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1641" w:rsidRDefault="00CA20D0" w:rsidP="00CA20D0">
      <w:pPr>
        <w:pStyle w:val="Title"/>
      </w:pPr>
      <w:r>
        <w:t>Modern Depression</w:t>
      </w:r>
    </w:p>
    <w:p w:rsidR="00CA20D0" w:rsidRDefault="00CA20D0" w:rsidP="00CA20D0">
      <w:pPr>
        <w:pStyle w:val="NoSpacing"/>
      </w:pPr>
    </w:p>
    <w:p w:rsidR="00CA20D0" w:rsidRDefault="00CA20D0" w:rsidP="005555DE">
      <w:pPr>
        <w:rPr>
          <w:shd w:val="clear" w:color="auto" w:fill="FFFFFF"/>
        </w:rPr>
      </w:pPr>
      <w:r w:rsidRPr="00CA20D0">
        <w:rPr>
          <w:shd w:val="clear" w:color="auto" w:fill="FFFFFF"/>
        </w:rPr>
        <w:t>Mel Schwartz</w:t>
      </w:r>
      <w:r>
        <w:rPr>
          <w:shd w:val="clear" w:color="auto" w:fill="FFFFFF"/>
        </w:rPr>
        <w:t xml:space="preserve"> (2012) </w:t>
      </w:r>
      <w:r w:rsidRPr="00CA20D0">
        <w:rPr>
          <w:shd w:val="clear" w:color="auto" w:fill="FFFFFF"/>
        </w:rPr>
        <w:t>Our society is in the throes of a virtual epidemic of depression. The numbers are quite staggering. More than twenty percent of the American population will experience at least one episode of what we refer to as clinical depression.</w:t>
      </w:r>
      <w:r w:rsidR="005555DE">
        <w:rPr>
          <w:shd w:val="clear" w:color="auto" w:fill="FFFFFF"/>
        </w:rPr>
        <w:t xml:space="preserve"> </w:t>
      </w:r>
    </w:p>
    <w:p w:rsidR="005555DE" w:rsidRDefault="005555DE" w:rsidP="005555DE">
      <w:pPr>
        <w:rPr>
          <w:shd w:val="clear" w:color="auto" w:fill="FFFFFF"/>
        </w:rPr>
      </w:pPr>
      <w:r>
        <w:rPr>
          <w:shd w:val="clear" w:color="auto" w:fill="FFFFFF"/>
        </w:rPr>
        <w:t>I have chosen to go with this theme of ‘modern depression’ for my exhibition because as you look around at young people today all they talk about is ‘I’m depressed about this’ and ‘I’m depressed about that’ etc. and being someone who has been clinically depressed, and now recovering if you could say that, I wanted to look on how others of my generation deal with the depression in a creative way.</w:t>
      </w:r>
    </w:p>
    <w:p w:rsidR="002D5153" w:rsidRDefault="005555DE" w:rsidP="005555DE">
      <w:pPr>
        <w:rPr>
          <w:shd w:val="clear" w:color="auto" w:fill="FFFFFF"/>
        </w:rPr>
      </w:pPr>
      <w:r>
        <w:rPr>
          <w:shd w:val="clear" w:color="auto" w:fill="FFFFFF"/>
        </w:rPr>
        <w:t xml:space="preserve">I went down the surreal photography route for the exhibition because I love this type of photography, it can be so powerful and beautiful at the same time if done right. I have also chosen younger photographers to show in my show, people that are closer to my age as opposed to the older generation because I feel like a creative teenager/20 something person will imagine and creative a completely different type of photograph than </w:t>
      </w:r>
      <w:r w:rsidR="002D5153">
        <w:rPr>
          <w:shd w:val="clear" w:color="auto" w:fill="FFFFFF"/>
        </w:rPr>
        <w:t>an</w:t>
      </w:r>
      <w:r>
        <w:rPr>
          <w:shd w:val="clear" w:color="auto" w:fill="FFFFFF"/>
        </w:rPr>
        <w:t xml:space="preserve"> older person who has lived life a</w:t>
      </w:r>
      <w:r w:rsidR="002D5153">
        <w:rPr>
          <w:shd w:val="clear" w:color="auto" w:fill="FFFFFF"/>
        </w:rPr>
        <w:t xml:space="preserve"> bit, had children and a house for example. </w:t>
      </w:r>
    </w:p>
    <w:p w:rsidR="002D5153" w:rsidRDefault="002D5153" w:rsidP="005555DE">
      <w:pPr>
        <w:rPr>
          <w:shd w:val="clear" w:color="auto" w:fill="FFFFFF"/>
        </w:rPr>
      </w:pPr>
    </w:p>
    <w:p w:rsidR="002D5153" w:rsidRDefault="002D5153" w:rsidP="005555DE">
      <w:pPr>
        <w:rPr>
          <w:shd w:val="clear" w:color="auto" w:fill="FFFFFF"/>
        </w:rPr>
      </w:pPr>
      <w:r w:rsidRPr="002D5153">
        <w:rPr>
          <w:shd w:val="clear" w:color="auto" w:fill="FFFFFF"/>
        </w:rPr>
        <w:t xml:space="preserve">Abheek Talukdar </w:t>
      </w:r>
      <w:r>
        <w:rPr>
          <w:shd w:val="clear" w:color="auto" w:fill="FFFFFF"/>
        </w:rPr>
        <w:t>(</w:t>
      </w:r>
      <w:r w:rsidRPr="002D5153">
        <w:rPr>
          <w:shd w:val="clear" w:color="auto" w:fill="FFFFFF"/>
        </w:rPr>
        <w:t>2017</w:t>
      </w:r>
      <w:r>
        <w:rPr>
          <w:shd w:val="clear" w:color="auto" w:fill="FFFFFF"/>
        </w:rPr>
        <w:t xml:space="preserve">) </w:t>
      </w:r>
      <w:r w:rsidRPr="002D5153">
        <w:rPr>
          <w:shd w:val="clear" w:color="auto" w:fill="FFFFFF"/>
        </w:rPr>
        <w:t>Depression is a disease that affects millions of people around the world. It is the disease of the 21st century. But this was not always the case. Depression as an endemic problem only started from the 21st century. Never before had we as a society embraced the culture of popping Prozac like they were candy.</w:t>
      </w:r>
    </w:p>
    <w:p w:rsidR="002D5153" w:rsidRDefault="002D5153" w:rsidP="005555DE">
      <w:pPr>
        <w:rPr>
          <w:shd w:val="clear" w:color="auto" w:fill="FFFFFF"/>
        </w:rPr>
      </w:pPr>
      <w:r>
        <w:rPr>
          <w:shd w:val="clear" w:color="auto" w:fill="FFFFFF"/>
        </w:rPr>
        <w:t>According to the NHS a</w:t>
      </w:r>
      <w:r w:rsidRPr="002D5153">
        <w:rPr>
          <w:shd w:val="clear" w:color="auto" w:fill="FFFFFF"/>
        </w:rPr>
        <w:t>pproximately 1 in 4 people in the UK will experience a mental health problem each year [1]. In England, 1 in 6 people report experiencing a common mental health problem (such as anxiety and depression) in any given week</w:t>
      </w:r>
      <w:r>
        <w:rPr>
          <w:shd w:val="clear" w:color="auto" w:fill="FFFFFF"/>
        </w:rPr>
        <w:t>. These statistics are scary in the world that has ‘everything’ to ma</w:t>
      </w:r>
      <w:r w:rsidR="00EA0082">
        <w:rPr>
          <w:shd w:val="clear" w:color="auto" w:fill="FFFFFF"/>
        </w:rPr>
        <w:t xml:space="preserve">ke it happy! Obviously, something isn’t right with today’s generation or is it that 50+ years ago no one had a voice to talk about how they were feeling so kept it hidden. Are we just depressed as a species? </w:t>
      </w:r>
    </w:p>
    <w:p w:rsidR="00EA0082" w:rsidRDefault="00EA0082" w:rsidP="00EA0082">
      <w:pPr>
        <w:rPr>
          <w:shd w:val="clear" w:color="auto" w:fill="FFFFFF"/>
        </w:rPr>
      </w:pPr>
      <w:r w:rsidRPr="00EA0082">
        <w:rPr>
          <w:shd w:val="clear" w:color="auto" w:fill="FFFFFF"/>
        </w:rPr>
        <w:t>Lozano, R. et al. (2012)</w:t>
      </w:r>
      <w:r>
        <w:rPr>
          <w:shd w:val="clear" w:color="auto" w:fill="FFFFFF"/>
        </w:rPr>
        <w:t xml:space="preserve"> </w:t>
      </w:r>
      <w:r w:rsidRPr="00EA0082">
        <w:rPr>
          <w:shd w:val="clear" w:color="auto" w:fill="FFFFFF"/>
        </w:rPr>
        <w:t>Mental health and behavioural problems (e.g. depression, anxiety and drug use) are reported to be the primary drivers of disability worldwide, causing over 40 million years of disability in 20 to 29-year-olds.</w:t>
      </w:r>
    </w:p>
    <w:p w:rsidR="00EA0082" w:rsidRDefault="00EA0082" w:rsidP="00EA0082">
      <w:pPr>
        <w:rPr>
          <w:shd w:val="clear" w:color="auto" w:fill="FFFFFF"/>
        </w:rPr>
      </w:pPr>
      <w:r>
        <w:rPr>
          <w:shd w:val="clear" w:color="auto" w:fill="FFFFFF"/>
        </w:rPr>
        <w:t>This is terrifying and being someone who has depression I wanted to see how people dealt with it and through an artistic way, helping other people. I like this way of ‘coping’ with the chemical imbalance that is depression.</w:t>
      </w:r>
      <w:r w:rsidR="004D431C">
        <w:rPr>
          <w:shd w:val="clear" w:color="auto" w:fill="FFFFFF"/>
        </w:rPr>
        <w:t xml:space="preserve"> </w:t>
      </w:r>
    </w:p>
    <w:p w:rsidR="004D431C" w:rsidRDefault="004D431C" w:rsidP="00EA0082">
      <w:pPr>
        <w:rPr>
          <w:shd w:val="clear" w:color="auto" w:fill="FFFFFF"/>
        </w:rPr>
      </w:pPr>
    </w:p>
    <w:p w:rsidR="004D431C" w:rsidRDefault="004D431C" w:rsidP="00EA0082">
      <w:pPr>
        <w:rPr>
          <w:shd w:val="clear" w:color="auto" w:fill="FFFFFF"/>
        </w:rPr>
      </w:pPr>
      <w:r w:rsidRPr="004D431C">
        <w:rPr>
          <w:shd w:val="clear" w:color="auto" w:fill="FFFFFF"/>
        </w:rPr>
        <w:t>Michal Macku</w:t>
      </w:r>
      <w:r>
        <w:rPr>
          <w:shd w:val="clear" w:color="auto" w:fill="FFFFFF"/>
        </w:rPr>
        <w:t xml:space="preserve"> is so clever in the way he creates the photographs such as the one I put in my exhibition. Using</w:t>
      </w:r>
      <w:r w:rsidR="007E37FF">
        <w:rPr>
          <w:shd w:val="clear" w:color="auto" w:fill="FFFFFF"/>
        </w:rPr>
        <w:t xml:space="preserve"> a process called gallage</w:t>
      </w:r>
      <w:r>
        <w:rPr>
          <w:shd w:val="clear" w:color="auto" w:fill="FFFFFF"/>
        </w:rPr>
        <w:t xml:space="preserve">, Macku uses other historical photographic techniques but I personally think that this works so well with the topic I have chosen to explore. </w:t>
      </w:r>
    </w:p>
    <w:p w:rsidR="007E37FF" w:rsidRDefault="004D431C" w:rsidP="007E37FF">
      <w:pPr>
        <w:rPr>
          <w:shd w:val="clear" w:color="auto" w:fill="FFFFFF"/>
        </w:rPr>
      </w:pPr>
      <w:r>
        <w:rPr>
          <w:noProof/>
        </w:rPr>
        <w:lastRenderedPageBreak/>
        <w:drawing>
          <wp:anchor distT="0" distB="0" distL="114300" distR="114300" simplePos="0" relativeHeight="251658240" behindDoc="0" locked="0" layoutInCell="1" allowOverlap="1" wp14:anchorId="7208A6FD">
            <wp:simplePos x="0" y="0"/>
            <wp:positionH relativeFrom="column">
              <wp:posOffset>-317500</wp:posOffset>
            </wp:positionH>
            <wp:positionV relativeFrom="paragraph">
              <wp:posOffset>0</wp:posOffset>
            </wp:positionV>
            <wp:extent cx="3073400" cy="3794624"/>
            <wp:effectExtent l="0" t="0" r="0" b="3175"/>
            <wp:wrapSquare wrapText="bothSides"/>
            <wp:docPr id="5" name="Picture 4">
              <a:extLst xmlns:a="http://schemas.openxmlformats.org/drawingml/2006/main">
                <a:ext uri="{FF2B5EF4-FFF2-40B4-BE49-F238E27FC236}">
                  <a16:creationId xmlns:a16="http://schemas.microsoft.com/office/drawing/2014/main" id="{7B8F9F25-73BA-A841-A670-79D771BC38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B8F9F25-73BA-A841-A670-79D771BC38E3}"/>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73400" cy="3794624"/>
                    </a:xfrm>
                    <a:prstGeom prst="rect">
                      <a:avLst/>
                    </a:prstGeom>
                  </pic:spPr>
                </pic:pic>
              </a:graphicData>
            </a:graphic>
            <wp14:sizeRelH relativeFrom="page">
              <wp14:pctWidth>0</wp14:pctWidth>
            </wp14:sizeRelH>
            <wp14:sizeRelV relativeFrom="page">
              <wp14:pctHeight>0</wp14:pctHeight>
            </wp14:sizeRelV>
          </wp:anchor>
        </w:drawing>
      </w:r>
      <w:r>
        <w:rPr>
          <w:shd w:val="clear" w:color="auto" w:fill="FFFFFF"/>
        </w:rPr>
        <w:softHyphen/>
      </w:r>
      <w:r>
        <w:rPr>
          <w:shd w:val="clear" w:color="auto" w:fill="FFFFFF"/>
        </w:rPr>
        <w:softHyphen/>
      </w:r>
      <w:r w:rsidR="007E37FF" w:rsidRPr="007E37FF">
        <w:rPr>
          <w:shd w:val="clear" w:color="auto" w:fill="FFFFFF"/>
        </w:rPr>
        <w:t xml:space="preserve"> </w:t>
      </w:r>
      <w:r w:rsidR="007E37FF">
        <w:rPr>
          <w:shd w:val="clear" w:color="auto" w:fill="FFFFFF"/>
        </w:rPr>
        <w:t>Gellage No.7 1989. Michal Macku.</w:t>
      </w:r>
    </w:p>
    <w:p w:rsidR="00EA0082" w:rsidRDefault="00EA0082" w:rsidP="00EA0082">
      <w:pPr>
        <w:rPr>
          <w:shd w:val="clear" w:color="auto" w:fill="FFFFFF"/>
        </w:rPr>
      </w:pPr>
    </w:p>
    <w:p w:rsidR="007E37FF" w:rsidRDefault="007E37FF" w:rsidP="00EA0082">
      <w:pPr>
        <w:rPr>
          <w:shd w:val="clear" w:color="auto" w:fill="FFFFFF"/>
        </w:rPr>
      </w:pPr>
      <w:r>
        <w:rPr>
          <w:shd w:val="clear" w:color="auto" w:fill="FFFFFF"/>
        </w:rPr>
        <w:t xml:space="preserve">Although this isn’t a modern piece of art. I put it in my exhibition because I think it works so well as a main piece. Tall on the wall so your looking up at this man who can’t deal with himself anymore and is tearing away! I think it is moving as a piece and the other ones in this collection of work are so beautifully done and work so well. The artists manipulation presents the naked human form, often the Macku himself, as an expressive figure attacking and ripping itself apart. There are heavy themes are self-hate, self-harm, anxiety and depression in the powerful works. </w:t>
      </w:r>
      <w:r>
        <w:rPr>
          <w:shd w:val="clear" w:color="auto" w:fill="FFFFFF"/>
        </w:rPr>
        <w:softHyphen/>
      </w:r>
    </w:p>
    <w:p w:rsidR="00EA0082" w:rsidRDefault="00EA0082" w:rsidP="00EA0082">
      <w:pPr>
        <w:rPr>
          <w:shd w:val="clear" w:color="auto" w:fill="FFFFFF"/>
        </w:rPr>
      </w:pPr>
    </w:p>
    <w:p w:rsidR="00EA0082" w:rsidRDefault="007E37FF" w:rsidP="007E37FF">
      <w:pPr>
        <w:rPr>
          <w:b/>
          <w:shd w:val="clear" w:color="auto" w:fill="FFFFFF"/>
        </w:rPr>
      </w:pPr>
      <w:r w:rsidRPr="007E37FF">
        <w:rPr>
          <w:b/>
          <w:shd w:val="clear" w:color="auto" w:fill="FFFFFF"/>
        </w:rPr>
        <w:drawing>
          <wp:anchor distT="0" distB="0" distL="114300" distR="114300" simplePos="0" relativeHeight="251660288" behindDoc="0" locked="0" layoutInCell="1" allowOverlap="1" wp14:anchorId="12BD425B">
            <wp:simplePos x="0" y="0"/>
            <wp:positionH relativeFrom="column">
              <wp:posOffset>2971800</wp:posOffset>
            </wp:positionH>
            <wp:positionV relativeFrom="paragraph">
              <wp:posOffset>635000</wp:posOffset>
            </wp:positionV>
            <wp:extent cx="3175000" cy="3175000"/>
            <wp:effectExtent l="0" t="0" r="0" b="0"/>
            <wp:wrapSquare wrapText="bothSides"/>
            <wp:docPr id="10" name="Picture 9">
              <a:extLst xmlns:a="http://schemas.openxmlformats.org/drawingml/2006/main">
                <a:ext uri="{FF2B5EF4-FFF2-40B4-BE49-F238E27FC236}">
                  <a16:creationId xmlns:a16="http://schemas.microsoft.com/office/drawing/2014/main" id="{44899DE2-EA42-D243-943B-5737BE980E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44899DE2-EA42-D243-943B-5737BE980E5C}"/>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175000" cy="3175000"/>
                    </a:xfrm>
                    <a:prstGeom prst="rect">
                      <a:avLst/>
                    </a:prstGeom>
                  </pic:spPr>
                </pic:pic>
              </a:graphicData>
            </a:graphic>
            <wp14:sizeRelH relativeFrom="page">
              <wp14:pctWidth>0</wp14:pctWidth>
            </wp14:sizeRelH>
            <wp14:sizeRelV relativeFrom="page">
              <wp14:pctHeight>0</wp14:pctHeight>
            </wp14:sizeRelV>
          </wp:anchor>
        </w:drawing>
      </w:r>
      <w:r w:rsidRPr="007E37FF">
        <w:rPr>
          <w:b/>
          <w:shd w:val="clear" w:color="auto" w:fill="FFFFFF"/>
        </w:rPr>
        <w:drawing>
          <wp:anchor distT="0" distB="0" distL="114300" distR="114300" simplePos="0" relativeHeight="251659264" behindDoc="0" locked="0" layoutInCell="1" allowOverlap="1" wp14:anchorId="1C1DD48F">
            <wp:simplePos x="0" y="0"/>
            <wp:positionH relativeFrom="column">
              <wp:posOffset>-419100</wp:posOffset>
            </wp:positionH>
            <wp:positionV relativeFrom="paragraph">
              <wp:posOffset>635000</wp:posOffset>
            </wp:positionV>
            <wp:extent cx="3175000" cy="3175000"/>
            <wp:effectExtent l="0" t="0" r="0" b="0"/>
            <wp:wrapSquare wrapText="bothSides"/>
            <wp:docPr id="8" name="Picture 7">
              <a:extLst xmlns:a="http://schemas.openxmlformats.org/drawingml/2006/main">
                <a:ext uri="{FF2B5EF4-FFF2-40B4-BE49-F238E27FC236}">
                  <a16:creationId xmlns:a16="http://schemas.microsoft.com/office/drawing/2014/main" id="{144A6AC9-736F-1A43-B395-15ED605D67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44A6AC9-736F-1A43-B395-15ED605D6744}"/>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175000" cy="3175000"/>
                    </a:xfrm>
                    <a:prstGeom prst="rect">
                      <a:avLst/>
                    </a:prstGeom>
                  </pic:spPr>
                </pic:pic>
              </a:graphicData>
            </a:graphic>
            <wp14:sizeRelH relativeFrom="page">
              <wp14:pctWidth>0</wp14:pctWidth>
            </wp14:sizeRelH>
            <wp14:sizeRelV relativeFrom="page">
              <wp14:pctHeight>0</wp14:pctHeight>
            </wp14:sizeRelV>
          </wp:anchor>
        </w:drawing>
      </w:r>
      <w:r>
        <w:rPr>
          <w:b/>
          <w:shd w:val="clear" w:color="auto" w:fill="FFFFFF"/>
        </w:rPr>
        <w:t xml:space="preserve"> </w:t>
      </w:r>
    </w:p>
    <w:p w:rsidR="00EA6198" w:rsidRDefault="00EA6198" w:rsidP="007E37FF">
      <w:pPr>
        <w:rPr>
          <w:b/>
          <w:shd w:val="clear" w:color="auto" w:fill="FFFFFF"/>
        </w:rPr>
      </w:pPr>
    </w:p>
    <w:p w:rsidR="00EA6198" w:rsidRDefault="00EA6198" w:rsidP="007E37FF">
      <w:pPr>
        <w:rPr>
          <w:b/>
          <w:shd w:val="clear" w:color="auto" w:fill="FFFFFF"/>
        </w:rPr>
      </w:pPr>
    </w:p>
    <w:p w:rsidR="009A64D7" w:rsidRPr="009A64D7" w:rsidRDefault="009A64D7" w:rsidP="009A64D7">
      <w:pPr>
        <w:rPr>
          <w:shd w:val="clear" w:color="auto" w:fill="FFFFFF"/>
        </w:rPr>
      </w:pPr>
    </w:p>
    <w:p w:rsidR="00EA6198" w:rsidRDefault="009A64D7" w:rsidP="009A64D7">
      <w:pPr>
        <w:rPr>
          <w:shd w:val="clear" w:color="auto" w:fill="FFFFFF"/>
        </w:rPr>
      </w:pPr>
      <w:r w:rsidRPr="009A64D7">
        <w:rPr>
          <w:shd w:val="clear" w:color="auto" w:fill="FFFFFF"/>
        </w:rPr>
        <w:t>"After Life"</w:t>
      </w:r>
      <w:r>
        <w:rPr>
          <w:shd w:val="clear" w:color="auto" w:fill="FFFFFF"/>
        </w:rPr>
        <w:t xml:space="preserve"> 2016 Gabriell Isak                             </w:t>
      </w:r>
      <w:r w:rsidRPr="009A64D7">
        <w:rPr>
          <w:shd w:val="clear" w:color="auto" w:fill="FFFFFF"/>
        </w:rPr>
        <w:t>"The Silent Flight"</w:t>
      </w:r>
      <w:r>
        <w:rPr>
          <w:shd w:val="clear" w:color="auto" w:fill="FFFFFF"/>
        </w:rPr>
        <w:t xml:space="preserve"> 2016 Gabriell Isak</w:t>
      </w:r>
    </w:p>
    <w:p w:rsidR="009A64D7" w:rsidRPr="009A64D7" w:rsidRDefault="009A64D7" w:rsidP="009A64D7">
      <w:pPr>
        <w:rPr>
          <w:shd w:val="clear" w:color="auto" w:fill="FFFFFF"/>
        </w:rPr>
      </w:pPr>
    </w:p>
    <w:p w:rsidR="009A64D7" w:rsidRDefault="00EA6198" w:rsidP="007E37FF">
      <w:pPr>
        <w:rPr>
          <w:shd w:val="clear" w:color="auto" w:fill="FFFFFF"/>
        </w:rPr>
      </w:pPr>
      <w:r w:rsidRPr="009A64D7">
        <w:rPr>
          <w:shd w:val="clear" w:color="auto" w:fill="FFFFFF"/>
        </w:rPr>
        <w:t>On Gabriell Isak</w:t>
      </w:r>
      <w:r w:rsidR="009A64D7">
        <w:rPr>
          <w:shd w:val="clear" w:color="auto" w:fill="FFFFFF"/>
        </w:rPr>
        <w:t>’</w:t>
      </w:r>
      <w:r w:rsidRPr="009A64D7">
        <w:rPr>
          <w:shd w:val="clear" w:color="auto" w:fill="FFFFFF"/>
        </w:rPr>
        <w:t xml:space="preserve">s website she </w:t>
      </w:r>
      <w:r w:rsidR="001C1A50" w:rsidRPr="009A64D7">
        <w:rPr>
          <w:shd w:val="clear" w:color="auto" w:fill="FFFFFF"/>
        </w:rPr>
        <w:t>says.</w:t>
      </w:r>
      <w:r w:rsidRPr="009A64D7">
        <w:t xml:space="preserve"> </w:t>
      </w:r>
      <w:r w:rsidR="009A64D7">
        <w:t>“</w:t>
      </w:r>
      <w:r w:rsidRPr="009A64D7">
        <w:rPr>
          <w:shd w:val="clear" w:color="auto" w:fill="FFFFFF"/>
        </w:rPr>
        <w:t xml:space="preserve">In </w:t>
      </w:r>
      <w:r w:rsidR="001C1A50" w:rsidRPr="009A64D7">
        <w:rPr>
          <w:shd w:val="clear" w:color="auto" w:fill="FFFFFF"/>
        </w:rPr>
        <w:t>the</w:t>
      </w:r>
      <w:r w:rsidRPr="009A64D7">
        <w:rPr>
          <w:shd w:val="clear" w:color="auto" w:fill="FFFFFF"/>
        </w:rPr>
        <w:t xml:space="preserve"> Blue Journey, I invite the viewer to enter a dream world, where solitude is more than just being a</w:t>
      </w:r>
      <w:r w:rsidR="009A64D7">
        <w:rPr>
          <w:shd w:val="clear" w:color="auto" w:fill="FFFFFF"/>
        </w:rPr>
        <w:t xml:space="preserve">lone” Gabriell Isak (2016) </w:t>
      </w:r>
    </w:p>
    <w:p w:rsidR="009A64D7" w:rsidRDefault="009A64D7" w:rsidP="007E37FF">
      <w:pPr>
        <w:rPr>
          <w:shd w:val="clear" w:color="auto" w:fill="FFFFFF"/>
        </w:rPr>
      </w:pPr>
      <w:r>
        <w:rPr>
          <w:shd w:val="clear" w:color="auto" w:fill="FFFFFF"/>
        </w:rPr>
        <w:t xml:space="preserve">I chose these as a pair of images as I think with just one, you couldn’t see the story as a whole. I see these images as the crow is the depression and its controlling then leaving the human figure to be lifeless and as a pair of images I think this works really well. </w:t>
      </w:r>
      <w:r w:rsidR="001C1A50">
        <w:rPr>
          <w:shd w:val="clear" w:color="auto" w:fill="FFFFFF"/>
        </w:rPr>
        <w:t>Also,</w:t>
      </w:r>
      <w:r>
        <w:rPr>
          <w:shd w:val="clear" w:color="auto" w:fill="FFFFFF"/>
        </w:rPr>
        <w:t xml:space="preserve"> I love the colour tone in these photographs, the blue is so </w:t>
      </w:r>
      <w:r w:rsidR="001C1A50">
        <w:rPr>
          <w:shd w:val="clear" w:color="auto" w:fill="FFFFFF"/>
        </w:rPr>
        <w:t>calm,</w:t>
      </w:r>
      <w:r>
        <w:rPr>
          <w:shd w:val="clear" w:color="auto" w:fill="FFFFFF"/>
        </w:rPr>
        <w:t xml:space="preserve"> and this is a person with </w:t>
      </w:r>
      <w:r>
        <w:rPr>
          <w:shd w:val="clear" w:color="auto" w:fill="FFFFFF"/>
        </w:rPr>
        <w:lastRenderedPageBreak/>
        <w:t xml:space="preserve">depression can see on the outside but inside they are just dark and being controlled and these images are showing the view that perfectly. </w:t>
      </w:r>
    </w:p>
    <w:p w:rsidR="009A64D7" w:rsidRDefault="009A64D7" w:rsidP="007E37FF">
      <w:pPr>
        <w:rPr>
          <w:shd w:val="clear" w:color="auto" w:fill="FFFFFF"/>
        </w:rPr>
      </w:pPr>
    </w:p>
    <w:p w:rsidR="009A64D7" w:rsidRDefault="009A64D7" w:rsidP="009A64D7">
      <w:pPr>
        <w:rPr>
          <w:rFonts w:ascii="Lato" w:eastAsia="Times New Roman" w:hAnsi="Lato" w:cs="Times New Roman"/>
          <w:color w:val="222222"/>
          <w:shd w:val="clear" w:color="auto" w:fill="FFFFFF"/>
        </w:rPr>
      </w:pPr>
      <w:r>
        <w:rPr>
          <w:shd w:val="clear" w:color="auto" w:fill="FFFFFF"/>
        </w:rPr>
        <w:t xml:space="preserve">Depression can make you feel like a part of you is missing. That feeling of emptiness </w:t>
      </w:r>
      <w:r w:rsidR="001C1A50">
        <w:rPr>
          <w:shd w:val="clear" w:color="auto" w:fill="FFFFFF"/>
        </w:rPr>
        <w:t>is</w:t>
      </w:r>
      <w:r>
        <w:rPr>
          <w:shd w:val="clear" w:color="auto" w:fill="FFFFFF"/>
        </w:rPr>
        <w:t xml:space="preserve"> the subject of Janelia Mould’s photo series </w:t>
      </w:r>
      <w:r w:rsidRPr="009A64D7">
        <w:rPr>
          <w:rFonts w:ascii="Lato" w:eastAsia="Times New Roman" w:hAnsi="Lato" w:cs="Times New Roman"/>
          <w:color w:val="222222"/>
          <w:shd w:val="clear" w:color="auto" w:fill="FFFFFF"/>
        </w:rPr>
        <w:t>“A Girl Called Melancholy – A Story Of Depression.”</w:t>
      </w:r>
      <w:r>
        <w:rPr>
          <w:rFonts w:ascii="Lato" w:eastAsia="Times New Roman" w:hAnsi="Lato" w:cs="Times New Roman"/>
          <w:color w:val="222222"/>
          <w:shd w:val="clear" w:color="auto" w:fill="FFFFFF"/>
        </w:rPr>
        <w:t xml:space="preserve"> Her series currently contains 8 photographs, with her adding more every now and again and showing how her journey with depression is making her feel. </w:t>
      </w:r>
      <w:r w:rsidRPr="009A64D7">
        <w:rPr>
          <w:rFonts w:ascii="Lato" w:eastAsia="Times New Roman" w:hAnsi="Lato" w:cs="Times New Roman"/>
          <w:color w:val="222222"/>
          <w:shd w:val="clear" w:color="auto" w:fill="FFFFFF"/>
        </w:rPr>
        <w:t>Mould hopes her photo series will help others understand what it’s like to live with depression. “If you are suffering from depression, you need understanding and patience from others, not a quick fix,” she said.</w:t>
      </w:r>
      <w:r>
        <w:rPr>
          <w:rFonts w:ascii="Lato" w:eastAsia="Times New Roman" w:hAnsi="Lato" w:cs="Times New Roman"/>
          <w:color w:val="222222"/>
          <w:shd w:val="clear" w:color="auto" w:fill="FFFFFF"/>
        </w:rPr>
        <w:t xml:space="preserve"> Janelia Mould (March 17, 2017)</w:t>
      </w:r>
    </w:p>
    <w:p w:rsidR="00FC2C0D" w:rsidRPr="009A64D7" w:rsidRDefault="00FC2C0D" w:rsidP="009A64D7">
      <w:pPr>
        <w:rPr>
          <w:rFonts w:ascii="Times New Roman" w:eastAsia="Times New Roman" w:hAnsi="Times New Roman" w:cs="Times New Roman"/>
        </w:rPr>
      </w:pPr>
      <w:r w:rsidRPr="00FC2C0D">
        <w:rPr>
          <w:shd w:val="clear" w:color="auto" w:fill="FFFFFF"/>
        </w:rPr>
        <w:drawing>
          <wp:anchor distT="0" distB="0" distL="114300" distR="114300" simplePos="0" relativeHeight="251662336" behindDoc="0" locked="0" layoutInCell="1" allowOverlap="1" wp14:anchorId="37518C38">
            <wp:simplePos x="0" y="0"/>
            <wp:positionH relativeFrom="column">
              <wp:posOffset>2730500</wp:posOffset>
            </wp:positionH>
            <wp:positionV relativeFrom="paragraph">
              <wp:posOffset>664845</wp:posOffset>
            </wp:positionV>
            <wp:extent cx="3568700" cy="2378710"/>
            <wp:effectExtent l="0" t="0" r="0" b="0"/>
            <wp:wrapSquare wrapText="bothSides"/>
            <wp:docPr id="15" name="Picture 14">
              <a:extLst xmlns:a="http://schemas.openxmlformats.org/drawingml/2006/main">
                <a:ext uri="{FF2B5EF4-FFF2-40B4-BE49-F238E27FC236}">
                  <a16:creationId xmlns:a16="http://schemas.microsoft.com/office/drawing/2014/main" id="{A19668A5-B868-9A47-9035-4638D6712E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A19668A5-B868-9A47-9035-4638D6712E6A}"/>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568700" cy="237871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rPr>
        <w:t xml:space="preserve">I choose 3 of her images as they are so beautifully done in all </w:t>
      </w:r>
      <w:r w:rsidR="001C1A50">
        <w:rPr>
          <w:rFonts w:ascii="Times New Roman" w:eastAsia="Times New Roman" w:hAnsi="Times New Roman" w:cs="Times New Roman"/>
        </w:rPr>
        <w:t>honestly,</w:t>
      </w:r>
      <w:r>
        <w:rPr>
          <w:rFonts w:ascii="Times New Roman" w:eastAsia="Times New Roman" w:hAnsi="Times New Roman" w:cs="Times New Roman"/>
        </w:rPr>
        <w:t xml:space="preserve"> I couldn’t choose one to show in this </w:t>
      </w:r>
      <w:r w:rsidR="001C1A50">
        <w:rPr>
          <w:rFonts w:ascii="Times New Roman" w:eastAsia="Times New Roman" w:hAnsi="Times New Roman" w:cs="Times New Roman"/>
        </w:rPr>
        <w:t>exhibition</w:t>
      </w:r>
      <w:r>
        <w:rPr>
          <w:rFonts w:ascii="Times New Roman" w:eastAsia="Times New Roman" w:hAnsi="Times New Roman" w:cs="Times New Roman"/>
        </w:rPr>
        <w:t xml:space="preserve"> and I personally think these 3 are the best to show the feeling of depression in everyday life. </w:t>
      </w:r>
    </w:p>
    <w:p w:rsidR="009A64D7" w:rsidRDefault="00FC2C0D" w:rsidP="007E37FF">
      <w:pPr>
        <w:rPr>
          <w:shd w:val="clear" w:color="auto" w:fill="FFFFFF"/>
        </w:rPr>
      </w:pPr>
      <w:r w:rsidRPr="00FC2C0D">
        <w:rPr>
          <w:rFonts w:ascii="Times New Roman" w:eastAsia="Times New Roman" w:hAnsi="Times New Roman" w:cs="Times New Roman"/>
        </w:rPr>
        <w:drawing>
          <wp:anchor distT="0" distB="0" distL="114300" distR="114300" simplePos="0" relativeHeight="251661312" behindDoc="0" locked="0" layoutInCell="1" allowOverlap="1" wp14:anchorId="22FEF536">
            <wp:simplePos x="0" y="0"/>
            <wp:positionH relativeFrom="column">
              <wp:posOffset>-533400</wp:posOffset>
            </wp:positionH>
            <wp:positionV relativeFrom="paragraph">
              <wp:posOffset>134620</wp:posOffset>
            </wp:positionV>
            <wp:extent cx="3175000" cy="4757420"/>
            <wp:effectExtent l="0" t="0" r="0" b="5080"/>
            <wp:wrapSquare wrapText="bothSides"/>
            <wp:docPr id="17" name="Picture 16">
              <a:extLst xmlns:a="http://schemas.openxmlformats.org/drawingml/2006/main">
                <a:ext uri="{FF2B5EF4-FFF2-40B4-BE49-F238E27FC236}">
                  <a16:creationId xmlns:a16="http://schemas.microsoft.com/office/drawing/2014/main" id="{7E83C3F9-B383-BA48-B2A8-1C78954B2A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7E83C3F9-B383-BA48-B2A8-1C78954B2A1D}"/>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175000" cy="4757420"/>
                    </a:xfrm>
                    <a:prstGeom prst="rect">
                      <a:avLst/>
                    </a:prstGeom>
                  </pic:spPr>
                </pic:pic>
              </a:graphicData>
            </a:graphic>
            <wp14:sizeRelH relativeFrom="page">
              <wp14:pctWidth>0</wp14:pctWidth>
            </wp14:sizeRelH>
            <wp14:sizeRelV relativeFrom="page">
              <wp14:pctHeight>0</wp14:pctHeight>
            </wp14:sizeRelV>
          </wp:anchor>
        </w:drawing>
      </w:r>
      <w:r>
        <w:rPr>
          <w:shd w:val="clear" w:color="auto" w:fill="FFFFFF"/>
        </w:rPr>
        <w:t>W</w:t>
      </w:r>
      <w:r w:rsidRPr="00FC2C0D">
        <w:rPr>
          <w:shd w:val="clear" w:color="auto" w:fill="FFFFFF"/>
        </w:rPr>
        <w:t>ithering Away</w:t>
      </w:r>
      <w:r w:rsidRPr="00FC2C0D">
        <w:rPr>
          <w:shd w:val="clear" w:color="auto" w:fill="FFFFFF"/>
        </w:rPr>
        <w:drawing>
          <wp:anchor distT="0" distB="0" distL="114300" distR="114300" simplePos="0" relativeHeight="251663360" behindDoc="0" locked="0" layoutInCell="1" allowOverlap="1" wp14:anchorId="73FA79EC">
            <wp:simplePos x="0" y="0"/>
            <wp:positionH relativeFrom="column">
              <wp:posOffset>2730500</wp:posOffset>
            </wp:positionH>
            <wp:positionV relativeFrom="paragraph">
              <wp:posOffset>2856230</wp:posOffset>
            </wp:positionV>
            <wp:extent cx="3568700" cy="2378710"/>
            <wp:effectExtent l="0" t="0" r="0" b="0"/>
            <wp:wrapSquare wrapText="bothSides"/>
            <wp:docPr id="13" name="Picture 12">
              <a:extLst xmlns:a="http://schemas.openxmlformats.org/drawingml/2006/main">
                <a:ext uri="{FF2B5EF4-FFF2-40B4-BE49-F238E27FC236}">
                  <a16:creationId xmlns:a16="http://schemas.microsoft.com/office/drawing/2014/main" id="{70002DE9-DACD-7644-9907-1FD30F11E2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70002DE9-DACD-7644-9907-1FD30F11E298}"/>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568700" cy="2378710"/>
                    </a:xfrm>
                    <a:prstGeom prst="rect">
                      <a:avLst/>
                    </a:prstGeom>
                  </pic:spPr>
                </pic:pic>
              </a:graphicData>
            </a:graphic>
            <wp14:sizeRelH relativeFrom="page">
              <wp14:pctWidth>0</wp14:pctWidth>
            </wp14:sizeRelH>
            <wp14:sizeRelV relativeFrom="page">
              <wp14:pctHeight>0</wp14:pctHeight>
            </wp14:sizeRelV>
          </wp:anchor>
        </w:drawing>
      </w:r>
      <w:r>
        <w:rPr>
          <w:shd w:val="clear" w:color="auto" w:fill="FFFFFF"/>
        </w:rPr>
        <w:t xml:space="preserve"> (2017) Janelia Mould </w:t>
      </w:r>
    </w:p>
    <w:p w:rsidR="00FC2C0D" w:rsidRDefault="00FC2C0D" w:rsidP="007E37FF">
      <w:pPr>
        <w:rPr>
          <w:shd w:val="clear" w:color="auto" w:fill="FFFFFF"/>
        </w:rPr>
      </w:pPr>
      <w:r w:rsidRPr="00FC2C0D">
        <w:rPr>
          <w:shd w:val="clear" w:color="auto" w:fill="FFFFFF"/>
        </w:rPr>
        <w:t>Barren</w:t>
      </w:r>
      <w:r>
        <w:rPr>
          <w:shd w:val="clear" w:color="auto" w:fill="FFFFFF"/>
        </w:rPr>
        <w:t xml:space="preserve"> (2017) Janelia Mould                                       </w:t>
      </w:r>
    </w:p>
    <w:p w:rsidR="00FC2C0D" w:rsidRDefault="00FC2C0D" w:rsidP="007E37FF">
      <w:pPr>
        <w:rPr>
          <w:shd w:val="clear" w:color="auto" w:fill="FFFFFF"/>
        </w:rPr>
      </w:pPr>
    </w:p>
    <w:p w:rsidR="00FC2C0D" w:rsidRDefault="00FC2C0D" w:rsidP="007E37FF">
      <w:pPr>
        <w:rPr>
          <w:shd w:val="clear" w:color="auto" w:fill="FFFFFF"/>
        </w:rPr>
      </w:pP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sidRPr="00FC2C0D">
        <w:rPr>
          <w:shd w:val="clear" w:color="auto" w:fill="FFFFFF"/>
        </w:rPr>
        <w:t>Dangling</w:t>
      </w:r>
      <w:r>
        <w:rPr>
          <w:shd w:val="clear" w:color="auto" w:fill="FFFFFF"/>
        </w:rPr>
        <w:t xml:space="preserve"> (2017) Janelia Mould</w:t>
      </w:r>
    </w:p>
    <w:p w:rsidR="00FC2C0D" w:rsidRDefault="00FC2C0D" w:rsidP="007E37FF">
      <w:pPr>
        <w:rPr>
          <w:shd w:val="clear" w:color="auto" w:fill="FFFFFF"/>
        </w:rPr>
      </w:pPr>
    </w:p>
    <w:p w:rsidR="00FC2C0D" w:rsidRDefault="00FC2C0D" w:rsidP="007E37FF">
      <w:pPr>
        <w:rPr>
          <w:shd w:val="clear" w:color="auto" w:fill="FFFFFF"/>
        </w:rPr>
      </w:pPr>
      <w:r>
        <w:rPr>
          <w:shd w:val="clear" w:color="auto" w:fill="FFFFFF"/>
        </w:rPr>
        <w:t xml:space="preserve">In these </w:t>
      </w:r>
      <w:r w:rsidR="001C1A50">
        <w:rPr>
          <w:shd w:val="clear" w:color="auto" w:fill="FFFFFF"/>
        </w:rPr>
        <w:t>images</w:t>
      </w:r>
      <w:r>
        <w:rPr>
          <w:shd w:val="clear" w:color="auto" w:fill="FFFFFF"/>
        </w:rPr>
        <w:t xml:space="preserve"> I love the colour tone and the vintage feel in the photographs. They are truly beautiful images. I completely know where </w:t>
      </w:r>
      <w:r w:rsidR="001C1A50">
        <w:rPr>
          <w:shd w:val="clear" w:color="auto" w:fill="FFFFFF"/>
        </w:rPr>
        <w:t>she’s</w:t>
      </w:r>
      <w:r>
        <w:rPr>
          <w:shd w:val="clear" w:color="auto" w:fill="FFFFFF"/>
        </w:rPr>
        <w:t xml:space="preserve"> coming from when she says depression feels like a part of you is missing. Looking at these photographs I completely see the message </w:t>
      </w:r>
      <w:r w:rsidR="001C1A50">
        <w:rPr>
          <w:shd w:val="clear" w:color="auto" w:fill="FFFFFF"/>
        </w:rPr>
        <w:t>she’s</w:t>
      </w:r>
      <w:r>
        <w:rPr>
          <w:shd w:val="clear" w:color="auto" w:fill="FFFFFF"/>
        </w:rPr>
        <w:t xml:space="preserve"> trying to get across and it works well as a 3 I personally think. </w:t>
      </w:r>
    </w:p>
    <w:p w:rsidR="001C1A50" w:rsidRDefault="001C1A50" w:rsidP="007E37FF">
      <w:pPr>
        <w:rPr>
          <w:shd w:val="clear" w:color="auto" w:fill="FFFFFF"/>
        </w:rPr>
      </w:pPr>
    </w:p>
    <w:p w:rsidR="001C1A50" w:rsidRDefault="001C1A50" w:rsidP="007E37FF">
      <w:pPr>
        <w:rPr>
          <w:shd w:val="clear" w:color="auto" w:fill="FFFFFF"/>
        </w:rPr>
      </w:pPr>
      <w:r w:rsidRPr="001C1A50">
        <w:rPr>
          <w:shd w:val="clear" w:color="auto" w:fill="FFFFFF"/>
        </w:rPr>
        <w:drawing>
          <wp:anchor distT="0" distB="0" distL="114300" distR="114300" simplePos="0" relativeHeight="251665408" behindDoc="0" locked="0" layoutInCell="1" allowOverlap="1" wp14:anchorId="704C77BC">
            <wp:simplePos x="0" y="0"/>
            <wp:positionH relativeFrom="column">
              <wp:posOffset>2857500</wp:posOffset>
            </wp:positionH>
            <wp:positionV relativeFrom="paragraph">
              <wp:posOffset>1858645</wp:posOffset>
            </wp:positionV>
            <wp:extent cx="3187700" cy="3977640"/>
            <wp:effectExtent l="0" t="0" r="0" b="0"/>
            <wp:wrapSquare wrapText="bothSides"/>
            <wp:docPr id="20" name="Picture 19">
              <a:extLst xmlns:a="http://schemas.openxmlformats.org/drawingml/2006/main">
                <a:ext uri="{FF2B5EF4-FFF2-40B4-BE49-F238E27FC236}">
                  <a16:creationId xmlns:a16="http://schemas.microsoft.com/office/drawing/2014/main" id="{E75DBE37-21C5-0640-8FBF-A81C30B821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E75DBE37-21C5-0640-8FBF-A81C30B821BA}"/>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187700" cy="3977640"/>
                    </a:xfrm>
                    <a:prstGeom prst="rect">
                      <a:avLst/>
                    </a:prstGeom>
                  </pic:spPr>
                </pic:pic>
              </a:graphicData>
            </a:graphic>
            <wp14:sizeRelH relativeFrom="page">
              <wp14:pctWidth>0</wp14:pctWidth>
            </wp14:sizeRelH>
            <wp14:sizeRelV relativeFrom="page">
              <wp14:pctHeight>0</wp14:pctHeight>
            </wp14:sizeRelV>
          </wp:anchor>
        </w:drawing>
      </w:r>
      <w:r>
        <w:rPr>
          <w:shd w:val="clear" w:color="auto" w:fill="FFFFFF"/>
        </w:rPr>
        <w:t xml:space="preserve">My last pair of photographs in my exhibition is the work of Edward Honoker who documents his own depression in self-portraits. </w:t>
      </w:r>
      <w:r w:rsidRPr="001C1A50">
        <w:rPr>
          <w:shd w:val="clear" w:color="auto" w:fill="FFFFFF"/>
        </w:rPr>
        <w:t>In an attempt to raise awareness of the topic, Honaker says about the project: “Mental health disorders are such a taboo topic. If you ever bring it up in conversation, people awkwardly get silent, or try to tell you why it’s not a real problem. When I was in the worst parts of depression, the most helpful thing anyone could have done was to just listen to me – not judging, not trying to find a solution, just listen. I’m hoping that these images will help open up conversation about mental health issues. Everyone is or will be affected by them one way or another, and ignoring them doesn’t make things better.”</w:t>
      </w:r>
      <w:r>
        <w:rPr>
          <w:shd w:val="clear" w:color="auto" w:fill="FFFFFF"/>
        </w:rPr>
        <w:t xml:space="preserve"> Edward Honoker (2015) </w:t>
      </w:r>
    </w:p>
    <w:p w:rsidR="001C1A50" w:rsidRDefault="001C1A50" w:rsidP="007E37FF">
      <w:pPr>
        <w:rPr>
          <w:shd w:val="clear" w:color="auto" w:fill="FFFFFF"/>
        </w:rPr>
      </w:pPr>
      <w:r w:rsidRPr="001C1A50">
        <w:rPr>
          <w:shd w:val="clear" w:color="auto" w:fill="FFFFFF"/>
        </w:rPr>
        <w:drawing>
          <wp:anchor distT="0" distB="0" distL="114300" distR="114300" simplePos="0" relativeHeight="251664384" behindDoc="0" locked="0" layoutInCell="1" allowOverlap="1" wp14:anchorId="19D25470">
            <wp:simplePos x="0" y="0"/>
            <wp:positionH relativeFrom="column">
              <wp:posOffset>-470535</wp:posOffset>
            </wp:positionH>
            <wp:positionV relativeFrom="paragraph">
              <wp:posOffset>184150</wp:posOffset>
            </wp:positionV>
            <wp:extent cx="3215640" cy="4013200"/>
            <wp:effectExtent l="0" t="0" r="0" b="0"/>
            <wp:wrapSquare wrapText="bothSides"/>
            <wp:docPr id="22" name="Picture 21">
              <a:extLst xmlns:a="http://schemas.openxmlformats.org/drawingml/2006/main">
                <a:ext uri="{FF2B5EF4-FFF2-40B4-BE49-F238E27FC236}">
                  <a16:creationId xmlns:a16="http://schemas.microsoft.com/office/drawing/2014/main" id="{441D945A-5086-5541-8CF9-6E0AC6B577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441D945A-5086-5541-8CF9-6E0AC6B5770B}"/>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215640" cy="4013200"/>
                    </a:xfrm>
                    <a:prstGeom prst="rect">
                      <a:avLst/>
                    </a:prstGeom>
                  </pic:spPr>
                </pic:pic>
              </a:graphicData>
            </a:graphic>
            <wp14:sizeRelH relativeFrom="page">
              <wp14:pctWidth>0</wp14:pctWidth>
            </wp14:sizeRelH>
            <wp14:sizeRelV relativeFrom="page">
              <wp14:pctHeight>0</wp14:pctHeight>
            </wp14:sizeRelV>
          </wp:anchor>
        </w:drawing>
      </w:r>
    </w:p>
    <w:p w:rsidR="001C1A50" w:rsidRDefault="001C1A50" w:rsidP="007E37FF">
      <w:pPr>
        <w:rPr>
          <w:shd w:val="clear" w:color="auto" w:fill="FFFFFF"/>
        </w:rPr>
      </w:pPr>
      <w:r>
        <w:rPr>
          <w:shd w:val="clear" w:color="auto" w:fill="FFFFFF"/>
        </w:rPr>
        <w:t>Unknown (2015) Edward Honoker</w:t>
      </w:r>
      <w:r>
        <w:rPr>
          <w:shd w:val="clear" w:color="auto" w:fill="FFFFFF"/>
        </w:rPr>
        <w:tab/>
      </w:r>
      <w:r>
        <w:rPr>
          <w:shd w:val="clear" w:color="auto" w:fill="FFFFFF"/>
        </w:rPr>
        <w:tab/>
        <w:t xml:space="preserve">    </w:t>
      </w:r>
      <w:r>
        <w:rPr>
          <w:shd w:val="clear" w:color="auto" w:fill="FFFFFF"/>
        </w:rPr>
        <w:t>Unknown (2015) Edward Honoker</w:t>
      </w:r>
    </w:p>
    <w:p w:rsidR="001C1A50" w:rsidRDefault="001C1A50" w:rsidP="007E37FF">
      <w:pPr>
        <w:rPr>
          <w:shd w:val="clear" w:color="auto" w:fill="FFFFFF"/>
        </w:rPr>
      </w:pPr>
    </w:p>
    <w:p w:rsidR="001C1A50" w:rsidRDefault="001C1A50" w:rsidP="007E37FF">
      <w:pPr>
        <w:rPr>
          <w:shd w:val="clear" w:color="auto" w:fill="FFFFFF"/>
        </w:rPr>
      </w:pPr>
      <w:r>
        <w:rPr>
          <w:shd w:val="clear" w:color="auto" w:fill="FFFFFF"/>
        </w:rPr>
        <w:t>I picked these images as a pair as they are both different styles of photography, but personally I think they work so well as a monochrome pair. In the first image I picked to show of Honokers it’s hard to look at on a personal leave as you feel like your drowning in this mental illness that you don’t know what it is really and there is nothing you can do about it, so you just let it consume you.</w:t>
      </w:r>
    </w:p>
    <w:p w:rsidR="001C1A50" w:rsidRDefault="001C1A50" w:rsidP="007E37FF">
      <w:pPr>
        <w:rPr>
          <w:shd w:val="clear" w:color="auto" w:fill="FFFFFF"/>
        </w:rPr>
      </w:pPr>
      <w:r>
        <w:rPr>
          <w:shd w:val="clear" w:color="auto" w:fill="FFFFFF"/>
        </w:rPr>
        <w:t xml:space="preserve">Then in the second image I thought this was fitting in the exhibition because the head of the man in the photograph is all over the place, in 2 directions, like 2 voices telling you want to do and what to think, and you can’t understand them, so they just mash together. </w:t>
      </w:r>
    </w:p>
    <w:p w:rsidR="00262F22" w:rsidRDefault="00262F22" w:rsidP="007E37FF">
      <w:pPr>
        <w:rPr>
          <w:shd w:val="clear" w:color="auto" w:fill="FFFFFF"/>
        </w:rPr>
      </w:pPr>
    </w:p>
    <w:p w:rsidR="00262F22" w:rsidRDefault="00262F22" w:rsidP="007E37FF">
      <w:pPr>
        <w:rPr>
          <w:shd w:val="clear" w:color="auto" w:fill="FFFFFF"/>
        </w:rPr>
      </w:pPr>
      <w:r w:rsidRPr="00262F22">
        <w:rPr>
          <w:shd w:val="clear" w:color="auto" w:fill="FFFFFF"/>
        </w:rPr>
        <w:lastRenderedPageBreak/>
        <w:drawing>
          <wp:inline distT="0" distB="0" distL="0" distR="0" wp14:anchorId="494BE0FB" wp14:editId="666F8FBD">
            <wp:extent cx="5727700" cy="4163060"/>
            <wp:effectExtent l="0" t="0" r="0" b="2540"/>
            <wp:docPr id="1" name="Picture 4">
              <a:extLst xmlns:a="http://schemas.openxmlformats.org/drawingml/2006/main">
                <a:ext uri="{FF2B5EF4-FFF2-40B4-BE49-F238E27FC236}">
                  <a16:creationId xmlns:a16="http://schemas.microsoft.com/office/drawing/2014/main" id="{70F99568-9BE6-BA47-AD89-C0AE7F212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0F99568-9BE6-BA47-AD89-C0AE7F21274B}"/>
                        </a:ext>
                      </a:extLst>
                    </pic:cNvPr>
                    <pic:cNvPicPr>
                      <a:picLocks noChangeAspect="1"/>
                    </pic:cNvPicPr>
                  </pic:nvPicPr>
                  <pic:blipFill>
                    <a:blip r:embed="rId13"/>
                    <a:stretch>
                      <a:fillRect/>
                    </a:stretch>
                  </pic:blipFill>
                  <pic:spPr>
                    <a:xfrm>
                      <a:off x="0" y="0"/>
                      <a:ext cx="5727700" cy="4163060"/>
                    </a:xfrm>
                    <a:prstGeom prst="rect">
                      <a:avLst/>
                    </a:prstGeom>
                  </pic:spPr>
                </pic:pic>
              </a:graphicData>
            </a:graphic>
          </wp:inline>
        </w:drawing>
      </w: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7E37FF">
      <w:pPr>
        <w:rPr>
          <w:shd w:val="clear" w:color="auto" w:fill="FFFFFF"/>
        </w:rPr>
      </w:pPr>
    </w:p>
    <w:p w:rsidR="001D28C6" w:rsidRDefault="001D28C6" w:rsidP="001D28C6">
      <w:pPr>
        <w:rPr>
          <w:rFonts w:asciiTheme="majorHAnsi" w:hAnsiTheme="majorHAnsi"/>
        </w:rPr>
      </w:pPr>
      <w:r>
        <w:rPr>
          <w:rFonts w:asciiTheme="majorHAnsi" w:hAnsiTheme="majorHAnsi"/>
        </w:rPr>
        <w:lastRenderedPageBreak/>
        <w:t>References</w:t>
      </w:r>
    </w:p>
    <w:p w:rsidR="001D28C6" w:rsidRDefault="001D28C6" w:rsidP="001D28C6">
      <w:pPr>
        <w:rPr>
          <w:rFonts w:asciiTheme="majorHAnsi" w:hAnsiTheme="majorHAnsi"/>
        </w:rPr>
      </w:pPr>
    </w:p>
    <w:p w:rsidR="001D28C6" w:rsidRDefault="001D28C6" w:rsidP="001D28C6">
      <w:pPr>
        <w:rPr>
          <w:rFonts w:asciiTheme="majorHAnsi" w:hAnsiTheme="majorHAnsi"/>
        </w:rPr>
      </w:pPr>
      <w:bookmarkStart w:id="0" w:name="_GoBack"/>
      <w:bookmarkEnd w:id="0"/>
      <w:r>
        <w:rPr>
          <w:rFonts w:asciiTheme="majorHAnsi" w:hAnsiTheme="majorHAnsi"/>
        </w:rPr>
        <w:t>Web –</w:t>
      </w:r>
    </w:p>
    <w:p w:rsidR="001D28C6" w:rsidRPr="00330550" w:rsidRDefault="001D28C6" w:rsidP="001D28C6">
      <w:pPr>
        <w:rPr>
          <w:rFonts w:asciiTheme="majorHAnsi" w:hAnsiTheme="majorHAnsi"/>
        </w:rPr>
      </w:pPr>
      <w:r w:rsidRPr="00330550">
        <w:rPr>
          <w:rFonts w:asciiTheme="majorHAnsi" w:hAnsiTheme="majorHAnsi"/>
        </w:rPr>
        <w:t xml:space="preserve">Mel Schwartz (2012) Is Our Society Manufacturing Depressed People? </w:t>
      </w:r>
    </w:p>
    <w:p w:rsidR="001D28C6" w:rsidRPr="00330550" w:rsidRDefault="001D28C6" w:rsidP="001D28C6">
      <w:pPr>
        <w:rPr>
          <w:rFonts w:asciiTheme="majorHAnsi" w:hAnsiTheme="majorHAnsi"/>
        </w:rPr>
      </w:pPr>
      <w:r w:rsidRPr="00330550">
        <w:rPr>
          <w:rFonts w:asciiTheme="majorHAnsi" w:hAnsiTheme="majorHAnsi"/>
        </w:rPr>
        <w:t>Available at https://www.psychologytoday.com/us/blog/ (March 19, 2012)</w:t>
      </w:r>
    </w:p>
    <w:p w:rsidR="001D28C6" w:rsidRPr="00330550" w:rsidRDefault="001D28C6" w:rsidP="001D28C6">
      <w:pPr>
        <w:rPr>
          <w:rFonts w:asciiTheme="majorHAnsi" w:hAnsiTheme="majorHAnsi"/>
        </w:rPr>
      </w:pPr>
    </w:p>
    <w:p w:rsidR="001D28C6" w:rsidRPr="00330550" w:rsidRDefault="001D28C6" w:rsidP="001D28C6">
      <w:pPr>
        <w:rPr>
          <w:rFonts w:asciiTheme="majorHAnsi" w:hAnsiTheme="majorHAnsi"/>
          <w:shd w:val="clear" w:color="auto" w:fill="FFFFFF"/>
        </w:rPr>
      </w:pPr>
      <w:r w:rsidRPr="00330550">
        <w:rPr>
          <w:rFonts w:asciiTheme="majorHAnsi" w:hAnsiTheme="majorHAnsi"/>
          <w:shd w:val="clear" w:color="auto" w:fill="FFFFFF"/>
        </w:rPr>
        <w:t xml:space="preserve">Abheek Talukdar (2017) Why modern society struggles with depression </w:t>
      </w:r>
    </w:p>
    <w:p w:rsidR="001D28C6" w:rsidRDefault="001D28C6" w:rsidP="001D28C6">
      <w:pPr>
        <w:rPr>
          <w:rFonts w:asciiTheme="majorHAnsi" w:hAnsiTheme="majorHAnsi"/>
          <w:shd w:val="clear" w:color="auto" w:fill="FFFFFF"/>
        </w:rPr>
      </w:pPr>
      <w:r w:rsidRPr="00330550">
        <w:rPr>
          <w:rFonts w:asciiTheme="majorHAnsi" w:hAnsiTheme="majorHAnsi"/>
          <w:shd w:val="clear" w:color="auto" w:fill="FFFFFF"/>
        </w:rPr>
        <w:t xml:space="preserve">Available at </w:t>
      </w:r>
      <w:r w:rsidRPr="00330550">
        <w:rPr>
          <w:rFonts w:asciiTheme="majorHAnsi" w:hAnsiTheme="majorHAnsi"/>
          <w:shd w:val="clear" w:color="auto" w:fill="FFFFFF"/>
        </w:rPr>
        <w:fldChar w:fldCharType="begin"/>
      </w:r>
      <w:r w:rsidRPr="00330550">
        <w:rPr>
          <w:rFonts w:asciiTheme="majorHAnsi" w:hAnsiTheme="majorHAnsi"/>
          <w:shd w:val="clear" w:color="auto" w:fill="FFFFFF"/>
        </w:rPr>
        <w:instrText xml:space="preserve"> HYPERLINK "https://byrslf.co/why-modern-society-struggles-with-depression-a-millennials-view-46b1f26b7e09" </w:instrText>
      </w:r>
      <w:r w:rsidRPr="00330550">
        <w:rPr>
          <w:rFonts w:asciiTheme="majorHAnsi" w:hAnsiTheme="majorHAnsi"/>
          <w:shd w:val="clear" w:color="auto" w:fill="FFFFFF"/>
        </w:rPr>
        <w:fldChar w:fldCharType="separate"/>
      </w:r>
      <w:r w:rsidRPr="00330550">
        <w:rPr>
          <w:rStyle w:val="Hyperlink"/>
          <w:rFonts w:asciiTheme="majorHAnsi" w:hAnsiTheme="majorHAnsi"/>
          <w:shd w:val="clear" w:color="auto" w:fill="FFFFFF"/>
        </w:rPr>
        <w:t>https://byrslf.co/why-modern-society-struggles-with-depression-a-millennials-view-46b1f26b7e09</w:t>
      </w:r>
      <w:r w:rsidRPr="00330550">
        <w:rPr>
          <w:rFonts w:asciiTheme="majorHAnsi" w:hAnsiTheme="majorHAnsi"/>
          <w:shd w:val="clear" w:color="auto" w:fill="FFFFFF"/>
        </w:rPr>
        <w:fldChar w:fldCharType="end"/>
      </w:r>
      <w:r w:rsidRPr="00330550">
        <w:rPr>
          <w:rFonts w:asciiTheme="majorHAnsi" w:hAnsiTheme="majorHAnsi"/>
          <w:shd w:val="clear" w:color="auto" w:fill="FFFFFF"/>
        </w:rPr>
        <w:t xml:space="preserve"> </w:t>
      </w:r>
      <w:r>
        <w:rPr>
          <w:rFonts w:asciiTheme="majorHAnsi" w:hAnsiTheme="majorHAnsi"/>
          <w:shd w:val="clear" w:color="auto" w:fill="FFFFFF"/>
        </w:rPr>
        <w:t>(July 16, 2017)</w:t>
      </w:r>
    </w:p>
    <w:p w:rsidR="001D28C6" w:rsidRDefault="001D28C6" w:rsidP="001D28C6">
      <w:pPr>
        <w:rPr>
          <w:rFonts w:asciiTheme="majorHAnsi" w:hAnsiTheme="majorHAnsi"/>
          <w:shd w:val="clear" w:color="auto" w:fill="FFFFFF"/>
        </w:rPr>
      </w:pPr>
    </w:p>
    <w:p w:rsidR="001D28C6" w:rsidRDefault="001D28C6" w:rsidP="001D28C6">
      <w:pPr>
        <w:rPr>
          <w:rFonts w:asciiTheme="majorHAnsi" w:hAnsiTheme="majorHAnsi"/>
          <w:shd w:val="clear" w:color="auto" w:fill="FFFFFF"/>
        </w:rPr>
      </w:pPr>
      <w:r>
        <w:rPr>
          <w:rFonts w:asciiTheme="majorHAnsi" w:hAnsiTheme="majorHAnsi"/>
          <w:shd w:val="clear" w:color="auto" w:fill="FFFFFF"/>
        </w:rPr>
        <w:t xml:space="preserve">Gabriell Isak (2016) The Blue Journey </w:t>
      </w:r>
      <w:hyperlink r:id="rId14" w:history="1">
        <w:r w:rsidRPr="00B51BEA">
          <w:rPr>
            <w:rStyle w:val="Hyperlink"/>
            <w:rFonts w:asciiTheme="majorHAnsi" w:hAnsiTheme="majorHAnsi"/>
            <w:shd w:val="clear" w:color="auto" w:fill="FFFFFF"/>
          </w:rPr>
          <w:t>http://www.gabrielisak.com/thebluejourney</w:t>
        </w:r>
      </w:hyperlink>
      <w:r>
        <w:rPr>
          <w:rFonts w:asciiTheme="majorHAnsi" w:hAnsiTheme="majorHAnsi"/>
          <w:shd w:val="clear" w:color="auto" w:fill="FFFFFF"/>
        </w:rPr>
        <w:t xml:space="preserve"> (2016)</w:t>
      </w:r>
    </w:p>
    <w:p w:rsidR="001D28C6" w:rsidRDefault="001D28C6" w:rsidP="001D28C6">
      <w:pPr>
        <w:rPr>
          <w:rFonts w:asciiTheme="majorHAnsi" w:hAnsiTheme="majorHAnsi"/>
          <w:shd w:val="clear" w:color="auto" w:fill="FFFFFF"/>
        </w:rPr>
      </w:pPr>
    </w:p>
    <w:p w:rsidR="001D28C6" w:rsidRDefault="001D28C6" w:rsidP="001D28C6">
      <w:pPr>
        <w:rPr>
          <w:rFonts w:asciiTheme="majorHAnsi" w:hAnsiTheme="majorHAnsi"/>
          <w:shd w:val="clear" w:color="auto" w:fill="FFFFFF"/>
        </w:rPr>
      </w:pPr>
      <w:r>
        <w:rPr>
          <w:rFonts w:asciiTheme="majorHAnsi" w:hAnsiTheme="majorHAnsi"/>
          <w:shd w:val="clear" w:color="auto" w:fill="FFFFFF"/>
        </w:rPr>
        <w:t xml:space="preserve">Janelia Mould (2017) A Girl Called Melacholy </w:t>
      </w:r>
      <w:hyperlink r:id="rId15" w:history="1">
        <w:r w:rsidRPr="00B51BEA">
          <w:rPr>
            <w:rStyle w:val="Hyperlink"/>
            <w:rFonts w:asciiTheme="majorHAnsi" w:hAnsiTheme="majorHAnsi"/>
            <w:shd w:val="clear" w:color="auto" w:fill="FFFFFF"/>
          </w:rPr>
          <w:t>https://themighty.com/2017/03/janelia-mould-depression-photo-series-girl-called-melancholy/</w:t>
        </w:r>
      </w:hyperlink>
      <w:r>
        <w:rPr>
          <w:rFonts w:asciiTheme="majorHAnsi" w:hAnsiTheme="majorHAnsi"/>
          <w:shd w:val="clear" w:color="auto" w:fill="FFFFFF"/>
        </w:rPr>
        <w:t xml:space="preserve"> (March 17, 2017)</w:t>
      </w:r>
    </w:p>
    <w:p w:rsidR="001D28C6" w:rsidRDefault="001D28C6" w:rsidP="001D28C6">
      <w:pPr>
        <w:rPr>
          <w:rFonts w:asciiTheme="majorHAnsi" w:hAnsiTheme="majorHAnsi"/>
          <w:shd w:val="clear" w:color="auto" w:fill="FFFFFF"/>
        </w:rPr>
      </w:pPr>
    </w:p>
    <w:p w:rsidR="001D28C6" w:rsidRPr="00313332" w:rsidRDefault="001D28C6" w:rsidP="001D28C6">
      <w:pPr>
        <w:rPr>
          <w:rFonts w:ascii="Times New Roman" w:eastAsia="Times New Roman" w:hAnsi="Times New Roman" w:cs="Times New Roman"/>
        </w:rPr>
      </w:pPr>
      <w:r>
        <w:rPr>
          <w:shd w:val="clear" w:color="auto" w:fill="FFFFFF"/>
        </w:rPr>
        <w:t xml:space="preserve">Edward Honoker (2015)  </w:t>
      </w:r>
      <w:r w:rsidRPr="00313332">
        <w:rPr>
          <w:shd w:val="clear" w:color="auto" w:fill="FFFFFF"/>
        </w:rPr>
        <w:t>Photographer Edward Honaker Documents His Own Depression</w:t>
      </w:r>
      <w:r>
        <w:rPr>
          <w:shd w:val="clear" w:color="auto" w:fill="FFFFFF"/>
        </w:rPr>
        <w:t xml:space="preserve"> </w:t>
      </w:r>
      <w:hyperlink r:id="rId16" w:history="1">
        <w:r w:rsidRPr="00B51BEA">
          <w:rPr>
            <w:rStyle w:val="Hyperlink"/>
            <w:shd w:val="clear" w:color="auto" w:fill="FFFFFF"/>
          </w:rPr>
          <w:t>https://www.ignant.com/2015/09/24/photographer-edward-honaker-documents-his-own-depression/</w:t>
        </w:r>
      </w:hyperlink>
      <w:r>
        <w:rPr>
          <w:shd w:val="clear" w:color="auto" w:fill="FFFFFF"/>
        </w:rPr>
        <w:t xml:space="preserve"> (</w:t>
      </w:r>
      <w:r w:rsidRPr="00313332">
        <w:rPr>
          <w:rFonts w:ascii="Helvetica" w:eastAsia="Times New Roman" w:hAnsi="Helvetica"/>
          <w:color w:val="000000"/>
          <w:sz w:val="20"/>
          <w:szCs w:val="20"/>
          <w:shd w:val="clear" w:color="auto" w:fill="FFFFFF"/>
        </w:rPr>
        <w:t>September 24, 2015</w:t>
      </w:r>
      <w:r>
        <w:rPr>
          <w:rFonts w:eastAsia="Times New Roman"/>
        </w:rPr>
        <w:t>)</w:t>
      </w:r>
    </w:p>
    <w:p w:rsidR="001D28C6" w:rsidRDefault="001D28C6" w:rsidP="001D28C6">
      <w:pPr>
        <w:rPr>
          <w:rFonts w:asciiTheme="majorHAnsi" w:hAnsiTheme="majorHAnsi"/>
          <w:shd w:val="clear" w:color="auto" w:fill="FFFFFF"/>
        </w:rPr>
      </w:pPr>
    </w:p>
    <w:p w:rsidR="001D28C6" w:rsidRDefault="001D28C6" w:rsidP="001D28C6">
      <w:pPr>
        <w:rPr>
          <w:rFonts w:asciiTheme="majorHAnsi" w:hAnsiTheme="majorHAnsi"/>
        </w:rPr>
      </w:pPr>
      <w:r>
        <w:rPr>
          <w:rFonts w:asciiTheme="majorHAnsi" w:hAnsiTheme="majorHAnsi"/>
        </w:rPr>
        <w:t>Books-</w:t>
      </w:r>
    </w:p>
    <w:p w:rsidR="001D28C6" w:rsidRPr="00330550" w:rsidRDefault="001D28C6" w:rsidP="001D28C6">
      <w:pPr>
        <w:rPr>
          <w:rFonts w:asciiTheme="majorHAnsi" w:hAnsiTheme="majorHAnsi"/>
        </w:rPr>
      </w:pPr>
      <w:r w:rsidRPr="00401215">
        <w:rPr>
          <w:rFonts w:asciiTheme="majorHAnsi" w:hAnsiTheme="majorHAnsi"/>
        </w:rPr>
        <w:t>Lozano, R. et al. (2012) Global and regional mortality from 235 causes of death for 20 age groups in 1990 and 2010. a systematic analysis for the global burden of disease study 2010. The Lancet. 380(9859), pp. 2095–2128.</w:t>
      </w:r>
    </w:p>
    <w:p w:rsidR="001D28C6" w:rsidRPr="00FC2C0D" w:rsidRDefault="001D28C6" w:rsidP="007E37FF">
      <w:pPr>
        <w:rPr>
          <w:shd w:val="clear" w:color="auto" w:fill="FFFFFF"/>
        </w:rPr>
      </w:pPr>
    </w:p>
    <w:sectPr w:rsidR="001D28C6" w:rsidRPr="00FC2C0D" w:rsidSect="00276D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Lato">
    <w:panose1 w:val="020F0502020204030203"/>
    <w:charset w:val="4D"/>
    <w:family w:val="swiss"/>
    <w:pitch w:val="variable"/>
    <w:sig w:usb0="A00000AF" w:usb1="5000604B" w:usb2="00000000" w:usb3="00000000" w:csb0="00000093"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0D0"/>
    <w:rsid w:val="001C1A50"/>
    <w:rsid w:val="001D28C6"/>
    <w:rsid w:val="00262F22"/>
    <w:rsid w:val="00276D8D"/>
    <w:rsid w:val="002D5153"/>
    <w:rsid w:val="004D431C"/>
    <w:rsid w:val="005555DE"/>
    <w:rsid w:val="00642EAE"/>
    <w:rsid w:val="007E37FF"/>
    <w:rsid w:val="009A64D7"/>
    <w:rsid w:val="00CA20D0"/>
    <w:rsid w:val="00CD1641"/>
    <w:rsid w:val="00EA0082"/>
    <w:rsid w:val="00EA6198"/>
    <w:rsid w:val="00FC2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4E991"/>
  <w15:chartTrackingRefBased/>
  <w15:docId w15:val="{8C38F834-9371-F048-9484-CE186EAE2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20D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0D0"/>
    <w:rPr>
      <w:rFonts w:asciiTheme="majorHAnsi" w:eastAsiaTheme="majorEastAsia" w:hAnsiTheme="majorHAnsi" w:cstheme="majorBidi"/>
      <w:spacing w:val="-10"/>
      <w:kern w:val="28"/>
      <w:sz w:val="56"/>
      <w:szCs w:val="56"/>
    </w:rPr>
  </w:style>
  <w:style w:type="paragraph" w:styleId="NoSpacing">
    <w:name w:val="No Spacing"/>
    <w:uiPriority w:val="1"/>
    <w:qFormat/>
    <w:rsid w:val="00CA20D0"/>
  </w:style>
  <w:style w:type="character" w:customStyle="1" w:styleId="apple-converted-space">
    <w:name w:val="apple-converted-space"/>
    <w:basedOn w:val="DefaultParagraphFont"/>
    <w:rsid w:val="002D5153"/>
  </w:style>
  <w:style w:type="paragraph" w:styleId="NormalWeb">
    <w:name w:val="Normal (Web)"/>
    <w:basedOn w:val="Normal"/>
    <w:uiPriority w:val="99"/>
    <w:semiHidden/>
    <w:unhideWhenUsed/>
    <w:rsid w:val="001C1A50"/>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rsid w:val="001D28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86722">
      <w:bodyDiv w:val="1"/>
      <w:marLeft w:val="0"/>
      <w:marRight w:val="0"/>
      <w:marTop w:val="0"/>
      <w:marBottom w:val="0"/>
      <w:divBdr>
        <w:top w:val="none" w:sz="0" w:space="0" w:color="auto"/>
        <w:left w:val="none" w:sz="0" w:space="0" w:color="auto"/>
        <w:bottom w:val="none" w:sz="0" w:space="0" w:color="auto"/>
        <w:right w:val="none" w:sz="0" w:space="0" w:color="auto"/>
      </w:divBdr>
    </w:div>
    <w:div w:id="158933250">
      <w:bodyDiv w:val="1"/>
      <w:marLeft w:val="0"/>
      <w:marRight w:val="0"/>
      <w:marTop w:val="0"/>
      <w:marBottom w:val="0"/>
      <w:divBdr>
        <w:top w:val="none" w:sz="0" w:space="0" w:color="auto"/>
        <w:left w:val="none" w:sz="0" w:space="0" w:color="auto"/>
        <w:bottom w:val="none" w:sz="0" w:space="0" w:color="auto"/>
        <w:right w:val="none" w:sz="0" w:space="0" w:color="auto"/>
      </w:divBdr>
    </w:div>
    <w:div w:id="192619198">
      <w:bodyDiv w:val="1"/>
      <w:marLeft w:val="0"/>
      <w:marRight w:val="0"/>
      <w:marTop w:val="0"/>
      <w:marBottom w:val="0"/>
      <w:divBdr>
        <w:top w:val="none" w:sz="0" w:space="0" w:color="auto"/>
        <w:left w:val="none" w:sz="0" w:space="0" w:color="auto"/>
        <w:bottom w:val="none" w:sz="0" w:space="0" w:color="auto"/>
        <w:right w:val="none" w:sz="0" w:space="0" w:color="auto"/>
      </w:divBdr>
    </w:div>
    <w:div w:id="303244529">
      <w:bodyDiv w:val="1"/>
      <w:marLeft w:val="0"/>
      <w:marRight w:val="0"/>
      <w:marTop w:val="0"/>
      <w:marBottom w:val="0"/>
      <w:divBdr>
        <w:top w:val="none" w:sz="0" w:space="0" w:color="auto"/>
        <w:left w:val="none" w:sz="0" w:space="0" w:color="auto"/>
        <w:bottom w:val="none" w:sz="0" w:space="0" w:color="auto"/>
        <w:right w:val="none" w:sz="0" w:space="0" w:color="auto"/>
      </w:divBdr>
    </w:div>
    <w:div w:id="308680126">
      <w:bodyDiv w:val="1"/>
      <w:marLeft w:val="0"/>
      <w:marRight w:val="0"/>
      <w:marTop w:val="0"/>
      <w:marBottom w:val="0"/>
      <w:divBdr>
        <w:top w:val="none" w:sz="0" w:space="0" w:color="auto"/>
        <w:left w:val="none" w:sz="0" w:space="0" w:color="auto"/>
        <w:bottom w:val="none" w:sz="0" w:space="0" w:color="auto"/>
        <w:right w:val="none" w:sz="0" w:space="0" w:color="auto"/>
      </w:divBdr>
    </w:div>
    <w:div w:id="422918142">
      <w:bodyDiv w:val="1"/>
      <w:marLeft w:val="0"/>
      <w:marRight w:val="0"/>
      <w:marTop w:val="0"/>
      <w:marBottom w:val="0"/>
      <w:divBdr>
        <w:top w:val="none" w:sz="0" w:space="0" w:color="auto"/>
        <w:left w:val="none" w:sz="0" w:space="0" w:color="auto"/>
        <w:bottom w:val="none" w:sz="0" w:space="0" w:color="auto"/>
        <w:right w:val="none" w:sz="0" w:space="0" w:color="auto"/>
      </w:divBdr>
    </w:div>
    <w:div w:id="552738434">
      <w:bodyDiv w:val="1"/>
      <w:marLeft w:val="0"/>
      <w:marRight w:val="0"/>
      <w:marTop w:val="0"/>
      <w:marBottom w:val="0"/>
      <w:divBdr>
        <w:top w:val="none" w:sz="0" w:space="0" w:color="auto"/>
        <w:left w:val="none" w:sz="0" w:space="0" w:color="auto"/>
        <w:bottom w:val="none" w:sz="0" w:space="0" w:color="auto"/>
        <w:right w:val="none" w:sz="0" w:space="0" w:color="auto"/>
      </w:divBdr>
    </w:div>
    <w:div w:id="626860110">
      <w:bodyDiv w:val="1"/>
      <w:marLeft w:val="0"/>
      <w:marRight w:val="0"/>
      <w:marTop w:val="0"/>
      <w:marBottom w:val="0"/>
      <w:divBdr>
        <w:top w:val="none" w:sz="0" w:space="0" w:color="auto"/>
        <w:left w:val="none" w:sz="0" w:space="0" w:color="auto"/>
        <w:bottom w:val="none" w:sz="0" w:space="0" w:color="auto"/>
        <w:right w:val="none" w:sz="0" w:space="0" w:color="auto"/>
      </w:divBdr>
    </w:div>
    <w:div w:id="892737416">
      <w:bodyDiv w:val="1"/>
      <w:marLeft w:val="0"/>
      <w:marRight w:val="0"/>
      <w:marTop w:val="0"/>
      <w:marBottom w:val="0"/>
      <w:divBdr>
        <w:top w:val="none" w:sz="0" w:space="0" w:color="auto"/>
        <w:left w:val="none" w:sz="0" w:space="0" w:color="auto"/>
        <w:bottom w:val="none" w:sz="0" w:space="0" w:color="auto"/>
        <w:right w:val="none" w:sz="0" w:space="0" w:color="auto"/>
      </w:divBdr>
    </w:div>
    <w:div w:id="1094133512">
      <w:bodyDiv w:val="1"/>
      <w:marLeft w:val="0"/>
      <w:marRight w:val="0"/>
      <w:marTop w:val="0"/>
      <w:marBottom w:val="0"/>
      <w:divBdr>
        <w:top w:val="none" w:sz="0" w:space="0" w:color="auto"/>
        <w:left w:val="none" w:sz="0" w:space="0" w:color="auto"/>
        <w:bottom w:val="none" w:sz="0" w:space="0" w:color="auto"/>
        <w:right w:val="none" w:sz="0" w:space="0" w:color="auto"/>
      </w:divBdr>
      <w:divsChild>
        <w:div w:id="838081092">
          <w:marLeft w:val="0"/>
          <w:marRight w:val="0"/>
          <w:marTop w:val="0"/>
          <w:marBottom w:val="0"/>
          <w:divBdr>
            <w:top w:val="none" w:sz="0" w:space="0" w:color="auto"/>
            <w:left w:val="none" w:sz="0" w:space="0" w:color="auto"/>
            <w:bottom w:val="none" w:sz="0" w:space="0" w:color="auto"/>
            <w:right w:val="none" w:sz="0" w:space="0" w:color="auto"/>
          </w:divBdr>
        </w:div>
      </w:divsChild>
    </w:div>
    <w:div w:id="1105803245">
      <w:bodyDiv w:val="1"/>
      <w:marLeft w:val="0"/>
      <w:marRight w:val="0"/>
      <w:marTop w:val="0"/>
      <w:marBottom w:val="0"/>
      <w:divBdr>
        <w:top w:val="none" w:sz="0" w:space="0" w:color="auto"/>
        <w:left w:val="none" w:sz="0" w:space="0" w:color="auto"/>
        <w:bottom w:val="none" w:sz="0" w:space="0" w:color="auto"/>
        <w:right w:val="none" w:sz="0" w:space="0" w:color="auto"/>
      </w:divBdr>
    </w:div>
    <w:div w:id="1626084367">
      <w:bodyDiv w:val="1"/>
      <w:marLeft w:val="0"/>
      <w:marRight w:val="0"/>
      <w:marTop w:val="0"/>
      <w:marBottom w:val="0"/>
      <w:divBdr>
        <w:top w:val="none" w:sz="0" w:space="0" w:color="auto"/>
        <w:left w:val="none" w:sz="0" w:space="0" w:color="auto"/>
        <w:bottom w:val="none" w:sz="0" w:space="0" w:color="auto"/>
        <w:right w:val="none" w:sz="0" w:space="0" w:color="auto"/>
      </w:divBdr>
    </w:div>
    <w:div w:id="1729189451">
      <w:bodyDiv w:val="1"/>
      <w:marLeft w:val="0"/>
      <w:marRight w:val="0"/>
      <w:marTop w:val="0"/>
      <w:marBottom w:val="0"/>
      <w:divBdr>
        <w:top w:val="none" w:sz="0" w:space="0" w:color="auto"/>
        <w:left w:val="none" w:sz="0" w:space="0" w:color="auto"/>
        <w:bottom w:val="none" w:sz="0" w:space="0" w:color="auto"/>
        <w:right w:val="none" w:sz="0" w:space="0" w:color="auto"/>
      </w:divBdr>
    </w:div>
    <w:div w:id="1780637530">
      <w:bodyDiv w:val="1"/>
      <w:marLeft w:val="0"/>
      <w:marRight w:val="0"/>
      <w:marTop w:val="0"/>
      <w:marBottom w:val="0"/>
      <w:divBdr>
        <w:top w:val="none" w:sz="0" w:space="0" w:color="auto"/>
        <w:left w:val="none" w:sz="0" w:space="0" w:color="auto"/>
        <w:bottom w:val="none" w:sz="0" w:space="0" w:color="auto"/>
        <w:right w:val="none" w:sz="0" w:space="0" w:color="auto"/>
      </w:divBdr>
    </w:div>
    <w:div w:id="1795633031">
      <w:bodyDiv w:val="1"/>
      <w:marLeft w:val="0"/>
      <w:marRight w:val="0"/>
      <w:marTop w:val="0"/>
      <w:marBottom w:val="0"/>
      <w:divBdr>
        <w:top w:val="none" w:sz="0" w:space="0" w:color="auto"/>
        <w:left w:val="none" w:sz="0" w:space="0" w:color="auto"/>
        <w:bottom w:val="none" w:sz="0" w:space="0" w:color="auto"/>
        <w:right w:val="none" w:sz="0" w:space="0" w:color="auto"/>
      </w:divBdr>
    </w:div>
    <w:div w:id="1808274936">
      <w:bodyDiv w:val="1"/>
      <w:marLeft w:val="0"/>
      <w:marRight w:val="0"/>
      <w:marTop w:val="0"/>
      <w:marBottom w:val="0"/>
      <w:divBdr>
        <w:top w:val="none" w:sz="0" w:space="0" w:color="auto"/>
        <w:left w:val="none" w:sz="0" w:space="0" w:color="auto"/>
        <w:bottom w:val="none" w:sz="0" w:space="0" w:color="auto"/>
        <w:right w:val="none" w:sz="0" w:space="0" w:color="auto"/>
      </w:divBdr>
    </w:div>
    <w:div w:id="1871871491">
      <w:bodyDiv w:val="1"/>
      <w:marLeft w:val="0"/>
      <w:marRight w:val="0"/>
      <w:marTop w:val="0"/>
      <w:marBottom w:val="0"/>
      <w:divBdr>
        <w:top w:val="none" w:sz="0" w:space="0" w:color="auto"/>
        <w:left w:val="none" w:sz="0" w:space="0" w:color="auto"/>
        <w:bottom w:val="none" w:sz="0" w:space="0" w:color="auto"/>
        <w:right w:val="none" w:sz="0" w:space="0" w:color="auto"/>
      </w:divBdr>
    </w:div>
    <w:div w:id="198850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gnant.com/2015/09/24/photographer-edward-honaker-documents-his-own-depression/"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hyperlink" Target="https://themighty.com/2017/03/janelia-mould-depression-photo-series-girl-called-melancholy/" TargetMode="Externa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www.gabrielisak.com/thebluejour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89A69-424B-B348-B34C-A430C22DA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1255</Words>
  <Characters>7159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Williams (1703699)</dc:creator>
  <cp:keywords/>
  <dc:description/>
  <cp:lastModifiedBy>Rachael Williams (1703699)</cp:lastModifiedBy>
  <cp:revision>3</cp:revision>
  <dcterms:created xsi:type="dcterms:W3CDTF">2018-05-07T11:41:00Z</dcterms:created>
  <dcterms:modified xsi:type="dcterms:W3CDTF">2018-05-07T11:43:00Z</dcterms:modified>
</cp:coreProperties>
</file>