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ABE0E" w14:textId="77777777" w:rsidR="00DC281E" w:rsidRDefault="00DC281E" w:rsidP="008336CF">
      <w:pPr>
        <w:rPr>
          <w:b/>
          <w:bCs/>
          <w:sz w:val="28"/>
          <w:szCs w:val="28"/>
        </w:rPr>
      </w:pPr>
      <w:r>
        <w:t xml:space="preserve">                   </w:t>
      </w:r>
      <w:r w:rsidRPr="00DC281E">
        <w:rPr>
          <w:b/>
          <w:bCs/>
          <w:sz w:val="28"/>
          <w:szCs w:val="28"/>
        </w:rPr>
        <w:t xml:space="preserve">Developing Relationships </w:t>
      </w:r>
      <w:proofErr w:type="gramStart"/>
      <w:r w:rsidRPr="00DC281E">
        <w:rPr>
          <w:b/>
          <w:bCs/>
          <w:sz w:val="28"/>
          <w:szCs w:val="28"/>
        </w:rPr>
        <w:t>And</w:t>
      </w:r>
      <w:proofErr w:type="gramEnd"/>
      <w:r w:rsidRPr="00DC281E">
        <w:rPr>
          <w:b/>
          <w:bCs/>
          <w:sz w:val="28"/>
          <w:szCs w:val="28"/>
        </w:rPr>
        <w:t xml:space="preserve"> Workplace Achievements</w:t>
      </w:r>
    </w:p>
    <w:p w14:paraId="129CDA85" w14:textId="77777777" w:rsidR="00DC281E" w:rsidRDefault="00DC281E" w:rsidP="008336CF">
      <w:pPr>
        <w:rPr>
          <w:b/>
          <w:bCs/>
          <w:sz w:val="28"/>
          <w:szCs w:val="28"/>
        </w:rPr>
      </w:pPr>
    </w:p>
    <w:p w14:paraId="5EEADA12" w14:textId="77777777" w:rsidR="00DC281E" w:rsidRDefault="00DC281E" w:rsidP="008336CF">
      <w:pPr>
        <w:rPr>
          <w:b/>
          <w:bCs/>
          <w:sz w:val="28"/>
          <w:szCs w:val="28"/>
        </w:rPr>
      </w:pPr>
    </w:p>
    <w:p w14:paraId="0F8AEA9A" w14:textId="2677D9CA" w:rsidR="00DC281E" w:rsidRPr="00DC281E" w:rsidRDefault="00DC281E" w:rsidP="008336CF">
      <w:pPr>
        <w:rPr>
          <w:b/>
          <w:bCs/>
          <w:sz w:val="28"/>
          <w:szCs w:val="28"/>
        </w:rPr>
      </w:pPr>
      <w:r w:rsidRPr="00DC281E">
        <w:rPr>
          <w:b/>
          <w:bCs/>
          <w:sz w:val="28"/>
          <w:szCs w:val="28"/>
        </w:rPr>
        <w:t xml:space="preserve"> </w:t>
      </w:r>
    </w:p>
    <w:p w14:paraId="23AA5B0A" w14:textId="3BBE5335" w:rsidR="00DC281E" w:rsidRDefault="00DC281E" w:rsidP="008336CF">
      <w:r>
        <w:t xml:space="preserve">Student Name: </w:t>
      </w:r>
      <w:r w:rsidRPr="00DC281E">
        <w:rPr>
          <w:b/>
          <w:bCs/>
        </w:rPr>
        <w:t xml:space="preserve">Alin </w:t>
      </w:r>
      <w:proofErr w:type="spellStart"/>
      <w:r w:rsidRPr="00DC281E">
        <w:rPr>
          <w:b/>
          <w:bCs/>
        </w:rPr>
        <w:t>Ionut</w:t>
      </w:r>
      <w:proofErr w:type="spellEnd"/>
      <w:r w:rsidRPr="00DC281E">
        <w:rPr>
          <w:b/>
          <w:bCs/>
        </w:rPr>
        <w:t xml:space="preserve"> </w:t>
      </w:r>
      <w:proofErr w:type="spellStart"/>
      <w:r w:rsidRPr="00DC281E">
        <w:rPr>
          <w:b/>
          <w:bCs/>
        </w:rPr>
        <w:t>Picui</w:t>
      </w:r>
      <w:proofErr w:type="spellEnd"/>
    </w:p>
    <w:p w14:paraId="71ABB359" w14:textId="1CA9456B" w:rsidR="004723AC" w:rsidRDefault="004723AC" w:rsidP="008336CF">
      <w:r>
        <w:t>Student Number:</w:t>
      </w:r>
      <w:r w:rsidR="00DC281E">
        <w:t xml:space="preserve"> </w:t>
      </w:r>
      <w:r w:rsidR="00DC281E" w:rsidRPr="00DC281E">
        <w:rPr>
          <w:b/>
          <w:bCs/>
        </w:rPr>
        <w:t>1919213</w:t>
      </w:r>
    </w:p>
    <w:p w14:paraId="5C569764" w14:textId="12E0381C" w:rsidR="00DC281E" w:rsidRDefault="00DC281E" w:rsidP="008336CF">
      <w:proofErr w:type="gramStart"/>
      <w:r>
        <w:t>Lecturer :</w:t>
      </w:r>
      <w:proofErr w:type="gramEnd"/>
      <w:r>
        <w:t xml:space="preserve">  </w:t>
      </w:r>
      <w:r w:rsidRPr="00DC281E">
        <w:rPr>
          <w:b/>
          <w:bCs/>
        </w:rPr>
        <w:t>Gregory Cowan</w:t>
      </w:r>
    </w:p>
    <w:p w14:paraId="71ABB35A" w14:textId="77777777" w:rsidR="00AB475C" w:rsidRDefault="00517E24">
      <w:pPr>
        <w:widowControl/>
        <w:autoSpaceDE/>
        <w:autoSpaceDN/>
        <w:spacing w:before="72"/>
        <w:ind w:left="62" w:right="79"/>
        <w:jc w:val="center"/>
        <w:rPr>
          <w:lang w:val="en-IN"/>
        </w:rPr>
      </w:pPr>
      <w:r>
        <w:rPr>
          <w:lang w:val="en-IN"/>
        </w:rPr>
        <w:br w:type="page"/>
      </w:r>
    </w:p>
    <w:p w14:paraId="71ABB35B" w14:textId="77777777" w:rsidR="00F7698B" w:rsidRDefault="00517E24" w:rsidP="00AB475C">
      <w:pPr>
        <w:jc w:val="center"/>
        <w:rPr>
          <w:b/>
          <w:bCs/>
          <w:lang w:val="en-IN"/>
        </w:rPr>
      </w:pPr>
      <w:r>
        <w:rPr>
          <w:b/>
          <w:bCs/>
          <w:lang w:val="en-IN"/>
        </w:rPr>
        <w:lastRenderedPageBreak/>
        <w:t>Executive Summary</w:t>
      </w:r>
    </w:p>
    <w:p w14:paraId="71ABB35C" w14:textId="77777777" w:rsidR="00586964" w:rsidRDefault="00517E24" w:rsidP="00586964">
      <w:r>
        <w:t xml:space="preserve">The report discussed how different tools and techniques of performance appraisal helps the employees to develop themselves. There are many models which can be used and they have been explained thoroughly. The importance of motivation and coaching within the organisation have also been discussed. Ways in which compensation and incentives can impact motivation has also been discussed. The report explained and created a strong PDP plan that can help various firms to perform various activities nicely resulting in assuring proficiency in the business scenario. It will also be able to gain suitability, feasibility as well as acceptability leading to increasing staff productivity in the competing business field. </w:t>
      </w:r>
    </w:p>
    <w:p w14:paraId="71ABB35D" w14:textId="77777777" w:rsidR="00AB475C" w:rsidRDefault="00517E24" w:rsidP="00586964">
      <w:pPr>
        <w:widowControl/>
        <w:autoSpaceDE/>
        <w:autoSpaceDN/>
        <w:spacing w:before="72"/>
        <w:ind w:left="62" w:right="79"/>
        <w:rPr>
          <w:b/>
          <w:bCs/>
          <w:lang w:val="en-IN"/>
        </w:rPr>
      </w:pPr>
      <w:r>
        <w:rPr>
          <w:b/>
          <w:bCs/>
          <w:lang w:val="en-IN"/>
        </w:rPr>
        <w:br w:type="page"/>
      </w:r>
    </w:p>
    <w:sdt>
      <w:sdtPr>
        <w:rPr>
          <w:rFonts w:ascii="Times New Roman" w:eastAsia="Arial MT" w:hAnsi="Times New Roman" w:cs="Arial MT"/>
          <w:color w:val="auto"/>
          <w:sz w:val="24"/>
          <w:szCs w:val="22"/>
          <w:lang w:val="en-GB"/>
        </w:rPr>
        <w:id w:val="-2074343552"/>
        <w:docPartObj>
          <w:docPartGallery w:val="Table of Contents"/>
          <w:docPartUnique/>
        </w:docPartObj>
      </w:sdtPr>
      <w:sdtEndPr>
        <w:rPr>
          <w:rFonts w:ascii="Arial" w:hAnsi="Arial"/>
          <w:b/>
          <w:bCs/>
          <w:noProof/>
        </w:rPr>
      </w:sdtEndPr>
      <w:sdtContent>
        <w:p w14:paraId="71ABB35E" w14:textId="77777777" w:rsidR="00AB475C" w:rsidRPr="00586964" w:rsidRDefault="00517E24" w:rsidP="00586964">
          <w:pPr>
            <w:pStyle w:val="TOCHeading"/>
            <w:jc w:val="center"/>
            <w:rPr>
              <w:rFonts w:ascii="Times New Roman" w:hAnsi="Times New Roman" w:cs="Times New Roman"/>
              <w:b/>
              <w:bCs/>
              <w:color w:val="000000" w:themeColor="text1"/>
              <w:sz w:val="24"/>
              <w:szCs w:val="24"/>
            </w:rPr>
          </w:pPr>
          <w:r w:rsidRPr="00586964">
            <w:rPr>
              <w:rFonts w:ascii="Times New Roman" w:hAnsi="Times New Roman" w:cs="Times New Roman"/>
              <w:b/>
              <w:bCs/>
              <w:color w:val="000000" w:themeColor="text1"/>
              <w:sz w:val="24"/>
              <w:szCs w:val="24"/>
            </w:rPr>
            <w:t>Table of Contents</w:t>
          </w:r>
        </w:p>
        <w:p w14:paraId="71ABB35F" w14:textId="77777777" w:rsidR="001D5C41" w:rsidRDefault="007948D6">
          <w:pPr>
            <w:pStyle w:val="TOC1"/>
            <w:tabs>
              <w:tab w:val="right" w:leader="dot" w:pos="9016"/>
            </w:tabs>
            <w:rPr>
              <w:rFonts w:asciiTheme="minorHAnsi" w:eastAsiaTheme="minorEastAsia" w:hAnsiTheme="minorHAnsi" w:cstheme="minorBidi"/>
              <w:noProof/>
              <w:sz w:val="22"/>
              <w:szCs w:val="20"/>
              <w:lang w:val="en-IN" w:eastAsia="en-IN" w:bidi="hi-IN"/>
            </w:rPr>
          </w:pPr>
          <w:r>
            <w:fldChar w:fldCharType="begin"/>
          </w:r>
          <w:r w:rsidR="00517E24">
            <w:instrText xml:space="preserve"> TOC \o "1-3" \h \z \u </w:instrText>
          </w:r>
          <w:r>
            <w:fldChar w:fldCharType="separate"/>
          </w:r>
          <w:hyperlink w:anchor="_Toc87294529" w:history="1">
            <w:r w:rsidR="001D5C41" w:rsidRPr="009E479C">
              <w:rPr>
                <w:rStyle w:val="Hyperlink"/>
                <w:noProof/>
                <w:lang w:val="en-IN"/>
              </w:rPr>
              <w:t>Introduction</w:t>
            </w:r>
            <w:r w:rsidR="001D5C41">
              <w:rPr>
                <w:noProof/>
                <w:webHidden/>
              </w:rPr>
              <w:tab/>
            </w:r>
            <w:r w:rsidR="001D5C41">
              <w:rPr>
                <w:noProof/>
                <w:webHidden/>
              </w:rPr>
              <w:fldChar w:fldCharType="begin"/>
            </w:r>
            <w:r w:rsidR="001D5C41">
              <w:rPr>
                <w:noProof/>
                <w:webHidden/>
              </w:rPr>
              <w:instrText xml:space="preserve"> PAGEREF _Toc87294529 \h </w:instrText>
            </w:r>
            <w:r w:rsidR="001D5C41">
              <w:rPr>
                <w:noProof/>
                <w:webHidden/>
              </w:rPr>
            </w:r>
            <w:r w:rsidR="001D5C41">
              <w:rPr>
                <w:noProof/>
                <w:webHidden/>
              </w:rPr>
              <w:fldChar w:fldCharType="separate"/>
            </w:r>
            <w:r w:rsidR="001D5C41">
              <w:rPr>
                <w:noProof/>
                <w:webHidden/>
              </w:rPr>
              <w:t>3</w:t>
            </w:r>
            <w:r w:rsidR="001D5C41">
              <w:rPr>
                <w:noProof/>
                <w:webHidden/>
              </w:rPr>
              <w:fldChar w:fldCharType="end"/>
            </w:r>
          </w:hyperlink>
        </w:p>
        <w:p w14:paraId="71ABB360" w14:textId="77777777" w:rsidR="001D5C41" w:rsidRDefault="00DC281E">
          <w:pPr>
            <w:pStyle w:val="TOC1"/>
            <w:tabs>
              <w:tab w:val="right" w:leader="dot" w:pos="9016"/>
            </w:tabs>
            <w:rPr>
              <w:rFonts w:asciiTheme="minorHAnsi" w:eastAsiaTheme="minorEastAsia" w:hAnsiTheme="minorHAnsi" w:cstheme="minorBidi"/>
              <w:noProof/>
              <w:sz w:val="22"/>
              <w:szCs w:val="20"/>
              <w:lang w:val="en-IN" w:eastAsia="en-IN" w:bidi="hi-IN"/>
            </w:rPr>
          </w:pPr>
          <w:hyperlink w:anchor="_Toc87294530" w:history="1">
            <w:r w:rsidR="001D5C41" w:rsidRPr="009E479C">
              <w:rPr>
                <w:rStyle w:val="Hyperlink"/>
                <w:noProof/>
              </w:rPr>
              <w:t>Critically evaluate development vehicles (performance appraisal tools and techniques) available to your organisation</w:t>
            </w:r>
            <w:r w:rsidR="001D5C41">
              <w:rPr>
                <w:noProof/>
                <w:webHidden/>
              </w:rPr>
              <w:tab/>
            </w:r>
            <w:r w:rsidR="001D5C41">
              <w:rPr>
                <w:noProof/>
                <w:webHidden/>
              </w:rPr>
              <w:fldChar w:fldCharType="begin"/>
            </w:r>
            <w:r w:rsidR="001D5C41">
              <w:rPr>
                <w:noProof/>
                <w:webHidden/>
              </w:rPr>
              <w:instrText xml:space="preserve"> PAGEREF _Toc87294530 \h </w:instrText>
            </w:r>
            <w:r w:rsidR="001D5C41">
              <w:rPr>
                <w:noProof/>
                <w:webHidden/>
              </w:rPr>
            </w:r>
            <w:r w:rsidR="001D5C41">
              <w:rPr>
                <w:noProof/>
                <w:webHidden/>
              </w:rPr>
              <w:fldChar w:fldCharType="separate"/>
            </w:r>
            <w:r w:rsidR="001D5C41">
              <w:rPr>
                <w:noProof/>
                <w:webHidden/>
              </w:rPr>
              <w:t>3</w:t>
            </w:r>
            <w:r w:rsidR="001D5C41">
              <w:rPr>
                <w:noProof/>
                <w:webHidden/>
              </w:rPr>
              <w:fldChar w:fldCharType="end"/>
            </w:r>
          </w:hyperlink>
        </w:p>
        <w:p w14:paraId="71ABB361" w14:textId="77777777" w:rsidR="001D5C41" w:rsidRDefault="00DC281E">
          <w:pPr>
            <w:pStyle w:val="TOC1"/>
            <w:tabs>
              <w:tab w:val="right" w:leader="dot" w:pos="9016"/>
            </w:tabs>
            <w:rPr>
              <w:rFonts w:asciiTheme="minorHAnsi" w:eastAsiaTheme="minorEastAsia" w:hAnsiTheme="minorHAnsi" w:cstheme="minorBidi"/>
              <w:noProof/>
              <w:sz w:val="22"/>
              <w:szCs w:val="20"/>
              <w:lang w:val="en-IN" w:eastAsia="en-IN" w:bidi="hi-IN"/>
            </w:rPr>
          </w:pPr>
          <w:hyperlink w:anchor="_Toc87294531" w:history="1">
            <w:r w:rsidR="001D5C41" w:rsidRPr="009E479C">
              <w:rPr>
                <w:rStyle w:val="Hyperlink"/>
                <w:noProof/>
              </w:rPr>
              <w:t>Propose a professional development plan with clear objectives for the chosen company with the suitability, feasibility and acceptability to meet the identified development needs and expectations of individual employees.</w:t>
            </w:r>
            <w:r w:rsidR="001D5C41">
              <w:rPr>
                <w:noProof/>
                <w:webHidden/>
              </w:rPr>
              <w:tab/>
            </w:r>
            <w:r w:rsidR="001D5C41">
              <w:rPr>
                <w:noProof/>
                <w:webHidden/>
              </w:rPr>
              <w:fldChar w:fldCharType="begin"/>
            </w:r>
            <w:r w:rsidR="001D5C41">
              <w:rPr>
                <w:noProof/>
                <w:webHidden/>
              </w:rPr>
              <w:instrText xml:space="preserve"> PAGEREF _Toc87294531 \h </w:instrText>
            </w:r>
            <w:r w:rsidR="001D5C41">
              <w:rPr>
                <w:noProof/>
                <w:webHidden/>
              </w:rPr>
            </w:r>
            <w:r w:rsidR="001D5C41">
              <w:rPr>
                <w:noProof/>
                <w:webHidden/>
              </w:rPr>
              <w:fldChar w:fldCharType="separate"/>
            </w:r>
            <w:r w:rsidR="001D5C41">
              <w:rPr>
                <w:noProof/>
                <w:webHidden/>
              </w:rPr>
              <w:t>7</w:t>
            </w:r>
            <w:r w:rsidR="001D5C41">
              <w:rPr>
                <w:noProof/>
                <w:webHidden/>
              </w:rPr>
              <w:fldChar w:fldCharType="end"/>
            </w:r>
          </w:hyperlink>
        </w:p>
        <w:p w14:paraId="71ABB362" w14:textId="77777777" w:rsidR="001D5C41" w:rsidRDefault="00DC281E">
          <w:pPr>
            <w:pStyle w:val="TOC1"/>
            <w:tabs>
              <w:tab w:val="right" w:leader="dot" w:pos="9016"/>
            </w:tabs>
            <w:rPr>
              <w:rFonts w:asciiTheme="minorHAnsi" w:eastAsiaTheme="minorEastAsia" w:hAnsiTheme="minorHAnsi" w:cstheme="minorBidi"/>
              <w:noProof/>
              <w:sz w:val="22"/>
              <w:szCs w:val="20"/>
              <w:lang w:val="en-IN" w:eastAsia="en-IN" w:bidi="hi-IN"/>
            </w:rPr>
          </w:pPr>
          <w:hyperlink w:anchor="_Toc87294532" w:history="1">
            <w:r w:rsidR="001D5C41" w:rsidRPr="009E479C">
              <w:rPr>
                <w:rStyle w:val="Hyperlink"/>
                <w:noProof/>
              </w:rPr>
              <w:t>Conclusion</w:t>
            </w:r>
            <w:r w:rsidR="001D5C41">
              <w:rPr>
                <w:noProof/>
                <w:webHidden/>
              </w:rPr>
              <w:tab/>
            </w:r>
            <w:r w:rsidR="001D5C41">
              <w:rPr>
                <w:noProof/>
                <w:webHidden/>
              </w:rPr>
              <w:fldChar w:fldCharType="begin"/>
            </w:r>
            <w:r w:rsidR="001D5C41">
              <w:rPr>
                <w:noProof/>
                <w:webHidden/>
              </w:rPr>
              <w:instrText xml:space="preserve"> PAGEREF _Toc87294532 \h </w:instrText>
            </w:r>
            <w:r w:rsidR="001D5C41">
              <w:rPr>
                <w:noProof/>
                <w:webHidden/>
              </w:rPr>
            </w:r>
            <w:r w:rsidR="001D5C41">
              <w:rPr>
                <w:noProof/>
                <w:webHidden/>
              </w:rPr>
              <w:fldChar w:fldCharType="separate"/>
            </w:r>
            <w:r w:rsidR="001D5C41">
              <w:rPr>
                <w:noProof/>
                <w:webHidden/>
              </w:rPr>
              <w:t>10</w:t>
            </w:r>
            <w:r w:rsidR="001D5C41">
              <w:rPr>
                <w:noProof/>
                <w:webHidden/>
              </w:rPr>
              <w:fldChar w:fldCharType="end"/>
            </w:r>
          </w:hyperlink>
        </w:p>
        <w:p w14:paraId="71ABB363" w14:textId="77777777" w:rsidR="001D5C41" w:rsidRDefault="00DC281E">
          <w:pPr>
            <w:pStyle w:val="TOC1"/>
            <w:tabs>
              <w:tab w:val="right" w:leader="dot" w:pos="9016"/>
            </w:tabs>
            <w:rPr>
              <w:rFonts w:asciiTheme="minorHAnsi" w:eastAsiaTheme="minorEastAsia" w:hAnsiTheme="minorHAnsi" w:cstheme="minorBidi"/>
              <w:noProof/>
              <w:sz w:val="22"/>
              <w:szCs w:val="20"/>
              <w:lang w:val="en-IN" w:eastAsia="en-IN" w:bidi="hi-IN"/>
            </w:rPr>
          </w:pPr>
          <w:hyperlink w:anchor="_Toc87294533" w:history="1">
            <w:r w:rsidR="001D5C41" w:rsidRPr="009E479C">
              <w:rPr>
                <w:rStyle w:val="Hyperlink"/>
                <w:noProof/>
              </w:rPr>
              <w:t>Reference List</w:t>
            </w:r>
            <w:r w:rsidR="001D5C41">
              <w:rPr>
                <w:noProof/>
                <w:webHidden/>
              </w:rPr>
              <w:tab/>
            </w:r>
            <w:r w:rsidR="001D5C41">
              <w:rPr>
                <w:noProof/>
                <w:webHidden/>
              </w:rPr>
              <w:fldChar w:fldCharType="begin"/>
            </w:r>
            <w:r w:rsidR="001D5C41">
              <w:rPr>
                <w:noProof/>
                <w:webHidden/>
              </w:rPr>
              <w:instrText xml:space="preserve"> PAGEREF _Toc87294533 \h </w:instrText>
            </w:r>
            <w:r w:rsidR="001D5C41">
              <w:rPr>
                <w:noProof/>
                <w:webHidden/>
              </w:rPr>
            </w:r>
            <w:r w:rsidR="001D5C41">
              <w:rPr>
                <w:noProof/>
                <w:webHidden/>
              </w:rPr>
              <w:fldChar w:fldCharType="separate"/>
            </w:r>
            <w:r w:rsidR="001D5C41">
              <w:rPr>
                <w:noProof/>
                <w:webHidden/>
              </w:rPr>
              <w:t>11</w:t>
            </w:r>
            <w:r w:rsidR="001D5C41">
              <w:rPr>
                <w:noProof/>
                <w:webHidden/>
              </w:rPr>
              <w:fldChar w:fldCharType="end"/>
            </w:r>
          </w:hyperlink>
        </w:p>
        <w:p w14:paraId="71ABB364" w14:textId="77777777" w:rsidR="00AB475C" w:rsidRDefault="007948D6">
          <w:r>
            <w:rPr>
              <w:b/>
              <w:bCs/>
              <w:noProof/>
            </w:rPr>
            <w:fldChar w:fldCharType="end"/>
          </w:r>
        </w:p>
      </w:sdtContent>
    </w:sdt>
    <w:p w14:paraId="71ABB365" w14:textId="77777777" w:rsidR="00AB475C" w:rsidRDefault="00517E24">
      <w:pPr>
        <w:widowControl/>
        <w:autoSpaceDE/>
        <w:autoSpaceDN/>
        <w:spacing w:before="72"/>
        <w:ind w:left="62" w:right="79"/>
        <w:jc w:val="center"/>
        <w:rPr>
          <w:b/>
          <w:bCs/>
          <w:lang w:val="en-IN"/>
        </w:rPr>
      </w:pPr>
      <w:r>
        <w:rPr>
          <w:b/>
          <w:bCs/>
          <w:lang w:val="en-IN"/>
        </w:rPr>
        <w:br w:type="page"/>
      </w:r>
    </w:p>
    <w:p w14:paraId="71ABB366" w14:textId="77777777" w:rsidR="00AB475C" w:rsidRDefault="00517E24" w:rsidP="00AB475C">
      <w:pPr>
        <w:pStyle w:val="Heading1"/>
        <w:rPr>
          <w:lang w:val="en-IN"/>
        </w:rPr>
      </w:pPr>
      <w:bookmarkStart w:id="0" w:name="_Toc87294529"/>
      <w:r>
        <w:rPr>
          <w:lang w:val="en-IN"/>
        </w:rPr>
        <w:lastRenderedPageBreak/>
        <w:t>Introduction</w:t>
      </w:r>
      <w:bookmarkEnd w:id="0"/>
      <w:r>
        <w:rPr>
          <w:lang w:val="en-IN"/>
        </w:rPr>
        <w:t xml:space="preserve"> </w:t>
      </w:r>
    </w:p>
    <w:p w14:paraId="71ABB367" w14:textId="77777777" w:rsidR="0061620A" w:rsidRPr="0061620A" w:rsidRDefault="00517E24" w:rsidP="0061620A">
      <w:pPr>
        <w:rPr>
          <w:lang w:val="en-IN"/>
        </w:rPr>
      </w:pPr>
      <w:r>
        <w:rPr>
          <w:lang w:val="en-IN"/>
        </w:rPr>
        <w:t xml:space="preserve">Employees of the organisation are one of the most important assets. It is pivotal that the business enterprises make every possible way to ensure that the workforce is properly nurtured. The report focuses on the importance of appraisal of the employees. Motivation plays a big factor </w:t>
      </w:r>
      <w:r w:rsidR="003E3892">
        <w:rPr>
          <w:lang w:val="en-IN"/>
        </w:rPr>
        <w:t xml:space="preserve">in all these processes. </w:t>
      </w:r>
      <w:r w:rsidR="005403D8">
        <w:rPr>
          <w:lang w:val="en-IN"/>
        </w:rPr>
        <w:t xml:space="preserve">There are many different models </w:t>
      </w:r>
      <w:r w:rsidR="00B03252">
        <w:rPr>
          <w:lang w:val="en-IN"/>
        </w:rPr>
        <w:t>of performance</w:t>
      </w:r>
      <w:r w:rsidR="005403D8">
        <w:rPr>
          <w:lang w:val="en-IN"/>
        </w:rPr>
        <w:t xml:space="preserve"> appraisal at the helm of the organisation which it can use. It is the responsibility of the Human resources department </w:t>
      </w:r>
      <w:r w:rsidR="00B03252">
        <w:rPr>
          <w:lang w:val="en-IN"/>
        </w:rPr>
        <w:t>and the senior management to choose the best tool for performance appraisal.</w:t>
      </w:r>
      <w:r w:rsidR="003E3892">
        <w:rPr>
          <w:lang w:val="en-IN"/>
        </w:rPr>
        <w:t xml:space="preserve"> The organisation of interest for this study is Harrods. It is a luxury departmental store owned by the Qatar Investment funds. It was founded in 1849 and is situated in Brompton Road, London. Michael Ward is presently leading the company and acts as the Chief Executive Officer. </w:t>
      </w:r>
    </w:p>
    <w:p w14:paraId="71ABB368" w14:textId="77777777" w:rsidR="00AB475C" w:rsidRDefault="00517E24" w:rsidP="00AB475C">
      <w:pPr>
        <w:pStyle w:val="Heading1"/>
      </w:pPr>
      <w:bookmarkStart w:id="1" w:name="_Toc87294530"/>
      <w:r>
        <w:t>Critically evaluate development vehicles (performance appraisal tools and techniques) available to your organisation</w:t>
      </w:r>
      <w:bookmarkEnd w:id="1"/>
      <w:r>
        <w:t xml:space="preserve"> </w:t>
      </w:r>
    </w:p>
    <w:p w14:paraId="71ABB369" w14:textId="77777777" w:rsidR="003E3892" w:rsidRDefault="00517E24" w:rsidP="003E3892">
      <w:r>
        <w:t>Performance appraisal means the regular review of the work done by an employee and how the same person has contributed to the organisation. It provided proper feedback on the work done and its quality. Performance appraisal helps in deciding if the pay increase of an employee is justified or not or how much yearly increment a worker deserves. It also helps the employee understand their strengths and weakness.</w:t>
      </w:r>
      <w:r w:rsidR="0005495B">
        <w:t xml:space="preserve"> There are many performances appraisal tools available at the helm of the organisation which it can use to efficiently appraise its employees. </w:t>
      </w:r>
    </w:p>
    <w:p w14:paraId="71ABB36A" w14:textId="77777777" w:rsidR="00E23DAC" w:rsidRDefault="00517E24" w:rsidP="003E3892">
      <w:r>
        <w:t>Human Resources plays a very important role in performance appraisal and retention of employees. Therefore, it is very important that the organisation has a very sustainable Human Resources Department. It is required to ensure that the health of the employees is taken care of so that they can perform to their full potential.</w:t>
      </w:r>
      <w:r w:rsidR="003E74E0">
        <w:t xml:space="preserve"> As per the views of </w:t>
      </w:r>
      <w:r w:rsidR="003E74E0">
        <w:rPr>
          <w:shd w:val="clear" w:color="auto" w:fill="FFFFFF"/>
        </w:rPr>
        <w:t xml:space="preserve">Widodo (2017), motivation plays a mediating variable in the performance of the employees. Therefore, motivation also plays an important part in better performance appraisal of the employee. On the other hand, according to Idowu (2017), performance appraisal itself acts as a motivating tool for the employees. </w:t>
      </w:r>
      <w:r w:rsidR="00596F9A">
        <w:rPr>
          <w:shd w:val="clear" w:color="auto" w:fill="FFFFFF"/>
        </w:rPr>
        <w:t>Therefore,</w:t>
      </w:r>
      <w:r w:rsidR="003E74E0">
        <w:rPr>
          <w:shd w:val="clear" w:color="auto" w:fill="FFFFFF"/>
        </w:rPr>
        <w:t xml:space="preserve"> it can be said that performance appraisal is one of the most important tools of performance management. </w:t>
      </w:r>
    </w:p>
    <w:p w14:paraId="71ABB36B" w14:textId="77777777" w:rsidR="00E23DAC" w:rsidRDefault="00517E24" w:rsidP="003E3892">
      <w:r>
        <w:t xml:space="preserve">Once the appraisal is done, the management can now understand at what fields the employee needs to develop. The employees expect to have steady career growth. </w:t>
      </w:r>
      <w:r>
        <w:lastRenderedPageBreak/>
        <w:t xml:space="preserve">They do not want to be stuck in the same position for years and years. Therefore, it is very important that the organisation uses different methods to understand the quality of employee performance. </w:t>
      </w:r>
    </w:p>
    <w:p w14:paraId="71ABB36C" w14:textId="77777777" w:rsidR="0005495B" w:rsidRPr="003E74E0" w:rsidRDefault="00517E24" w:rsidP="003E3892">
      <w:r>
        <w:rPr>
          <w:b/>
          <w:bCs/>
          <w:i/>
          <w:iCs/>
        </w:rPr>
        <w:t xml:space="preserve">The ranking </w:t>
      </w:r>
      <w:r>
        <w:t xml:space="preserve">is fairly a simple process where the manager ranks the employees as per their performances. Achieving ranks might have individual increments at the discretion of the company. The main advantage of this tool is that it is very simple to assess. Although one main matter of concern is that ranking employees </w:t>
      </w:r>
      <w:r w:rsidR="0029568B">
        <w:t>against</w:t>
      </w:r>
      <w:r>
        <w:t xml:space="preserve"> each other might give rise to negative feelings and unhealthy competition.</w:t>
      </w:r>
      <w:r w:rsidR="003E74E0">
        <w:t xml:space="preserve"> As per the views of </w:t>
      </w:r>
      <w:proofErr w:type="spellStart"/>
      <w:r w:rsidR="003E74E0">
        <w:rPr>
          <w:shd w:val="clear" w:color="auto" w:fill="FFFFFF"/>
        </w:rPr>
        <w:t>Lorincová</w:t>
      </w:r>
      <w:proofErr w:type="spellEnd"/>
      <w:r w:rsidR="003E74E0">
        <w:rPr>
          <w:shd w:val="clear" w:color="auto" w:fill="FFFFFF"/>
        </w:rPr>
        <w:t xml:space="preserve"> </w:t>
      </w:r>
      <w:r w:rsidR="003E74E0">
        <w:rPr>
          <w:i/>
          <w:iCs/>
          <w:shd w:val="clear" w:color="auto" w:fill="FFFFFF"/>
        </w:rPr>
        <w:t xml:space="preserve">et al. </w:t>
      </w:r>
      <w:r w:rsidR="003E74E0">
        <w:rPr>
          <w:shd w:val="clear" w:color="auto" w:fill="FFFFFF"/>
        </w:rPr>
        <w:t xml:space="preserve">(2018), an employee can be motivated by anything which activates their competitive nature and provides them with a certain goal. Harrods can use this strategy to increase the efficiency among their employees. </w:t>
      </w:r>
    </w:p>
    <w:p w14:paraId="71ABB36D" w14:textId="77777777" w:rsidR="00F82E38" w:rsidRDefault="00517E24" w:rsidP="003E3892">
      <w:r>
        <w:t xml:space="preserve">One needs to understand that the appraisal provided by the organisation should be able to satisfy the developmental needs of the employees. The proper appraisal helps the employee to clearly understand their roles and responsibilities. It helps in driving them towards achieving their individual goals. The process of appraisal provided a perfect opportunity for the managers and employees to revisit the job role and requirements.  Performance appraisal can also be a great way to manage the changing roles in an organisation (Benefit Corp, 2020). The </w:t>
      </w:r>
      <w:r>
        <w:rPr>
          <w:b/>
          <w:bCs/>
          <w:i/>
          <w:iCs/>
        </w:rPr>
        <w:t xml:space="preserve">Management by Objective </w:t>
      </w:r>
      <w:r>
        <w:t xml:space="preserve">is another popular method for performance appraisal where the employees and the managers come together to communicate and organise the objectives of a specific job during an appraisal period.   The entire process goes through a flow of – Planning, Monitoring and reviewing. This method is ideal for quantitative calculation of appraisal. The process is bound to fail if the organisation does not have clear objectives or plans. </w:t>
      </w:r>
      <w:r w:rsidR="00573965">
        <w:t xml:space="preserve"> According to </w:t>
      </w:r>
      <w:proofErr w:type="spellStart"/>
      <w:r w:rsidR="00573965">
        <w:rPr>
          <w:shd w:val="clear" w:color="auto" w:fill="FFFFFF"/>
        </w:rPr>
        <w:t>DeNisi</w:t>
      </w:r>
      <w:proofErr w:type="spellEnd"/>
      <w:r w:rsidR="00573965">
        <w:rPr>
          <w:shd w:val="clear" w:color="auto" w:fill="FFFFFF"/>
        </w:rPr>
        <w:t xml:space="preserve"> and Murphy (2017), when the objectives are clear to the employees then they can properly perform as they know what they have to achieve. Therefore, the organisation needs to have clear objectives for their employees to have the same amount of motivation.</w:t>
      </w:r>
      <w:r w:rsidR="00573965">
        <w:t xml:space="preserve"> The</w:t>
      </w:r>
      <w:r>
        <w:t xml:space="preserve"> </w:t>
      </w:r>
      <w:r>
        <w:rPr>
          <w:b/>
          <w:bCs/>
          <w:i/>
          <w:iCs/>
        </w:rPr>
        <w:t xml:space="preserve">Assessment Centre Method </w:t>
      </w:r>
      <w:r>
        <w:t xml:space="preserve">is another process of performance appraisal that gives the employee a clear objective and how their performance is being observed and how will it impact them. The process helps in continuous assessment of the employee's performance. It also </w:t>
      </w:r>
      <w:r w:rsidR="00614E55">
        <w:t>helps</w:t>
      </w:r>
      <w:r>
        <w:t xml:space="preserve"> in predicting the future </w:t>
      </w:r>
      <w:r w:rsidR="00614E55">
        <w:t xml:space="preserve">performance of the employees. It can also be tailored to fit different roles within the organisation. This method is used in big corporations to judge and decide the future leaders. It is very important that the organisation takes the grievances of the employees seriously after </w:t>
      </w:r>
      <w:r w:rsidR="00614E55">
        <w:lastRenderedPageBreak/>
        <w:t>the appraisal process has taken place. It is very important that the employees of the organisation stay motivated throughout the course of work.</w:t>
      </w:r>
    </w:p>
    <w:p w14:paraId="71ABB36E" w14:textId="77777777" w:rsidR="005403D8" w:rsidRPr="005403D8" w:rsidRDefault="00517E24" w:rsidP="003E3892">
      <w:r>
        <w:rPr>
          <w:b/>
          <w:bCs/>
          <w:i/>
          <w:iCs/>
        </w:rPr>
        <w:t xml:space="preserve">Psychological Appraisals </w:t>
      </w:r>
      <w:r>
        <w:t xml:space="preserve">helps in properly determining the hidden potential of the employees. It can be analysed to determine seven very important factors – interpersonal skills, intellectual capabilities, leadership skills and other personality traits. </w:t>
      </w:r>
      <w:r w:rsidR="00B03252">
        <w:t xml:space="preserve">According to </w:t>
      </w:r>
      <w:r w:rsidR="00B03252">
        <w:rPr>
          <w:shd w:val="clear" w:color="auto" w:fill="FFFFFF"/>
        </w:rPr>
        <w:t>Alba-</w:t>
      </w:r>
      <w:proofErr w:type="spellStart"/>
      <w:r w:rsidR="00B03252">
        <w:rPr>
          <w:shd w:val="clear" w:color="auto" w:fill="FFFFFF"/>
        </w:rPr>
        <w:t>Juez</w:t>
      </w:r>
      <w:proofErr w:type="spellEnd"/>
      <w:r w:rsidR="00B03252">
        <w:t xml:space="preserve"> (2019), it is very important to take into consideration the emotion and psychology of the employees while appraising them. </w:t>
      </w:r>
      <w:r>
        <w:t xml:space="preserve">It allows the employees to develop their personal weaknesses which they might not know. One disadvantage of this kind of appraisal is that often an employee can read the wrong signs. Another popular method which the organisation can use is </w:t>
      </w:r>
      <w:r>
        <w:rPr>
          <w:b/>
          <w:bCs/>
          <w:i/>
          <w:iCs/>
        </w:rPr>
        <w:t>the Human Resource Accounting Method.</w:t>
      </w:r>
      <w:r>
        <w:t xml:space="preserve"> It deals with the monetary value of the contribution of the employee. The method emphasises the retention cost of the employees and how much have they contributed to the organisation. It helps in understanding the financial impact an individual employee has on the organisation. This method although may not be ideal for a big organisation. It is more suited for small start-ups.</w:t>
      </w:r>
    </w:p>
    <w:p w14:paraId="71ABB36F" w14:textId="77777777" w:rsidR="008C4F30" w:rsidRPr="008C4F30" w:rsidRDefault="008C4F30" w:rsidP="003E3892"/>
    <w:p w14:paraId="71ABB370" w14:textId="77777777" w:rsidR="00614E55" w:rsidRDefault="00517E24" w:rsidP="003E3892">
      <w:pPr>
        <w:rPr>
          <w:shd w:val="clear" w:color="auto" w:fill="FFFFFF"/>
        </w:rPr>
      </w:pPr>
      <w:r>
        <w:t xml:space="preserve">Motivation plays a big part in how an employee develops. It is very important that the workforce of the organisation goes through constant development procedures. Proper compensation and timely incentives are some important factors that can motivate the employees. As per the views of </w:t>
      </w:r>
      <w:proofErr w:type="spellStart"/>
      <w:r>
        <w:rPr>
          <w:shd w:val="clear" w:color="auto" w:fill="FFFFFF"/>
        </w:rPr>
        <w:t>Agusra</w:t>
      </w:r>
      <w:proofErr w:type="spellEnd"/>
      <w:r>
        <w:rPr>
          <w:shd w:val="clear" w:color="auto" w:fill="FFFFFF"/>
        </w:rPr>
        <w:t xml:space="preserve"> </w:t>
      </w:r>
      <w:r>
        <w:rPr>
          <w:i/>
          <w:iCs/>
          <w:shd w:val="clear" w:color="auto" w:fill="FFFFFF"/>
        </w:rPr>
        <w:t>et al</w:t>
      </w:r>
      <w:r>
        <w:rPr>
          <w:shd w:val="clear" w:color="auto" w:fill="FFFFFF"/>
        </w:rPr>
        <w:t xml:space="preserve">., (2021), the success of the organisation highly depends on how well </w:t>
      </w:r>
      <w:r w:rsidR="008C4F30">
        <w:rPr>
          <w:shd w:val="clear" w:color="auto" w:fill="FFFFFF"/>
        </w:rPr>
        <w:t>the employees are performing.  Harrods provides excellent development opportunities within the organisation and is the main reason for their excellent employee retention figures.</w:t>
      </w:r>
    </w:p>
    <w:p w14:paraId="71ABB371" w14:textId="77777777" w:rsidR="008C4F30" w:rsidRDefault="00517E24" w:rsidP="003E3892">
      <w:pPr>
        <w:rPr>
          <w:shd w:val="clear" w:color="auto" w:fill="FFFFFF"/>
        </w:rPr>
      </w:pPr>
      <w:r>
        <w:rPr>
          <w:shd w:val="clear" w:color="auto" w:fill="FFFFFF"/>
        </w:rPr>
        <w:t>After the appraisal has been done the organisation needs to look for ways of coaching the employees properly. Coaching means providing training to the workers in order to make them more efficient and make their future perspectives bright. This is important to manage the knowledge workers.</w:t>
      </w:r>
      <w:r w:rsidR="00596F9A">
        <w:rPr>
          <w:shd w:val="clear" w:color="auto" w:fill="FFFFFF"/>
        </w:rPr>
        <w:t xml:space="preserve"> As per the views of </w:t>
      </w:r>
      <w:proofErr w:type="spellStart"/>
      <w:r w:rsidR="00596F9A">
        <w:rPr>
          <w:shd w:val="clear" w:color="auto" w:fill="FFFFFF"/>
        </w:rPr>
        <w:t>Bozer</w:t>
      </w:r>
      <w:proofErr w:type="spellEnd"/>
      <w:r w:rsidR="00596F9A">
        <w:rPr>
          <w:shd w:val="clear" w:color="auto" w:fill="FFFFFF"/>
        </w:rPr>
        <w:t xml:space="preserve"> and Jones (2018), proper coaching impacts workplace effectiveness overall.</w:t>
      </w:r>
      <w:r>
        <w:rPr>
          <w:shd w:val="clear" w:color="auto" w:fill="FFFFFF"/>
        </w:rPr>
        <w:t xml:space="preserve"> The knowledge workers are the ones who use their skills and knowledge to bring efficiency to the organisation. Wit</w:t>
      </w:r>
      <w:r w:rsidR="005403D8">
        <w:rPr>
          <w:shd w:val="clear" w:color="auto" w:fill="FFFFFF"/>
        </w:rPr>
        <w:t>h</w:t>
      </w:r>
      <w:r>
        <w:rPr>
          <w:shd w:val="clear" w:color="auto" w:fill="FFFFFF"/>
        </w:rPr>
        <w:t xml:space="preserve"> the help of proper </w:t>
      </w:r>
      <w:r w:rsidR="00B03252">
        <w:rPr>
          <w:shd w:val="clear" w:color="auto" w:fill="FFFFFF"/>
        </w:rPr>
        <w:t>appraisal,</w:t>
      </w:r>
      <w:r>
        <w:rPr>
          <w:shd w:val="clear" w:color="auto" w:fill="FFFFFF"/>
        </w:rPr>
        <w:t xml:space="preserve"> they can understand where their weaknesses lie and how they can develop them. The main expectations of a knowledge worker </w:t>
      </w:r>
      <w:r w:rsidR="00596F9A">
        <w:rPr>
          <w:shd w:val="clear" w:color="auto" w:fill="FFFFFF"/>
        </w:rPr>
        <w:t>are</w:t>
      </w:r>
      <w:r>
        <w:rPr>
          <w:shd w:val="clear" w:color="auto" w:fill="FFFFFF"/>
        </w:rPr>
        <w:t xml:space="preserve"> to have proper appraisal and increment on the basis of the same. </w:t>
      </w:r>
    </w:p>
    <w:p w14:paraId="71ABB372" w14:textId="77777777" w:rsidR="00B03252" w:rsidRDefault="00517E24" w:rsidP="003E3892">
      <w:pPr>
        <w:rPr>
          <w:shd w:val="clear" w:color="auto" w:fill="FFFFFF"/>
        </w:rPr>
      </w:pPr>
      <w:r>
        <w:rPr>
          <w:shd w:val="clear" w:color="auto" w:fill="FFFFFF"/>
        </w:rPr>
        <w:t xml:space="preserve">Performance appraisal is the first step towards the development of an employee. </w:t>
      </w:r>
      <w:r>
        <w:rPr>
          <w:shd w:val="clear" w:color="auto" w:fill="FFFFFF"/>
        </w:rPr>
        <w:lastRenderedPageBreak/>
        <w:t xml:space="preserve">There are two types of standards by which the organisation can </w:t>
      </w:r>
      <w:r w:rsidR="00BB5C2D">
        <w:rPr>
          <w:shd w:val="clear" w:color="auto" w:fill="FFFFFF"/>
        </w:rPr>
        <w:t>set to appraise their employees – Absolute and Relative. In the absolute method, the same form of the standard is applied to every employee of the organisation.  The relative method is where the performance is evaluated relative to the performance of other employees. Poor performance can now be evaluated by using either one of the processes. It can be defined as extreme deviations from the expected performance of the employee. In the case of Harrods, there are two ways in which they can respond to poor performance.</w:t>
      </w:r>
    </w:p>
    <w:p w14:paraId="71ABB373" w14:textId="77777777" w:rsidR="00BB5C2D" w:rsidRDefault="00517E24" w:rsidP="003E3892">
      <w:pPr>
        <w:rPr>
          <w:shd w:val="clear" w:color="auto" w:fill="FFFFFF"/>
        </w:rPr>
      </w:pPr>
      <w:r>
        <w:rPr>
          <w:shd w:val="clear" w:color="auto" w:fill="FFFFFF"/>
        </w:rPr>
        <w:t>The casual attribution theory states why an event occurs and why people behave in a particular way. It states that these issues originate due to external issues.</w:t>
      </w:r>
      <w:r w:rsidR="00596F9A">
        <w:rPr>
          <w:shd w:val="clear" w:color="auto" w:fill="FFFFFF"/>
        </w:rPr>
        <w:t xml:space="preserve"> According to </w:t>
      </w:r>
      <w:proofErr w:type="spellStart"/>
      <w:r w:rsidR="00596F9A">
        <w:rPr>
          <w:shd w:val="clear" w:color="auto" w:fill="FFFFFF"/>
        </w:rPr>
        <w:t>Pishghadam</w:t>
      </w:r>
      <w:proofErr w:type="spellEnd"/>
      <w:r w:rsidR="00596F9A">
        <w:rPr>
          <w:shd w:val="clear" w:color="auto" w:fill="FFFFFF"/>
        </w:rPr>
        <w:t xml:space="preserve"> and </w:t>
      </w:r>
      <w:proofErr w:type="spellStart"/>
      <w:r w:rsidR="00596F9A">
        <w:rPr>
          <w:shd w:val="clear" w:color="auto" w:fill="FFFFFF"/>
        </w:rPr>
        <w:t>Abbasnejad</w:t>
      </w:r>
      <w:proofErr w:type="spellEnd"/>
      <w:r w:rsidR="00596F9A">
        <w:rPr>
          <w:shd w:val="clear" w:color="auto" w:fill="FFFFFF"/>
        </w:rPr>
        <w:t xml:space="preserve"> (2017), emotions are one of the main reasons behind the casual attributes of a person.</w:t>
      </w:r>
      <w:r>
        <w:rPr>
          <w:shd w:val="clear" w:color="auto" w:fill="FFFFFF"/>
        </w:rPr>
        <w:t xml:space="preserve"> On the other hand, the Fundamental Attribution Error states that these mistakes come from inside of the person. It is very important for the organisation to assess these poor performances </w:t>
      </w:r>
      <w:r w:rsidR="00E23DAC">
        <w:rPr>
          <w:shd w:val="clear" w:color="auto" w:fill="FFFFFF"/>
        </w:rPr>
        <w:t>because this will help the organisation to coach the employees properly as per their needs. This, in turn, will help to develop and retain important employees. Harrod uses many different ways to ensure that the best and efficient employees satisfy their development needs within the organisation.</w:t>
      </w:r>
    </w:p>
    <w:p w14:paraId="71ABB374" w14:textId="77777777" w:rsidR="00E23DAC" w:rsidRPr="00596F9A" w:rsidRDefault="00517E24" w:rsidP="003E3892">
      <w:pPr>
        <w:rPr>
          <w:shd w:val="clear" w:color="auto" w:fill="FFFFFF"/>
        </w:rPr>
      </w:pPr>
      <w:r>
        <w:rPr>
          <w:shd w:val="clear" w:color="auto" w:fill="FFFFFF"/>
        </w:rPr>
        <w:t>The organisation provides excellent pay packages to the employees and commission them on better sales management. One needs to understand that doing this will require an immense form of appraisal set up. The organisation will only provide incentives if it sees that the employee has a good return on investment. Another great example of employee retention and appraisal at Harrods is that when an employee joined 10 years ago as a sales associate and then worked in the field of Human resources at the same organisation. This shows that the organisation follows efficient steps to develop its employees.</w:t>
      </w:r>
      <w:r w:rsidR="00573965">
        <w:rPr>
          <w:shd w:val="clear" w:color="auto" w:fill="FFFFFF"/>
        </w:rPr>
        <w:t xml:space="preserve"> It is very important that the employee develops within the organisation as it provides them with great brand equity. Using proper methods of performance appraisal can help the organisation to satisfy the development needs of the employees. Efficient coaching of employees will help the organisation in managing conflicts and perform efficiently.</w:t>
      </w:r>
      <w:r w:rsidR="00596F9A">
        <w:rPr>
          <w:shd w:val="clear" w:color="auto" w:fill="FFFFFF"/>
        </w:rPr>
        <w:t xml:space="preserve"> When an organisation has properly trained employees it is able to outrun its competitors within the industry it is performing in. </w:t>
      </w:r>
    </w:p>
    <w:p w14:paraId="71ABB375" w14:textId="77777777" w:rsidR="00F82E38" w:rsidRPr="0005495B" w:rsidRDefault="00F82E38" w:rsidP="003E3892">
      <w:pPr>
        <w:rPr>
          <w:b/>
          <w:bCs/>
          <w:i/>
          <w:iCs/>
        </w:rPr>
      </w:pPr>
    </w:p>
    <w:p w14:paraId="71ABB376" w14:textId="77777777" w:rsidR="00AB475C" w:rsidRDefault="00517E24" w:rsidP="00AB475C">
      <w:pPr>
        <w:pStyle w:val="Heading1"/>
      </w:pPr>
      <w:bookmarkStart w:id="2" w:name="_Toc87294531"/>
      <w:r>
        <w:lastRenderedPageBreak/>
        <w:t>Propose a professional development plan with clear objectives for the chosen company with the suitability, feasibility and acceptability to meet the identified development needs and expectations of individual employees.</w:t>
      </w:r>
      <w:bookmarkEnd w:id="2"/>
      <w:r>
        <w:t xml:space="preserve"> </w:t>
      </w:r>
    </w:p>
    <w:tbl>
      <w:tblPr>
        <w:tblStyle w:val="TableGrid"/>
        <w:tblW w:w="9634" w:type="dxa"/>
        <w:tblLayout w:type="fixed"/>
        <w:tblLook w:val="04A0" w:firstRow="1" w:lastRow="0" w:firstColumn="1" w:lastColumn="0" w:noHBand="0" w:noVBand="1"/>
      </w:tblPr>
      <w:tblGrid>
        <w:gridCol w:w="1696"/>
        <w:gridCol w:w="1560"/>
        <w:gridCol w:w="1751"/>
        <w:gridCol w:w="1651"/>
        <w:gridCol w:w="1701"/>
        <w:gridCol w:w="1275"/>
      </w:tblGrid>
      <w:tr w:rsidR="009D7024" w14:paraId="71ABB37D" w14:textId="77777777" w:rsidTr="002F5DC3">
        <w:tc>
          <w:tcPr>
            <w:tcW w:w="1696" w:type="dxa"/>
          </w:tcPr>
          <w:p w14:paraId="71ABB377" w14:textId="77777777" w:rsidR="00573965" w:rsidRPr="008C4008" w:rsidRDefault="00517E24" w:rsidP="002F5DC3">
            <w:pPr>
              <w:jc w:val="center"/>
              <w:rPr>
                <w:rFonts w:cs="Arial"/>
                <w:b/>
                <w:bCs/>
              </w:rPr>
            </w:pPr>
            <w:r>
              <w:rPr>
                <w:rFonts w:cs="Arial"/>
                <w:b/>
                <w:bCs/>
              </w:rPr>
              <w:t xml:space="preserve">Objectives </w:t>
            </w:r>
          </w:p>
        </w:tc>
        <w:tc>
          <w:tcPr>
            <w:tcW w:w="1560" w:type="dxa"/>
          </w:tcPr>
          <w:p w14:paraId="71ABB378" w14:textId="77777777" w:rsidR="00573965" w:rsidRPr="008C4008" w:rsidRDefault="00517E24" w:rsidP="002F5DC3">
            <w:pPr>
              <w:jc w:val="center"/>
              <w:rPr>
                <w:rFonts w:cs="Arial"/>
                <w:b/>
                <w:bCs/>
              </w:rPr>
            </w:pPr>
            <w:r>
              <w:rPr>
                <w:rFonts w:cs="Arial"/>
                <w:b/>
                <w:bCs/>
              </w:rPr>
              <w:t xml:space="preserve">Methods to improve and attain goals   </w:t>
            </w:r>
          </w:p>
        </w:tc>
        <w:tc>
          <w:tcPr>
            <w:tcW w:w="1751" w:type="dxa"/>
          </w:tcPr>
          <w:p w14:paraId="71ABB379" w14:textId="77777777" w:rsidR="00573965" w:rsidRPr="008C4008" w:rsidRDefault="00517E24" w:rsidP="002F5DC3">
            <w:pPr>
              <w:jc w:val="center"/>
              <w:rPr>
                <w:rFonts w:cs="Arial"/>
                <w:b/>
                <w:bCs/>
              </w:rPr>
            </w:pPr>
            <w:r>
              <w:rPr>
                <w:rFonts w:cs="Arial"/>
                <w:b/>
                <w:bCs/>
              </w:rPr>
              <w:t xml:space="preserve">Risks related to the goals  </w:t>
            </w:r>
          </w:p>
        </w:tc>
        <w:tc>
          <w:tcPr>
            <w:tcW w:w="1651" w:type="dxa"/>
          </w:tcPr>
          <w:p w14:paraId="71ABB37A" w14:textId="77777777" w:rsidR="00573965" w:rsidRPr="008C4008" w:rsidRDefault="00517E24" w:rsidP="002F5DC3">
            <w:pPr>
              <w:jc w:val="center"/>
              <w:rPr>
                <w:rFonts w:cs="Arial"/>
                <w:b/>
                <w:bCs/>
              </w:rPr>
            </w:pPr>
            <w:r>
              <w:rPr>
                <w:rFonts w:cs="Arial"/>
                <w:b/>
                <w:bCs/>
              </w:rPr>
              <w:t xml:space="preserve">Required resources </w:t>
            </w:r>
          </w:p>
        </w:tc>
        <w:tc>
          <w:tcPr>
            <w:tcW w:w="1701" w:type="dxa"/>
          </w:tcPr>
          <w:p w14:paraId="71ABB37B" w14:textId="77777777" w:rsidR="00573965" w:rsidRPr="008C4008" w:rsidRDefault="00517E24" w:rsidP="002F5DC3">
            <w:pPr>
              <w:jc w:val="center"/>
              <w:rPr>
                <w:rFonts w:cs="Arial"/>
                <w:b/>
                <w:bCs/>
              </w:rPr>
            </w:pPr>
            <w:r>
              <w:rPr>
                <w:rFonts w:cs="Arial"/>
                <w:b/>
                <w:bCs/>
              </w:rPr>
              <w:t>Ways to recognise success</w:t>
            </w:r>
          </w:p>
        </w:tc>
        <w:tc>
          <w:tcPr>
            <w:tcW w:w="1275" w:type="dxa"/>
          </w:tcPr>
          <w:p w14:paraId="71ABB37C" w14:textId="77777777" w:rsidR="00573965" w:rsidRPr="008C4008" w:rsidRDefault="00517E24" w:rsidP="002F5DC3">
            <w:pPr>
              <w:jc w:val="center"/>
              <w:rPr>
                <w:rFonts w:cs="Arial"/>
                <w:b/>
                <w:bCs/>
              </w:rPr>
            </w:pPr>
            <w:r>
              <w:rPr>
                <w:rFonts w:cs="Arial"/>
                <w:b/>
                <w:bCs/>
              </w:rPr>
              <w:t>Time frame</w:t>
            </w:r>
          </w:p>
        </w:tc>
      </w:tr>
      <w:tr w:rsidR="009D7024" w14:paraId="71ABB384" w14:textId="77777777" w:rsidTr="002F5DC3">
        <w:tc>
          <w:tcPr>
            <w:tcW w:w="1696" w:type="dxa"/>
          </w:tcPr>
          <w:p w14:paraId="71ABB37E" w14:textId="77777777" w:rsidR="00573965" w:rsidRDefault="00517E24" w:rsidP="002F5DC3">
            <w:pPr>
              <w:rPr>
                <w:rFonts w:cs="Arial"/>
              </w:rPr>
            </w:pPr>
            <w:r>
              <w:rPr>
                <w:rFonts w:cs="Arial"/>
              </w:rPr>
              <w:t xml:space="preserve">To improve leadership and </w:t>
            </w:r>
            <w:r w:rsidR="00586964">
              <w:rPr>
                <w:rFonts w:cs="Arial"/>
              </w:rPr>
              <w:t>decision-making skills</w:t>
            </w:r>
            <w:r>
              <w:rPr>
                <w:rFonts w:cs="Arial"/>
              </w:rPr>
              <w:t xml:space="preserve"> to increase teamwork</w:t>
            </w:r>
          </w:p>
        </w:tc>
        <w:tc>
          <w:tcPr>
            <w:tcW w:w="1560" w:type="dxa"/>
          </w:tcPr>
          <w:p w14:paraId="71ABB37F" w14:textId="77777777" w:rsidR="00573965" w:rsidRDefault="00517E24" w:rsidP="002F5DC3">
            <w:pPr>
              <w:rPr>
                <w:rFonts w:cs="Arial"/>
              </w:rPr>
            </w:pPr>
            <w:r>
              <w:rPr>
                <w:rFonts w:cs="Arial"/>
              </w:rPr>
              <w:t xml:space="preserve">Employees can use unique leadership abilities while taking responsibilities and making the right decisions to guide fellow team members to work more effectively </w:t>
            </w:r>
          </w:p>
        </w:tc>
        <w:tc>
          <w:tcPr>
            <w:tcW w:w="1751" w:type="dxa"/>
          </w:tcPr>
          <w:p w14:paraId="71ABB380" w14:textId="77777777" w:rsidR="00573965" w:rsidRDefault="00517E24" w:rsidP="002F5DC3">
            <w:pPr>
              <w:rPr>
                <w:rFonts w:cs="Arial"/>
              </w:rPr>
            </w:pPr>
            <w:r>
              <w:rPr>
                <w:rFonts w:cs="Arial"/>
              </w:rPr>
              <w:t xml:space="preserve">Since staffs are different from one another it may not be easier to guide everyone effectively that can minimise effectiveness in the </w:t>
            </w:r>
            <w:r w:rsidR="00586964">
              <w:rPr>
                <w:rFonts w:cs="Arial"/>
              </w:rPr>
              <w:t>assigned work</w:t>
            </w:r>
            <w:r>
              <w:rPr>
                <w:rFonts w:cs="Arial"/>
              </w:rPr>
              <w:t xml:space="preserve"> </w:t>
            </w:r>
          </w:p>
        </w:tc>
        <w:tc>
          <w:tcPr>
            <w:tcW w:w="1651" w:type="dxa"/>
          </w:tcPr>
          <w:p w14:paraId="71ABB381" w14:textId="77777777" w:rsidR="00573965" w:rsidRDefault="00517E24" w:rsidP="002F5DC3">
            <w:pPr>
              <w:rPr>
                <w:rFonts w:cs="Arial"/>
              </w:rPr>
            </w:pPr>
            <w:r>
              <w:rPr>
                <w:rFonts w:cs="Arial"/>
              </w:rPr>
              <w:t xml:space="preserve">Employees require better understanding, observing and analytical abilities to handle and guide staff to maximise performance in the workplace  </w:t>
            </w:r>
          </w:p>
        </w:tc>
        <w:tc>
          <w:tcPr>
            <w:tcW w:w="1701" w:type="dxa"/>
          </w:tcPr>
          <w:p w14:paraId="71ABB382" w14:textId="77777777" w:rsidR="00573965" w:rsidRDefault="00517E24" w:rsidP="002F5DC3">
            <w:pPr>
              <w:rPr>
                <w:rFonts w:cs="Arial"/>
              </w:rPr>
            </w:pPr>
            <w:r>
              <w:rPr>
                <w:rFonts w:cs="Arial"/>
              </w:rPr>
              <w:t xml:space="preserve">It can be recognised by monitoring success and progress rate goal and task achievements in time </w:t>
            </w:r>
          </w:p>
        </w:tc>
        <w:tc>
          <w:tcPr>
            <w:tcW w:w="1275" w:type="dxa"/>
          </w:tcPr>
          <w:p w14:paraId="71ABB383" w14:textId="77777777" w:rsidR="00573965" w:rsidRDefault="00517E24" w:rsidP="002F5DC3">
            <w:pPr>
              <w:rPr>
                <w:rFonts w:cs="Arial"/>
              </w:rPr>
            </w:pPr>
            <w:r>
              <w:rPr>
                <w:rFonts w:cs="Arial"/>
              </w:rPr>
              <w:t xml:space="preserve"> 4 months</w:t>
            </w:r>
          </w:p>
        </w:tc>
      </w:tr>
      <w:tr w:rsidR="009D7024" w14:paraId="71ABB38B" w14:textId="77777777" w:rsidTr="002F5DC3">
        <w:tc>
          <w:tcPr>
            <w:tcW w:w="1696" w:type="dxa"/>
          </w:tcPr>
          <w:p w14:paraId="71ABB385" w14:textId="77777777" w:rsidR="00573965" w:rsidRDefault="00517E24" w:rsidP="002F5DC3">
            <w:pPr>
              <w:rPr>
                <w:rFonts w:cs="Arial"/>
              </w:rPr>
            </w:pPr>
            <w:r>
              <w:rPr>
                <w:rFonts w:cs="Arial"/>
              </w:rPr>
              <w:t>To increase teamwork skills to gain better progress in an assigned work</w:t>
            </w:r>
          </w:p>
        </w:tc>
        <w:tc>
          <w:tcPr>
            <w:tcW w:w="1560" w:type="dxa"/>
          </w:tcPr>
          <w:p w14:paraId="71ABB386" w14:textId="77777777" w:rsidR="00573965" w:rsidRDefault="00517E24" w:rsidP="002F5DC3">
            <w:pPr>
              <w:rPr>
                <w:rFonts w:cs="Arial"/>
              </w:rPr>
            </w:pPr>
            <w:r>
              <w:rPr>
                <w:rFonts w:cs="Arial"/>
              </w:rPr>
              <w:t xml:space="preserve">By sharing my skills, experience as well as information with others I can improve my and others performance </w:t>
            </w:r>
          </w:p>
        </w:tc>
        <w:tc>
          <w:tcPr>
            <w:tcW w:w="1751" w:type="dxa"/>
          </w:tcPr>
          <w:p w14:paraId="71ABB387" w14:textId="77777777" w:rsidR="00573965" w:rsidRDefault="00517E24" w:rsidP="002F5DC3">
            <w:pPr>
              <w:rPr>
                <w:rFonts w:cs="Arial"/>
              </w:rPr>
            </w:pPr>
            <w:r>
              <w:rPr>
                <w:rFonts w:cs="Arial"/>
              </w:rPr>
              <w:t xml:space="preserve">Different staffs have different abilities so it is challenging to handle every staff in the same way  </w:t>
            </w:r>
          </w:p>
        </w:tc>
        <w:tc>
          <w:tcPr>
            <w:tcW w:w="1651" w:type="dxa"/>
          </w:tcPr>
          <w:p w14:paraId="71ABB388" w14:textId="77777777" w:rsidR="00573965" w:rsidRDefault="00517E24" w:rsidP="002F5DC3">
            <w:pPr>
              <w:rPr>
                <w:rFonts w:cs="Arial"/>
              </w:rPr>
            </w:pPr>
            <w:r>
              <w:rPr>
                <w:rFonts w:cs="Arial"/>
              </w:rPr>
              <w:t xml:space="preserve">Unique training, workshop, as well as learning programs with constant guidance, can increase their productivity </w:t>
            </w:r>
          </w:p>
        </w:tc>
        <w:tc>
          <w:tcPr>
            <w:tcW w:w="1701" w:type="dxa"/>
          </w:tcPr>
          <w:p w14:paraId="71ABB389" w14:textId="77777777" w:rsidR="00573965" w:rsidRDefault="00517E24" w:rsidP="002F5DC3">
            <w:pPr>
              <w:rPr>
                <w:rFonts w:cs="Arial"/>
              </w:rPr>
            </w:pPr>
            <w:r>
              <w:rPr>
                <w:rFonts w:cs="Arial"/>
              </w:rPr>
              <w:t xml:space="preserve">By monitoring better accomplishment of activities in a set period </w:t>
            </w:r>
          </w:p>
        </w:tc>
        <w:tc>
          <w:tcPr>
            <w:tcW w:w="1275" w:type="dxa"/>
          </w:tcPr>
          <w:p w14:paraId="71ABB38A" w14:textId="77777777" w:rsidR="00573965" w:rsidRDefault="00517E24" w:rsidP="002F5DC3">
            <w:pPr>
              <w:rPr>
                <w:rFonts w:cs="Arial"/>
              </w:rPr>
            </w:pPr>
            <w:r>
              <w:rPr>
                <w:rFonts w:cs="Arial"/>
              </w:rPr>
              <w:t>4 months</w:t>
            </w:r>
          </w:p>
        </w:tc>
      </w:tr>
      <w:tr w:rsidR="009D7024" w14:paraId="71ABB392" w14:textId="77777777" w:rsidTr="002F5DC3">
        <w:tc>
          <w:tcPr>
            <w:tcW w:w="1696" w:type="dxa"/>
          </w:tcPr>
          <w:p w14:paraId="71ABB38C" w14:textId="77777777" w:rsidR="00573965" w:rsidRDefault="00517E24" w:rsidP="002F5DC3">
            <w:pPr>
              <w:rPr>
                <w:rFonts w:cs="Arial"/>
              </w:rPr>
            </w:pPr>
            <w:r>
              <w:rPr>
                <w:rFonts w:cs="Arial"/>
              </w:rPr>
              <w:t xml:space="preserve">To increase communication and presentation skills </w:t>
            </w:r>
          </w:p>
        </w:tc>
        <w:tc>
          <w:tcPr>
            <w:tcW w:w="1560" w:type="dxa"/>
          </w:tcPr>
          <w:p w14:paraId="71ABB38D" w14:textId="77777777" w:rsidR="00573965" w:rsidRDefault="00517E24" w:rsidP="002F5DC3">
            <w:pPr>
              <w:rPr>
                <w:rFonts w:cs="Arial"/>
              </w:rPr>
            </w:pPr>
            <w:r>
              <w:rPr>
                <w:rFonts w:cs="Arial"/>
              </w:rPr>
              <w:t>By interacting,  listening and presenting ideas in a unique way in front of others</w:t>
            </w:r>
          </w:p>
        </w:tc>
        <w:tc>
          <w:tcPr>
            <w:tcW w:w="1751" w:type="dxa"/>
          </w:tcPr>
          <w:p w14:paraId="71ABB38E" w14:textId="77777777" w:rsidR="00573965" w:rsidRDefault="00517E24" w:rsidP="002F5DC3">
            <w:pPr>
              <w:rPr>
                <w:rFonts w:cs="Arial"/>
              </w:rPr>
            </w:pPr>
            <w:r>
              <w:rPr>
                <w:rFonts w:cs="Arial"/>
              </w:rPr>
              <w:t>Lack of interaction and inability to accept unique presentation skills can decrease work progress in the market</w:t>
            </w:r>
          </w:p>
        </w:tc>
        <w:tc>
          <w:tcPr>
            <w:tcW w:w="1651" w:type="dxa"/>
          </w:tcPr>
          <w:p w14:paraId="71ABB38F" w14:textId="77777777" w:rsidR="00573965" w:rsidRDefault="00517E24" w:rsidP="002F5DC3">
            <w:pPr>
              <w:rPr>
                <w:rFonts w:cs="Arial"/>
              </w:rPr>
            </w:pPr>
            <w:r>
              <w:rPr>
                <w:rFonts w:cs="Arial"/>
              </w:rPr>
              <w:t xml:space="preserve">Constant interaction along with  advanced computer and digital tactics can help to improve proficiency in the work </w:t>
            </w:r>
          </w:p>
        </w:tc>
        <w:tc>
          <w:tcPr>
            <w:tcW w:w="1701" w:type="dxa"/>
          </w:tcPr>
          <w:p w14:paraId="71ABB390" w14:textId="77777777" w:rsidR="00573965" w:rsidRDefault="00517E24" w:rsidP="002F5DC3">
            <w:pPr>
              <w:rPr>
                <w:rFonts w:cs="Arial"/>
              </w:rPr>
            </w:pPr>
            <w:r>
              <w:rPr>
                <w:rFonts w:cs="Arial"/>
              </w:rPr>
              <w:t>By observing the better expression of ideas either through interaction or through presentation and reviewing their success in the work</w:t>
            </w:r>
          </w:p>
        </w:tc>
        <w:tc>
          <w:tcPr>
            <w:tcW w:w="1275" w:type="dxa"/>
          </w:tcPr>
          <w:p w14:paraId="71ABB391" w14:textId="77777777" w:rsidR="00573965" w:rsidRDefault="00517E24" w:rsidP="002F5DC3">
            <w:pPr>
              <w:rPr>
                <w:rFonts w:cs="Arial"/>
              </w:rPr>
            </w:pPr>
            <w:r>
              <w:rPr>
                <w:rFonts w:cs="Arial"/>
              </w:rPr>
              <w:t xml:space="preserve"> 4 months</w:t>
            </w:r>
          </w:p>
        </w:tc>
      </w:tr>
      <w:tr w:rsidR="009D7024" w14:paraId="71ABB399" w14:textId="77777777" w:rsidTr="002F5DC3">
        <w:tc>
          <w:tcPr>
            <w:tcW w:w="1696" w:type="dxa"/>
          </w:tcPr>
          <w:p w14:paraId="71ABB393" w14:textId="77777777" w:rsidR="00573965" w:rsidRDefault="00517E24" w:rsidP="002F5DC3">
            <w:pPr>
              <w:rPr>
                <w:rFonts w:cs="Arial"/>
              </w:rPr>
            </w:pPr>
            <w:r>
              <w:rPr>
                <w:rFonts w:cs="Arial"/>
              </w:rPr>
              <w:t xml:space="preserve">To increase conflict and problem-solving skills to increase work effectiveness  </w:t>
            </w:r>
          </w:p>
        </w:tc>
        <w:tc>
          <w:tcPr>
            <w:tcW w:w="1560" w:type="dxa"/>
          </w:tcPr>
          <w:p w14:paraId="71ABB394" w14:textId="77777777" w:rsidR="00573965" w:rsidRDefault="00517E24" w:rsidP="002F5DC3">
            <w:pPr>
              <w:rPr>
                <w:rFonts w:cs="Arial"/>
              </w:rPr>
            </w:pPr>
            <w:r>
              <w:rPr>
                <w:rFonts w:cs="Arial"/>
              </w:rPr>
              <w:t xml:space="preserve">By interacting clearly with employees based on proper analysis of the scenarios </w:t>
            </w:r>
          </w:p>
        </w:tc>
        <w:tc>
          <w:tcPr>
            <w:tcW w:w="1751" w:type="dxa"/>
          </w:tcPr>
          <w:p w14:paraId="71ABB395" w14:textId="77777777" w:rsidR="00573965" w:rsidRDefault="00517E24" w:rsidP="002F5DC3">
            <w:pPr>
              <w:rPr>
                <w:rFonts w:cs="Arial"/>
              </w:rPr>
            </w:pPr>
            <w:r>
              <w:rPr>
                <w:rFonts w:cs="Arial"/>
              </w:rPr>
              <w:t>Different staffs have different opinions and ways to handle and complete a work leading to minimising success</w:t>
            </w:r>
          </w:p>
        </w:tc>
        <w:tc>
          <w:tcPr>
            <w:tcW w:w="1651" w:type="dxa"/>
          </w:tcPr>
          <w:p w14:paraId="71ABB396" w14:textId="77777777" w:rsidR="00573965" w:rsidRDefault="00517E24" w:rsidP="002F5DC3">
            <w:pPr>
              <w:rPr>
                <w:rFonts w:cs="Arial"/>
              </w:rPr>
            </w:pPr>
            <w:r>
              <w:rPr>
                <w:rFonts w:cs="Arial"/>
              </w:rPr>
              <w:t xml:space="preserve">Constant monitoring, interaction and encouragement to work cooperatively while respecting each other's views and </w:t>
            </w:r>
            <w:r>
              <w:rPr>
                <w:rFonts w:cs="Arial"/>
              </w:rPr>
              <w:lastRenderedPageBreak/>
              <w:t>ideas</w:t>
            </w:r>
          </w:p>
        </w:tc>
        <w:tc>
          <w:tcPr>
            <w:tcW w:w="1701" w:type="dxa"/>
          </w:tcPr>
          <w:p w14:paraId="71ABB397" w14:textId="77777777" w:rsidR="00573965" w:rsidRDefault="00517E24" w:rsidP="002F5DC3">
            <w:pPr>
              <w:rPr>
                <w:rFonts w:cs="Arial"/>
              </w:rPr>
            </w:pPr>
            <w:r>
              <w:rPr>
                <w:rFonts w:cs="Arial"/>
              </w:rPr>
              <w:lastRenderedPageBreak/>
              <w:t>By observing staff effectiveness while achieving set goals in time</w:t>
            </w:r>
          </w:p>
        </w:tc>
        <w:tc>
          <w:tcPr>
            <w:tcW w:w="1275" w:type="dxa"/>
          </w:tcPr>
          <w:p w14:paraId="71ABB398" w14:textId="77777777" w:rsidR="00573965" w:rsidRDefault="00517E24" w:rsidP="002F5DC3">
            <w:pPr>
              <w:keepNext/>
              <w:rPr>
                <w:rFonts w:cs="Arial"/>
              </w:rPr>
            </w:pPr>
            <w:r>
              <w:rPr>
                <w:rFonts w:cs="Arial"/>
              </w:rPr>
              <w:t xml:space="preserve">4months </w:t>
            </w:r>
          </w:p>
        </w:tc>
      </w:tr>
    </w:tbl>
    <w:p w14:paraId="71ABB39A" w14:textId="77777777" w:rsidR="00573965" w:rsidRPr="00DE7971" w:rsidRDefault="00517E24" w:rsidP="00573965">
      <w:pPr>
        <w:jc w:val="center"/>
        <w:rPr>
          <w:rFonts w:cs="Arial"/>
          <w:b/>
        </w:rPr>
      </w:pPr>
      <w:r w:rsidRPr="00DE7971">
        <w:rPr>
          <w:b/>
        </w:rPr>
        <w:t xml:space="preserve">Table </w:t>
      </w:r>
      <w:r w:rsidR="007948D6" w:rsidRPr="00DE7971">
        <w:rPr>
          <w:b/>
        </w:rPr>
        <w:fldChar w:fldCharType="begin"/>
      </w:r>
      <w:r w:rsidRPr="00DE7971">
        <w:rPr>
          <w:b/>
        </w:rPr>
        <w:instrText xml:space="preserve"> SEQ Table \* ARABIC </w:instrText>
      </w:r>
      <w:r w:rsidR="007948D6" w:rsidRPr="00DE7971">
        <w:rPr>
          <w:b/>
        </w:rPr>
        <w:fldChar w:fldCharType="separate"/>
      </w:r>
      <w:r w:rsidRPr="00DE7971">
        <w:rPr>
          <w:b/>
          <w:noProof/>
        </w:rPr>
        <w:t>1</w:t>
      </w:r>
      <w:r w:rsidR="007948D6" w:rsidRPr="00DE7971">
        <w:rPr>
          <w:b/>
        </w:rPr>
        <w:fldChar w:fldCharType="end"/>
      </w:r>
      <w:r w:rsidRPr="00DE7971">
        <w:rPr>
          <w:b/>
        </w:rPr>
        <w:t>: PPD Plan</w:t>
      </w:r>
    </w:p>
    <w:p w14:paraId="71ABB39B" w14:textId="77777777" w:rsidR="00573965" w:rsidRPr="007358EF" w:rsidRDefault="00517E24" w:rsidP="00573965">
      <w:pPr>
        <w:rPr>
          <w:b/>
        </w:rPr>
      </w:pPr>
      <w:r w:rsidRPr="007358EF">
        <w:rPr>
          <w:b/>
        </w:rPr>
        <w:t xml:space="preserve">Analysis </w:t>
      </w:r>
    </w:p>
    <w:p w14:paraId="71ABB39C" w14:textId="77777777" w:rsidR="00573965" w:rsidRDefault="00517E24" w:rsidP="00573965">
      <w:r w:rsidRPr="006E1DFC">
        <w:rPr>
          <w:b/>
          <w:i/>
        </w:rPr>
        <w:t>Suitability</w:t>
      </w:r>
      <w:r>
        <w:t xml:space="preserve">- Suitability means </w:t>
      </w:r>
      <w:r w:rsidR="00A15E6F">
        <w:t>how rationale the overall plan is. A proper PDP shall be suitable for the company in question. The firm can apply a proper SWOT analysis to understand its strengths and weakness and how do they align with the opportunities and threats available in the market. Therefore, it implies that the suitable strategy should be able to provide some competitive advantage to the firm.</w:t>
      </w:r>
    </w:p>
    <w:p w14:paraId="71ABB39D" w14:textId="77777777" w:rsidR="00573965" w:rsidRDefault="00517E24" w:rsidP="00573965">
      <w:r>
        <w:t xml:space="preserve">A firm by implementing a strong PDP plan not only will be able to improve effectiveness and success in the work but will also be able to gain a better competitive advantage in the market. Good employee strength and better training initiatives can help a firm to perform and sustain in the rapidly changing business scenario while gaining better opportunities to develop. </w:t>
      </w:r>
    </w:p>
    <w:p w14:paraId="71ABB39E" w14:textId="77777777" w:rsidR="00573965" w:rsidRDefault="00517E24" w:rsidP="00573965">
      <w:r w:rsidRPr="006E1DFC">
        <w:rPr>
          <w:b/>
          <w:i/>
        </w:rPr>
        <w:t>Feasibility</w:t>
      </w:r>
      <w:r w:rsidR="00323F90">
        <w:t xml:space="preserve">- It is very important for the organisation to assess the feasibility of the strategy. The strategy will be not efficient if the return on investment is negative. This implies that when the organisation is planning to implement the PDP strategy it should always ensure the cost-benefit of the </w:t>
      </w:r>
      <w:r w:rsidR="00596F9A">
        <w:t>same. An</w:t>
      </w:r>
      <w:r>
        <w:t xml:space="preserve"> organisation that possesses various types of resources such as capital, employee, time, skills, as well as easy accessibility can help to achieve the above goals successfully with proper planning. The firm can use break-even evaluation depending on the economy can help staff to perform more effectively by cooperating nicely with each other besides minimising various types of costs and expenses.</w:t>
      </w:r>
      <w:r w:rsidR="00323F90">
        <w:t xml:space="preserve"> Implementing conflict breaking strategies can require proper coaching which can cost the funds of the organisation. Thus, the organisation needs to ensure that </w:t>
      </w:r>
      <w:r w:rsidR="00596F9A">
        <w:t xml:space="preserve">these costs have positive returns both monetarily and </w:t>
      </w:r>
      <w:r w:rsidR="004723AC">
        <w:t>non-monetarily</w:t>
      </w:r>
      <w:r w:rsidR="00596F9A">
        <w:t>.</w:t>
      </w:r>
    </w:p>
    <w:p w14:paraId="71ABB39F" w14:textId="77777777" w:rsidR="00573965" w:rsidRDefault="00517E24" w:rsidP="00573965">
      <w:r w:rsidRPr="0099644A">
        <w:rPr>
          <w:b/>
        </w:rPr>
        <w:t>Acceptability</w:t>
      </w:r>
      <w:r>
        <w:t xml:space="preserve">- Better implementation of PPD objectives with the right strategies can help a firm to satisfy various expectations as well as requirements of various stakeholders while gaining better outcomes. It may become easier to gain better results in the economy while gaining better recognition and value in the various kinds of business scenarios. </w:t>
      </w:r>
      <w:r w:rsidR="00A15E6F">
        <w:t xml:space="preserve">The stakeholders of the companies have lots of expectations form the company. Therefore, it is very important that the strategy is acceptable by the stakeholders. The main factor which the stakeholders of the company consider is the risk and returns of the entire strategy. Employees are one of the biggest stakeholders of the business enterprise, it is very important for them to assess if the </w:t>
      </w:r>
      <w:r w:rsidR="00A15E6F">
        <w:lastRenderedPageBreak/>
        <w:t xml:space="preserve">strategy impacts their working conditions negatively or not. For, instance improving team working abilities within the organisation will mean that most employees will now have </w:t>
      </w:r>
      <w:r w:rsidR="00323F90">
        <w:t>to</w:t>
      </w:r>
      <w:r w:rsidR="00A15E6F">
        <w:t xml:space="preserve"> develop team working skills and work as a group. This will require them to mend any </w:t>
      </w:r>
      <w:r w:rsidR="00323F90">
        <w:t>form</w:t>
      </w:r>
      <w:r w:rsidR="00A15E6F">
        <w:t xml:space="preserve"> of conflicts among them.</w:t>
      </w:r>
    </w:p>
    <w:p w14:paraId="71ABB3A0" w14:textId="77777777" w:rsidR="00573965" w:rsidRPr="00510105" w:rsidRDefault="00573965" w:rsidP="00573965"/>
    <w:p w14:paraId="71ABB3A1" w14:textId="77777777" w:rsidR="00573965" w:rsidRPr="00510105" w:rsidRDefault="00573965" w:rsidP="00573965"/>
    <w:p w14:paraId="71ABB3A2" w14:textId="77777777" w:rsidR="00573965" w:rsidRDefault="00517E24" w:rsidP="00573965">
      <w:pPr>
        <w:widowControl/>
        <w:autoSpaceDE/>
        <w:autoSpaceDN/>
        <w:spacing w:before="72"/>
        <w:ind w:left="62" w:right="79"/>
      </w:pPr>
      <w:r>
        <w:br w:type="page"/>
      </w:r>
    </w:p>
    <w:p w14:paraId="71ABB3A3" w14:textId="77777777" w:rsidR="00AB475C" w:rsidRDefault="00517E24" w:rsidP="00AB475C">
      <w:pPr>
        <w:pStyle w:val="Heading1"/>
      </w:pPr>
      <w:bookmarkStart w:id="3" w:name="_Toc87294532"/>
      <w:r>
        <w:lastRenderedPageBreak/>
        <w:t>Conclusion</w:t>
      </w:r>
      <w:bookmarkEnd w:id="3"/>
      <w:r>
        <w:t xml:space="preserve"> </w:t>
      </w:r>
    </w:p>
    <w:p w14:paraId="71ABB3A4" w14:textId="77777777" w:rsidR="004723AC" w:rsidRDefault="00517E24" w:rsidP="0029568B">
      <w:r>
        <w:t>At the end of the analysis, it can be concluded that performance appraisal plays a very pivotal part in the development of the employee. There are many techniques in which this can be done. The choice of method needs is logical and in no case demotivate someone.</w:t>
      </w:r>
      <w:r w:rsidR="005403D8">
        <w:t xml:space="preserve"> Performance appraisal methods help in understanding the contribution of the individual employees. It has also been concluded that motivation plays a very important factor in the field of retaining employees. Therefore, it can be stated that the management should always take feedbacks of the employees after the appraisal has been done. It is important because it forms the basis of justified compensation and increments in the future.</w:t>
      </w:r>
    </w:p>
    <w:p w14:paraId="71ABB3A5" w14:textId="77777777" w:rsidR="0029568B" w:rsidRPr="0029568B" w:rsidRDefault="004723AC" w:rsidP="004723AC">
      <w:pPr>
        <w:widowControl/>
        <w:autoSpaceDE/>
        <w:autoSpaceDN/>
        <w:spacing w:before="72"/>
        <w:ind w:left="62" w:right="79"/>
        <w:jc w:val="center"/>
      </w:pPr>
      <w:r>
        <w:br w:type="page"/>
      </w:r>
    </w:p>
    <w:p w14:paraId="71ABB3A6" w14:textId="77777777" w:rsidR="00AB475C" w:rsidRDefault="00517E24" w:rsidP="00AB475C">
      <w:pPr>
        <w:pStyle w:val="Heading1"/>
      </w:pPr>
      <w:bookmarkStart w:id="4" w:name="_Toc87294533"/>
      <w:r>
        <w:lastRenderedPageBreak/>
        <w:t>Reference List</w:t>
      </w:r>
      <w:bookmarkEnd w:id="4"/>
    </w:p>
    <w:p w14:paraId="71ABB3A7" w14:textId="77777777" w:rsidR="004723AC" w:rsidRDefault="004723AC" w:rsidP="004723AC">
      <w:pPr>
        <w:rPr>
          <w:shd w:val="clear" w:color="auto" w:fill="FFFFFF"/>
        </w:rPr>
      </w:pPr>
      <w:bookmarkStart w:id="5" w:name="_Hlk87286295"/>
      <w:proofErr w:type="spellStart"/>
      <w:r>
        <w:rPr>
          <w:shd w:val="clear" w:color="auto" w:fill="FFFFFF"/>
        </w:rPr>
        <w:t>Agusra</w:t>
      </w:r>
      <w:bookmarkEnd w:id="5"/>
      <w:proofErr w:type="spellEnd"/>
      <w:r>
        <w:rPr>
          <w:shd w:val="clear" w:color="auto" w:fill="FFFFFF"/>
        </w:rPr>
        <w:t xml:space="preserve">, D., </w:t>
      </w:r>
      <w:proofErr w:type="spellStart"/>
      <w:r>
        <w:rPr>
          <w:shd w:val="clear" w:color="auto" w:fill="FFFFFF"/>
        </w:rPr>
        <w:t>Febrina</w:t>
      </w:r>
      <w:proofErr w:type="spellEnd"/>
      <w:r>
        <w:rPr>
          <w:shd w:val="clear" w:color="auto" w:fill="FFFFFF"/>
        </w:rPr>
        <w:t xml:space="preserve">, L., </w:t>
      </w:r>
      <w:proofErr w:type="spellStart"/>
      <w:r>
        <w:rPr>
          <w:shd w:val="clear" w:color="auto" w:fill="FFFFFF"/>
        </w:rPr>
        <w:t>Lussianda</w:t>
      </w:r>
      <w:proofErr w:type="spellEnd"/>
      <w:r>
        <w:rPr>
          <w:shd w:val="clear" w:color="auto" w:fill="FFFFFF"/>
        </w:rPr>
        <w:t xml:space="preserve">, E.O. and </w:t>
      </w:r>
      <w:proofErr w:type="spellStart"/>
      <w:r>
        <w:rPr>
          <w:shd w:val="clear" w:color="auto" w:fill="FFFFFF"/>
        </w:rPr>
        <w:t>Susanti</w:t>
      </w:r>
      <w:proofErr w:type="spellEnd"/>
      <w:r>
        <w:rPr>
          <w:shd w:val="clear" w:color="auto" w:fill="FFFFFF"/>
        </w:rPr>
        <w:t>, A.R., (2021). The Effect of Compensation and Motivation on Employee Performance. </w:t>
      </w:r>
      <w:proofErr w:type="spellStart"/>
      <w:r>
        <w:rPr>
          <w:i/>
          <w:iCs/>
          <w:shd w:val="clear" w:color="auto" w:fill="FFFFFF"/>
        </w:rPr>
        <w:t>Husnayain</w:t>
      </w:r>
      <w:proofErr w:type="spellEnd"/>
      <w:r>
        <w:rPr>
          <w:i/>
          <w:iCs/>
          <w:shd w:val="clear" w:color="auto" w:fill="FFFFFF"/>
        </w:rPr>
        <w:t xml:space="preserve"> Business Review</w:t>
      </w:r>
      <w:r>
        <w:rPr>
          <w:shd w:val="clear" w:color="auto" w:fill="FFFFFF"/>
        </w:rPr>
        <w:t>, </w:t>
      </w:r>
      <w:r>
        <w:rPr>
          <w:i/>
          <w:iCs/>
          <w:shd w:val="clear" w:color="auto" w:fill="FFFFFF"/>
        </w:rPr>
        <w:t>1</w:t>
      </w:r>
      <w:r>
        <w:rPr>
          <w:shd w:val="clear" w:color="auto" w:fill="FFFFFF"/>
        </w:rPr>
        <w:t>(1), pp.1-8.</w:t>
      </w:r>
    </w:p>
    <w:p w14:paraId="71ABB3A8" w14:textId="77777777" w:rsidR="004723AC" w:rsidRDefault="004723AC" w:rsidP="004723AC">
      <w:pPr>
        <w:rPr>
          <w:shd w:val="clear" w:color="auto" w:fill="FFFFFF"/>
        </w:rPr>
      </w:pPr>
      <w:bookmarkStart w:id="6" w:name="_Hlk87287909"/>
      <w:r>
        <w:rPr>
          <w:shd w:val="clear" w:color="auto" w:fill="FFFFFF"/>
        </w:rPr>
        <w:t>Alba-</w:t>
      </w:r>
      <w:proofErr w:type="spellStart"/>
      <w:r>
        <w:rPr>
          <w:shd w:val="clear" w:color="auto" w:fill="FFFFFF"/>
        </w:rPr>
        <w:t>Juez</w:t>
      </w:r>
      <w:bookmarkEnd w:id="6"/>
      <w:proofErr w:type="spellEnd"/>
      <w:r>
        <w:rPr>
          <w:shd w:val="clear" w:color="auto" w:fill="FFFFFF"/>
        </w:rPr>
        <w:t>, L., (2018). Emotion and appraisal processes in language. </w:t>
      </w:r>
      <w:r>
        <w:rPr>
          <w:i/>
          <w:iCs/>
          <w:shd w:val="clear" w:color="auto" w:fill="FFFFFF"/>
        </w:rPr>
        <w:t>The construction of discourse as verbal interaction</w:t>
      </w:r>
      <w:r>
        <w:rPr>
          <w:shd w:val="clear" w:color="auto" w:fill="FFFFFF"/>
        </w:rPr>
        <w:t>, </w:t>
      </w:r>
      <w:r>
        <w:rPr>
          <w:i/>
          <w:iCs/>
          <w:shd w:val="clear" w:color="auto" w:fill="FFFFFF"/>
        </w:rPr>
        <w:t>296</w:t>
      </w:r>
      <w:r>
        <w:rPr>
          <w:shd w:val="clear" w:color="auto" w:fill="FFFFFF"/>
        </w:rPr>
        <w:t>, p.227.</w:t>
      </w:r>
    </w:p>
    <w:p w14:paraId="71ABB3A9" w14:textId="77777777" w:rsidR="004723AC" w:rsidRDefault="004723AC" w:rsidP="004723AC">
      <w:proofErr w:type="spellStart"/>
      <w:r>
        <w:t>BenefitCorp</w:t>
      </w:r>
      <w:proofErr w:type="spellEnd"/>
      <w:r>
        <w:t>, (2020)</w:t>
      </w:r>
      <w:r>
        <w:rPr>
          <w:i/>
          <w:iCs/>
        </w:rPr>
        <w:t xml:space="preserve">. </w:t>
      </w:r>
      <w:r w:rsidRPr="002408B7">
        <w:rPr>
          <w:i/>
          <w:iCs/>
        </w:rPr>
        <w:t>Why are Performance Appraisals Important?</w:t>
      </w:r>
      <w:r w:rsidRPr="002408B7">
        <w:t xml:space="preserve"> </w:t>
      </w:r>
      <w:r>
        <w:t>[Online] Available at: &lt;</w:t>
      </w:r>
      <w:r w:rsidRPr="002408B7">
        <w:t>https://benefitcorp.com/why-are-performance-appraisals-important/</w:t>
      </w:r>
      <w:r>
        <w:t>&gt; [Accessed on 8 November, 2021]</w:t>
      </w:r>
    </w:p>
    <w:p w14:paraId="71ABB3AA" w14:textId="77777777" w:rsidR="004723AC" w:rsidRDefault="004723AC" w:rsidP="004723AC">
      <w:pPr>
        <w:rPr>
          <w:shd w:val="clear" w:color="auto" w:fill="FFFFFF"/>
        </w:rPr>
      </w:pPr>
      <w:bookmarkStart w:id="7" w:name="_Hlk87292138"/>
      <w:proofErr w:type="spellStart"/>
      <w:r>
        <w:rPr>
          <w:shd w:val="clear" w:color="auto" w:fill="FFFFFF"/>
        </w:rPr>
        <w:t>Bozer</w:t>
      </w:r>
      <w:proofErr w:type="spellEnd"/>
      <w:r>
        <w:rPr>
          <w:shd w:val="clear" w:color="auto" w:fill="FFFFFF"/>
        </w:rPr>
        <w:t>, G. and Jones</w:t>
      </w:r>
      <w:bookmarkEnd w:id="7"/>
      <w:r>
        <w:rPr>
          <w:shd w:val="clear" w:color="auto" w:fill="FFFFFF"/>
        </w:rPr>
        <w:t>, R.J., (2018). Understanding the factors that determine workplace coaching effectiveness: A systematic literature review. </w:t>
      </w:r>
      <w:r>
        <w:rPr>
          <w:i/>
          <w:iCs/>
          <w:shd w:val="clear" w:color="auto" w:fill="FFFFFF"/>
        </w:rPr>
        <w:t>European Journal of Work and Organizational Psychology</w:t>
      </w:r>
      <w:r>
        <w:rPr>
          <w:shd w:val="clear" w:color="auto" w:fill="FFFFFF"/>
        </w:rPr>
        <w:t>, </w:t>
      </w:r>
      <w:r>
        <w:rPr>
          <w:i/>
          <w:iCs/>
          <w:shd w:val="clear" w:color="auto" w:fill="FFFFFF"/>
        </w:rPr>
        <w:t>27</w:t>
      </w:r>
      <w:r>
        <w:rPr>
          <w:shd w:val="clear" w:color="auto" w:fill="FFFFFF"/>
        </w:rPr>
        <w:t>(3), pp.342-361.</w:t>
      </w:r>
    </w:p>
    <w:p w14:paraId="71ABB3AB" w14:textId="77777777" w:rsidR="004723AC" w:rsidRDefault="004723AC" w:rsidP="004723AC">
      <w:pPr>
        <w:rPr>
          <w:shd w:val="clear" w:color="auto" w:fill="FFFFFF"/>
        </w:rPr>
      </w:pPr>
      <w:bookmarkStart w:id="8" w:name="_Hlk87290049"/>
      <w:proofErr w:type="spellStart"/>
      <w:r>
        <w:rPr>
          <w:shd w:val="clear" w:color="auto" w:fill="FFFFFF"/>
        </w:rPr>
        <w:t>DeNisi</w:t>
      </w:r>
      <w:bookmarkEnd w:id="8"/>
      <w:proofErr w:type="spellEnd"/>
      <w:r>
        <w:rPr>
          <w:shd w:val="clear" w:color="auto" w:fill="FFFFFF"/>
        </w:rPr>
        <w:t xml:space="preserve">, A.S. and Murphy, K.R., (2017). Performance appraisal and performance management: 100 years of </w:t>
      </w:r>
      <w:proofErr w:type="gramStart"/>
      <w:r>
        <w:rPr>
          <w:shd w:val="clear" w:color="auto" w:fill="FFFFFF"/>
        </w:rPr>
        <w:t>progress?.</w:t>
      </w:r>
      <w:proofErr w:type="gramEnd"/>
      <w:r>
        <w:rPr>
          <w:shd w:val="clear" w:color="auto" w:fill="FFFFFF"/>
        </w:rPr>
        <w:t> </w:t>
      </w:r>
      <w:r>
        <w:rPr>
          <w:i/>
          <w:iCs/>
          <w:shd w:val="clear" w:color="auto" w:fill="FFFFFF"/>
        </w:rPr>
        <w:t>Journal of applied psychology</w:t>
      </w:r>
      <w:r>
        <w:rPr>
          <w:shd w:val="clear" w:color="auto" w:fill="FFFFFF"/>
        </w:rPr>
        <w:t>, </w:t>
      </w:r>
      <w:r>
        <w:rPr>
          <w:i/>
          <w:iCs/>
          <w:shd w:val="clear" w:color="auto" w:fill="FFFFFF"/>
        </w:rPr>
        <w:t>102</w:t>
      </w:r>
      <w:r>
        <w:rPr>
          <w:shd w:val="clear" w:color="auto" w:fill="FFFFFF"/>
        </w:rPr>
        <w:t>(3), p.421.</w:t>
      </w:r>
    </w:p>
    <w:p w14:paraId="71ABB3AC" w14:textId="77777777" w:rsidR="004723AC" w:rsidRDefault="004723AC" w:rsidP="004723AC">
      <w:pPr>
        <w:rPr>
          <w:lang w:val="en-IN"/>
        </w:rPr>
      </w:pPr>
      <w:r w:rsidRPr="008B3A7D">
        <w:rPr>
          <w:lang w:val="en-IN"/>
        </w:rPr>
        <w:t>Harrods</w:t>
      </w:r>
      <w:r>
        <w:rPr>
          <w:lang w:val="en-IN"/>
        </w:rPr>
        <w:t xml:space="preserve">, (2021) </w:t>
      </w:r>
      <w:r w:rsidRPr="003878B0">
        <w:rPr>
          <w:i/>
          <w:iCs/>
          <w:lang w:val="en-IN"/>
        </w:rPr>
        <w:t>HARRODS GROUP</w:t>
      </w:r>
      <w:r w:rsidRPr="008B3A7D">
        <w:rPr>
          <w:lang w:val="en-IN"/>
        </w:rPr>
        <w:t xml:space="preserve"> </w:t>
      </w:r>
      <w:r>
        <w:rPr>
          <w:lang w:val="en-IN"/>
        </w:rPr>
        <w:t>[Online] Available at: &lt;</w:t>
      </w:r>
      <w:r w:rsidRPr="008B3A7D">
        <w:rPr>
          <w:lang w:val="en-IN"/>
        </w:rPr>
        <w:t>https://www.harrods.com/en-in/harrods-group?icid=footer_about-us_harrods-group</w:t>
      </w:r>
      <w:r>
        <w:rPr>
          <w:lang w:val="en-IN"/>
        </w:rPr>
        <w:t>&gt; [Accessed on 8 November 2021]</w:t>
      </w:r>
    </w:p>
    <w:p w14:paraId="71ABB3AD" w14:textId="77777777" w:rsidR="004723AC" w:rsidRDefault="004723AC" w:rsidP="004723AC">
      <w:pPr>
        <w:rPr>
          <w:shd w:val="clear" w:color="auto" w:fill="FFFFFF"/>
        </w:rPr>
      </w:pPr>
      <w:r>
        <w:rPr>
          <w:shd w:val="clear" w:color="auto" w:fill="FFFFFF"/>
        </w:rPr>
        <w:t>Idowu, A., (2017). Effectiveness of performance appraisal system and its effect on employee motivation. </w:t>
      </w:r>
      <w:r>
        <w:rPr>
          <w:i/>
          <w:iCs/>
          <w:shd w:val="clear" w:color="auto" w:fill="FFFFFF"/>
        </w:rPr>
        <w:t>Nile Journal of Business and Economics</w:t>
      </w:r>
      <w:r>
        <w:rPr>
          <w:shd w:val="clear" w:color="auto" w:fill="FFFFFF"/>
        </w:rPr>
        <w:t>, </w:t>
      </w:r>
      <w:r>
        <w:rPr>
          <w:i/>
          <w:iCs/>
          <w:shd w:val="clear" w:color="auto" w:fill="FFFFFF"/>
        </w:rPr>
        <w:t>3</w:t>
      </w:r>
      <w:r>
        <w:rPr>
          <w:shd w:val="clear" w:color="auto" w:fill="FFFFFF"/>
        </w:rPr>
        <w:t>(5), pp.15-39.</w:t>
      </w:r>
    </w:p>
    <w:p w14:paraId="71ABB3AE" w14:textId="77777777" w:rsidR="004723AC" w:rsidRDefault="004723AC" w:rsidP="004723AC">
      <w:pPr>
        <w:rPr>
          <w:shd w:val="clear" w:color="auto" w:fill="FFFFFF"/>
        </w:rPr>
      </w:pPr>
      <w:bookmarkStart w:id="9" w:name="_Hlk87289878"/>
      <w:proofErr w:type="spellStart"/>
      <w:r>
        <w:rPr>
          <w:shd w:val="clear" w:color="auto" w:fill="FFFFFF"/>
        </w:rPr>
        <w:t>Lorincová</w:t>
      </w:r>
      <w:bookmarkEnd w:id="9"/>
      <w:proofErr w:type="spellEnd"/>
      <w:r>
        <w:rPr>
          <w:shd w:val="clear" w:color="auto" w:fill="FFFFFF"/>
        </w:rPr>
        <w:t xml:space="preserve">, S., </w:t>
      </w:r>
      <w:proofErr w:type="spellStart"/>
      <w:r>
        <w:rPr>
          <w:shd w:val="clear" w:color="auto" w:fill="FFFFFF"/>
        </w:rPr>
        <w:t>Schmidtová</w:t>
      </w:r>
      <w:proofErr w:type="spellEnd"/>
      <w:r>
        <w:rPr>
          <w:shd w:val="clear" w:color="auto" w:fill="FFFFFF"/>
        </w:rPr>
        <w:t xml:space="preserve">, J. and </w:t>
      </w:r>
      <w:proofErr w:type="spellStart"/>
      <w:r>
        <w:rPr>
          <w:shd w:val="clear" w:color="auto" w:fill="FFFFFF"/>
        </w:rPr>
        <w:t>Javorčíková</w:t>
      </w:r>
      <w:proofErr w:type="spellEnd"/>
      <w:r>
        <w:rPr>
          <w:shd w:val="clear" w:color="auto" w:fill="FFFFFF"/>
        </w:rPr>
        <w:t>, J., 2018. The impact of the working position on the level of employee motivation in Slovak furniture companies. </w:t>
      </w:r>
      <w:r>
        <w:rPr>
          <w:i/>
          <w:iCs/>
          <w:shd w:val="clear" w:color="auto" w:fill="FFFFFF"/>
        </w:rPr>
        <w:t xml:space="preserve">Acta </w:t>
      </w:r>
      <w:proofErr w:type="spellStart"/>
      <w:r>
        <w:rPr>
          <w:i/>
          <w:iCs/>
          <w:shd w:val="clear" w:color="auto" w:fill="FFFFFF"/>
        </w:rPr>
        <w:t>Facultatis</w:t>
      </w:r>
      <w:proofErr w:type="spellEnd"/>
      <w:r>
        <w:rPr>
          <w:i/>
          <w:iCs/>
          <w:shd w:val="clear" w:color="auto" w:fill="FFFFFF"/>
        </w:rPr>
        <w:t xml:space="preserve"> </w:t>
      </w:r>
      <w:proofErr w:type="spellStart"/>
      <w:r>
        <w:rPr>
          <w:i/>
          <w:iCs/>
          <w:shd w:val="clear" w:color="auto" w:fill="FFFFFF"/>
        </w:rPr>
        <w:t>Xylologiae</w:t>
      </w:r>
      <w:proofErr w:type="spellEnd"/>
      <w:r>
        <w:rPr>
          <w:i/>
          <w:iCs/>
          <w:shd w:val="clear" w:color="auto" w:fill="FFFFFF"/>
        </w:rPr>
        <w:t xml:space="preserve"> </w:t>
      </w:r>
      <w:proofErr w:type="spellStart"/>
      <w:r>
        <w:rPr>
          <w:i/>
          <w:iCs/>
          <w:shd w:val="clear" w:color="auto" w:fill="FFFFFF"/>
        </w:rPr>
        <w:t>Zvolen</w:t>
      </w:r>
      <w:proofErr w:type="spellEnd"/>
      <w:r>
        <w:rPr>
          <w:i/>
          <w:iCs/>
          <w:shd w:val="clear" w:color="auto" w:fill="FFFFFF"/>
        </w:rPr>
        <w:t xml:space="preserve"> res Publica </w:t>
      </w:r>
      <w:proofErr w:type="spellStart"/>
      <w:r>
        <w:rPr>
          <w:i/>
          <w:iCs/>
          <w:shd w:val="clear" w:color="auto" w:fill="FFFFFF"/>
        </w:rPr>
        <w:t>Slovaca</w:t>
      </w:r>
      <w:proofErr w:type="spellEnd"/>
      <w:r>
        <w:rPr>
          <w:shd w:val="clear" w:color="auto" w:fill="FFFFFF"/>
        </w:rPr>
        <w:t>, </w:t>
      </w:r>
      <w:r>
        <w:rPr>
          <w:i/>
          <w:iCs/>
          <w:shd w:val="clear" w:color="auto" w:fill="FFFFFF"/>
        </w:rPr>
        <w:t>60</w:t>
      </w:r>
      <w:r>
        <w:rPr>
          <w:shd w:val="clear" w:color="auto" w:fill="FFFFFF"/>
        </w:rPr>
        <w:t>(2), pp.211-223.</w:t>
      </w:r>
    </w:p>
    <w:p w14:paraId="71ABB3AF" w14:textId="77777777" w:rsidR="004723AC" w:rsidRDefault="004723AC" w:rsidP="004723AC">
      <w:bookmarkStart w:id="10" w:name="_Hlk87292384"/>
      <w:proofErr w:type="spellStart"/>
      <w:r>
        <w:rPr>
          <w:shd w:val="clear" w:color="auto" w:fill="FFFFFF"/>
        </w:rPr>
        <w:t>Pishghadam</w:t>
      </w:r>
      <w:proofErr w:type="spellEnd"/>
      <w:r>
        <w:rPr>
          <w:shd w:val="clear" w:color="auto" w:fill="FFFFFF"/>
        </w:rPr>
        <w:t xml:space="preserve">, R. and </w:t>
      </w:r>
      <w:proofErr w:type="spellStart"/>
      <w:r>
        <w:rPr>
          <w:shd w:val="clear" w:color="auto" w:fill="FFFFFF"/>
        </w:rPr>
        <w:t>Abbasnejad</w:t>
      </w:r>
      <w:bookmarkEnd w:id="10"/>
      <w:proofErr w:type="spellEnd"/>
      <w:r>
        <w:rPr>
          <w:shd w:val="clear" w:color="auto" w:fill="FFFFFF"/>
        </w:rPr>
        <w:t xml:space="preserve">, H., (2017). Introducing </w:t>
      </w:r>
      <w:proofErr w:type="spellStart"/>
      <w:r>
        <w:rPr>
          <w:shd w:val="clear" w:color="auto" w:fill="FFFFFF"/>
        </w:rPr>
        <w:t>emotioncy</w:t>
      </w:r>
      <w:proofErr w:type="spellEnd"/>
      <w:r>
        <w:rPr>
          <w:shd w:val="clear" w:color="auto" w:fill="FFFFFF"/>
        </w:rPr>
        <w:t xml:space="preserve"> as an invisible force controlling causal decisions: A case of attribution theory. </w:t>
      </w:r>
      <w:r>
        <w:rPr>
          <w:i/>
          <w:iCs/>
          <w:shd w:val="clear" w:color="auto" w:fill="FFFFFF"/>
        </w:rPr>
        <w:t>Polish Psychological Bulletin</w:t>
      </w:r>
      <w:r>
        <w:rPr>
          <w:shd w:val="clear" w:color="auto" w:fill="FFFFFF"/>
        </w:rPr>
        <w:t>.</w:t>
      </w:r>
    </w:p>
    <w:p w14:paraId="71ABB3B0" w14:textId="77777777" w:rsidR="004723AC" w:rsidRDefault="004723AC" w:rsidP="004723AC">
      <w:pPr>
        <w:rPr>
          <w:shd w:val="clear" w:color="auto" w:fill="FFFFFF"/>
        </w:rPr>
      </w:pPr>
      <w:bookmarkStart w:id="11" w:name="_Hlk87289452"/>
      <w:r>
        <w:rPr>
          <w:shd w:val="clear" w:color="auto" w:fill="FFFFFF"/>
        </w:rPr>
        <w:t>Widodo</w:t>
      </w:r>
      <w:bookmarkEnd w:id="11"/>
      <w:r>
        <w:rPr>
          <w:shd w:val="clear" w:color="auto" w:fill="FFFFFF"/>
        </w:rPr>
        <w:t>, D.S., (2017). The effect of compensation, leadership and organizational culture through work motivation on employee performance.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Manajemen</w:t>
      </w:r>
      <w:proofErr w:type="spellEnd"/>
      <w:r>
        <w:rPr>
          <w:i/>
          <w:iCs/>
          <w:shd w:val="clear" w:color="auto" w:fill="FFFFFF"/>
        </w:rPr>
        <w:t xml:space="preserve"> Dan </w:t>
      </w:r>
      <w:proofErr w:type="spellStart"/>
      <w:r>
        <w:rPr>
          <w:i/>
          <w:iCs/>
          <w:shd w:val="clear" w:color="auto" w:fill="FFFFFF"/>
        </w:rPr>
        <w:t>Kewirausahaan</w:t>
      </w:r>
      <w:proofErr w:type="spellEnd"/>
      <w:r>
        <w:rPr>
          <w:shd w:val="clear" w:color="auto" w:fill="FFFFFF"/>
        </w:rPr>
        <w:t>, </w:t>
      </w:r>
      <w:r>
        <w:rPr>
          <w:i/>
          <w:iCs/>
          <w:shd w:val="clear" w:color="auto" w:fill="FFFFFF"/>
        </w:rPr>
        <w:t>5</w:t>
      </w:r>
      <w:r>
        <w:rPr>
          <w:shd w:val="clear" w:color="auto" w:fill="FFFFFF"/>
        </w:rPr>
        <w:t>(2), pp.1-7.</w:t>
      </w:r>
    </w:p>
    <w:p w14:paraId="71ABB3B1" w14:textId="77777777" w:rsidR="004723AC" w:rsidRPr="004723AC" w:rsidRDefault="004723AC" w:rsidP="004723AC"/>
    <w:sectPr w:rsidR="004723AC" w:rsidRPr="004723AC" w:rsidSect="00AB475C">
      <w:footerReference w:type="default" r:id="rId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BB3B4" w14:textId="77777777" w:rsidR="006401AE" w:rsidRDefault="006401AE">
      <w:pPr>
        <w:spacing w:line="240" w:lineRule="auto"/>
      </w:pPr>
      <w:r>
        <w:separator/>
      </w:r>
    </w:p>
  </w:endnote>
  <w:endnote w:type="continuationSeparator" w:id="0">
    <w:p w14:paraId="71ABB3B5" w14:textId="77777777" w:rsidR="006401AE" w:rsidRDefault="006401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1293448"/>
      <w:docPartObj>
        <w:docPartGallery w:val="Page Numbers (Bottom of Page)"/>
        <w:docPartUnique/>
      </w:docPartObj>
    </w:sdtPr>
    <w:sdtEndPr>
      <w:rPr>
        <w:noProof/>
      </w:rPr>
    </w:sdtEndPr>
    <w:sdtContent>
      <w:p w14:paraId="71ABB3B6" w14:textId="77777777" w:rsidR="00AB475C" w:rsidRDefault="007948D6">
        <w:pPr>
          <w:pStyle w:val="Footer"/>
          <w:jc w:val="right"/>
        </w:pPr>
        <w:r>
          <w:fldChar w:fldCharType="begin"/>
        </w:r>
        <w:r w:rsidR="00517E24">
          <w:instrText xml:space="preserve"> PAGE   \* MERGEFORMAT </w:instrText>
        </w:r>
        <w:r>
          <w:fldChar w:fldCharType="separate"/>
        </w:r>
        <w:r w:rsidR="001D5C41">
          <w:rPr>
            <w:noProof/>
          </w:rPr>
          <w:t>2</w:t>
        </w:r>
        <w:r>
          <w:rPr>
            <w:noProof/>
          </w:rPr>
          <w:fldChar w:fldCharType="end"/>
        </w:r>
      </w:p>
    </w:sdtContent>
  </w:sdt>
  <w:p w14:paraId="71ABB3B7" w14:textId="77777777" w:rsidR="00AB475C" w:rsidRDefault="00AB47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BB3B2" w14:textId="77777777" w:rsidR="006401AE" w:rsidRDefault="006401AE">
      <w:pPr>
        <w:spacing w:line="240" w:lineRule="auto"/>
      </w:pPr>
      <w:r>
        <w:separator/>
      </w:r>
    </w:p>
  </w:footnote>
  <w:footnote w:type="continuationSeparator" w:id="0">
    <w:p w14:paraId="71ABB3B3" w14:textId="77777777" w:rsidR="006401AE" w:rsidRDefault="006401A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B475C"/>
    <w:rsid w:val="0005495B"/>
    <w:rsid w:val="001A59A0"/>
    <w:rsid w:val="001D5C41"/>
    <w:rsid w:val="0029568B"/>
    <w:rsid w:val="002E5A2B"/>
    <w:rsid w:val="002F5DC3"/>
    <w:rsid w:val="00323F90"/>
    <w:rsid w:val="003E3892"/>
    <w:rsid w:val="003E74E0"/>
    <w:rsid w:val="004723AC"/>
    <w:rsid w:val="004974CF"/>
    <w:rsid w:val="00510105"/>
    <w:rsid w:val="00517E24"/>
    <w:rsid w:val="005403D8"/>
    <w:rsid w:val="00573965"/>
    <w:rsid w:val="00586964"/>
    <w:rsid w:val="00596F9A"/>
    <w:rsid w:val="00614E55"/>
    <w:rsid w:val="0061620A"/>
    <w:rsid w:val="006401AE"/>
    <w:rsid w:val="006A71E3"/>
    <w:rsid w:val="006E1DFC"/>
    <w:rsid w:val="007358EF"/>
    <w:rsid w:val="007948D6"/>
    <w:rsid w:val="007C32AD"/>
    <w:rsid w:val="007C7E39"/>
    <w:rsid w:val="008336CF"/>
    <w:rsid w:val="008C4008"/>
    <w:rsid w:val="008C4F30"/>
    <w:rsid w:val="0093652A"/>
    <w:rsid w:val="0099644A"/>
    <w:rsid w:val="009D7024"/>
    <w:rsid w:val="00A15E6F"/>
    <w:rsid w:val="00AB475C"/>
    <w:rsid w:val="00B03252"/>
    <w:rsid w:val="00BB5C2D"/>
    <w:rsid w:val="00C93705"/>
    <w:rsid w:val="00DC281E"/>
    <w:rsid w:val="00DE7971"/>
    <w:rsid w:val="00E23DAC"/>
    <w:rsid w:val="00F11C6B"/>
    <w:rsid w:val="00F7698B"/>
    <w:rsid w:val="00F82E38"/>
    <w:rsid w:val="00FA65C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BB339"/>
  <w15:docId w15:val="{5792C6B8-B2FB-4702-A20D-43C9439DD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MT" w:hAnsiTheme="minorHAnsi" w:cstheme="minorBidi"/>
        <w:sz w:val="22"/>
        <w:szCs w:val="22"/>
        <w:lang w:val="en-IN" w:eastAsia="en-US" w:bidi="ar-SA"/>
      </w:rPr>
    </w:rPrDefault>
    <w:pPrDefault>
      <w:pPr>
        <w:spacing w:before="72" w:line="360" w:lineRule="auto"/>
        <w:ind w:left="62" w:right="79"/>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6CF"/>
    <w:pPr>
      <w:widowControl w:val="0"/>
      <w:autoSpaceDE w:val="0"/>
      <w:autoSpaceDN w:val="0"/>
      <w:spacing w:before="0"/>
      <w:ind w:left="0" w:right="0"/>
      <w:jc w:val="both"/>
    </w:pPr>
    <w:rPr>
      <w:rFonts w:ascii="Arial" w:hAnsi="Arial" w:cs="Arial MT"/>
      <w:sz w:val="24"/>
      <w:lang w:val="en-GB"/>
    </w:rPr>
  </w:style>
  <w:style w:type="paragraph" w:styleId="Heading1">
    <w:name w:val="heading 1"/>
    <w:basedOn w:val="Normal"/>
    <w:next w:val="Normal"/>
    <w:link w:val="Heading1Char"/>
    <w:autoRedefine/>
    <w:uiPriority w:val="9"/>
    <w:qFormat/>
    <w:rsid w:val="00FA65C6"/>
    <w:pPr>
      <w:keepNext/>
      <w:keepLines/>
      <w:spacing w:before="240"/>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5C6"/>
    <w:rPr>
      <w:rFonts w:ascii="Times New Roman" w:eastAsiaTheme="majorEastAsia" w:hAnsi="Times New Roman" w:cstheme="majorBidi"/>
      <w:b/>
      <w:color w:val="000000" w:themeColor="text1"/>
      <w:sz w:val="24"/>
      <w:szCs w:val="32"/>
      <w:lang w:val="en-GB" w:eastAsia="zh-CN"/>
    </w:rPr>
  </w:style>
  <w:style w:type="paragraph" w:styleId="Header">
    <w:name w:val="header"/>
    <w:basedOn w:val="Normal"/>
    <w:link w:val="HeaderChar"/>
    <w:uiPriority w:val="99"/>
    <w:unhideWhenUsed/>
    <w:rsid w:val="00AB475C"/>
    <w:pPr>
      <w:tabs>
        <w:tab w:val="center" w:pos="4513"/>
        <w:tab w:val="right" w:pos="9026"/>
      </w:tabs>
      <w:spacing w:line="240" w:lineRule="auto"/>
    </w:pPr>
  </w:style>
  <w:style w:type="character" w:customStyle="1" w:styleId="HeaderChar">
    <w:name w:val="Header Char"/>
    <w:basedOn w:val="DefaultParagraphFont"/>
    <w:link w:val="Header"/>
    <w:uiPriority w:val="99"/>
    <w:rsid w:val="00AB475C"/>
    <w:rPr>
      <w:rFonts w:ascii="Times New Roman" w:hAnsi="Times New Roman" w:cs="Arial MT"/>
      <w:sz w:val="24"/>
      <w:lang w:val="en-GB"/>
    </w:rPr>
  </w:style>
  <w:style w:type="paragraph" w:styleId="Footer">
    <w:name w:val="footer"/>
    <w:basedOn w:val="Normal"/>
    <w:link w:val="FooterChar"/>
    <w:uiPriority w:val="99"/>
    <w:unhideWhenUsed/>
    <w:rsid w:val="00AB475C"/>
    <w:pPr>
      <w:tabs>
        <w:tab w:val="center" w:pos="4513"/>
        <w:tab w:val="right" w:pos="9026"/>
      </w:tabs>
      <w:spacing w:line="240" w:lineRule="auto"/>
    </w:pPr>
  </w:style>
  <w:style w:type="character" w:customStyle="1" w:styleId="FooterChar">
    <w:name w:val="Footer Char"/>
    <w:basedOn w:val="DefaultParagraphFont"/>
    <w:link w:val="Footer"/>
    <w:uiPriority w:val="99"/>
    <w:rsid w:val="00AB475C"/>
    <w:rPr>
      <w:rFonts w:ascii="Times New Roman" w:hAnsi="Times New Roman" w:cs="Arial MT"/>
      <w:sz w:val="24"/>
      <w:lang w:val="en-GB"/>
    </w:rPr>
  </w:style>
  <w:style w:type="paragraph" w:styleId="TOCHeading">
    <w:name w:val="TOC Heading"/>
    <w:basedOn w:val="Heading1"/>
    <w:next w:val="Normal"/>
    <w:uiPriority w:val="39"/>
    <w:unhideWhenUsed/>
    <w:qFormat/>
    <w:rsid w:val="00AB475C"/>
    <w:pPr>
      <w:widowControl/>
      <w:autoSpaceDE/>
      <w:autoSpaceDN/>
      <w:spacing w:line="259" w:lineRule="auto"/>
      <w:jc w:val="left"/>
      <w:outlineLvl w:val="9"/>
    </w:pPr>
    <w:rPr>
      <w:rFonts w:asciiTheme="majorHAnsi" w:hAnsiTheme="majorHAnsi"/>
      <w:b w:val="0"/>
      <w:color w:val="2F5496" w:themeColor="accent1" w:themeShade="BF"/>
      <w:sz w:val="32"/>
      <w:lang w:val="en-US"/>
    </w:rPr>
  </w:style>
  <w:style w:type="table" w:styleId="TableGrid">
    <w:name w:val="Table Grid"/>
    <w:basedOn w:val="TableNormal"/>
    <w:uiPriority w:val="39"/>
    <w:rsid w:val="00573965"/>
    <w:pPr>
      <w:spacing w:before="0" w:line="240" w:lineRule="auto"/>
      <w:ind w:left="0" w:right="0"/>
      <w:jc w:val="left"/>
    </w:pPr>
    <w:rPr>
      <w:rFonts w:eastAsia="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86964"/>
    <w:pPr>
      <w:spacing w:after="100"/>
    </w:pPr>
  </w:style>
  <w:style w:type="character" w:styleId="Hyperlink">
    <w:name w:val="Hyperlink"/>
    <w:basedOn w:val="DefaultParagraphFont"/>
    <w:uiPriority w:val="99"/>
    <w:unhideWhenUsed/>
    <w:rsid w:val="00586964"/>
    <w:rPr>
      <w:color w:val="0563C1" w:themeColor="hyperlink"/>
      <w:u w:val="single"/>
    </w:rPr>
  </w:style>
  <w:style w:type="paragraph" w:customStyle="1" w:styleId="TableParagraph">
    <w:name w:val="Table Paragraph"/>
    <w:basedOn w:val="Normal"/>
    <w:uiPriority w:val="1"/>
    <w:qFormat/>
    <w:rsid w:val="004723AC"/>
    <w:pPr>
      <w:spacing w:line="240" w:lineRule="auto"/>
      <w:ind w:left="107"/>
      <w:jc w:val="left"/>
    </w:pPr>
    <w:rPr>
      <w:rFonts w:ascii="Arial MT" w:hAnsi="Arial MT"/>
      <w:sz w:val="22"/>
      <w:lang w:val="en-US"/>
    </w:rPr>
  </w:style>
  <w:style w:type="paragraph" w:styleId="BalloonText">
    <w:name w:val="Balloon Text"/>
    <w:basedOn w:val="Normal"/>
    <w:link w:val="BalloonTextChar"/>
    <w:uiPriority w:val="99"/>
    <w:semiHidden/>
    <w:unhideWhenUsed/>
    <w:rsid w:val="007C7E3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7E39"/>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810783-5F04-4765-8BD4-4E523169E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2921</Words>
  <Characters>16654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 DRM</cp:lastModifiedBy>
  <cp:revision>6</cp:revision>
  <dcterms:created xsi:type="dcterms:W3CDTF">2021-11-08T14:23:00Z</dcterms:created>
  <dcterms:modified xsi:type="dcterms:W3CDTF">2021-12-13T10:17:00Z</dcterms:modified>
</cp:coreProperties>
</file>