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2590C" w14:textId="77777777" w:rsidR="00445774" w:rsidRDefault="00445774" w:rsidP="00E06673">
      <w:pPr>
        <w:spacing w:line="360" w:lineRule="auto"/>
        <w:rPr>
          <w:rFonts w:ascii="Arial" w:hAnsi="Arial" w:cs="Arial"/>
        </w:rPr>
      </w:pPr>
    </w:p>
    <w:p w14:paraId="290B47EB" w14:textId="77777777" w:rsidR="00445774" w:rsidRDefault="00445774" w:rsidP="00E06673">
      <w:pPr>
        <w:spacing w:line="360" w:lineRule="auto"/>
        <w:rPr>
          <w:rFonts w:ascii="Arial" w:hAnsi="Arial" w:cs="Arial"/>
        </w:rPr>
      </w:pPr>
    </w:p>
    <w:p w14:paraId="61E5530F" w14:textId="77777777" w:rsidR="00445774" w:rsidRDefault="00445774" w:rsidP="00E06673">
      <w:pPr>
        <w:spacing w:line="360" w:lineRule="auto"/>
        <w:rPr>
          <w:rFonts w:ascii="Arial" w:hAnsi="Arial" w:cs="Arial"/>
        </w:rPr>
      </w:pPr>
    </w:p>
    <w:p w14:paraId="48AA2582" w14:textId="7ED5BC12" w:rsidR="00445774" w:rsidRPr="00445774" w:rsidRDefault="00445774" w:rsidP="00E06673">
      <w:pPr>
        <w:spacing w:line="360" w:lineRule="auto"/>
        <w:rPr>
          <w:rFonts w:ascii="Arial" w:hAnsi="Arial" w:cs="Arial"/>
          <w:sz w:val="44"/>
          <w:szCs w:val="44"/>
        </w:rPr>
      </w:pPr>
      <w:r w:rsidRPr="00445774">
        <w:rPr>
          <w:rFonts w:ascii="Arial" w:hAnsi="Arial" w:cs="Arial"/>
          <w:sz w:val="44"/>
          <w:szCs w:val="44"/>
        </w:rPr>
        <w:t>Reflective Report</w:t>
      </w:r>
    </w:p>
    <w:p w14:paraId="6B02240A" w14:textId="32138ED5" w:rsidR="00445774" w:rsidRPr="00445774" w:rsidRDefault="00445774" w:rsidP="00E06673">
      <w:pPr>
        <w:spacing w:line="360" w:lineRule="auto"/>
        <w:rPr>
          <w:rFonts w:ascii="Arial" w:hAnsi="Arial" w:cs="Arial"/>
          <w:sz w:val="44"/>
          <w:szCs w:val="44"/>
        </w:rPr>
      </w:pPr>
      <w:r w:rsidRPr="00445774">
        <w:rPr>
          <w:rFonts w:ascii="Arial" w:hAnsi="Arial" w:cs="Arial"/>
          <w:sz w:val="44"/>
          <w:szCs w:val="44"/>
        </w:rPr>
        <w:t>Assessment</w:t>
      </w:r>
    </w:p>
    <w:p w14:paraId="1FFE6757" w14:textId="77777777" w:rsidR="00445774" w:rsidRDefault="00445774" w:rsidP="00E06673">
      <w:pPr>
        <w:spacing w:line="360" w:lineRule="auto"/>
        <w:rPr>
          <w:rFonts w:ascii="Arial" w:hAnsi="Arial" w:cs="Arial"/>
        </w:rPr>
      </w:pPr>
    </w:p>
    <w:p w14:paraId="127A7A30" w14:textId="77777777" w:rsidR="00445774" w:rsidRDefault="00445774" w:rsidP="00E06673">
      <w:pPr>
        <w:spacing w:line="360" w:lineRule="auto"/>
        <w:rPr>
          <w:rFonts w:ascii="Arial" w:hAnsi="Arial" w:cs="Arial"/>
        </w:rPr>
      </w:pPr>
    </w:p>
    <w:p w14:paraId="2B3B932A" w14:textId="77777777" w:rsidR="00445774" w:rsidRDefault="00445774" w:rsidP="00E06673">
      <w:pPr>
        <w:spacing w:line="360" w:lineRule="auto"/>
        <w:rPr>
          <w:rFonts w:ascii="Arial" w:hAnsi="Arial" w:cs="Arial"/>
        </w:rPr>
      </w:pPr>
    </w:p>
    <w:p w14:paraId="5E5B4018" w14:textId="77777777" w:rsidR="00445774" w:rsidRDefault="00445774" w:rsidP="00E06673">
      <w:pPr>
        <w:spacing w:line="360" w:lineRule="auto"/>
        <w:rPr>
          <w:rFonts w:ascii="Arial" w:hAnsi="Arial" w:cs="Arial"/>
        </w:rPr>
      </w:pPr>
    </w:p>
    <w:p w14:paraId="18931F98" w14:textId="77777777" w:rsidR="00445774" w:rsidRDefault="00445774" w:rsidP="00E06673">
      <w:pPr>
        <w:spacing w:line="360" w:lineRule="auto"/>
        <w:rPr>
          <w:rFonts w:ascii="Arial" w:hAnsi="Arial" w:cs="Arial"/>
        </w:rPr>
      </w:pPr>
    </w:p>
    <w:p w14:paraId="4600222A" w14:textId="77777777" w:rsidR="00445774" w:rsidRDefault="00445774" w:rsidP="00E06673">
      <w:pPr>
        <w:spacing w:line="360" w:lineRule="auto"/>
        <w:rPr>
          <w:rFonts w:ascii="Arial" w:hAnsi="Arial" w:cs="Arial"/>
        </w:rPr>
      </w:pPr>
    </w:p>
    <w:p w14:paraId="33F18830" w14:textId="77777777" w:rsidR="00445774" w:rsidRDefault="00445774" w:rsidP="00E06673">
      <w:pPr>
        <w:spacing w:line="360" w:lineRule="auto"/>
        <w:rPr>
          <w:rFonts w:ascii="Arial" w:hAnsi="Arial" w:cs="Arial"/>
        </w:rPr>
      </w:pPr>
    </w:p>
    <w:p w14:paraId="7CD3BF0C" w14:textId="77777777" w:rsidR="00445774" w:rsidRDefault="00445774" w:rsidP="00E06673">
      <w:pPr>
        <w:spacing w:line="360" w:lineRule="auto"/>
        <w:rPr>
          <w:rFonts w:ascii="Arial" w:hAnsi="Arial" w:cs="Arial"/>
        </w:rPr>
      </w:pPr>
    </w:p>
    <w:p w14:paraId="79D7B001" w14:textId="5D4F2D84" w:rsidR="00445774" w:rsidRDefault="00445774" w:rsidP="00E06673">
      <w:pPr>
        <w:spacing w:line="360" w:lineRule="auto"/>
        <w:rPr>
          <w:rFonts w:ascii="Arial" w:hAnsi="Arial" w:cs="Arial"/>
        </w:rPr>
      </w:pPr>
      <w:r>
        <w:rPr>
          <w:rFonts w:ascii="Arial" w:hAnsi="Arial" w:cs="Arial"/>
        </w:rPr>
        <w:t>Jason Holmes</w:t>
      </w:r>
    </w:p>
    <w:p w14:paraId="19D8DDB4" w14:textId="16D5FB61" w:rsidR="00445774" w:rsidRDefault="00445774" w:rsidP="00E06673">
      <w:pPr>
        <w:spacing w:line="360" w:lineRule="auto"/>
        <w:rPr>
          <w:rFonts w:ascii="Arial" w:hAnsi="Arial" w:cs="Arial"/>
        </w:rPr>
      </w:pPr>
      <w:r>
        <w:rPr>
          <w:rFonts w:ascii="Arial" w:hAnsi="Arial" w:cs="Arial"/>
        </w:rPr>
        <w:t>Student ID: 2441865</w:t>
      </w:r>
    </w:p>
    <w:p w14:paraId="3095EB7E" w14:textId="1BEE0895" w:rsidR="00445774" w:rsidRDefault="00445774" w:rsidP="00E06673">
      <w:pPr>
        <w:spacing w:line="360" w:lineRule="auto"/>
        <w:rPr>
          <w:rFonts w:ascii="Arial" w:hAnsi="Arial" w:cs="Arial"/>
        </w:rPr>
      </w:pPr>
      <w:r>
        <w:rPr>
          <w:rFonts w:ascii="Arial" w:hAnsi="Arial" w:cs="Arial"/>
        </w:rPr>
        <w:t>Module Code: LCLM4001</w:t>
      </w:r>
    </w:p>
    <w:p w14:paraId="4E34E224" w14:textId="24159DFD" w:rsidR="00445774" w:rsidRDefault="00445774" w:rsidP="00E06673">
      <w:pPr>
        <w:spacing w:line="360" w:lineRule="auto"/>
        <w:rPr>
          <w:rFonts w:ascii="Arial" w:hAnsi="Arial" w:cs="Arial"/>
        </w:rPr>
      </w:pPr>
      <w:r>
        <w:rPr>
          <w:rFonts w:ascii="Arial" w:hAnsi="Arial" w:cs="Arial"/>
        </w:rPr>
        <w:t>Module: Academic Skills</w:t>
      </w:r>
    </w:p>
    <w:p w14:paraId="71767E8B" w14:textId="390262A5" w:rsidR="00445774" w:rsidRDefault="00445774" w:rsidP="00E06673">
      <w:pPr>
        <w:spacing w:line="360" w:lineRule="auto"/>
        <w:rPr>
          <w:rFonts w:ascii="Arial" w:hAnsi="Arial" w:cs="Arial"/>
        </w:rPr>
      </w:pPr>
      <w:r>
        <w:rPr>
          <w:rFonts w:ascii="Arial" w:hAnsi="Arial" w:cs="Arial"/>
        </w:rPr>
        <w:t>Lecturer: Abdulla Sodiq</w:t>
      </w:r>
    </w:p>
    <w:p w14:paraId="5A693613" w14:textId="77777777" w:rsidR="00445774" w:rsidRDefault="00445774" w:rsidP="00E06673">
      <w:pPr>
        <w:spacing w:line="360" w:lineRule="auto"/>
        <w:rPr>
          <w:rFonts w:ascii="Arial" w:hAnsi="Arial" w:cs="Arial"/>
        </w:rPr>
      </w:pPr>
    </w:p>
    <w:p w14:paraId="38CACECC" w14:textId="77777777" w:rsidR="00445774" w:rsidRDefault="00445774" w:rsidP="00E06673">
      <w:pPr>
        <w:spacing w:line="360" w:lineRule="auto"/>
        <w:rPr>
          <w:rFonts w:ascii="Arial" w:hAnsi="Arial" w:cs="Arial"/>
        </w:rPr>
      </w:pPr>
    </w:p>
    <w:p w14:paraId="6FC611F7" w14:textId="77777777" w:rsidR="00445774" w:rsidRDefault="00445774" w:rsidP="00E06673">
      <w:pPr>
        <w:spacing w:line="360" w:lineRule="auto"/>
        <w:rPr>
          <w:rFonts w:ascii="Arial" w:hAnsi="Arial" w:cs="Arial"/>
        </w:rPr>
      </w:pPr>
    </w:p>
    <w:p w14:paraId="10324860" w14:textId="77777777" w:rsidR="00445774" w:rsidRDefault="00445774" w:rsidP="00E06673">
      <w:pPr>
        <w:spacing w:line="360" w:lineRule="auto"/>
        <w:rPr>
          <w:rFonts w:ascii="Arial" w:hAnsi="Arial" w:cs="Arial"/>
        </w:rPr>
      </w:pPr>
    </w:p>
    <w:p w14:paraId="0705FDD0" w14:textId="77777777" w:rsidR="00445774" w:rsidRDefault="00445774" w:rsidP="00E06673">
      <w:pPr>
        <w:spacing w:line="360" w:lineRule="auto"/>
        <w:rPr>
          <w:rFonts w:ascii="Arial" w:hAnsi="Arial" w:cs="Arial"/>
        </w:rPr>
      </w:pPr>
    </w:p>
    <w:p w14:paraId="2E9DC46E" w14:textId="7EC12E41" w:rsidR="00445774" w:rsidRPr="00EF52A0" w:rsidRDefault="00445774" w:rsidP="00EF52A0">
      <w:pPr>
        <w:spacing w:line="360" w:lineRule="auto"/>
        <w:rPr>
          <w:rFonts w:ascii="Arial" w:hAnsi="Arial" w:cs="Arial"/>
          <w:u w:val="single"/>
        </w:rPr>
      </w:pPr>
      <w:r w:rsidRPr="00EF52A0">
        <w:rPr>
          <w:rFonts w:ascii="Arial" w:hAnsi="Arial" w:cs="Arial"/>
          <w:u w:val="single"/>
        </w:rPr>
        <w:lastRenderedPageBreak/>
        <w:t>Table of Contents</w:t>
      </w:r>
    </w:p>
    <w:p w14:paraId="4884B1A8" w14:textId="6D889ABA" w:rsidR="00445774" w:rsidRDefault="00445774" w:rsidP="00E06673">
      <w:pPr>
        <w:spacing w:line="360" w:lineRule="auto"/>
        <w:rPr>
          <w:rFonts w:ascii="Arial" w:hAnsi="Arial" w:cs="Arial"/>
        </w:rPr>
      </w:pPr>
      <w:r>
        <w:rPr>
          <w:rFonts w:ascii="Arial" w:hAnsi="Arial" w:cs="Arial"/>
        </w:rPr>
        <w:t xml:space="preserve">Introduction </w:t>
      </w:r>
      <w:r w:rsidR="00EF52A0">
        <w:rPr>
          <w:rFonts w:ascii="Arial" w:hAnsi="Arial" w:cs="Arial"/>
        </w:rPr>
        <w:t xml:space="preserve">------------------------------------------------------ </w:t>
      </w:r>
      <w:r>
        <w:rPr>
          <w:rFonts w:ascii="Arial" w:hAnsi="Arial" w:cs="Arial"/>
        </w:rPr>
        <w:t>page 3</w:t>
      </w:r>
    </w:p>
    <w:p w14:paraId="372963EA" w14:textId="145EA5DD" w:rsidR="00445774" w:rsidRDefault="00445774" w:rsidP="00E06673">
      <w:pPr>
        <w:spacing w:line="360" w:lineRule="auto"/>
        <w:rPr>
          <w:rFonts w:ascii="Arial" w:hAnsi="Arial" w:cs="Arial"/>
        </w:rPr>
      </w:pPr>
      <w:r>
        <w:rPr>
          <w:rFonts w:ascii="Arial" w:hAnsi="Arial" w:cs="Arial"/>
        </w:rPr>
        <w:t xml:space="preserve">Description </w:t>
      </w:r>
      <w:r w:rsidR="00EF52A0">
        <w:rPr>
          <w:rFonts w:ascii="Arial" w:hAnsi="Arial" w:cs="Arial"/>
        </w:rPr>
        <w:t>------------------------------------------------------</w:t>
      </w:r>
      <w:r>
        <w:rPr>
          <w:rFonts w:ascii="Arial" w:hAnsi="Arial" w:cs="Arial"/>
        </w:rPr>
        <w:t xml:space="preserve"> page 3</w:t>
      </w:r>
    </w:p>
    <w:p w14:paraId="0AB50BD3" w14:textId="71FC4D64" w:rsidR="00445774" w:rsidRDefault="00445774" w:rsidP="00E06673">
      <w:pPr>
        <w:spacing w:line="360" w:lineRule="auto"/>
        <w:rPr>
          <w:rFonts w:ascii="Arial" w:hAnsi="Arial" w:cs="Arial"/>
        </w:rPr>
      </w:pPr>
      <w:r>
        <w:rPr>
          <w:rFonts w:ascii="Arial" w:hAnsi="Arial" w:cs="Arial"/>
        </w:rPr>
        <w:t>Evaluation</w:t>
      </w:r>
      <w:r w:rsidR="00EF52A0">
        <w:rPr>
          <w:rFonts w:ascii="Arial" w:hAnsi="Arial" w:cs="Arial"/>
        </w:rPr>
        <w:t xml:space="preserve"> ------------------------------------------------------- page 3 &amp; 4</w:t>
      </w:r>
    </w:p>
    <w:p w14:paraId="7016C883" w14:textId="53C2A968" w:rsidR="00445774" w:rsidRDefault="00445774" w:rsidP="00E06673">
      <w:pPr>
        <w:spacing w:line="360" w:lineRule="auto"/>
        <w:rPr>
          <w:rFonts w:ascii="Arial" w:hAnsi="Arial" w:cs="Arial"/>
        </w:rPr>
      </w:pPr>
      <w:r>
        <w:rPr>
          <w:rFonts w:ascii="Arial" w:hAnsi="Arial" w:cs="Arial"/>
        </w:rPr>
        <w:t>Analysis</w:t>
      </w:r>
      <w:r w:rsidR="00EF52A0">
        <w:rPr>
          <w:rFonts w:ascii="Arial" w:hAnsi="Arial" w:cs="Arial"/>
        </w:rPr>
        <w:t xml:space="preserve"> ---------------------------------------------------------- page 4</w:t>
      </w:r>
    </w:p>
    <w:p w14:paraId="2116DEFA" w14:textId="4D06CC31" w:rsidR="00445774" w:rsidRDefault="00445774" w:rsidP="00E06673">
      <w:pPr>
        <w:spacing w:line="360" w:lineRule="auto"/>
        <w:rPr>
          <w:rFonts w:ascii="Arial" w:hAnsi="Arial" w:cs="Arial"/>
        </w:rPr>
      </w:pPr>
      <w:r>
        <w:rPr>
          <w:rFonts w:ascii="Arial" w:hAnsi="Arial" w:cs="Arial"/>
        </w:rPr>
        <w:t>Conclusion</w:t>
      </w:r>
      <w:r w:rsidR="00EF52A0">
        <w:rPr>
          <w:rFonts w:ascii="Arial" w:hAnsi="Arial" w:cs="Arial"/>
        </w:rPr>
        <w:t xml:space="preserve"> ------------------------------------------------------ page 5</w:t>
      </w:r>
    </w:p>
    <w:p w14:paraId="3224154D" w14:textId="1FEFAFEF" w:rsidR="00445774" w:rsidRDefault="00445774" w:rsidP="00E06673">
      <w:pPr>
        <w:spacing w:line="360" w:lineRule="auto"/>
        <w:rPr>
          <w:rFonts w:ascii="Arial" w:hAnsi="Arial" w:cs="Arial"/>
        </w:rPr>
      </w:pPr>
      <w:r>
        <w:rPr>
          <w:rFonts w:ascii="Arial" w:hAnsi="Arial" w:cs="Arial"/>
        </w:rPr>
        <w:t xml:space="preserve">References </w:t>
      </w:r>
      <w:r w:rsidR="00EF52A0">
        <w:rPr>
          <w:rFonts w:ascii="Arial" w:hAnsi="Arial" w:cs="Arial"/>
        </w:rPr>
        <w:t>------------------------------------------------------</w:t>
      </w:r>
      <w:r>
        <w:rPr>
          <w:rFonts w:ascii="Arial" w:hAnsi="Arial" w:cs="Arial"/>
        </w:rPr>
        <w:t xml:space="preserve"> page</w:t>
      </w:r>
      <w:r w:rsidR="00EF52A0">
        <w:rPr>
          <w:rFonts w:ascii="Arial" w:hAnsi="Arial" w:cs="Arial"/>
        </w:rPr>
        <w:t xml:space="preserve"> 5</w:t>
      </w:r>
    </w:p>
    <w:p w14:paraId="1C9E5F6A" w14:textId="77777777" w:rsidR="00445774" w:rsidRDefault="00445774" w:rsidP="00E06673">
      <w:pPr>
        <w:spacing w:line="360" w:lineRule="auto"/>
        <w:rPr>
          <w:rFonts w:ascii="Arial" w:hAnsi="Arial" w:cs="Arial"/>
        </w:rPr>
      </w:pPr>
    </w:p>
    <w:p w14:paraId="6F8DED17" w14:textId="77777777" w:rsidR="00445774" w:rsidRDefault="00445774" w:rsidP="00E06673">
      <w:pPr>
        <w:spacing w:line="360" w:lineRule="auto"/>
        <w:rPr>
          <w:rFonts w:ascii="Arial" w:hAnsi="Arial" w:cs="Arial"/>
        </w:rPr>
      </w:pPr>
    </w:p>
    <w:p w14:paraId="0F8FDFCF" w14:textId="77777777" w:rsidR="00445774" w:rsidRDefault="00445774" w:rsidP="00E06673">
      <w:pPr>
        <w:spacing w:line="360" w:lineRule="auto"/>
        <w:rPr>
          <w:rFonts w:ascii="Arial" w:hAnsi="Arial" w:cs="Arial"/>
        </w:rPr>
      </w:pPr>
    </w:p>
    <w:p w14:paraId="460BE360" w14:textId="77777777" w:rsidR="00445774" w:rsidRDefault="00445774" w:rsidP="00E06673">
      <w:pPr>
        <w:spacing w:line="360" w:lineRule="auto"/>
        <w:rPr>
          <w:rFonts w:ascii="Arial" w:hAnsi="Arial" w:cs="Arial"/>
        </w:rPr>
      </w:pPr>
    </w:p>
    <w:p w14:paraId="22B31BB7" w14:textId="77777777" w:rsidR="00445774" w:rsidRDefault="00445774" w:rsidP="00E06673">
      <w:pPr>
        <w:spacing w:line="360" w:lineRule="auto"/>
        <w:rPr>
          <w:rFonts w:ascii="Arial" w:hAnsi="Arial" w:cs="Arial"/>
        </w:rPr>
      </w:pPr>
    </w:p>
    <w:p w14:paraId="0CC594FB" w14:textId="77777777" w:rsidR="00445774" w:rsidRDefault="00445774" w:rsidP="00E06673">
      <w:pPr>
        <w:spacing w:line="360" w:lineRule="auto"/>
        <w:rPr>
          <w:rFonts w:ascii="Arial" w:hAnsi="Arial" w:cs="Arial"/>
        </w:rPr>
      </w:pPr>
    </w:p>
    <w:p w14:paraId="454DCD98" w14:textId="77777777" w:rsidR="00445774" w:rsidRDefault="00445774" w:rsidP="00E06673">
      <w:pPr>
        <w:spacing w:line="360" w:lineRule="auto"/>
        <w:rPr>
          <w:rFonts w:ascii="Arial" w:hAnsi="Arial" w:cs="Arial"/>
        </w:rPr>
      </w:pPr>
    </w:p>
    <w:p w14:paraId="0CE2B3CF" w14:textId="77777777" w:rsidR="00445774" w:rsidRDefault="00445774" w:rsidP="00E06673">
      <w:pPr>
        <w:spacing w:line="360" w:lineRule="auto"/>
        <w:rPr>
          <w:rFonts w:ascii="Arial" w:hAnsi="Arial" w:cs="Arial"/>
        </w:rPr>
      </w:pPr>
    </w:p>
    <w:p w14:paraId="7F9B0BBC" w14:textId="77777777" w:rsidR="00445774" w:rsidRDefault="00445774" w:rsidP="00E06673">
      <w:pPr>
        <w:spacing w:line="360" w:lineRule="auto"/>
        <w:rPr>
          <w:rFonts w:ascii="Arial" w:hAnsi="Arial" w:cs="Arial"/>
        </w:rPr>
      </w:pPr>
    </w:p>
    <w:p w14:paraId="6F7541E7" w14:textId="77777777" w:rsidR="00445774" w:rsidRDefault="00445774" w:rsidP="00E06673">
      <w:pPr>
        <w:spacing w:line="360" w:lineRule="auto"/>
        <w:rPr>
          <w:rFonts w:ascii="Arial" w:hAnsi="Arial" w:cs="Arial"/>
        </w:rPr>
      </w:pPr>
    </w:p>
    <w:p w14:paraId="1FA56899" w14:textId="77777777" w:rsidR="00445774" w:rsidRDefault="00445774" w:rsidP="00E06673">
      <w:pPr>
        <w:spacing w:line="360" w:lineRule="auto"/>
        <w:rPr>
          <w:rFonts w:ascii="Arial" w:hAnsi="Arial" w:cs="Arial"/>
        </w:rPr>
      </w:pPr>
    </w:p>
    <w:p w14:paraId="5161CC8B" w14:textId="77777777" w:rsidR="00445774" w:rsidRDefault="00445774" w:rsidP="00E06673">
      <w:pPr>
        <w:spacing w:line="360" w:lineRule="auto"/>
        <w:rPr>
          <w:rFonts w:ascii="Arial" w:hAnsi="Arial" w:cs="Arial"/>
        </w:rPr>
      </w:pPr>
    </w:p>
    <w:p w14:paraId="42C19020" w14:textId="77777777" w:rsidR="00445774" w:rsidRDefault="00445774" w:rsidP="00E06673">
      <w:pPr>
        <w:spacing w:line="360" w:lineRule="auto"/>
        <w:rPr>
          <w:rFonts w:ascii="Arial" w:hAnsi="Arial" w:cs="Arial"/>
        </w:rPr>
      </w:pPr>
    </w:p>
    <w:p w14:paraId="1A92025C" w14:textId="77777777" w:rsidR="00445774" w:rsidRDefault="00445774" w:rsidP="00E06673">
      <w:pPr>
        <w:spacing w:line="360" w:lineRule="auto"/>
        <w:rPr>
          <w:rFonts w:ascii="Arial" w:hAnsi="Arial" w:cs="Arial"/>
        </w:rPr>
      </w:pPr>
    </w:p>
    <w:p w14:paraId="0B61C40E" w14:textId="77777777" w:rsidR="00445774" w:rsidRDefault="00445774" w:rsidP="00E06673">
      <w:pPr>
        <w:spacing w:line="360" w:lineRule="auto"/>
        <w:rPr>
          <w:rFonts w:ascii="Arial" w:hAnsi="Arial" w:cs="Arial"/>
        </w:rPr>
      </w:pPr>
    </w:p>
    <w:p w14:paraId="79F3F4FC" w14:textId="77777777" w:rsidR="00445774" w:rsidRDefault="00445774" w:rsidP="00E06673">
      <w:pPr>
        <w:spacing w:line="360" w:lineRule="auto"/>
        <w:rPr>
          <w:rFonts w:ascii="Arial" w:hAnsi="Arial" w:cs="Arial"/>
        </w:rPr>
      </w:pPr>
    </w:p>
    <w:p w14:paraId="6A1066F7" w14:textId="77777777" w:rsidR="00445774" w:rsidRDefault="00445774" w:rsidP="00E06673">
      <w:pPr>
        <w:spacing w:line="360" w:lineRule="auto"/>
        <w:rPr>
          <w:rFonts w:ascii="Arial" w:hAnsi="Arial" w:cs="Arial"/>
        </w:rPr>
      </w:pPr>
    </w:p>
    <w:p w14:paraId="77621C27" w14:textId="1F0A529F" w:rsidR="00697F41" w:rsidRPr="00E06673" w:rsidRDefault="00697F41" w:rsidP="00E06673">
      <w:pPr>
        <w:spacing w:line="360" w:lineRule="auto"/>
        <w:rPr>
          <w:rFonts w:ascii="Arial" w:hAnsi="Arial" w:cs="Arial"/>
        </w:rPr>
      </w:pPr>
      <w:r w:rsidRPr="00BC0A88">
        <w:rPr>
          <w:rFonts w:ascii="Arial" w:hAnsi="Arial" w:cs="Arial"/>
        </w:rPr>
        <w:lastRenderedPageBreak/>
        <w:t xml:space="preserve">INTRODUCTION. </w:t>
      </w:r>
      <w:r w:rsidRPr="00BC0A88">
        <w:rPr>
          <w:rFonts w:ascii="Arial" w:hAnsi="Arial" w:cs="Arial"/>
        </w:rPr>
        <w:br/>
        <w:t xml:space="preserve">As the oldest member of the class at 57 I decided to enrol </w:t>
      </w:r>
      <w:proofErr w:type="gramStart"/>
      <w:r w:rsidRPr="00BC0A88">
        <w:rPr>
          <w:rFonts w:ascii="Arial" w:hAnsi="Arial" w:cs="Arial"/>
        </w:rPr>
        <w:t>in to</w:t>
      </w:r>
      <w:proofErr w:type="gramEnd"/>
      <w:r w:rsidRPr="00BC0A88">
        <w:rPr>
          <w:rFonts w:ascii="Arial" w:hAnsi="Arial" w:cs="Arial"/>
        </w:rPr>
        <w:t xml:space="preserve"> university to try and refine and improve my ability skills which would hopefully lead to a more successful career in the business world.</w:t>
      </w:r>
      <w:r w:rsidR="0002537E" w:rsidRPr="00BC0A88">
        <w:rPr>
          <w:rFonts w:ascii="Arial" w:hAnsi="Arial" w:cs="Arial"/>
        </w:rPr>
        <w:t xml:space="preserve"> </w:t>
      </w:r>
      <w:r w:rsidRPr="00BC0A88">
        <w:rPr>
          <w:rFonts w:ascii="Arial" w:hAnsi="Arial" w:cs="Arial"/>
        </w:rPr>
        <w:t xml:space="preserve">I have been in business nearly </w:t>
      </w:r>
      <w:proofErr w:type="gramStart"/>
      <w:r w:rsidRPr="00BC0A88">
        <w:rPr>
          <w:rFonts w:ascii="Arial" w:hAnsi="Arial" w:cs="Arial"/>
        </w:rPr>
        <w:t>all of</w:t>
      </w:r>
      <w:proofErr w:type="gramEnd"/>
      <w:r w:rsidRPr="00BC0A88">
        <w:rPr>
          <w:rFonts w:ascii="Arial" w:hAnsi="Arial" w:cs="Arial"/>
        </w:rPr>
        <w:t xml:space="preserve"> my working life and if I look back honestly at every business I have been involved in</w:t>
      </w:r>
      <w:r w:rsidR="0002537E" w:rsidRPr="00BC0A88">
        <w:rPr>
          <w:rFonts w:ascii="Arial" w:hAnsi="Arial" w:cs="Arial"/>
        </w:rPr>
        <w:t>,</w:t>
      </w:r>
      <w:r w:rsidRPr="00BC0A88">
        <w:rPr>
          <w:rFonts w:ascii="Arial" w:hAnsi="Arial" w:cs="Arial"/>
        </w:rPr>
        <w:t xml:space="preserve"> </w:t>
      </w:r>
      <w:proofErr w:type="spellStart"/>
      <w:r w:rsidRPr="00BC0A88">
        <w:rPr>
          <w:rFonts w:ascii="Arial" w:hAnsi="Arial" w:cs="Arial"/>
        </w:rPr>
        <w:t>i</w:t>
      </w:r>
      <w:proofErr w:type="spellEnd"/>
      <w:r w:rsidRPr="00BC0A88">
        <w:rPr>
          <w:rFonts w:ascii="Arial" w:hAnsi="Arial" w:cs="Arial"/>
        </w:rPr>
        <w:t xml:space="preserve"> would have to say that there is a lot of room for improvement with so many avoidable mistakes. I want to gain as much knowledge from this course and maybe see a better outcome going forward.</w:t>
      </w:r>
      <w:r w:rsidRPr="00BC0A88">
        <w:rPr>
          <w:rFonts w:ascii="Arial" w:hAnsi="Arial" w:cs="Arial"/>
        </w:rPr>
        <w:br/>
      </w:r>
      <w:r w:rsidRPr="00BC0A88">
        <w:rPr>
          <w:rFonts w:ascii="Arial" w:hAnsi="Arial" w:cs="Arial"/>
        </w:rPr>
        <w:br/>
        <w:t>DESCRIPTION</w:t>
      </w:r>
      <w:r w:rsidRPr="00BC0A88">
        <w:rPr>
          <w:rFonts w:ascii="Arial" w:hAnsi="Arial" w:cs="Arial"/>
        </w:rPr>
        <w:br/>
        <w:t>I</w:t>
      </w:r>
      <w:r w:rsidR="0002537E" w:rsidRPr="00BC0A88">
        <w:rPr>
          <w:rFonts w:ascii="Arial" w:hAnsi="Arial" w:cs="Arial"/>
        </w:rPr>
        <w:t xml:space="preserve"> ha</w:t>
      </w:r>
      <w:r w:rsidRPr="00BC0A88">
        <w:rPr>
          <w:rFonts w:ascii="Arial" w:hAnsi="Arial" w:cs="Arial"/>
        </w:rPr>
        <w:t xml:space="preserve">ve chosen to highlight 3 </w:t>
      </w:r>
      <w:r w:rsidR="0002537E" w:rsidRPr="00BC0A88">
        <w:rPr>
          <w:rFonts w:ascii="Arial" w:hAnsi="Arial" w:cs="Arial"/>
        </w:rPr>
        <w:t xml:space="preserve">different </w:t>
      </w:r>
      <w:r w:rsidRPr="00BC0A88">
        <w:rPr>
          <w:rFonts w:ascii="Arial" w:hAnsi="Arial" w:cs="Arial"/>
        </w:rPr>
        <w:t xml:space="preserve">subjects that we </w:t>
      </w:r>
      <w:r w:rsidR="0002537E" w:rsidRPr="00BC0A88">
        <w:rPr>
          <w:rFonts w:ascii="Arial" w:hAnsi="Arial" w:cs="Arial"/>
        </w:rPr>
        <w:t xml:space="preserve">have </w:t>
      </w:r>
      <w:r w:rsidRPr="00BC0A88">
        <w:rPr>
          <w:rFonts w:ascii="Arial" w:hAnsi="Arial" w:cs="Arial"/>
        </w:rPr>
        <w:t xml:space="preserve">covered during </w:t>
      </w:r>
      <w:r w:rsidR="0002537E" w:rsidRPr="00BC0A88">
        <w:rPr>
          <w:rFonts w:ascii="Arial" w:hAnsi="Arial" w:cs="Arial"/>
        </w:rPr>
        <w:t>my</w:t>
      </w:r>
      <w:r w:rsidRPr="00BC0A88">
        <w:rPr>
          <w:rFonts w:ascii="Arial" w:hAnsi="Arial" w:cs="Arial"/>
        </w:rPr>
        <w:t xml:space="preserve"> first term</w:t>
      </w:r>
      <w:r w:rsidR="0002537E" w:rsidRPr="00BC0A88">
        <w:rPr>
          <w:rFonts w:ascii="Arial" w:hAnsi="Arial" w:cs="Arial"/>
        </w:rPr>
        <w:t>.</w:t>
      </w:r>
      <w:r w:rsidRPr="00BC0A88">
        <w:rPr>
          <w:rFonts w:ascii="Arial" w:hAnsi="Arial" w:cs="Arial"/>
        </w:rPr>
        <w:t xml:space="preserve"> </w:t>
      </w:r>
      <w:r w:rsidR="0002537E" w:rsidRPr="00BC0A88">
        <w:rPr>
          <w:rFonts w:ascii="Arial" w:hAnsi="Arial" w:cs="Arial"/>
        </w:rPr>
        <w:t>T</w:t>
      </w:r>
      <w:r w:rsidRPr="00BC0A88">
        <w:rPr>
          <w:rFonts w:ascii="Arial" w:hAnsi="Arial" w:cs="Arial"/>
        </w:rPr>
        <w:t>he first one is note taking.</w:t>
      </w:r>
      <w:r w:rsidR="0002537E" w:rsidRPr="00BC0A88">
        <w:rPr>
          <w:rFonts w:ascii="Arial" w:hAnsi="Arial" w:cs="Arial"/>
        </w:rPr>
        <w:t xml:space="preserve"> </w:t>
      </w:r>
      <w:r w:rsidRPr="00BC0A88">
        <w:rPr>
          <w:rFonts w:ascii="Arial" w:hAnsi="Arial" w:cs="Arial"/>
        </w:rPr>
        <w:t xml:space="preserve">I wanted to include this because it is </w:t>
      </w:r>
      <w:r w:rsidR="0002537E" w:rsidRPr="00BC0A88">
        <w:rPr>
          <w:rFonts w:ascii="Arial" w:hAnsi="Arial" w:cs="Arial"/>
        </w:rPr>
        <w:t xml:space="preserve">definitely </w:t>
      </w:r>
      <w:r w:rsidRPr="00BC0A88">
        <w:rPr>
          <w:rFonts w:ascii="Arial" w:hAnsi="Arial" w:cs="Arial"/>
        </w:rPr>
        <w:t xml:space="preserve">one of my </w:t>
      </w:r>
      <w:r w:rsidR="0002537E" w:rsidRPr="00BC0A88">
        <w:rPr>
          <w:rFonts w:ascii="Arial" w:hAnsi="Arial" w:cs="Arial"/>
        </w:rPr>
        <w:t xml:space="preserve">main </w:t>
      </w:r>
      <w:r w:rsidRPr="00BC0A88">
        <w:rPr>
          <w:rFonts w:ascii="Arial" w:hAnsi="Arial" w:cs="Arial"/>
        </w:rPr>
        <w:t>weaknesses</w:t>
      </w:r>
      <w:r w:rsidR="0002537E" w:rsidRPr="00BC0A88">
        <w:rPr>
          <w:rFonts w:ascii="Arial" w:hAnsi="Arial" w:cs="Arial"/>
        </w:rPr>
        <w:t>,</w:t>
      </w:r>
      <w:r w:rsidRPr="00BC0A88">
        <w:rPr>
          <w:rFonts w:ascii="Arial" w:hAnsi="Arial" w:cs="Arial"/>
        </w:rPr>
        <w:t xml:space="preserve"> I</w:t>
      </w:r>
      <w:r w:rsidR="0002537E" w:rsidRPr="00BC0A88">
        <w:rPr>
          <w:rFonts w:ascii="Arial" w:hAnsi="Arial" w:cs="Arial"/>
        </w:rPr>
        <w:t xml:space="preserve"> ha</w:t>
      </w:r>
      <w:r w:rsidRPr="00BC0A88">
        <w:rPr>
          <w:rFonts w:ascii="Arial" w:hAnsi="Arial" w:cs="Arial"/>
        </w:rPr>
        <w:t xml:space="preserve">ve often sat in </w:t>
      </w:r>
      <w:r w:rsidR="0002537E" w:rsidRPr="00BC0A88">
        <w:rPr>
          <w:rFonts w:ascii="Arial" w:hAnsi="Arial" w:cs="Arial"/>
        </w:rPr>
        <w:t xml:space="preserve">a </w:t>
      </w:r>
      <w:r w:rsidRPr="00BC0A88">
        <w:rPr>
          <w:rFonts w:ascii="Arial" w:hAnsi="Arial" w:cs="Arial"/>
        </w:rPr>
        <w:t>meeting with a notepad and</w:t>
      </w:r>
      <w:r w:rsidR="0002537E" w:rsidRPr="00BC0A88">
        <w:rPr>
          <w:rFonts w:ascii="Arial" w:hAnsi="Arial" w:cs="Arial"/>
        </w:rPr>
        <w:t xml:space="preserve"> pen, but</w:t>
      </w:r>
      <w:r w:rsidRPr="00BC0A88">
        <w:rPr>
          <w:rFonts w:ascii="Arial" w:hAnsi="Arial" w:cs="Arial"/>
        </w:rPr>
        <w:t xml:space="preserve"> by the end of the meeting</w:t>
      </w:r>
      <w:r w:rsidR="0002537E" w:rsidRPr="00BC0A88">
        <w:rPr>
          <w:rFonts w:ascii="Arial" w:hAnsi="Arial" w:cs="Arial"/>
        </w:rPr>
        <w:t>, found that</w:t>
      </w:r>
      <w:r w:rsidRPr="00BC0A88">
        <w:rPr>
          <w:rFonts w:ascii="Arial" w:hAnsi="Arial" w:cs="Arial"/>
        </w:rPr>
        <w:t xml:space="preserve"> I barely had a couple of sentences wrote down, I tried to rely on the minutes of the meeting but I would find that there was no</w:t>
      </w:r>
      <w:r w:rsidR="0002537E" w:rsidRPr="00BC0A88">
        <w:rPr>
          <w:rFonts w:ascii="Arial" w:hAnsi="Arial" w:cs="Arial"/>
        </w:rPr>
        <w:t>t</w:t>
      </w:r>
      <w:r w:rsidRPr="00BC0A88">
        <w:rPr>
          <w:rFonts w:ascii="Arial" w:hAnsi="Arial" w:cs="Arial"/>
        </w:rPr>
        <w:t xml:space="preserve"> enough content to </w:t>
      </w:r>
      <w:r w:rsidR="0002537E" w:rsidRPr="00BC0A88">
        <w:rPr>
          <w:rFonts w:ascii="Arial" w:hAnsi="Arial" w:cs="Arial"/>
        </w:rPr>
        <w:t>be of any benefit</w:t>
      </w:r>
      <w:r w:rsidR="009502BD" w:rsidRPr="00BC0A88">
        <w:rPr>
          <w:rFonts w:ascii="Arial" w:hAnsi="Arial" w:cs="Arial"/>
        </w:rPr>
        <w:t xml:space="preserve"> to me</w:t>
      </w:r>
      <w:r w:rsidRPr="00BC0A88">
        <w:rPr>
          <w:rFonts w:ascii="Arial" w:hAnsi="Arial" w:cs="Arial"/>
        </w:rPr>
        <w:t>.</w:t>
      </w:r>
      <w:r w:rsidR="009502BD" w:rsidRPr="00BC0A88">
        <w:rPr>
          <w:rFonts w:ascii="Arial" w:hAnsi="Arial" w:cs="Arial"/>
        </w:rPr>
        <w:t xml:space="preserve"> </w:t>
      </w:r>
      <w:r w:rsidRPr="00BC0A88">
        <w:rPr>
          <w:rFonts w:ascii="Arial" w:hAnsi="Arial" w:cs="Arial"/>
        </w:rPr>
        <w:t>My 2n</w:t>
      </w:r>
      <w:r w:rsidR="009502BD" w:rsidRPr="00BC0A88">
        <w:rPr>
          <w:rFonts w:ascii="Arial" w:hAnsi="Arial" w:cs="Arial"/>
        </w:rPr>
        <w:t>d</w:t>
      </w:r>
      <w:r w:rsidRPr="00BC0A88">
        <w:rPr>
          <w:rFonts w:ascii="Arial" w:hAnsi="Arial" w:cs="Arial"/>
        </w:rPr>
        <w:t xml:space="preserve"> choice was time management, again another one of my weaknesses, in my previous businesses I would often leave things to the last minute and prioritise the wrong thing which would lead to me missing deadlines.</w:t>
      </w:r>
      <w:r w:rsidR="009502BD" w:rsidRPr="00BC0A88">
        <w:rPr>
          <w:rFonts w:ascii="Arial" w:hAnsi="Arial" w:cs="Arial"/>
        </w:rPr>
        <w:t xml:space="preserve"> </w:t>
      </w:r>
      <w:r w:rsidRPr="00BC0A88">
        <w:rPr>
          <w:rFonts w:ascii="Arial" w:hAnsi="Arial" w:cs="Arial"/>
        </w:rPr>
        <w:t>My 3rd choice w</w:t>
      </w:r>
      <w:r w:rsidR="009502BD" w:rsidRPr="00BC0A88">
        <w:rPr>
          <w:rFonts w:ascii="Arial" w:hAnsi="Arial" w:cs="Arial"/>
        </w:rPr>
        <w:t>ould be</w:t>
      </w:r>
      <w:r w:rsidRPr="00BC0A88">
        <w:rPr>
          <w:rFonts w:ascii="Arial" w:hAnsi="Arial" w:cs="Arial"/>
        </w:rPr>
        <w:t xml:space="preserve"> critical thinking, this I believe is a strength of mine, I feel that I’ve always questioned what I’m being told and need to hear many other opinions before making my own conclusions.</w:t>
      </w:r>
      <w:r w:rsidR="009502BD" w:rsidRPr="00BC0A88">
        <w:rPr>
          <w:rFonts w:ascii="Arial" w:hAnsi="Arial" w:cs="Arial"/>
        </w:rPr>
        <w:t xml:space="preserve"> </w:t>
      </w:r>
      <w:r w:rsidRPr="00BC0A88">
        <w:rPr>
          <w:rFonts w:ascii="Arial" w:hAnsi="Arial" w:cs="Arial"/>
        </w:rPr>
        <w:t>Even though 2 of the 3 subjects were not my strong points I did gain a lot of good points when we covered these in the class.</w:t>
      </w:r>
      <w:r w:rsidR="009502BD" w:rsidRPr="00BC0A88">
        <w:rPr>
          <w:rFonts w:ascii="Arial" w:hAnsi="Arial" w:cs="Arial"/>
        </w:rPr>
        <w:t xml:space="preserve"> This is key to self -reflecting.</w:t>
      </w:r>
      <w:r w:rsidR="009502BD">
        <w:t xml:space="preserve"> </w:t>
      </w:r>
      <w:r w:rsidR="00BC0A88" w:rsidRPr="584FDB31">
        <w:rPr>
          <w:rFonts w:ascii="Arial" w:eastAsia="Arial" w:hAnsi="Arial" w:cs="Arial"/>
        </w:rPr>
        <w:t>Thompson (2021, p. 5), s</w:t>
      </w:r>
      <w:r w:rsidR="00BC0A88">
        <w:rPr>
          <w:rFonts w:ascii="Arial" w:eastAsia="Arial" w:hAnsi="Arial" w:cs="Arial"/>
        </w:rPr>
        <w:t>ay</w:t>
      </w:r>
      <w:r w:rsidR="00BC0A88" w:rsidRPr="584FDB31">
        <w:rPr>
          <w:rFonts w:ascii="Arial" w:eastAsia="Arial" w:hAnsi="Arial" w:cs="Arial"/>
        </w:rPr>
        <w:t xml:space="preserve">s </w:t>
      </w:r>
      <w:r w:rsidR="00BC0A88">
        <w:rPr>
          <w:rFonts w:ascii="Arial" w:eastAsia="Arial" w:hAnsi="Arial" w:cs="Arial"/>
        </w:rPr>
        <w:t xml:space="preserve">that </w:t>
      </w:r>
      <w:r w:rsidR="00BC0A88" w:rsidRPr="584FDB31">
        <w:rPr>
          <w:rFonts w:ascii="Arial" w:eastAsia="Arial" w:hAnsi="Arial" w:cs="Arial"/>
        </w:rPr>
        <w:t xml:space="preserve">reflection </w:t>
      </w:r>
      <w:r w:rsidR="00BC0A88">
        <w:rPr>
          <w:rFonts w:ascii="Arial" w:eastAsia="Arial" w:hAnsi="Arial" w:cs="Arial"/>
        </w:rPr>
        <w:t>is</w:t>
      </w:r>
      <w:r w:rsidR="00BC0A88" w:rsidRPr="584FDB31">
        <w:rPr>
          <w:rFonts w:ascii="Arial" w:eastAsia="Arial" w:hAnsi="Arial" w:cs="Arial"/>
        </w:rPr>
        <w:t xml:space="preserve"> </w:t>
      </w:r>
      <w:proofErr w:type="spellStart"/>
      <w:r w:rsidR="00BC0A88" w:rsidRPr="584FDB31">
        <w:rPr>
          <w:rFonts w:ascii="Arial" w:eastAsia="Arial" w:hAnsi="Arial" w:cs="Arial"/>
        </w:rPr>
        <w:t>a</w:t>
      </w:r>
      <w:proofErr w:type="spellEnd"/>
      <w:r w:rsidR="00BC0A88" w:rsidRPr="584FDB31">
        <w:rPr>
          <w:rFonts w:ascii="Arial" w:eastAsia="Arial" w:hAnsi="Arial" w:cs="Arial"/>
        </w:rPr>
        <w:t xml:space="preserve"> </w:t>
      </w:r>
      <w:r w:rsidR="00BC0A88">
        <w:rPr>
          <w:rFonts w:ascii="Arial" w:eastAsia="Arial" w:hAnsi="Arial" w:cs="Arial"/>
        </w:rPr>
        <w:t>good way to</w:t>
      </w:r>
      <w:r w:rsidR="00BC0A88" w:rsidRPr="584FDB31">
        <w:rPr>
          <w:rFonts w:ascii="Arial" w:eastAsia="Arial" w:hAnsi="Arial" w:cs="Arial"/>
        </w:rPr>
        <w:t xml:space="preserve"> </w:t>
      </w:r>
      <w:r w:rsidR="00BC0A88">
        <w:rPr>
          <w:rFonts w:ascii="Arial" w:eastAsia="Arial" w:hAnsi="Arial" w:cs="Arial"/>
        </w:rPr>
        <w:t>look at ourselves</w:t>
      </w:r>
      <w:r w:rsidR="00BC0A88" w:rsidRPr="584FDB31">
        <w:rPr>
          <w:rFonts w:ascii="Arial" w:eastAsia="Arial" w:hAnsi="Arial" w:cs="Arial"/>
        </w:rPr>
        <w:t xml:space="preserve"> in a way that is in our control and </w:t>
      </w:r>
      <w:r w:rsidR="00BC0A88">
        <w:rPr>
          <w:rFonts w:ascii="Arial" w:eastAsia="Arial" w:hAnsi="Arial" w:cs="Arial"/>
        </w:rPr>
        <w:t>is</w:t>
      </w:r>
      <w:r w:rsidR="00BC0A88" w:rsidRPr="584FDB31">
        <w:rPr>
          <w:rFonts w:ascii="Arial" w:eastAsia="Arial" w:hAnsi="Arial" w:cs="Arial"/>
        </w:rPr>
        <w:t xml:space="preserve"> a good way to manage change</w:t>
      </w:r>
      <w:r w:rsidR="00BC0A88">
        <w:rPr>
          <w:rFonts w:ascii="Arial" w:eastAsia="Arial" w:hAnsi="Arial" w:cs="Arial"/>
        </w:rPr>
        <w:t>s</w:t>
      </w:r>
      <w:r w:rsidR="00BC0A88" w:rsidRPr="584FDB31">
        <w:rPr>
          <w:rFonts w:ascii="Arial" w:eastAsia="Arial" w:hAnsi="Arial" w:cs="Arial"/>
        </w:rPr>
        <w:t>.</w:t>
      </w:r>
      <w:r w:rsidRPr="00697F41">
        <w:br/>
      </w:r>
      <w:r w:rsidRPr="00697F41">
        <w:br/>
      </w:r>
      <w:r w:rsidRPr="00E06673">
        <w:rPr>
          <w:rFonts w:ascii="Arial" w:hAnsi="Arial" w:cs="Arial"/>
        </w:rPr>
        <w:t>EVALUATION (200 words )</w:t>
      </w:r>
      <w:r w:rsidRPr="00E06673">
        <w:rPr>
          <w:rFonts w:ascii="Arial" w:hAnsi="Arial" w:cs="Arial"/>
        </w:rPr>
        <w:br/>
        <w:t>When we covered the note taking I still struggled, I needed to work with one of the strategies that suited my style of being able to recap important conversations and key information from meetings.</w:t>
      </w:r>
      <w:r w:rsidR="00E06673">
        <w:rPr>
          <w:rFonts w:ascii="Arial" w:hAnsi="Arial" w:cs="Arial"/>
        </w:rPr>
        <w:t xml:space="preserve"> </w:t>
      </w:r>
      <w:r w:rsidRPr="00E06673">
        <w:rPr>
          <w:rFonts w:ascii="Arial" w:hAnsi="Arial" w:cs="Arial"/>
        </w:rPr>
        <w:t xml:space="preserve">Coverings time management went better for me as I quickly found the strategy that suited me, because of my dyslexia I would often lose focus very quickly so having different strategic options has helped me manage my time better. </w:t>
      </w:r>
      <w:r w:rsidR="00E06673" w:rsidRPr="584FDB31">
        <w:rPr>
          <w:rFonts w:ascii="Arial" w:eastAsia="Arial" w:hAnsi="Arial" w:cs="Arial"/>
        </w:rPr>
        <w:t>Research show</w:t>
      </w:r>
      <w:r w:rsidR="00E06673">
        <w:rPr>
          <w:rFonts w:ascii="Arial" w:eastAsia="Arial" w:hAnsi="Arial" w:cs="Arial"/>
        </w:rPr>
        <w:t>s that there is</w:t>
      </w:r>
      <w:r w:rsidR="00E06673" w:rsidRPr="584FDB31">
        <w:rPr>
          <w:rFonts w:ascii="Arial" w:eastAsia="Arial" w:hAnsi="Arial" w:cs="Arial"/>
        </w:rPr>
        <w:t xml:space="preserve"> a link between the positive attitudes, </w:t>
      </w:r>
      <w:r w:rsidR="00E06673" w:rsidRPr="584FDB31">
        <w:rPr>
          <w:rFonts w:ascii="Arial" w:eastAsia="Arial" w:hAnsi="Arial" w:cs="Arial"/>
        </w:rPr>
        <w:lastRenderedPageBreak/>
        <w:t>motivation</w:t>
      </w:r>
      <w:r w:rsidR="00E06673">
        <w:rPr>
          <w:rFonts w:ascii="Arial" w:eastAsia="Arial" w:hAnsi="Arial" w:cs="Arial"/>
        </w:rPr>
        <w:t>s</w:t>
      </w:r>
      <w:r w:rsidR="00E06673" w:rsidRPr="584FDB31">
        <w:rPr>
          <w:rFonts w:ascii="Arial" w:eastAsia="Arial" w:hAnsi="Arial" w:cs="Arial"/>
        </w:rPr>
        <w:t xml:space="preserve"> and values of students </w:t>
      </w:r>
      <w:r w:rsidR="00E06673">
        <w:rPr>
          <w:rFonts w:ascii="Arial" w:eastAsia="Arial" w:hAnsi="Arial" w:cs="Arial"/>
        </w:rPr>
        <w:t>follow</w:t>
      </w:r>
      <w:r w:rsidR="00E06673" w:rsidRPr="584FDB31">
        <w:rPr>
          <w:rFonts w:ascii="Arial" w:eastAsia="Arial" w:hAnsi="Arial" w:cs="Arial"/>
        </w:rPr>
        <w:t xml:space="preserve"> time management (Wolters and Brady, (2020, p. 1325). </w:t>
      </w:r>
      <w:r w:rsidRPr="00E06673">
        <w:rPr>
          <w:rFonts w:ascii="Arial" w:hAnsi="Arial" w:cs="Arial"/>
        </w:rPr>
        <w:t xml:space="preserve">Probably my favourite subject was when we covered critical thinking, we were presented with some statements and we had to decide between </w:t>
      </w:r>
      <w:r w:rsidR="00E06673">
        <w:rPr>
          <w:rFonts w:ascii="Arial" w:hAnsi="Arial" w:cs="Arial"/>
        </w:rPr>
        <w:t xml:space="preserve">what was </w:t>
      </w:r>
      <w:r w:rsidRPr="00E06673">
        <w:rPr>
          <w:rFonts w:ascii="Arial" w:hAnsi="Arial" w:cs="Arial"/>
        </w:rPr>
        <w:t>fact, fiction and opinion, it was interesting to see students separating fact from fiction.</w:t>
      </w:r>
      <w:r w:rsidR="00E06673">
        <w:rPr>
          <w:rFonts w:ascii="Arial" w:hAnsi="Arial" w:cs="Arial"/>
        </w:rPr>
        <w:t xml:space="preserve"> </w:t>
      </w:r>
      <w:r w:rsidRPr="00E06673">
        <w:rPr>
          <w:rFonts w:ascii="Arial" w:hAnsi="Arial" w:cs="Arial"/>
        </w:rPr>
        <w:t>My hardest time in the classroom was when we had our first academic test, under the test conditions we had to put our phones at the front of the class, without having spellcheck to hand was something I really struggled with.</w:t>
      </w:r>
      <w:r w:rsidRPr="00E06673">
        <w:rPr>
          <w:rFonts w:ascii="Arial" w:hAnsi="Arial" w:cs="Arial"/>
        </w:rPr>
        <w:br/>
      </w:r>
    </w:p>
    <w:p w14:paraId="2A4CD799" w14:textId="1F6201C9" w:rsidR="00A31A4E" w:rsidRDefault="00697F41" w:rsidP="00E06673">
      <w:pPr>
        <w:spacing w:line="360" w:lineRule="auto"/>
        <w:rPr>
          <w:rFonts w:ascii="Arial" w:hAnsi="Arial" w:cs="Arial"/>
        </w:rPr>
      </w:pPr>
      <w:r w:rsidRPr="00E06673">
        <w:rPr>
          <w:rFonts w:ascii="Arial" w:hAnsi="Arial" w:cs="Arial"/>
        </w:rPr>
        <w:t>ANALYSIS </w:t>
      </w:r>
      <w:r w:rsidRPr="00E06673">
        <w:rPr>
          <w:rFonts w:ascii="Arial" w:hAnsi="Arial" w:cs="Arial"/>
        </w:rPr>
        <w:br/>
        <w:t>When I consider all the different strategies, I can see how my learning style can interact with the</w:t>
      </w:r>
      <w:r w:rsidR="00E06673">
        <w:rPr>
          <w:rFonts w:ascii="Arial" w:hAnsi="Arial" w:cs="Arial"/>
        </w:rPr>
        <w:t xml:space="preserve"> tasks and use some of the new methods that we have worked on</w:t>
      </w:r>
      <w:r w:rsidRPr="00E06673">
        <w:rPr>
          <w:rFonts w:ascii="Arial" w:hAnsi="Arial" w:cs="Arial"/>
        </w:rPr>
        <w:t>. When I look back at the different note taking strategies I can now see what would work best for me and it’s definitely the mind maps, I’m more of a visual person so that is an idea style for me, I also liked Cornell notes, to break it down and have a summary at the end would definitely work for me</w:t>
      </w:r>
      <w:r w:rsidR="0002537E" w:rsidRPr="00E06673">
        <w:rPr>
          <w:rFonts w:ascii="Arial" w:hAnsi="Arial" w:cs="Arial"/>
        </w:rPr>
        <w:t xml:space="preserve"> and made things much easier</w:t>
      </w:r>
      <w:r w:rsidRPr="00E06673">
        <w:rPr>
          <w:rFonts w:ascii="Arial" w:hAnsi="Arial" w:cs="Arial"/>
        </w:rPr>
        <w:t>.</w:t>
      </w:r>
      <w:r w:rsidR="00AF6852">
        <w:rPr>
          <w:rFonts w:ascii="Arial" w:hAnsi="Arial" w:cs="Arial"/>
        </w:rPr>
        <w:t xml:space="preserve"> “</w:t>
      </w:r>
      <w:r w:rsidR="00AF6852" w:rsidRPr="00AF6852">
        <w:rPr>
          <w:rFonts w:ascii="Arial" w:hAnsi="Arial" w:cs="Arial"/>
        </w:rPr>
        <w:t>Cornell note-taking is a popular note-taking method for taking, organizing, and summarizing notes. This method typically results in better overall comprehension</w:t>
      </w:r>
      <w:r w:rsidR="00AF6852">
        <w:rPr>
          <w:rFonts w:ascii="Arial" w:hAnsi="Arial" w:cs="Arial"/>
        </w:rPr>
        <w:t>”</w:t>
      </w:r>
      <w:r w:rsidR="00AF6852" w:rsidRPr="00AF6852">
        <w:rPr>
          <w:rFonts w:ascii="Arial" w:hAnsi="Arial" w:cs="Arial"/>
        </w:rPr>
        <w:t>.</w:t>
      </w:r>
      <w:r w:rsidR="00AF6852">
        <w:rPr>
          <w:rFonts w:ascii="Arial" w:hAnsi="Arial" w:cs="Arial"/>
        </w:rPr>
        <w:t xml:space="preserve"> Good Notes (2023).</w:t>
      </w:r>
      <w:r w:rsidR="00262E77">
        <w:rPr>
          <w:rFonts w:ascii="Arial" w:hAnsi="Arial" w:cs="Arial"/>
        </w:rPr>
        <w:t xml:space="preserve"> </w:t>
      </w:r>
      <w:r w:rsidRPr="00E06673">
        <w:rPr>
          <w:rFonts w:ascii="Arial" w:hAnsi="Arial" w:cs="Arial"/>
        </w:rPr>
        <w:t>When it came to Time Management</w:t>
      </w:r>
      <w:r w:rsidR="00262E77">
        <w:rPr>
          <w:rFonts w:ascii="Arial" w:hAnsi="Arial" w:cs="Arial"/>
        </w:rPr>
        <w:t>,</w:t>
      </w:r>
      <w:r w:rsidRPr="00E06673">
        <w:rPr>
          <w:rFonts w:ascii="Arial" w:hAnsi="Arial" w:cs="Arial"/>
        </w:rPr>
        <w:t xml:space="preserve"> </w:t>
      </w:r>
      <w:r w:rsidR="00262E77">
        <w:rPr>
          <w:rFonts w:ascii="Arial" w:hAnsi="Arial" w:cs="Arial"/>
        </w:rPr>
        <w:t>T</w:t>
      </w:r>
      <w:r w:rsidRPr="00E06673">
        <w:rPr>
          <w:rFonts w:ascii="Arial" w:hAnsi="Arial" w:cs="Arial"/>
        </w:rPr>
        <w:t xml:space="preserve">he Pomodoro Technique was my preferred method as it suits my needs for </w:t>
      </w:r>
      <w:r w:rsidR="00262E77">
        <w:rPr>
          <w:rFonts w:ascii="Arial" w:hAnsi="Arial" w:cs="Arial"/>
        </w:rPr>
        <w:t>regular</w:t>
      </w:r>
      <w:r w:rsidRPr="00E06673">
        <w:rPr>
          <w:rFonts w:ascii="Arial" w:hAnsi="Arial" w:cs="Arial"/>
        </w:rPr>
        <w:t xml:space="preserve"> breaks and steps</w:t>
      </w:r>
      <w:r w:rsidR="00262E77">
        <w:rPr>
          <w:rFonts w:ascii="Arial" w:hAnsi="Arial" w:cs="Arial"/>
        </w:rPr>
        <w:t xml:space="preserve"> I can manage to work with</w:t>
      </w:r>
      <w:r w:rsidRPr="00E06673">
        <w:rPr>
          <w:rFonts w:ascii="Arial" w:hAnsi="Arial" w:cs="Arial"/>
        </w:rPr>
        <w:t xml:space="preserve">. </w:t>
      </w:r>
      <w:r w:rsidR="00AF6852" w:rsidRPr="00AF6852">
        <w:rPr>
          <w:rFonts w:ascii="Arial" w:hAnsi="Arial" w:cs="Arial"/>
        </w:rPr>
        <w:t xml:space="preserve">This method </w:t>
      </w:r>
      <w:r w:rsidR="00DF6C7C">
        <w:rPr>
          <w:rFonts w:ascii="Arial" w:hAnsi="Arial" w:cs="Arial"/>
        </w:rPr>
        <w:t>can help stop</w:t>
      </w:r>
      <w:r w:rsidR="00DF6C7C" w:rsidRPr="00AF6852">
        <w:rPr>
          <w:rFonts w:ascii="Arial" w:hAnsi="Arial" w:cs="Arial"/>
        </w:rPr>
        <w:t xml:space="preserve"> fatigue </w:t>
      </w:r>
      <w:r w:rsidR="00DF6C7C">
        <w:rPr>
          <w:rFonts w:ascii="Arial" w:hAnsi="Arial" w:cs="Arial"/>
        </w:rPr>
        <w:t>when working for</w:t>
      </w:r>
      <w:r w:rsidR="00DF6C7C" w:rsidRPr="00AF6852">
        <w:rPr>
          <w:rFonts w:ascii="Arial" w:hAnsi="Arial" w:cs="Arial"/>
        </w:rPr>
        <w:t xml:space="preserve"> long periods</w:t>
      </w:r>
      <w:r w:rsidR="00DF6C7C">
        <w:rPr>
          <w:rFonts w:ascii="Arial" w:hAnsi="Arial" w:cs="Arial"/>
        </w:rPr>
        <w:t xml:space="preserve"> and</w:t>
      </w:r>
      <w:r w:rsidR="00DF6C7C" w:rsidRPr="00AF6852">
        <w:rPr>
          <w:rFonts w:ascii="Arial" w:hAnsi="Arial" w:cs="Arial"/>
        </w:rPr>
        <w:t xml:space="preserve"> </w:t>
      </w:r>
      <w:r w:rsidR="00AF6852" w:rsidRPr="00AF6852">
        <w:rPr>
          <w:rFonts w:ascii="Arial" w:hAnsi="Arial" w:cs="Arial"/>
        </w:rPr>
        <w:t xml:space="preserve">helps to make the </w:t>
      </w:r>
      <w:r w:rsidR="00DF6C7C">
        <w:rPr>
          <w:rFonts w:ascii="Arial" w:hAnsi="Arial" w:cs="Arial"/>
        </w:rPr>
        <w:t>be</w:t>
      </w:r>
      <w:r w:rsidR="00AF6852" w:rsidRPr="00AF6852">
        <w:rPr>
          <w:rFonts w:ascii="Arial" w:hAnsi="Arial" w:cs="Arial"/>
        </w:rPr>
        <w:t xml:space="preserve">st </w:t>
      </w:r>
      <w:r w:rsidR="00DF6C7C">
        <w:rPr>
          <w:rFonts w:ascii="Arial" w:hAnsi="Arial" w:cs="Arial"/>
        </w:rPr>
        <w:t xml:space="preserve">out </w:t>
      </w:r>
      <w:r w:rsidR="00AF6852" w:rsidRPr="00AF6852">
        <w:rPr>
          <w:rFonts w:ascii="Arial" w:hAnsi="Arial" w:cs="Arial"/>
        </w:rPr>
        <w:t>of your concentration</w:t>
      </w:r>
      <w:r w:rsidR="00262E77">
        <w:rPr>
          <w:rFonts w:ascii="Arial" w:hAnsi="Arial" w:cs="Arial"/>
        </w:rPr>
        <w:t>. Learning Science (2024).</w:t>
      </w:r>
      <w:r w:rsidR="00AF6852">
        <w:rPr>
          <w:rFonts w:ascii="Arial" w:hAnsi="Arial" w:cs="Arial"/>
        </w:rPr>
        <w:t xml:space="preserve"> </w:t>
      </w:r>
      <w:r w:rsidRPr="00E06673">
        <w:rPr>
          <w:rFonts w:ascii="Arial" w:hAnsi="Arial" w:cs="Arial"/>
        </w:rPr>
        <w:t xml:space="preserve">For me, this meant I could read and process material in a way that felt </w:t>
      </w:r>
      <w:r w:rsidR="00262E77">
        <w:rPr>
          <w:rFonts w:ascii="Arial" w:hAnsi="Arial" w:cs="Arial"/>
        </w:rPr>
        <w:t>like I could do it,</w:t>
      </w:r>
      <w:r w:rsidRPr="00E06673">
        <w:rPr>
          <w:rFonts w:ascii="Arial" w:hAnsi="Arial" w:cs="Arial"/>
        </w:rPr>
        <w:t xml:space="preserve"> rather than being overwhelmed. However I noticed </w:t>
      </w:r>
      <w:r w:rsidR="00262E77">
        <w:rPr>
          <w:rFonts w:ascii="Arial" w:hAnsi="Arial" w:cs="Arial"/>
        </w:rPr>
        <w:t>feeling tired after a while</w:t>
      </w:r>
      <w:r w:rsidRPr="00E06673">
        <w:rPr>
          <w:rFonts w:ascii="Arial" w:hAnsi="Arial" w:cs="Arial"/>
        </w:rPr>
        <w:t xml:space="preserve">, which </w:t>
      </w:r>
      <w:r w:rsidR="00262E77">
        <w:rPr>
          <w:rFonts w:ascii="Arial" w:hAnsi="Arial" w:cs="Arial"/>
        </w:rPr>
        <w:t>supports the</w:t>
      </w:r>
      <w:r w:rsidRPr="00E06673">
        <w:rPr>
          <w:rFonts w:ascii="Arial" w:hAnsi="Arial" w:cs="Arial"/>
        </w:rPr>
        <w:t xml:space="preserve"> findings that short, </w:t>
      </w:r>
      <w:r w:rsidR="00262E77">
        <w:rPr>
          <w:rFonts w:ascii="Arial" w:hAnsi="Arial" w:cs="Arial"/>
        </w:rPr>
        <w:t>strict</w:t>
      </w:r>
      <w:r w:rsidRPr="00E06673">
        <w:rPr>
          <w:rFonts w:ascii="Arial" w:hAnsi="Arial" w:cs="Arial"/>
        </w:rPr>
        <w:t xml:space="preserve"> intervals can sometimes reduce </w:t>
      </w:r>
      <w:proofErr w:type="gramStart"/>
      <w:r w:rsidR="00262E77">
        <w:rPr>
          <w:rFonts w:ascii="Arial" w:hAnsi="Arial" w:cs="Arial"/>
        </w:rPr>
        <w:t>peoples</w:t>
      </w:r>
      <w:proofErr w:type="gramEnd"/>
      <w:r w:rsidR="00262E77">
        <w:rPr>
          <w:rFonts w:ascii="Arial" w:hAnsi="Arial" w:cs="Arial"/>
        </w:rPr>
        <w:t xml:space="preserve"> </w:t>
      </w:r>
      <w:r w:rsidRPr="00E06673">
        <w:rPr>
          <w:rFonts w:ascii="Arial" w:hAnsi="Arial" w:cs="Arial"/>
        </w:rPr>
        <w:t>motivation</w:t>
      </w:r>
      <w:r w:rsidR="00262E77">
        <w:rPr>
          <w:rFonts w:ascii="Arial" w:hAnsi="Arial" w:cs="Arial"/>
        </w:rPr>
        <w:t xml:space="preserve"> in a long term</w:t>
      </w:r>
      <w:r w:rsidRPr="00E06673">
        <w:rPr>
          <w:rFonts w:ascii="Arial" w:hAnsi="Arial" w:cs="Arial"/>
        </w:rPr>
        <w:t>. I may experiment with longer intervals.</w:t>
      </w:r>
      <w:r w:rsidR="00262E77">
        <w:rPr>
          <w:rFonts w:ascii="Arial" w:hAnsi="Arial" w:cs="Arial"/>
        </w:rPr>
        <w:t xml:space="preserve"> </w:t>
      </w:r>
      <w:r w:rsidRPr="00E06673">
        <w:rPr>
          <w:rFonts w:ascii="Arial" w:hAnsi="Arial" w:cs="Arial"/>
        </w:rPr>
        <w:t>The Eisenhower Matrix was harder because I tend to see every task as urgent.</w:t>
      </w:r>
      <w:r w:rsidR="00A31A4E">
        <w:rPr>
          <w:rFonts w:ascii="Arial" w:hAnsi="Arial" w:cs="Arial"/>
        </w:rPr>
        <w:t xml:space="preserve"> </w:t>
      </w:r>
      <w:r w:rsidRPr="00E06673">
        <w:rPr>
          <w:rFonts w:ascii="Arial" w:hAnsi="Arial" w:cs="Arial"/>
        </w:rPr>
        <w:t xml:space="preserve">I was more aware of my dyslexia when I was doing academic writing exercises. </w:t>
      </w:r>
      <w:r w:rsidR="008D1BEF" w:rsidRPr="008D1BEF">
        <w:rPr>
          <w:rFonts w:ascii="Arial" w:hAnsi="Arial" w:cs="Arial"/>
        </w:rPr>
        <w:t xml:space="preserve">Even the physical act of writing and subsequent revising and editing become taxing </w:t>
      </w:r>
      <w:proofErr w:type="spellStart"/>
      <w:r w:rsidR="008D1BEF" w:rsidRPr="008D1BEF">
        <w:rPr>
          <w:rFonts w:ascii="Arial" w:hAnsi="Arial" w:cs="Arial"/>
        </w:rPr>
        <w:t>endeavors</w:t>
      </w:r>
      <w:proofErr w:type="spellEnd"/>
      <w:r w:rsidR="008D1BEF" w:rsidRPr="008D1BEF">
        <w:rPr>
          <w:rFonts w:ascii="Arial" w:hAnsi="Arial" w:cs="Arial"/>
        </w:rPr>
        <w:t xml:space="preserve"> when the initial process is fraught with difficulty.</w:t>
      </w:r>
      <w:r w:rsidR="00A31A4E">
        <w:rPr>
          <w:rFonts w:ascii="Arial" w:hAnsi="Arial" w:cs="Arial"/>
        </w:rPr>
        <w:t xml:space="preserve"> Dyslexia UK, (2024).</w:t>
      </w:r>
      <w:r w:rsidR="008D1BEF">
        <w:rPr>
          <w:rFonts w:ascii="Arial" w:hAnsi="Arial" w:cs="Arial"/>
        </w:rPr>
        <w:t xml:space="preserve"> </w:t>
      </w:r>
    </w:p>
    <w:p w14:paraId="2AD032AF" w14:textId="77777777" w:rsidR="00A31A4E" w:rsidRDefault="00A31A4E" w:rsidP="00E06673">
      <w:pPr>
        <w:spacing w:line="360" w:lineRule="auto"/>
        <w:rPr>
          <w:rFonts w:ascii="Arial" w:hAnsi="Arial" w:cs="Arial"/>
        </w:rPr>
      </w:pPr>
      <w:r>
        <w:rPr>
          <w:rFonts w:ascii="Arial" w:hAnsi="Arial" w:cs="Arial"/>
        </w:rPr>
        <w:t xml:space="preserve">According to Cottrell, (2003, p. 3) there are thousands of dyslexic students in higher education. </w:t>
      </w:r>
      <w:r w:rsidR="00697F41" w:rsidRPr="00E06673">
        <w:rPr>
          <w:rFonts w:ascii="Arial" w:hAnsi="Arial" w:cs="Arial"/>
        </w:rPr>
        <w:br/>
      </w:r>
    </w:p>
    <w:p w14:paraId="59FD572A" w14:textId="6206C545" w:rsidR="00A31A4E" w:rsidRDefault="00697F41" w:rsidP="00E06673">
      <w:pPr>
        <w:spacing w:line="360" w:lineRule="auto"/>
        <w:rPr>
          <w:rFonts w:ascii="Arial" w:hAnsi="Arial" w:cs="Arial"/>
        </w:rPr>
      </w:pPr>
      <w:r w:rsidRPr="00E06673">
        <w:rPr>
          <w:rFonts w:ascii="Arial" w:hAnsi="Arial" w:cs="Arial"/>
        </w:rPr>
        <w:lastRenderedPageBreak/>
        <w:t>CONCLUSION</w:t>
      </w:r>
      <w:r w:rsidRPr="00E06673">
        <w:rPr>
          <w:rFonts w:ascii="Arial" w:hAnsi="Arial" w:cs="Arial"/>
        </w:rPr>
        <w:br/>
        <w:t>My first experience of university has been both challenging and rewarding despite facing some difficulties I have enjoyed my first term. I now feel that I can take on academic writing as long as I break it down into sections. Reflective practice, as Driscoll, (1994) notes, it’s not about perfection but about identifying what works, what does</w:t>
      </w:r>
      <w:r w:rsidR="00BC0A88" w:rsidRPr="00E06673">
        <w:rPr>
          <w:rFonts w:ascii="Arial" w:hAnsi="Arial" w:cs="Arial"/>
        </w:rPr>
        <w:t xml:space="preserve"> </w:t>
      </w:r>
      <w:r w:rsidRPr="00E06673">
        <w:rPr>
          <w:rFonts w:ascii="Arial" w:hAnsi="Arial" w:cs="Arial"/>
        </w:rPr>
        <w:t>n</w:t>
      </w:r>
      <w:r w:rsidR="00BC0A88" w:rsidRPr="00E06673">
        <w:rPr>
          <w:rFonts w:ascii="Arial" w:hAnsi="Arial" w:cs="Arial"/>
        </w:rPr>
        <w:t>o</w:t>
      </w:r>
      <w:r w:rsidRPr="00E06673">
        <w:rPr>
          <w:rFonts w:ascii="Arial" w:hAnsi="Arial" w:cs="Arial"/>
        </w:rPr>
        <w:t xml:space="preserve">t </w:t>
      </w:r>
      <w:proofErr w:type="gramStart"/>
      <w:r w:rsidRPr="00E06673">
        <w:rPr>
          <w:rFonts w:ascii="Arial" w:hAnsi="Arial" w:cs="Arial"/>
        </w:rPr>
        <w:t>and</w:t>
      </w:r>
      <w:r w:rsidR="00BC0A88" w:rsidRPr="00E06673">
        <w:rPr>
          <w:rFonts w:ascii="Arial" w:hAnsi="Arial" w:cs="Arial"/>
        </w:rPr>
        <w:t xml:space="preserve"> also</w:t>
      </w:r>
      <w:proofErr w:type="gramEnd"/>
      <w:r w:rsidRPr="00E06673">
        <w:rPr>
          <w:rFonts w:ascii="Arial" w:hAnsi="Arial" w:cs="Arial"/>
        </w:rPr>
        <w:t xml:space="preserve"> </w:t>
      </w:r>
      <w:proofErr w:type="gramStart"/>
      <w:r w:rsidRPr="00E06673">
        <w:rPr>
          <w:rFonts w:ascii="Arial" w:hAnsi="Arial" w:cs="Arial"/>
        </w:rPr>
        <w:t>planning</w:t>
      </w:r>
      <w:proofErr w:type="gramEnd"/>
      <w:r w:rsidRPr="00E06673">
        <w:rPr>
          <w:rFonts w:ascii="Arial" w:hAnsi="Arial" w:cs="Arial"/>
        </w:rPr>
        <w:t xml:space="preserve"> new steps.</w:t>
      </w:r>
    </w:p>
    <w:p w14:paraId="57271FD0" w14:textId="77777777" w:rsidR="00A31A4E" w:rsidRDefault="00A31A4E" w:rsidP="00E06673">
      <w:pPr>
        <w:spacing w:line="360" w:lineRule="auto"/>
        <w:rPr>
          <w:rFonts w:ascii="Arial" w:hAnsi="Arial" w:cs="Arial"/>
        </w:rPr>
      </w:pPr>
    </w:p>
    <w:p w14:paraId="650E7514" w14:textId="0F4E1635" w:rsidR="00A31A4E" w:rsidRDefault="00A31A4E" w:rsidP="00E06673">
      <w:pPr>
        <w:spacing w:line="360" w:lineRule="auto"/>
        <w:rPr>
          <w:rFonts w:ascii="Arial" w:hAnsi="Arial" w:cs="Arial"/>
        </w:rPr>
      </w:pPr>
      <w:r>
        <w:rPr>
          <w:rFonts w:ascii="Arial" w:hAnsi="Arial" w:cs="Arial"/>
        </w:rPr>
        <w:t>REFERENCES</w:t>
      </w:r>
    </w:p>
    <w:p w14:paraId="001CA3BB" w14:textId="41B69937" w:rsidR="00A31A4E" w:rsidRDefault="00A31A4E" w:rsidP="00A31A4E">
      <w:pPr>
        <w:shd w:val="clear" w:color="auto" w:fill="FFFFFF" w:themeFill="background1"/>
        <w:spacing w:before="240" w:after="0" w:line="360" w:lineRule="auto"/>
        <w:rPr>
          <w:rFonts w:ascii="Arial" w:eastAsia="Arial" w:hAnsi="Arial" w:cs="Arial"/>
        </w:rPr>
      </w:pPr>
      <w:r w:rsidRPr="584FDB31">
        <w:rPr>
          <w:rFonts w:ascii="Arial" w:eastAsia="Arial" w:hAnsi="Arial" w:cs="Arial"/>
        </w:rPr>
        <w:t xml:space="preserve">Cottrell, S. (2003) </w:t>
      </w:r>
      <w:r w:rsidRPr="584FDB31">
        <w:rPr>
          <w:rFonts w:ascii="Arial" w:eastAsia="Arial" w:hAnsi="Arial" w:cs="Arial"/>
          <w:i/>
          <w:iCs/>
        </w:rPr>
        <w:t xml:space="preserve">The study skills handbook. </w:t>
      </w:r>
      <w:r w:rsidRPr="584FDB31">
        <w:rPr>
          <w:rFonts w:ascii="Arial" w:eastAsia="Arial" w:hAnsi="Arial" w:cs="Arial"/>
        </w:rPr>
        <w:t xml:space="preserve">2nd </w:t>
      </w:r>
      <w:proofErr w:type="spellStart"/>
      <w:r w:rsidRPr="584FDB31">
        <w:rPr>
          <w:rFonts w:ascii="Arial" w:eastAsia="Arial" w:hAnsi="Arial" w:cs="Arial"/>
        </w:rPr>
        <w:t>edn</w:t>
      </w:r>
      <w:proofErr w:type="spellEnd"/>
      <w:r w:rsidRPr="584FDB31">
        <w:rPr>
          <w:rFonts w:ascii="Arial" w:eastAsia="Arial" w:hAnsi="Arial" w:cs="Arial"/>
        </w:rPr>
        <w:t>. Hampshire: Palgrave Macmillan.</w:t>
      </w:r>
    </w:p>
    <w:p w14:paraId="23235CEC" w14:textId="72F82BC0" w:rsidR="00445774" w:rsidRPr="00445774" w:rsidRDefault="00445774" w:rsidP="00445774">
      <w:pPr>
        <w:shd w:val="clear" w:color="auto" w:fill="FFFFFF" w:themeFill="background1"/>
        <w:spacing w:before="240" w:line="360" w:lineRule="auto"/>
        <w:rPr>
          <w:rFonts w:ascii="Arial" w:eastAsia="Arial" w:hAnsi="Arial" w:cs="Arial"/>
          <w:b/>
          <w:bCs/>
        </w:rPr>
      </w:pPr>
      <w:r>
        <w:rPr>
          <w:rFonts w:ascii="Arial" w:eastAsia="Arial" w:hAnsi="Arial" w:cs="Arial"/>
        </w:rPr>
        <w:t>Williams, K.</w:t>
      </w:r>
      <w:r w:rsidR="00A31A4E">
        <w:rPr>
          <w:rFonts w:ascii="Arial" w:eastAsia="Arial" w:hAnsi="Arial" w:cs="Arial"/>
        </w:rPr>
        <w:t xml:space="preserve"> (</w:t>
      </w:r>
      <w:r>
        <w:rPr>
          <w:rFonts w:ascii="Arial" w:eastAsia="Arial" w:hAnsi="Arial" w:cs="Arial"/>
        </w:rPr>
        <w:t xml:space="preserve">2024) </w:t>
      </w:r>
      <w:r w:rsidRPr="00445774">
        <w:rPr>
          <w:rFonts w:ascii="Arial" w:eastAsia="Arial" w:hAnsi="Arial" w:cs="Arial"/>
          <w:i/>
          <w:iCs/>
        </w:rPr>
        <w:t>Unveiling the Art of Writing with Dyslexia: A Comprehensive Guide</w:t>
      </w:r>
      <w:r>
        <w:rPr>
          <w:rFonts w:ascii="Arial" w:eastAsia="Arial" w:hAnsi="Arial" w:cs="Arial"/>
          <w:i/>
          <w:iCs/>
        </w:rPr>
        <w:t xml:space="preserve">. </w:t>
      </w:r>
      <w:r w:rsidRPr="00445774">
        <w:rPr>
          <w:rFonts w:ascii="Arial" w:eastAsia="Arial" w:hAnsi="Arial" w:cs="Arial"/>
        </w:rPr>
        <w:t xml:space="preserve">Available at: </w:t>
      </w:r>
      <w:hyperlink r:id="rId6" w:history="1">
        <w:r w:rsidRPr="00445774">
          <w:rPr>
            <w:rStyle w:val="Hyperlink"/>
            <w:rFonts w:ascii="Arial" w:eastAsia="Arial" w:hAnsi="Arial" w:cs="Arial"/>
          </w:rPr>
          <w:t>Unveiling the Art of Writing with Dyslexia: A Comprehensive Guide | Dyslexia UK</w:t>
        </w:r>
      </w:hyperlink>
      <w:r>
        <w:rPr>
          <w:rFonts w:ascii="Arial" w:eastAsia="Arial" w:hAnsi="Arial" w:cs="Arial"/>
        </w:rPr>
        <w:t xml:space="preserve"> (Accessed 20</w:t>
      </w:r>
      <w:r w:rsidRPr="00445774">
        <w:rPr>
          <w:rFonts w:ascii="Arial" w:eastAsia="Arial" w:hAnsi="Arial" w:cs="Arial"/>
          <w:vertAlign w:val="superscript"/>
        </w:rPr>
        <w:t>th</w:t>
      </w:r>
      <w:r>
        <w:rPr>
          <w:rFonts w:ascii="Arial" w:eastAsia="Arial" w:hAnsi="Arial" w:cs="Arial"/>
        </w:rPr>
        <w:t xml:space="preserve"> August 2025)</w:t>
      </w:r>
    </w:p>
    <w:p w14:paraId="49DD0F6B" w14:textId="77777777" w:rsidR="00A31A4E" w:rsidRPr="00A31A4E" w:rsidRDefault="00A31A4E" w:rsidP="00A31A4E">
      <w:pPr>
        <w:shd w:val="clear" w:color="auto" w:fill="FFFFFF" w:themeFill="background1"/>
        <w:spacing w:before="240" w:after="0" w:line="360" w:lineRule="auto"/>
        <w:rPr>
          <w:rFonts w:ascii="Arial" w:eastAsia="Arial" w:hAnsi="Arial" w:cs="Arial"/>
          <w:sz w:val="16"/>
          <w:szCs w:val="16"/>
        </w:rPr>
      </w:pPr>
    </w:p>
    <w:p w14:paraId="43D438E3" w14:textId="51BC28A2" w:rsidR="00AF6852" w:rsidRDefault="00AF6852" w:rsidP="00A31A4E">
      <w:pPr>
        <w:spacing w:line="360" w:lineRule="auto"/>
        <w:rPr>
          <w:rFonts w:ascii="Arial" w:hAnsi="Arial" w:cs="Arial"/>
        </w:rPr>
      </w:pPr>
      <w:r>
        <w:rPr>
          <w:rFonts w:ascii="Arial" w:hAnsi="Arial" w:cs="Arial"/>
        </w:rPr>
        <w:t xml:space="preserve">Good Notes (2023) </w:t>
      </w:r>
      <w:r w:rsidRPr="00AF6852">
        <w:rPr>
          <w:rFonts w:ascii="Arial" w:hAnsi="Arial" w:cs="Arial"/>
          <w:i/>
          <w:iCs/>
        </w:rPr>
        <w:t xml:space="preserve">Cornell Note Taking — The Best Way </w:t>
      </w:r>
      <w:proofErr w:type="gramStart"/>
      <w:r w:rsidRPr="00AF6852">
        <w:rPr>
          <w:rFonts w:ascii="Arial" w:hAnsi="Arial" w:cs="Arial"/>
          <w:i/>
          <w:iCs/>
        </w:rPr>
        <w:t>To</w:t>
      </w:r>
      <w:proofErr w:type="gramEnd"/>
      <w:r w:rsidRPr="00AF6852">
        <w:rPr>
          <w:rFonts w:ascii="Arial" w:hAnsi="Arial" w:cs="Arial"/>
          <w:i/>
          <w:iCs/>
        </w:rPr>
        <w:t xml:space="preserve"> Take Notes, Explained</w:t>
      </w:r>
      <w:r>
        <w:rPr>
          <w:rFonts w:ascii="Arial" w:hAnsi="Arial" w:cs="Arial"/>
          <w:i/>
          <w:iCs/>
        </w:rPr>
        <w:t xml:space="preserve">. </w:t>
      </w:r>
      <w:r w:rsidRPr="00AF6852">
        <w:rPr>
          <w:rFonts w:ascii="Arial" w:hAnsi="Arial" w:cs="Arial"/>
        </w:rPr>
        <w:t>Available at:</w:t>
      </w:r>
      <w:r>
        <w:rPr>
          <w:rFonts w:ascii="Arial" w:hAnsi="Arial" w:cs="Arial"/>
        </w:rPr>
        <w:t xml:space="preserve"> </w:t>
      </w:r>
      <w:hyperlink r:id="rId7" w:history="1">
        <w:r w:rsidRPr="00AF6852">
          <w:rPr>
            <w:rStyle w:val="Hyperlink"/>
            <w:rFonts w:ascii="Arial" w:hAnsi="Arial" w:cs="Arial"/>
          </w:rPr>
          <w:t xml:space="preserve">Cornell Note Taking — The Best Way </w:t>
        </w:r>
        <w:proofErr w:type="gramStart"/>
        <w:r w:rsidRPr="00AF6852">
          <w:rPr>
            <w:rStyle w:val="Hyperlink"/>
            <w:rFonts w:ascii="Arial" w:hAnsi="Arial" w:cs="Arial"/>
          </w:rPr>
          <w:t>To</w:t>
        </w:r>
        <w:proofErr w:type="gramEnd"/>
        <w:r w:rsidRPr="00AF6852">
          <w:rPr>
            <w:rStyle w:val="Hyperlink"/>
            <w:rFonts w:ascii="Arial" w:hAnsi="Arial" w:cs="Arial"/>
          </w:rPr>
          <w:t xml:space="preserve"> Take Notes, </w:t>
        </w:r>
        <w:proofErr w:type="gramStart"/>
        <w:r w:rsidRPr="00AF6852">
          <w:rPr>
            <w:rStyle w:val="Hyperlink"/>
            <w:rFonts w:ascii="Arial" w:hAnsi="Arial" w:cs="Arial"/>
          </w:rPr>
          <w:t>Explained</w:t>
        </w:r>
        <w:proofErr w:type="gramEnd"/>
        <w:r w:rsidRPr="00AF6852">
          <w:rPr>
            <w:rStyle w:val="Hyperlink"/>
            <w:rFonts w:ascii="Arial" w:hAnsi="Arial" w:cs="Arial"/>
          </w:rPr>
          <w:t xml:space="preserve"> | </w:t>
        </w:r>
        <w:proofErr w:type="spellStart"/>
        <w:r w:rsidRPr="00AF6852">
          <w:rPr>
            <w:rStyle w:val="Hyperlink"/>
            <w:rFonts w:ascii="Arial" w:hAnsi="Arial" w:cs="Arial"/>
          </w:rPr>
          <w:t>Goodnotes</w:t>
        </w:r>
        <w:proofErr w:type="spellEnd"/>
        <w:r w:rsidRPr="00AF6852">
          <w:rPr>
            <w:rStyle w:val="Hyperlink"/>
            <w:rFonts w:ascii="Arial" w:hAnsi="Arial" w:cs="Arial"/>
          </w:rPr>
          <w:t xml:space="preserve"> Blog</w:t>
        </w:r>
      </w:hyperlink>
      <w:r>
        <w:rPr>
          <w:rFonts w:ascii="Arial" w:hAnsi="Arial" w:cs="Arial"/>
        </w:rPr>
        <w:t xml:space="preserve"> (Accessed 19</w:t>
      </w:r>
      <w:r w:rsidRPr="00AF6852">
        <w:rPr>
          <w:rFonts w:ascii="Arial" w:hAnsi="Arial" w:cs="Arial"/>
          <w:vertAlign w:val="superscript"/>
        </w:rPr>
        <w:t>th</w:t>
      </w:r>
      <w:r>
        <w:rPr>
          <w:rFonts w:ascii="Arial" w:hAnsi="Arial" w:cs="Arial"/>
        </w:rPr>
        <w:t xml:space="preserve"> August 2025)</w:t>
      </w:r>
    </w:p>
    <w:p w14:paraId="67236530" w14:textId="77777777" w:rsidR="00A31A4E" w:rsidRPr="00A31A4E" w:rsidRDefault="00A31A4E" w:rsidP="00A31A4E">
      <w:pPr>
        <w:spacing w:line="360" w:lineRule="auto"/>
        <w:rPr>
          <w:rFonts w:ascii="Arial" w:hAnsi="Arial" w:cs="Arial"/>
          <w:sz w:val="16"/>
          <w:szCs w:val="16"/>
        </w:rPr>
      </w:pPr>
    </w:p>
    <w:p w14:paraId="31AC9767" w14:textId="31AE3816" w:rsidR="00DF6C7C" w:rsidRPr="00262E77" w:rsidRDefault="00262E77" w:rsidP="00E06673">
      <w:pPr>
        <w:spacing w:line="360" w:lineRule="auto"/>
        <w:rPr>
          <w:rFonts w:ascii="Arial" w:hAnsi="Arial" w:cs="Arial"/>
          <w:b/>
          <w:bCs/>
        </w:rPr>
      </w:pPr>
      <w:r>
        <w:rPr>
          <w:rFonts w:ascii="Arial" w:hAnsi="Arial" w:cs="Arial"/>
        </w:rPr>
        <w:t xml:space="preserve">Learning Science (2024) </w:t>
      </w:r>
      <w:r w:rsidRPr="00262E77">
        <w:rPr>
          <w:rFonts w:ascii="Arial" w:hAnsi="Arial" w:cs="Arial"/>
          <w:i/>
          <w:iCs/>
        </w:rPr>
        <w:t>Boost Your Study Efficiency by 2x! The Scientific Use of the Pomodoro Technique</w:t>
      </w:r>
      <w:r>
        <w:rPr>
          <w:rFonts w:ascii="Arial" w:hAnsi="Arial" w:cs="Arial"/>
          <w:i/>
          <w:iCs/>
        </w:rPr>
        <w:t>.</w:t>
      </w:r>
      <w:r>
        <w:rPr>
          <w:rFonts w:ascii="Arial" w:hAnsi="Arial" w:cs="Arial"/>
          <w:b/>
          <w:bCs/>
        </w:rPr>
        <w:t xml:space="preserve"> </w:t>
      </w:r>
      <w:r>
        <w:rPr>
          <w:rFonts w:ascii="Arial" w:hAnsi="Arial" w:cs="Arial"/>
        </w:rPr>
        <w:t xml:space="preserve">Available at: </w:t>
      </w:r>
      <w:hyperlink r:id="rId8" w:history="1">
        <w:r w:rsidR="00DF6C7C" w:rsidRPr="00DF6C7C">
          <w:rPr>
            <w:rStyle w:val="Hyperlink"/>
            <w:rFonts w:ascii="Arial" w:hAnsi="Arial" w:cs="Arial"/>
          </w:rPr>
          <w:t>Boost Your Study Efficiency by 2x! The Scientific Use of the Pomodoro Technique | Learning Science</w:t>
        </w:r>
      </w:hyperlink>
      <w:r w:rsidR="00DF6C7C">
        <w:rPr>
          <w:rFonts w:ascii="Arial" w:hAnsi="Arial" w:cs="Arial"/>
        </w:rPr>
        <w:t xml:space="preserve"> (Accessed 19</w:t>
      </w:r>
      <w:r w:rsidR="00DF6C7C" w:rsidRPr="00DF6C7C">
        <w:rPr>
          <w:rFonts w:ascii="Arial" w:hAnsi="Arial" w:cs="Arial"/>
          <w:vertAlign w:val="superscript"/>
        </w:rPr>
        <w:t>th</w:t>
      </w:r>
      <w:r w:rsidR="00DF6C7C">
        <w:rPr>
          <w:rFonts w:ascii="Arial" w:hAnsi="Arial" w:cs="Arial"/>
        </w:rPr>
        <w:t xml:space="preserve"> August 2025)</w:t>
      </w:r>
    </w:p>
    <w:p w14:paraId="1E8B7406" w14:textId="77777777" w:rsidR="00BC0A88" w:rsidRPr="00A31A4E" w:rsidRDefault="00BC0A88" w:rsidP="00E06673">
      <w:pPr>
        <w:spacing w:line="360" w:lineRule="auto"/>
        <w:rPr>
          <w:rFonts w:ascii="Arial" w:hAnsi="Arial" w:cs="Arial"/>
          <w:sz w:val="16"/>
          <w:szCs w:val="16"/>
        </w:rPr>
      </w:pPr>
    </w:p>
    <w:p w14:paraId="34346B20" w14:textId="59FE6AEA" w:rsidR="00BC0A88" w:rsidRDefault="00BC0A88">
      <w:pPr>
        <w:rPr>
          <w:rFonts w:ascii="Arial" w:eastAsia="Arial" w:hAnsi="Arial" w:cs="Arial"/>
          <w:color w:val="333333"/>
        </w:rPr>
      </w:pPr>
      <w:r w:rsidRPr="584FDB31">
        <w:rPr>
          <w:rFonts w:ascii="Arial" w:eastAsia="Arial" w:hAnsi="Arial" w:cs="Arial"/>
          <w:color w:val="333333"/>
        </w:rPr>
        <w:t xml:space="preserve">Thompson, C. (2022) </w:t>
      </w:r>
      <w:r w:rsidRPr="584FDB31">
        <w:rPr>
          <w:rFonts w:ascii="Arial" w:eastAsia="Arial" w:hAnsi="Arial" w:cs="Arial"/>
          <w:i/>
          <w:iCs/>
          <w:color w:val="333333"/>
        </w:rPr>
        <w:t xml:space="preserve">Reflective practice for professionals: a guide for </w:t>
      </w:r>
      <w:bookmarkStart w:id="0" w:name="_Int_uLFn7LZo"/>
      <w:r w:rsidRPr="584FDB31">
        <w:rPr>
          <w:rFonts w:ascii="Arial" w:eastAsia="Arial" w:hAnsi="Arial" w:cs="Arial"/>
          <w:i/>
          <w:iCs/>
          <w:color w:val="333333"/>
        </w:rPr>
        <w:t>teachers</w:t>
      </w:r>
      <w:bookmarkEnd w:id="0"/>
      <w:r w:rsidRPr="584FDB31">
        <w:rPr>
          <w:rFonts w:ascii="Arial" w:eastAsia="Arial" w:hAnsi="Arial" w:cs="Arial"/>
          <w:i/>
          <w:iCs/>
          <w:color w:val="333333"/>
        </w:rPr>
        <w:t>.</w:t>
      </w:r>
      <w:r w:rsidRPr="584FDB31">
        <w:rPr>
          <w:rFonts w:ascii="Arial" w:eastAsia="Arial" w:hAnsi="Arial" w:cs="Arial"/>
          <w:color w:val="333333"/>
        </w:rPr>
        <w:t xml:space="preserve"> Abingdon: Routledge.</w:t>
      </w:r>
    </w:p>
    <w:p w14:paraId="1700D773" w14:textId="77777777" w:rsidR="00A31A4E" w:rsidRPr="00A31A4E" w:rsidRDefault="00A31A4E">
      <w:pPr>
        <w:rPr>
          <w:rFonts w:ascii="Arial" w:eastAsia="Arial" w:hAnsi="Arial" w:cs="Arial"/>
          <w:color w:val="333333"/>
          <w:sz w:val="16"/>
          <w:szCs w:val="16"/>
        </w:rPr>
      </w:pPr>
    </w:p>
    <w:p w14:paraId="6CEB3DA6" w14:textId="7341944A" w:rsidR="00E06673" w:rsidRDefault="00E06673">
      <w:r w:rsidRPr="584FDB31">
        <w:rPr>
          <w:rFonts w:ascii="Arial" w:eastAsia="Arial" w:hAnsi="Arial" w:cs="Arial"/>
          <w:color w:val="333333"/>
        </w:rPr>
        <w:t>Wolters, C., Brady, A. (2020)</w:t>
      </w:r>
      <w:r w:rsidRPr="584FDB31">
        <w:rPr>
          <w:rFonts w:ascii="Arial" w:eastAsia="Arial" w:hAnsi="Arial" w:cs="Arial"/>
          <w:i/>
          <w:iCs/>
          <w:color w:val="333333"/>
        </w:rPr>
        <w:t xml:space="preserve"> 'College students time management: a self-regulated learning perspective', </w:t>
      </w:r>
      <w:r w:rsidRPr="584FDB31">
        <w:rPr>
          <w:rFonts w:ascii="Arial" w:eastAsia="Arial" w:hAnsi="Arial" w:cs="Arial"/>
          <w:color w:val="333333"/>
        </w:rPr>
        <w:t xml:space="preserve">Educational Psychology Review, 33(4), pp. 1319-1351. Available at: </w:t>
      </w:r>
      <w:hyperlink r:id="rId9">
        <w:r w:rsidRPr="584FDB31">
          <w:rPr>
            <w:rStyle w:val="Hyperlink"/>
            <w:rFonts w:ascii="Arial" w:eastAsia="Arial" w:hAnsi="Arial" w:cs="Arial"/>
          </w:rPr>
          <w:t>College Students’ Time Manageme</w:t>
        </w:r>
        <w:r w:rsidRPr="584FDB31">
          <w:rPr>
            <w:rStyle w:val="Hyperlink"/>
            <w:rFonts w:ascii="Arial" w:eastAsia="Arial" w:hAnsi="Arial" w:cs="Arial"/>
          </w:rPr>
          <w:t>n</w:t>
        </w:r>
        <w:r w:rsidRPr="584FDB31">
          <w:rPr>
            <w:rStyle w:val="Hyperlink"/>
            <w:rFonts w:ascii="Arial" w:eastAsia="Arial" w:hAnsi="Arial" w:cs="Arial"/>
          </w:rPr>
          <w:t>t: a Self-Regulated Learning Perspective</w:t>
        </w:r>
      </w:hyperlink>
      <w:r>
        <w:t xml:space="preserve"> (Accessed 18</w:t>
      </w:r>
      <w:r w:rsidRPr="00E06673">
        <w:rPr>
          <w:vertAlign w:val="superscript"/>
        </w:rPr>
        <w:t>th</w:t>
      </w:r>
      <w:r>
        <w:t xml:space="preserve"> August 2025)</w:t>
      </w:r>
    </w:p>
    <w:sectPr w:rsidR="00E0667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D7037" w14:textId="77777777" w:rsidR="00445774" w:rsidRDefault="00445774" w:rsidP="00445774">
      <w:pPr>
        <w:spacing w:after="0" w:line="240" w:lineRule="auto"/>
      </w:pPr>
      <w:r>
        <w:separator/>
      </w:r>
    </w:p>
  </w:endnote>
  <w:endnote w:type="continuationSeparator" w:id="0">
    <w:p w14:paraId="798DD927" w14:textId="77777777" w:rsidR="00445774" w:rsidRDefault="00445774" w:rsidP="00445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F8224" w14:textId="77777777" w:rsidR="00445774" w:rsidRDefault="00445774" w:rsidP="00445774">
      <w:pPr>
        <w:spacing w:after="0" w:line="240" w:lineRule="auto"/>
      </w:pPr>
      <w:r>
        <w:separator/>
      </w:r>
    </w:p>
  </w:footnote>
  <w:footnote w:type="continuationSeparator" w:id="0">
    <w:p w14:paraId="31CE046E" w14:textId="77777777" w:rsidR="00445774" w:rsidRDefault="00445774" w:rsidP="004457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1427684"/>
      <w:docPartObj>
        <w:docPartGallery w:val="Page Numbers (Top of Page)"/>
        <w:docPartUnique/>
      </w:docPartObj>
    </w:sdtPr>
    <w:sdtContent>
      <w:p w14:paraId="040DB804" w14:textId="011582B0" w:rsidR="00445774" w:rsidRDefault="00445774">
        <w:pPr>
          <w:pStyle w:val="Header"/>
        </w:pPr>
        <w:r>
          <w:fldChar w:fldCharType="begin"/>
        </w:r>
        <w:r>
          <w:instrText>PAGE   \* MERGEFORMAT</w:instrText>
        </w:r>
        <w:r>
          <w:fldChar w:fldCharType="separate"/>
        </w:r>
        <w:r>
          <w:t>2</w:t>
        </w:r>
        <w:r>
          <w:fldChar w:fldCharType="end"/>
        </w:r>
      </w:p>
    </w:sdtContent>
  </w:sdt>
  <w:p w14:paraId="4FBA7A98" w14:textId="77777777" w:rsidR="00445774" w:rsidRDefault="004457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F41"/>
    <w:rsid w:val="0002537E"/>
    <w:rsid w:val="00262E77"/>
    <w:rsid w:val="00306385"/>
    <w:rsid w:val="00445774"/>
    <w:rsid w:val="00697F41"/>
    <w:rsid w:val="008D1BEF"/>
    <w:rsid w:val="009502BD"/>
    <w:rsid w:val="00A31A4E"/>
    <w:rsid w:val="00AF6852"/>
    <w:rsid w:val="00BC0A88"/>
    <w:rsid w:val="00DF6C7C"/>
    <w:rsid w:val="00E06673"/>
    <w:rsid w:val="00EF5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74EF9"/>
  <w15:chartTrackingRefBased/>
  <w15:docId w15:val="{D71FC1B6-8623-4B7B-8DBC-19BD351EE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F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7F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7F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7F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F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F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F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F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F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F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7F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7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F41"/>
    <w:rPr>
      <w:rFonts w:eastAsiaTheme="majorEastAsia" w:cstheme="majorBidi"/>
      <w:color w:val="272727" w:themeColor="text1" w:themeTint="D8"/>
    </w:rPr>
  </w:style>
  <w:style w:type="paragraph" w:styleId="Title">
    <w:name w:val="Title"/>
    <w:basedOn w:val="Normal"/>
    <w:next w:val="Normal"/>
    <w:link w:val="TitleChar"/>
    <w:uiPriority w:val="10"/>
    <w:qFormat/>
    <w:rsid w:val="00697F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F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F41"/>
    <w:pPr>
      <w:spacing w:before="160"/>
      <w:jc w:val="center"/>
    </w:pPr>
    <w:rPr>
      <w:i/>
      <w:iCs/>
      <w:color w:val="404040" w:themeColor="text1" w:themeTint="BF"/>
    </w:rPr>
  </w:style>
  <w:style w:type="character" w:customStyle="1" w:styleId="QuoteChar">
    <w:name w:val="Quote Char"/>
    <w:basedOn w:val="DefaultParagraphFont"/>
    <w:link w:val="Quote"/>
    <w:uiPriority w:val="29"/>
    <w:rsid w:val="00697F41"/>
    <w:rPr>
      <w:i/>
      <w:iCs/>
      <w:color w:val="404040" w:themeColor="text1" w:themeTint="BF"/>
    </w:rPr>
  </w:style>
  <w:style w:type="paragraph" w:styleId="ListParagraph">
    <w:name w:val="List Paragraph"/>
    <w:basedOn w:val="Normal"/>
    <w:uiPriority w:val="34"/>
    <w:qFormat/>
    <w:rsid w:val="00697F41"/>
    <w:pPr>
      <w:ind w:left="720"/>
      <w:contextualSpacing/>
    </w:pPr>
  </w:style>
  <w:style w:type="character" w:styleId="IntenseEmphasis">
    <w:name w:val="Intense Emphasis"/>
    <w:basedOn w:val="DefaultParagraphFont"/>
    <w:uiPriority w:val="21"/>
    <w:qFormat/>
    <w:rsid w:val="00697F41"/>
    <w:rPr>
      <w:i/>
      <w:iCs/>
      <w:color w:val="0F4761" w:themeColor="accent1" w:themeShade="BF"/>
    </w:rPr>
  </w:style>
  <w:style w:type="paragraph" w:styleId="IntenseQuote">
    <w:name w:val="Intense Quote"/>
    <w:basedOn w:val="Normal"/>
    <w:next w:val="Normal"/>
    <w:link w:val="IntenseQuoteChar"/>
    <w:uiPriority w:val="30"/>
    <w:qFormat/>
    <w:rsid w:val="00697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F41"/>
    <w:rPr>
      <w:i/>
      <w:iCs/>
      <w:color w:val="0F4761" w:themeColor="accent1" w:themeShade="BF"/>
    </w:rPr>
  </w:style>
  <w:style w:type="character" w:styleId="IntenseReference">
    <w:name w:val="Intense Reference"/>
    <w:basedOn w:val="DefaultParagraphFont"/>
    <w:uiPriority w:val="32"/>
    <w:qFormat/>
    <w:rsid w:val="00697F41"/>
    <w:rPr>
      <w:b/>
      <w:bCs/>
      <w:smallCaps/>
      <w:color w:val="0F4761" w:themeColor="accent1" w:themeShade="BF"/>
      <w:spacing w:val="5"/>
    </w:rPr>
  </w:style>
  <w:style w:type="character" w:styleId="Hyperlink">
    <w:name w:val="Hyperlink"/>
    <w:basedOn w:val="DefaultParagraphFont"/>
    <w:uiPriority w:val="99"/>
    <w:unhideWhenUsed/>
    <w:rsid w:val="00E06673"/>
    <w:rPr>
      <w:color w:val="467886"/>
      <w:u w:val="single"/>
    </w:rPr>
  </w:style>
  <w:style w:type="character" w:styleId="FollowedHyperlink">
    <w:name w:val="FollowedHyperlink"/>
    <w:basedOn w:val="DefaultParagraphFont"/>
    <w:uiPriority w:val="99"/>
    <w:semiHidden/>
    <w:unhideWhenUsed/>
    <w:rsid w:val="00E06673"/>
    <w:rPr>
      <w:color w:val="96607D" w:themeColor="followedHyperlink"/>
      <w:u w:val="single"/>
    </w:rPr>
  </w:style>
  <w:style w:type="character" w:styleId="UnresolvedMention">
    <w:name w:val="Unresolved Mention"/>
    <w:basedOn w:val="DefaultParagraphFont"/>
    <w:uiPriority w:val="99"/>
    <w:semiHidden/>
    <w:unhideWhenUsed/>
    <w:rsid w:val="00AF6852"/>
    <w:rPr>
      <w:color w:val="605E5C"/>
      <w:shd w:val="clear" w:color="auto" w:fill="E1DFDD"/>
    </w:rPr>
  </w:style>
  <w:style w:type="paragraph" w:styleId="Header">
    <w:name w:val="header"/>
    <w:basedOn w:val="Normal"/>
    <w:link w:val="HeaderChar"/>
    <w:uiPriority w:val="99"/>
    <w:unhideWhenUsed/>
    <w:rsid w:val="00445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774"/>
  </w:style>
  <w:style w:type="paragraph" w:styleId="Footer">
    <w:name w:val="footer"/>
    <w:basedOn w:val="Normal"/>
    <w:link w:val="FooterChar"/>
    <w:uiPriority w:val="99"/>
    <w:unhideWhenUsed/>
    <w:rsid w:val="00445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7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cience.net/en/categories/behavioral-science/pomodoro-technique-science-based-productivity" TargetMode="External"/><Relationship Id="rId3" Type="http://schemas.openxmlformats.org/officeDocument/2006/relationships/webSettings" Target="webSettings.xml"/><Relationship Id="rId7" Type="http://schemas.openxmlformats.org/officeDocument/2006/relationships/hyperlink" Target="https://www.goodnotes.com/blog/cornell-not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yslexiauk.co.uk/unveiling-the-art-of-writing-with-dyslexia-a-comprehensive-guid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link-springer-com.ezproxy.uwtsd.ac.uk/content/pdf/10.1007/s10648-020-09519-z.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127</TotalTime>
  <Pages>5</Pages>
  <Words>1059</Words>
  <Characters>6040</Characters>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2025-08-20T13:01:00Z</dcterms:created>
  <dcterms:modified xsi:type="dcterms:W3CDTF">2025-08-20T15:16:00Z</dcterms:modified>
</cp:coreProperties>
</file>