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inorHAnsi" w:hAnsi="Arial"/>
          <w:color w:val="4472C4" w:themeColor="accent1"/>
          <w:lang w:val="en-GB"/>
        </w:rPr>
        <w:id w:val="1015503851"/>
        <w:docPartObj>
          <w:docPartGallery w:val="Cover Pages"/>
          <w:docPartUnique/>
        </w:docPartObj>
      </w:sdtPr>
      <w:sdtEndPr>
        <w:rPr>
          <w:color w:val="auto"/>
        </w:rPr>
      </w:sdtEndPr>
      <w:sdtContent>
        <w:p w:rsidR="0026678D" w:rsidRDefault="0026678D">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26678D" w:rsidRDefault="009328E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r w:rsidR="00E43B1B">
                <w:rPr>
                  <w:rFonts w:asciiTheme="majorHAnsi" w:eastAsiaTheme="majorEastAsia" w:hAnsiTheme="majorHAnsi" w:cstheme="majorBidi"/>
                  <w:caps/>
                  <w:color w:val="4472C4" w:themeColor="accent1"/>
                  <w:sz w:val="72"/>
                  <w:szCs w:val="72"/>
                </w:rPr>
                <w:t>BMSW4004:</w:t>
              </w:r>
              <w:r w:rsidR="0022248B">
                <w:rPr>
                  <w:rFonts w:asciiTheme="majorHAnsi" w:eastAsiaTheme="majorEastAsia" w:hAnsiTheme="majorHAnsi" w:cstheme="majorBidi"/>
                  <w:caps/>
                  <w:color w:val="4472C4" w:themeColor="accent1"/>
                  <w:sz w:val="72"/>
                  <w:szCs w:val="72"/>
                </w:rPr>
                <w:t xml:space="preserve"> p</w:t>
              </w:r>
            </w:sdtContent>
          </w:sdt>
          <w:r w:rsidR="0022248B">
            <w:rPr>
              <w:rFonts w:asciiTheme="majorHAnsi" w:eastAsiaTheme="majorEastAsia" w:hAnsiTheme="majorHAnsi" w:cstheme="majorBidi"/>
              <w:caps/>
              <w:color w:val="4472C4" w:themeColor="accent1"/>
              <w:sz w:val="72"/>
              <w:szCs w:val="72"/>
            </w:rPr>
            <w:t>ROBLEM-</w:t>
          </w:r>
          <w:r w:rsidR="00D914A2" w:rsidRPr="00D914A2">
            <w:rPr>
              <w:rFonts w:asciiTheme="majorHAnsi" w:eastAsiaTheme="majorEastAsia" w:hAnsiTheme="majorHAnsi" w:cstheme="majorBidi"/>
              <w:caps/>
              <w:color w:val="4472C4" w:themeColor="accent1"/>
              <w:sz w:val="72"/>
              <w:szCs w:val="72"/>
            </w:rPr>
            <w:t>SOLVING AND DECISION MAKING</w:t>
          </w:r>
        </w:p>
        <w:p w:rsidR="00D914A2" w:rsidRDefault="00D914A2">
          <w:pPr>
            <w:pStyle w:val="NoSpacing"/>
            <w:spacing w:before="480"/>
            <w:jc w:val="center"/>
            <w:rPr>
              <w:color w:val="4472C4" w:themeColor="accent1"/>
              <w:sz w:val="28"/>
              <w:szCs w:val="28"/>
            </w:rPr>
          </w:pPr>
          <w:r w:rsidRPr="00D914A2">
            <w:rPr>
              <w:color w:val="4472C4" w:themeColor="accent1"/>
              <w:sz w:val="28"/>
              <w:szCs w:val="28"/>
            </w:rPr>
            <w:t>Problem Solving and Decision Making</w:t>
          </w:r>
        </w:p>
        <w:p w:rsidR="0026678D" w:rsidRDefault="009328E5">
          <w:pPr>
            <w:pStyle w:val="NoSpacing"/>
            <w:spacing w:before="480"/>
            <w:jc w:val="center"/>
            <w:rPr>
              <w:color w:val="4472C4" w:themeColor="accent1"/>
            </w:rPr>
          </w:pPr>
          <w:r w:rsidRPr="009328E5">
            <w:rPr>
              <w:noProof/>
              <w:color w:val="4472C4"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26678D" w:rsidRDefault="0026678D">
                          <w:pPr>
                            <w:pStyle w:val="NoSpacing"/>
                            <w:spacing w:after="40"/>
                            <w:jc w:val="center"/>
                            <w:rPr>
                              <w:caps/>
                              <w:color w:val="4472C4" w:themeColor="accent1"/>
                              <w:sz w:val="28"/>
                              <w:szCs w:val="28"/>
                            </w:rPr>
                          </w:pPr>
                          <w:r>
                            <w:rPr>
                              <w:caps/>
                              <w:color w:val="4472C4" w:themeColor="accent1"/>
                              <w:sz w:val="28"/>
                              <w:szCs w:val="28"/>
                            </w:rPr>
                            <w:t>student name:</w:t>
                          </w:r>
                          <w:r w:rsidR="0022248B">
                            <w:rPr>
                              <w:caps/>
                              <w:color w:val="4472C4" w:themeColor="accent1"/>
                              <w:sz w:val="28"/>
                              <w:szCs w:val="28"/>
                            </w:rPr>
                            <w:t>mARIYA gEORGIEVA</w:t>
                          </w:r>
                        </w:p>
                      </w:sdtContent>
                    </w:sdt>
                    <w:p w:rsidR="0026678D" w:rsidRDefault="009328E5">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14A2">
                            <w:rPr>
                              <w:caps/>
                              <w:color w:val="4472C4" w:themeColor="accent1"/>
                            </w:rPr>
                            <w:t>student id:</w:t>
                          </w:r>
                        </w:sdtContent>
                      </w:sdt>
                      <w:r w:rsidR="0022248B">
                        <w:rPr>
                          <w:caps/>
                          <w:color w:val="4472C4" w:themeColor="accent1"/>
                        </w:rPr>
                        <w:t>1906952</w:t>
                      </w:r>
                    </w:p>
                    <w:p w:rsidR="0022248B" w:rsidRPr="0022248B" w:rsidRDefault="0022248B">
                      <w:pPr>
                        <w:pStyle w:val="NoSpacing"/>
                        <w:jc w:val="center"/>
                        <w:rPr>
                          <w:rFonts w:ascii="Arial" w:hAnsi="Arial" w:cs="Arial"/>
                          <w:color w:val="4472C4" w:themeColor="accent1"/>
                          <w:sz w:val="28"/>
                          <w:szCs w:val="28"/>
                        </w:rPr>
                      </w:pPr>
                      <w:r>
                        <w:rPr>
                          <w:caps/>
                          <w:color w:val="4472C4" w:themeColor="accent1"/>
                        </w:rPr>
                        <w:t>LECTURER NAME: SUNETH fERNANADO</w:t>
                      </w:r>
                    </w:p>
                  </w:txbxContent>
                </v:textbox>
                <w10:wrap anchorx="margin" anchory="page"/>
              </v:shape>
            </w:pict>
          </w:r>
          <w:r w:rsidR="0026678D">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6678D" w:rsidRDefault="0026678D">
          <w:pPr>
            <w:spacing w:after="160" w:line="259" w:lineRule="auto"/>
          </w:pPr>
          <w:r>
            <w:br w:type="page"/>
          </w:r>
        </w:p>
      </w:sdtContent>
    </w:sdt>
    <w:sdt>
      <w:sdtPr>
        <w:rPr>
          <w:rFonts w:ascii="Arial" w:eastAsiaTheme="minorHAnsi" w:hAnsi="Arial" w:cstheme="minorBidi"/>
          <w:color w:val="auto"/>
          <w:sz w:val="22"/>
          <w:szCs w:val="22"/>
          <w:lang w:val="en-GB"/>
        </w:rPr>
        <w:id w:val="-47380713"/>
        <w:docPartObj>
          <w:docPartGallery w:val="Table of Contents"/>
          <w:docPartUnique/>
        </w:docPartObj>
      </w:sdtPr>
      <w:sdtEndPr>
        <w:rPr>
          <w:b/>
          <w:bCs/>
          <w:noProof/>
        </w:rPr>
      </w:sdtEndPr>
      <w:sdtContent>
        <w:p w:rsidR="004A155C" w:rsidRDefault="004A155C">
          <w:pPr>
            <w:pStyle w:val="TOCHeading"/>
          </w:pPr>
          <w:r>
            <w:t>Table of Contents</w:t>
          </w:r>
        </w:p>
        <w:p w:rsidR="00FC47E0" w:rsidRDefault="009328E5">
          <w:pPr>
            <w:pStyle w:val="TOC1"/>
            <w:tabs>
              <w:tab w:val="right" w:leader="dot" w:pos="9016"/>
            </w:tabs>
            <w:rPr>
              <w:rFonts w:asciiTheme="minorHAnsi" w:eastAsiaTheme="minorEastAsia" w:hAnsiTheme="minorHAnsi"/>
              <w:noProof/>
              <w:lang w:eastAsia="en-GB"/>
            </w:rPr>
          </w:pPr>
          <w:r w:rsidRPr="009328E5">
            <w:fldChar w:fldCharType="begin"/>
          </w:r>
          <w:r w:rsidR="004A155C">
            <w:instrText xml:space="preserve"> TOC \o "1-3" \h \z \u </w:instrText>
          </w:r>
          <w:r w:rsidRPr="009328E5">
            <w:fldChar w:fldCharType="separate"/>
          </w:r>
          <w:hyperlink w:anchor="_Toc49444795" w:history="1">
            <w:r w:rsidR="00FC47E0" w:rsidRPr="007808AB">
              <w:rPr>
                <w:rStyle w:val="Hyperlink"/>
                <w:noProof/>
              </w:rPr>
              <w:t>Introduction</w:t>
            </w:r>
            <w:r w:rsidR="00FC47E0">
              <w:rPr>
                <w:noProof/>
                <w:webHidden/>
              </w:rPr>
              <w:tab/>
            </w:r>
            <w:r>
              <w:rPr>
                <w:noProof/>
                <w:webHidden/>
              </w:rPr>
              <w:fldChar w:fldCharType="begin"/>
            </w:r>
            <w:r w:rsidR="00FC47E0">
              <w:rPr>
                <w:noProof/>
                <w:webHidden/>
              </w:rPr>
              <w:instrText xml:space="preserve"> PAGEREF _Toc49444795 \h </w:instrText>
            </w:r>
            <w:r>
              <w:rPr>
                <w:noProof/>
                <w:webHidden/>
              </w:rPr>
            </w:r>
            <w:r>
              <w:rPr>
                <w:noProof/>
                <w:webHidden/>
              </w:rPr>
              <w:fldChar w:fldCharType="separate"/>
            </w:r>
            <w:r w:rsidR="00FC47E0">
              <w:rPr>
                <w:noProof/>
                <w:webHidden/>
              </w:rPr>
              <w:t>2</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796" w:history="1">
            <w:r w:rsidR="00FC47E0" w:rsidRPr="007808AB">
              <w:rPr>
                <w:rStyle w:val="Hyperlink"/>
                <w:noProof/>
              </w:rPr>
              <w:t>Organizational chart</w:t>
            </w:r>
            <w:r w:rsidR="00FC47E0">
              <w:rPr>
                <w:noProof/>
                <w:webHidden/>
              </w:rPr>
              <w:tab/>
            </w:r>
            <w:r>
              <w:rPr>
                <w:noProof/>
                <w:webHidden/>
              </w:rPr>
              <w:fldChar w:fldCharType="begin"/>
            </w:r>
            <w:r w:rsidR="00FC47E0">
              <w:rPr>
                <w:noProof/>
                <w:webHidden/>
              </w:rPr>
              <w:instrText xml:space="preserve"> PAGEREF _Toc49444796 \h </w:instrText>
            </w:r>
            <w:r>
              <w:rPr>
                <w:noProof/>
                <w:webHidden/>
              </w:rPr>
            </w:r>
            <w:r>
              <w:rPr>
                <w:noProof/>
                <w:webHidden/>
              </w:rPr>
              <w:fldChar w:fldCharType="separate"/>
            </w:r>
            <w:r w:rsidR="00FC47E0">
              <w:rPr>
                <w:noProof/>
                <w:webHidden/>
              </w:rPr>
              <w:t>2</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797" w:history="1">
            <w:r w:rsidR="00FC47E0" w:rsidRPr="007808AB">
              <w:rPr>
                <w:rStyle w:val="Hyperlink"/>
                <w:noProof/>
              </w:rPr>
              <w:t>Problem in the work environment including its expansion and effect</w:t>
            </w:r>
            <w:r w:rsidR="00FC47E0">
              <w:rPr>
                <w:noProof/>
                <w:webHidden/>
              </w:rPr>
              <w:tab/>
            </w:r>
            <w:r>
              <w:rPr>
                <w:noProof/>
                <w:webHidden/>
              </w:rPr>
              <w:fldChar w:fldCharType="begin"/>
            </w:r>
            <w:r w:rsidR="00FC47E0">
              <w:rPr>
                <w:noProof/>
                <w:webHidden/>
              </w:rPr>
              <w:instrText xml:space="preserve"> PAGEREF _Toc49444797 \h </w:instrText>
            </w:r>
            <w:r>
              <w:rPr>
                <w:noProof/>
                <w:webHidden/>
              </w:rPr>
            </w:r>
            <w:r>
              <w:rPr>
                <w:noProof/>
                <w:webHidden/>
              </w:rPr>
              <w:fldChar w:fldCharType="separate"/>
            </w:r>
            <w:r w:rsidR="00FC47E0">
              <w:rPr>
                <w:noProof/>
                <w:webHidden/>
              </w:rPr>
              <w:t>2</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798" w:history="1">
            <w:r w:rsidR="00FC47E0" w:rsidRPr="007808AB">
              <w:rPr>
                <w:rStyle w:val="Hyperlink"/>
                <w:noProof/>
              </w:rPr>
              <w:t>Critical thinking procedures</w:t>
            </w:r>
            <w:r w:rsidR="00FC47E0">
              <w:rPr>
                <w:noProof/>
                <w:webHidden/>
              </w:rPr>
              <w:tab/>
            </w:r>
            <w:r>
              <w:rPr>
                <w:noProof/>
                <w:webHidden/>
              </w:rPr>
              <w:fldChar w:fldCharType="begin"/>
            </w:r>
            <w:r w:rsidR="00FC47E0">
              <w:rPr>
                <w:noProof/>
                <w:webHidden/>
              </w:rPr>
              <w:instrText xml:space="preserve"> PAGEREF _Toc49444798 \h </w:instrText>
            </w:r>
            <w:r>
              <w:rPr>
                <w:noProof/>
                <w:webHidden/>
              </w:rPr>
            </w:r>
            <w:r>
              <w:rPr>
                <w:noProof/>
                <w:webHidden/>
              </w:rPr>
              <w:fldChar w:fldCharType="separate"/>
            </w:r>
            <w:r w:rsidR="00FC47E0">
              <w:rPr>
                <w:noProof/>
                <w:webHidden/>
              </w:rPr>
              <w:t>2</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799" w:history="1">
            <w:r w:rsidR="00FC47E0" w:rsidRPr="007808AB">
              <w:rPr>
                <w:rStyle w:val="Hyperlink"/>
                <w:noProof/>
              </w:rPr>
              <w:t>A complex problem in the organization of McDonald's</w:t>
            </w:r>
            <w:r w:rsidR="00FC47E0">
              <w:rPr>
                <w:noProof/>
                <w:webHidden/>
              </w:rPr>
              <w:tab/>
            </w:r>
            <w:r>
              <w:rPr>
                <w:noProof/>
                <w:webHidden/>
              </w:rPr>
              <w:fldChar w:fldCharType="begin"/>
            </w:r>
            <w:r w:rsidR="00FC47E0">
              <w:rPr>
                <w:noProof/>
                <w:webHidden/>
              </w:rPr>
              <w:instrText xml:space="preserve"> PAGEREF _Toc49444799 \h </w:instrText>
            </w:r>
            <w:r>
              <w:rPr>
                <w:noProof/>
                <w:webHidden/>
              </w:rPr>
            </w:r>
            <w:r>
              <w:rPr>
                <w:noProof/>
                <w:webHidden/>
              </w:rPr>
              <w:fldChar w:fldCharType="separate"/>
            </w:r>
            <w:r w:rsidR="00FC47E0">
              <w:rPr>
                <w:noProof/>
                <w:webHidden/>
              </w:rPr>
              <w:t>2</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800" w:history="1">
            <w:r w:rsidR="00FC47E0" w:rsidRPr="007808AB">
              <w:rPr>
                <w:rStyle w:val="Hyperlink"/>
                <w:noProof/>
              </w:rPr>
              <w:t>PESTLE for the Problem – the Industry</w:t>
            </w:r>
            <w:r w:rsidR="00FC47E0">
              <w:rPr>
                <w:noProof/>
                <w:webHidden/>
              </w:rPr>
              <w:tab/>
            </w:r>
            <w:r>
              <w:rPr>
                <w:noProof/>
                <w:webHidden/>
              </w:rPr>
              <w:fldChar w:fldCharType="begin"/>
            </w:r>
            <w:r w:rsidR="00FC47E0">
              <w:rPr>
                <w:noProof/>
                <w:webHidden/>
              </w:rPr>
              <w:instrText xml:space="preserve"> PAGEREF _Toc49444800 \h </w:instrText>
            </w:r>
            <w:r>
              <w:rPr>
                <w:noProof/>
                <w:webHidden/>
              </w:rPr>
            </w:r>
            <w:r>
              <w:rPr>
                <w:noProof/>
                <w:webHidden/>
              </w:rPr>
              <w:fldChar w:fldCharType="separate"/>
            </w:r>
            <w:r w:rsidR="00FC47E0">
              <w:rPr>
                <w:noProof/>
                <w:webHidden/>
              </w:rPr>
              <w:t>3</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1" w:history="1">
            <w:r w:rsidR="00FC47E0" w:rsidRPr="007808AB">
              <w:rPr>
                <w:rStyle w:val="Hyperlink"/>
                <w:noProof/>
              </w:rPr>
              <w:t>Political</w:t>
            </w:r>
            <w:r w:rsidR="00FC47E0">
              <w:rPr>
                <w:noProof/>
                <w:webHidden/>
              </w:rPr>
              <w:tab/>
            </w:r>
            <w:r>
              <w:rPr>
                <w:noProof/>
                <w:webHidden/>
              </w:rPr>
              <w:fldChar w:fldCharType="begin"/>
            </w:r>
            <w:r w:rsidR="00FC47E0">
              <w:rPr>
                <w:noProof/>
                <w:webHidden/>
              </w:rPr>
              <w:instrText xml:space="preserve"> PAGEREF _Toc49444801 \h </w:instrText>
            </w:r>
            <w:r>
              <w:rPr>
                <w:noProof/>
                <w:webHidden/>
              </w:rPr>
            </w:r>
            <w:r>
              <w:rPr>
                <w:noProof/>
                <w:webHidden/>
              </w:rPr>
              <w:fldChar w:fldCharType="separate"/>
            </w:r>
            <w:r w:rsidR="00FC47E0">
              <w:rPr>
                <w:noProof/>
                <w:webHidden/>
              </w:rPr>
              <w:t>3</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2" w:history="1">
            <w:r w:rsidR="00FC47E0" w:rsidRPr="007808AB">
              <w:rPr>
                <w:rStyle w:val="Hyperlink"/>
                <w:noProof/>
              </w:rPr>
              <w:t>Economic and Financial</w:t>
            </w:r>
            <w:r w:rsidR="00FC47E0">
              <w:rPr>
                <w:noProof/>
                <w:webHidden/>
              </w:rPr>
              <w:tab/>
            </w:r>
            <w:r>
              <w:rPr>
                <w:noProof/>
                <w:webHidden/>
              </w:rPr>
              <w:fldChar w:fldCharType="begin"/>
            </w:r>
            <w:r w:rsidR="00FC47E0">
              <w:rPr>
                <w:noProof/>
                <w:webHidden/>
              </w:rPr>
              <w:instrText xml:space="preserve"> PAGEREF _Toc49444802 \h </w:instrText>
            </w:r>
            <w:r>
              <w:rPr>
                <w:noProof/>
                <w:webHidden/>
              </w:rPr>
            </w:r>
            <w:r>
              <w:rPr>
                <w:noProof/>
                <w:webHidden/>
              </w:rPr>
              <w:fldChar w:fldCharType="separate"/>
            </w:r>
            <w:r w:rsidR="00FC47E0">
              <w:rPr>
                <w:noProof/>
                <w:webHidden/>
              </w:rPr>
              <w:t>3</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3" w:history="1">
            <w:r w:rsidR="00FC47E0" w:rsidRPr="007808AB">
              <w:rPr>
                <w:rStyle w:val="Hyperlink"/>
                <w:noProof/>
              </w:rPr>
              <w:t>Societal and Cultural</w:t>
            </w:r>
            <w:r w:rsidR="00FC47E0">
              <w:rPr>
                <w:noProof/>
                <w:webHidden/>
              </w:rPr>
              <w:tab/>
            </w:r>
            <w:r>
              <w:rPr>
                <w:noProof/>
                <w:webHidden/>
              </w:rPr>
              <w:fldChar w:fldCharType="begin"/>
            </w:r>
            <w:r w:rsidR="00FC47E0">
              <w:rPr>
                <w:noProof/>
                <w:webHidden/>
              </w:rPr>
              <w:instrText xml:space="preserve"> PAGEREF _Toc49444803 \h </w:instrText>
            </w:r>
            <w:r>
              <w:rPr>
                <w:noProof/>
                <w:webHidden/>
              </w:rPr>
            </w:r>
            <w:r>
              <w:rPr>
                <w:noProof/>
                <w:webHidden/>
              </w:rPr>
              <w:fldChar w:fldCharType="separate"/>
            </w:r>
            <w:r w:rsidR="00FC47E0">
              <w:rPr>
                <w:noProof/>
                <w:webHidden/>
              </w:rPr>
              <w:t>3</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4" w:history="1">
            <w:r w:rsidR="00FC47E0" w:rsidRPr="007808AB">
              <w:rPr>
                <w:rStyle w:val="Hyperlink"/>
                <w:noProof/>
              </w:rPr>
              <w:t>Technological and Innovative</w:t>
            </w:r>
            <w:r w:rsidR="00FC47E0">
              <w:rPr>
                <w:noProof/>
                <w:webHidden/>
              </w:rPr>
              <w:tab/>
            </w:r>
            <w:r>
              <w:rPr>
                <w:noProof/>
                <w:webHidden/>
              </w:rPr>
              <w:fldChar w:fldCharType="begin"/>
            </w:r>
            <w:r w:rsidR="00FC47E0">
              <w:rPr>
                <w:noProof/>
                <w:webHidden/>
              </w:rPr>
              <w:instrText xml:space="preserve"> PAGEREF _Toc49444804 \h </w:instrText>
            </w:r>
            <w:r>
              <w:rPr>
                <w:noProof/>
                <w:webHidden/>
              </w:rPr>
            </w:r>
            <w:r>
              <w:rPr>
                <w:noProof/>
                <w:webHidden/>
              </w:rPr>
              <w:fldChar w:fldCharType="separate"/>
            </w:r>
            <w:r w:rsidR="00FC47E0">
              <w:rPr>
                <w:noProof/>
                <w:webHidden/>
              </w:rPr>
              <w:t>3</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5" w:history="1">
            <w:r w:rsidR="00FC47E0" w:rsidRPr="007808AB">
              <w:rPr>
                <w:rStyle w:val="Hyperlink"/>
                <w:noProof/>
              </w:rPr>
              <w:t>Legal</w:t>
            </w:r>
            <w:r w:rsidR="00FC47E0">
              <w:rPr>
                <w:noProof/>
                <w:webHidden/>
              </w:rPr>
              <w:tab/>
            </w:r>
            <w:r>
              <w:rPr>
                <w:noProof/>
                <w:webHidden/>
              </w:rPr>
              <w:fldChar w:fldCharType="begin"/>
            </w:r>
            <w:r w:rsidR="00FC47E0">
              <w:rPr>
                <w:noProof/>
                <w:webHidden/>
              </w:rPr>
              <w:instrText xml:space="preserve"> PAGEREF _Toc49444805 \h </w:instrText>
            </w:r>
            <w:r>
              <w:rPr>
                <w:noProof/>
                <w:webHidden/>
              </w:rPr>
            </w:r>
            <w:r>
              <w:rPr>
                <w:noProof/>
                <w:webHidden/>
              </w:rPr>
              <w:fldChar w:fldCharType="separate"/>
            </w:r>
            <w:r w:rsidR="00FC47E0">
              <w:rPr>
                <w:noProof/>
                <w:webHidden/>
              </w:rPr>
              <w:t>3</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6" w:history="1">
            <w:r w:rsidR="00FC47E0" w:rsidRPr="007808AB">
              <w:rPr>
                <w:rStyle w:val="Hyperlink"/>
                <w:noProof/>
              </w:rPr>
              <w:t>Environmental</w:t>
            </w:r>
            <w:r w:rsidR="00FC47E0">
              <w:rPr>
                <w:noProof/>
                <w:webHidden/>
              </w:rPr>
              <w:tab/>
            </w:r>
            <w:r>
              <w:rPr>
                <w:noProof/>
                <w:webHidden/>
              </w:rPr>
              <w:fldChar w:fldCharType="begin"/>
            </w:r>
            <w:r w:rsidR="00FC47E0">
              <w:rPr>
                <w:noProof/>
                <w:webHidden/>
              </w:rPr>
              <w:instrText xml:space="preserve"> PAGEREF _Toc49444806 \h </w:instrText>
            </w:r>
            <w:r>
              <w:rPr>
                <w:noProof/>
                <w:webHidden/>
              </w:rPr>
            </w:r>
            <w:r>
              <w:rPr>
                <w:noProof/>
                <w:webHidden/>
              </w:rPr>
              <w:fldChar w:fldCharType="separate"/>
            </w:r>
            <w:r w:rsidR="00FC47E0">
              <w:rPr>
                <w:noProof/>
                <w:webHidden/>
              </w:rPr>
              <w:t>4</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807" w:history="1">
            <w:r w:rsidR="00FC47E0" w:rsidRPr="007808AB">
              <w:rPr>
                <w:rStyle w:val="Hyperlink"/>
                <w:noProof/>
              </w:rPr>
              <w:t>SWOT Overview</w:t>
            </w:r>
            <w:r w:rsidR="00FC47E0">
              <w:rPr>
                <w:noProof/>
                <w:webHidden/>
              </w:rPr>
              <w:tab/>
            </w:r>
            <w:r>
              <w:rPr>
                <w:noProof/>
                <w:webHidden/>
              </w:rPr>
              <w:fldChar w:fldCharType="begin"/>
            </w:r>
            <w:r w:rsidR="00FC47E0">
              <w:rPr>
                <w:noProof/>
                <w:webHidden/>
              </w:rPr>
              <w:instrText xml:space="preserve"> PAGEREF _Toc49444807 \h </w:instrText>
            </w:r>
            <w:r>
              <w:rPr>
                <w:noProof/>
                <w:webHidden/>
              </w:rPr>
            </w:r>
            <w:r>
              <w:rPr>
                <w:noProof/>
                <w:webHidden/>
              </w:rPr>
              <w:fldChar w:fldCharType="separate"/>
            </w:r>
            <w:r w:rsidR="00FC47E0">
              <w:rPr>
                <w:noProof/>
                <w:webHidden/>
              </w:rPr>
              <w:t>4</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808" w:history="1">
            <w:r w:rsidR="00FC47E0" w:rsidRPr="007808AB">
              <w:rPr>
                <w:rStyle w:val="Hyperlink"/>
                <w:noProof/>
              </w:rPr>
              <w:t>Research data on the complex problem at McDonald's</w:t>
            </w:r>
            <w:r w:rsidR="00FC47E0">
              <w:rPr>
                <w:noProof/>
                <w:webHidden/>
              </w:rPr>
              <w:tab/>
            </w:r>
            <w:r>
              <w:rPr>
                <w:noProof/>
                <w:webHidden/>
              </w:rPr>
              <w:fldChar w:fldCharType="begin"/>
            </w:r>
            <w:r w:rsidR="00FC47E0">
              <w:rPr>
                <w:noProof/>
                <w:webHidden/>
              </w:rPr>
              <w:instrText xml:space="preserve"> PAGEREF _Toc49444808 \h </w:instrText>
            </w:r>
            <w:r>
              <w:rPr>
                <w:noProof/>
                <w:webHidden/>
              </w:rPr>
            </w:r>
            <w:r>
              <w:rPr>
                <w:noProof/>
                <w:webHidden/>
              </w:rPr>
              <w:fldChar w:fldCharType="separate"/>
            </w:r>
            <w:r w:rsidR="00FC47E0">
              <w:rPr>
                <w:noProof/>
                <w:webHidden/>
              </w:rPr>
              <w:t>5</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09" w:history="1">
            <w:r w:rsidR="00FC47E0" w:rsidRPr="007808AB">
              <w:rPr>
                <w:rStyle w:val="Hyperlink"/>
                <w:noProof/>
              </w:rPr>
              <w:t>The effect of losing a franchisee</w:t>
            </w:r>
            <w:r w:rsidR="00FC47E0">
              <w:rPr>
                <w:noProof/>
                <w:webHidden/>
              </w:rPr>
              <w:tab/>
            </w:r>
            <w:r>
              <w:rPr>
                <w:noProof/>
                <w:webHidden/>
              </w:rPr>
              <w:fldChar w:fldCharType="begin"/>
            </w:r>
            <w:r w:rsidR="00FC47E0">
              <w:rPr>
                <w:noProof/>
                <w:webHidden/>
              </w:rPr>
              <w:instrText xml:space="preserve"> PAGEREF _Toc49444809 \h </w:instrText>
            </w:r>
            <w:r>
              <w:rPr>
                <w:noProof/>
                <w:webHidden/>
              </w:rPr>
            </w:r>
            <w:r>
              <w:rPr>
                <w:noProof/>
                <w:webHidden/>
              </w:rPr>
              <w:fldChar w:fldCharType="separate"/>
            </w:r>
            <w:r w:rsidR="00FC47E0">
              <w:rPr>
                <w:noProof/>
                <w:webHidden/>
              </w:rPr>
              <w:t>5</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810" w:history="1">
            <w:r w:rsidR="00FC47E0" w:rsidRPr="007808AB">
              <w:rPr>
                <w:rStyle w:val="Hyperlink"/>
                <w:noProof/>
              </w:rPr>
              <w:t>Fishbone Analysis</w:t>
            </w:r>
            <w:r w:rsidR="00FC47E0">
              <w:rPr>
                <w:noProof/>
                <w:webHidden/>
              </w:rPr>
              <w:tab/>
            </w:r>
            <w:r>
              <w:rPr>
                <w:noProof/>
                <w:webHidden/>
              </w:rPr>
              <w:fldChar w:fldCharType="begin"/>
            </w:r>
            <w:r w:rsidR="00FC47E0">
              <w:rPr>
                <w:noProof/>
                <w:webHidden/>
              </w:rPr>
              <w:instrText xml:space="preserve"> PAGEREF _Toc49444810 \h </w:instrText>
            </w:r>
            <w:r>
              <w:rPr>
                <w:noProof/>
                <w:webHidden/>
              </w:rPr>
            </w:r>
            <w:r>
              <w:rPr>
                <w:noProof/>
                <w:webHidden/>
              </w:rPr>
              <w:fldChar w:fldCharType="separate"/>
            </w:r>
            <w:r w:rsidR="00FC47E0">
              <w:rPr>
                <w:noProof/>
                <w:webHidden/>
              </w:rPr>
              <w:t>5</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811" w:history="1">
            <w:r w:rsidR="00FC47E0" w:rsidRPr="007808AB">
              <w:rPr>
                <w:rStyle w:val="Hyperlink"/>
                <w:noProof/>
              </w:rPr>
              <w:t>Dynamic procedure for McDonald's Plc</w:t>
            </w:r>
            <w:r w:rsidR="00FC47E0">
              <w:rPr>
                <w:noProof/>
                <w:webHidden/>
              </w:rPr>
              <w:tab/>
            </w:r>
            <w:r>
              <w:rPr>
                <w:noProof/>
                <w:webHidden/>
              </w:rPr>
              <w:fldChar w:fldCharType="begin"/>
            </w:r>
            <w:r w:rsidR="00FC47E0">
              <w:rPr>
                <w:noProof/>
                <w:webHidden/>
              </w:rPr>
              <w:instrText xml:space="preserve"> PAGEREF _Toc49444811 \h </w:instrText>
            </w:r>
            <w:r>
              <w:rPr>
                <w:noProof/>
                <w:webHidden/>
              </w:rPr>
            </w:r>
            <w:r>
              <w:rPr>
                <w:noProof/>
                <w:webHidden/>
              </w:rPr>
              <w:fldChar w:fldCharType="separate"/>
            </w:r>
            <w:r w:rsidR="00FC47E0">
              <w:rPr>
                <w:noProof/>
                <w:webHidden/>
              </w:rPr>
              <w:t>6</w:t>
            </w:r>
            <w:r>
              <w:rPr>
                <w:noProof/>
                <w:webHidden/>
              </w:rPr>
              <w:fldChar w:fldCharType="end"/>
            </w:r>
          </w:hyperlink>
        </w:p>
        <w:p w:rsidR="00FC47E0" w:rsidRDefault="009328E5">
          <w:pPr>
            <w:pStyle w:val="TOC2"/>
            <w:tabs>
              <w:tab w:val="right" w:leader="dot" w:pos="9016"/>
            </w:tabs>
            <w:rPr>
              <w:rFonts w:asciiTheme="minorHAnsi" w:eastAsiaTheme="minorEastAsia" w:hAnsiTheme="minorHAnsi"/>
              <w:noProof/>
              <w:lang w:eastAsia="en-GB"/>
            </w:rPr>
          </w:pPr>
          <w:hyperlink w:anchor="_Toc49444812" w:history="1">
            <w:r w:rsidR="00FC47E0" w:rsidRPr="007808AB">
              <w:rPr>
                <w:rStyle w:val="Hyperlink"/>
                <w:noProof/>
              </w:rPr>
              <w:t>Scope of selectable answers to the question</w:t>
            </w:r>
            <w:r w:rsidR="00FC47E0">
              <w:rPr>
                <w:noProof/>
                <w:webHidden/>
              </w:rPr>
              <w:tab/>
            </w:r>
            <w:r>
              <w:rPr>
                <w:noProof/>
                <w:webHidden/>
              </w:rPr>
              <w:fldChar w:fldCharType="begin"/>
            </w:r>
            <w:r w:rsidR="00FC47E0">
              <w:rPr>
                <w:noProof/>
                <w:webHidden/>
              </w:rPr>
              <w:instrText xml:space="preserve"> PAGEREF _Toc49444812 \h </w:instrText>
            </w:r>
            <w:r>
              <w:rPr>
                <w:noProof/>
                <w:webHidden/>
              </w:rPr>
            </w:r>
            <w:r>
              <w:rPr>
                <w:noProof/>
                <w:webHidden/>
              </w:rPr>
              <w:fldChar w:fldCharType="separate"/>
            </w:r>
            <w:r w:rsidR="00FC47E0">
              <w:rPr>
                <w:noProof/>
                <w:webHidden/>
              </w:rPr>
              <w:t>6</w:t>
            </w:r>
            <w:r>
              <w:rPr>
                <w:noProof/>
                <w:webHidden/>
              </w:rPr>
              <w:fldChar w:fldCharType="end"/>
            </w:r>
          </w:hyperlink>
        </w:p>
        <w:p w:rsidR="00FC47E0" w:rsidRDefault="009328E5">
          <w:pPr>
            <w:pStyle w:val="TOC2"/>
            <w:tabs>
              <w:tab w:val="right" w:leader="dot" w:pos="9016"/>
            </w:tabs>
          </w:pPr>
          <w:hyperlink w:anchor="_Toc49444813" w:history="1">
            <w:r w:rsidR="00FC47E0" w:rsidRPr="007808AB">
              <w:rPr>
                <w:rStyle w:val="Hyperlink"/>
                <w:noProof/>
              </w:rPr>
              <w:t>Models of critical thinking</w:t>
            </w:r>
            <w:r w:rsidR="00FC47E0">
              <w:rPr>
                <w:noProof/>
                <w:webHidden/>
              </w:rPr>
              <w:tab/>
            </w:r>
            <w:r>
              <w:rPr>
                <w:noProof/>
                <w:webHidden/>
              </w:rPr>
              <w:fldChar w:fldCharType="begin"/>
            </w:r>
            <w:r w:rsidR="00FC47E0">
              <w:rPr>
                <w:noProof/>
                <w:webHidden/>
              </w:rPr>
              <w:instrText xml:space="preserve"> PAGEREF _Toc49444813 \h </w:instrText>
            </w:r>
            <w:r>
              <w:rPr>
                <w:noProof/>
                <w:webHidden/>
              </w:rPr>
            </w:r>
            <w:r>
              <w:rPr>
                <w:noProof/>
                <w:webHidden/>
              </w:rPr>
              <w:fldChar w:fldCharType="separate"/>
            </w:r>
            <w:r w:rsidR="00FC47E0">
              <w:rPr>
                <w:noProof/>
                <w:webHidden/>
              </w:rPr>
              <w:t>6</w:t>
            </w:r>
            <w:r>
              <w:rPr>
                <w:noProof/>
                <w:webHidden/>
              </w:rPr>
              <w:fldChar w:fldCharType="end"/>
            </w:r>
          </w:hyperlink>
        </w:p>
        <w:p w:rsidR="00F51AD3" w:rsidRPr="00461D1C" w:rsidRDefault="00461D1C" w:rsidP="00461D1C">
          <w:r>
            <w:t>Imp</w:t>
          </w:r>
          <w:r w:rsidR="00F51AD3">
            <w:t>l</w:t>
          </w:r>
          <w:r>
            <w:t>ementing plan......................................................................................</w:t>
          </w:r>
          <w:r w:rsidR="00F51AD3">
            <w:t>..............................6</w:t>
          </w:r>
        </w:p>
        <w:p w:rsidR="00461D1C" w:rsidRPr="00461D1C" w:rsidRDefault="009328E5" w:rsidP="00461D1C">
          <w:pPr>
            <w:pStyle w:val="TOC1"/>
            <w:tabs>
              <w:tab w:val="right" w:leader="dot" w:pos="9016"/>
            </w:tabs>
          </w:pPr>
          <w:hyperlink w:anchor="_Toc49444814" w:history="1">
            <w:r w:rsidR="00FC47E0" w:rsidRPr="007808AB">
              <w:rPr>
                <w:rStyle w:val="Hyperlink"/>
                <w:noProof/>
              </w:rPr>
              <w:t>Conclusion</w:t>
            </w:r>
            <w:r w:rsidR="00FC47E0">
              <w:rPr>
                <w:noProof/>
                <w:webHidden/>
              </w:rPr>
              <w:tab/>
            </w:r>
            <w:r>
              <w:rPr>
                <w:noProof/>
                <w:webHidden/>
              </w:rPr>
              <w:fldChar w:fldCharType="begin"/>
            </w:r>
            <w:r w:rsidR="00FC47E0">
              <w:rPr>
                <w:noProof/>
                <w:webHidden/>
              </w:rPr>
              <w:instrText xml:space="preserve"> PAGEREF _Toc49444814 \h </w:instrText>
            </w:r>
            <w:r>
              <w:rPr>
                <w:noProof/>
                <w:webHidden/>
              </w:rPr>
            </w:r>
            <w:r>
              <w:rPr>
                <w:noProof/>
                <w:webHidden/>
              </w:rPr>
              <w:fldChar w:fldCharType="separate"/>
            </w:r>
            <w:r w:rsidR="00FC47E0">
              <w:rPr>
                <w:noProof/>
                <w:webHidden/>
              </w:rPr>
              <w:t>6</w:t>
            </w:r>
            <w:r>
              <w:rPr>
                <w:noProof/>
                <w:webHidden/>
              </w:rPr>
              <w:fldChar w:fldCharType="end"/>
            </w:r>
          </w:hyperlink>
        </w:p>
        <w:p w:rsidR="00FC47E0" w:rsidRDefault="009328E5">
          <w:pPr>
            <w:pStyle w:val="TOC1"/>
            <w:tabs>
              <w:tab w:val="right" w:leader="dot" w:pos="9016"/>
            </w:tabs>
            <w:rPr>
              <w:rFonts w:asciiTheme="minorHAnsi" w:eastAsiaTheme="minorEastAsia" w:hAnsiTheme="minorHAnsi"/>
              <w:noProof/>
              <w:lang w:eastAsia="en-GB"/>
            </w:rPr>
          </w:pPr>
          <w:hyperlink w:anchor="_Toc49444815" w:history="1">
            <w:r w:rsidR="00FC47E0" w:rsidRPr="007808AB">
              <w:rPr>
                <w:rStyle w:val="Hyperlink"/>
                <w:noProof/>
              </w:rPr>
              <w:t>References</w:t>
            </w:r>
            <w:r w:rsidR="00FC47E0">
              <w:rPr>
                <w:noProof/>
                <w:webHidden/>
              </w:rPr>
              <w:tab/>
            </w:r>
            <w:r>
              <w:rPr>
                <w:noProof/>
                <w:webHidden/>
              </w:rPr>
              <w:fldChar w:fldCharType="begin"/>
            </w:r>
            <w:r w:rsidR="00FC47E0">
              <w:rPr>
                <w:noProof/>
                <w:webHidden/>
              </w:rPr>
              <w:instrText xml:space="preserve"> PAGEREF _Toc49444815 \h </w:instrText>
            </w:r>
            <w:r>
              <w:rPr>
                <w:noProof/>
                <w:webHidden/>
              </w:rPr>
            </w:r>
            <w:r>
              <w:rPr>
                <w:noProof/>
                <w:webHidden/>
              </w:rPr>
              <w:fldChar w:fldCharType="separate"/>
            </w:r>
            <w:r w:rsidR="00FC47E0">
              <w:rPr>
                <w:noProof/>
                <w:webHidden/>
              </w:rPr>
              <w:t>7</w:t>
            </w:r>
            <w:r>
              <w:rPr>
                <w:noProof/>
                <w:webHidden/>
              </w:rPr>
              <w:fldChar w:fldCharType="end"/>
            </w:r>
          </w:hyperlink>
        </w:p>
        <w:p w:rsidR="004A155C" w:rsidRDefault="009328E5">
          <w:r>
            <w:rPr>
              <w:b/>
              <w:bCs/>
              <w:noProof/>
            </w:rPr>
            <w:fldChar w:fldCharType="end"/>
          </w:r>
        </w:p>
      </w:sdtContent>
    </w:sdt>
    <w:p w:rsidR="00844443" w:rsidRDefault="00844443"/>
    <w:p w:rsidR="00E43B1B" w:rsidRDefault="00E43B1B"/>
    <w:p w:rsidR="00E43B1B" w:rsidRDefault="00E43B1B"/>
    <w:p w:rsidR="00E43B1B" w:rsidRDefault="00E43B1B"/>
    <w:p w:rsidR="00E43B1B" w:rsidRDefault="00E43B1B"/>
    <w:p w:rsidR="00E43B1B" w:rsidRDefault="00E43B1B"/>
    <w:p w:rsidR="00E43B1B" w:rsidRDefault="00E43B1B"/>
    <w:p w:rsidR="00E43B1B" w:rsidRDefault="00E43B1B"/>
    <w:p w:rsidR="00E43B1B" w:rsidRDefault="00E43B1B"/>
    <w:p w:rsidR="00E43B1B" w:rsidRDefault="00E43B1B"/>
    <w:p w:rsidR="00E43B1B" w:rsidRDefault="00E43B1B" w:rsidP="00E43B1B">
      <w:pPr>
        <w:pStyle w:val="Heading1"/>
      </w:pPr>
      <w:bookmarkStart w:id="0" w:name="_Toc49444795"/>
      <w:r>
        <w:t>Introduction</w:t>
      </w:r>
      <w:bookmarkEnd w:id="0"/>
    </w:p>
    <w:p w:rsidR="00E43B1B" w:rsidRDefault="00E43B1B" w:rsidP="00E43B1B">
      <w:r>
        <w:t>Every business association faces some typical and complex problems in its daily exercise tasks. McDonald plc is the world's largest popular business organization, which operates in several nations on the planet. This is the reason they face several problems in their arrangements with customers, employees and suppliers. Critical thinking is extremely fundamentally required for organizations to grow their business and contribute to improving their business prominence. Disputes between workers and managers are a typical problem in any business organization. The administrative body of the association must have the intensity to take care of the current problems that arise. The administrator must make a quick choice for the immediate resolution of problems. Directors need to evaluate the intensity of resolution of the choice per fraction of a second that has occurred in their business.</w:t>
      </w:r>
    </w:p>
    <w:p w:rsidR="00E43B1B" w:rsidRDefault="00E43B1B" w:rsidP="00E43B1B">
      <w:pPr>
        <w:pStyle w:val="Heading1"/>
      </w:pPr>
      <w:bookmarkStart w:id="1" w:name="_Toc49444796"/>
      <w:r>
        <w:t>Organizational chart</w:t>
      </w:r>
      <w:bookmarkEnd w:id="1"/>
    </w:p>
    <w:p w:rsidR="00E43B1B" w:rsidRDefault="00E43B1B" w:rsidP="00E43B1B">
      <w:r>
        <w:t>Towards the end of the 2016 monetary year, insights show that McDonald's cafes operate in more than 120 nations around the world and they have set up 37,000 stores in several nations around the world (McDonald's Plc, 2018). McDonald's exceptionally thinks about maintaining the quality of the organization. They guarantee customers the best administrations and offer unparalleled help when needed. The organization has authorized 22,000 establishments for ordinary franchisees. They offer different types of meals such as cheeseburgers, chicken things, breakfast things, soda pops and milkshakes, etc.</w:t>
      </w:r>
    </w:p>
    <w:p w:rsidR="00E43B1B" w:rsidRDefault="0022248B" w:rsidP="00E43B1B">
      <w:pPr>
        <w:pStyle w:val="Heading1"/>
      </w:pPr>
      <w:bookmarkStart w:id="2" w:name="_Toc49444797"/>
      <w:r>
        <w:t>A p</w:t>
      </w:r>
      <w:r w:rsidR="00E43B1B">
        <w:t>roblem in the work environment including its expansion and effect</w:t>
      </w:r>
      <w:bookmarkEnd w:id="2"/>
    </w:p>
    <w:p w:rsidR="00E43B1B" w:rsidRDefault="00E43B1B" w:rsidP="00E43B1B">
      <w:pPr>
        <w:pStyle w:val="Heading2"/>
      </w:pPr>
      <w:bookmarkStart w:id="3" w:name="_Toc49444798"/>
      <w:r>
        <w:t>Critical thinking procedures</w:t>
      </w:r>
      <w:bookmarkEnd w:id="3"/>
    </w:p>
    <w:p w:rsidR="00E43B1B" w:rsidRDefault="00E43B1B" w:rsidP="00E43B1B">
      <w:r>
        <w:t xml:space="preserve">There are several procedures for settling unforeseen episodes in the activities of bosses and workers in an association. The herringbone diagram, also called the Ishikawa outline, is a critical thinking strategy. Dr Kaoru Ishikawa, a Japanese master of quality, is considered an innovator in this method, which keeps representatives away from certain arrangements that ultimately pose another more serious problem. This is known as a mind-boggling question regarding the business association. As Margaret Rouse (2015) points out, the herringbone chart is essential for meetings to generate new ideas for the focus of the discussion. </w:t>
      </w:r>
    </w:p>
    <w:p w:rsidR="00E43B1B" w:rsidRDefault="00E43B1B" w:rsidP="00E43B1B">
      <w:r>
        <w:t>As noted by the Sustening Community, (2018) it is difficult to characterize an unpredictable problem because it differs individually for an individual and friends for an organization. A problem that is unpredictable for McDonald's can be easy for another business association. Every problem can be transformed into a complex stage. For example, there is a broad logical understanding of the need to reduce our carbon emissions, and it is possible to achieve this goal, but socially and politically it is a much more complex circumstance.</w:t>
      </w:r>
    </w:p>
    <w:p w:rsidR="00E43B1B" w:rsidRDefault="00E43B1B" w:rsidP="00E43B1B">
      <w:pPr>
        <w:pStyle w:val="Heading2"/>
      </w:pPr>
      <w:bookmarkStart w:id="4" w:name="_Toc49444799"/>
      <w:r>
        <w:lastRenderedPageBreak/>
        <w:t>A complex problem in the organization of McDonald's</w:t>
      </w:r>
      <w:bookmarkEnd w:id="4"/>
    </w:p>
    <w:p w:rsidR="00F24553" w:rsidRDefault="00E43B1B" w:rsidP="00544B93">
      <w:r>
        <w:t xml:space="preserve">McDonald's recently moved its UK home office from Oak Brook (CNBC, 2018). This miracle affected franchisees in those areas where they run their business before and near the most established home office. </w:t>
      </w:r>
    </w:p>
    <w:p w:rsidR="00544B93" w:rsidRDefault="00544B93" w:rsidP="00544B93">
      <w:pPr>
        <w:pStyle w:val="Heading1"/>
      </w:pPr>
      <w:bookmarkStart w:id="5" w:name="_Toc49444800"/>
      <w:r>
        <w:t>PESTLE for the Problem – the Industry</w:t>
      </w:r>
      <w:bookmarkEnd w:id="5"/>
    </w:p>
    <w:p w:rsidR="00544B93" w:rsidRDefault="00544B93" w:rsidP="00544B93">
      <w:r>
        <w:t xml:space="preserve">There is no denying that the food business is one of the most well-founded on the planet - everything that is meant, everyone should eat! </w:t>
      </w:r>
      <w:r w:rsidR="0022248B">
        <w:t>T</w:t>
      </w:r>
      <w:r>
        <w:t xml:space="preserve">here are some fascinating elements about this space, such as rising labour costs, that mislead as to exactly how food producers will continue to be </w:t>
      </w:r>
      <w:r w:rsidRPr="00544B93">
        <w:t>(Bush, 2019)</w:t>
      </w:r>
      <w:r>
        <w:t>.</w:t>
      </w:r>
    </w:p>
    <w:p w:rsidR="00544B93" w:rsidRDefault="00544B93" w:rsidP="00544B93">
      <w:pPr>
        <w:pStyle w:val="Heading2"/>
      </w:pPr>
      <w:bookmarkStart w:id="6" w:name="_Toc49444801"/>
      <w:r>
        <w:t>Political</w:t>
      </w:r>
      <w:bookmarkEnd w:id="6"/>
    </w:p>
    <w:p w:rsidR="00544B93" w:rsidRDefault="00544B93" w:rsidP="00544B93">
      <w:r>
        <w:t xml:space="preserve">Governments around the world have broad administrative systems for every part of the food business. This includes the coquetry of business kitchens, the instructions for export and delivery of products and even the need for workers in the food business. </w:t>
      </w:r>
      <w:r w:rsidR="0022248B">
        <w:t>T</w:t>
      </w:r>
      <w:r>
        <w:t xml:space="preserve">his makes the food business one of the most heavily controlled businesses of all. </w:t>
      </w:r>
      <w:r w:rsidR="0022248B">
        <w:t>Besides</w:t>
      </w:r>
      <w:r>
        <w:t>, this ensures that customers are not subjected to low-quality maintenance, but the complexity of the guidelines positively reduces the edges of the food business.</w:t>
      </w:r>
    </w:p>
    <w:p w:rsidR="00544B93" w:rsidRDefault="00544B93" w:rsidP="00544B93">
      <w:pPr>
        <w:pStyle w:val="Heading2"/>
      </w:pPr>
      <w:bookmarkStart w:id="7" w:name="_Toc49444802"/>
      <w:r>
        <w:t>Economic and Financial</w:t>
      </w:r>
      <w:bookmarkEnd w:id="7"/>
    </w:p>
    <w:p w:rsidR="00544B93" w:rsidRDefault="00544B93" w:rsidP="00544B93">
      <w:r>
        <w:t>In general, the general population model is simply becoming more extravagant. This means that people in lower, downtown and privileged societies have more money to spend on extravagances - including food to eat. Accordingly, the total income of the food business is evolving as people cook less and eat more often. This has a positive effect on all parts of the space, including restaurateurs, food wholesalers and individual professionals who work in these organizations.</w:t>
      </w:r>
    </w:p>
    <w:p w:rsidR="00544B93" w:rsidRDefault="00544B93" w:rsidP="00544B93">
      <w:pPr>
        <w:pStyle w:val="Heading2"/>
      </w:pPr>
      <w:bookmarkStart w:id="8" w:name="_Toc49444803"/>
      <w:r>
        <w:t>Societal and Cultural</w:t>
      </w:r>
      <w:bookmarkEnd w:id="8"/>
    </w:p>
    <w:p w:rsidR="00544B93" w:rsidRDefault="00544B93" w:rsidP="00544B93">
      <w:r>
        <w:t>Nowadays, researchers are discovering the connection between food and our bodies more than at any other time. There is a reasonable relationship between the food we eat and our well-being and buyers are aware of this. As a result, many people are looking for better ways to nourish their bodies. This does not have a positive or negative impact on the food business, but it does mean that organizations need to adapt to remain applicable. For example, cheap food organizations will probably have to move away from conventional, unhealthy foods to more profitable choices such as portions of mixed vegetables.</w:t>
      </w:r>
    </w:p>
    <w:p w:rsidR="00544B93" w:rsidRDefault="00544B93" w:rsidP="00544B93">
      <w:pPr>
        <w:pStyle w:val="Heading2"/>
      </w:pPr>
      <w:bookmarkStart w:id="9" w:name="_Toc49444804"/>
      <w:r>
        <w:t>Technological and Innovative</w:t>
      </w:r>
      <w:bookmarkEnd w:id="9"/>
    </w:p>
    <w:p w:rsidR="00544B93" w:rsidRDefault="00544B93" w:rsidP="00544B93">
      <w:r>
        <w:t>We are increasingly seeing different types of robotics in the food business. Perhaps the best model is just the screens for using cash registers in cheap food scenes, such as McDonald</w:t>
      </w:r>
      <w:r w:rsidR="0022248B">
        <w:t>'</w:t>
      </w:r>
      <w:r>
        <w:t>s, but he is not alone! Just as late, the online media stages went crazy when a viral film of a robot making omelettes began to spread. As we find more approaches to using innovation - the inclusion of robots - in the food business, there will be less demand for workers. Overall, this is a good thing for business, as it will allow organizations to improve benefits and reduce the likelihood of human error.</w:t>
      </w:r>
    </w:p>
    <w:p w:rsidR="00544B93" w:rsidRDefault="00544B93" w:rsidP="00544B93">
      <w:pPr>
        <w:pStyle w:val="Heading2"/>
      </w:pPr>
      <w:bookmarkStart w:id="10" w:name="_Toc49444805"/>
      <w:r>
        <w:lastRenderedPageBreak/>
        <w:t>Legal</w:t>
      </w:r>
      <w:bookmarkEnd w:id="10"/>
    </w:p>
    <w:p w:rsidR="00544B93" w:rsidRDefault="00544B93" w:rsidP="00544B93">
      <w:r>
        <w:t>As discussed in the policy segment of this PESTLE study, the food business has exceptional welfare expectations. In particular, in each country</w:t>
      </w:r>
      <w:r w:rsidR="0022248B">
        <w:t>,</w:t>
      </w:r>
      <w:r>
        <w:t xml:space="preserve"> there are many rules about how food should be delivered, placed, and arranged - I remember camps for what temperatures different types of food can reach, how they should be cleaned, etc. While this is undoubtedly usually a political issue, it becomes a legal issue if any of these guidelines have ever penetrated. All things considered</w:t>
      </w:r>
      <w:r w:rsidR="0022248B">
        <w:t>,</w:t>
      </w:r>
      <w:r>
        <w:t xml:space="preserve"> must be incredibly careful to ensure that they remain within these guidelines to prevent costly claims.</w:t>
      </w:r>
    </w:p>
    <w:p w:rsidR="00544B93" w:rsidRDefault="00544B93" w:rsidP="00544B93">
      <w:pPr>
        <w:pStyle w:val="Heading2"/>
      </w:pPr>
      <w:bookmarkStart w:id="11" w:name="_Toc49444806"/>
      <w:r>
        <w:t>Environmental</w:t>
      </w:r>
      <w:bookmarkEnd w:id="11"/>
    </w:p>
    <w:p w:rsidR="00544B93" w:rsidRDefault="00544B93" w:rsidP="00544B93">
      <w:r>
        <w:t>It is possible to develop an awareness of the good effects of the food we eat but in addition to the natural consequences of the food we eat. One particularly dangerous food category from a natural point of view is meat. The creation of meat - especially red meat - uses huge water measures and makes an impressive carbon impression. No less, the meat business is destroying many trees to make new space for ranches. As a result, more and more people are changing to plant-based diets, and governments are gradually showing interest. From time to time, this is not negative for food organizations, but they must perceive the effect of this move in the long run.</w:t>
      </w:r>
    </w:p>
    <w:p w:rsidR="00570DD7" w:rsidRDefault="00570DD7" w:rsidP="00570DD7">
      <w:pPr>
        <w:pStyle w:val="Heading1"/>
      </w:pPr>
      <w:bookmarkStart w:id="12" w:name="_Toc49444807"/>
      <w:r>
        <w:t>SWOT Overview</w:t>
      </w:r>
      <w:bookmarkEnd w:id="12"/>
    </w:p>
    <w:p w:rsidR="00570DD7" w:rsidRDefault="00570DD7" w:rsidP="00570DD7">
      <w:r>
        <w:t>McDonald's current SWOT exam reveals how the best low-cost food chain organization ever uses the top of their hands to keep the huge cheap food industry afloat. McDonald's various snacks are ordered and work under one of the accompanying structures - a simple object, a permit for the formation of a shoot. The business relationship between McDonald's and its free franchisees is central to the overall performance and the McDonald's brand</w:t>
      </w:r>
      <w:r w:rsidRPr="00570DD7">
        <w:t>(SWOT Analysis of McDonald</w:t>
      </w:r>
      <w:r w:rsidR="0022248B">
        <w:t>'</w:t>
      </w:r>
      <w:r w:rsidRPr="00570DD7">
        <w:t>s, 2019)</w:t>
      </w:r>
      <w:r>
        <w:t>.</w:t>
      </w:r>
    </w:p>
    <w:p w:rsidR="00570DD7" w:rsidRDefault="00570DD7" w:rsidP="00570DD7">
      <w:r w:rsidRPr="00570DD7">
        <w:rPr>
          <w:b/>
          <w:bCs/>
        </w:rPr>
        <w:t>Strength</w:t>
      </w:r>
      <w:r>
        <w:t>:</w:t>
      </w:r>
    </w:p>
    <w:p w:rsidR="00570DD7" w:rsidRDefault="00570DD7" w:rsidP="00570DD7">
      <w:pPr>
        <w:pStyle w:val="ListParagraph"/>
        <w:numPr>
          <w:ilvl w:val="0"/>
          <w:numId w:val="2"/>
        </w:numPr>
      </w:pPr>
      <w:r>
        <w:t>A solid brand. McDonald's has existed since 1954 and has created a solid brand through irresistible development and quality cheap food.</w:t>
      </w:r>
    </w:p>
    <w:p w:rsidR="00570DD7" w:rsidRDefault="00570DD7" w:rsidP="00570DD7">
      <w:pPr>
        <w:pStyle w:val="ListParagraph"/>
        <w:numPr>
          <w:ilvl w:val="0"/>
          <w:numId w:val="2"/>
        </w:numPr>
      </w:pPr>
      <w:r>
        <w:t>The brand is valued worldwide at about $ 97.7 billion.</w:t>
      </w:r>
    </w:p>
    <w:p w:rsidR="00570DD7" w:rsidRDefault="00570DD7" w:rsidP="00570DD7">
      <w:pPr>
        <w:pStyle w:val="ListParagraph"/>
        <w:numPr>
          <w:ilvl w:val="0"/>
          <w:numId w:val="2"/>
        </w:numPr>
      </w:pPr>
      <w:r>
        <w:t>Huge performance of the item. McDonald's has a huge item of burgers, fries, drinks and treats.</w:t>
      </w:r>
    </w:p>
    <w:p w:rsidR="00570DD7" w:rsidRDefault="00570DD7" w:rsidP="00570DD7">
      <w:pPr>
        <w:pStyle w:val="ListParagraph"/>
        <w:numPr>
          <w:ilvl w:val="0"/>
          <w:numId w:val="2"/>
        </w:numPr>
      </w:pPr>
      <w:r>
        <w:t>An effective procedure with a limited period, which drives the message of McDonald's at home that it is quality but fast food.</w:t>
      </w:r>
    </w:p>
    <w:p w:rsidR="00570DD7" w:rsidRDefault="00570DD7" w:rsidP="00570DD7">
      <w:r w:rsidRPr="00570DD7">
        <w:rPr>
          <w:b/>
          <w:bCs/>
        </w:rPr>
        <w:t>Weakness</w:t>
      </w:r>
      <w:r>
        <w:t>:</w:t>
      </w:r>
    </w:p>
    <w:p w:rsidR="00570DD7" w:rsidRDefault="00570DD7" w:rsidP="00570DD7">
      <w:pPr>
        <w:pStyle w:val="ListParagraph"/>
        <w:numPr>
          <w:ilvl w:val="0"/>
          <w:numId w:val="3"/>
        </w:numPr>
      </w:pPr>
      <w:r>
        <w:t>The limited range for vegetarian and vegetarian lovers.</w:t>
      </w:r>
    </w:p>
    <w:p w:rsidR="00570DD7" w:rsidRDefault="00570DD7" w:rsidP="00570DD7">
      <w:pPr>
        <w:pStyle w:val="ListParagraph"/>
        <w:numPr>
          <w:ilvl w:val="0"/>
          <w:numId w:val="3"/>
        </w:numPr>
      </w:pPr>
      <w:r>
        <w:t>The thought of junk food</w:t>
      </w:r>
    </w:p>
    <w:p w:rsidR="00570DD7" w:rsidRDefault="00570DD7" w:rsidP="00570DD7">
      <w:pPr>
        <w:pStyle w:val="ListParagraph"/>
        <w:numPr>
          <w:ilvl w:val="0"/>
          <w:numId w:val="3"/>
        </w:numPr>
      </w:pPr>
      <w:r>
        <w:t>There is no choice for french fries inside the UK.</w:t>
      </w:r>
    </w:p>
    <w:p w:rsidR="00570DD7" w:rsidRDefault="00570DD7" w:rsidP="00570DD7">
      <w:pPr>
        <w:pStyle w:val="ListParagraph"/>
        <w:numPr>
          <w:ilvl w:val="0"/>
          <w:numId w:val="3"/>
        </w:numPr>
      </w:pPr>
      <w:r>
        <w:t>Create problems with cold bloodshed</w:t>
      </w:r>
    </w:p>
    <w:p w:rsidR="00570DD7" w:rsidRDefault="00570DD7" w:rsidP="00570DD7">
      <w:r w:rsidRPr="00570DD7">
        <w:rPr>
          <w:b/>
          <w:bCs/>
        </w:rPr>
        <w:t>Opportunity</w:t>
      </w:r>
      <w:r>
        <w:t>:</w:t>
      </w:r>
    </w:p>
    <w:p w:rsidR="00570DD7" w:rsidRDefault="00570DD7" w:rsidP="00570DD7">
      <w:pPr>
        <w:pStyle w:val="ListParagraph"/>
        <w:numPr>
          <w:ilvl w:val="0"/>
          <w:numId w:val="4"/>
        </w:numPr>
      </w:pPr>
      <w:r>
        <w:t>More noticeable range of fish-related products.</w:t>
      </w:r>
    </w:p>
    <w:p w:rsidR="00570DD7" w:rsidRDefault="00570DD7" w:rsidP="00570DD7">
      <w:pPr>
        <w:pStyle w:val="ListParagraph"/>
        <w:numPr>
          <w:ilvl w:val="0"/>
          <w:numId w:val="4"/>
        </w:numPr>
      </w:pPr>
      <w:r>
        <w:lastRenderedPageBreak/>
        <w:t>Introduce forte french fries as yams fries as an alternative to french fries.</w:t>
      </w:r>
    </w:p>
    <w:p w:rsidR="00570DD7" w:rsidRDefault="00570DD7" w:rsidP="00570DD7">
      <w:pPr>
        <w:pStyle w:val="ListParagraph"/>
        <w:numPr>
          <w:ilvl w:val="0"/>
          <w:numId w:val="4"/>
        </w:numPr>
      </w:pPr>
      <w:r>
        <w:t>Introduce McDonald Cafã in the UK to take advantage of the espresso market.</w:t>
      </w:r>
    </w:p>
    <w:p w:rsidR="00570DD7" w:rsidRDefault="00570DD7" w:rsidP="00570DD7">
      <w:pPr>
        <w:pStyle w:val="ListParagraph"/>
        <w:numPr>
          <w:ilvl w:val="0"/>
          <w:numId w:val="4"/>
        </w:numPr>
      </w:pPr>
      <w:r>
        <w:t>Imagine a more remarkable range of espresso, for example, decaffeinated drinks</w:t>
      </w:r>
    </w:p>
    <w:p w:rsidR="00570DD7" w:rsidRDefault="00570DD7" w:rsidP="00570DD7">
      <w:r w:rsidRPr="00570DD7">
        <w:rPr>
          <w:b/>
          <w:bCs/>
        </w:rPr>
        <w:t>Threat</w:t>
      </w:r>
      <w:r>
        <w:t>:</w:t>
      </w:r>
    </w:p>
    <w:p w:rsidR="00570DD7" w:rsidRDefault="00570DD7" w:rsidP="00570DD7">
      <w:pPr>
        <w:pStyle w:val="ListParagraph"/>
        <w:numPr>
          <w:ilvl w:val="0"/>
          <w:numId w:val="5"/>
        </w:numPr>
      </w:pPr>
      <w:r>
        <w:t>From contenders such as Subway, KFC and Burger King.</w:t>
      </w:r>
    </w:p>
    <w:p w:rsidR="00570DD7" w:rsidRPr="00570DD7" w:rsidRDefault="00570DD7" w:rsidP="00570DD7">
      <w:pPr>
        <w:pStyle w:val="ListParagraph"/>
        <w:numPr>
          <w:ilvl w:val="0"/>
          <w:numId w:val="5"/>
        </w:numPr>
      </w:pPr>
      <w:r>
        <w:t>Changing the subtleties of the driver is affected by administrative missions to stay healthy.</w:t>
      </w:r>
    </w:p>
    <w:p w:rsidR="00F24553" w:rsidRDefault="00F24553" w:rsidP="00F24553">
      <w:pPr>
        <w:pStyle w:val="Heading1"/>
      </w:pPr>
      <w:bookmarkStart w:id="13" w:name="_Toc49444808"/>
      <w:r>
        <w:t>Research data on the complex problem at McDonald's</w:t>
      </w:r>
      <w:bookmarkEnd w:id="13"/>
    </w:p>
    <w:p w:rsidR="00F24553" w:rsidRDefault="00F24553" w:rsidP="00F24553">
      <w:r>
        <w:t xml:space="preserve">Because most administrators oppose relocating their home office, they assess the impact of changing their home office because they see their most experienced central team as too few to even think about running their business. in relation to the demands of the evolving scene, They suggested that their administrative space could be vast and very structured. They found that most of their partners were close to their more up-to-date home office in the UK, which made them talk to their partners extremely quickly. They can convene a conference in a single second and most observers are available for the meeting. This is the best chance for them to talk to their partners and gather basic data so that they can agree immediately. </w:t>
      </w:r>
      <w:r w:rsidR="00FC47E0">
        <w:t>According to Business Dictionary (2018),</w:t>
      </w:r>
      <w:r>
        <w:t xml:space="preserve"> there are several chances to change the administrative centre of a business organization,</w:t>
      </w:r>
    </w:p>
    <w:p w:rsidR="00F24553" w:rsidRDefault="00F24553" w:rsidP="00F24553">
      <w:pPr>
        <w:pStyle w:val="Heading2"/>
      </w:pPr>
      <w:bookmarkStart w:id="14" w:name="_Toc49444809"/>
      <w:r>
        <w:t>The effect of losing a franchisee</w:t>
      </w:r>
      <w:bookmarkEnd w:id="14"/>
    </w:p>
    <w:p w:rsidR="00F24553" w:rsidRDefault="00F24553" w:rsidP="00F24553">
      <w:r>
        <w:t xml:space="preserve">As Daniel Liberto (2017) points out, in the field of global advertising as a McDonald's franchisee, it is important given the fact that the franchisee pays a fee to purchase the franchisor's brand. This framework grows the organization's photos all over the world. The advancement of the items spreads quickly. For this, the organization can reach the far corner of the nation. They can expand the number of buyers in the global shopping </w:t>
      </w:r>
      <w:r w:rsidR="00544B93">
        <w:t>centre</w:t>
      </w:r>
      <w:r>
        <w:t>, (Investopedia, 2018). The McDonald's menu frames part of the organization's goal to save its image as a major supplier of sensible food. Towards the end of the network, the café lost business to adversaries, such as Wendy (WEN</w:t>
      </w:r>
      <w:r w:rsidR="00544B93">
        <w:t>).</w:t>
      </w:r>
    </w:p>
    <w:p w:rsidR="00F24553" w:rsidRDefault="00570DD7" w:rsidP="00FC47E0">
      <w:pPr>
        <w:pStyle w:val="Heading1"/>
      </w:pPr>
      <w:bookmarkStart w:id="15" w:name="_Toc49444810"/>
      <w:r>
        <w:t>Fishbone Analysis</w:t>
      </w:r>
      <w:bookmarkEnd w:id="15"/>
    </w:p>
    <w:p w:rsidR="00570DD7" w:rsidRDefault="00570DD7" w:rsidP="00570DD7">
      <w:r>
        <w:t>Examining the circumstances and logical results encourage you to fully consider the causes of a problem, including its main possible factors</w:t>
      </w:r>
      <w:r w:rsidR="00FC47E0" w:rsidRPr="00FC47E0">
        <w:t>(Li and Lee, 2011)</w:t>
      </w:r>
      <w:r>
        <w:t>. Only by recognizing the main driver can you permanently eliminate the problem or reduce the delay. The graph of circumstances and logical results is the device that causes you to do this. "Impact" is the hard part you deal with, such as "holding time." The device can help you identify significant causes and show the most productive regions for further research. It will help you understand the problem even more obvious</w:t>
      </w:r>
      <w:r w:rsidR="00FC47E0" w:rsidRPr="00FC47E0">
        <w:t>(Li and Lee, 2011)</w:t>
      </w:r>
      <w:r>
        <w:t>.</w:t>
      </w:r>
    </w:p>
    <w:p w:rsidR="00570DD7" w:rsidRDefault="00570DD7" w:rsidP="00570DD7">
      <w:r>
        <w:t xml:space="preserve">The schedule of circumstances and logical results was accepted by Dr W. Edwards Deming as a supporting tool for quality improvement. Dr Deming shows absolute quality administration in Japan after World War II. He has also developed factual devices used for enumeration and has demonstrated strategies for quality military administration. Both </w:t>
      </w:r>
      <w:r>
        <w:lastRenderedPageBreak/>
        <w:t>Ishikawa and Deming use this diagram as one of the main devices in the quality administration measure.</w:t>
      </w:r>
    </w:p>
    <w:p w:rsidR="00F24553" w:rsidRDefault="00F24553" w:rsidP="00F24553">
      <w:pPr>
        <w:pStyle w:val="Heading1"/>
      </w:pPr>
      <w:bookmarkStart w:id="16" w:name="_Toc49444811"/>
      <w:r>
        <w:t>Dynamic procedure for McDonald's Plc</w:t>
      </w:r>
      <w:bookmarkEnd w:id="16"/>
    </w:p>
    <w:p w:rsidR="00F24553" w:rsidRDefault="00F24553" w:rsidP="00F24553">
      <w:pPr>
        <w:pStyle w:val="Heading2"/>
      </w:pPr>
      <w:bookmarkStart w:id="17" w:name="_Toc49444812"/>
      <w:r>
        <w:t>Scope of selectable answers to the question</w:t>
      </w:r>
      <w:bookmarkEnd w:id="17"/>
    </w:p>
    <w:p w:rsidR="00F24553" w:rsidRDefault="00F24553" w:rsidP="00F24553">
      <w:r>
        <w:t xml:space="preserve">Franchisees and countless partners have been troubled by the movement of the central command of the well-known McDonald’s catering business organization from Oak Brook in the UK on the right since 2018. This miracle affected the organization's partners. Franchisees face the problem of new conditions and conditions of the new office on board. This is why the organization uses several critical thinking techniques </w:t>
      </w:r>
      <w:r w:rsidR="0022248B">
        <w:t>to</w:t>
      </w:r>
      <w:r>
        <w:t xml:space="preserve"> its internal perspective.</w:t>
      </w:r>
    </w:p>
    <w:p w:rsidR="00F24553" w:rsidRDefault="00F24553" w:rsidP="00F24553">
      <w:pPr>
        <w:pStyle w:val="Heading2"/>
      </w:pPr>
      <w:bookmarkStart w:id="18" w:name="_Toc49444813"/>
      <w:r>
        <w:t>Models of critical thinking</w:t>
      </w:r>
      <w:bookmarkEnd w:id="18"/>
    </w:p>
    <w:p w:rsidR="00F24553" w:rsidRDefault="00F24553" w:rsidP="00F24553">
      <w:r>
        <w:t xml:space="preserve">Simon's model was introduced in 1979; in any case, his unique work did not grasp the performance that was soon included by Sprague and Carlsson (1982). Simon's 3-section reverse detection model includes the integrated part in which the decision-maker appears as signs of departure, the part of the plan through which the square selection measure is created and decomposed, and ultimately the determination part, in which one of all options is selected and implemented. The model is too simplistic and can be applied to any critical thinking, and the selection phase speaks to the top of the selection procedure. </w:t>
      </w:r>
      <w:r w:rsidR="0022248B">
        <w:t>Even though</w:t>
      </w:r>
      <w:r>
        <w:t xml:space="preserve"> the whole detection procedure and recognizable evidence for HVT can be easily planned with this model, the actual use of the Community-oriented procedure required throughout the dynamic cycle is simply verifiable and must be foreseen. Boyd's model includes four stages - Observation, Orient, Solution and Action.</w:t>
      </w:r>
    </w:p>
    <w:p w:rsidR="006C5A75" w:rsidRDefault="006C5A75" w:rsidP="00F24553">
      <w:pPr>
        <w:rPr>
          <w:color w:val="44546A" w:themeColor="text2"/>
          <w:sz w:val="28"/>
          <w:szCs w:val="28"/>
        </w:rPr>
      </w:pPr>
      <w:r>
        <w:rPr>
          <w:color w:val="44546A" w:themeColor="text2"/>
          <w:sz w:val="28"/>
          <w:szCs w:val="28"/>
        </w:rPr>
        <w:t>Implementing plan</w:t>
      </w:r>
    </w:p>
    <w:tbl>
      <w:tblPr>
        <w:tblStyle w:val="TableGrid"/>
        <w:tblW w:w="10915" w:type="dxa"/>
        <w:tblInd w:w="-572" w:type="dxa"/>
        <w:tblLook w:val="04A0"/>
      </w:tblPr>
      <w:tblGrid>
        <w:gridCol w:w="3261"/>
        <w:gridCol w:w="3118"/>
        <w:gridCol w:w="1134"/>
        <w:gridCol w:w="1134"/>
        <w:gridCol w:w="1134"/>
        <w:gridCol w:w="1134"/>
      </w:tblGrid>
      <w:tr w:rsidR="006C5A75" w:rsidTr="00F63DB3">
        <w:tc>
          <w:tcPr>
            <w:tcW w:w="3261" w:type="dxa"/>
          </w:tcPr>
          <w:p w:rsidR="006C5A75" w:rsidRPr="008A364C" w:rsidRDefault="006C5A75" w:rsidP="00F63DB3">
            <w:pPr>
              <w:rPr>
                <w:b/>
                <w:bCs/>
                <w:lang w:val="en-US"/>
              </w:rPr>
            </w:pPr>
            <w:r w:rsidRPr="008A364C">
              <w:rPr>
                <w:b/>
                <w:bCs/>
                <w:lang w:val="en-US"/>
              </w:rPr>
              <w:t xml:space="preserve">Tasks </w:t>
            </w:r>
          </w:p>
        </w:tc>
        <w:tc>
          <w:tcPr>
            <w:tcW w:w="3118" w:type="dxa"/>
          </w:tcPr>
          <w:p w:rsidR="006C5A75" w:rsidRPr="008A364C" w:rsidRDefault="006C5A75" w:rsidP="00F63DB3">
            <w:pPr>
              <w:rPr>
                <w:b/>
                <w:bCs/>
                <w:lang w:val="en-US"/>
              </w:rPr>
            </w:pPr>
            <w:r w:rsidRPr="008A364C">
              <w:rPr>
                <w:b/>
                <w:bCs/>
                <w:lang w:val="en-US"/>
              </w:rPr>
              <w:t xml:space="preserve">Resources </w:t>
            </w:r>
          </w:p>
        </w:tc>
        <w:tc>
          <w:tcPr>
            <w:tcW w:w="1134" w:type="dxa"/>
          </w:tcPr>
          <w:p w:rsidR="006C5A75" w:rsidRPr="008A364C" w:rsidRDefault="006C5A75" w:rsidP="00F63DB3">
            <w:pPr>
              <w:rPr>
                <w:b/>
                <w:bCs/>
                <w:lang w:val="en-US"/>
              </w:rPr>
            </w:pPr>
            <w:r w:rsidRPr="008A364C">
              <w:rPr>
                <w:b/>
                <w:bCs/>
                <w:lang w:val="en-US"/>
              </w:rPr>
              <w:t>1</w:t>
            </w:r>
            <w:r w:rsidRPr="008A364C">
              <w:rPr>
                <w:b/>
                <w:bCs/>
                <w:vertAlign w:val="superscript"/>
                <w:lang w:val="en-US"/>
              </w:rPr>
              <w:t>st</w:t>
            </w:r>
            <w:r w:rsidRPr="008A364C">
              <w:rPr>
                <w:b/>
                <w:bCs/>
                <w:lang w:val="en-US"/>
              </w:rPr>
              <w:t xml:space="preserve"> week </w:t>
            </w:r>
          </w:p>
        </w:tc>
        <w:tc>
          <w:tcPr>
            <w:tcW w:w="1134" w:type="dxa"/>
          </w:tcPr>
          <w:p w:rsidR="006C5A75" w:rsidRPr="008A364C" w:rsidRDefault="006C5A75" w:rsidP="00F63DB3">
            <w:pPr>
              <w:rPr>
                <w:b/>
                <w:bCs/>
                <w:lang w:val="en-US"/>
              </w:rPr>
            </w:pPr>
            <w:r w:rsidRPr="008A364C">
              <w:rPr>
                <w:b/>
                <w:bCs/>
                <w:lang w:val="en-US"/>
              </w:rPr>
              <w:t>2</w:t>
            </w:r>
            <w:r w:rsidRPr="008A364C">
              <w:rPr>
                <w:b/>
                <w:bCs/>
                <w:vertAlign w:val="superscript"/>
                <w:lang w:val="en-US"/>
              </w:rPr>
              <w:t>nd</w:t>
            </w:r>
            <w:r w:rsidRPr="008A364C">
              <w:rPr>
                <w:b/>
                <w:bCs/>
                <w:lang w:val="en-US"/>
              </w:rPr>
              <w:t xml:space="preserve"> week</w:t>
            </w:r>
          </w:p>
        </w:tc>
        <w:tc>
          <w:tcPr>
            <w:tcW w:w="1134" w:type="dxa"/>
          </w:tcPr>
          <w:p w:rsidR="006C5A75" w:rsidRPr="008A364C" w:rsidRDefault="006C5A75" w:rsidP="00F63DB3">
            <w:pPr>
              <w:rPr>
                <w:b/>
                <w:bCs/>
                <w:lang w:val="en-US"/>
              </w:rPr>
            </w:pPr>
            <w:r w:rsidRPr="008A364C">
              <w:rPr>
                <w:b/>
                <w:bCs/>
                <w:lang w:val="en-US"/>
              </w:rPr>
              <w:t>3</w:t>
            </w:r>
            <w:r w:rsidRPr="008A364C">
              <w:rPr>
                <w:b/>
                <w:bCs/>
                <w:vertAlign w:val="superscript"/>
                <w:lang w:val="en-US"/>
              </w:rPr>
              <w:t>rd</w:t>
            </w:r>
            <w:r w:rsidRPr="008A364C">
              <w:rPr>
                <w:b/>
                <w:bCs/>
                <w:lang w:val="en-US"/>
              </w:rPr>
              <w:t xml:space="preserve"> week</w:t>
            </w:r>
          </w:p>
        </w:tc>
        <w:tc>
          <w:tcPr>
            <w:tcW w:w="1134" w:type="dxa"/>
          </w:tcPr>
          <w:p w:rsidR="006C5A75" w:rsidRPr="008A364C" w:rsidRDefault="006C5A75" w:rsidP="00F63DB3">
            <w:pPr>
              <w:rPr>
                <w:b/>
                <w:bCs/>
                <w:lang w:val="en-US"/>
              </w:rPr>
            </w:pPr>
            <w:r w:rsidRPr="008A364C">
              <w:rPr>
                <w:b/>
                <w:bCs/>
                <w:lang w:val="en-US"/>
              </w:rPr>
              <w:t>4</w:t>
            </w:r>
            <w:r w:rsidRPr="008A364C">
              <w:rPr>
                <w:b/>
                <w:bCs/>
                <w:vertAlign w:val="superscript"/>
                <w:lang w:val="en-US"/>
              </w:rPr>
              <w:t>th</w:t>
            </w:r>
            <w:r w:rsidRPr="008A364C">
              <w:rPr>
                <w:b/>
                <w:bCs/>
                <w:lang w:val="en-US"/>
              </w:rPr>
              <w:t xml:space="preserve"> week</w:t>
            </w:r>
          </w:p>
        </w:tc>
      </w:tr>
      <w:tr w:rsidR="006C5A75" w:rsidTr="00F63DB3">
        <w:tc>
          <w:tcPr>
            <w:tcW w:w="3261" w:type="dxa"/>
          </w:tcPr>
          <w:p w:rsidR="006C5A75" w:rsidRDefault="006C5A75" w:rsidP="00F63DB3">
            <w:pPr>
              <w:rPr>
                <w:lang w:val="en-US"/>
              </w:rPr>
            </w:pPr>
            <w:r>
              <w:rPr>
                <w:lang w:val="en-US"/>
              </w:rPr>
              <w:t>Identify the issues present in a given organization concerning the staff member communication</w:t>
            </w:r>
          </w:p>
        </w:tc>
        <w:tc>
          <w:tcPr>
            <w:tcW w:w="3118" w:type="dxa"/>
          </w:tcPr>
          <w:p w:rsidR="006C5A75" w:rsidRDefault="006C5A75" w:rsidP="00F63DB3">
            <w:pPr>
              <w:rPr>
                <w:lang w:val="en-US"/>
              </w:rPr>
            </w:pPr>
            <w:r>
              <w:rPr>
                <w:lang w:val="en-US"/>
              </w:rPr>
              <w:t>Survey use, staff to conduct research and internal audit for the staff wellbeing at the company</w:t>
            </w:r>
          </w:p>
        </w:tc>
        <w:tc>
          <w:tcPr>
            <w:tcW w:w="1134" w:type="dxa"/>
            <w:shd w:val="clear" w:color="auto" w:fill="FFC000"/>
          </w:tcPr>
          <w:p w:rsidR="006C5A75" w:rsidRDefault="006C5A75" w:rsidP="00F63DB3">
            <w:pPr>
              <w:rPr>
                <w:lang w:val="en-US"/>
              </w:rPr>
            </w:pPr>
          </w:p>
        </w:tc>
        <w:tc>
          <w:tcPr>
            <w:tcW w:w="1134" w:type="dxa"/>
          </w:tcPr>
          <w:p w:rsidR="006C5A75" w:rsidRDefault="006C5A75" w:rsidP="00F63DB3">
            <w:pPr>
              <w:rPr>
                <w:lang w:val="en-US"/>
              </w:rPr>
            </w:pPr>
          </w:p>
        </w:tc>
        <w:tc>
          <w:tcPr>
            <w:tcW w:w="1134" w:type="dxa"/>
          </w:tcPr>
          <w:p w:rsidR="006C5A75" w:rsidRDefault="006C5A75" w:rsidP="00F63DB3">
            <w:pPr>
              <w:rPr>
                <w:lang w:val="en-US"/>
              </w:rPr>
            </w:pPr>
          </w:p>
        </w:tc>
        <w:tc>
          <w:tcPr>
            <w:tcW w:w="1134" w:type="dxa"/>
          </w:tcPr>
          <w:p w:rsidR="006C5A75" w:rsidRDefault="006C5A75" w:rsidP="00F63DB3">
            <w:pPr>
              <w:rPr>
                <w:lang w:val="en-US"/>
              </w:rPr>
            </w:pPr>
          </w:p>
        </w:tc>
      </w:tr>
      <w:tr w:rsidR="006C5A75" w:rsidTr="00F63DB3">
        <w:tc>
          <w:tcPr>
            <w:tcW w:w="3261" w:type="dxa"/>
          </w:tcPr>
          <w:p w:rsidR="006C5A75" w:rsidRDefault="006C5A75" w:rsidP="00F63DB3">
            <w:pPr>
              <w:rPr>
                <w:lang w:val="en-US"/>
              </w:rPr>
            </w:pPr>
            <w:r>
              <w:rPr>
                <w:lang w:val="en-US"/>
              </w:rPr>
              <w:t>Identify benefits of integrating technological aids into the workplace in assistance to better communication channel development</w:t>
            </w:r>
          </w:p>
        </w:tc>
        <w:tc>
          <w:tcPr>
            <w:tcW w:w="3118" w:type="dxa"/>
          </w:tcPr>
          <w:p w:rsidR="006C5A75" w:rsidRDefault="006C5A75" w:rsidP="00F63DB3">
            <w:pPr>
              <w:rPr>
                <w:lang w:val="en-US"/>
              </w:rPr>
            </w:pPr>
            <w:r>
              <w:rPr>
                <w:lang w:val="en-US"/>
              </w:rPr>
              <w:t>Further research, financial investment, human resources</w:t>
            </w:r>
          </w:p>
        </w:tc>
        <w:tc>
          <w:tcPr>
            <w:tcW w:w="1134" w:type="dxa"/>
          </w:tcPr>
          <w:p w:rsidR="006C5A75" w:rsidRDefault="006C5A75" w:rsidP="00F63DB3">
            <w:pPr>
              <w:rPr>
                <w:lang w:val="en-US"/>
              </w:rPr>
            </w:pPr>
          </w:p>
        </w:tc>
        <w:tc>
          <w:tcPr>
            <w:tcW w:w="1134" w:type="dxa"/>
            <w:shd w:val="clear" w:color="auto" w:fill="4472C4" w:themeFill="accent1"/>
          </w:tcPr>
          <w:p w:rsidR="006C5A75" w:rsidRDefault="006C5A75" w:rsidP="00F63DB3">
            <w:pPr>
              <w:rPr>
                <w:lang w:val="en-US"/>
              </w:rPr>
            </w:pPr>
          </w:p>
        </w:tc>
        <w:tc>
          <w:tcPr>
            <w:tcW w:w="1134" w:type="dxa"/>
          </w:tcPr>
          <w:p w:rsidR="006C5A75" w:rsidRDefault="006C5A75" w:rsidP="00F63DB3">
            <w:pPr>
              <w:rPr>
                <w:lang w:val="en-US"/>
              </w:rPr>
            </w:pPr>
          </w:p>
        </w:tc>
        <w:tc>
          <w:tcPr>
            <w:tcW w:w="1134" w:type="dxa"/>
          </w:tcPr>
          <w:p w:rsidR="006C5A75" w:rsidRDefault="006C5A75" w:rsidP="00F63DB3">
            <w:pPr>
              <w:rPr>
                <w:lang w:val="en-US"/>
              </w:rPr>
            </w:pPr>
          </w:p>
        </w:tc>
      </w:tr>
      <w:tr w:rsidR="006C5A75" w:rsidTr="00F63DB3">
        <w:tc>
          <w:tcPr>
            <w:tcW w:w="3261" w:type="dxa"/>
          </w:tcPr>
          <w:p w:rsidR="006C5A75" w:rsidRDefault="006C5A75" w:rsidP="00F63DB3">
            <w:pPr>
              <w:rPr>
                <w:lang w:val="en-US"/>
              </w:rPr>
            </w:pPr>
            <w:r>
              <w:rPr>
                <w:lang w:val="en-US"/>
              </w:rPr>
              <w:t>Presenting plan for action with the right calculation of cost for material and non-material resources necessary</w:t>
            </w:r>
          </w:p>
        </w:tc>
        <w:tc>
          <w:tcPr>
            <w:tcW w:w="3118" w:type="dxa"/>
          </w:tcPr>
          <w:p w:rsidR="006C5A75" w:rsidRDefault="006C5A75" w:rsidP="00F63DB3">
            <w:pPr>
              <w:rPr>
                <w:lang w:val="en-US"/>
              </w:rPr>
            </w:pPr>
            <w:r>
              <w:rPr>
                <w:lang w:val="en-US"/>
              </w:rPr>
              <w:t>Budgetary investment into material and non-material resources</w:t>
            </w:r>
          </w:p>
        </w:tc>
        <w:tc>
          <w:tcPr>
            <w:tcW w:w="1134" w:type="dxa"/>
          </w:tcPr>
          <w:p w:rsidR="006C5A75" w:rsidRDefault="006C5A75" w:rsidP="00F63DB3">
            <w:pPr>
              <w:rPr>
                <w:lang w:val="en-US"/>
              </w:rPr>
            </w:pPr>
          </w:p>
        </w:tc>
        <w:tc>
          <w:tcPr>
            <w:tcW w:w="1134" w:type="dxa"/>
          </w:tcPr>
          <w:p w:rsidR="006C5A75" w:rsidRDefault="006C5A75" w:rsidP="00F63DB3">
            <w:pPr>
              <w:rPr>
                <w:lang w:val="en-US"/>
              </w:rPr>
            </w:pPr>
          </w:p>
        </w:tc>
        <w:tc>
          <w:tcPr>
            <w:tcW w:w="1134" w:type="dxa"/>
            <w:shd w:val="clear" w:color="auto" w:fill="538135" w:themeFill="accent6" w:themeFillShade="BF"/>
          </w:tcPr>
          <w:p w:rsidR="006C5A75" w:rsidRDefault="006C5A75" w:rsidP="00F63DB3">
            <w:pPr>
              <w:rPr>
                <w:lang w:val="en-US"/>
              </w:rPr>
            </w:pPr>
          </w:p>
        </w:tc>
        <w:tc>
          <w:tcPr>
            <w:tcW w:w="1134" w:type="dxa"/>
          </w:tcPr>
          <w:p w:rsidR="006C5A75" w:rsidRDefault="006C5A75" w:rsidP="00F63DB3">
            <w:pPr>
              <w:rPr>
                <w:lang w:val="en-US"/>
              </w:rPr>
            </w:pPr>
          </w:p>
        </w:tc>
      </w:tr>
      <w:tr w:rsidR="006C5A75" w:rsidTr="00F63DB3">
        <w:tc>
          <w:tcPr>
            <w:tcW w:w="3261" w:type="dxa"/>
          </w:tcPr>
          <w:p w:rsidR="006C5A75" w:rsidRDefault="006C5A75" w:rsidP="00F63DB3">
            <w:pPr>
              <w:rPr>
                <w:lang w:val="en-US"/>
              </w:rPr>
            </w:pPr>
            <w:r>
              <w:rPr>
                <w:lang w:val="en-US"/>
              </w:rPr>
              <w:t xml:space="preserve">Implement the plan into action and ensure that its ongoing </w:t>
            </w:r>
            <w:r>
              <w:rPr>
                <w:lang w:val="en-US"/>
              </w:rPr>
              <w:lastRenderedPageBreak/>
              <w:t>work is of the desired quality</w:t>
            </w:r>
          </w:p>
        </w:tc>
        <w:tc>
          <w:tcPr>
            <w:tcW w:w="3118" w:type="dxa"/>
          </w:tcPr>
          <w:p w:rsidR="006C5A75" w:rsidRDefault="006C5A75" w:rsidP="00F63DB3">
            <w:pPr>
              <w:rPr>
                <w:lang w:val="en-US"/>
              </w:rPr>
            </w:pPr>
            <w:r>
              <w:rPr>
                <w:lang w:val="en-US"/>
              </w:rPr>
              <w:lastRenderedPageBreak/>
              <w:t xml:space="preserve">Human Resources and high </w:t>
            </w:r>
            <w:r>
              <w:rPr>
                <w:lang w:val="en-US"/>
              </w:rPr>
              <w:lastRenderedPageBreak/>
              <w:t>tech equipment</w:t>
            </w:r>
          </w:p>
        </w:tc>
        <w:tc>
          <w:tcPr>
            <w:tcW w:w="1134" w:type="dxa"/>
            <w:shd w:val="clear" w:color="auto" w:fill="00B0F0"/>
          </w:tcPr>
          <w:p w:rsidR="006C5A75" w:rsidRDefault="006C5A75" w:rsidP="00F63DB3">
            <w:pPr>
              <w:rPr>
                <w:lang w:val="en-US"/>
              </w:rPr>
            </w:pPr>
          </w:p>
        </w:tc>
        <w:tc>
          <w:tcPr>
            <w:tcW w:w="1134" w:type="dxa"/>
            <w:shd w:val="clear" w:color="auto" w:fill="00B0F0"/>
          </w:tcPr>
          <w:p w:rsidR="006C5A75" w:rsidRDefault="006C5A75" w:rsidP="00F63DB3">
            <w:pPr>
              <w:rPr>
                <w:lang w:val="en-US"/>
              </w:rPr>
            </w:pPr>
          </w:p>
        </w:tc>
        <w:tc>
          <w:tcPr>
            <w:tcW w:w="1134" w:type="dxa"/>
            <w:shd w:val="clear" w:color="auto" w:fill="00B0F0"/>
          </w:tcPr>
          <w:p w:rsidR="006C5A75" w:rsidRDefault="006C5A75" w:rsidP="00F63DB3">
            <w:pPr>
              <w:rPr>
                <w:lang w:val="en-US"/>
              </w:rPr>
            </w:pPr>
          </w:p>
        </w:tc>
        <w:tc>
          <w:tcPr>
            <w:tcW w:w="1134" w:type="dxa"/>
            <w:shd w:val="clear" w:color="auto" w:fill="00B0F0"/>
          </w:tcPr>
          <w:p w:rsidR="006C5A75" w:rsidRDefault="006C5A75" w:rsidP="00F63DB3">
            <w:pPr>
              <w:rPr>
                <w:lang w:val="en-US"/>
              </w:rPr>
            </w:pPr>
          </w:p>
        </w:tc>
      </w:tr>
      <w:tr w:rsidR="006C5A75" w:rsidTr="00F63DB3">
        <w:tc>
          <w:tcPr>
            <w:tcW w:w="3261" w:type="dxa"/>
          </w:tcPr>
          <w:p w:rsidR="006C5A75" w:rsidRDefault="006C5A75" w:rsidP="00F63DB3">
            <w:pPr>
              <w:rPr>
                <w:lang w:val="en-US"/>
              </w:rPr>
            </w:pPr>
            <w:r>
              <w:rPr>
                <w:lang w:val="en-US"/>
              </w:rPr>
              <w:lastRenderedPageBreak/>
              <w:t xml:space="preserve">Gather user feedback for further improvements in the near and far future </w:t>
            </w:r>
          </w:p>
        </w:tc>
        <w:tc>
          <w:tcPr>
            <w:tcW w:w="3118" w:type="dxa"/>
          </w:tcPr>
          <w:p w:rsidR="006C5A75" w:rsidRDefault="006C5A75" w:rsidP="00F63DB3">
            <w:pPr>
              <w:rPr>
                <w:lang w:val="en-US"/>
              </w:rPr>
            </w:pPr>
            <w:r>
              <w:rPr>
                <w:lang w:val="en-US"/>
              </w:rPr>
              <w:t xml:space="preserve">Human Resources management teams and high tech equipment, surveys for user feedback </w:t>
            </w:r>
          </w:p>
        </w:tc>
        <w:tc>
          <w:tcPr>
            <w:tcW w:w="1134" w:type="dxa"/>
          </w:tcPr>
          <w:p w:rsidR="006C5A75" w:rsidRDefault="006C5A75" w:rsidP="00F63DB3">
            <w:pPr>
              <w:rPr>
                <w:lang w:val="en-US"/>
              </w:rPr>
            </w:pPr>
          </w:p>
        </w:tc>
        <w:tc>
          <w:tcPr>
            <w:tcW w:w="1134" w:type="dxa"/>
          </w:tcPr>
          <w:p w:rsidR="006C5A75" w:rsidRDefault="006C5A75" w:rsidP="00F63DB3">
            <w:pPr>
              <w:rPr>
                <w:lang w:val="en-US"/>
              </w:rPr>
            </w:pPr>
          </w:p>
        </w:tc>
        <w:tc>
          <w:tcPr>
            <w:tcW w:w="1134" w:type="dxa"/>
          </w:tcPr>
          <w:p w:rsidR="006C5A75" w:rsidRDefault="006C5A75" w:rsidP="00F63DB3">
            <w:pPr>
              <w:rPr>
                <w:lang w:val="en-US"/>
              </w:rPr>
            </w:pPr>
          </w:p>
        </w:tc>
        <w:tc>
          <w:tcPr>
            <w:tcW w:w="1134" w:type="dxa"/>
            <w:shd w:val="clear" w:color="auto" w:fill="FF0000"/>
          </w:tcPr>
          <w:p w:rsidR="006C5A75" w:rsidRDefault="006C5A75" w:rsidP="00F63DB3">
            <w:pPr>
              <w:rPr>
                <w:lang w:val="en-US"/>
              </w:rPr>
            </w:pPr>
          </w:p>
        </w:tc>
      </w:tr>
    </w:tbl>
    <w:p w:rsidR="006C5A75" w:rsidRDefault="006C5A75" w:rsidP="006C5A75">
      <w:pPr>
        <w:rPr>
          <w:lang w:val="en-US"/>
        </w:rPr>
      </w:pPr>
    </w:p>
    <w:tbl>
      <w:tblPr>
        <w:tblStyle w:val="GridTable4Accent3"/>
        <w:tblW w:w="0" w:type="auto"/>
        <w:tblLook w:val="04A0"/>
      </w:tblPr>
      <w:tblGrid>
        <w:gridCol w:w="1488"/>
        <w:gridCol w:w="1341"/>
        <w:gridCol w:w="1745"/>
        <w:gridCol w:w="1879"/>
        <w:gridCol w:w="1368"/>
        <w:gridCol w:w="1421"/>
      </w:tblGrid>
      <w:tr w:rsidR="006C5A75" w:rsidTr="00F63DB3">
        <w:trPr>
          <w:cnfStyle w:val="100000000000"/>
        </w:trPr>
        <w:tc>
          <w:tcPr>
            <w:cnfStyle w:val="001000000000"/>
            <w:tcW w:w="1502" w:type="dxa"/>
          </w:tcPr>
          <w:p w:rsidR="006C5A75" w:rsidRDefault="006C5A75" w:rsidP="00F63DB3">
            <w:pPr>
              <w:rPr>
                <w:lang w:val="en-US"/>
              </w:rPr>
            </w:pPr>
            <w:r>
              <w:rPr>
                <w:lang w:val="en-US"/>
              </w:rPr>
              <w:t>Stakeholder</w:t>
            </w:r>
          </w:p>
        </w:tc>
        <w:tc>
          <w:tcPr>
            <w:tcW w:w="1502" w:type="dxa"/>
          </w:tcPr>
          <w:p w:rsidR="006C5A75" w:rsidRDefault="006C5A75" w:rsidP="00F63DB3">
            <w:pPr>
              <w:cnfStyle w:val="100000000000"/>
              <w:rPr>
                <w:lang w:val="en-US"/>
              </w:rPr>
            </w:pPr>
            <w:r>
              <w:rPr>
                <w:lang w:val="en-US"/>
              </w:rPr>
              <w:t>Interest</w:t>
            </w:r>
          </w:p>
        </w:tc>
        <w:tc>
          <w:tcPr>
            <w:tcW w:w="1503" w:type="dxa"/>
          </w:tcPr>
          <w:p w:rsidR="006C5A75" w:rsidRDefault="006C5A75" w:rsidP="00F63DB3">
            <w:pPr>
              <w:cnfStyle w:val="100000000000"/>
              <w:rPr>
                <w:lang w:val="en-US"/>
              </w:rPr>
            </w:pPr>
            <w:r>
              <w:rPr>
                <w:lang w:val="en-US"/>
              </w:rPr>
              <w:t>Issues</w:t>
            </w:r>
          </w:p>
        </w:tc>
        <w:tc>
          <w:tcPr>
            <w:tcW w:w="1503" w:type="dxa"/>
          </w:tcPr>
          <w:p w:rsidR="006C5A75" w:rsidRDefault="006C5A75" w:rsidP="00F63DB3">
            <w:pPr>
              <w:cnfStyle w:val="100000000000"/>
              <w:rPr>
                <w:lang w:val="en-US"/>
              </w:rPr>
            </w:pPr>
            <w:r>
              <w:rPr>
                <w:lang w:val="en-US"/>
              </w:rPr>
              <w:t>Communication Means</w:t>
            </w:r>
          </w:p>
        </w:tc>
        <w:tc>
          <w:tcPr>
            <w:tcW w:w="1503" w:type="dxa"/>
          </w:tcPr>
          <w:p w:rsidR="006C5A75" w:rsidRDefault="006C5A75" w:rsidP="00F63DB3">
            <w:pPr>
              <w:cnfStyle w:val="100000000000"/>
              <w:rPr>
                <w:lang w:val="en-US"/>
              </w:rPr>
            </w:pPr>
            <w:r>
              <w:rPr>
                <w:lang w:val="en-US"/>
              </w:rPr>
              <w:t>Priority</w:t>
            </w:r>
          </w:p>
        </w:tc>
        <w:tc>
          <w:tcPr>
            <w:tcW w:w="1503" w:type="dxa"/>
          </w:tcPr>
          <w:p w:rsidR="006C5A75" w:rsidRDefault="006C5A75" w:rsidP="00F63DB3">
            <w:pPr>
              <w:cnfStyle w:val="100000000000"/>
              <w:rPr>
                <w:lang w:val="en-US"/>
              </w:rPr>
            </w:pPr>
            <w:r>
              <w:rPr>
                <w:lang w:val="en-US"/>
              </w:rPr>
              <w:t>Comments</w:t>
            </w:r>
          </w:p>
        </w:tc>
      </w:tr>
      <w:tr w:rsidR="006C5A75" w:rsidTr="00F63DB3">
        <w:trPr>
          <w:cnfStyle w:val="000000100000"/>
        </w:trPr>
        <w:tc>
          <w:tcPr>
            <w:cnfStyle w:val="001000000000"/>
            <w:tcW w:w="1502" w:type="dxa"/>
          </w:tcPr>
          <w:p w:rsidR="006C5A75" w:rsidRDefault="006C5A75" w:rsidP="00F63DB3">
            <w:pPr>
              <w:rPr>
                <w:lang w:val="en-US"/>
              </w:rPr>
            </w:pPr>
            <w:r>
              <w:rPr>
                <w:lang w:val="en-US"/>
              </w:rPr>
              <w:t xml:space="preserve">Internal </w:t>
            </w:r>
          </w:p>
        </w:tc>
        <w:tc>
          <w:tcPr>
            <w:tcW w:w="1502" w:type="dxa"/>
          </w:tcPr>
          <w:p w:rsidR="006C5A75" w:rsidRDefault="006C5A75" w:rsidP="00F63DB3">
            <w:pPr>
              <w:cnfStyle w:val="000000100000"/>
              <w:rPr>
                <w:lang w:val="en-US"/>
              </w:rPr>
            </w:pPr>
            <w:r>
              <w:rPr>
                <w:lang w:val="en-US"/>
              </w:rPr>
              <w:t>In the workplace comfort</w:t>
            </w:r>
          </w:p>
        </w:tc>
        <w:tc>
          <w:tcPr>
            <w:tcW w:w="1503" w:type="dxa"/>
          </w:tcPr>
          <w:p w:rsidR="006C5A75" w:rsidRDefault="006C5A75" w:rsidP="00F63DB3">
            <w:pPr>
              <w:cnfStyle w:val="000000100000"/>
              <w:rPr>
                <w:lang w:val="en-US"/>
              </w:rPr>
            </w:pPr>
            <w:r>
              <w:rPr>
                <w:lang w:val="en-US"/>
              </w:rPr>
              <w:t>Communication problems with continuity – being unable to work as effectively and efficiently</w:t>
            </w:r>
          </w:p>
        </w:tc>
        <w:tc>
          <w:tcPr>
            <w:tcW w:w="1503" w:type="dxa"/>
          </w:tcPr>
          <w:p w:rsidR="006C5A75" w:rsidRDefault="006C5A75" w:rsidP="00F63DB3">
            <w:pPr>
              <w:cnfStyle w:val="000000100000"/>
              <w:rPr>
                <w:lang w:val="en-US"/>
              </w:rPr>
            </w:pPr>
            <w:r>
              <w:rPr>
                <w:lang w:val="en-US"/>
              </w:rPr>
              <w:t>Through technology – phone, laptop, computer, etc.</w:t>
            </w:r>
          </w:p>
        </w:tc>
        <w:tc>
          <w:tcPr>
            <w:tcW w:w="1503" w:type="dxa"/>
          </w:tcPr>
          <w:p w:rsidR="006C5A75" w:rsidRDefault="006C5A75" w:rsidP="00F63DB3">
            <w:pPr>
              <w:cnfStyle w:val="000000100000"/>
              <w:rPr>
                <w:lang w:val="en-US"/>
              </w:rPr>
            </w:pPr>
            <w:r>
              <w:rPr>
                <w:lang w:val="en-US"/>
              </w:rPr>
              <w:t>HIGH PRIORITY</w:t>
            </w:r>
          </w:p>
        </w:tc>
        <w:tc>
          <w:tcPr>
            <w:tcW w:w="1503" w:type="dxa"/>
          </w:tcPr>
          <w:p w:rsidR="006C5A75" w:rsidRDefault="006C5A75" w:rsidP="00F63DB3">
            <w:pPr>
              <w:cnfStyle w:val="000000100000"/>
              <w:rPr>
                <w:lang w:val="en-US"/>
              </w:rPr>
            </w:pPr>
            <w:r>
              <w:rPr>
                <w:lang w:val="en-US"/>
              </w:rPr>
              <w:t>No additional comments</w:t>
            </w:r>
          </w:p>
        </w:tc>
      </w:tr>
      <w:tr w:rsidR="006C5A75" w:rsidTr="00F63DB3">
        <w:tc>
          <w:tcPr>
            <w:cnfStyle w:val="001000000000"/>
            <w:tcW w:w="1502" w:type="dxa"/>
          </w:tcPr>
          <w:p w:rsidR="006C5A75" w:rsidRDefault="006C5A75" w:rsidP="00F63DB3">
            <w:pPr>
              <w:rPr>
                <w:lang w:val="en-US"/>
              </w:rPr>
            </w:pPr>
            <w:r>
              <w:rPr>
                <w:lang w:val="en-US"/>
              </w:rPr>
              <w:t xml:space="preserve">External </w:t>
            </w:r>
          </w:p>
        </w:tc>
        <w:tc>
          <w:tcPr>
            <w:tcW w:w="1502" w:type="dxa"/>
          </w:tcPr>
          <w:p w:rsidR="006C5A75" w:rsidRDefault="006C5A75" w:rsidP="00F63DB3">
            <w:pPr>
              <w:cnfStyle w:val="000000000000"/>
              <w:rPr>
                <w:lang w:val="en-US"/>
              </w:rPr>
            </w:pPr>
            <w:r>
              <w:rPr>
                <w:lang w:val="en-US"/>
              </w:rPr>
              <w:t>In the quality of the final product</w:t>
            </w:r>
          </w:p>
        </w:tc>
        <w:tc>
          <w:tcPr>
            <w:tcW w:w="1503" w:type="dxa"/>
          </w:tcPr>
          <w:p w:rsidR="006C5A75" w:rsidRDefault="006C5A75" w:rsidP="00F63DB3">
            <w:pPr>
              <w:cnfStyle w:val="000000000000"/>
              <w:rPr>
                <w:lang w:val="en-US"/>
              </w:rPr>
            </w:pPr>
            <w:r>
              <w:rPr>
                <w:lang w:val="en-US"/>
              </w:rPr>
              <w:t>Slower production of demanded goods and lesser distribution in the market</w:t>
            </w:r>
          </w:p>
        </w:tc>
        <w:tc>
          <w:tcPr>
            <w:tcW w:w="1503" w:type="dxa"/>
          </w:tcPr>
          <w:p w:rsidR="006C5A75" w:rsidRDefault="006C5A75" w:rsidP="00F63DB3">
            <w:pPr>
              <w:cnfStyle w:val="000000000000"/>
              <w:rPr>
                <w:lang w:val="en-US"/>
              </w:rPr>
            </w:pPr>
            <w:r>
              <w:rPr>
                <w:lang w:val="en-US"/>
              </w:rPr>
              <w:t>Through technology – phone, laptop, computer, etc.</w:t>
            </w:r>
          </w:p>
        </w:tc>
        <w:tc>
          <w:tcPr>
            <w:tcW w:w="1503" w:type="dxa"/>
          </w:tcPr>
          <w:p w:rsidR="006C5A75" w:rsidRDefault="006C5A75" w:rsidP="00F63DB3">
            <w:pPr>
              <w:cnfStyle w:val="000000000000"/>
              <w:rPr>
                <w:lang w:val="en-US"/>
              </w:rPr>
            </w:pPr>
            <w:r>
              <w:rPr>
                <w:lang w:val="en-US"/>
              </w:rPr>
              <w:t>MEDIUM PRIORITY</w:t>
            </w:r>
          </w:p>
        </w:tc>
        <w:tc>
          <w:tcPr>
            <w:tcW w:w="1503" w:type="dxa"/>
          </w:tcPr>
          <w:p w:rsidR="006C5A75" w:rsidRDefault="006C5A75" w:rsidP="00F63DB3">
            <w:pPr>
              <w:cnfStyle w:val="000000000000"/>
              <w:rPr>
                <w:lang w:val="en-US"/>
              </w:rPr>
            </w:pPr>
            <w:r>
              <w:rPr>
                <w:lang w:val="en-US"/>
              </w:rPr>
              <w:t>No additional comments</w:t>
            </w:r>
          </w:p>
        </w:tc>
      </w:tr>
    </w:tbl>
    <w:p w:rsidR="006C5A75" w:rsidRPr="006C5A75" w:rsidRDefault="006C5A75" w:rsidP="00F24553">
      <w:pPr>
        <w:rPr>
          <w:color w:val="44546A" w:themeColor="text2"/>
          <w:sz w:val="24"/>
          <w:szCs w:val="24"/>
        </w:rPr>
      </w:pPr>
    </w:p>
    <w:p w:rsidR="00F24553" w:rsidRDefault="00F24553" w:rsidP="00F24553">
      <w:pPr>
        <w:pStyle w:val="Heading1"/>
      </w:pPr>
      <w:bookmarkStart w:id="19" w:name="_Toc49444814"/>
      <w:r>
        <w:t>Conclusion</w:t>
      </w:r>
      <w:bookmarkEnd w:id="19"/>
    </w:p>
    <w:p w:rsidR="00544B93" w:rsidRDefault="0022248B" w:rsidP="00F24553">
      <w:r>
        <w:t>Each advertiser must acquire</w:t>
      </w:r>
      <w:r w:rsidR="00F24553">
        <w:t xml:space="preserve"> information about critical thinking and dynamic strategies. They need to think about different tools for the complex issue of executives in their business. McDonald's recently created its timeline and strategies for changing Oak Brook's base camp in the UK. This was vital for the organization for various reasons. They need to expand their activities with a highly qualified supervisory framework. In any case, the franchisee, and partners, especially investors, are less optimistic about this choice. They are questioning that they are having difficulty with the new administrative centre. Issuance by suppliers is flexible for this raw material. The franchisee conveys all expectations for the continuation of his business. However, McDonald's shrewd rule of power eliminates any incident that occurs</w:t>
      </w:r>
      <w:r w:rsidR="00FC47E0">
        <w:t>.</w:t>
      </w:r>
    </w:p>
    <w:p w:rsidR="00FC47E0" w:rsidRDefault="00FC47E0" w:rsidP="00F24553"/>
    <w:p w:rsidR="00FC47E0" w:rsidRDefault="00FC47E0" w:rsidP="00F24553"/>
    <w:p w:rsidR="00FC47E0" w:rsidRDefault="00FC47E0" w:rsidP="00F24553"/>
    <w:p w:rsidR="00FC47E0" w:rsidRDefault="00FC47E0" w:rsidP="00F24553"/>
    <w:p w:rsidR="00FC47E0" w:rsidRDefault="00FC47E0" w:rsidP="00F24553"/>
    <w:p w:rsidR="00F24553" w:rsidRDefault="00F24553" w:rsidP="00F24553">
      <w:pPr>
        <w:pStyle w:val="Heading1"/>
      </w:pPr>
      <w:bookmarkStart w:id="20" w:name="_Toc49444815"/>
      <w:r>
        <w:lastRenderedPageBreak/>
        <w:t>References</w:t>
      </w:r>
      <w:bookmarkEnd w:id="20"/>
    </w:p>
    <w:p w:rsidR="00544B93" w:rsidRPr="00544B93" w:rsidRDefault="00544B93" w:rsidP="00544B93">
      <w:r w:rsidRPr="00544B93">
        <w:t xml:space="preserve">Bush, T. (2019). </w:t>
      </w:r>
      <w:r w:rsidRPr="00544B93">
        <w:rPr>
          <w:i/>
          <w:iCs/>
        </w:rPr>
        <w:t>PESTLE Analysis of the Food Industry</w:t>
      </w:r>
      <w:r w:rsidRPr="00544B93">
        <w:t xml:space="preserve">. [online] PESTLE Analysis. Available at: </w:t>
      </w:r>
      <w:hyperlink r:id="rId11" w:history="1">
        <w:r w:rsidRPr="00544B93">
          <w:rPr>
            <w:rStyle w:val="Hyperlink"/>
          </w:rPr>
          <w:t>https://pestleanalysis.com/pestle-analysis-of-the-food-industry/</w:t>
        </w:r>
      </w:hyperlink>
      <w:r w:rsidRPr="00544B93">
        <w:t>.</w:t>
      </w:r>
      <w:r>
        <w:t xml:space="preserve"> [Accessed: 27/08/2020].</w:t>
      </w:r>
    </w:p>
    <w:p w:rsidR="00F24553" w:rsidRPr="00F24553" w:rsidRDefault="00F24553" w:rsidP="00F24553">
      <w:pPr>
        <w:rPr>
          <w:lang w:val="en-US"/>
        </w:rPr>
      </w:pPr>
      <w:r w:rsidRPr="00F24553">
        <w:rPr>
          <w:lang w:val="en-US"/>
        </w:rPr>
        <w:t xml:space="preserve">CNBC, (2018). </w:t>
      </w:r>
      <w:r w:rsidRPr="00F24553">
        <w:rPr>
          <w:i/>
          <w:lang w:val="en-US"/>
        </w:rPr>
        <w:t xml:space="preserve">Owners of McDonald's aren't happy with headquarters as promotions pick up and remodeling costs rise. </w:t>
      </w:r>
      <w:r w:rsidRPr="00F24553">
        <w:rPr>
          <w:lang w:val="en-US"/>
        </w:rPr>
        <w:t xml:space="preserve">Also available at: </w:t>
      </w:r>
      <w:hyperlink r:id="rId12" w:history="1">
        <w:r w:rsidRPr="00F24553">
          <w:rPr>
            <w:rStyle w:val="Hyperlink"/>
            <w:lang w:val="en-US"/>
          </w:rPr>
          <w:t>https://www.cnbc.com/2018/01/23/owners-of-mcdonalds-arent-happy-with-headquarters.html</w:t>
        </w:r>
      </w:hyperlink>
      <w:r w:rsidRPr="00F24553">
        <w:rPr>
          <w:lang w:val="en-US"/>
        </w:rPr>
        <w:t>. [Accessed: 17/08/2020].</w:t>
      </w:r>
    </w:p>
    <w:p w:rsidR="00F24553" w:rsidRPr="00F24553" w:rsidRDefault="00F24553" w:rsidP="00F24553">
      <w:pPr>
        <w:rPr>
          <w:lang w:val="en-US"/>
        </w:rPr>
      </w:pPr>
      <w:r w:rsidRPr="00F24553">
        <w:rPr>
          <w:lang w:val="en-US"/>
        </w:rPr>
        <w:t xml:space="preserve">Investopedia, (2018). </w:t>
      </w:r>
      <w:r w:rsidRPr="00F24553">
        <w:rPr>
          <w:i/>
          <w:lang w:val="en-US"/>
        </w:rPr>
        <w:t>McDonald's Is Desperate to Modernize Its Franchisees (MCD)</w:t>
      </w:r>
      <w:r w:rsidRPr="00F24553">
        <w:rPr>
          <w:lang w:val="en-US"/>
        </w:rPr>
        <w:t xml:space="preserve">. Also available at: </w:t>
      </w:r>
      <w:hyperlink r:id="rId13" w:history="1">
        <w:r w:rsidRPr="00F24553">
          <w:rPr>
            <w:rStyle w:val="Hyperlink"/>
            <w:lang w:val="en-US"/>
          </w:rPr>
          <w:t>https://www.investopedia.com/news/mcdonalds-desperate-modernize-its-franchisees-mcd/</w:t>
        </w:r>
      </w:hyperlink>
      <w:r w:rsidRPr="00F24553">
        <w:rPr>
          <w:lang w:val="en-US"/>
        </w:rPr>
        <w:t>. [Accessed: 17/08/2020].</w:t>
      </w:r>
    </w:p>
    <w:p w:rsidR="00FC47E0" w:rsidRPr="00FC47E0" w:rsidRDefault="00FC47E0" w:rsidP="00FC47E0">
      <w:r w:rsidRPr="00FC47E0">
        <w:t xml:space="preserve">Li, S.-S. and Lee, L.-C. (2011). Using fishbone analysis to improve the quality of proposals for science and technology programs. </w:t>
      </w:r>
      <w:r w:rsidRPr="00FC47E0">
        <w:rPr>
          <w:i/>
          <w:iCs/>
        </w:rPr>
        <w:t>Research Evaluation</w:t>
      </w:r>
      <w:r w:rsidRPr="00FC47E0">
        <w:t>, 20(</w:t>
      </w:r>
      <w:r w:rsidRPr="00FC47E0">
        <w:rPr>
          <w:b/>
          <w:bCs/>
        </w:rPr>
        <w:t>4</w:t>
      </w:r>
      <w:r w:rsidRPr="00FC47E0">
        <w:t>), pp.275–282.</w:t>
      </w:r>
    </w:p>
    <w:p w:rsidR="00F24553" w:rsidRDefault="00F24553" w:rsidP="00F24553">
      <w:pPr>
        <w:rPr>
          <w:lang w:val="en-US"/>
        </w:rPr>
      </w:pPr>
      <w:r w:rsidRPr="00F24553">
        <w:rPr>
          <w:lang w:val="en-US"/>
        </w:rPr>
        <w:t xml:space="preserve">McDonald’s Plc, (2018). </w:t>
      </w:r>
      <w:r w:rsidRPr="00F24553">
        <w:rPr>
          <w:i/>
          <w:lang w:val="en-US"/>
        </w:rPr>
        <w:t>History of McDonald’s</w:t>
      </w:r>
      <w:r w:rsidRPr="00F24553">
        <w:rPr>
          <w:lang w:val="en-US"/>
        </w:rPr>
        <w:t xml:space="preserve">. Also available at: </w:t>
      </w:r>
      <w:hyperlink r:id="rId14" w:history="1">
        <w:r w:rsidRPr="00F24553">
          <w:rPr>
            <w:rStyle w:val="Hyperlink"/>
            <w:lang w:val="en-US"/>
          </w:rPr>
          <w:t>https://www.mcdonalds.com/us/en-us/about-us/our-history.html</w:t>
        </w:r>
      </w:hyperlink>
      <w:r w:rsidRPr="00F24553">
        <w:rPr>
          <w:lang w:val="en-US"/>
        </w:rPr>
        <w:t xml:space="preserve">. </w:t>
      </w:r>
      <w:bookmarkStart w:id="21" w:name="_Hlk49103027"/>
      <w:r w:rsidRPr="00F24553">
        <w:rPr>
          <w:lang w:val="en-US"/>
        </w:rPr>
        <w:t>[</w:t>
      </w:r>
      <w:r>
        <w:rPr>
          <w:lang w:val="en-US"/>
        </w:rPr>
        <w:t>Accessed: 17/08/2020].</w:t>
      </w:r>
      <w:bookmarkEnd w:id="21"/>
    </w:p>
    <w:p w:rsidR="00F24553" w:rsidRPr="00F24553" w:rsidRDefault="00F24553" w:rsidP="00F24553">
      <w:pPr>
        <w:rPr>
          <w:lang w:val="en-US"/>
        </w:rPr>
      </w:pPr>
      <w:r w:rsidRPr="00F24553">
        <w:rPr>
          <w:lang w:val="en-US"/>
        </w:rPr>
        <w:t xml:space="preserve">John A. (2013). </w:t>
      </w:r>
      <w:r w:rsidRPr="00F24553">
        <w:rPr>
          <w:i/>
          <w:lang w:val="en-US"/>
        </w:rPr>
        <w:t xml:space="preserve">Decision Making and Problem Solving. </w:t>
      </w:r>
      <w:r w:rsidRPr="00F24553">
        <w:rPr>
          <w:lang w:val="en-US"/>
        </w:rPr>
        <w:t xml:space="preserve">Kogan Page Limited, 2013. Pp.21-23. </w:t>
      </w:r>
    </w:p>
    <w:p w:rsidR="00F24553" w:rsidRPr="00F24553" w:rsidRDefault="00F24553" w:rsidP="00F24553">
      <w:pPr>
        <w:rPr>
          <w:lang w:val="en-US"/>
        </w:rPr>
      </w:pPr>
      <w:bookmarkStart w:id="22" w:name="_Hlk49102762"/>
      <w:r w:rsidRPr="00F24553">
        <w:rPr>
          <w:lang w:val="en-US"/>
        </w:rPr>
        <w:t xml:space="preserve">McDonald’s Plc, (2018). </w:t>
      </w:r>
      <w:r w:rsidRPr="00F24553">
        <w:rPr>
          <w:i/>
          <w:lang w:val="en-US"/>
        </w:rPr>
        <w:t>History of McDonald’s</w:t>
      </w:r>
      <w:r w:rsidRPr="00F24553">
        <w:rPr>
          <w:lang w:val="en-US"/>
        </w:rPr>
        <w:t xml:space="preserve">. Also available at: </w:t>
      </w:r>
      <w:hyperlink r:id="rId15" w:history="1">
        <w:r w:rsidRPr="00F24553">
          <w:rPr>
            <w:rStyle w:val="Hyperlink"/>
            <w:lang w:val="en-US"/>
          </w:rPr>
          <w:t>https://www.mcdonalds.com/us/en-us/about-us/our-history.html</w:t>
        </w:r>
      </w:hyperlink>
      <w:r w:rsidRPr="00F24553">
        <w:rPr>
          <w:lang w:val="en-US"/>
        </w:rPr>
        <w:t xml:space="preserve">. </w:t>
      </w:r>
      <w:r w:rsidR="004A155C" w:rsidRPr="004A155C">
        <w:rPr>
          <w:lang w:val="en-US"/>
        </w:rPr>
        <w:t>[Accessed: 17/08/2020].</w:t>
      </w:r>
    </w:p>
    <w:bookmarkEnd w:id="22"/>
    <w:p w:rsidR="00F24553" w:rsidRPr="00F24553" w:rsidRDefault="00F24553" w:rsidP="00F24553">
      <w:pPr>
        <w:rPr>
          <w:lang w:val="en-US"/>
        </w:rPr>
      </w:pPr>
      <w:r w:rsidRPr="00F24553">
        <w:rPr>
          <w:lang w:val="en-US"/>
        </w:rPr>
        <w:t xml:space="preserve">Prezi, (2018). </w:t>
      </w:r>
      <w:r w:rsidRPr="00F24553">
        <w:rPr>
          <w:i/>
          <w:lang w:val="en-US"/>
        </w:rPr>
        <w:t>Theory of decision making</w:t>
      </w:r>
      <w:r w:rsidRPr="00F24553">
        <w:rPr>
          <w:lang w:val="en-US"/>
        </w:rPr>
        <w:t xml:space="preserve">. Also available at: </w:t>
      </w:r>
      <w:hyperlink r:id="rId16" w:history="1">
        <w:r w:rsidRPr="00F24553">
          <w:rPr>
            <w:rStyle w:val="Hyperlink"/>
            <w:lang w:val="en-US"/>
          </w:rPr>
          <w:t>https://prezi.com/8hmusf4fkjoa/herbert-simons-theory-of-decision-making/</w:t>
        </w:r>
      </w:hyperlink>
      <w:r w:rsidRPr="00F24553">
        <w:rPr>
          <w:lang w:val="en-US"/>
        </w:rPr>
        <w:t xml:space="preserve">. </w:t>
      </w:r>
      <w:r w:rsidR="004A155C" w:rsidRPr="004A155C">
        <w:rPr>
          <w:lang w:val="en-US"/>
        </w:rPr>
        <w:t>[Accessed: 17/08/2020].</w:t>
      </w:r>
    </w:p>
    <w:p w:rsidR="00F24553" w:rsidRPr="00F24553" w:rsidRDefault="00F24553" w:rsidP="00F24553">
      <w:pPr>
        <w:rPr>
          <w:lang w:val="en-US"/>
        </w:rPr>
      </w:pPr>
      <w:r w:rsidRPr="00F24553">
        <w:rPr>
          <w:lang w:val="en-US"/>
        </w:rPr>
        <w:t xml:space="preserve">Quality Planning, (2018). </w:t>
      </w:r>
      <w:r w:rsidRPr="00F24553">
        <w:rPr>
          <w:i/>
          <w:lang w:val="en-US"/>
        </w:rPr>
        <w:t>Tools and indicators for monitoring.</w:t>
      </w:r>
      <w:r w:rsidRPr="00F24553">
        <w:rPr>
          <w:lang w:val="en-US"/>
        </w:rPr>
        <w:t xml:space="preserve"> Also available at: </w:t>
      </w:r>
      <w:hyperlink r:id="rId17" w:history="1">
        <w:r w:rsidRPr="00F24553">
          <w:rPr>
            <w:rStyle w:val="Hyperlink"/>
            <w:lang w:val="en-US"/>
          </w:rPr>
          <w:t>http://www.qualityplanning.org.nz/index.php/monitor/tools-and-indicators</w:t>
        </w:r>
      </w:hyperlink>
      <w:r w:rsidRPr="00F24553">
        <w:rPr>
          <w:lang w:val="en-US"/>
        </w:rPr>
        <w:t xml:space="preserve">. </w:t>
      </w:r>
      <w:r w:rsidR="004A155C" w:rsidRPr="004A155C">
        <w:rPr>
          <w:lang w:val="en-US"/>
        </w:rPr>
        <w:t>[Accessed: 17/08/2020].</w:t>
      </w:r>
    </w:p>
    <w:p w:rsidR="00F24553" w:rsidRPr="00F24553" w:rsidRDefault="00F24553" w:rsidP="00F24553">
      <w:pPr>
        <w:rPr>
          <w:lang w:val="en-US"/>
        </w:rPr>
      </w:pPr>
      <w:r w:rsidRPr="00F24553">
        <w:rPr>
          <w:lang w:val="en-US"/>
        </w:rPr>
        <w:t xml:space="preserve">Sustaining Community, (2018). </w:t>
      </w:r>
      <w:r w:rsidRPr="00F24553">
        <w:rPr>
          <w:i/>
          <w:lang w:val="en-US"/>
        </w:rPr>
        <w:t>What are complex problems?</w:t>
      </w:r>
      <w:r w:rsidRPr="00F24553">
        <w:rPr>
          <w:lang w:val="en-US"/>
        </w:rPr>
        <w:t xml:space="preserve"> Also available at: </w:t>
      </w:r>
      <w:hyperlink r:id="rId18" w:history="1">
        <w:r w:rsidRPr="00F24553">
          <w:rPr>
            <w:rStyle w:val="Hyperlink"/>
            <w:lang w:val="en-US"/>
          </w:rPr>
          <w:t>https://sustainingcommunity.wordpress.com/2014/11/06/complex-problems/</w:t>
        </w:r>
      </w:hyperlink>
      <w:r w:rsidRPr="00F24553">
        <w:rPr>
          <w:lang w:val="en-US"/>
        </w:rPr>
        <w:t xml:space="preserve">. </w:t>
      </w:r>
      <w:r w:rsidR="004A155C" w:rsidRPr="004A155C">
        <w:rPr>
          <w:lang w:val="en-US"/>
        </w:rPr>
        <w:t>[Accessed: 17/08/2020].</w:t>
      </w:r>
    </w:p>
    <w:p w:rsidR="00F24553" w:rsidRPr="00F24553" w:rsidRDefault="00F24553" w:rsidP="00F24553">
      <w:pPr>
        <w:rPr>
          <w:lang w:val="en-US"/>
        </w:rPr>
      </w:pPr>
      <w:r w:rsidRPr="00F24553">
        <w:rPr>
          <w:lang w:val="en-US"/>
        </w:rPr>
        <w:t xml:space="preserve">Swift Sensor, (2018). </w:t>
      </w:r>
      <w:r w:rsidRPr="00F24553">
        <w:rPr>
          <w:i/>
          <w:lang w:val="en-US"/>
        </w:rPr>
        <w:t>Monitoring and reviews at McDonald’s</w:t>
      </w:r>
      <w:r w:rsidRPr="00F24553">
        <w:rPr>
          <w:lang w:val="en-US"/>
        </w:rPr>
        <w:t xml:space="preserve">. Also available at: </w:t>
      </w:r>
      <w:hyperlink r:id="rId19" w:history="1">
        <w:r w:rsidRPr="00F24553">
          <w:rPr>
            <w:rStyle w:val="Hyperlink"/>
            <w:lang w:val="en-US"/>
          </w:rPr>
          <w:t>https://www.swiftsensors.com/ss-portfolio/restaurant-1/</w:t>
        </w:r>
      </w:hyperlink>
      <w:r w:rsidRPr="00F24553">
        <w:rPr>
          <w:lang w:val="en-US"/>
        </w:rPr>
        <w:t xml:space="preserve">. </w:t>
      </w:r>
      <w:r w:rsidR="004A155C" w:rsidRPr="004A155C">
        <w:rPr>
          <w:lang w:val="en-US"/>
        </w:rPr>
        <w:t>[Accessed: 17/08/2020].</w:t>
      </w:r>
    </w:p>
    <w:p w:rsidR="00FC47E0" w:rsidRPr="00FC47E0" w:rsidRDefault="00FC47E0" w:rsidP="00FC47E0">
      <w:r w:rsidRPr="00FC47E0">
        <w:t xml:space="preserve">SWOT Analysis of McDonalds (2019). </w:t>
      </w:r>
      <w:r w:rsidRPr="00FC47E0">
        <w:rPr>
          <w:i/>
          <w:iCs/>
        </w:rPr>
        <w:t>SWOT Analysis of McDonald</w:t>
      </w:r>
      <w:r w:rsidR="00F51AD3">
        <w:rPr>
          <w:i/>
          <w:iCs/>
        </w:rPr>
        <w:t>'</w:t>
      </w:r>
      <w:r w:rsidRPr="00FC47E0">
        <w:rPr>
          <w:i/>
          <w:iCs/>
        </w:rPr>
        <w:t>s</w:t>
      </w:r>
      <w:r w:rsidRPr="00FC47E0">
        <w:t xml:space="preserve">. [online] Learnmarketing.net. Available at: </w:t>
      </w:r>
      <w:hyperlink r:id="rId20" w:history="1">
        <w:r w:rsidRPr="00FC47E0">
          <w:rPr>
            <w:rStyle w:val="Hyperlink"/>
          </w:rPr>
          <w:t>https://www.learnmarketing.net/SWOTMcDonalds.html</w:t>
        </w:r>
      </w:hyperlink>
      <w:r w:rsidRPr="00FC47E0">
        <w:t>.</w:t>
      </w:r>
      <w:r>
        <w:t xml:space="preserve"> [Accessed: 27/08/2020].</w:t>
      </w:r>
    </w:p>
    <w:p w:rsidR="00F24553" w:rsidRPr="00F24553" w:rsidRDefault="00F24553" w:rsidP="00F24553">
      <w:pPr>
        <w:rPr>
          <w:lang w:val="en-US"/>
        </w:rPr>
      </w:pPr>
    </w:p>
    <w:p w:rsidR="00F24553" w:rsidRPr="00F24553" w:rsidRDefault="00F24553" w:rsidP="00F24553"/>
    <w:sectPr w:rsidR="00F24553" w:rsidRPr="00F24553" w:rsidSect="0026678D">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096A" w:rsidRDefault="00CB096A" w:rsidP="0026678D">
      <w:pPr>
        <w:spacing w:after="0" w:line="240" w:lineRule="auto"/>
      </w:pPr>
      <w:r>
        <w:separator/>
      </w:r>
    </w:p>
  </w:endnote>
  <w:endnote w:type="continuationSeparator" w:id="1">
    <w:p w:rsidR="00CB096A" w:rsidRDefault="00CB096A" w:rsidP="002667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4078634"/>
      <w:docPartObj>
        <w:docPartGallery w:val="Page Numbers (Bottom of Page)"/>
        <w:docPartUnique/>
      </w:docPartObj>
    </w:sdtPr>
    <w:sdtEndPr>
      <w:rPr>
        <w:noProof/>
      </w:rPr>
    </w:sdtEndPr>
    <w:sdtContent>
      <w:p w:rsidR="0026678D" w:rsidRDefault="009328E5">
        <w:pPr>
          <w:pStyle w:val="Footer"/>
          <w:jc w:val="right"/>
        </w:pPr>
        <w:r>
          <w:fldChar w:fldCharType="begin"/>
        </w:r>
        <w:r w:rsidR="0026678D">
          <w:instrText xml:space="preserve"> PAGE   \* MERGEFORMAT </w:instrText>
        </w:r>
        <w:r>
          <w:fldChar w:fldCharType="separate"/>
        </w:r>
        <w:r w:rsidR="00F51AD3">
          <w:rPr>
            <w:noProof/>
          </w:rPr>
          <w:t>1</w:t>
        </w:r>
        <w:r>
          <w:rPr>
            <w:noProof/>
          </w:rPr>
          <w:fldChar w:fldCharType="end"/>
        </w:r>
      </w:p>
    </w:sdtContent>
  </w:sdt>
  <w:p w:rsidR="0026678D" w:rsidRDefault="002667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096A" w:rsidRDefault="00CB096A" w:rsidP="0026678D">
      <w:pPr>
        <w:spacing w:after="0" w:line="240" w:lineRule="auto"/>
      </w:pPr>
      <w:r>
        <w:separator/>
      </w:r>
    </w:p>
  </w:footnote>
  <w:footnote w:type="continuationSeparator" w:id="1">
    <w:p w:rsidR="00CB096A" w:rsidRDefault="00CB096A" w:rsidP="0026678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ECA3C46"/>
    <w:multiLevelType w:val="hybridMultilevel"/>
    <w:tmpl w:val="0478D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5274B96"/>
    <w:multiLevelType w:val="hybridMultilevel"/>
    <w:tmpl w:val="EAC62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9B70FB"/>
    <w:multiLevelType w:val="hybridMultilevel"/>
    <w:tmpl w:val="3A0A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85656C5"/>
    <w:multiLevelType w:val="hybridMultilevel"/>
    <w:tmpl w:val="1F880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CC139B8"/>
    <w:multiLevelType w:val="hybridMultilevel"/>
    <w:tmpl w:val="F06E481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TYwMjcyM7YwNTI1sTBX0lEKTi0uzszPAykwqQUAG8PuZCwAAAA="/>
  </w:docVars>
  <w:rsids>
    <w:rsidRoot w:val="00315EB1"/>
    <w:rsid w:val="00014C0D"/>
    <w:rsid w:val="00106360"/>
    <w:rsid w:val="0022248B"/>
    <w:rsid w:val="00241A38"/>
    <w:rsid w:val="0026678D"/>
    <w:rsid w:val="00314C33"/>
    <w:rsid w:val="00315EB1"/>
    <w:rsid w:val="003A63CD"/>
    <w:rsid w:val="00461D1C"/>
    <w:rsid w:val="0046525F"/>
    <w:rsid w:val="004A155C"/>
    <w:rsid w:val="00544B93"/>
    <w:rsid w:val="00570DD7"/>
    <w:rsid w:val="006C5A75"/>
    <w:rsid w:val="007D2F52"/>
    <w:rsid w:val="00844443"/>
    <w:rsid w:val="00866753"/>
    <w:rsid w:val="009328E5"/>
    <w:rsid w:val="0097139E"/>
    <w:rsid w:val="00BD1688"/>
    <w:rsid w:val="00BE3411"/>
    <w:rsid w:val="00CB096A"/>
    <w:rsid w:val="00D8364F"/>
    <w:rsid w:val="00D914A2"/>
    <w:rsid w:val="00DD1F03"/>
    <w:rsid w:val="00DE5333"/>
    <w:rsid w:val="00E026CD"/>
    <w:rsid w:val="00E10049"/>
    <w:rsid w:val="00E43B1B"/>
    <w:rsid w:val="00F24553"/>
    <w:rsid w:val="00F371AF"/>
    <w:rsid w:val="00F51AD3"/>
    <w:rsid w:val="00FC47E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266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78D"/>
    <w:rPr>
      <w:rFonts w:ascii="Arial" w:hAnsi="Arial"/>
    </w:rPr>
  </w:style>
  <w:style w:type="paragraph" w:styleId="Footer">
    <w:name w:val="footer"/>
    <w:basedOn w:val="Normal"/>
    <w:link w:val="FooterChar"/>
    <w:uiPriority w:val="99"/>
    <w:unhideWhenUsed/>
    <w:rsid w:val="00266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78D"/>
    <w:rPr>
      <w:rFonts w:ascii="Arial" w:hAnsi="Arial"/>
    </w:rPr>
  </w:style>
  <w:style w:type="paragraph" w:styleId="NoSpacing">
    <w:name w:val="No Spacing"/>
    <w:link w:val="NoSpacingChar"/>
    <w:uiPriority w:val="1"/>
    <w:qFormat/>
    <w:rsid w:val="002667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678D"/>
    <w:rPr>
      <w:rFonts w:eastAsiaTheme="minorEastAsia"/>
      <w:lang w:val="en-US"/>
    </w:rPr>
  </w:style>
  <w:style w:type="character" w:styleId="Hyperlink">
    <w:name w:val="Hyperlink"/>
    <w:basedOn w:val="DefaultParagraphFont"/>
    <w:uiPriority w:val="99"/>
    <w:unhideWhenUsed/>
    <w:rsid w:val="00F24553"/>
    <w:rPr>
      <w:color w:val="0563C1" w:themeColor="hyperlink"/>
      <w:u w:val="single"/>
    </w:rPr>
  </w:style>
  <w:style w:type="character" w:customStyle="1" w:styleId="UnresolvedMention">
    <w:name w:val="Unresolved Mention"/>
    <w:basedOn w:val="DefaultParagraphFont"/>
    <w:uiPriority w:val="99"/>
    <w:semiHidden/>
    <w:unhideWhenUsed/>
    <w:rsid w:val="00F24553"/>
    <w:rPr>
      <w:color w:val="605E5C"/>
      <w:shd w:val="clear" w:color="auto" w:fill="E1DFDD"/>
    </w:rPr>
  </w:style>
  <w:style w:type="paragraph" w:styleId="TOCHeading">
    <w:name w:val="TOC Heading"/>
    <w:basedOn w:val="Heading1"/>
    <w:next w:val="Normal"/>
    <w:uiPriority w:val="39"/>
    <w:unhideWhenUsed/>
    <w:qFormat/>
    <w:rsid w:val="004A155C"/>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4A155C"/>
    <w:pPr>
      <w:spacing w:after="100"/>
    </w:pPr>
  </w:style>
  <w:style w:type="paragraph" w:styleId="TOC2">
    <w:name w:val="toc 2"/>
    <w:basedOn w:val="Normal"/>
    <w:next w:val="Normal"/>
    <w:autoRedefine/>
    <w:uiPriority w:val="39"/>
    <w:unhideWhenUsed/>
    <w:rsid w:val="004A155C"/>
    <w:pPr>
      <w:spacing w:after="100"/>
      <w:ind w:left="220"/>
    </w:pPr>
  </w:style>
  <w:style w:type="paragraph" w:styleId="ListParagraph">
    <w:name w:val="List Paragraph"/>
    <w:basedOn w:val="Normal"/>
    <w:uiPriority w:val="34"/>
    <w:qFormat/>
    <w:rsid w:val="00570DD7"/>
    <w:pPr>
      <w:ind w:left="720"/>
      <w:contextualSpacing/>
    </w:pPr>
  </w:style>
  <w:style w:type="paragraph" w:styleId="BalloonText">
    <w:name w:val="Balloon Text"/>
    <w:basedOn w:val="Normal"/>
    <w:link w:val="BalloonTextChar"/>
    <w:uiPriority w:val="99"/>
    <w:semiHidden/>
    <w:unhideWhenUsed/>
    <w:rsid w:val="002224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48B"/>
    <w:rPr>
      <w:rFonts w:ascii="Tahoma" w:hAnsi="Tahoma" w:cs="Tahoma"/>
      <w:sz w:val="16"/>
      <w:szCs w:val="16"/>
    </w:rPr>
  </w:style>
  <w:style w:type="table" w:styleId="TableGrid">
    <w:name w:val="Table Grid"/>
    <w:basedOn w:val="TableNormal"/>
    <w:uiPriority w:val="39"/>
    <w:rsid w:val="006C5A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3">
    <w:name w:val="Grid Table 4 Accent 3"/>
    <w:basedOn w:val="TableNormal"/>
    <w:uiPriority w:val="49"/>
    <w:rsid w:val="006C5A75"/>
    <w:pPr>
      <w:spacing w:after="0" w:line="240" w:lineRule="auto"/>
    </w:pPr>
    <w:tblPr>
      <w:tblStyleRowBandSize w:val="1"/>
      <w:tblStyleColBandSize w:val="1"/>
      <w:tblInd w:w="0" w:type="dxa"/>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r="http://schemas.openxmlformats.org/officeDocument/2006/relationships" xmlns:w="http://schemas.openxmlformats.org/wordprocessingml/2006/main">
  <w:divs>
    <w:div w:id="18045837">
      <w:bodyDiv w:val="1"/>
      <w:marLeft w:val="0"/>
      <w:marRight w:val="0"/>
      <w:marTop w:val="0"/>
      <w:marBottom w:val="0"/>
      <w:divBdr>
        <w:top w:val="none" w:sz="0" w:space="0" w:color="auto"/>
        <w:left w:val="none" w:sz="0" w:space="0" w:color="auto"/>
        <w:bottom w:val="none" w:sz="0" w:space="0" w:color="auto"/>
        <w:right w:val="none" w:sz="0" w:space="0" w:color="auto"/>
      </w:divBdr>
      <w:divsChild>
        <w:div w:id="379525088">
          <w:marLeft w:val="0"/>
          <w:marRight w:val="0"/>
          <w:marTop w:val="0"/>
          <w:marBottom w:val="150"/>
          <w:divBdr>
            <w:top w:val="none" w:sz="0" w:space="0" w:color="auto"/>
            <w:left w:val="none" w:sz="0" w:space="0" w:color="auto"/>
            <w:bottom w:val="none" w:sz="0" w:space="0" w:color="auto"/>
            <w:right w:val="none" w:sz="0" w:space="0" w:color="auto"/>
          </w:divBdr>
        </w:div>
      </w:divsChild>
    </w:div>
    <w:div w:id="1030957058">
      <w:bodyDiv w:val="1"/>
      <w:marLeft w:val="0"/>
      <w:marRight w:val="0"/>
      <w:marTop w:val="0"/>
      <w:marBottom w:val="0"/>
      <w:divBdr>
        <w:top w:val="none" w:sz="0" w:space="0" w:color="auto"/>
        <w:left w:val="none" w:sz="0" w:space="0" w:color="auto"/>
        <w:bottom w:val="none" w:sz="0" w:space="0" w:color="auto"/>
        <w:right w:val="none" w:sz="0" w:space="0" w:color="auto"/>
      </w:divBdr>
      <w:divsChild>
        <w:div w:id="1571690012">
          <w:marLeft w:val="0"/>
          <w:marRight w:val="0"/>
          <w:marTop w:val="0"/>
          <w:marBottom w:val="150"/>
          <w:divBdr>
            <w:top w:val="none" w:sz="0" w:space="0" w:color="auto"/>
            <w:left w:val="none" w:sz="0" w:space="0" w:color="auto"/>
            <w:bottom w:val="none" w:sz="0" w:space="0" w:color="auto"/>
            <w:right w:val="none" w:sz="0" w:space="0" w:color="auto"/>
          </w:divBdr>
        </w:div>
      </w:divsChild>
    </w:div>
    <w:div w:id="1545094316">
      <w:bodyDiv w:val="1"/>
      <w:marLeft w:val="0"/>
      <w:marRight w:val="0"/>
      <w:marTop w:val="0"/>
      <w:marBottom w:val="0"/>
      <w:divBdr>
        <w:top w:val="none" w:sz="0" w:space="0" w:color="auto"/>
        <w:left w:val="none" w:sz="0" w:space="0" w:color="auto"/>
        <w:bottom w:val="none" w:sz="0" w:space="0" w:color="auto"/>
        <w:right w:val="none" w:sz="0" w:space="0" w:color="auto"/>
      </w:divBdr>
      <w:divsChild>
        <w:div w:id="135411471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news/mcdonalds-desperate-modernize-its-franchisees-mcd/" TargetMode="External"/><Relationship Id="rId18" Type="http://schemas.openxmlformats.org/officeDocument/2006/relationships/hyperlink" Target="https://sustainingcommunity.wordpress.com/2014/11/06/complex-problems/"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nbc.com/2018/01/23/owners-of-mcdonalds-arent-happy-with-headquarters.html" TargetMode="External"/><Relationship Id="rId17" Type="http://schemas.openxmlformats.org/officeDocument/2006/relationships/hyperlink" Target="http://www.qualityplanning.org.nz/index.php/monitor/tools-and-indicators" TargetMode="External"/><Relationship Id="rId2" Type="http://schemas.openxmlformats.org/officeDocument/2006/relationships/customXml" Target="../customXml/item2.xml"/><Relationship Id="rId16" Type="http://schemas.openxmlformats.org/officeDocument/2006/relationships/hyperlink" Target="https://prezi.com/8hmusf4fkjoa/herbert-simons-theory-of-decision-making/" TargetMode="External"/><Relationship Id="rId20" Type="http://schemas.openxmlformats.org/officeDocument/2006/relationships/hyperlink" Target="https://www.learnmarketing.net/SWOTMcDonald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stleanalysis.com/pestle-analysis-of-the-food-industry/" TargetMode="External"/><Relationship Id="rId5" Type="http://schemas.openxmlformats.org/officeDocument/2006/relationships/settings" Target="settings.xml"/><Relationship Id="rId15" Type="http://schemas.openxmlformats.org/officeDocument/2006/relationships/hyperlink" Target="https://www.mcdonalds.com/us/en-us/about-us/our-history.html"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wiftsensors.com/ss-portfolio/restaurant-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cdonalds.com/us/en-us/about-us/our-history.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name:mARIYA gEORGIEVA</PublishDate>
  <Abstract/>
  <CompanyAddress>Lecturer(s): Dr. Gulnar Ali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1CC252-3E1D-41F0-862E-D85935BAE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9</Pages>
  <Words>2992</Words>
  <Characters>16969</Characters>
  <Application>Microsoft Office Word</Application>
  <DocSecurity>0</DocSecurity>
  <Lines>320</Lines>
  <Paragraphs>137</Paragraphs>
  <ScaleCrop>false</ScaleCrop>
  <HeadingPairs>
    <vt:vector size="2" baseType="variant">
      <vt:variant>
        <vt:lpstr>Title</vt:lpstr>
      </vt:variant>
      <vt:variant>
        <vt:i4>1</vt:i4>
      </vt:variant>
    </vt:vector>
  </HeadingPairs>
  <TitlesOfParts>
    <vt:vector size="1" baseType="lpstr">
      <vt:lpstr>BMSW4004:</vt:lpstr>
    </vt:vector>
  </TitlesOfParts>
  <Company>student id:</Company>
  <LinksUpToDate>false</LinksUpToDate>
  <CharactersWithSpaces>19824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BMSW4004: p</dc:title>
  <dc:subject>health and social care</dc:subject>
  <dc:creator>Mariya Georgieva</dc:creator>
  <cp:keywords/>
  <dc:description/>
  <cp:lastModifiedBy>DELL</cp:lastModifiedBy>
  <cp:revision>10</cp:revision>
  <dcterms:created xsi:type="dcterms:W3CDTF">2020-08-23T15:15:00Z</dcterms:created>
  <dcterms:modified xsi:type="dcterms:W3CDTF">2020-08-27T19:13:00Z</dcterms:modified>
</cp:coreProperties>
</file>