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FB38C0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17557">
              <w:rPr>
                <w:rFonts w:ascii="Times New Roman" w:hAnsi="Times New Roman" w:cs="Times New Roman"/>
                <w:b/>
                <w:color w:val="auto"/>
                <w:sz w:val="48"/>
              </w:rPr>
              <w:t>Caitlin Richardson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609C4D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17557">
              <w:rPr>
                <w:rFonts w:ascii="Times New Roman" w:hAnsi="Times New Roman" w:cs="Times New Roman"/>
                <w:b/>
                <w:sz w:val="48"/>
              </w:rPr>
              <w:t xml:space="preserve"> 2434456@student.uwtsd.ac.uk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5B2F5D4" w14:textId="77777777" w:rsidR="00317557" w:rsidRDefault="0085230E" w:rsidP="005D3F07">
            <w:pPr>
              <w:overflowPunct/>
              <w:autoSpaceDE/>
              <w:autoSpaceDN/>
              <w:adjustRightInd/>
              <w:ind w:right="-957"/>
              <w:textAlignment w:val="auto"/>
              <w:rPr>
                <w:rFonts w:ascii="Times New Roman" w:hAnsi="Times New Roman" w:cs="Times New Roman"/>
                <w:b/>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17557">
              <w:rPr>
                <w:rFonts w:ascii="Times New Roman" w:hAnsi="Times New Roman" w:cs="Times New Roman"/>
                <w:b/>
                <w:sz w:val="48"/>
              </w:rPr>
              <w:t xml:space="preserve"> </w:t>
            </w:r>
          </w:p>
          <w:p w14:paraId="0DE696B2" w14:textId="06243286" w:rsidR="00F927A1" w:rsidRPr="005D3F07" w:rsidRDefault="00317557"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sz w:val="48"/>
              </w:rPr>
              <w:t>2434456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1FC350E0"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317557">
              <w:rPr>
                <w:rFonts w:ascii="Times New Roman" w:hAnsi="Times New Roman" w:cs="Times New Roman"/>
                <w:b/>
                <w:color w:val="auto"/>
                <w:sz w:val="48"/>
              </w:rPr>
              <w:t xml:space="preserve">February </w:t>
            </w:r>
            <w:r w:rsidR="00D64552">
              <w:rPr>
                <w:rFonts w:ascii="Times New Roman" w:hAnsi="Times New Roman" w:cs="Times New Roman"/>
                <w:b/>
                <w:color w:val="auto"/>
                <w:sz w:val="48"/>
              </w:rPr>
              <w:t>2</w:t>
            </w:r>
            <w:r w:rsidR="00317557">
              <w:rPr>
                <w:rFonts w:ascii="Times New Roman" w:hAnsi="Times New Roman" w:cs="Times New Roman"/>
                <w:b/>
                <w:color w:val="auto"/>
                <w:sz w:val="48"/>
              </w:rPr>
              <w:t>5</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CBB8FBB"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CD18AB">
        <w:rPr>
          <w:sz w:val="24"/>
          <w:szCs w:val="24"/>
        </w:rPr>
        <w:t>02.06.2025</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Pr="00946E81" w:rsidRDefault="2CDFB560" w:rsidP="00FF7EBB">
            <w:pPr>
              <w:jc w:val="both"/>
              <w:rPr>
                <w:rFonts w:asciiTheme="minorHAnsi" w:hAnsiTheme="minorHAnsi" w:cstheme="minorHAnsi"/>
                <w:color w:val="auto"/>
                <w:sz w:val="24"/>
                <w:szCs w:val="24"/>
              </w:rPr>
            </w:pPr>
            <w:r w:rsidRPr="00946E81">
              <w:rPr>
                <w:rFonts w:asciiTheme="minorHAnsi" w:hAnsiTheme="minorHAnsi" w:cstheme="minorHAnsi"/>
                <w:color w:val="auto"/>
                <w:sz w:val="24"/>
                <w:szCs w:val="24"/>
              </w:rPr>
              <w:t>Context</w:t>
            </w:r>
          </w:p>
          <w:p w14:paraId="4704A51A" w14:textId="3D9CEF56" w:rsidR="008B28E7" w:rsidRPr="00946E81" w:rsidRDefault="00085699" w:rsidP="00FF7EBB">
            <w:pPr>
              <w:jc w:val="both"/>
              <w:rPr>
                <w:rFonts w:asciiTheme="minorHAnsi" w:hAnsiTheme="minorHAnsi" w:cstheme="minorHAnsi"/>
                <w:color w:val="auto"/>
                <w:sz w:val="24"/>
                <w:szCs w:val="24"/>
              </w:rPr>
            </w:pPr>
            <w:r w:rsidRPr="00946E81">
              <w:rPr>
                <w:rFonts w:asciiTheme="minorHAnsi" w:hAnsiTheme="minorHAnsi" w:cstheme="minorHAnsi"/>
                <w:color w:val="auto"/>
                <w:sz w:val="24"/>
                <w:szCs w:val="24"/>
              </w:rPr>
              <w:t>Set out the social work objectives and g</w:t>
            </w:r>
            <w:r w:rsidR="006E481E" w:rsidRPr="00946E81">
              <w:rPr>
                <w:rFonts w:asciiTheme="minorHAnsi" w:hAnsiTheme="minorHAnsi" w:cstheme="minorHAnsi"/>
                <w:color w:val="auto"/>
                <w:sz w:val="24"/>
                <w:szCs w:val="24"/>
              </w:rPr>
              <w:t xml:space="preserve">ive a brief description of </w:t>
            </w:r>
            <w:r w:rsidR="00054A07" w:rsidRPr="00946E81">
              <w:rPr>
                <w:rFonts w:asciiTheme="minorHAnsi" w:hAnsiTheme="minorHAnsi" w:cstheme="minorHAnsi"/>
                <w:color w:val="auto"/>
                <w:sz w:val="24"/>
                <w:szCs w:val="24"/>
              </w:rPr>
              <w:t xml:space="preserve">the </w:t>
            </w:r>
            <w:r w:rsidR="006E481E" w:rsidRPr="00946E81">
              <w:rPr>
                <w:rFonts w:asciiTheme="minorHAnsi" w:hAnsiTheme="minorHAnsi" w:cstheme="minorHAnsi"/>
                <w:color w:val="auto"/>
                <w:sz w:val="24"/>
                <w:szCs w:val="24"/>
              </w:rPr>
              <w:t>situation</w:t>
            </w:r>
            <w:r w:rsidR="00AB5518" w:rsidRPr="00946E81">
              <w:rPr>
                <w:rFonts w:asciiTheme="minorHAnsi" w:hAnsiTheme="minorHAnsi" w:cstheme="minorHAnsi"/>
                <w:color w:val="auto"/>
                <w:sz w:val="24"/>
                <w:szCs w:val="24"/>
              </w:rPr>
              <w:t xml:space="preserve"> </w:t>
            </w:r>
            <w:r w:rsidR="00F32B82" w:rsidRPr="00946E81">
              <w:rPr>
                <w:rFonts w:asciiTheme="minorHAnsi" w:hAnsiTheme="minorHAnsi" w:cstheme="minorHAnsi"/>
                <w:color w:val="auto"/>
                <w:sz w:val="24"/>
                <w:szCs w:val="24"/>
              </w:rPr>
              <w:t xml:space="preserve">including geographical </w:t>
            </w:r>
            <w:r w:rsidRPr="00946E81">
              <w:rPr>
                <w:rFonts w:asciiTheme="minorHAnsi" w:hAnsiTheme="minorHAnsi" w:cstheme="minorHAnsi"/>
                <w:color w:val="auto"/>
                <w:sz w:val="24"/>
                <w:szCs w:val="24"/>
              </w:rPr>
              <w:t xml:space="preserve">and legislative </w:t>
            </w:r>
            <w:r w:rsidR="00F32B82" w:rsidRPr="00946E81">
              <w:rPr>
                <w:rFonts w:asciiTheme="minorHAnsi" w:hAnsiTheme="minorHAnsi" w:cstheme="minorHAnsi"/>
                <w:color w:val="auto"/>
                <w:sz w:val="24"/>
                <w:szCs w:val="24"/>
              </w:rPr>
              <w:t>context</w:t>
            </w:r>
            <w:r w:rsidRPr="00946E81">
              <w:rPr>
                <w:rFonts w:asciiTheme="minorHAnsi" w:hAnsiTheme="minorHAnsi" w:cstheme="minorHAnsi"/>
                <w:color w:val="auto"/>
                <w:sz w:val="24"/>
                <w:szCs w:val="24"/>
              </w:rPr>
              <w:t xml:space="preserve">s and </w:t>
            </w:r>
            <w:r w:rsidR="00F32B82" w:rsidRPr="00946E81">
              <w:rPr>
                <w:rFonts w:asciiTheme="minorHAnsi" w:hAnsiTheme="minorHAnsi" w:cstheme="minorHAnsi"/>
                <w:color w:val="auto"/>
                <w:sz w:val="24"/>
                <w:szCs w:val="24"/>
              </w:rPr>
              <w:t>any relevant cultural</w:t>
            </w:r>
            <w:r w:rsidR="04D3B2CE" w:rsidRPr="00946E81">
              <w:rPr>
                <w:rFonts w:asciiTheme="minorHAnsi" w:hAnsiTheme="minorHAnsi" w:cstheme="minorHAnsi"/>
                <w:color w:val="auto"/>
                <w:sz w:val="24"/>
                <w:szCs w:val="24"/>
              </w:rPr>
              <w:t xml:space="preserve">, ethnicity </w:t>
            </w:r>
            <w:r w:rsidR="6D4748C2" w:rsidRPr="00946E81">
              <w:rPr>
                <w:rFonts w:asciiTheme="minorHAnsi" w:hAnsiTheme="minorHAnsi" w:cstheme="minorHAnsi"/>
                <w:color w:val="auto"/>
                <w:sz w:val="24"/>
                <w:szCs w:val="24"/>
              </w:rPr>
              <w:t xml:space="preserve">and language </w:t>
            </w:r>
            <w:r w:rsidR="04D3B2CE" w:rsidRPr="00946E81">
              <w:rPr>
                <w:rFonts w:asciiTheme="minorHAnsi" w:hAnsiTheme="minorHAnsi" w:cstheme="minorHAnsi"/>
                <w:color w:val="auto"/>
                <w:sz w:val="24"/>
                <w:szCs w:val="24"/>
              </w:rPr>
              <w:t>issues</w:t>
            </w:r>
            <w:r w:rsidR="00850233" w:rsidRPr="00946E81">
              <w:rPr>
                <w:rFonts w:asciiTheme="minorHAnsi" w:hAnsiTheme="minorHAnsi" w:cstheme="minorHAnsi"/>
                <w:color w:val="auto"/>
                <w:sz w:val="24"/>
                <w:szCs w:val="24"/>
              </w:rPr>
              <w:t xml:space="preserve">, </w:t>
            </w:r>
            <w:r w:rsidR="00EE5BC3" w:rsidRPr="00946E81">
              <w:rPr>
                <w:rFonts w:asciiTheme="minorHAnsi" w:hAnsiTheme="minorHAnsi" w:cstheme="minorHAnsi"/>
                <w:color w:val="auto"/>
                <w:sz w:val="24"/>
                <w:szCs w:val="24"/>
              </w:rPr>
              <w:t>including</w:t>
            </w:r>
            <w:r w:rsidR="00850233" w:rsidRPr="00946E81">
              <w:rPr>
                <w:rFonts w:asciiTheme="minorHAnsi" w:hAnsiTheme="minorHAnsi" w:cstheme="minorHAnsi"/>
                <w:color w:val="auto"/>
                <w:sz w:val="24"/>
                <w:szCs w:val="24"/>
              </w:rPr>
              <w:t xml:space="preserve"> how </w:t>
            </w:r>
            <w:r w:rsidR="00450B67" w:rsidRPr="00946E81">
              <w:rPr>
                <w:rFonts w:asciiTheme="minorHAnsi" w:hAnsiTheme="minorHAnsi" w:cstheme="minorHAnsi"/>
                <w:color w:val="auto"/>
                <w:sz w:val="24"/>
                <w:szCs w:val="24"/>
              </w:rPr>
              <w:t>consent</w:t>
            </w:r>
            <w:r w:rsidR="00850233" w:rsidRPr="00946E81">
              <w:rPr>
                <w:rFonts w:asciiTheme="minorHAnsi" w:hAnsiTheme="minorHAnsi" w:cstheme="minorHAnsi"/>
                <w:color w:val="auto"/>
                <w:sz w:val="24"/>
                <w:szCs w:val="24"/>
              </w:rPr>
              <w:t xml:space="preserve"> was gained and how you </w:t>
            </w:r>
            <w:r w:rsidR="00214047" w:rsidRPr="00946E81">
              <w:rPr>
                <w:rFonts w:asciiTheme="minorHAnsi" w:hAnsiTheme="minorHAnsi" w:cstheme="minorHAnsi"/>
                <w:color w:val="auto"/>
                <w:sz w:val="24"/>
                <w:szCs w:val="24"/>
              </w:rPr>
              <w:t xml:space="preserve">have </w:t>
            </w:r>
            <w:r w:rsidR="00850233" w:rsidRPr="00946E81">
              <w:rPr>
                <w:rFonts w:asciiTheme="minorHAnsi" w:hAnsiTheme="minorHAnsi" w:cstheme="minorHAnsi"/>
                <w:color w:val="auto"/>
                <w:sz w:val="24"/>
                <w:szCs w:val="24"/>
              </w:rPr>
              <w:t>considered the impact of the observation on the individual</w:t>
            </w:r>
            <w:r w:rsidR="001C0237" w:rsidRPr="00946E81">
              <w:rPr>
                <w:rFonts w:asciiTheme="minorHAnsi" w:hAnsiTheme="minorHAnsi" w:cstheme="minorHAnsi"/>
                <w:color w:val="auto"/>
                <w:sz w:val="24"/>
                <w:szCs w:val="24"/>
              </w:rPr>
              <w:t xml:space="preserve"> in need of care and support and/or their carers</w:t>
            </w:r>
            <w:r w:rsidR="00C56D09" w:rsidRPr="00946E81">
              <w:rPr>
                <w:rFonts w:asciiTheme="minorHAnsi" w:hAnsiTheme="minorHAnsi" w:cstheme="minorHAnsi"/>
                <w:color w:val="auto"/>
                <w:sz w:val="24"/>
                <w:szCs w:val="24"/>
              </w:rPr>
              <w:t>.</w:t>
            </w:r>
            <w:r w:rsidR="00F32B82" w:rsidRPr="00946E81">
              <w:rPr>
                <w:rFonts w:asciiTheme="minorHAnsi" w:hAnsiTheme="minorHAnsi" w:cstheme="minorHAnsi"/>
                <w:color w:val="auto"/>
                <w:sz w:val="24"/>
                <w:szCs w:val="24"/>
              </w:rPr>
              <w:t xml:space="preserve"> </w:t>
            </w:r>
            <w:r w:rsidR="00AB5518" w:rsidRPr="00946E81">
              <w:rPr>
                <w:rFonts w:asciiTheme="minorHAnsi" w:hAnsiTheme="minorHAnsi" w:cstheme="minorHAnsi"/>
                <w:color w:val="auto"/>
                <w:sz w:val="24"/>
                <w:szCs w:val="24"/>
              </w:rPr>
              <w:t xml:space="preserve"> </w:t>
            </w:r>
          </w:p>
          <w:p w14:paraId="183EBC33" w14:textId="77777777" w:rsidR="00C7108B" w:rsidRPr="008375A0" w:rsidRDefault="00C7108B" w:rsidP="00FF7EBB">
            <w:pPr>
              <w:jc w:val="both"/>
              <w:rPr>
                <w:rFonts w:asciiTheme="minorHAnsi" w:hAnsiTheme="minorHAnsi" w:cstheme="minorHAnsi"/>
                <w:sz w:val="24"/>
                <w:szCs w:val="24"/>
              </w:rPr>
            </w:pPr>
          </w:p>
          <w:p w14:paraId="29100F15" w14:textId="24EB8020" w:rsidR="00F1448D" w:rsidRPr="00F1448D" w:rsidRDefault="00085699" w:rsidP="00F1448D">
            <w:pPr>
              <w:jc w:val="both"/>
              <w:rPr>
                <w:rFonts w:asciiTheme="minorHAnsi" w:hAnsiTheme="minorHAnsi" w:cstheme="minorHAnsi"/>
                <w:i/>
                <w:sz w:val="24"/>
                <w:szCs w:val="24"/>
              </w:rPr>
            </w:pPr>
            <w:r w:rsidRPr="008375A0">
              <w:rPr>
                <w:rFonts w:asciiTheme="minorHAnsi" w:hAnsiTheme="minorHAnsi" w:cstheme="minorHAnsi"/>
                <w:i/>
                <w:sz w:val="24"/>
                <w:szCs w:val="24"/>
              </w:rPr>
              <w:t xml:space="preserve">300 words </w:t>
            </w:r>
            <w:r w:rsidR="008B28E7" w:rsidRPr="008375A0">
              <w:rPr>
                <w:rFonts w:asciiTheme="minorHAnsi" w:hAnsiTheme="minorHAnsi" w:cstheme="minorHAnsi"/>
                <w:i/>
                <w:sz w:val="24"/>
                <w:szCs w:val="24"/>
              </w:rPr>
              <w:t>(+/- 10%: include your actual word count at the end of each section)</w:t>
            </w:r>
            <w:r w:rsidR="002F2185" w:rsidRPr="008375A0">
              <w:rPr>
                <w:rFonts w:asciiTheme="minorHAnsi" w:hAnsiTheme="minorHAnsi" w:cstheme="minorHAnsi"/>
                <w:i/>
                <w:sz w:val="24"/>
                <w:szCs w:val="24"/>
              </w:rPr>
              <w:t>.</w:t>
            </w:r>
          </w:p>
          <w:p w14:paraId="36D453A5" w14:textId="77777777" w:rsidR="00BA0C65" w:rsidRPr="00946E81" w:rsidRDefault="00BA0C65" w:rsidP="00F1448D">
            <w:pPr>
              <w:overflowPunct/>
              <w:autoSpaceDE/>
              <w:autoSpaceDN/>
              <w:adjustRightInd/>
              <w:spacing w:after="160" w:line="259" w:lineRule="auto"/>
              <w:textAlignment w:val="auto"/>
              <w:rPr>
                <w:sz w:val="22"/>
                <w:szCs w:val="22"/>
              </w:rPr>
            </w:pPr>
          </w:p>
          <w:p w14:paraId="5129CFA5" w14:textId="61B3A607" w:rsidR="00BA0C65" w:rsidRPr="00946E81" w:rsidRDefault="00BA0C65" w:rsidP="00F1448D">
            <w:pPr>
              <w:overflowPunct/>
              <w:autoSpaceDE/>
              <w:autoSpaceDN/>
              <w:adjustRightInd/>
              <w:spacing w:after="160" w:line="259" w:lineRule="auto"/>
              <w:textAlignment w:val="auto"/>
              <w:rPr>
                <w:color w:val="auto"/>
                <w:sz w:val="22"/>
                <w:szCs w:val="22"/>
              </w:rPr>
            </w:pPr>
            <w:r w:rsidRPr="00946E81">
              <w:rPr>
                <w:sz w:val="22"/>
                <w:szCs w:val="22"/>
              </w:rPr>
              <w:t xml:space="preserve">The aim of this review was to assess Adult 1’s </w:t>
            </w:r>
            <w:r w:rsidR="00396BF5" w:rsidRPr="00946E81">
              <w:rPr>
                <w:sz w:val="22"/>
                <w:szCs w:val="22"/>
              </w:rPr>
              <w:t xml:space="preserve">current mental state following her discharge from a Psychiatric Hospital under </w:t>
            </w:r>
            <w:r w:rsidR="00396BF5" w:rsidRPr="00946E81">
              <w:rPr>
                <w:color w:val="000000" w:themeColor="text1"/>
                <w:sz w:val="22"/>
                <w:szCs w:val="22"/>
              </w:rPr>
              <w:t xml:space="preserve">Section 2 of the Mental Health Act </w:t>
            </w:r>
            <w:r w:rsidR="00F62A3C" w:rsidRPr="00946E81">
              <w:rPr>
                <w:color w:val="000000" w:themeColor="text1"/>
                <w:sz w:val="22"/>
                <w:szCs w:val="22"/>
              </w:rPr>
              <w:t>2007.</w:t>
            </w:r>
            <w:r w:rsidR="00907C13" w:rsidRPr="00946E81">
              <w:rPr>
                <w:color w:val="000000" w:themeColor="text1"/>
                <w:sz w:val="22"/>
                <w:szCs w:val="22"/>
              </w:rPr>
              <w:t xml:space="preserve"> I </w:t>
            </w:r>
            <w:r w:rsidR="00907C13" w:rsidRPr="00946E81">
              <w:rPr>
                <w:sz w:val="22"/>
                <w:szCs w:val="22"/>
              </w:rPr>
              <w:t>have met Adult 1 on multiple occasions due to them being under the team previously.</w:t>
            </w:r>
            <w:r w:rsidR="00F62A3C" w:rsidRPr="00946E81">
              <w:rPr>
                <w:color w:val="ED7D31" w:themeColor="accent2"/>
                <w:sz w:val="22"/>
                <w:szCs w:val="22"/>
              </w:rPr>
              <w:t xml:space="preserve"> </w:t>
            </w:r>
            <w:r w:rsidR="009578F3" w:rsidRPr="00946E81">
              <w:rPr>
                <w:color w:val="auto"/>
                <w:sz w:val="22"/>
                <w:szCs w:val="22"/>
              </w:rPr>
              <w:t xml:space="preserve">I wanted to determine if Adult 1 was experiencing any symptoms that required ongoing support or if </w:t>
            </w:r>
            <w:r w:rsidR="007B4E2E" w:rsidRPr="00946E81">
              <w:rPr>
                <w:color w:val="auto"/>
                <w:sz w:val="22"/>
                <w:szCs w:val="22"/>
              </w:rPr>
              <w:t>she was at the point of discharge.</w:t>
            </w:r>
          </w:p>
          <w:p w14:paraId="3D791169" w14:textId="382895F4" w:rsidR="00FB7851" w:rsidRPr="00946E81" w:rsidRDefault="00907C13" w:rsidP="00FB7851">
            <w:pPr>
              <w:overflowPunct/>
              <w:autoSpaceDE/>
              <w:autoSpaceDN/>
              <w:adjustRightInd/>
              <w:spacing w:after="160" w:line="259" w:lineRule="auto"/>
              <w:textAlignment w:val="auto"/>
              <w:rPr>
                <w:sz w:val="22"/>
                <w:szCs w:val="22"/>
              </w:rPr>
            </w:pPr>
            <w:r w:rsidRPr="00946E81">
              <w:rPr>
                <w:color w:val="auto"/>
                <w:sz w:val="22"/>
                <w:szCs w:val="22"/>
              </w:rPr>
              <w:t xml:space="preserve">Before </w:t>
            </w:r>
            <w:r w:rsidR="005A23FE" w:rsidRPr="00946E81">
              <w:rPr>
                <w:color w:val="auto"/>
                <w:sz w:val="22"/>
                <w:szCs w:val="22"/>
              </w:rPr>
              <w:t>the visit, I contacted Adult 1 by phone to gain consent for the meeting,</w:t>
            </w:r>
            <w:r w:rsidR="00D82A50" w:rsidRPr="00946E81">
              <w:rPr>
                <w:color w:val="auto"/>
                <w:sz w:val="22"/>
                <w:szCs w:val="22"/>
              </w:rPr>
              <w:t xml:space="preserve"> I was </w:t>
            </w:r>
            <w:r w:rsidR="00FB7851" w:rsidRPr="00946E81">
              <w:rPr>
                <w:color w:val="auto"/>
                <w:sz w:val="22"/>
                <w:szCs w:val="22"/>
              </w:rPr>
              <w:t>conscious</w:t>
            </w:r>
            <w:r w:rsidR="005A23FE" w:rsidRPr="00946E81">
              <w:rPr>
                <w:color w:val="auto"/>
                <w:sz w:val="22"/>
                <w:szCs w:val="22"/>
              </w:rPr>
              <w:t xml:space="preserve"> of the power dynamic </w:t>
            </w:r>
            <w:r w:rsidR="00C3301C" w:rsidRPr="00946E81">
              <w:rPr>
                <w:color w:val="auto"/>
                <w:sz w:val="22"/>
                <w:szCs w:val="22"/>
              </w:rPr>
              <w:t>and ensur</w:t>
            </w:r>
            <w:r w:rsidR="00D82A50" w:rsidRPr="00946E81">
              <w:rPr>
                <w:color w:val="auto"/>
                <w:sz w:val="22"/>
                <w:szCs w:val="22"/>
              </w:rPr>
              <w:t>ed</w:t>
            </w:r>
            <w:r w:rsidR="00C3301C" w:rsidRPr="00946E81">
              <w:rPr>
                <w:color w:val="auto"/>
                <w:sz w:val="22"/>
                <w:szCs w:val="22"/>
              </w:rPr>
              <w:t xml:space="preserve"> she did not feel pressured to accept. I offered Adult 1 time to consider the </w:t>
            </w:r>
            <w:r w:rsidR="00B74885" w:rsidRPr="00946E81">
              <w:rPr>
                <w:color w:val="auto"/>
                <w:sz w:val="22"/>
                <w:szCs w:val="22"/>
              </w:rPr>
              <w:t>request and explained she could withdraw her consent at anytime.</w:t>
            </w:r>
            <w:r w:rsidR="006C1DD7" w:rsidRPr="00946E81">
              <w:rPr>
                <w:color w:val="auto"/>
                <w:sz w:val="22"/>
                <w:szCs w:val="22"/>
              </w:rPr>
              <w:t xml:space="preserve"> On the arrival to her home, I asked for her consent again</w:t>
            </w:r>
            <w:r w:rsidR="00B0613A" w:rsidRPr="00946E81">
              <w:rPr>
                <w:color w:val="auto"/>
                <w:sz w:val="22"/>
                <w:szCs w:val="22"/>
              </w:rPr>
              <w:t>, which was agreed. Furthermore, I reviewed her notes before the visit to assess if her mental state was stable enough</w:t>
            </w:r>
            <w:r w:rsidR="00FB7851" w:rsidRPr="00946E81">
              <w:rPr>
                <w:color w:val="auto"/>
                <w:sz w:val="22"/>
                <w:szCs w:val="22"/>
              </w:rPr>
              <w:t xml:space="preserve">. </w:t>
            </w:r>
            <w:r w:rsidR="00FB7851" w:rsidRPr="00946E81">
              <w:rPr>
                <w:sz w:val="22"/>
                <w:szCs w:val="22"/>
              </w:rPr>
              <w:t>From previous notes it was clear her mental state had improved</w:t>
            </w:r>
            <w:r w:rsidR="001222CC" w:rsidRPr="00946E81">
              <w:rPr>
                <w:sz w:val="22"/>
                <w:szCs w:val="22"/>
              </w:rPr>
              <w:t>,</w:t>
            </w:r>
            <w:r w:rsidR="00FB7851" w:rsidRPr="00946E81">
              <w:rPr>
                <w:sz w:val="22"/>
                <w:szCs w:val="22"/>
              </w:rPr>
              <w:t xml:space="preserve"> and she was near the point of being discharged from the team, therefore I felt it would have</w:t>
            </w:r>
            <w:r w:rsidR="00C73260" w:rsidRPr="00946E81">
              <w:rPr>
                <w:sz w:val="22"/>
                <w:szCs w:val="22"/>
              </w:rPr>
              <w:t xml:space="preserve"> minimal</w:t>
            </w:r>
            <w:r w:rsidR="00FB7851" w:rsidRPr="00946E81">
              <w:rPr>
                <w:sz w:val="22"/>
                <w:szCs w:val="22"/>
              </w:rPr>
              <w:t xml:space="preserve"> impact on Adult 1 due to not being in an as vulnerable state of mind. </w:t>
            </w:r>
          </w:p>
          <w:p w14:paraId="59F4D0F1" w14:textId="5E396B80" w:rsidR="00A90A95" w:rsidRPr="00946E81" w:rsidRDefault="00A92F31" w:rsidP="00557A35">
            <w:pPr>
              <w:overflowPunct/>
              <w:autoSpaceDE/>
              <w:autoSpaceDN/>
              <w:adjustRightInd/>
              <w:spacing w:after="160" w:line="259" w:lineRule="auto"/>
              <w:textAlignment w:val="auto"/>
              <w:rPr>
                <w:sz w:val="22"/>
                <w:szCs w:val="22"/>
              </w:rPr>
            </w:pPr>
            <w:r w:rsidRPr="00946E81">
              <w:rPr>
                <w:sz w:val="22"/>
                <w:szCs w:val="22"/>
              </w:rPr>
              <w:t xml:space="preserve">Adult 1s preferred language is English, which I ensured I communicated throughout the visit. </w:t>
            </w:r>
            <w:r w:rsidR="001B3350" w:rsidRPr="00946E81">
              <w:rPr>
                <w:sz w:val="22"/>
                <w:szCs w:val="22"/>
              </w:rPr>
              <w:t>Adult 1 is originally from a city in England but has recently relocated to</w:t>
            </w:r>
            <w:r w:rsidR="00FB7F0C" w:rsidRPr="00946E81">
              <w:rPr>
                <w:sz w:val="22"/>
                <w:szCs w:val="22"/>
              </w:rPr>
              <w:t xml:space="preserve"> a town in Wales. This change </w:t>
            </w:r>
            <w:r w:rsidRPr="00946E81">
              <w:rPr>
                <w:sz w:val="22"/>
                <w:szCs w:val="22"/>
              </w:rPr>
              <w:t>represents</w:t>
            </w:r>
            <w:r w:rsidR="00FB7F0C" w:rsidRPr="00946E81">
              <w:rPr>
                <w:sz w:val="22"/>
                <w:szCs w:val="22"/>
              </w:rPr>
              <w:t xml:space="preserve"> a significan</w:t>
            </w:r>
            <w:r w:rsidRPr="00946E81">
              <w:rPr>
                <w:sz w:val="22"/>
                <w:szCs w:val="22"/>
              </w:rPr>
              <w:t>t c</w:t>
            </w:r>
            <w:r w:rsidR="00FB7F0C" w:rsidRPr="00946E81">
              <w:rPr>
                <w:sz w:val="22"/>
                <w:szCs w:val="22"/>
              </w:rPr>
              <w:t>ultural shift,</w:t>
            </w:r>
            <w:r w:rsidRPr="00946E81">
              <w:rPr>
                <w:sz w:val="22"/>
                <w:szCs w:val="22"/>
              </w:rPr>
              <w:t xml:space="preserve"> </w:t>
            </w:r>
            <w:r w:rsidR="00FB7F0C" w:rsidRPr="00946E81">
              <w:rPr>
                <w:sz w:val="22"/>
                <w:szCs w:val="22"/>
              </w:rPr>
              <w:t xml:space="preserve">as the </w:t>
            </w:r>
            <w:r w:rsidRPr="00946E81">
              <w:rPr>
                <w:sz w:val="22"/>
                <w:szCs w:val="22"/>
              </w:rPr>
              <w:t>availability</w:t>
            </w:r>
            <w:r w:rsidR="005042F7" w:rsidRPr="00946E81">
              <w:rPr>
                <w:sz w:val="22"/>
                <w:szCs w:val="22"/>
              </w:rPr>
              <w:t xml:space="preserve"> of community </w:t>
            </w:r>
            <w:r w:rsidRPr="00946E81">
              <w:rPr>
                <w:sz w:val="22"/>
                <w:szCs w:val="22"/>
              </w:rPr>
              <w:t>resources</w:t>
            </w:r>
            <w:r w:rsidR="005042F7" w:rsidRPr="00946E81">
              <w:rPr>
                <w:sz w:val="22"/>
                <w:szCs w:val="22"/>
              </w:rPr>
              <w:t xml:space="preserve">, and pace of life differs greatly between an urban and rural setting. </w:t>
            </w:r>
            <w:r w:rsidR="006C114E" w:rsidRPr="00946E81">
              <w:rPr>
                <w:sz w:val="22"/>
                <w:szCs w:val="22"/>
              </w:rPr>
              <w:t xml:space="preserve">To support Adult 1s </w:t>
            </w:r>
            <w:r w:rsidRPr="00946E81">
              <w:rPr>
                <w:sz w:val="22"/>
                <w:szCs w:val="22"/>
              </w:rPr>
              <w:t>transition</w:t>
            </w:r>
            <w:r w:rsidR="0044493E" w:rsidRPr="00946E81">
              <w:rPr>
                <w:sz w:val="22"/>
                <w:szCs w:val="22"/>
              </w:rPr>
              <w:t>,</w:t>
            </w:r>
            <w:r w:rsidR="006C114E" w:rsidRPr="00946E81">
              <w:rPr>
                <w:sz w:val="22"/>
                <w:szCs w:val="22"/>
              </w:rPr>
              <w:t xml:space="preserve"> I discussed various local community resources available to </w:t>
            </w:r>
            <w:r w:rsidR="0055280D" w:rsidRPr="00946E81">
              <w:rPr>
                <w:sz w:val="22"/>
                <w:szCs w:val="22"/>
              </w:rPr>
              <w:t>her</w:t>
            </w:r>
            <w:r w:rsidR="006C114E" w:rsidRPr="00946E81">
              <w:rPr>
                <w:sz w:val="22"/>
                <w:szCs w:val="22"/>
              </w:rPr>
              <w:t xml:space="preserve"> and arranged for a support worker to help </w:t>
            </w:r>
            <w:r w:rsidRPr="00946E81">
              <w:rPr>
                <w:sz w:val="22"/>
                <w:szCs w:val="22"/>
              </w:rPr>
              <w:t>integrate</w:t>
            </w:r>
            <w:r w:rsidR="006C114E" w:rsidRPr="00946E81">
              <w:rPr>
                <w:sz w:val="22"/>
                <w:szCs w:val="22"/>
              </w:rPr>
              <w:t xml:space="preserve"> </w:t>
            </w:r>
            <w:r w:rsidR="0055280D" w:rsidRPr="00946E81">
              <w:rPr>
                <w:sz w:val="22"/>
                <w:szCs w:val="22"/>
              </w:rPr>
              <w:t>her</w:t>
            </w:r>
            <w:r w:rsidR="006C114E" w:rsidRPr="00946E81">
              <w:rPr>
                <w:sz w:val="22"/>
                <w:szCs w:val="22"/>
              </w:rPr>
              <w:t xml:space="preserve"> into the local community. </w:t>
            </w:r>
            <w:r w:rsidR="006E17D6" w:rsidRPr="00946E81">
              <w:rPr>
                <w:sz w:val="22"/>
                <w:szCs w:val="22"/>
              </w:rPr>
              <w:t xml:space="preserve">This would include, supporting </w:t>
            </w:r>
            <w:r w:rsidR="0055280D" w:rsidRPr="00946E81">
              <w:rPr>
                <w:sz w:val="22"/>
                <w:szCs w:val="22"/>
              </w:rPr>
              <w:t>her</w:t>
            </w:r>
            <w:r w:rsidR="006E17D6" w:rsidRPr="00946E81">
              <w:rPr>
                <w:sz w:val="22"/>
                <w:szCs w:val="22"/>
              </w:rPr>
              <w:t xml:space="preserve"> to attend community groups, which Adult 1 accepted</w:t>
            </w:r>
            <w:r w:rsidR="001172DD" w:rsidRPr="00946E81">
              <w:rPr>
                <w:sz w:val="22"/>
                <w:szCs w:val="22"/>
              </w:rPr>
              <w:t xml:space="preserve">, and agreed the importance of such </w:t>
            </w:r>
            <w:r w:rsidRPr="00946E81">
              <w:rPr>
                <w:sz w:val="22"/>
                <w:szCs w:val="22"/>
              </w:rPr>
              <w:t>integration</w:t>
            </w:r>
            <w:r w:rsidR="001172DD" w:rsidRPr="00946E81">
              <w:rPr>
                <w:sz w:val="22"/>
                <w:szCs w:val="22"/>
              </w:rPr>
              <w:t xml:space="preserve"> for prompting positive </w:t>
            </w:r>
            <w:r w:rsidRPr="00946E81">
              <w:rPr>
                <w:sz w:val="22"/>
                <w:szCs w:val="22"/>
              </w:rPr>
              <w:t>well-being</w:t>
            </w:r>
            <w:r w:rsidR="001172DD" w:rsidRPr="00946E81">
              <w:rPr>
                <w:sz w:val="22"/>
                <w:szCs w:val="22"/>
              </w:rPr>
              <w:t xml:space="preserve">. </w:t>
            </w:r>
            <w:r w:rsidR="00FA0C92" w:rsidRPr="00946E81">
              <w:rPr>
                <w:sz w:val="22"/>
                <w:szCs w:val="22"/>
              </w:rPr>
              <w:t>I</w:t>
            </w:r>
            <w:r w:rsidRPr="00946E81">
              <w:rPr>
                <w:sz w:val="22"/>
                <w:szCs w:val="22"/>
              </w:rPr>
              <w:t>ntegration into the community is crucial for mental health and can improve over all well-being and reduce feelings of isolation</w:t>
            </w:r>
            <w:r w:rsidR="00FA0C92" w:rsidRPr="00946E81">
              <w:rPr>
                <w:sz w:val="22"/>
                <w:szCs w:val="22"/>
              </w:rPr>
              <w:t xml:space="preserve"> (Sivakumar et al., 2024)</w:t>
            </w:r>
            <w:r w:rsidRPr="00946E81">
              <w:rPr>
                <w:sz w:val="22"/>
                <w:szCs w:val="22"/>
              </w:rPr>
              <w:t xml:space="preserve">. </w:t>
            </w:r>
          </w:p>
          <w:p w14:paraId="6E25DE74" w14:textId="6B7DB740" w:rsidR="00D3203C" w:rsidRPr="008375A0" w:rsidRDefault="006A2480" w:rsidP="00D3203C">
            <w:pPr>
              <w:jc w:val="both"/>
              <w:rPr>
                <w:rFonts w:asciiTheme="minorHAnsi" w:hAnsiTheme="minorHAnsi" w:cstheme="minorHAnsi"/>
                <w:i/>
                <w:sz w:val="24"/>
                <w:szCs w:val="24"/>
              </w:rPr>
            </w:pPr>
            <w:r w:rsidRPr="008375A0">
              <w:rPr>
                <w:rFonts w:asciiTheme="minorHAnsi" w:hAnsiTheme="minorHAnsi" w:cstheme="minorHAnsi"/>
                <w:i/>
                <w:sz w:val="24"/>
                <w:szCs w:val="24"/>
              </w:rPr>
              <w:t xml:space="preserve">Word Count: </w:t>
            </w:r>
            <w:r w:rsidR="00FA0C92">
              <w:rPr>
                <w:rFonts w:asciiTheme="minorHAnsi" w:hAnsiTheme="minorHAnsi" w:cstheme="minorHAnsi"/>
                <w:i/>
                <w:sz w:val="24"/>
                <w:szCs w:val="24"/>
              </w:rPr>
              <w:t>328</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Pr="00946E81" w:rsidRDefault="00243DB0" w:rsidP="00243DB0">
            <w:pPr>
              <w:jc w:val="both"/>
              <w:rPr>
                <w:b/>
                <w:sz w:val="24"/>
                <w:szCs w:val="24"/>
              </w:rPr>
            </w:pPr>
            <w:r w:rsidRPr="00946E81">
              <w:rPr>
                <w:b/>
                <w:sz w:val="24"/>
                <w:szCs w:val="24"/>
              </w:rPr>
              <w:lastRenderedPageBreak/>
              <w:t>Question</w:t>
            </w:r>
            <w:r w:rsidR="002F2185" w:rsidRPr="00946E81">
              <w:rPr>
                <w:b/>
                <w:sz w:val="24"/>
                <w:szCs w:val="24"/>
              </w:rPr>
              <w:t>:</w:t>
            </w:r>
            <w:r w:rsidRPr="00946E81">
              <w:rPr>
                <w:b/>
                <w:sz w:val="24"/>
                <w:szCs w:val="24"/>
              </w:rPr>
              <w:t xml:space="preserve"> </w:t>
            </w:r>
          </w:p>
          <w:p w14:paraId="23B7912B" w14:textId="191FB376" w:rsidR="00243DB0" w:rsidRPr="00946E81" w:rsidRDefault="00243DB0" w:rsidP="00243DB0">
            <w:pPr>
              <w:jc w:val="both"/>
              <w:rPr>
                <w:color w:val="000000" w:themeColor="text1"/>
                <w:sz w:val="22"/>
                <w:szCs w:val="22"/>
              </w:rPr>
            </w:pPr>
            <w:r w:rsidRPr="00946E81">
              <w:rPr>
                <w:color w:val="000000" w:themeColor="text1"/>
                <w:sz w:val="22"/>
                <w:szCs w:val="22"/>
              </w:rPr>
              <w:t>Critically reflect on your communication methods and skills during the observation; including how you identified whether you had the necessary communication skills to work with</w:t>
            </w:r>
            <w:r w:rsidR="009B3E46" w:rsidRPr="00946E81">
              <w:rPr>
                <w:color w:val="000000" w:themeColor="text1"/>
                <w:sz w:val="22"/>
                <w:szCs w:val="22"/>
              </w:rPr>
              <w:t xml:space="preserve"> the</w:t>
            </w:r>
            <w:r w:rsidRPr="00946E81">
              <w:rPr>
                <w:color w:val="000000" w:themeColor="text1"/>
                <w:sz w:val="22"/>
                <w:szCs w:val="22"/>
              </w:rPr>
              <w:t xml:space="preserve"> </w:t>
            </w:r>
            <w:r w:rsidR="00450B67" w:rsidRPr="00946E81">
              <w:rPr>
                <w:color w:val="000000" w:themeColor="text1"/>
                <w:sz w:val="22"/>
                <w:szCs w:val="22"/>
              </w:rPr>
              <w:t>individual</w:t>
            </w:r>
            <w:r w:rsidRPr="00946E81">
              <w:rPr>
                <w:color w:val="000000" w:themeColor="text1"/>
                <w:sz w:val="22"/>
                <w:szCs w:val="22"/>
              </w:rPr>
              <w:t xml:space="preserve"> in need of care and support and</w:t>
            </w:r>
            <w:r w:rsidR="00214047" w:rsidRPr="00946E81">
              <w:rPr>
                <w:color w:val="000000" w:themeColor="text1"/>
                <w:sz w:val="22"/>
                <w:szCs w:val="22"/>
              </w:rPr>
              <w:t>/or</w:t>
            </w:r>
            <w:r w:rsidRPr="00946E81">
              <w:rPr>
                <w:color w:val="000000" w:themeColor="text1"/>
                <w:sz w:val="22"/>
                <w:szCs w:val="22"/>
              </w:rPr>
              <w:t xml:space="preserve"> their </w:t>
            </w:r>
            <w:r w:rsidR="007D0F11" w:rsidRPr="00946E81">
              <w:rPr>
                <w:color w:val="000000" w:themeColor="text1"/>
                <w:sz w:val="22"/>
                <w:szCs w:val="22"/>
              </w:rPr>
              <w:t>carers</w:t>
            </w:r>
            <w:r w:rsidRPr="00946E81">
              <w:rPr>
                <w:color w:val="000000" w:themeColor="text1"/>
                <w:sz w:val="22"/>
                <w:szCs w:val="22"/>
              </w:rPr>
              <w:t xml:space="preserve">.   </w:t>
            </w:r>
          </w:p>
          <w:p w14:paraId="5448F430" w14:textId="77777777" w:rsidR="00243DB0" w:rsidRPr="00946E81" w:rsidRDefault="00243DB0" w:rsidP="00243DB0">
            <w:pPr>
              <w:jc w:val="both"/>
              <w:rPr>
                <w:color w:val="000000" w:themeColor="text1"/>
                <w:sz w:val="22"/>
                <w:szCs w:val="22"/>
              </w:rPr>
            </w:pPr>
          </w:p>
          <w:p w14:paraId="0DCCBFEA" w14:textId="52E02A46" w:rsidR="00243DB0" w:rsidRPr="00946E81" w:rsidRDefault="00243DB0">
            <w:pPr>
              <w:jc w:val="both"/>
              <w:rPr>
                <w:b/>
                <w:bCs/>
                <w:i/>
                <w:iCs/>
                <w:color w:val="000000" w:themeColor="text1"/>
                <w:sz w:val="22"/>
                <w:szCs w:val="22"/>
              </w:rPr>
            </w:pPr>
            <w:r w:rsidRPr="00946E81">
              <w:rPr>
                <w:color w:val="000000" w:themeColor="text1"/>
                <w:sz w:val="22"/>
                <w:szCs w:val="22"/>
              </w:rPr>
              <w:t xml:space="preserve">You must use a </w:t>
            </w:r>
            <w:r w:rsidR="00392F73" w:rsidRPr="00946E81">
              <w:rPr>
                <w:color w:val="000000" w:themeColor="text1"/>
                <w:sz w:val="22"/>
                <w:szCs w:val="22"/>
              </w:rPr>
              <w:t>person-centred</w:t>
            </w:r>
            <w:r w:rsidRPr="00946E81">
              <w:rPr>
                <w:color w:val="000000" w:themeColor="text1"/>
                <w:sz w:val="22"/>
                <w:szCs w:val="22"/>
              </w:rPr>
              <w:t xml:space="preserve"> approach to demonstrate the integration of social </w:t>
            </w:r>
            <w:r w:rsidR="00F45521" w:rsidRPr="00946E81">
              <w:rPr>
                <w:color w:val="000000" w:themeColor="text1"/>
                <w:sz w:val="22"/>
                <w:szCs w:val="22"/>
              </w:rPr>
              <w:t xml:space="preserve">work ethics, </w:t>
            </w:r>
            <w:r w:rsidRPr="00946E81">
              <w:rPr>
                <w:color w:val="000000" w:themeColor="text1"/>
                <w:sz w:val="22"/>
                <w:szCs w:val="22"/>
              </w:rPr>
              <w:t>value</w:t>
            </w:r>
            <w:r w:rsidR="00F45521" w:rsidRPr="00946E81">
              <w:rPr>
                <w:color w:val="000000" w:themeColor="text1"/>
                <w:sz w:val="22"/>
                <w:szCs w:val="22"/>
              </w:rPr>
              <w:t xml:space="preserve">s </w:t>
            </w:r>
            <w:r w:rsidRPr="00946E81">
              <w:rPr>
                <w:color w:val="000000" w:themeColor="text1"/>
                <w:sz w:val="22"/>
                <w:szCs w:val="22"/>
              </w:rPr>
              <w:t>and the Code of Professional Practice</w:t>
            </w:r>
            <w:r w:rsidR="002F2185" w:rsidRPr="00946E81">
              <w:rPr>
                <w:color w:val="000000" w:themeColor="text1"/>
                <w:sz w:val="22"/>
                <w:szCs w:val="22"/>
              </w:rPr>
              <w:t>. T</w:t>
            </w:r>
            <w:r w:rsidRPr="00946E81">
              <w:rPr>
                <w:color w:val="000000" w:themeColor="text1"/>
                <w:sz w:val="22"/>
                <w:szCs w:val="22"/>
              </w:rPr>
              <w:t>his must include cultural</w:t>
            </w:r>
            <w:r w:rsidR="00450B67" w:rsidRPr="00946E81">
              <w:rPr>
                <w:color w:val="000000" w:themeColor="text1"/>
                <w:sz w:val="22"/>
                <w:szCs w:val="22"/>
              </w:rPr>
              <w:t>ly</w:t>
            </w:r>
            <w:r w:rsidR="00E5498A" w:rsidRPr="00946E81">
              <w:rPr>
                <w:b/>
                <w:bCs/>
                <w:color w:val="000000" w:themeColor="text1"/>
                <w:sz w:val="22"/>
                <w:szCs w:val="22"/>
              </w:rPr>
              <w:t xml:space="preserve"> </w:t>
            </w:r>
            <w:r w:rsidRPr="00946E81">
              <w:rPr>
                <w:color w:val="000000" w:themeColor="text1"/>
                <w:sz w:val="22"/>
                <w:szCs w:val="22"/>
              </w:rPr>
              <w:t xml:space="preserve">and </w:t>
            </w:r>
            <w:r w:rsidR="00450B67" w:rsidRPr="00946E81">
              <w:rPr>
                <w:color w:val="000000" w:themeColor="text1"/>
                <w:sz w:val="22"/>
                <w:szCs w:val="22"/>
              </w:rPr>
              <w:t>linguistically sensitive</w:t>
            </w:r>
            <w:r w:rsidRPr="00946E81">
              <w:rPr>
                <w:color w:val="000000" w:themeColor="text1"/>
                <w:sz w:val="22"/>
                <w:szCs w:val="22"/>
              </w:rPr>
              <w:t xml:space="preserve"> practice and the principles of the “Active Offer”</w:t>
            </w:r>
            <w:r w:rsidR="009B3E46" w:rsidRPr="00946E81">
              <w:rPr>
                <w:color w:val="000000" w:themeColor="text1"/>
                <w:sz w:val="22"/>
                <w:szCs w:val="22"/>
              </w:rPr>
              <w:t xml:space="preserve"> </w:t>
            </w:r>
            <w:r w:rsidR="00BC4ED3" w:rsidRPr="00946E81">
              <w:rPr>
                <w:color w:val="000000" w:themeColor="text1"/>
                <w:sz w:val="22"/>
                <w:szCs w:val="22"/>
              </w:rPr>
              <w:t xml:space="preserve">and make </w:t>
            </w:r>
            <w:r w:rsidR="00392F73" w:rsidRPr="00946E81">
              <w:rPr>
                <w:color w:val="000000" w:themeColor="text1"/>
                <w:sz w:val="22"/>
                <w:szCs w:val="22"/>
              </w:rPr>
              <w:t>reference</w:t>
            </w:r>
            <w:r w:rsidR="009B3E46" w:rsidRPr="00946E81">
              <w:rPr>
                <w:b/>
                <w:bCs/>
                <w:i/>
                <w:iCs/>
                <w:color w:val="000000" w:themeColor="text1"/>
                <w:sz w:val="22"/>
                <w:szCs w:val="22"/>
              </w:rPr>
              <w:t xml:space="preserve"> </w:t>
            </w:r>
            <w:r w:rsidR="009B3E46" w:rsidRPr="00946E81">
              <w:rPr>
                <w:color w:val="000000" w:themeColor="text1"/>
                <w:sz w:val="22"/>
                <w:szCs w:val="22"/>
              </w:rPr>
              <w:t xml:space="preserve">to </w:t>
            </w:r>
            <w:r w:rsidR="00392F73" w:rsidRPr="00946E81">
              <w:rPr>
                <w:color w:val="000000" w:themeColor="text1"/>
                <w:sz w:val="22"/>
                <w:szCs w:val="22"/>
              </w:rPr>
              <w:t>“</w:t>
            </w:r>
            <w:r w:rsidR="009B3E46" w:rsidRPr="00946E81">
              <w:rPr>
                <w:color w:val="000000" w:themeColor="text1"/>
                <w:sz w:val="22"/>
                <w:szCs w:val="22"/>
              </w:rPr>
              <w:t xml:space="preserve">More than </w:t>
            </w:r>
            <w:r w:rsidR="00EE01ED" w:rsidRPr="00946E81">
              <w:rPr>
                <w:color w:val="000000" w:themeColor="text1"/>
                <w:sz w:val="22"/>
                <w:szCs w:val="22"/>
              </w:rPr>
              <w:t>Just Words</w:t>
            </w:r>
            <w:r w:rsidR="00392F73" w:rsidRPr="00946E81">
              <w:rPr>
                <w:color w:val="000000" w:themeColor="text1"/>
                <w:sz w:val="22"/>
                <w:szCs w:val="22"/>
              </w:rPr>
              <w:t>”</w:t>
            </w:r>
            <w:r w:rsidR="10904BF9" w:rsidRPr="00946E81">
              <w:rPr>
                <w:color w:val="000000" w:themeColor="text1"/>
                <w:sz w:val="22"/>
                <w:szCs w:val="22"/>
              </w:rPr>
              <w:t xml:space="preserve"> (Welsh Governm</w:t>
            </w:r>
            <w:r w:rsidR="28F1FF9E" w:rsidRPr="00946E81">
              <w:rPr>
                <w:color w:val="000000" w:themeColor="text1"/>
                <w:sz w:val="22"/>
                <w:szCs w:val="22"/>
              </w:rPr>
              <w:t>ent, 2012)</w:t>
            </w:r>
            <w:r w:rsidRPr="00946E81">
              <w:rPr>
                <w:color w:val="000000" w:themeColor="text1"/>
                <w:sz w:val="22"/>
                <w:szCs w:val="22"/>
              </w:rPr>
              <w:t xml:space="preserve">. </w:t>
            </w:r>
          </w:p>
          <w:p w14:paraId="2BCEAD01" w14:textId="77777777" w:rsidR="00243DB0" w:rsidRPr="00946E81" w:rsidRDefault="00243DB0" w:rsidP="00243DB0">
            <w:pPr>
              <w:jc w:val="both"/>
              <w:rPr>
                <w:sz w:val="22"/>
                <w:szCs w:val="22"/>
              </w:rPr>
            </w:pPr>
          </w:p>
          <w:p w14:paraId="2759BED2" w14:textId="77777777" w:rsidR="00243DB0" w:rsidRPr="00946E81" w:rsidRDefault="00243DB0" w:rsidP="00243DB0">
            <w:pPr>
              <w:jc w:val="both"/>
              <w:rPr>
                <w:i/>
                <w:sz w:val="22"/>
                <w:szCs w:val="22"/>
              </w:rPr>
            </w:pPr>
            <w:r w:rsidRPr="00946E81">
              <w:rPr>
                <w:i/>
                <w:sz w:val="22"/>
                <w:szCs w:val="22"/>
              </w:rPr>
              <w:t>1300</w:t>
            </w:r>
            <w:r w:rsidRPr="00946E81">
              <w:rPr>
                <w:sz w:val="22"/>
                <w:szCs w:val="22"/>
              </w:rPr>
              <w:t xml:space="preserve"> </w:t>
            </w:r>
            <w:r w:rsidRPr="00946E81">
              <w:rPr>
                <w:i/>
                <w:sz w:val="22"/>
                <w:szCs w:val="22"/>
              </w:rPr>
              <w:t>(+/- 10%: include your actual word count at the end of each section)</w:t>
            </w:r>
            <w:r w:rsidR="002F2185" w:rsidRPr="00946E81">
              <w:rPr>
                <w:i/>
                <w:sz w:val="22"/>
                <w:szCs w:val="22"/>
              </w:rPr>
              <w:t>.</w:t>
            </w:r>
          </w:p>
          <w:p w14:paraId="139D4CDE" w14:textId="77777777" w:rsidR="00FC68E3" w:rsidRPr="00946E81" w:rsidRDefault="00FC68E3" w:rsidP="00243DB0">
            <w:pPr>
              <w:jc w:val="both"/>
              <w:rPr>
                <w:i/>
                <w:sz w:val="22"/>
                <w:szCs w:val="22"/>
              </w:rPr>
            </w:pPr>
          </w:p>
          <w:p w14:paraId="414E6591" w14:textId="08F46697" w:rsidR="00627355" w:rsidRPr="00946E81" w:rsidRDefault="00A279CA" w:rsidP="00FC68E3">
            <w:pPr>
              <w:overflowPunct/>
              <w:autoSpaceDE/>
              <w:autoSpaceDN/>
              <w:adjustRightInd/>
              <w:spacing w:after="160" w:line="259" w:lineRule="auto"/>
              <w:textAlignment w:val="auto"/>
            </w:pPr>
            <w:r w:rsidRPr="00946E81">
              <w:t xml:space="preserve">During my observation with Adult 1, I used a variety of communication methods to ensure effective engagement and assessment. </w:t>
            </w:r>
            <w:r w:rsidR="00180827" w:rsidRPr="00946E81">
              <w:t>As this visit was a review of her mental state, risk and newly prescribed medication</w:t>
            </w:r>
            <w:r w:rsidR="00974685" w:rsidRPr="00946E81">
              <w:t>. Given</w:t>
            </w:r>
            <w:r w:rsidR="00721B16" w:rsidRPr="00946E81">
              <w:t xml:space="preserve"> that Adult 1 has a </w:t>
            </w:r>
            <w:r w:rsidR="00974685" w:rsidRPr="00946E81">
              <w:t>diagnosis</w:t>
            </w:r>
            <w:r w:rsidR="00721B16" w:rsidRPr="00946E81">
              <w:t xml:space="preserve"> of </w:t>
            </w:r>
            <w:r w:rsidR="00EC3E67" w:rsidRPr="00946E81">
              <w:t>b</w:t>
            </w:r>
            <w:r w:rsidR="00721B16" w:rsidRPr="00946E81">
              <w:t>i</w:t>
            </w:r>
            <w:r w:rsidR="00EC3E67" w:rsidRPr="00946E81">
              <w:t xml:space="preserve">polar disorder, I was mindful to </w:t>
            </w:r>
            <w:r w:rsidR="00974685" w:rsidRPr="00946E81">
              <w:t>ensure my communication needed to be sensitive, pace</w:t>
            </w:r>
            <w:r w:rsidR="00D70D32">
              <w:t>d</w:t>
            </w:r>
            <w:r w:rsidR="00974685" w:rsidRPr="00946E81">
              <w:t xml:space="preserve"> and responsive to possible fluctuations in mood. </w:t>
            </w:r>
            <w:r w:rsidR="00EE38B7" w:rsidRPr="00946E81">
              <w:t xml:space="preserve">Having bipolar disorder can involve periods of </w:t>
            </w:r>
            <w:r w:rsidR="00017416" w:rsidRPr="00946E81">
              <w:t xml:space="preserve">elated mood, impulsivity or depression, each of which can </w:t>
            </w:r>
            <w:r w:rsidR="00EA538F" w:rsidRPr="00946E81">
              <w:t>affect</w:t>
            </w:r>
            <w:r w:rsidR="00017416" w:rsidRPr="00946E81">
              <w:t xml:space="preserve"> </w:t>
            </w:r>
            <w:r w:rsidR="0090576B" w:rsidRPr="00946E81">
              <w:t>concentration</w:t>
            </w:r>
            <w:r w:rsidR="00017416" w:rsidRPr="00946E81">
              <w:t>, processing information and engagement</w:t>
            </w:r>
            <w:r w:rsidR="009659E5">
              <w:t xml:space="preserve"> (</w:t>
            </w:r>
            <w:r w:rsidR="009659E5">
              <w:t>Mind, 2022</w:t>
            </w:r>
            <w:r w:rsidR="009659E5">
              <w:t>)</w:t>
            </w:r>
            <w:r w:rsidR="00017416" w:rsidRPr="00946E81">
              <w:t xml:space="preserve">. </w:t>
            </w:r>
            <w:r w:rsidR="0090576B" w:rsidRPr="00946E81">
              <w:t>Therefore, I was mindful to ensure my communication was adaptable and attuned to any shifts in presentation</w:t>
            </w:r>
            <w:r w:rsidR="00D23E42" w:rsidRPr="00946E81">
              <w:t>.</w:t>
            </w:r>
            <w:r w:rsidR="00182AD2" w:rsidRPr="00946E81">
              <w:t xml:space="preserve"> I used a mix of open and cl</w:t>
            </w:r>
            <w:r w:rsidR="000868B1" w:rsidRPr="00946E81">
              <w:t>o</w:t>
            </w:r>
            <w:r w:rsidR="00182AD2" w:rsidRPr="00946E81">
              <w:t xml:space="preserve">sed questions to </w:t>
            </w:r>
            <w:r w:rsidR="000868B1" w:rsidRPr="00946E81">
              <w:t xml:space="preserve">guide the conversation, which allowed Adult 1 to share her thoughts freely, as well as ensuring I gathered specific information </w:t>
            </w:r>
            <w:r w:rsidR="005F0BFC" w:rsidRPr="00946E81">
              <w:t xml:space="preserve">about her mental state. The use of open questions such as “How have you been feeling since we last met?” allowed </w:t>
            </w:r>
            <w:r w:rsidR="00AD301B" w:rsidRPr="00946E81">
              <w:t xml:space="preserve">Adult 1 to narrate her experiences in her own words, aligning with </w:t>
            </w:r>
            <w:r w:rsidR="00AD301B" w:rsidRPr="00946E81">
              <w:rPr>
                <w:color w:val="000000" w:themeColor="text1"/>
              </w:rPr>
              <w:t>a narrative and person-centred approach</w:t>
            </w:r>
            <w:r w:rsidR="00E145B5" w:rsidRPr="00946E81">
              <w:rPr>
                <w:color w:val="000000" w:themeColor="text1"/>
              </w:rPr>
              <w:t xml:space="preserve"> (</w:t>
            </w:r>
            <w:r w:rsidR="00CB3434" w:rsidRPr="00946E81">
              <w:rPr>
                <w:color w:val="000000" w:themeColor="text1"/>
              </w:rPr>
              <w:t>Maclean &amp; Harrison, 2015</w:t>
            </w:r>
            <w:r w:rsidR="00E145B5" w:rsidRPr="00946E81">
              <w:rPr>
                <w:color w:val="000000" w:themeColor="text1"/>
              </w:rPr>
              <w:t>)</w:t>
            </w:r>
            <w:r w:rsidR="004D7856" w:rsidRPr="00946E81">
              <w:rPr>
                <w:color w:val="000000" w:themeColor="text1"/>
              </w:rPr>
              <w:t xml:space="preserve">, </w:t>
            </w:r>
            <w:r w:rsidR="00010236" w:rsidRPr="00946E81">
              <w:rPr>
                <w:color w:val="000000" w:themeColor="text1"/>
              </w:rPr>
              <w:t>whereas</w:t>
            </w:r>
            <w:r w:rsidR="004D7856" w:rsidRPr="00946E81">
              <w:rPr>
                <w:color w:val="000000" w:themeColor="text1"/>
              </w:rPr>
              <w:t xml:space="preserve"> closed questions such as “Have experienced any side effects from your medication?” help to clarify</w:t>
            </w:r>
            <w:r w:rsidR="00C4683F" w:rsidRPr="00946E81">
              <w:rPr>
                <w:color w:val="000000" w:themeColor="text1"/>
              </w:rPr>
              <w:t xml:space="preserve"> </w:t>
            </w:r>
            <w:r w:rsidR="004D7856" w:rsidRPr="00946E81">
              <w:rPr>
                <w:color w:val="000000" w:themeColor="text1"/>
              </w:rPr>
              <w:t>specific</w:t>
            </w:r>
            <w:r w:rsidR="00010236" w:rsidRPr="00946E81">
              <w:rPr>
                <w:color w:val="000000" w:themeColor="text1"/>
              </w:rPr>
              <w:t xml:space="preserve"> clinical information</w:t>
            </w:r>
            <w:r w:rsidR="004D7856" w:rsidRPr="00946E81">
              <w:rPr>
                <w:color w:val="000000" w:themeColor="text1"/>
              </w:rPr>
              <w:t>.</w:t>
            </w:r>
            <w:r w:rsidR="004B1234" w:rsidRPr="00946E81">
              <w:rPr>
                <w:color w:val="000000" w:themeColor="text1"/>
              </w:rPr>
              <w:t xml:space="preserve"> </w:t>
            </w:r>
            <w:r w:rsidR="008F69F5" w:rsidRPr="00946E81">
              <w:rPr>
                <w:color w:val="000000" w:themeColor="text1"/>
              </w:rPr>
              <w:t>This reflects some principles with communication theory</w:t>
            </w:r>
            <w:r w:rsidR="00FD13F0" w:rsidRPr="00946E81">
              <w:rPr>
                <w:color w:val="000000" w:themeColor="text1"/>
              </w:rPr>
              <w:t xml:space="preserve"> (Varey et al., 2002)</w:t>
            </w:r>
            <w:r w:rsidR="008F69F5" w:rsidRPr="00946E81">
              <w:rPr>
                <w:color w:val="000000" w:themeColor="text1"/>
              </w:rPr>
              <w:t xml:space="preserve">, </w:t>
            </w:r>
            <w:r w:rsidR="008F69F5" w:rsidRPr="00946E81">
              <w:t xml:space="preserve">which suggest that </w:t>
            </w:r>
            <w:r w:rsidR="004E022C" w:rsidRPr="00946E81">
              <w:t xml:space="preserve">open questions enhance autonomy and rapport, whereas closes questions enhance accuracy and risk assessments. </w:t>
            </w:r>
            <w:r w:rsidR="005560E3" w:rsidRPr="00946E81">
              <w:t xml:space="preserve">I consciously altered between the two as the overuse of closed questions could feel </w:t>
            </w:r>
            <w:r w:rsidR="00236F08" w:rsidRPr="00946E81">
              <w:t xml:space="preserve">interrogative and reinforce power imbalance. </w:t>
            </w:r>
          </w:p>
          <w:p w14:paraId="5EE7950E" w14:textId="669E116F" w:rsidR="004B1234" w:rsidRPr="00946E81" w:rsidRDefault="00FC68E3" w:rsidP="00FC68E3">
            <w:pPr>
              <w:overflowPunct/>
              <w:autoSpaceDE/>
              <w:autoSpaceDN/>
              <w:adjustRightInd/>
              <w:spacing w:after="160" w:line="259" w:lineRule="auto"/>
              <w:textAlignment w:val="auto"/>
            </w:pPr>
            <w:r w:rsidRPr="00946E81">
              <w:t>Additionally</w:t>
            </w:r>
            <w:r w:rsidR="004B1234" w:rsidRPr="00946E81">
              <w:t>, non-verbal communication played a significant role</w:t>
            </w:r>
            <w:r w:rsidR="007840BC" w:rsidRPr="00946E81">
              <w:t>. I maintained open body language, appropriate eye contact, and I was mindful of my faci</w:t>
            </w:r>
            <w:r w:rsidRPr="00946E81">
              <w:t xml:space="preserve">al expressions in order to create a supportive environment. </w:t>
            </w:r>
            <w:r w:rsidR="00665494" w:rsidRPr="00946E81">
              <w:t xml:space="preserve">I </w:t>
            </w:r>
            <w:r w:rsidR="00373D7F" w:rsidRPr="00946E81">
              <w:t xml:space="preserve">was </w:t>
            </w:r>
            <w:r w:rsidR="00C128AF" w:rsidRPr="00946E81">
              <w:t>mindful</w:t>
            </w:r>
            <w:r w:rsidR="00373D7F" w:rsidRPr="00946E81">
              <w:t xml:space="preserve"> that my </w:t>
            </w:r>
            <w:r w:rsidR="00C128AF" w:rsidRPr="00946E81">
              <w:t>non-verbal</w:t>
            </w:r>
            <w:r w:rsidR="00373D7F" w:rsidRPr="00946E81">
              <w:t xml:space="preserve"> </w:t>
            </w:r>
            <w:r w:rsidR="00C128AF" w:rsidRPr="00946E81">
              <w:t>communication</w:t>
            </w:r>
            <w:r w:rsidR="00373D7F" w:rsidRPr="00946E81">
              <w:t xml:space="preserve"> and </w:t>
            </w:r>
            <w:r w:rsidR="00C128AF" w:rsidRPr="00946E81">
              <w:t>perceived</w:t>
            </w:r>
            <w:r w:rsidR="00373D7F" w:rsidRPr="00946E81">
              <w:t xml:space="preserve"> confidence may influence how safe Adult 1 felt to disclose </w:t>
            </w:r>
            <w:r w:rsidR="00C128AF" w:rsidRPr="00946E81">
              <w:t>sensitive</w:t>
            </w:r>
            <w:r w:rsidR="00373D7F" w:rsidRPr="00946E81">
              <w:t xml:space="preserve"> information</w:t>
            </w:r>
            <w:r w:rsidR="007D3F7D" w:rsidRPr="00946E81">
              <w:t xml:space="preserve">. </w:t>
            </w:r>
            <w:r w:rsidR="00C128AF" w:rsidRPr="00946E81">
              <w:t>Previous</w:t>
            </w:r>
            <w:r w:rsidR="007D3F7D" w:rsidRPr="00946E81">
              <w:t xml:space="preserve"> feedback has highlighted that due to my age, some people initially hold assumptions about my experience. </w:t>
            </w:r>
            <w:r w:rsidR="00CA6094" w:rsidRPr="00946E81">
              <w:t xml:space="preserve">Therefore, I consciously use professional yet relatable language to </w:t>
            </w:r>
            <w:r w:rsidR="00CF38ED" w:rsidRPr="00946E81">
              <w:t>reduce any potential generational gaps</w:t>
            </w:r>
            <w:r w:rsidR="00C06CA4">
              <w:t xml:space="preserve">. </w:t>
            </w:r>
            <w:r w:rsidR="001B3F14" w:rsidRPr="00946E81">
              <w:t>Furthermore, I remained attun</w:t>
            </w:r>
            <w:r w:rsidR="005F2DE8" w:rsidRPr="00946E81">
              <w:t xml:space="preserve">ed to the surroundings of which the visit took place, which was in Adult 1s home. </w:t>
            </w:r>
            <w:r w:rsidR="004A67DF" w:rsidRPr="00946E81">
              <w:t xml:space="preserve">I ensured I sat at equal level rather than standing over her, reducing the power dynamic. </w:t>
            </w:r>
            <w:r w:rsidR="004308B8" w:rsidRPr="00946E81">
              <w:t xml:space="preserve">I noticed subtle behaviours, such as slight fidgeting and shorter responses compared to previous visits. </w:t>
            </w:r>
            <w:r w:rsidR="0038050B" w:rsidRPr="00946E81">
              <w:rPr>
                <w:color w:val="000000" w:themeColor="text1"/>
              </w:rPr>
              <w:t xml:space="preserve">Using </w:t>
            </w:r>
            <w:r w:rsidR="000D5DAB" w:rsidRPr="00946E81">
              <w:rPr>
                <w:color w:val="000000" w:themeColor="text1"/>
              </w:rPr>
              <w:t>Schön’s</w:t>
            </w:r>
            <w:r w:rsidR="001008C3" w:rsidRPr="00946E81">
              <w:rPr>
                <w:color w:val="000000" w:themeColor="text1"/>
              </w:rPr>
              <w:t xml:space="preserve"> (19</w:t>
            </w:r>
            <w:r w:rsidR="00D45405" w:rsidRPr="00946E81">
              <w:rPr>
                <w:color w:val="000000" w:themeColor="text1"/>
              </w:rPr>
              <w:t>83</w:t>
            </w:r>
            <w:r w:rsidR="001008C3" w:rsidRPr="00946E81">
              <w:rPr>
                <w:color w:val="000000" w:themeColor="text1"/>
              </w:rPr>
              <w:t>)</w:t>
            </w:r>
            <w:r w:rsidR="0038050B" w:rsidRPr="00946E81">
              <w:rPr>
                <w:color w:val="000000" w:themeColor="text1"/>
              </w:rPr>
              <w:t xml:space="preserve"> concept of </w:t>
            </w:r>
            <w:r w:rsidR="00414789" w:rsidRPr="00946E81">
              <w:rPr>
                <w:color w:val="000000" w:themeColor="text1"/>
              </w:rPr>
              <w:t>reflection</w:t>
            </w:r>
            <w:r w:rsidR="0038050B" w:rsidRPr="00946E81">
              <w:rPr>
                <w:color w:val="000000" w:themeColor="text1"/>
              </w:rPr>
              <w:t>-in-action, I adapted my pace, and sof</w:t>
            </w:r>
            <w:r w:rsidR="00EF694D" w:rsidRPr="00946E81">
              <w:rPr>
                <w:color w:val="000000" w:themeColor="text1"/>
              </w:rPr>
              <w:t>tened my tone to</w:t>
            </w:r>
            <w:r w:rsidR="00EF694D" w:rsidRPr="00946E81">
              <w:t xml:space="preserve"> av</w:t>
            </w:r>
            <w:r w:rsidR="000D5DAB" w:rsidRPr="00946E81">
              <w:t>o</w:t>
            </w:r>
            <w:r w:rsidR="00EF694D" w:rsidRPr="00946E81">
              <w:t>id overwhelming her</w:t>
            </w:r>
            <w:r w:rsidR="000D5DAB" w:rsidRPr="00946E81">
              <w:t xml:space="preserve">. </w:t>
            </w:r>
            <w:r w:rsidR="005F2DE8" w:rsidRPr="00946E81">
              <w:t>The environment its self could provide significant insights into her mental state, so I paid close atten</w:t>
            </w:r>
            <w:r w:rsidR="00CA5C2B" w:rsidRPr="00946E81">
              <w:t xml:space="preserve">tion to details such as, the state of the home, and any non-verbal </w:t>
            </w:r>
            <w:r w:rsidR="000E7818" w:rsidRPr="00946E81">
              <w:t xml:space="preserve">communication between Adult 1 and her partner. When combined with verbal communication, these observations allow me to make a more thorough assessment. </w:t>
            </w:r>
          </w:p>
          <w:p w14:paraId="7E2AB7D4" w14:textId="4E7E71CF" w:rsidR="00C85D63" w:rsidRPr="00946E81" w:rsidRDefault="00C85D63" w:rsidP="00917A98">
            <w:pPr>
              <w:overflowPunct/>
              <w:autoSpaceDE/>
              <w:autoSpaceDN/>
              <w:adjustRightInd/>
              <w:spacing w:after="160" w:line="259" w:lineRule="auto"/>
              <w:textAlignment w:val="auto"/>
            </w:pPr>
            <w:r w:rsidRPr="00946E81">
              <w:t>T</w:t>
            </w:r>
            <w:r w:rsidR="003E2C34" w:rsidRPr="00946E81">
              <w:t>he presence of my mentor</w:t>
            </w:r>
            <w:r w:rsidRPr="00946E81">
              <w:t xml:space="preserve"> introduced an additional</w:t>
            </w:r>
            <w:r w:rsidR="003E2C34" w:rsidRPr="00946E81">
              <w:t xml:space="preserve"> power dynami</w:t>
            </w:r>
            <w:r w:rsidRPr="00946E81">
              <w:t>c</w:t>
            </w:r>
            <w:r w:rsidR="003E2C34" w:rsidRPr="00946E81">
              <w:t>.</w:t>
            </w:r>
            <w:r w:rsidRPr="00946E81">
              <w:t xml:space="preserve"> I observed that while Adult 1 appeared calm and engaged, her responses were slightly limited compared to previous visits. I took this into consideration, and understood that the presence of another professional (my mentor) could have changed her willingness to discuss sensitive topics.</w:t>
            </w:r>
            <w:r w:rsidR="00917A98" w:rsidRPr="00946E81">
              <w:t xml:space="preserve"> To attempt to mitigate this,</w:t>
            </w:r>
            <w:r w:rsidRPr="00946E81">
              <w:t xml:space="preserve"> I reassur</w:t>
            </w:r>
            <w:r w:rsidR="00917A98" w:rsidRPr="00946E81">
              <w:t>ed</w:t>
            </w:r>
            <w:r w:rsidRPr="00946E81">
              <w:t xml:space="preserve"> Adult 1 that my mentor was simply observing me </w:t>
            </w:r>
            <w:r w:rsidR="00CD647D">
              <w:t xml:space="preserve">and </w:t>
            </w:r>
            <w:r w:rsidR="003E2C34" w:rsidRPr="00C376F2">
              <w:rPr>
                <w:color w:val="auto"/>
              </w:rPr>
              <w:t xml:space="preserve">not part of her treatment review. Furthermore, I made sure that Adult 1 understood that my mentor’s presence would not affect the outcome of the visit, with </w:t>
            </w:r>
            <w:r w:rsidR="003E2C34" w:rsidRPr="00946E81">
              <w:t xml:space="preserve">the aim to ensure she felt as comfortable as possible. </w:t>
            </w:r>
            <w:r w:rsidR="00BA0F39" w:rsidRPr="00946E81">
              <w:t>Although</w:t>
            </w:r>
            <w:r w:rsidR="005C08A3" w:rsidRPr="00946E81">
              <w:t xml:space="preserve"> it does not </w:t>
            </w:r>
            <w:r w:rsidR="003F4509">
              <w:t>completely diminish</w:t>
            </w:r>
            <w:r w:rsidR="005C08A3" w:rsidRPr="00946E81">
              <w:t xml:space="preserve"> the power imbalance, </w:t>
            </w:r>
            <w:r w:rsidR="003F4509">
              <w:t xml:space="preserve">it may help, as </w:t>
            </w:r>
            <w:r w:rsidR="005C08A3" w:rsidRPr="00946E81">
              <w:t xml:space="preserve">transparency supports trust, which </w:t>
            </w:r>
            <w:r w:rsidR="00BA0F39" w:rsidRPr="00946E81">
              <w:t>aligns</w:t>
            </w:r>
            <w:r w:rsidR="005C08A3" w:rsidRPr="00946E81">
              <w:t xml:space="preserve"> with the Code of Professional Practice</w:t>
            </w:r>
            <w:r w:rsidR="00BA0F39" w:rsidRPr="00946E81">
              <w:t>, which emphasises integrity and honesty</w:t>
            </w:r>
            <w:r w:rsidR="00AD4AD0">
              <w:t xml:space="preserve"> (</w:t>
            </w:r>
            <w:r w:rsidR="00AD4AD0" w:rsidRPr="00AD4AD0">
              <w:t>Social Care Wales</w:t>
            </w:r>
            <w:r w:rsidR="00AD4AD0">
              <w:t xml:space="preserve">, </w:t>
            </w:r>
            <w:r w:rsidR="00AD4AD0" w:rsidRPr="00AD4AD0">
              <w:t>2019</w:t>
            </w:r>
            <w:r w:rsidR="00AD4AD0">
              <w:t>)</w:t>
            </w:r>
            <w:r w:rsidR="00BA0F39" w:rsidRPr="00946E81">
              <w:t>.</w:t>
            </w:r>
            <w:r w:rsidR="00427C9A" w:rsidRPr="00946E81">
              <w:t xml:space="preserve"> </w:t>
            </w:r>
            <w:r w:rsidR="006B146F" w:rsidRPr="00946E81">
              <w:t>Initially</w:t>
            </w:r>
            <w:r w:rsidR="00427C9A" w:rsidRPr="00946E81">
              <w:t xml:space="preserve">, I felt nervous about being </w:t>
            </w:r>
            <w:r w:rsidR="006B146F" w:rsidRPr="00946E81">
              <w:t>observed</w:t>
            </w:r>
            <w:r w:rsidR="00427C9A" w:rsidRPr="00946E81">
              <w:t xml:space="preserve">; however, feedback indicated I appeared calm and professional. </w:t>
            </w:r>
            <w:r w:rsidR="006B146F" w:rsidRPr="00946E81">
              <w:t xml:space="preserve">This reinforced the importance of emotional </w:t>
            </w:r>
            <w:r w:rsidR="005C7AA2" w:rsidRPr="00946E81">
              <w:t>regulatio</w:t>
            </w:r>
            <w:r w:rsidR="006B146F" w:rsidRPr="00946E81">
              <w:t>n in practice.</w:t>
            </w:r>
          </w:p>
          <w:p w14:paraId="4B05EF49" w14:textId="6007665A" w:rsidR="00D86991" w:rsidRPr="00946E81" w:rsidRDefault="00AE611B" w:rsidP="00796D11">
            <w:pPr>
              <w:overflowPunct/>
              <w:autoSpaceDE/>
              <w:autoSpaceDN/>
              <w:adjustRightInd/>
              <w:spacing w:after="160" w:line="259" w:lineRule="auto"/>
              <w:textAlignment w:val="auto"/>
            </w:pPr>
            <w:r w:rsidRPr="00946E81">
              <w:lastRenderedPageBreak/>
              <w:t xml:space="preserve">Following </w:t>
            </w:r>
            <w:r w:rsidRPr="00946E81">
              <w:rPr>
                <w:color w:val="000000" w:themeColor="text1"/>
              </w:rPr>
              <w:t xml:space="preserve">the Social Services and Wellbeing (Wales) Act 2014, I ensured </w:t>
            </w:r>
            <w:r w:rsidR="003A7616" w:rsidRPr="00946E81">
              <w:rPr>
                <w:color w:val="000000" w:themeColor="text1"/>
              </w:rPr>
              <w:t>my communication was person-centred</w:t>
            </w:r>
            <w:r w:rsidR="005C7AA2" w:rsidRPr="00946E81">
              <w:rPr>
                <w:color w:val="000000" w:themeColor="text1"/>
              </w:rPr>
              <w:t xml:space="preserve"> and outcome focused</w:t>
            </w:r>
            <w:r w:rsidR="003A7616" w:rsidRPr="00946E81">
              <w:rPr>
                <w:color w:val="000000" w:themeColor="text1"/>
              </w:rPr>
              <w:t xml:space="preserve">, by respecting Adult 1’s autonomy and her individual needs. </w:t>
            </w:r>
            <w:r w:rsidR="0039537D" w:rsidRPr="00946E81">
              <w:rPr>
                <w:color w:val="000000" w:themeColor="text1"/>
              </w:rPr>
              <w:t>A k</w:t>
            </w:r>
            <w:r w:rsidR="00A374C2" w:rsidRPr="00946E81">
              <w:rPr>
                <w:color w:val="000000" w:themeColor="text1"/>
              </w:rPr>
              <w:t xml:space="preserve">ey principle of </w:t>
            </w:r>
            <w:r w:rsidR="00A368BF" w:rsidRPr="00946E81">
              <w:rPr>
                <w:color w:val="000000" w:themeColor="text1"/>
              </w:rPr>
              <w:t>person-centred</w:t>
            </w:r>
            <w:r w:rsidR="00A374C2" w:rsidRPr="00946E81">
              <w:rPr>
                <w:color w:val="000000" w:themeColor="text1"/>
              </w:rPr>
              <w:t xml:space="preserve"> practice is promoting informed </w:t>
            </w:r>
            <w:r w:rsidR="00A374C2" w:rsidRPr="00946E81">
              <w:t>decision makings and empowerment</w:t>
            </w:r>
            <w:r w:rsidR="004D1EE7" w:rsidRPr="00946E81">
              <w:t xml:space="preserve"> (Pulvirenti et al., 2014)</w:t>
            </w:r>
            <w:r w:rsidR="00A374C2" w:rsidRPr="00946E81">
              <w:t xml:space="preserve">, and I focused on actively listening to Adult 1s concerns and preferences throughout the visit. </w:t>
            </w:r>
            <w:r w:rsidR="00241825" w:rsidRPr="00946E81">
              <w:t xml:space="preserve"> During the visit, I considered the cultural differences between Adult 1’s previous urban setting in England and her current rural location in Wales. As part of my assessment, I discussed local community groups and resources with Adult 1, with the aim to integrate her into the local community</w:t>
            </w:r>
            <w:r w:rsidR="00C05C4F" w:rsidRPr="00946E81">
              <w:t>, as</w:t>
            </w:r>
            <w:r w:rsidR="00241825" w:rsidRPr="00946E81">
              <w:t xml:space="preserve"> I am mindful transitioning from a city to a smaller town can be challenging.</w:t>
            </w:r>
            <w:r w:rsidR="00CE798C" w:rsidRPr="00946E81">
              <w:t xml:space="preserve"> I </w:t>
            </w:r>
            <w:r w:rsidR="00651C57" w:rsidRPr="00946E81">
              <w:t>recognise</w:t>
            </w:r>
            <w:r w:rsidR="00CE798C" w:rsidRPr="00946E81">
              <w:t xml:space="preserve"> there are other ecological context that can be influencing her wellbeing, such as transport limitations</w:t>
            </w:r>
            <w:r w:rsidR="00651C57" w:rsidRPr="00946E81">
              <w:t xml:space="preserve"> and potential financial difficulties which affect her accessing services. These</w:t>
            </w:r>
            <w:r w:rsidR="00241825" w:rsidRPr="00946E81">
              <w:t xml:space="preserve"> discussion</w:t>
            </w:r>
            <w:r w:rsidR="00651C57" w:rsidRPr="00946E81">
              <w:t>s</w:t>
            </w:r>
            <w:r w:rsidR="00241825" w:rsidRPr="00946E81">
              <w:t xml:space="preserve"> ensured Adult 1 was aware of local support networks</w:t>
            </w:r>
            <w:r w:rsidR="00771662" w:rsidRPr="00946E81">
              <w:t xml:space="preserve"> and third sector services</w:t>
            </w:r>
            <w:r w:rsidR="00241825" w:rsidRPr="00946E81">
              <w:t xml:space="preserve"> that were available</w:t>
            </w:r>
            <w:r w:rsidR="002A7C7C" w:rsidRPr="00946E81">
              <w:t xml:space="preserve">, which supports preventative and partnership working. For Adult 1, </w:t>
            </w:r>
            <w:r w:rsidR="00241825" w:rsidRPr="00946E81">
              <w:t xml:space="preserve">this can reduce isolation, which is particularity important to support mental health recovery in rural </w:t>
            </w:r>
            <w:r w:rsidR="00241825" w:rsidRPr="00946E81">
              <w:rPr>
                <w:color w:val="000000" w:themeColor="text1"/>
              </w:rPr>
              <w:t>settings (</w:t>
            </w:r>
            <w:r w:rsidR="006E55C2" w:rsidRPr="00946E81">
              <w:rPr>
                <w:color w:val="000000" w:themeColor="text1"/>
              </w:rPr>
              <w:t>Parr et al., 2004</w:t>
            </w:r>
            <w:r w:rsidR="00241825" w:rsidRPr="00946E81">
              <w:rPr>
                <w:color w:val="000000" w:themeColor="text1"/>
              </w:rPr>
              <w:t xml:space="preserve">). </w:t>
            </w:r>
          </w:p>
          <w:p w14:paraId="4FFA3EF1" w14:textId="107598EA" w:rsidR="00796D11" w:rsidRPr="00946E81" w:rsidRDefault="00332188" w:rsidP="00FC68E3">
            <w:pPr>
              <w:overflowPunct/>
              <w:autoSpaceDE/>
              <w:autoSpaceDN/>
              <w:adjustRightInd/>
              <w:spacing w:after="160" w:line="259" w:lineRule="auto"/>
              <w:textAlignment w:val="auto"/>
              <w:rPr>
                <w:color w:val="000000" w:themeColor="text1"/>
              </w:rPr>
            </w:pPr>
            <w:r w:rsidRPr="00946E81">
              <w:t>At the start of our interact</w:t>
            </w:r>
            <w:r w:rsidR="00CD4432" w:rsidRPr="00946E81">
              <w:t>ion</w:t>
            </w:r>
            <w:r w:rsidRPr="00946E81">
              <w:t xml:space="preserve"> in ensured I made </w:t>
            </w:r>
            <w:r w:rsidRPr="00946E81">
              <w:rPr>
                <w:color w:val="000000" w:themeColor="text1"/>
              </w:rPr>
              <w:t xml:space="preserve">the Active Offer in line with the Welsh Government “More than Just Words” framework </w:t>
            </w:r>
            <w:r w:rsidR="007123DB" w:rsidRPr="00946E81">
              <w:rPr>
                <w:color w:val="000000" w:themeColor="text1"/>
              </w:rPr>
              <w:t>(</w:t>
            </w:r>
            <w:r w:rsidRPr="00946E81">
              <w:rPr>
                <w:color w:val="000000" w:themeColor="text1"/>
              </w:rPr>
              <w:t>2012</w:t>
            </w:r>
            <w:r w:rsidR="007123DB" w:rsidRPr="00946E81">
              <w:rPr>
                <w:color w:val="000000" w:themeColor="text1"/>
              </w:rPr>
              <w:t>)</w:t>
            </w:r>
            <w:r w:rsidR="001621F3" w:rsidRPr="00946E81">
              <w:rPr>
                <w:color w:val="000000" w:themeColor="text1"/>
              </w:rPr>
              <w:t xml:space="preserve">. </w:t>
            </w:r>
            <w:r w:rsidR="00257660" w:rsidRPr="00946E81">
              <w:rPr>
                <w:color w:val="000000" w:themeColor="text1"/>
              </w:rPr>
              <w:t xml:space="preserve">I confirmed Adult 1s </w:t>
            </w:r>
            <w:r w:rsidR="00257660" w:rsidRPr="00946E81">
              <w:rPr>
                <w:color w:val="auto"/>
              </w:rPr>
              <w:t>preferred language was English</w:t>
            </w:r>
            <w:r w:rsidR="00E5130B" w:rsidRPr="00946E81">
              <w:rPr>
                <w:color w:val="auto"/>
              </w:rPr>
              <w:t xml:space="preserve">. I made sure to conduct the entire visit in English </w:t>
            </w:r>
            <w:r w:rsidR="00D37B89" w:rsidRPr="00946E81">
              <w:rPr>
                <w:color w:val="auto"/>
              </w:rPr>
              <w:t xml:space="preserve">and ensured all </w:t>
            </w:r>
            <w:r w:rsidR="00A368BF" w:rsidRPr="00946E81">
              <w:rPr>
                <w:color w:val="auto"/>
              </w:rPr>
              <w:t>communication</w:t>
            </w:r>
            <w:r w:rsidR="00D37B89" w:rsidRPr="00946E81">
              <w:rPr>
                <w:color w:val="auto"/>
              </w:rPr>
              <w:t>, including written docume</w:t>
            </w:r>
            <w:r w:rsidR="00C00C1F" w:rsidRPr="00946E81">
              <w:rPr>
                <w:color w:val="auto"/>
              </w:rPr>
              <w:t>ntation</w:t>
            </w:r>
            <w:r w:rsidR="00D37B89" w:rsidRPr="00946E81">
              <w:rPr>
                <w:color w:val="auto"/>
              </w:rPr>
              <w:t xml:space="preserve">. </w:t>
            </w:r>
            <w:r w:rsidR="0098200A" w:rsidRPr="00946E81">
              <w:rPr>
                <w:color w:val="auto"/>
              </w:rPr>
              <w:t xml:space="preserve">I am </w:t>
            </w:r>
            <w:r w:rsidR="00A368BF" w:rsidRPr="00946E81">
              <w:rPr>
                <w:color w:val="auto"/>
              </w:rPr>
              <w:t>conscious</w:t>
            </w:r>
            <w:r w:rsidR="0098200A" w:rsidRPr="00946E81">
              <w:rPr>
                <w:color w:val="auto"/>
              </w:rPr>
              <w:t xml:space="preserve"> of the lin</w:t>
            </w:r>
            <w:r w:rsidR="004321EA" w:rsidRPr="00946E81">
              <w:rPr>
                <w:color w:val="auto"/>
              </w:rPr>
              <w:t>guistic and cultural context in Wales</w:t>
            </w:r>
            <w:r w:rsidR="008A74FF" w:rsidRPr="00946E81">
              <w:rPr>
                <w:color w:val="auto"/>
              </w:rPr>
              <w:t xml:space="preserve">, particularly with respect to Welsh speakers. </w:t>
            </w:r>
            <w:r w:rsidR="00494B73" w:rsidRPr="00946E81">
              <w:rPr>
                <w:color w:val="auto"/>
              </w:rPr>
              <w:t>If Adult 1s preferred language was Welsh, I would have ensured that any written information, such as care plans,</w:t>
            </w:r>
            <w:r w:rsidR="003D0719" w:rsidRPr="00946E81">
              <w:rPr>
                <w:color w:val="auto"/>
              </w:rPr>
              <w:t xml:space="preserve"> were available in We</w:t>
            </w:r>
            <w:r w:rsidR="00F37595" w:rsidRPr="00946E81">
              <w:rPr>
                <w:color w:val="auto"/>
              </w:rPr>
              <w:t>l</w:t>
            </w:r>
            <w:r w:rsidR="003D0719" w:rsidRPr="00946E81">
              <w:rPr>
                <w:color w:val="auto"/>
              </w:rPr>
              <w:t xml:space="preserve">sh, and I would have sought the support from a colleague </w:t>
            </w:r>
            <w:r w:rsidR="00F37595" w:rsidRPr="00946E81">
              <w:rPr>
                <w:color w:val="auto"/>
              </w:rPr>
              <w:t>who is fluent in Welsh to ensure accuracy</w:t>
            </w:r>
            <w:r w:rsidR="00334594" w:rsidRPr="00946E81">
              <w:rPr>
                <w:color w:val="auto"/>
              </w:rPr>
              <w:t xml:space="preserve">, by doing so I am following </w:t>
            </w:r>
            <w:r w:rsidR="00785F32" w:rsidRPr="00946E81">
              <w:rPr>
                <w:color w:val="auto"/>
              </w:rPr>
              <w:t>T</w:t>
            </w:r>
            <w:r w:rsidR="00334594" w:rsidRPr="00946E81">
              <w:rPr>
                <w:color w:val="auto"/>
              </w:rPr>
              <w:t>he</w:t>
            </w:r>
            <w:r w:rsidR="00785F32" w:rsidRPr="00946E81">
              <w:t xml:space="preserve"> Welsh Language Standards (No. 1, No. 2, No. 4, No. 6 and No. 7) Regulations (Amendment) Regulations 2025</w:t>
            </w:r>
            <w:r w:rsidR="00785F32" w:rsidRPr="00946E81">
              <w:rPr>
                <w:color w:val="FFC000"/>
              </w:rPr>
              <w:t xml:space="preserve">. </w:t>
            </w:r>
            <w:r w:rsidR="00110C6B" w:rsidRPr="00946E81">
              <w:rPr>
                <w:color w:val="auto"/>
              </w:rPr>
              <w:t xml:space="preserve">This </w:t>
            </w:r>
            <w:r w:rsidR="00110C6B" w:rsidRPr="00946E81">
              <w:rPr>
                <w:color w:val="000000" w:themeColor="text1"/>
              </w:rPr>
              <w:t>aligns with anti-discriminatory practice and ack</w:t>
            </w:r>
            <w:r w:rsidR="00C51E6C" w:rsidRPr="00946E81">
              <w:rPr>
                <w:color w:val="000000" w:themeColor="text1"/>
              </w:rPr>
              <w:t xml:space="preserve">nowledges Wales’ bilingual </w:t>
            </w:r>
            <w:r w:rsidR="00C51E6C" w:rsidRPr="00C376F2">
              <w:rPr>
                <w:color w:val="000000" w:themeColor="text1"/>
              </w:rPr>
              <w:t>context</w:t>
            </w:r>
            <w:r w:rsidR="00BA1845" w:rsidRPr="00C376F2">
              <w:rPr>
                <w:color w:val="000000" w:themeColor="text1"/>
              </w:rPr>
              <w:t xml:space="preserve"> (Bishop, 2008)</w:t>
            </w:r>
            <w:r w:rsidR="00C51E6C" w:rsidRPr="00C376F2">
              <w:rPr>
                <w:color w:val="000000" w:themeColor="text1"/>
              </w:rPr>
              <w:t>.</w:t>
            </w:r>
            <w:r w:rsidR="00C51E6C" w:rsidRPr="00946E81">
              <w:rPr>
                <w:color w:val="000000" w:themeColor="text1"/>
              </w:rPr>
              <w:t xml:space="preserve"> </w:t>
            </w:r>
          </w:p>
          <w:p w14:paraId="41F7FD00" w14:textId="64BD4B32" w:rsidR="00FE18CE" w:rsidRPr="00946E81" w:rsidRDefault="00A83385" w:rsidP="006A25D9">
            <w:pPr>
              <w:overflowPunct/>
              <w:autoSpaceDE/>
              <w:autoSpaceDN/>
              <w:adjustRightInd/>
              <w:spacing w:after="160" w:line="259" w:lineRule="auto"/>
              <w:textAlignment w:val="auto"/>
            </w:pPr>
            <w:r w:rsidRPr="00946E81">
              <w:t>Using t</w:t>
            </w:r>
            <w:r w:rsidR="001A3857" w:rsidRPr="00946E81">
              <w:t xml:space="preserve">he SHARE Reflective </w:t>
            </w:r>
            <w:r w:rsidR="001A3857" w:rsidRPr="00946E81">
              <w:rPr>
                <w:color w:val="000000" w:themeColor="text1"/>
              </w:rPr>
              <w:t>Model (Maclean</w:t>
            </w:r>
            <w:r w:rsidR="00E06D8B" w:rsidRPr="00946E81">
              <w:rPr>
                <w:color w:val="000000" w:themeColor="text1"/>
              </w:rPr>
              <w:t xml:space="preserve"> et al.,</w:t>
            </w:r>
            <w:r w:rsidR="001A3857" w:rsidRPr="00946E81">
              <w:rPr>
                <w:color w:val="000000" w:themeColor="text1"/>
              </w:rPr>
              <w:t xml:space="preserve"> 2018) </w:t>
            </w:r>
            <w:r w:rsidR="00704E5E" w:rsidRPr="00946E81">
              <w:rPr>
                <w:color w:val="000000" w:themeColor="text1"/>
              </w:rPr>
              <w:t>strengthened</w:t>
            </w:r>
            <w:r w:rsidRPr="00946E81">
              <w:rPr>
                <w:color w:val="000000" w:themeColor="text1"/>
              </w:rPr>
              <w:t xml:space="preserve"> my analytical approach</w:t>
            </w:r>
            <w:r w:rsidR="008A0DF9" w:rsidRPr="00946E81">
              <w:rPr>
                <w:color w:val="000000" w:themeColor="text1"/>
              </w:rPr>
              <w:t xml:space="preserve">. </w:t>
            </w:r>
            <w:r w:rsidR="006A4AAA" w:rsidRPr="00946E81">
              <w:rPr>
                <w:color w:val="000000" w:themeColor="text1"/>
              </w:rPr>
              <w:t xml:space="preserve">In </w:t>
            </w:r>
            <w:r w:rsidR="00797227" w:rsidRPr="00946E81">
              <w:rPr>
                <w:color w:val="000000" w:themeColor="text1"/>
              </w:rPr>
              <w:t>the Seeing and Hearing phase</w:t>
            </w:r>
            <w:r w:rsidR="006A4AAA" w:rsidRPr="00946E81">
              <w:rPr>
                <w:color w:val="000000" w:themeColor="text1"/>
              </w:rPr>
              <w:t xml:space="preserve">s, I </w:t>
            </w:r>
            <w:r w:rsidR="00916A3C" w:rsidRPr="00946E81">
              <w:rPr>
                <w:color w:val="000000" w:themeColor="text1"/>
              </w:rPr>
              <w:t xml:space="preserve">adapted my verbal responses </w:t>
            </w:r>
            <w:r w:rsidR="00916A3C" w:rsidRPr="00946E81">
              <w:t xml:space="preserve">with behavioural cues. </w:t>
            </w:r>
            <w:r w:rsidR="0034371F" w:rsidRPr="00946E81">
              <w:t xml:space="preserve">In the Acting and Reading phases, I ensure that my notes were written in a person-centred manner, by avoiding </w:t>
            </w:r>
            <w:r w:rsidR="00474C32" w:rsidRPr="00946E81">
              <w:t>any</w:t>
            </w:r>
            <w:r w:rsidR="0034371F" w:rsidRPr="00946E81">
              <w:t xml:space="preserve"> potential </w:t>
            </w:r>
            <w:r w:rsidR="00474C32" w:rsidRPr="00946E81">
              <w:t>stigmatisation</w:t>
            </w:r>
            <w:r w:rsidR="009A4A7B" w:rsidRPr="00946E81">
              <w:t>,</w:t>
            </w:r>
            <w:r w:rsidR="00DE286A" w:rsidRPr="00946E81">
              <w:t xml:space="preserve"> I kept in mind that Adult 1 may read </w:t>
            </w:r>
            <w:r w:rsidR="00474C32" w:rsidRPr="00946E81">
              <w:t>these</w:t>
            </w:r>
            <w:r w:rsidR="00DE286A" w:rsidRPr="00946E81">
              <w:t xml:space="preserve"> notes, </w:t>
            </w:r>
            <w:r w:rsidR="00DE286A" w:rsidRPr="00946E81">
              <w:rPr>
                <w:color w:val="000000" w:themeColor="text1"/>
              </w:rPr>
              <w:t xml:space="preserve">therefore, I made sure I was </w:t>
            </w:r>
            <w:r w:rsidR="0030171A" w:rsidRPr="00946E81">
              <w:rPr>
                <w:color w:val="000000" w:themeColor="text1"/>
              </w:rPr>
              <w:t>respectful</w:t>
            </w:r>
            <w:r w:rsidR="009B5238" w:rsidRPr="00946E81">
              <w:rPr>
                <w:color w:val="000000" w:themeColor="text1"/>
              </w:rPr>
              <w:t>,</w:t>
            </w:r>
            <w:r w:rsidR="0030171A" w:rsidRPr="00946E81">
              <w:rPr>
                <w:color w:val="000000" w:themeColor="text1"/>
              </w:rPr>
              <w:t xml:space="preserve"> and accurately reflected her mental state with judgement</w:t>
            </w:r>
            <w:r w:rsidR="009070BA" w:rsidRPr="00946E81">
              <w:rPr>
                <w:iCs/>
                <w:color w:val="000000" w:themeColor="text1"/>
              </w:rPr>
              <w:t>.</w:t>
            </w:r>
            <w:r w:rsidR="00EA1F5A" w:rsidRPr="00946E81">
              <w:rPr>
                <w:color w:val="000000" w:themeColor="text1"/>
              </w:rPr>
              <w:t xml:space="preserve"> </w:t>
            </w:r>
            <w:r w:rsidR="002227C9" w:rsidRPr="00946E81">
              <w:rPr>
                <w:iCs/>
                <w:color w:val="000000" w:themeColor="text1"/>
              </w:rPr>
              <w:t>I am aware that what a patient, can see, hear and read, impacts their future actions</w:t>
            </w:r>
            <w:r w:rsidR="00197EC3" w:rsidRPr="00946E81">
              <w:rPr>
                <w:iCs/>
                <w:color w:val="000000" w:themeColor="text1"/>
              </w:rPr>
              <w:t>, this</w:t>
            </w:r>
            <w:r w:rsidR="00D20E52" w:rsidRPr="00946E81">
              <w:rPr>
                <w:iCs/>
                <w:color w:val="000000" w:themeColor="text1"/>
              </w:rPr>
              <w:t xml:space="preserve"> awareness reflects anti-oppressive practice, as it challenges assumptions and seeks to reduce the </w:t>
            </w:r>
            <w:r w:rsidR="00CB7694" w:rsidRPr="00946E81">
              <w:rPr>
                <w:iCs/>
                <w:color w:val="000000" w:themeColor="text1"/>
              </w:rPr>
              <w:t xml:space="preserve">structural power imbalances between practitioners and patients </w:t>
            </w:r>
            <w:r w:rsidR="002227C9" w:rsidRPr="00946E81">
              <w:rPr>
                <w:iCs/>
                <w:color w:val="000000" w:themeColor="text1"/>
              </w:rPr>
              <w:t>(</w:t>
            </w:r>
            <w:r w:rsidR="00AD7092" w:rsidRPr="00946E81">
              <w:rPr>
                <w:iCs/>
                <w:color w:val="000000" w:themeColor="text1"/>
              </w:rPr>
              <w:t>Low et al., 2025</w:t>
            </w:r>
            <w:r w:rsidR="002227C9" w:rsidRPr="00946E81">
              <w:rPr>
                <w:iCs/>
                <w:color w:val="000000" w:themeColor="text1"/>
              </w:rPr>
              <w:t>).</w:t>
            </w:r>
            <w:r w:rsidR="0030171A" w:rsidRPr="00946E81">
              <w:rPr>
                <w:color w:val="000000" w:themeColor="text1"/>
              </w:rPr>
              <w:t xml:space="preserve"> </w:t>
            </w:r>
            <w:r w:rsidR="004B7759" w:rsidRPr="00946E81">
              <w:rPr>
                <w:color w:val="000000" w:themeColor="text1"/>
              </w:rPr>
              <w:t>Th</w:t>
            </w:r>
            <w:r w:rsidR="004B7759" w:rsidRPr="00946E81">
              <w:t>is fits in with the ethical principle of maintaining dignity and respect (</w:t>
            </w:r>
            <w:r w:rsidR="0056424B" w:rsidRPr="00946E81">
              <w:t>Allan</w:t>
            </w:r>
            <w:r w:rsidR="00C84F0D" w:rsidRPr="00946E81">
              <w:t xml:space="preserve"> &amp; </w:t>
            </w:r>
            <w:r w:rsidR="0056424B" w:rsidRPr="00946E81">
              <w:t>Davidson</w:t>
            </w:r>
            <w:r w:rsidR="00C84F0D" w:rsidRPr="00946E81">
              <w:t>,</w:t>
            </w:r>
            <w:r w:rsidR="0056424B" w:rsidRPr="00946E81">
              <w:t xml:space="preserve"> 2013</w:t>
            </w:r>
            <w:r w:rsidR="00C84F0D" w:rsidRPr="00946E81">
              <w:t xml:space="preserve">), </w:t>
            </w:r>
            <w:r w:rsidR="004B7759" w:rsidRPr="00946E81">
              <w:t xml:space="preserve">ensuring the patient is </w:t>
            </w:r>
            <w:r w:rsidR="005134A3" w:rsidRPr="00946E81">
              <w:t xml:space="preserve">never dehumanised by the language used in assessments and </w:t>
            </w:r>
            <w:r w:rsidR="008B7C77" w:rsidRPr="00946E81">
              <w:t xml:space="preserve">notes. In the Evaluation phase, I </w:t>
            </w:r>
            <w:r w:rsidR="0068047B" w:rsidRPr="00946E81">
              <w:t>concluded</w:t>
            </w:r>
            <w:r w:rsidR="00A70211" w:rsidRPr="00946E81">
              <w:t xml:space="preserve"> Adult 1s mental state continued to improve, and</w:t>
            </w:r>
            <w:r w:rsidR="0068047B" w:rsidRPr="00946E81">
              <w:t xml:space="preserve"> </w:t>
            </w:r>
            <w:r w:rsidR="00A70211" w:rsidRPr="00946E81">
              <w:t xml:space="preserve">newly prescribed medication was becoming effective. </w:t>
            </w:r>
            <w:r w:rsidR="00AC3C53" w:rsidRPr="00946E81">
              <w:t xml:space="preserve">However, I am mindful there may be underlying concerns that were not fully addressed during this visit due to </w:t>
            </w:r>
            <w:r w:rsidR="00934E5C" w:rsidRPr="00946E81">
              <w:t xml:space="preserve">Adult 1 being slightly more reserved. This evaluation provides me with a good foundation to </w:t>
            </w:r>
            <w:r w:rsidR="00E14218" w:rsidRPr="00946E81">
              <w:t xml:space="preserve">build upon for </w:t>
            </w:r>
            <w:r w:rsidR="00A061F4" w:rsidRPr="00946E81">
              <w:t>future</w:t>
            </w:r>
            <w:r w:rsidR="00E14218" w:rsidRPr="00946E81">
              <w:t xml:space="preserve"> visits, where I can </w:t>
            </w:r>
            <w:r w:rsidR="00586F73" w:rsidRPr="00946E81">
              <w:t xml:space="preserve">continue to </w:t>
            </w:r>
            <w:r w:rsidR="00E14218" w:rsidRPr="00946E81">
              <w:t xml:space="preserve">assess her mental state, treatment and community </w:t>
            </w:r>
            <w:r w:rsidR="00586F73" w:rsidRPr="00946E81">
              <w:t xml:space="preserve">integration. </w:t>
            </w:r>
            <w:r w:rsidR="00E14218" w:rsidRPr="00946E81">
              <w:t xml:space="preserve"> </w:t>
            </w:r>
          </w:p>
          <w:p w14:paraId="7B952363" w14:textId="6C5D85B5" w:rsidR="00FE18CE" w:rsidRPr="00946E81" w:rsidRDefault="005D1F85" w:rsidP="006A25D9">
            <w:pPr>
              <w:overflowPunct/>
              <w:autoSpaceDE/>
              <w:autoSpaceDN/>
              <w:adjustRightInd/>
              <w:spacing w:after="160" w:line="259" w:lineRule="auto"/>
              <w:textAlignment w:val="auto"/>
              <w:rPr>
                <w:color w:val="000000" w:themeColor="text1"/>
              </w:rPr>
            </w:pPr>
            <w:r w:rsidRPr="00946E81">
              <w:t xml:space="preserve">Throughout the visit, I also kept the </w:t>
            </w:r>
            <w:r w:rsidRPr="00946E81">
              <w:rPr>
                <w:color w:val="000000" w:themeColor="text1"/>
              </w:rPr>
              <w:t xml:space="preserve">principles of </w:t>
            </w:r>
            <w:r w:rsidR="005A5BFB" w:rsidRPr="00946E81">
              <w:rPr>
                <w:color w:val="000000" w:themeColor="text1"/>
              </w:rPr>
              <w:t>collaborative</w:t>
            </w:r>
            <w:r w:rsidRPr="00946E81">
              <w:rPr>
                <w:color w:val="000000" w:themeColor="text1"/>
              </w:rPr>
              <w:t xml:space="preserve"> working and co-production in </w:t>
            </w:r>
            <w:r w:rsidRPr="00946E81">
              <w:t>mind</w:t>
            </w:r>
            <w:r w:rsidR="005A5BFB" w:rsidRPr="00946E81">
              <w:t>.</w:t>
            </w:r>
            <w:r w:rsidR="009F07E2" w:rsidRPr="00946E81">
              <w:t xml:space="preserve"> </w:t>
            </w:r>
            <w:r w:rsidR="00B229B3" w:rsidRPr="00946E81">
              <w:t xml:space="preserve">My purpose was to actively involve Adult 1 in the </w:t>
            </w:r>
            <w:r w:rsidR="00761171" w:rsidRPr="00946E81">
              <w:t>decision</w:t>
            </w:r>
            <w:r w:rsidR="00B229B3" w:rsidRPr="00946E81">
              <w:t xml:space="preserve"> making of her care and empower her to </w:t>
            </w:r>
            <w:r w:rsidR="00761171" w:rsidRPr="00946E81">
              <w:t xml:space="preserve">managing her mental health. </w:t>
            </w:r>
            <w:r w:rsidR="00383AE2" w:rsidRPr="00946E81">
              <w:t xml:space="preserve">Doing so by </w:t>
            </w:r>
            <w:r w:rsidR="00823217" w:rsidRPr="00946E81">
              <w:rPr>
                <w:color w:val="000000" w:themeColor="text1"/>
              </w:rPr>
              <w:t xml:space="preserve">using </w:t>
            </w:r>
            <w:r w:rsidR="00140187" w:rsidRPr="00946E81">
              <w:rPr>
                <w:color w:val="000000" w:themeColor="text1"/>
              </w:rPr>
              <w:t>e</w:t>
            </w:r>
            <w:r w:rsidR="00823217" w:rsidRPr="00946E81">
              <w:rPr>
                <w:color w:val="000000" w:themeColor="text1"/>
              </w:rPr>
              <w:t xml:space="preserve">mpowerment </w:t>
            </w:r>
            <w:r w:rsidR="00140187" w:rsidRPr="00946E81">
              <w:rPr>
                <w:color w:val="000000" w:themeColor="text1"/>
              </w:rPr>
              <w:t>t</w:t>
            </w:r>
            <w:r w:rsidR="00823217" w:rsidRPr="00946E81">
              <w:rPr>
                <w:color w:val="000000" w:themeColor="text1"/>
              </w:rPr>
              <w:t>heory</w:t>
            </w:r>
            <w:r w:rsidR="00BE43CB" w:rsidRPr="00946E81">
              <w:rPr>
                <w:color w:val="000000" w:themeColor="text1"/>
              </w:rPr>
              <w:t xml:space="preserve"> (Zimmerman, 1995) </w:t>
            </w:r>
            <w:r w:rsidR="00823217" w:rsidRPr="00946E81">
              <w:rPr>
                <w:color w:val="000000" w:themeColor="text1"/>
              </w:rPr>
              <w:t xml:space="preserve">to </w:t>
            </w:r>
            <w:r w:rsidR="00383AE2" w:rsidRPr="00946E81">
              <w:t>work with Adult 1 to identify her own goals and preferences, ensuring her voice was central to the planning of her care. This aligns with the core values of social work</w:t>
            </w:r>
            <w:r w:rsidR="00383AE2" w:rsidRPr="00946E81">
              <w:rPr>
                <w:color w:val="000000" w:themeColor="text1"/>
              </w:rPr>
              <w:t>,</w:t>
            </w:r>
            <w:r w:rsidR="00832A7D" w:rsidRPr="00946E81">
              <w:rPr>
                <w:color w:val="000000" w:themeColor="text1"/>
              </w:rPr>
              <w:t xml:space="preserve"> where the service user is treated as the expert in their own life (</w:t>
            </w:r>
            <w:r w:rsidR="00B00B52" w:rsidRPr="00946E81">
              <w:rPr>
                <w:color w:val="000000" w:themeColor="text1"/>
              </w:rPr>
              <w:t>Social Care Wales, 2025</w:t>
            </w:r>
            <w:r w:rsidR="00832A7D" w:rsidRPr="00946E81">
              <w:rPr>
                <w:color w:val="000000" w:themeColor="text1"/>
              </w:rPr>
              <w:t>).</w:t>
            </w:r>
            <w:r w:rsidR="00EA3415" w:rsidRPr="00946E81">
              <w:rPr>
                <w:color w:val="000000" w:themeColor="text1"/>
              </w:rPr>
              <w:t xml:space="preserve"> It also </w:t>
            </w:r>
            <w:r w:rsidR="00A723F1" w:rsidRPr="00946E81">
              <w:rPr>
                <w:color w:val="000000" w:themeColor="text1"/>
              </w:rPr>
              <w:t>adheres</w:t>
            </w:r>
            <w:r w:rsidR="00EA3415" w:rsidRPr="00946E81">
              <w:rPr>
                <w:color w:val="000000" w:themeColor="text1"/>
              </w:rPr>
              <w:t xml:space="preserve"> to the Code of Professional Practice, </w:t>
            </w:r>
            <w:r w:rsidR="00A723F1" w:rsidRPr="00946E81">
              <w:rPr>
                <w:color w:val="000000" w:themeColor="text1"/>
              </w:rPr>
              <w:t>by promoting wellbeing, respecting rights, and maintaining professional competence</w:t>
            </w:r>
            <w:r w:rsidR="00557409" w:rsidRPr="00946E81">
              <w:rPr>
                <w:color w:val="000000" w:themeColor="text1"/>
              </w:rPr>
              <w:t xml:space="preserve"> (Social Care Wales, 2017)</w:t>
            </w:r>
            <w:r w:rsidR="00A723F1" w:rsidRPr="00946E81">
              <w:rPr>
                <w:color w:val="000000" w:themeColor="text1"/>
              </w:rPr>
              <w:t>.</w:t>
            </w:r>
          </w:p>
          <w:p w14:paraId="69F9BE31" w14:textId="77777777" w:rsidR="00B9392E" w:rsidRPr="00946E81" w:rsidRDefault="00D2224D" w:rsidP="006A25D9">
            <w:pPr>
              <w:overflowPunct/>
              <w:autoSpaceDE/>
              <w:autoSpaceDN/>
              <w:adjustRightInd/>
              <w:spacing w:after="160" w:line="259" w:lineRule="auto"/>
              <w:textAlignment w:val="auto"/>
            </w:pPr>
            <w:r w:rsidRPr="00946E81">
              <w:t xml:space="preserve">Critically I recognise communication is </w:t>
            </w:r>
            <w:r w:rsidR="00557BAC" w:rsidRPr="00946E81">
              <w:t>not neutral</w:t>
            </w:r>
            <w:r w:rsidR="00E3587F" w:rsidRPr="00946E81">
              <w:t xml:space="preserve"> as t</w:t>
            </w:r>
            <w:r w:rsidR="003E6C94" w:rsidRPr="00946E81">
              <w:t xml:space="preserve">here are structural inequalities such as, gender, and mental health stigma which </w:t>
            </w:r>
            <w:r w:rsidR="00D05AE4" w:rsidRPr="00946E81">
              <w:t xml:space="preserve">influences interactions. As a social worker, I represent statutory </w:t>
            </w:r>
            <w:r w:rsidR="00E3587F" w:rsidRPr="00946E81">
              <w:t>services</w:t>
            </w:r>
            <w:r w:rsidR="00D05AE4" w:rsidRPr="00946E81">
              <w:t>, w</w:t>
            </w:r>
            <w:r w:rsidR="00A760DE" w:rsidRPr="00946E81">
              <w:t xml:space="preserve">hich can </w:t>
            </w:r>
            <w:r w:rsidR="00A67912" w:rsidRPr="00946E81">
              <w:t xml:space="preserve">cause negative preconceptions. </w:t>
            </w:r>
            <w:r w:rsidR="00656377" w:rsidRPr="00946E81">
              <w:t xml:space="preserve">Adult 1 had previously described feeling unheard within mental health </w:t>
            </w:r>
            <w:r w:rsidR="00F61445" w:rsidRPr="00946E81">
              <w:t>services;</w:t>
            </w:r>
            <w:r w:rsidR="00656377" w:rsidRPr="00946E81">
              <w:t xml:space="preserve"> </w:t>
            </w:r>
            <w:r w:rsidR="00F61445" w:rsidRPr="00946E81">
              <w:t>therefore,</w:t>
            </w:r>
            <w:r w:rsidR="00656377" w:rsidRPr="00946E81">
              <w:t xml:space="preserve"> I ensure to remain transparent and punctual with the aim to rebuild trust. </w:t>
            </w:r>
            <w:r w:rsidR="00F61445" w:rsidRPr="00946E81">
              <w:t xml:space="preserve">This shows I am aware of how institutional however and previous experiences can influence engagement. </w:t>
            </w:r>
          </w:p>
          <w:p w14:paraId="2A1AA993" w14:textId="5CA03E83" w:rsidR="00FD594C" w:rsidRPr="00946E81" w:rsidRDefault="00DB5C88" w:rsidP="00946E81">
            <w:pPr>
              <w:overflowPunct/>
              <w:autoSpaceDE/>
              <w:autoSpaceDN/>
              <w:adjustRightInd/>
              <w:spacing w:after="160" w:line="259" w:lineRule="auto"/>
              <w:textAlignment w:val="auto"/>
            </w:pPr>
            <w:r w:rsidRPr="00946E81">
              <w:t xml:space="preserve">When reflecting on my communication methods, I believe I effectively </w:t>
            </w:r>
            <w:r w:rsidR="002C3112" w:rsidRPr="00946E81">
              <w:t>integrated</w:t>
            </w:r>
            <w:r w:rsidRPr="00946E81">
              <w:t xml:space="preserve"> the </w:t>
            </w:r>
            <w:r w:rsidR="002B69F9" w:rsidRPr="00946E81">
              <w:t>principles of person-centred practice, cultural sensitivity, active listening, and empowerment</w:t>
            </w:r>
            <w:r w:rsidR="006908EB" w:rsidRPr="00946E81">
              <w:t>.</w:t>
            </w:r>
            <w:r w:rsidR="008945DB" w:rsidRPr="00946E81">
              <w:t xml:space="preserve"> </w:t>
            </w:r>
            <w:r w:rsidR="00C350F1" w:rsidRPr="00946E81">
              <w:t xml:space="preserve">Furthermore, I </w:t>
            </w:r>
            <w:r w:rsidR="00BA61E6" w:rsidRPr="00946E81">
              <w:t xml:space="preserve">formed a holistic </w:t>
            </w:r>
            <w:r w:rsidR="00BA61E6" w:rsidRPr="00946E81">
              <w:lastRenderedPageBreak/>
              <w:t xml:space="preserve">assessment by </w:t>
            </w:r>
            <w:r w:rsidR="008945DB" w:rsidRPr="00946E81">
              <w:t>integrating</w:t>
            </w:r>
            <w:r w:rsidR="00BA61E6" w:rsidRPr="00946E81">
              <w:t xml:space="preserve"> verbal, non-verbal, narrative and environmental communication methods.</w:t>
            </w:r>
            <w:r w:rsidR="008945DB" w:rsidRPr="00946E81">
              <w:t xml:space="preserve"> </w:t>
            </w:r>
            <w:r w:rsidR="004F21ED" w:rsidRPr="00946E81">
              <w:t>While I recognise areas for growth such as</w:t>
            </w:r>
            <w:r w:rsidR="008945DB" w:rsidRPr="00946E81">
              <w:t xml:space="preserve"> building confidence, I demonstrated I possess the right communication skills to work safely and effectively with Adult 1. </w:t>
            </w:r>
            <w:r w:rsidR="00BA61E6" w:rsidRPr="00946E81">
              <w:t xml:space="preserve"> </w:t>
            </w:r>
            <w:r w:rsidR="006908EB" w:rsidRPr="00946E81">
              <w:t xml:space="preserve"> </w:t>
            </w:r>
          </w:p>
          <w:p w14:paraId="32CFD395" w14:textId="3290B473" w:rsidR="00810D4A" w:rsidRPr="00810D4A" w:rsidRDefault="00810D4A" w:rsidP="00F075A1">
            <w:pPr>
              <w:jc w:val="both"/>
              <w:rPr>
                <w:i/>
                <w:sz w:val="24"/>
                <w:szCs w:val="24"/>
              </w:rPr>
            </w:pPr>
            <w:r w:rsidRPr="00810D4A">
              <w:rPr>
                <w:i/>
                <w:sz w:val="24"/>
                <w:szCs w:val="24"/>
              </w:rPr>
              <w:t xml:space="preserve">Word Count: </w:t>
            </w:r>
            <w:r w:rsidR="001E0D94">
              <w:rPr>
                <w:i/>
                <w:sz w:val="24"/>
                <w:szCs w:val="24"/>
              </w:rPr>
              <w:t>1420</w:t>
            </w:r>
          </w:p>
        </w:tc>
      </w:tr>
    </w:tbl>
    <w:p w14:paraId="718C74E6"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0F051961" w14:textId="77777777" w:rsidR="00123BA1" w:rsidRDefault="00123BA1" w:rsidP="00FF7EBB">
      <w:pPr>
        <w:jc w:val="both"/>
        <w:rPr>
          <w:sz w:val="24"/>
          <w:szCs w:val="24"/>
        </w:rPr>
      </w:pPr>
    </w:p>
    <w:p w14:paraId="343CAD39" w14:textId="77777777" w:rsidR="00123BA1" w:rsidRDefault="00123BA1"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3DFFFE8" w14:textId="77777777" w:rsidR="00733724" w:rsidRDefault="00733724" w:rsidP="00FF7EBB">
      <w:pPr>
        <w:jc w:val="both"/>
        <w:rPr>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2"/>
        <w:gridCol w:w="6504"/>
      </w:tblGrid>
      <w:tr w:rsidR="00733724" w14:paraId="1D4E902D" w14:textId="77777777" w:rsidTr="00C006D7">
        <w:tc>
          <w:tcPr>
            <w:tcW w:w="2512" w:type="dxa"/>
            <w:tcBorders>
              <w:top w:val="single" w:sz="4" w:space="0" w:color="auto"/>
              <w:left w:val="single" w:sz="4" w:space="0" w:color="auto"/>
              <w:bottom w:val="single" w:sz="4" w:space="0" w:color="auto"/>
              <w:right w:val="single" w:sz="4" w:space="0" w:color="auto"/>
            </w:tcBorders>
          </w:tcPr>
          <w:p w14:paraId="5C5D54C4" w14:textId="77777777" w:rsidR="00733724" w:rsidRDefault="00733724" w:rsidP="00C006D7">
            <w:pPr>
              <w:rPr>
                <w:sz w:val="22"/>
                <w:szCs w:val="22"/>
              </w:rPr>
            </w:pPr>
            <w:r>
              <w:rPr>
                <w:sz w:val="22"/>
                <w:szCs w:val="22"/>
              </w:rPr>
              <w:t>Was the social worker on time?  Or, if delayed, did he or she contact you?</w:t>
            </w:r>
          </w:p>
          <w:p w14:paraId="0389C630" w14:textId="77777777" w:rsidR="00733724" w:rsidRDefault="00733724" w:rsidP="00C006D7">
            <w:pPr>
              <w:rPr>
                <w:sz w:val="22"/>
                <w:szCs w:val="22"/>
              </w:rPr>
            </w:pPr>
          </w:p>
        </w:tc>
        <w:tc>
          <w:tcPr>
            <w:tcW w:w="6504" w:type="dxa"/>
            <w:tcBorders>
              <w:top w:val="single" w:sz="4" w:space="0" w:color="auto"/>
              <w:left w:val="single" w:sz="4" w:space="0" w:color="auto"/>
              <w:bottom w:val="single" w:sz="4" w:space="0" w:color="auto"/>
              <w:right w:val="single" w:sz="4" w:space="0" w:color="auto"/>
            </w:tcBorders>
          </w:tcPr>
          <w:p w14:paraId="5784D0E4" w14:textId="1424CF8A" w:rsidR="00733724" w:rsidRDefault="00733724" w:rsidP="00C006D7">
            <w:pPr>
              <w:jc w:val="both"/>
              <w:rPr>
                <w:sz w:val="24"/>
                <w:szCs w:val="24"/>
              </w:rPr>
            </w:pPr>
            <w:r>
              <w:rPr>
                <w:sz w:val="24"/>
                <w:szCs w:val="24"/>
              </w:rPr>
              <w:t>Yes she was on time today and is usually on time. She will let us know if she is going to be late. We see Caitlin more than we see anyone else.</w:t>
            </w:r>
          </w:p>
        </w:tc>
      </w:tr>
      <w:tr w:rsidR="00733724" w14:paraId="338B7CEE" w14:textId="77777777" w:rsidTr="00C006D7">
        <w:tc>
          <w:tcPr>
            <w:tcW w:w="2512" w:type="dxa"/>
            <w:tcBorders>
              <w:top w:val="single" w:sz="4" w:space="0" w:color="auto"/>
              <w:left w:val="single" w:sz="4" w:space="0" w:color="auto"/>
              <w:bottom w:val="single" w:sz="4" w:space="0" w:color="auto"/>
              <w:right w:val="single" w:sz="4" w:space="0" w:color="auto"/>
            </w:tcBorders>
          </w:tcPr>
          <w:p w14:paraId="69FDBD8D" w14:textId="77777777" w:rsidR="00733724" w:rsidRDefault="00733724" w:rsidP="00C006D7">
            <w:pPr>
              <w:rPr>
                <w:sz w:val="22"/>
                <w:szCs w:val="22"/>
              </w:rPr>
            </w:pPr>
            <w:r>
              <w:rPr>
                <w:sz w:val="22"/>
                <w:szCs w:val="22"/>
              </w:rPr>
              <w:t xml:space="preserve">Did the social worker get your permission in advance for the observer to be present? </w:t>
            </w:r>
          </w:p>
          <w:p w14:paraId="465DB4B2" w14:textId="77777777" w:rsidR="00733724" w:rsidRDefault="00733724" w:rsidP="00C006D7">
            <w:pPr>
              <w:rPr>
                <w:sz w:val="22"/>
                <w:szCs w:val="22"/>
              </w:rPr>
            </w:pPr>
            <w:r>
              <w:rPr>
                <w:sz w:val="22"/>
                <w:szCs w:val="22"/>
              </w:rPr>
              <w:t>Did they explain why they were being observed?</w:t>
            </w:r>
          </w:p>
          <w:p w14:paraId="13E9EEC7" w14:textId="77777777" w:rsidR="00733724" w:rsidRDefault="00733724" w:rsidP="00C006D7">
            <w:pPr>
              <w:rPr>
                <w:sz w:val="22"/>
                <w:szCs w:val="22"/>
              </w:rPr>
            </w:pPr>
          </w:p>
        </w:tc>
        <w:tc>
          <w:tcPr>
            <w:tcW w:w="6504" w:type="dxa"/>
            <w:tcBorders>
              <w:top w:val="single" w:sz="4" w:space="0" w:color="auto"/>
              <w:left w:val="single" w:sz="4" w:space="0" w:color="auto"/>
              <w:bottom w:val="single" w:sz="4" w:space="0" w:color="auto"/>
              <w:right w:val="single" w:sz="4" w:space="0" w:color="auto"/>
            </w:tcBorders>
          </w:tcPr>
          <w:p w14:paraId="107A012B" w14:textId="77777777" w:rsidR="00733724" w:rsidRDefault="00733724" w:rsidP="00C006D7">
            <w:pPr>
              <w:jc w:val="both"/>
              <w:rPr>
                <w:sz w:val="24"/>
                <w:szCs w:val="24"/>
              </w:rPr>
            </w:pPr>
            <w:r>
              <w:rPr>
                <w:sz w:val="24"/>
                <w:szCs w:val="24"/>
              </w:rPr>
              <w:t>Yes, I understand the reason for the visit today</w:t>
            </w:r>
          </w:p>
        </w:tc>
      </w:tr>
      <w:tr w:rsidR="00733724" w14:paraId="34D787A6" w14:textId="77777777" w:rsidTr="00C006D7">
        <w:tc>
          <w:tcPr>
            <w:tcW w:w="2512" w:type="dxa"/>
            <w:tcBorders>
              <w:top w:val="single" w:sz="4" w:space="0" w:color="auto"/>
              <w:left w:val="single" w:sz="4" w:space="0" w:color="auto"/>
              <w:bottom w:val="single" w:sz="4" w:space="0" w:color="auto"/>
              <w:right w:val="single" w:sz="4" w:space="0" w:color="auto"/>
            </w:tcBorders>
          </w:tcPr>
          <w:p w14:paraId="094473AE" w14:textId="77777777" w:rsidR="00733724" w:rsidRDefault="00733724" w:rsidP="00C006D7">
            <w:pPr>
              <w:rPr>
                <w:sz w:val="22"/>
                <w:szCs w:val="22"/>
              </w:rPr>
            </w:pPr>
            <w:r>
              <w:rPr>
                <w:sz w:val="22"/>
                <w:szCs w:val="22"/>
              </w:rPr>
              <w:lastRenderedPageBreak/>
              <w:t>Were you clear why the social worker met with you today?</w:t>
            </w:r>
          </w:p>
          <w:p w14:paraId="22169D0D" w14:textId="77777777" w:rsidR="00733724" w:rsidRDefault="00733724" w:rsidP="00C006D7">
            <w:pPr>
              <w:rPr>
                <w:sz w:val="22"/>
                <w:szCs w:val="22"/>
              </w:rPr>
            </w:pPr>
          </w:p>
        </w:tc>
        <w:tc>
          <w:tcPr>
            <w:tcW w:w="6504" w:type="dxa"/>
            <w:tcBorders>
              <w:top w:val="single" w:sz="4" w:space="0" w:color="auto"/>
              <w:left w:val="single" w:sz="4" w:space="0" w:color="auto"/>
              <w:bottom w:val="single" w:sz="4" w:space="0" w:color="auto"/>
              <w:right w:val="single" w:sz="4" w:space="0" w:color="auto"/>
            </w:tcBorders>
          </w:tcPr>
          <w:p w14:paraId="5893B019" w14:textId="77777777" w:rsidR="00733724" w:rsidRDefault="00733724" w:rsidP="00C006D7">
            <w:pPr>
              <w:jc w:val="both"/>
              <w:rPr>
                <w:sz w:val="24"/>
                <w:szCs w:val="24"/>
              </w:rPr>
            </w:pPr>
            <w:r>
              <w:rPr>
                <w:sz w:val="24"/>
                <w:szCs w:val="24"/>
              </w:rPr>
              <w:t>Yes, I was happy to see Caitlin and I always enjoy her visits</w:t>
            </w:r>
          </w:p>
        </w:tc>
      </w:tr>
      <w:tr w:rsidR="00733724" w14:paraId="3F33BE19" w14:textId="77777777" w:rsidTr="00C006D7">
        <w:tc>
          <w:tcPr>
            <w:tcW w:w="2512" w:type="dxa"/>
            <w:tcBorders>
              <w:top w:val="single" w:sz="4" w:space="0" w:color="auto"/>
              <w:left w:val="single" w:sz="4" w:space="0" w:color="auto"/>
              <w:bottom w:val="single" w:sz="4" w:space="0" w:color="auto"/>
              <w:right w:val="single" w:sz="4" w:space="0" w:color="auto"/>
            </w:tcBorders>
          </w:tcPr>
          <w:p w14:paraId="4B7BB99B" w14:textId="77777777" w:rsidR="00733724" w:rsidRDefault="00733724" w:rsidP="00C006D7">
            <w:pPr>
              <w:rPr>
                <w:sz w:val="22"/>
                <w:szCs w:val="22"/>
              </w:rPr>
            </w:pPr>
            <w:r>
              <w:rPr>
                <w:sz w:val="22"/>
                <w:szCs w:val="22"/>
              </w:rPr>
              <w:t>How well prepared do you think the social worker was for his or her meeting with you?</w:t>
            </w:r>
          </w:p>
          <w:p w14:paraId="648C4207" w14:textId="77777777" w:rsidR="00733724" w:rsidRDefault="00733724" w:rsidP="00C006D7">
            <w:pPr>
              <w:rPr>
                <w:sz w:val="22"/>
                <w:szCs w:val="22"/>
              </w:rPr>
            </w:pPr>
          </w:p>
        </w:tc>
        <w:tc>
          <w:tcPr>
            <w:tcW w:w="6504" w:type="dxa"/>
            <w:tcBorders>
              <w:top w:val="single" w:sz="4" w:space="0" w:color="auto"/>
              <w:left w:val="single" w:sz="4" w:space="0" w:color="auto"/>
              <w:bottom w:val="single" w:sz="4" w:space="0" w:color="auto"/>
              <w:right w:val="single" w:sz="4" w:space="0" w:color="auto"/>
            </w:tcBorders>
          </w:tcPr>
          <w:p w14:paraId="73CDF4C2" w14:textId="77777777" w:rsidR="00733724" w:rsidRDefault="00733724" w:rsidP="00C006D7">
            <w:pPr>
              <w:jc w:val="both"/>
              <w:rPr>
                <w:sz w:val="24"/>
                <w:szCs w:val="24"/>
              </w:rPr>
            </w:pPr>
            <w:r>
              <w:rPr>
                <w:sz w:val="24"/>
                <w:szCs w:val="24"/>
              </w:rPr>
              <w:t>I think she was prepared. We also like to make a list of things we need to speak to her about, that is why my husband had the medication ready to discuss.</w:t>
            </w:r>
          </w:p>
        </w:tc>
      </w:tr>
      <w:tr w:rsidR="00733724" w14:paraId="1B985EC4" w14:textId="77777777" w:rsidTr="00C006D7">
        <w:tc>
          <w:tcPr>
            <w:tcW w:w="2512" w:type="dxa"/>
            <w:tcBorders>
              <w:top w:val="single" w:sz="4" w:space="0" w:color="auto"/>
              <w:left w:val="single" w:sz="4" w:space="0" w:color="auto"/>
              <w:bottom w:val="single" w:sz="4" w:space="0" w:color="auto"/>
              <w:right w:val="single" w:sz="4" w:space="0" w:color="auto"/>
            </w:tcBorders>
          </w:tcPr>
          <w:p w14:paraId="3F10963B" w14:textId="77777777" w:rsidR="00733724" w:rsidRDefault="00733724" w:rsidP="00C006D7">
            <w:pPr>
              <w:tabs>
                <w:tab w:val="left" w:pos="851"/>
              </w:tabs>
              <w:overflowPunct/>
              <w:autoSpaceDE/>
              <w:adjustRightInd/>
              <w:ind w:hanging="142"/>
              <w:rPr>
                <w:sz w:val="22"/>
                <w:szCs w:val="22"/>
              </w:rPr>
            </w:pPr>
            <w:r>
              <w:rPr>
                <w:sz w:val="22"/>
                <w:szCs w:val="22"/>
              </w:rPr>
              <w:t xml:space="preserve">  How has the social worker listened to you and respected your views and wishes?</w:t>
            </w:r>
          </w:p>
          <w:p w14:paraId="7A602468" w14:textId="77777777" w:rsidR="00733724" w:rsidRDefault="00733724" w:rsidP="00C006D7">
            <w:pPr>
              <w:tabs>
                <w:tab w:val="left" w:pos="851"/>
              </w:tabs>
              <w:overflowPunct/>
              <w:autoSpaceDE/>
              <w:adjustRightInd/>
              <w:ind w:hanging="142"/>
              <w:rPr>
                <w:sz w:val="22"/>
                <w:szCs w:val="22"/>
              </w:rPr>
            </w:pPr>
          </w:p>
        </w:tc>
        <w:tc>
          <w:tcPr>
            <w:tcW w:w="6504" w:type="dxa"/>
            <w:tcBorders>
              <w:top w:val="single" w:sz="4" w:space="0" w:color="auto"/>
              <w:left w:val="single" w:sz="4" w:space="0" w:color="auto"/>
              <w:bottom w:val="single" w:sz="4" w:space="0" w:color="auto"/>
              <w:right w:val="single" w:sz="4" w:space="0" w:color="auto"/>
            </w:tcBorders>
          </w:tcPr>
          <w:p w14:paraId="556194DA" w14:textId="77777777" w:rsidR="00733724" w:rsidRDefault="00733724" w:rsidP="00C006D7">
            <w:pPr>
              <w:jc w:val="both"/>
              <w:rPr>
                <w:sz w:val="24"/>
                <w:szCs w:val="24"/>
              </w:rPr>
            </w:pPr>
            <w:r>
              <w:rPr>
                <w:sz w:val="24"/>
                <w:szCs w:val="24"/>
              </w:rPr>
              <w:t>I feel that she listens to me, considering she is so young. She has an old head.</w:t>
            </w:r>
          </w:p>
        </w:tc>
      </w:tr>
      <w:tr w:rsidR="00733724" w14:paraId="2FEFF935" w14:textId="77777777" w:rsidTr="00C006D7">
        <w:tc>
          <w:tcPr>
            <w:tcW w:w="2512" w:type="dxa"/>
            <w:tcBorders>
              <w:top w:val="single" w:sz="4" w:space="0" w:color="auto"/>
              <w:left w:val="single" w:sz="4" w:space="0" w:color="auto"/>
              <w:bottom w:val="single" w:sz="4" w:space="0" w:color="auto"/>
              <w:right w:val="single" w:sz="4" w:space="0" w:color="auto"/>
            </w:tcBorders>
          </w:tcPr>
          <w:p w14:paraId="3F784A70" w14:textId="77777777" w:rsidR="00733724" w:rsidRDefault="00733724" w:rsidP="00C006D7">
            <w:pPr>
              <w:tabs>
                <w:tab w:val="left" w:pos="-142"/>
                <w:tab w:val="left" w:pos="851"/>
              </w:tabs>
              <w:overflowPunct/>
              <w:autoSpaceDE/>
              <w:adjustRightInd/>
              <w:rPr>
                <w:sz w:val="22"/>
                <w:szCs w:val="22"/>
              </w:rPr>
            </w:pPr>
            <w:r>
              <w:rPr>
                <w:sz w:val="22"/>
                <w:szCs w:val="22"/>
              </w:rPr>
              <w:t>Did the social worker talk to you in a way that you understood?</w:t>
            </w:r>
          </w:p>
          <w:p w14:paraId="04CC7E3D" w14:textId="77777777" w:rsidR="00733724" w:rsidRDefault="00733724" w:rsidP="00C006D7">
            <w:pPr>
              <w:tabs>
                <w:tab w:val="left" w:pos="-142"/>
                <w:tab w:val="left" w:pos="851"/>
              </w:tabs>
              <w:overflowPunct/>
              <w:autoSpaceDE/>
              <w:adjustRightInd/>
              <w:rPr>
                <w:sz w:val="22"/>
                <w:szCs w:val="22"/>
              </w:rPr>
            </w:pPr>
            <w:r>
              <w:rPr>
                <w:sz w:val="22"/>
                <w:szCs w:val="22"/>
              </w:rPr>
              <w:t>Did the social worker consider your language needs?</w:t>
            </w:r>
          </w:p>
          <w:p w14:paraId="34138B94" w14:textId="77777777" w:rsidR="00733724" w:rsidRDefault="00733724" w:rsidP="00C006D7">
            <w:pPr>
              <w:tabs>
                <w:tab w:val="left" w:pos="-142"/>
                <w:tab w:val="left" w:pos="851"/>
              </w:tabs>
              <w:overflowPunct/>
              <w:autoSpaceDE/>
              <w:adjustRightInd/>
              <w:rPr>
                <w:sz w:val="22"/>
                <w:szCs w:val="22"/>
              </w:rPr>
            </w:pPr>
          </w:p>
        </w:tc>
        <w:tc>
          <w:tcPr>
            <w:tcW w:w="6504" w:type="dxa"/>
            <w:tcBorders>
              <w:top w:val="single" w:sz="4" w:space="0" w:color="auto"/>
              <w:left w:val="single" w:sz="4" w:space="0" w:color="auto"/>
              <w:bottom w:val="single" w:sz="4" w:space="0" w:color="auto"/>
              <w:right w:val="single" w:sz="4" w:space="0" w:color="auto"/>
            </w:tcBorders>
          </w:tcPr>
          <w:p w14:paraId="6CDE870D" w14:textId="77777777" w:rsidR="00733724" w:rsidRDefault="00733724" w:rsidP="00C006D7">
            <w:pPr>
              <w:jc w:val="both"/>
              <w:rPr>
                <w:sz w:val="24"/>
                <w:szCs w:val="24"/>
              </w:rPr>
            </w:pPr>
            <w:r>
              <w:rPr>
                <w:sz w:val="24"/>
                <w:szCs w:val="24"/>
              </w:rPr>
              <w:t xml:space="preserve">She explains until I understand, I can always call later if I think of something or I forget.  She will speak to me and my husband separately if its needed. I can understand that my husband may have a different perspective to me especially if I am unwell. </w:t>
            </w:r>
          </w:p>
        </w:tc>
      </w:tr>
      <w:tr w:rsidR="00733724" w14:paraId="5ACD9C74" w14:textId="77777777" w:rsidTr="00C006D7">
        <w:tc>
          <w:tcPr>
            <w:tcW w:w="2512" w:type="dxa"/>
            <w:tcBorders>
              <w:top w:val="single" w:sz="4" w:space="0" w:color="auto"/>
              <w:left w:val="single" w:sz="4" w:space="0" w:color="auto"/>
              <w:bottom w:val="single" w:sz="4" w:space="0" w:color="auto"/>
              <w:right w:val="single" w:sz="4" w:space="0" w:color="auto"/>
            </w:tcBorders>
          </w:tcPr>
          <w:p w14:paraId="243826EB" w14:textId="77777777" w:rsidR="00733724" w:rsidRPr="006A6255" w:rsidRDefault="00733724" w:rsidP="00C006D7">
            <w:pPr>
              <w:tabs>
                <w:tab w:val="left" w:pos="-142"/>
                <w:tab w:val="left" w:pos="851"/>
              </w:tabs>
              <w:overflowPunct/>
              <w:autoSpaceDE/>
              <w:adjustRightInd/>
              <w:rPr>
                <w:sz w:val="22"/>
                <w:szCs w:val="22"/>
              </w:rPr>
            </w:pPr>
            <w:r w:rsidRPr="006A6255">
              <w:rPr>
                <w:sz w:val="22"/>
                <w:szCs w:val="22"/>
              </w:rPr>
              <w:t>How has the social worker’s involvement met your expectations for this visit?</w:t>
            </w:r>
          </w:p>
        </w:tc>
        <w:tc>
          <w:tcPr>
            <w:tcW w:w="6504" w:type="dxa"/>
            <w:tcBorders>
              <w:top w:val="single" w:sz="4" w:space="0" w:color="auto"/>
              <w:left w:val="single" w:sz="4" w:space="0" w:color="auto"/>
              <w:bottom w:val="single" w:sz="4" w:space="0" w:color="auto"/>
              <w:right w:val="single" w:sz="4" w:space="0" w:color="auto"/>
            </w:tcBorders>
          </w:tcPr>
          <w:p w14:paraId="1939D5D9" w14:textId="77777777" w:rsidR="00733724" w:rsidRDefault="00733724" w:rsidP="00C006D7">
            <w:pPr>
              <w:jc w:val="both"/>
              <w:rPr>
                <w:sz w:val="24"/>
                <w:szCs w:val="24"/>
              </w:rPr>
            </w:pPr>
            <w:r>
              <w:rPr>
                <w:sz w:val="24"/>
                <w:szCs w:val="24"/>
              </w:rPr>
              <w:t>I always feel like I have a good visit. She has listened to what my husband has said about my tablets and she has said she will sort it out for tomorrow and I trust that she will do it.</w:t>
            </w:r>
          </w:p>
        </w:tc>
      </w:tr>
      <w:tr w:rsidR="00733724" w14:paraId="4AA096D7" w14:textId="77777777" w:rsidTr="00C006D7">
        <w:tc>
          <w:tcPr>
            <w:tcW w:w="2512" w:type="dxa"/>
            <w:tcBorders>
              <w:top w:val="single" w:sz="4" w:space="0" w:color="auto"/>
              <w:left w:val="single" w:sz="4" w:space="0" w:color="auto"/>
              <w:bottom w:val="single" w:sz="4" w:space="0" w:color="auto"/>
              <w:right w:val="single" w:sz="4" w:space="0" w:color="auto"/>
            </w:tcBorders>
          </w:tcPr>
          <w:p w14:paraId="1CF7F7F1" w14:textId="77777777" w:rsidR="00733724" w:rsidRPr="006A6255" w:rsidRDefault="00733724" w:rsidP="00C006D7">
            <w:pPr>
              <w:tabs>
                <w:tab w:val="left" w:pos="-142"/>
                <w:tab w:val="left" w:pos="851"/>
              </w:tabs>
              <w:overflowPunct/>
              <w:autoSpaceDE/>
              <w:adjustRightInd/>
              <w:rPr>
                <w:sz w:val="22"/>
                <w:szCs w:val="22"/>
              </w:rPr>
            </w:pPr>
            <w:r w:rsidRPr="006A6255">
              <w:rPr>
                <w:sz w:val="22"/>
                <w:szCs w:val="22"/>
              </w:rPr>
              <w:t>Are there any other comments or suggestions that you would like to make?</w:t>
            </w:r>
          </w:p>
        </w:tc>
        <w:tc>
          <w:tcPr>
            <w:tcW w:w="6504" w:type="dxa"/>
            <w:tcBorders>
              <w:top w:val="single" w:sz="4" w:space="0" w:color="auto"/>
              <w:left w:val="single" w:sz="4" w:space="0" w:color="auto"/>
              <w:bottom w:val="single" w:sz="4" w:space="0" w:color="auto"/>
              <w:right w:val="single" w:sz="4" w:space="0" w:color="auto"/>
            </w:tcBorders>
          </w:tcPr>
          <w:p w14:paraId="6FEF9E4E" w14:textId="77777777" w:rsidR="00733724" w:rsidRDefault="00733724" w:rsidP="00C006D7">
            <w:pPr>
              <w:jc w:val="both"/>
              <w:rPr>
                <w:sz w:val="24"/>
                <w:szCs w:val="24"/>
              </w:rPr>
            </w:pPr>
            <w:r>
              <w:rPr>
                <w:sz w:val="24"/>
                <w:szCs w:val="24"/>
              </w:rPr>
              <w:t>She is really nice</w:t>
            </w:r>
          </w:p>
          <w:p w14:paraId="56991AA9" w14:textId="77777777" w:rsidR="00733724" w:rsidRDefault="00733724" w:rsidP="00C006D7">
            <w:pPr>
              <w:jc w:val="both"/>
              <w:rPr>
                <w:sz w:val="24"/>
                <w:szCs w:val="24"/>
              </w:rPr>
            </w:pPr>
            <w:r>
              <w:rPr>
                <w:sz w:val="24"/>
                <w:szCs w:val="24"/>
              </w:rPr>
              <w:t>Easy going and easy to get on with</w:t>
            </w:r>
          </w:p>
        </w:tc>
      </w:tr>
    </w:tbl>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F774B" w14:textId="77777777" w:rsidR="00067D15" w:rsidRDefault="00067D15">
      <w:r>
        <w:separator/>
      </w:r>
    </w:p>
  </w:endnote>
  <w:endnote w:type="continuationSeparator" w:id="0">
    <w:p w14:paraId="01C06441" w14:textId="77777777" w:rsidR="00067D15" w:rsidRDefault="00067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A6889" w14:textId="77777777" w:rsidR="00067D15" w:rsidRDefault="00067D15">
      <w:r>
        <w:separator/>
      </w:r>
    </w:p>
  </w:footnote>
  <w:footnote w:type="continuationSeparator" w:id="0">
    <w:p w14:paraId="4B2D1E96" w14:textId="77777777" w:rsidR="00067D15" w:rsidRDefault="00067D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AE1F94"/>
    <w:multiLevelType w:val="hybridMultilevel"/>
    <w:tmpl w:val="5B5C65A8"/>
    <w:lvl w:ilvl="0" w:tplc="4D9E0FD2">
      <w:start w:val="1"/>
      <w:numFmt w:val="bullet"/>
      <w:lvlText w:val="•"/>
      <w:lvlJc w:val="left"/>
      <w:pPr>
        <w:tabs>
          <w:tab w:val="num" w:pos="720"/>
        </w:tabs>
        <w:ind w:left="720" w:hanging="360"/>
      </w:pPr>
      <w:rPr>
        <w:rFonts w:ascii="Arial" w:hAnsi="Arial" w:hint="default"/>
      </w:rPr>
    </w:lvl>
    <w:lvl w:ilvl="1" w:tplc="27E6012E" w:tentative="1">
      <w:start w:val="1"/>
      <w:numFmt w:val="bullet"/>
      <w:lvlText w:val="•"/>
      <w:lvlJc w:val="left"/>
      <w:pPr>
        <w:tabs>
          <w:tab w:val="num" w:pos="1440"/>
        </w:tabs>
        <w:ind w:left="1440" w:hanging="360"/>
      </w:pPr>
      <w:rPr>
        <w:rFonts w:ascii="Arial" w:hAnsi="Arial" w:hint="default"/>
      </w:rPr>
    </w:lvl>
    <w:lvl w:ilvl="2" w:tplc="86EEFABA" w:tentative="1">
      <w:start w:val="1"/>
      <w:numFmt w:val="bullet"/>
      <w:lvlText w:val="•"/>
      <w:lvlJc w:val="left"/>
      <w:pPr>
        <w:tabs>
          <w:tab w:val="num" w:pos="2160"/>
        </w:tabs>
        <w:ind w:left="2160" w:hanging="360"/>
      </w:pPr>
      <w:rPr>
        <w:rFonts w:ascii="Arial" w:hAnsi="Arial" w:hint="default"/>
      </w:rPr>
    </w:lvl>
    <w:lvl w:ilvl="3" w:tplc="51709202" w:tentative="1">
      <w:start w:val="1"/>
      <w:numFmt w:val="bullet"/>
      <w:lvlText w:val="•"/>
      <w:lvlJc w:val="left"/>
      <w:pPr>
        <w:tabs>
          <w:tab w:val="num" w:pos="2880"/>
        </w:tabs>
        <w:ind w:left="2880" w:hanging="360"/>
      </w:pPr>
      <w:rPr>
        <w:rFonts w:ascii="Arial" w:hAnsi="Arial" w:hint="default"/>
      </w:rPr>
    </w:lvl>
    <w:lvl w:ilvl="4" w:tplc="CE588E26" w:tentative="1">
      <w:start w:val="1"/>
      <w:numFmt w:val="bullet"/>
      <w:lvlText w:val="•"/>
      <w:lvlJc w:val="left"/>
      <w:pPr>
        <w:tabs>
          <w:tab w:val="num" w:pos="3600"/>
        </w:tabs>
        <w:ind w:left="3600" w:hanging="360"/>
      </w:pPr>
      <w:rPr>
        <w:rFonts w:ascii="Arial" w:hAnsi="Arial" w:hint="default"/>
      </w:rPr>
    </w:lvl>
    <w:lvl w:ilvl="5" w:tplc="B3322362" w:tentative="1">
      <w:start w:val="1"/>
      <w:numFmt w:val="bullet"/>
      <w:lvlText w:val="•"/>
      <w:lvlJc w:val="left"/>
      <w:pPr>
        <w:tabs>
          <w:tab w:val="num" w:pos="4320"/>
        </w:tabs>
        <w:ind w:left="4320" w:hanging="360"/>
      </w:pPr>
      <w:rPr>
        <w:rFonts w:ascii="Arial" w:hAnsi="Arial" w:hint="default"/>
      </w:rPr>
    </w:lvl>
    <w:lvl w:ilvl="6" w:tplc="F3825DA2" w:tentative="1">
      <w:start w:val="1"/>
      <w:numFmt w:val="bullet"/>
      <w:lvlText w:val="•"/>
      <w:lvlJc w:val="left"/>
      <w:pPr>
        <w:tabs>
          <w:tab w:val="num" w:pos="5040"/>
        </w:tabs>
        <w:ind w:left="5040" w:hanging="360"/>
      </w:pPr>
      <w:rPr>
        <w:rFonts w:ascii="Arial" w:hAnsi="Arial" w:hint="default"/>
      </w:rPr>
    </w:lvl>
    <w:lvl w:ilvl="7" w:tplc="668EBD6E" w:tentative="1">
      <w:start w:val="1"/>
      <w:numFmt w:val="bullet"/>
      <w:lvlText w:val="•"/>
      <w:lvlJc w:val="left"/>
      <w:pPr>
        <w:tabs>
          <w:tab w:val="num" w:pos="5760"/>
        </w:tabs>
        <w:ind w:left="5760" w:hanging="360"/>
      </w:pPr>
      <w:rPr>
        <w:rFonts w:ascii="Arial" w:hAnsi="Arial" w:hint="default"/>
      </w:rPr>
    </w:lvl>
    <w:lvl w:ilvl="8" w:tplc="B4769AA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775ED5"/>
    <w:multiLevelType w:val="hybridMultilevel"/>
    <w:tmpl w:val="9AE6D7C4"/>
    <w:lvl w:ilvl="0" w:tplc="078CD31E">
      <w:start w:val="1"/>
      <w:numFmt w:val="bullet"/>
      <w:lvlText w:val="•"/>
      <w:lvlJc w:val="left"/>
      <w:pPr>
        <w:tabs>
          <w:tab w:val="num" w:pos="720"/>
        </w:tabs>
        <w:ind w:left="720" w:hanging="360"/>
      </w:pPr>
      <w:rPr>
        <w:rFonts w:ascii="Arial" w:hAnsi="Arial" w:hint="default"/>
      </w:rPr>
    </w:lvl>
    <w:lvl w:ilvl="1" w:tplc="BDFAA722" w:tentative="1">
      <w:start w:val="1"/>
      <w:numFmt w:val="bullet"/>
      <w:lvlText w:val="•"/>
      <w:lvlJc w:val="left"/>
      <w:pPr>
        <w:tabs>
          <w:tab w:val="num" w:pos="1440"/>
        </w:tabs>
        <w:ind w:left="1440" w:hanging="360"/>
      </w:pPr>
      <w:rPr>
        <w:rFonts w:ascii="Arial" w:hAnsi="Arial" w:hint="default"/>
      </w:rPr>
    </w:lvl>
    <w:lvl w:ilvl="2" w:tplc="55CAAE22" w:tentative="1">
      <w:start w:val="1"/>
      <w:numFmt w:val="bullet"/>
      <w:lvlText w:val="•"/>
      <w:lvlJc w:val="left"/>
      <w:pPr>
        <w:tabs>
          <w:tab w:val="num" w:pos="2160"/>
        </w:tabs>
        <w:ind w:left="2160" w:hanging="360"/>
      </w:pPr>
      <w:rPr>
        <w:rFonts w:ascii="Arial" w:hAnsi="Arial" w:hint="default"/>
      </w:rPr>
    </w:lvl>
    <w:lvl w:ilvl="3" w:tplc="D9CAB572" w:tentative="1">
      <w:start w:val="1"/>
      <w:numFmt w:val="bullet"/>
      <w:lvlText w:val="•"/>
      <w:lvlJc w:val="left"/>
      <w:pPr>
        <w:tabs>
          <w:tab w:val="num" w:pos="2880"/>
        </w:tabs>
        <w:ind w:left="2880" w:hanging="360"/>
      </w:pPr>
      <w:rPr>
        <w:rFonts w:ascii="Arial" w:hAnsi="Arial" w:hint="default"/>
      </w:rPr>
    </w:lvl>
    <w:lvl w:ilvl="4" w:tplc="53149500" w:tentative="1">
      <w:start w:val="1"/>
      <w:numFmt w:val="bullet"/>
      <w:lvlText w:val="•"/>
      <w:lvlJc w:val="left"/>
      <w:pPr>
        <w:tabs>
          <w:tab w:val="num" w:pos="3600"/>
        </w:tabs>
        <w:ind w:left="3600" w:hanging="360"/>
      </w:pPr>
      <w:rPr>
        <w:rFonts w:ascii="Arial" w:hAnsi="Arial" w:hint="default"/>
      </w:rPr>
    </w:lvl>
    <w:lvl w:ilvl="5" w:tplc="C26E925A" w:tentative="1">
      <w:start w:val="1"/>
      <w:numFmt w:val="bullet"/>
      <w:lvlText w:val="•"/>
      <w:lvlJc w:val="left"/>
      <w:pPr>
        <w:tabs>
          <w:tab w:val="num" w:pos="4320"/>
        </w:tabs>
        <w:ind w:left="4320" w:hanging="360"/>
      </w:pPr>
      <w:rPr>
        <w:rFonts w:ascii="Arial" w:hAnsi="Arial" w:hint="default"/>
      </w:rPr>
    </w:lvl>
    <w:lvl w:ilvl="6" w:tplc="E9E826E4" w:tentative="1">
      <w:start w:val="1"/>
      <w:numFmt w:val="bullet"/>
      <w:lvlText w:val="•"/>
      <w:lvlJc w:val="left"/>
      <w:pPr>
        <w:tabs>
          <w:tab w:val="num" w:pos="5040"/>
        </w:tabs>
        <w:ind w:left="5040" w:hanging="360"/>
      </w:pPr>
      <w:rPr>
        <w:rFonts w:ascii="Arial" w:hAnsi="Arial" w:hint="default"/>
      </w:rPr>
    </w:lvl>
    <w:lvl w:ilvl="7" w:tplc="4EF6ACDC" w:tentative="1">
      <w:start w:val="1"/>
      <w:numFmt w:val="bullet"/>
      <w:lvlText w:val="•"/>
      <w:lvlJc w:val="left"/>
      <w:pPr>
        <w:tabs>
          <w:tab w:val="num" w:pos="5760"/>
        </w:tabs>
        <w:ind w:left="5760" w:hanging="360"/>
      </w:pPr>
      <w:rPr>
        <w:rFonts w:ascii="Arial" w:hAnsi="Arial" w:hint="default"/>
      </w:rPr>
    </w:lvl>
    <w:lvl w:ilvl="8" w:tplc="F7F6454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7"/>
  </w:num>
  <w:num w:numId="4">
    <w:abstractNumId w:val="49"/>
  </w:num>
  <w:num w:numId="5">
    <w:abstractNumId w:val="36"/>
  </w:num>
  <w:num w:numId="6">
    <w:abstractNumId w:val="33"/>
  </w:num>
  <w:num w:numId="7">
    <w:abstractNumId w:val="30"/>
  </w:num>
  <w:num w:numId="8">
    <w:abstractNumId w:val="31"/>
  </w:num>
  <w:num w:numId="9">
    <w:abstractNumId w:val="10"/>
  </w:num>
  <w:num w:numId="10">
    <w:abstractNumId w:val="34"/>
  </w:num>
  <w:num w:numId="11">
    <w:abstractNumId w:val="17"/>
  </w:num>
  <w:num w:numId="12">
    <w:abstractNumId w:val="16"/>
  </w:num>
  <w:num w:numId="13">
    <w:abstractNumId w:val="28"/>
  </w:num>
  <w:num w:numId="14">
    <w:abstractNumId w:val="8"/>
  </w:num>
  <w:num w:numId="15">
    <w:abstractNumId w:val="27"/>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9"/>
  </w:num>
  <w:num w:numId="24">
    <w:abstractNumId w:val="19"/>
  </w:num>
  <w:num w:numId="25">
    <w:abstractNumId w:val="43"/>
  </w:num>
  <w:num w:numId="26">
    <w:abstractNumId w:val="37"/>
  </w:num>
  <w:num w:numId="27">
    <w:abstractNumId w:val="42"/>
  </w:num>
  <w:num w:numId="28">
    <w:abstractNumId w:val="20"/>
  </w:num>
  <w:num w:numId="29">
    <w:abstractNumId w:val="45"/>
  </w:num>
  <w:num w:numId="30">
    <w:abstractNumId w:val="32"/>
  </w:num>
  <w:num w:numId="31">
    <w:abstractNumId w:val="12"/>
  </w:num>
  <w:num w:numId="32">
    <w:abstractNumId w:val="46"/>
  </w:num>
  <w:num w:numId="33">
    <w:abstractNumId w:val="41"/>
  </w:num>
  <w:num w:numId="34">
    <w:abstractNumId w:val="5"/>
  </w:num>
  <w:num w:numId="35">
    <w:abstractNumId w:val="48"/>
  </w:num>
  <w:num w:numId="36">
    <w:abstractNumId w:val="44"/>
  </w:num>
  <w:num w:numId="37">
    <w:abstractNumId w:val="38"/>
  </w:num>
  <w:num w:numId="38">
    <w:abstractNumId w:val="39"/>
  </w:num>
  <w:num w:numId="39">
    <w:abstractNumId w:val="4"/>
  </w:num>
  <w:num w:numId="40">
    <w:abstractNumId w:val="6"/>
  </w:num>
  <w:num w:numId="41">
    <w:abstractNumId w:val="26"/>
  </w:num>
  <w:num w:numId="42">
    <w:abstractNumId w:val="7"/>
  </w:num>
  <w:num w:numId="43">
    <w:abstractNumId w:val="3"/>
  </w:num>
  <w:num w:numId="44">
    <w:abstractNumId w:val="40"/>
  </w:num>
  <w:num w:numId="45">
    <w:abstractNumId w:val="0"/>
  </w:num>
  <w:num w:numId="46">
    <w:abstractNumId w:val="14"/>
  </w:num>
  <w:num w:numId="47">
    <w:abstractNumId w:val="50"/>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9"/>
  </w:num>
  <w:num w:numId="51">
    <w:abstractNumId w:val="25"/>
  </w:num>
  <w:num w:numId="52">
    <w:abstractNumId w:val="21"/>
  </w:num>
  <w:num w:numId="53">
    <w:abstractNumId w:val="2"/>
  </w:num>
  <w:num w:numId="54">
    <w:abstractNumId w:val="24"/>
  </w:num>
  <w:num w:numId="55">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9DC"/>
    <w:rsid w:val="00006CF2"/>
    <w:rsid w:val="00010236"/>
    <w:rsid w:val="00012B16"/>
    <w:rsid w:val="00017416"/>
    <w:rsid w:val="00020EEC"/>
    <w:rsid w:val="00023FDA"/>
    <w:rsid w:val="0002440E"/>
    <w:rsid w:val="00026B14"/>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159E"/>
    <w:rsid w:val="00062E39"/>
    <w:rsid w:val="00064063"/>
    <w:rsid w:val="0006410E"/>
    <w:rsid w:val="0006581A"/>
    <w:rsid w:val="00067D15"/>
    <w:rsid w:val="00074461"/>
    <w:rsid w:val="0007606F"/>
    <w:rsid w:val="000766EC"/>
    <w:rsid w:val="00080AB4"/>
    <w:rsid w:val="00080E58"/>
    <w:rsid w:val="00083D99"/>
    <w:rsid w:val="00084DA6"/>
    <w:rsid w:val="00085474"/>
    <w:rsid w:val="00085699"/>
    <w:rsid w:val="0008686D"/>
    <w:rsid w:val="000868B1"/>
    <w:rsid w:val="00086C78"/>
    <w:rsid w:val="00087605"/>
    <w:rsid w:val="00090160"/>
    <w:rsid w:val="00091F52"/>
    <w:rsid w:val="00092970"/>
    <w:rsid w:val="00093720"/>
    <w:rsid w:val="000938E6"/>
    <w:rsid w:val="00093B3C"/>
    <w:rsid w:val="0009488C"/>
    <w:rsid w:val="00095C1B"/>
    <w:rsid w:val="00096DEA"/>
    <w:rsid w:val="000A0A91"/>
    <w:rsid w:val="000A4240"/>
    <w:rsid w:val="000A469A"/>
    <w:rsid w:val="000A5316"/>
    <w:rsid w:val="000A584A"/>
    <w:rsid w:val="000A6458"/>
    <w:rsid w:val="000A6E46"/>
    <w:rsid w:val="000C3588"/>
    <w:rsid w:val="000C378F"/>
    <w:rsid w:val="000C6892"/>
    <w:rsid w:val="000C6FFE"/>
    <w:rsid w:val="000D0BB6"/>
    <w:rsid w:val="000D2ED2"/>
    <w:rsid w:val="000D5DAB"/>
    <w:rsid w:val="000D6653"/>
    <w:rsid w:val="000E0D51"/>
    <w:rsid w:val="000E26B0"/>
    <w:rsid w:val="000E37C2"/>
    <w:rsid w:val="000E38C3"/>
    <w:rsid w:val="000E7818"/>
    <w:rsid w:val="000E7BD3"/>
    <w:rsid w:val="000F1599"/>
    <w:rsid w:val="000F1769"/>
    <w:rsid w:val="000F1A97"/>
    <w:rsid w:val="000F42AE"/>
    <w:rsid w:val="000F6196"/>
    <w:rsid w:val="000F6BC3"/>
    <w:rsid w:val="000F7B73"/>
    <w:rsid w:val="001008C3"/>
    <w:rsid w:val="0010312C"/>
    <w:rsid w:val="00105026"/>
    <w:rsid w:val="0010662B"/>
    <w:rsid w:val="00106DC7"/>
    <w:rsid w:val="00107B05"/>
    <w:rsid w:val="00110C6B"/>
    <w:rsid w:val="00112391"/>
    <w:rsid w:val="00114F52"/>
    <w:rsid w:val="001172DD"/>
    <w:rsid w:val="001222CC"/>
    <w:rsid w:val="00123BA1"/>
    <w:rsid w:val="00126230"/>
    <w:rsid w:val="001262B8"/>
    <w:rsid w:val="00130119"/>
    <w:rsid w:val="00132812"/>
    <w:rsid w:val="00133804"/>
    <w:rsid w:val="001347F8"/>
    <w:rsid w:val="001359EE"/>
    <w:rsid w:val="00137BB5"/>
    <w:rsid w:val="00137E05"/>
    <w:rsid w:val="00140187"/>
    <w:rsid w:val="001447F6"/>
    <w:rsid w:val="00147DE3"/>
    <w:rsid w:val="00150794"/>
    <w:rsid w:val="00151DA6"/>
    <w:rsid w:val="001540B5"/>
    <w:rsid w:val="001608C4"/>
    <w:rsid w:val="00161108"/>
    <w:rsid w:val="001621F3"/>
    <w:rsid w:val="00164249"/>
    <w:rsid w:val="00164832"/>
    <w:rsid w:val="00171418"/>
    <w:rsid w:val="00173369"/>
    <w:rsid w:val="00176016"/>
    <w:rsid w:val="001772BF"/>
    <w:rsid w:val="001772DE"/>
    <w:rsid w:val="00180827"/>
    <w:rsid w:val="00182AD2"/>
    <w:rsid w:val="0019496C"/>
    <w:rsid w:val="001961CF"/>
    <w:rsid w:val="00197EC3"/>
    <w:rsid w:val="001A2FAB"/>
    <w:rsid w:val="001A3857"/>
    <w:rsid w:val="001A59BB"/>
    <w:rsid w:val="001A607E"/>
    <w:rsid w:val="001A6A51"/>
    <w:rsid w:val="001A79C4"/>
    <w:rsid w:val="001B14B3"/>
    <w:rsid w:val="001B2496"/>
    <w:rsid w:val="001B331A"/>
    <w:rsid w:val="001B3350"/>
    <w:rsid w:val="001B3F14"/>
    <w:rsid w:val="001B4B0E"/>
    <w:rsid w:val="001B4BF4"/>
    <w:rsid w:val="001B7DF9"/>
    <w:rsid w:val="001C0237"/>
    <w:rsid w:val="001C0E74"/>
    <w:rsid w:val="001C4DB8"/>
    <w:rsid w:val="001C50B8"/>
    <w:rsid w:val="001D047C"/>
    <w:rsid w:val="001D229F"/>
    <w:rsid w:val="001D3909"/>
    <w:rsid w:val="001E0D94"/>
    <w:rsid w:val="001E2EB6"/>
    <w:rsid w:val="001E7CE3"/>
    <w:rsid w:val="001F4552"/>
    <w:rsid w:val="00200B0D"/>
    <w:rsid w:val="002019EB"/>
    <w:rsid w:val="00203B79"/>
    <w:rsid w:val="00203C33"/>
    <w:rsid w:val="00204B58"/>
    <w:rsid w:val="00205051"/>
    <w:rsid w:val="0021119E"/>
    <w:rsid w:val="00211F65"/>
    <w:rsid w:val="00214047"/>
    <w:rsid w:val="002151D2"/>
    <w:rsid w:val="00216563"/>
    <w:rsid w:val="002170C4"/>
    <w:rsid w:val="0021792F"/>
    <w:rsid w:val="00220D06"/>
    <w:rsid w:val="002227C9"/>
    <w:rsid w:val="00222ACD"/>
    <w:rsid w:val="002246A0"/>
    <w:rsid w:val="00230439"/>
    <w:rsid w:val="00232A09"/>
    <w:rsid w:val="00233FE5"/>
    <w:rsid w:val="00235176"/>
    <w:rsid w:val="00236061"/>
    <w:rsid w:val="00236F08"/>
    <w:rsid w:val="0024100E"/>
    <w:rsid w:val="002413B1"/>
    <w:rsid w:val="00241825"/>
    <w:rsid w:val="00241C1B"/>
    <w:rsid w:val="0024288B"/>
    <w:rsid w:val="00243DB0"/>
    <w:rsid w:val="00247265"/>
    <w:rsid w:val="0025644A"/>
    <w:rsid w:val="00256A07"/>
    <w:rsid w:val="00256A3E"/>
    <w:rsid w:val="00257660"/>
    <w:rsid w:val="00260663"/>
    <w:rsid w:val="002657E9"/>
    <w:rsid w:val="0026665E"/>
    <w:rsid w:val="00266DA8"/>
    <w:rsid w:val="0027147E"/>
    <w:rsid w:val="00274BAD"/>
    <w:rsid w:val="00275B80"/>
    <w:rsid w:val="002761F4"/>
    <w:rsid w:val="002775E1"/>
    <w:rsid w:val="00277979"/>
    <w:rsid w:val="00291ADD"/>
    <w:rsid w:val="002920DF"/>
    <w:rsid w:val="00292F3D"/>
    <w:rsid w:val="002944E8"/>
    <w:rsid w:val="00295CA1"/>
    <w:rsid w:val="002A0158"/>
    <w:rsid w:val="002A0E51"/>
    <w:rsid w:val="002A1A44"/>
    <w:rsid w:val="002A291A"/>
    <w:rsid w:val="002A2C54"/>
    <w:rsid w:val="002A4E2E"/>
    <w:rsid w:val="002A5604"/>
    <w:rsid w:val="002A7C7C"/>
    <w:rsid w:val="002B1701"/>
    <w:rsid w:val="002B23C3"/>
    <w:rsid w:val="002B4284"/>
    <w:rsid w:val="002B443A"/>
    <w:rsid w:val="002B4F72"/>
    <w:rsid w:val="002B52E3"/>
    <w:rsid w:val="002B5B35"/>
    <w:rsid w:val="002B69F9"/>
    <w:rsid w:val="002B7722"/>
    <w:rsid w:val="002B7AEE"/>
    <w:rsid w:val="002C2536"/>
    <w:rsid w:val="002C256A"/>
    <w:rsid w:val="002C3031"/>
    <w:rsid w:val="002C3112"/>
    <w:rsid w:val="002C4233"/>
    <w:rsid w:val="002C496D"/>
    <w:rsid w:val="002C56A2"/>
    <w:rsid w:val="002D05EB"/>
    <w:rsid w:val="002D11A8"/>
    <w:rsid w:val="002D2F29"/>
    <w:rsid w:val="002D39EE"/>
    <w:rsid w:val="002D46C0"/>
    <w:rsid w:val="002D5A92"/>
    <w:rsid w:val="002D65D2"/>
    <w:rsid w:val="002D6B31"/>
    <w:rsid w:val="002D7DF0"/>
    <w:rsid w:val="002E14CF"/>
    <w:rsid w:val="002E37D4"/>
    <w:rsid w:val="002E6D17"/>
    <w:rsid w:val="002E7017"/>
    <w:rsid w:val="002E76CD"/>
    <w:rsid w:val="002E7EDD"/>
    <w:rsid w:val="002E7F2C"/>
    <w:rsid w:val="002F1FC7"/>
    <w:rsid w:val="002F2185"/>
    <w:rsid w:val="002F4F6E"/>
    <w:rsid w:val="002F691E"/>
    <w:rsid w:val="003015C3"/>
    <w:rsid w:val="0030171A"/>
    <w:rsid w:val="0030285F"/>
    <w:rsid w:val="003035EE"/>
    <w:rsid w:val="003106DB"/>
    <w:rsid w:val="0031350A"/>
    <w:rsid w:val="00314D0C"/>
    <w:rsid w:val="00316815"/>
    <w:rsid w:val="003168CA"/>
    <w:rsid w:val="00317557"/>
    <w:rsid w:val="00321255"/>
    <w:rsid w:val="0032230D"/>
    <w:rsid w:val="00322A0B"/>
    <w:rsid w:val="003262C0"/>
    <w:rsid w:val="00330881"/>
    <w:rsid w:val="00331CD2"/>
    <w:rsid w:val="00332188"/>
    <w:rsid w:val="00332426"/>
    <w:rsid w:val="00334594"/>
    <w:rsid w:val="00335C41"/>
    <w:rsid w:val="00335FC5"/>
    <w:rsid w:val="0033771E"/>
    <w:rsid w:val="00337FEF"/>
    <w:rsid w:val="00341161"/>
    <w:rsid w:val="0034371F"/>
    <w:rsid w:val="0035094E"/>
    <w:rsid w:val="00354B6D"/>
    <w:rsid w:val="00355210"/>
    <w:rsid w:val="00355CFD"/>
    <w:rsid w:val="0035692B"/>
    <w:rsid w:val="00365DF9"/>
    <w:rsid w:val="0037066E"/>
    <w:rsid w:val="00372DB4"/>
    <w:rsid w:val="00373A36"/>
    <w:rsid w:val="00373D7F"/>
    <w:rsid w:val="0037419E"/>
    <w:rsid w:val="00374FC5"/>
    <w:rsid w:val="00375AF5"/>
    <w:rsid w:val="003761BD"/>
    <w:rsid w:val="00376E8D"/>
    <w:rsid w:val="00376FD4"/>
    <w:rsid w:val="00377448"/>
    <w:rsid w:val="00377884"/>
    <w:rsid w:val="0038050B"/>
    <w:rsid w:val="003826BD"/>
    <w:rsid w:val="00382F31"/>
    <w:rsid w:val="0038315A"/>
    <w:rsid w:val="00383AE2"/>
    <w:rsid w:val="00383E62"/>
    <w:rsid w:val="00385414"/>
    <w:rsid w:val="0038766E"/>
    <w:rsid w:val="00390074"/>
    <w:rsid w:val="0039178A"/>
    <w:rsid w:val="00392F73"/>
    <w:rsid w:val="00393600"/>
    <w:rsid w:val="0039537D"/>
    <w:rsid w:val="00396BF5"/>
    <w:rsid w:val="0039762B"/>
    <w:rsid w:val="003A0C37"/>
    <w:rsid w:val="003A1B6B"/>
    <w:rsid w:val="003A46C0"/>
    <w:rsid w:val="003A600E"/>
    <w:rsid w:val="003A6513"/>
    <w:rsid w:val="003A7616"/>
    <w:rsid w:val="003B01EC"/>
    <w:rsid w:val="003B16C7"/>
    <w:rsid w:val="003B3115"/>
    <w:rsid w:val="003B5713"/>
    <w:rsid w:val="003C19F1"/>
    <w:rsid w:val="003C3C67"/>
    <w:rsid w:val="003C3D29"/>
    <w:rsid w:val="003C4186"/>
    <w:rsid w:val="003C4E4C"/>
    <w:rsid w:val="003C6185"/>
    <w:rsid w:val="003D0719"/>
    <w:rsid w:val="003D0D2D"/>
    <w:rsid w:val="003D0FC4"/>
    <w:rsid w:val="003D1885"/>
    <w:rsid w:val="003D1BC0"/>
    <w:rsid w:val="003D20F1"/>
    <w:rsid w:val="003D25A5"/>
    <w:rsid w:val="003D4710"/>
    <w:rsid w:val="003E16D7"/>
    <w:rsid w:val="003E197E"/>
    <w:rsid w:val="003E2A4A"/>
    <w:rsid w:val="003E2C34"/>
    <w:rsid w:val="003E4B70"/>
    <w:rsid w:val="003E54CF"/>
    <w:rsid w:val="003E5A9F"/>
    <w:rsid w:val="003E5FBA"/>
    <w:rsid w:val="003E6C94"/>
    <w:rsid w:val="003F1233"/>
    <w:rsid w:val="003F4509"/>
    <w:rsid w:val="003F67A4"/>
    <w:rsid w:val="00400786"/>
    <w:rsid w:val="00401FDA"/>
    <w:rsid w:val="004046F0"/>
    <w:rsid w:val="0040668F"/>
    <w:rsid w:val="00411EF7"/>
    <w:rsid w:val="0041260F"/>
    <w:rsid w:val="00412677"/>
    <w:rsid w:val="004137F5"/>
    <w:rsid w:val="00414789"/>
    <w:rsid w:val="00423238"/>
    <w:rsid w:val="00425160"/>
    <w:rsid w:val="00427C9A"/>
    <w:rsid w:val="00430798"/>
    <w:rsid w:val="004308B8"/>
    <w:rsid w:val="00430DE3"/>
    <w:rsid w:val="004321EA"/>
    <w:rsid w:val="004348AE"/>
    <w:rsid w:val="004376C0"/>
    <w:rsid w:val="0044223A"/>
    <w:rsid w:val="0044493E"/>
    <w:rsid w:val="00450B67"/>
    <w:rsid w:val="00451851"/>
    <w:rsid w:val="0045189A"/>
    <w:rsid w:val="00453343"/>
    <w:rsid w:val="004538C3"/>
    <w:rsid w:val="0045394A"/>
    <w:rsid w:val="004608B9"/>
    <w:rsid w:val="00465947"/>
    <w:rsid w:val="004662DA"/>
    <w:rsid w:val="004667B1"/>
    <w:rsid w:val="00467F66"/>
    <w:rsid w:val="00470461"/>
    <w:rsid w:val="00470BB1"/>
    <w:rsid w:val="00473153"/>
    <w:rsid w:val="0047350F"/>
    <w:rsid w:val="004743AF"/>
    <w:rsid w:val="00474C32"/>
    <w:rsid w:val="00475B41"/>
    <w:rsid w:val="00482C17"/>
    <w:rsid w:val="00484CE3"/>
    <w:rsid w:val="00486034"/>
    <w:rsid w:val="0049107E"/>
    <w:rsid w:val="004911B4"/>
    <w:rsid w:val="0049196A"/>
    <w:rsid w:val="004923DA"/>
    <w:rsid w:val="00492EEB"/>
    <w:rsid w:val="00493434"/>
    <w:rsid w:val="00494B73"/>
    <w:rsid w:val="00494C81"/>
    <w:rsid w:val="004968E2"/>
    <w:rsid w:val="004A2A49"/>
    <w:rsid w:val="004A2C54"/>
    <w:rsid w:val="004A5A64"/>
    <w:rsid w:val="004A67DF"/>
    <w:rsid w:val="004B1234"/>
    <w:rsid w:val="004B2E56"/>
    <w:rsid w:val="004B5553"/>
    <w:rsid w:val="004B600B"/>
    <w:rsid w:val="004B6822"/>
    <w:rsid w:val="004B69F6"/>
    <w:rsid w:val="004B6A39"/>
    <w:rsid w:val="004B7759"/>
    <w:rsid w:val="004C24FE"/>
    <w:rsid w:val="004C2D3A"/>
    <w:rsid w:val="004C31EF"/>
    <w:rsid w:val="004D03C4"/>
    <w:rsid w:val="004D0BF1"/>
    <w:rsid w:val="004D0F4E"/>
    <w:rsid w:val="004D1EE7"/>
    <w:rsid w:val="004D3278"/>
    <w:rsid w:val="004D35A4"/>
    <w:rsid w:val="004D445F"/>
    <w:rsid w:val="004D7856"/>
    <w:rsid w:val="004E022C"/>
    <w:rsid w:val="004E087B"/>
    <w:rsid w:val="004E44A4"/>
    <w:rsid w:val="004E7B8B"/>
    <w:rsid w:val="004E7BDD"/>
    <w:rsid w:val="004F03F0"/>
    <w:rsid w:val="004F1966"/>
    <w:rsid w:val="004F1E21"/>
    <w:rsid w:val="004F21ED"/>
    <w:rsid w:val="004F2542"/>
    <w:rsid w:val="004F2D7C"/>
    <w:rsid w:val="004F4E33"/>
    <w:rsid w:val="004F526C"/>
    <w:rsid w:val="004F740D"/>
    <w:rsid w:val="004F7B8F"/>
    <w:rsid w:val="005005EC"/>
    <w:rsid w:val="00500748"/>
    <w:rsid w:val="005011D6"/>
    <w:rsid w:val="00502A14"/>
    <w:rsid w:val="005042F1"/>
    <w:rsid w:val="005042F7"/>
    <w:rsid w:val="0050481B"/>
    <w:rsid w:val="005113D4"/>
    <w:rsid w:val="0051287D"/>
    <w:rsid w:val="005134A3"/>
    <w:rsid w:val="00513C7D"/>
    <w:rsid w:val="0051709B"/>
    <w:rsid w:val="00520F31"/>
    <w:rsid w:val="00521123"/>
    <w:rsid w:val="00521221"/>
    <w:rsid w:val="005217C5"/>
    <w:rsid w:val="0052250B"/>
    <w:rsid w:val="005305C6"/>
    <w:rsid w:val="00534E09"/>
    <w:rsid w:val="00540EEC"/>
    <w:rsid w:val="005414F4"/>
    <w:rsid w:val="00546187"/>
    <w:rsid w:val="00547B11"/>
    <w:rsid w:val="0055168B"/>
    <w:rsid w:val="0055280D"/>
    <w:rsid w:val="005560E3"/>
    <w:rsid w:val="00557409"/>
    <w:rsid w:val="00557A35"/>
    <w:rsid w:val="00557BAC"/>
    <w:rsid w:val="00557D77"/>
    <w:rsid w:val="00562EAA"/>
    <w:rsid w:val="00563B58"/>
    <w:rsid w:val="005640C4"/>
    <w:rsid w:val="0056424B"/>
    <w:rsid w:val="00565AE6"/>
    <w:rsid w:val="0056684C"/>
    <w:rsid w:val="00572F3C"/>
    <w:rsid w:val="00574A0C"/>
    <w:rsid w:val="00576CEA"/>
    <w:rsid w:val="0057780F"/>
    <w:rsid w:val="00581E0A"/>
    <w:rsid w:val="00586D89"/>
    <w:rsid w:val="00586F73"/>
    <w:rsid w:val="005877C8"/>
    <w:rsid w:val="00587923"/>
    <w:rsid w:val="00593347"/>
    <w:rsid w:val="00594F9F"/>
    <w:rsid w:val="0059723C"/>
    <w:rsid w:val="005A1B4C"/>
    <w:rsid w:val="005A23FE"/>
    <w:rsid w:val="005A545C"/>
    <w:rsid w:val="005A5BFB"/>
    <w:rsid w:val="005B271A"/>
    <w:rsid w:val="005B3A2D"/>
    <w:rsid w:val="005B7E85"/>
    <w:rsid w:val="005C08A3"/>
    <w:rsid w:val="005C1567"/>
    <w:rsid w:val="005C28D3"/>
    <w:rsid w:val="005C4777"/>
    <w:rsid w:val="005C6CE5"/>
    <w:rsid w:val="005C7AA2"/>
    <w:rsid w:val="005D1F85"/>
    <w:rsid w:val="005D3F07"/>
    <w:rsid w:val="005D4A1E"/>
    <w:rsid w:val="005D4F72"/>
    <w:rsid w:val="005E13EA"/>
    <w:rsid w:val="005E17F1"/>
    <w:rsid w:val="005F0BFC"/>
    <w:rsid w:val="005F293B"/>
    <w:rsid w:val="005F2DE8"/>
    <w:rsid w:val="005F4A87"/>
    <w:rsid w:val="005F64AA"/>
    <w:rsid w:val="005F7851"/>
    <w:rsid w:val="006001D7"/>
    <w:rsid w:val="00606E27"/>
    <w:rsid w:val="006108C9"/>
    <w:rsid w:val="00612D7B"/>
    <w:rsid w:val="00614DF7"/>
    <w:rsid w:val="006179BB"/>
    <w:rsid w:val="0062158D"/>
    <w:rsid w:val="006223FD"/>
    <w:rsid w:val="00627355"/>
    <w:rsid w:val="006326D1"/>
    <w:rsid w:val="00632E0A"/>
    <w:rsid w:val="00633165"/>
    <w:rsid w:val="006364DD"/>
    <w:rsid w:val="0064036F"/>
    <w:rsid w:val="00643A62"/>
    <w:rsid w:val="006447DE"/>
    <w:rsid w:val="00644889"/>
    <w:rsid w:val="00651C57"/>
    <w:rsid w:val="0065276E"/>
    <w:rsid w:val="00652DDC"/>
    <w:rsid w:val="00654329"/>
    <w:rsid w:val="006543F6"/>
    <w:rsid w:val="00654CEC"/>
    <w:rsid w:val="00655507"/>
    <w:rsid w:val="00656377"/>
    <w:rsid w:val="006579FD"/>
    <w:rsid w:val="006635E3"/>
    <w:rsid w:val="00665494"/>
    <w:rsid w:val="006669F3"/>
    <w:rsid w:val="006712A7"/>
    <w:rsid w:val="00672CED"/>
    <w:rsid w:val="00673C66"/>
    <w:rsid w:val="00674FC2"/>
    <w:rsid w:val="00676E35"/>
    <w:rsid w:val="00677E42"/>
    <w:rsid w:val="0068047B"/>
    <w:rsid w:val="00682334"/>
    <w:rsid w:val="00683393"/>
    <w:rsid w:val="00684732"/>
    <w:rsid w:val="00684B16"/>
    <w:rsid w:val="00687016"/>
    <w:rsid w:val="006872A0"/>
    <w:rsid w:val="006908EB"/>
    <w:rsid w:val="0069625A"/>
    <w:rsid w:val="00696A88"/>
    <w:rsid w:val="00696F65"/>
    <w:rsid w:val="00697572"/>
    <w:rsid w:val="006A2480"/>
    <w:rsid w:val="006A25D9"/>
    <w:rsid w:val="006A4AAA"/>
    <w:rsid w:val="006B146F"/>
    <w:rsid w:val="006B4496"/>
    <w:rsid w:val="006B5E67"/>
    <w:rsid w:val="006B6612"/>
    <w:rsid w:val="006C0B61"/>
    <w:rsid w:val="006C114E"/>
    <w:rsid w:val="006C1DD7"/>
    <w:rsid w:val="006C2EB5"/>
    <w:rsid w:val="006C7694"/>
    <w:rsid w:val="006D0BD4"/>
    <w:rsid w:val="006D129C"/>
    <w:rsid w:val="006D18A3"/>
    <w:rsid w:val="006D4139"/>
    <w:rsid w:val="006D5970"/>
    <w:rsid w:val="006D5C3A"/>
    <w:rsid w:val="006E0CBF"/>
    <w:rsid w:val="006E17D6"/>
    <w:rsid w:val="006E481E"/>
    <w:rsid w:val="006E55C2"/>
    <w:rsid w:val="006E795F"/>
    <w:rsid w:val="006F0862"/>
    <w:rsid w:val="006F1438"/>
    <w:rsid w:val="006F2A9E"/>
    <w:rsid w:val="006F35CF"/>
    <w:rsid w:val="006F5ED3"/>
    <w:rsid w:val="00700249"/>
    <w:rsid w:val="00700568"/>
    <w:rsid w:val="00701742"/>
    <w:rsid w:val="00704E5E"/>
    <w:rsid w:val="007069CD"/>
    <w:rsid w:val="00706BB5"/>
    <w:rsid w:val="0071231A"/>
    <w:rsid w:val="007123DB"/>
    <w:rsid w:val="00712E90"/>
    <w:rsid w:val="00713B7E"/>
    <w:rsid w:val="00714D16"/>
    <w:rsid w:val="00721B16"/>
    <w:rsid w:val="00721DC4"/>
    <w:rsid w:val="00722A51"/>
    <w:rsid w:val="0072678F"/>
    <w:rsid w:val="007276E5"/>
    <w:rsid w:val="00727C4C"/>
    <w:rsid w:val="00730A67"/>
    <w:rsid w:val="00733724"/>
    <w:rsid w:val="00734809"/>
    <w:rsid w:val="00735A47"/>
    <w:rsid w:val="0073714E"/>
    <w:rsid w:val="007374EF"/>
    <w:rsid w:val="00737AFF"/>
    <w:rsid w:val="007406E1"/>
    <w:rsid w:val="0074290F"/>
    <w:rsid w:val="00743E40"/>
    <w:rsid w:val="00745016"/>
    <w:rsid w:val="0075031F"/>
    <w:rsid w:val="00751263"/>
    <w:rsid w:val="007544FC"/>
    <w:rsid w:val="00755427"/>
    <w:rsid w:val="00755617"/>
    <w:rsid w:val="0075631C"/>
    <w:rsid w:val="00756548"/>
    <w:rsid w:val="0075673A"/>
    <w:rsid w:val="0075704F"/>
    <w:rsid w:val="00761171"/>
    <w:rsid w:val="00762FB4"/>
    <w:rsid w:val="00763B2D"/>
    <w:rsid w:val="00764C84"/>
    <w:rsid w:val="0076596D"/>
    <w:rsid w:val="007710AD"/>
    <w:rsid w:val="0077139F"/>
    <w:rsid w:val="00771662"/>
    <w:rsid w:val="00772924"/>
    <w:rsid w:val="00776EB3"/>
    <w:rsid w:val="0078112D"/>
    <w:rsid w:val="007840BC"/>
    <w:rsid w:val="0078582E"/>
    <w:rsid w:val="00785F32"/>
    <w:rsid w:val="007872F2"/>
    <w:rsid w:val="007873F9"/>
    <w:rsid w:val="007908E0"/>
    <w:rsid w:val="00793EB3"/>
    <w:rsid w:val="00794205"/>
    <w:rsid w:val="0079422A"/>
    <w:rsid w:val="00796600"/>
    <w:rsid w:val="00796D11"/>
    <w:rsid w:val="00797227"/>
    <w:rsid w:val="007A1F6A"/>
    <w:rsid w:val="007A628F"/>
    <w:rsid w:val="007B0004"/>
    <w:rsid w:val="007B0DE3"/>
    <w:rsid w:val="007B1BFD"/>
    <w:rsid w:val="007B4E2E"/>
    <w:rsid w:val="007B5AA8"/>
    <w:rsid w:val="007B7191"/>
    <w:rsid w:val="007C1D94"/>
    <w:rsid w:val="007C556F"/>
    <w:rsid w:val="007C5ABE"/>
    <w:rsid w:val="007C6A87"/>
    <w:rsid w:val="007D06BB"/>
    <w:rsid w:val="007D0A07"/>
    <w:rsid w:val="007D0F11"/>
    <w:rsid w:val="007D133D"/>
    <w:rsid w:val="007D3EB4"/>
    <w:rsid w:val="007D3F16"/>
    <w:rsid w:val="007D3F7D"/>
    <w:rsid w:val="007F10BD"/>
    <w:rsid w:val="007F312E"/>
    <w:rsid w:val="007F3F7E"/>
    <w:rsid w:val="007F4BA4"/>
    <w:rsid w:val="007F7AA2"/>
    <w:rsid w:val="00801958"/>
    <w:rsid w:val="00805C44"/>
    <w:rsid w:val="00805D89"/>
    <w:rsid w:val="00810D4A"/>
    <w:rsid w:val="00813CEC"/>
    <w:rsid w:val="00814FE1"/>
    <w:rsid w:val="0081534C"/>
    <w:rsid w:val="00816CE7"/>
    <w:rsid w:val="008171E4"/>
    <w:rsid w:val="008204C7"/>
    <w:rsid w:val="008208EA"/>
    <w:rsid w:val="00822B44"/>
    <w:rsid w:val="00823217"/>
    <w:rsid w:val="00824E67"/>
    <w:rsid w:val="00825A64"/>
    <w:rsid w:val="00826F48"/>
    <w:rsid w:val="008308AE"/>
    <w:rsid w:val="00830DD1"/>
    <w:rsid w:val="0083166E"/>
    <w:rsid w:val="00831DC3"/>
    <w:rsid w:val="008322C7"/>
    <w:rsid w:val="00832A7D"/>
    <w:rsid w:val="008340BA"/>
    <w:rsid w:val="00834F1D"/>
    <w:rsid w:val="00836FEC"/>
    <w:rsid w:val="008375A0"/>
    <w:rsid w:val="00841A81"/>
    <w:rsid w:val="00841F9D"/>
    <w:rsid w:val="008420E1"/>
    <w:rsid w:val="00844D98"/>
    <w:rsid w:val="00846D84"/>
    <w:rsid w:val="00847183"/>
    <w:rsid w:val="00850233"/>
    <w:rsid w:val="0085230E"/>
    <w:rsid w:val="008550A1"/>
    <w:rsid w:val="00855686"/>
    <w:rsid w:val="00861038"/>
    <w:rsid w:val="00863F77"/>
    <w:rsid w:val="008659F8"/>
    <w:rsid w:val="00865B58"/>
    <w:rsid w:val="00866B50"/>
    <w:rsid w:val="00867A63"/>
    <w:rsid w:val="008708F1"/>
    <w:rsid w:val="00871960"/>
    <w:rsid w:val="0087369F"/>
    <w:rsid w:val="00875C8F"/>
    <w:rsid w:val="00880539"/>
    <w:rsid w:val="008810FB"/>
    <w:rsid w:val="00884EC8"/>
    <w:rsid w:val="008859E8"/>
    <w:rsid w:val="0088737B"/>
    <w:rsid w:val="00891078"/>
    <w:rsid w:val="00892716"/>
    <w:rsid w:val="00893067"/>
    <w:rsid w:val="008933DE"/>
    <w:rsid w:val="008945DB"/>
    <w:rsid w:val="00895FCE"/>
    <w:rsid w:val="00897F3E"/>
    <w:rsid w:val="008A0679"/>
    <w:rsid w:val="008A0DF9"/>
    <w:rsid w:val="008A21B4"/>
    <w:rsid w:val="008A74FF"/>
    <w:rsid w:val="008B0647"/>
    <w:rsid w:val="008B07DE"/>
    <w:rsid w:val="008B1309"/>
    <w:rsid w:val="008B28E7"/>
    <w:rsid w:val="008B67F6"/>
    <w:rsid w:val="008B7C77"/>
    <w:rsid w:val="008C14C7"/>
    <w:rsid w:val="008C2006"/>
    <w:rsid w:val="008C2FFB"/>
    <w:rsid w:val="008C633F"/>
    <w:rsid w:val="008C6EEA"/>
    <w:rsid w:val="008C7770"/>
    <w:rsid w:val="008C79C7"/>
    <w:rsid w:val="008D03B0"/>
    <w:rsid w:val="008D2150"/>
    <w:rsid w:val="008D5813"/>
    <w:rsid w:val="008D5987"/>
    <w:rsid w:val="008D5999"/>
    <w:rsid w:val="008D60A8"/>
    <w:rsid w:val="008D634E"/>
    <w:rsid w:val="008D778A"/>
    <w:rsid w:val="008D78C9"/>
    <w:rsid w:val="008E3195"/>
    <w:rsid w:val="008E5A35"/>
    <w:rsid w:val="008F03E7"/>
    <w:rsid w:val="008F127E"/>
    <w:rsid w:val="008F32D9"/>
    <w:rsid w:val="008F69F5"/>
    <w:rsid w:val="008F6F9D"/>
    <w:rsid w:val="00902A65"/>
    <w:rsid w:val="00903932"/>
    <w:rsid w:val="0090576B"/>
    <w:rsid w:val="009070BA"/>
    <w:rsid w:val="009079BD"/>
    <w:rsid w:val="00907C13"/>
    <w:rsid w:val="00912BD9"/>
    <w:rsid w:val="0091631E"/>
    <w:rsid w:val="009167A4"/>
    <w:rsid w:val="00916A3C"/>
    <w:rsid w:val="00916FB2"/>
    <w:rsid w:val="00917A98"/>
    <w:rsid w:val="00920E5B"/>
    <w:rsid w:val="00926436"/>
    <w:rsid w:val="00926C53"/>
    <w:rsid w:val="0093018C"/>
    <w:rsid w:val="009316F6"/>
    <w:rsid w:val="00931CCC"/>
    <w:rsid w:val="00933DAC"/>
    <w:rsid w:val="00934E5C"/>
    <w:rsid w:val="0094495F"/>
    <w:rsid w:val="00946E81"/>
    <w:rsid w:val="00946EE6"/>
    <w:rsid w:val="00951077"/>
    <w:rsid w:val="00951A07"/>
    <w:rsid w:val="009544C0"/>
    <w:rsid w:val="00954FA4"/>
    <w:rsid w:val="00956AE9"/>
    <w:rsid w:val="009578F3"/>
    <w:rsid w:val="0096188F"/>
    <w:rsid w:val="00964CC6"/>
    <w:rsid w:val="009659E5"/>
    <w:rsid w:val="00967BFA"/>
    <w:rsid w:val="009733B1"/>
    <w:rsid w:val="00974685"/>
    <w:rsid w:val="00977491"/>
    <w:rsid w:val="00977D75"/>
    <w:rsid w:val="0098200A"/>
    <w:rsid w:val="0098262C"/>
    <w:rsid w:val="0098427C"/>
    <w:rsid w:val="00986B43"/>
    <w:rsid w:val="00986C0B"/>
    <w:rsid w:val="00986D46"/>
    <w:rsid w:val="00991FDA"/>
    <w:rsid w:val="00992A2D"/>
    <w:rsid w:val="00992ACA"/>
    <w:rsid w:val="009A02DC"/>
    <w:rsid w:val="009A4A7B"/>
    <w:rsid w:val="009A5AC3"/>
    <w:rsid w:val="009A5F3B"/>
    <w:rsid w:val="009A5F79"/>
    <w:rsid w:val="009A6F87"/>
    <w:rsid w:val="009B0B61"/>
    <w:rsid w:val="009B28C0"/>
    <w:rsid w:val="009B3178"/>
    <w:rsid w:val="009B3E46"/>
    <w:rsid w:val="009B45C6"/>
    <w:rsid w:val="009B48F8"/>
    <w:rsid w:val="009B5238"/>
    <w:rsid w:val="009B7136"/>
    <w:rsid w:val="009C337F"/>
    <w:rsid w:val="009C4676"/>
    <w:rsid w:val="009C4BA9"/>
    <w:rsid w:val="009C53E7"/>
    <w:rsid w:val="009C5F61"/>
    <w:rsid w:val="009C6092"/>
    <w:rsid w:val="009C7342"/>
    <w:rsid w:val="009D4286"/>
    <w:rsid w:val="009D4365"/>
    <w:rsid w:val="009D477B"/>
    <w:rsid w:val="009D4E3B"/>
    <w:rsid w:val="009D59C2"/>
    <w:rsid w:val="009D7BC9"/>
    <w:rsid w:val="009D7E9B"/>
    <w:rsid w:val="009E122F"/>
    <w:rsid w:val="009E1982"/>
    <w:rsid w:val="009E2F2D"/>
    <w:rsid w:val="009E4D2C"/>
    <w:rsid w:val="009E7EBD"/>
    <w:rsid w:val="009F07E2"/>
    <w:rsid w:val="009F0978"/>
    <w:rsid w:val="009F3AEC"/>
    <w:rsid w:val="009F4A59"/>
    <w:rsid w:val="009F6801"/>
    <w:rsid w:val="00A00081"/>
    <w:rsid w:val="00A0226D"/>
    <w:rsid w:val="00A02E17"/>
    <w:rsid w:val="00A061F4"/>
    <w:rsid w:val="00A06422"/>
    <w:rsid w:val="00A10D56"/>
    <w:rsid w:val="00A12AAE"/>
    <w:rsid w:val="00A12F22"/>
    <w:rsid w:val="00A14168"/>
    <w:rsid w:val="00A16DD1"/>
    <w:rsid w:val="00A22441"/>
    <w:rsid w:val="00A22E71"/>
    <w:rsid w:val="00A23F3B"/>
    <w:rsid w:val="00A242C6"/>
    <w:rsid w:val="00A24406"/>
    <w:rsid w:val="00A25F64"/>
    <w:rsid w:val="00A275F6"/>
    <w:rsid w:val="00A279CA"/>
    <w:rsid w:val="00A303B9"/>
    <w:rsid w:val="00A30887"/>
    <w:rsid w:val="00A31E13"/>
    <w:rsid w:val="00A368BF"/>
    <w:rsid w:val="00A37416"/>
    <w:rsid w:val="00A374C2"/>
    <w:rsid w:val="00A40ED6"/>
    <w:rsid w:val="00A4598C"/>
    <w:rsid w:val="00A47621"/>
    <w:rsid w:val="00A479CD"/>
    <w:rsid w:val="00A50CFC"/>
    <w:rsid w:val="00A53F63"/>
    <w:rsid w:val="00A54D67"/>
    <w:rsid w:val="00A55A3F"/>
    <w:rsid w:val="00A5656A"/>
    <w:rsid w:val="00A60103"/>
    <w:rsid w:val="00A60472"/>
    <w:rsid w:val="00A6480F"/>
    <w:rsid w:val="00A652F6"/>
    <w:rsid w:val="00A65861"/>
    <w:rsid w:val="00A67912"/>
    <w:rsid w:val="00A67C4E"/>
    <w:rsid w:val="00A70211"/>
    <w:rsid w:val="00A723F1"/>
    <w:rsid w:val="00A732EA"/>
    <w:rsid w:val="00A7489E"/>
    <w:rsid w:val="00A760DE"/>
    <w:rsid w:val="00A8015F"/>
    <w:rsid w:val="00A82382"/>
    <w:rsid w:val="00A83385"/>
    <w:rsid w:val="00A85039"/>
    <w:rsid w:val="00A906AA"/>
    <w:rsid w:val="00A90A95"/>
    <w:rsid w:val="00A92F31"/>
    <w:rsid w:val="00A94C5E"/>
    <w:rsid w:val="00A962ED"/>
    <w:rsid w:val="00A96462"/>
    <w:rsid w:val="00A97DD9"/>
    <w:rsid w:val="00AA252C"/>
    <w:rsid w:val="00AA666E"/>
    <w:rsid w:val="00AA7960"/>
    <w:rsid w:val="00AB164D"/>
    <w:rsid w:val="00AB3E17"/>
    <w:rsid w:val="00AB5518"/>
    <w:rsid w:val="00AC3A0E"/>
    <w:rsid w:val="00AC3C53"/>
    <w:rsid w:val="00AC4A04"/>
    <w:rsid w:val="00AC5679"/>
    <w:rsid w:val="00AD301B"/>
    <w:rsid w:val="00AD336F"/>
    <w:rsid w:val="00AD4AD0"/>
    <w:rsid w:val="00AD7092"/>
    <w:rsid w:val="00AD786A"/>
    <w:rsid w:val="00AE134C"/>
    <w:rsid w:val="00AE1868"/>
    <w:rsid w:val="00AE2564"/>
    <w:rsid w:val="00AE301F"/>
    <w:rsid w:val="00AE3302"/>
    <w:rsid w:val="00AE5BA6"/>
    <w:rsid w:val="00AE611B"/>
    <w:rsid w:val="00AE6231"/>
    <w:rsid w:val="00AE7077"/>
    <w:rsid w:val="00AF61C2"/>
    <w:rsid w:val="00AF6CC6"/>
    <w:rsid w:val="00B00B52"/>
    <w:rsid w:val="00B01D68"/>
    <w:rsid w:val="00B0296A"/>
    <w:rsid w:val="00B051E9"/>
    <w:rsid w:val="00B0613A"/>
    <w:rsid w:val="00B07E79"/>
    <w:rsid w:val="00B12295"/>
    <w:rsid w:val="00B137BE"/>
    <w:rsid w:val="00B15998"/>
    <w:rsid w:val="00B17FA0"/>
    <w:rsid w:val="00B2292C"/>
    <w:rsid w:val="00B229B3"/>
    <w:rsid w:val="00B22C3C"/>
    <w:rsid w:val="00B23756"/>
    <w:rsid w:val="00B24344"/>
    <w:rsid w:val="00B26769"/>
    <w:rsid w:val="00B26B64"/>
    <w:rsid w:val="00B2754B"/>
    <w:rsid w:val="00B3051D"/>
    <w:rsid w:val="00B31C91"/>
    <w:rsid w:val="00B3228B"/>
    <w:rsid w:val="00B32E5E"/>
    <w:rsid w:val="00B3747F"/>
    <w:rsid w:val="00B4060A"/>
    <w:rsid w:val="00B42041"/>
    <w:rsid w:val="00B42E76"/>
    <w:rsid w:val="00B43194"/>
    <w:rsid w:val="00B436BF"/>
    <w:rsid w:val="00B47734"/>
    <w:rsid w:val="00B47A99"/>
    <w:rsid w:val="00B50FBA"/>
    <w:rsid w:val="00B5204C"/>
    <w:rsid w:val="00B53605"/>
    <w:rsid w:val="00B5369E"/>
    <w:rsid w:val="00B558EB"/>
    <w:rsid w:val="00B577D3"/>
    <w:rsid w:val="00B60466"/>
    <w:rsid w:val="00B6548F"/>
    <w:rsid w:val="00B71A32"/>
    <w:rsid w:val="00B74885"/>
    <w:rsid w:val="00B7502A"/>
    <w:rsid w:val="00B77305"/>
    <w:rsid w:val="00B774BD"/>
    <w:rsid w:val="00B77A94"/>
    <w:rsid w:val="00B8037A"/>
    <w:rsid w:val="00B82CC2"/>
    <w:rsid w:val="00B82F79"/>
    <w:rsid w:val="00B84A89"/>
    <w:rsid w:val="00B84CCE"/>
    <w:rsid w:val="00B87018"/>
    <w:rsid w:val="00B9256C"/>
    <w:rsid w:val="00B92BEF"/>
    <w:rsid w:val="00B9392E"/>
    <w:rsid w:val="00B94443"/>
    <w:rsid w:val="00B9689A"/>
    <w:rsid w:val="00B97056"/>
    <w:rsid w:val="00B97DA1"/>
    <w:rsid w:val="00BA002C"/>
    <w:rsid w:val="00BA0C65"/>
    <w:rsid w:val="00BA0F39"/>
    <w:rsid w:val="00BA1845"/>
    <w:rsid w:val="00BA4840"/>
    <w:rsid w:val="00BA531E"/>
    <w:rsid w:val="00BA61E6"/>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315"/>
    <w:rsid w:val="00BD30B1"/>
    <w:rsid w:val="00BD584C"/>
    <w:rsid w:val="00BD5E43"/>
    <w:rsid w:val="00BD78FE"/>
    <w:rsid w:val="00BE0F7B"/>
    <w:rsid w:val="00BE10C2"/>
    <w:rsid w:val="00BE172B"/>
    <w:rsid w:val="00BE3E39"/>
    <w:rsid w:val="00BE43C7"/>
    <w:rsid w:val="00BE43CB"/>
    <w:rsid w:val="00BE4A18"/>
    <w:rsid w:val="00BE710C"/>
    <w:rsid w:val="00BF025F"/>
    <w:rsid w:val="00BF0D6C"/>
    <w:rsid w:val="00BF1CF4"/>
    <w:rsid w:val="00BF233A"/>
    <w:rsid w:val="00C00661"/>
    <w:rsid w:val="00C00C1F"/>
    <w:rsid w:val="00C01D14"/>
    <w:rsid w:val="00C01D97"/>
    <w:rsid w:val="00C022F1"/>
    <w:rsid w:val="00C025B4"/>
    <w:rsid w:val="00C029EC"/>
    <w:rsid w:val="00C05C4F"/>
    <w:rsid w:val="00C06CA4"/>
    <w:rsid w:val="00C1208A"/>
    <w:rsid w:val="00C128AF"/>
    <w:rsid w:val="00C15DF3"/>
    <w:rsid w:val="00C161FD"/>
    <w:rsid w:val="00C17C9F"/>
    <w:rsid w:val="00C2003D"/>
    <w:rsid w:val="00C22C3A"/>
    <w:rsid w:val="00C23F17"/>
    <w:rsid w:val="00C246F2"/>
    <w:rsid w:val="00C26D0D"/>
    <w:rsid w:val="00C27C95"/>
    <w:rsid w:val="00C300D2"/>
    <w:rsid w:val="00C30867"/>
    <w:rsid w:val="00C3270F"/>
    <w:rsid w:val="00C3278B"/>
    <w:rsid w:val="00C3301C"/>
    <w:rsid w:val="00C33375"/>
    <w:rsid w:val="00C34C23"/>
    <w:rsid w:val="00C350F1"/>
    <w:rsid w:val="00C368FA"/>
    <w:rsid w:val="00C376F2"/>
    <w:rsid w:val="00C42005"/>
    <w:rsid w:val="00C4664D"/>
    <w:rsid w:val="00C4683F"/>
    <w:rsid w:val="00C472AA"/>
    <w:rsid w:val="00C50A05"/>
    <w:rsid w:val="00C51E6C"/>
    <w:rsid w:val="00C53352"/>
    <w:rsid w:val="00C54AED"/>
    <w:rsid w:val="00C555FC"/>
    <w:rsid w:val="00C55E9B"/>
    <w:rsid w:val="00C56D09"/>
    <w:rsid w:val="00C57D24"/>
    <w:rsid w:val="00C604D6"/>
    <w:rsid w:val="00C62C5B"/>
    <w:rsid w:val="00C63674"/>
    <w:rsid w:val="00C63CAB"/>
    <w:rsid w:val="00C63D00"/>
    <w:rsid w:val="00C6441B"/>
    <w:rsid w:val="00C65744"/>
    <w:rsid w:val="00C65921"/>
    <w:rsid w:val="00C7108B"/>
    <w:rsid w:val="00C73260"/>
    <w:rsid w:val="00C75883"/>
    <w:rsid w:val="00C77FA5"/>
    <w:rsid w:val="00C8089F"/>
    <w:rsid w:val="00C82A28"/>
    <w:rsid w:val="00C835FE"/>
    <w:rsid w:val="00C836CC"/>
    <w:rsid w:val="00C84F0D"/>
    <w:rsid w:val="00C852D6"/>
    <w:rsid w:val="00C85D63"/>
    <w:rsid w:val="00C86526"/>
    <w:rsid w:val="00C87A74"/>
    <w:rsid w:val="00C9176C"/>
    <w:rsid w:val="00C92C71"/>
    <w:rsid w:val="00C93F8F"/>
    <w:rsid w:val="00CA0894"/>
    <w:rsid w:val="00CA0CFE"/>
    <w:rsid w:val="00CA3593"/>
    <w:rsid w:val="00CA5726"/>
    <w:rsid w:val="00CA5C2B"/>
    <w:rsid w:val="00CA6094"/>
    <w:rsid w:val="00CA7E6A"/>
    <w:rsid w:val="00CB258E"/>
    <w:rsid w:val="00CB3434"/>
    <w:rsid w:val="00CB3C5A"/>
    <w:rsid w:val="00CB3C8F"/>
    <w:rsid w:val="00CB7694"/>
    <w:rsid w:val="00CC02F1"/>
    <w:rsid w:val="00CC1122"/>
    <w:rsid w:val="00CC11A6"/>
    <w:rsid w:val="00CC135E"/>
    <w:rsid w:val="00CC7226"/>
    <w:rsid w:val="00CD0735"/>
    <w:rsid w:val="00CD18AB"/>
    <w:rsid w:val="00CD4432"/>
    <w:rsid w:val="00CD45E3"/>
    <w:rsid w:val="00CD4771"/>
    <w:rsid w:val="00CD5089"/>
    <w:rsid w:val="00CD5D3F"/>
    <w:rsid w:val="00CD647D"/>
    <w:rsid w:val="00CD7E1F"/>
    <w:rsid w:val="00CE01BD"/>
    <w:rsid w:val="00CE2FF4"/>
    <w:rsid w:val="00CE4BC4"/>
    <w:rsid w:val="00CE6AD3"/>
    <w:rsid w:val="00CE798C"/>
    <w:rsid w:val="00CE7DA2"/>
    <w:rsid w:val="00CF154C"/>
    <w:rsid w:val="00CF2F8A"/>
    <w:rsid w:val="00CF38ED"/>
    <w:rsid w:val="00CF3DB3"/>
    <w:rsid w:val="00CF49C2"/>
    <w:rsid w:val="00CF73F4"/>
    <w:rsid w:val="00D0274B"/>
    <w:rsid w:val="00D0503D"/>
    <w:rsid w:val="00D052BC"/>
    <w:rsid w:val="00D05AE4"/>
    <w:rsid w:val="00D07026"/>
    <w:rsid w:val="00D1167E"/>
    <w:rsid w:val="00D146AE"/>
    <w:rsid w:val="00D20E52"/>
    <w:rsid w:val="00D2224D"/>
    <w:rsid w:val="00D22C8F"/>
    <w:rsid w:val="00D23E42"/>
    <w:rsid w:val="00D3203C"/>
    <w:rsid w:val="00D33491"/>
    <w:rsid w:val="00D34023"/>
    <w:rsid w:val="00D3442D"/>
    <w:rsid w:val="00D345D4"/>
    <w:rsid w:val="00D349EF"/>
    <w:rsid w:val="00D34E38"/>
    <w:rsid w:val="00D36F00"/>
    <w:rsid w:val="00D37B89"/>
    <w:rsid w:val="00D44B67"/>
    <w:rsid w:val="00D44F8E"/>
    <w:rsid w:val="00D45405"/>
    <w:rsid w:val="00D51FD5"/>
    <w:rsid w:val="00D520B3"/>
    <w:rsid w:val="00D55DE0"/>
    <w:rsid w:val="00D5781E"/>
    <w:rsid w:val="00D607EF"/>
    <w:rsid w:val="00D60F88"/>
    <w:rsid w:val="00D63962"/>
    <w:rsid w:val="00D64552"/>
    <w:rsid w:val="00D646BD"/>
    <w:rsid w:val="00D65558"/>
    <w:rsid w:val="00D70D32"/>
    <w:rsid w:val="00D71201"/>
    <w:rsid w:val="00D720C7"/>
    <w:rsid w:val="00D82A50"/>
    <w:rsid w:val="00D84841"/>
    <w:rsid w:val="00D86991"/>
    <w:rsid w:val="00D876E6"/>
    <w:rsid w:val="00D90958"/>
    <w:rsid w:val="00D94A32"/>
    <w:rsid w:val="00D97F54"/>
    <w:rsid w:val="00DA1025"/>
    <w:rsid w:val="00DA22EC"/>
    <w:rsid w:val="00DA5682"/>
    <w:rsid w:val="00DA580B"/>
    <w:rsid w:val="00DA5860"/>
    <w:rsid w:val="00DA5C0C"/>
    <w:rsid w:val="00DA6C4F"/>
    <w:rsid w:val="00DB2767"/>
    <w:rsid w:val="00DB3A5B"/>
    <w:rsid w:val="00DB533E"/>
    <w:rsid w:val="00DB5C88"/>
    <w:rsid w:val="00DC1B10"/>
    <w:rsid w:val="00DC2924"/>
    <w:rsid w:val="00DC4729"/>
    <w:rsid w:val="00DC673B"/>
    <w:rsid w:val="00DD31C5"/>
    <w:rsid w:val="00DD5020"/>
    <w:rsid w:val="00DD55D6"/>
    <w:rsid w:val="00DD63BE"/>
    <w:rsid w:val="00DD7208"/>
    <w:rsid w:val="00DD7792"/>
    <w:rsid w:val="00DE286A"/>
    <w:rsid w:val="00DE3827"/>
    <w:rsid w:val="00DE4296"/>
    <w:rsid w:val="00DE6277"/>
    <w:rsid w:val="00DF2469"/>
    <w:rsid w:val="00DF7899"/>
    <w:rsid w:val="00E005AA"/>
    <w:rsid w:val="00E0524C"/>
    <w:rsid w:val="00E05AC2"/>
    <w:rsid w:val="00E06D8B"/>
    <w:rsid w:val="00E11BC1"/>
    <w:rsid w:val="00E14218"/>
    <w:rsid w:val="00E145B5"/>
    <w:rsid w:val="00E15751"/>
    <w:rsid w:val="00E17160"/>
    <w:rsid w:val="00E17D41"/>
    <w:rsid w:val="00E2301A"/>
    <w:rsid w:val="00E231D1"/>
    <w:rsid w:val="00E313CF"/>
    <w:rsid w:val="00E3288D"/>
    <w:rsid w:val="00E33805"/>
    <w:rsid w:val="00E35112"/>
    <w:rsid w:val="00E3587F"/>
    <w:rsid w:val="00E35BEC"/>
    <w:rsid w:val="00E41A6A"/>
    <w:rsid w:val="00E46F44"/>
    <w:rsid w:val="00E50821"/>
    <w:rsid w:val="00E512B1"/>
    <w:rsid w:val="00E5130B"/>
    <w:rsid w:val="00E51F91"/>
    <w:rsid w:val="00E5286B"/>
    <w:rsid w:val="00E5498A"/>
    <w:rsid w:val="00E554BB"/>
    <w:rsid w:val="00E559CE"/>
    <w:rsid w:val="00E60F42"/>
    <w:rsid w:val="00E612B2"/>
    <w:rsid w:val="00E65B81"/>
    <w:rsid w:val="00E6746C"/>
    <w:rsid w:val="00E67F63"/>
    <w:rsid w:val="00E7086E"/>
    <w:rsid w:val="00E71248"/>
    <w:rsid w:val="00E71CE1"/>
    <w:rsid w:val="00E72ED8"/>
    <w:rsid w:val="00E73B95"/>
    <w:rsid w:val="00E73C41"/>
    <w:rsid w:val="00E75911"/>
    <w:rsid w:val="00E7598F"/>
    <w:rsid w:val="00E76F60"/>
    <w:rsid w:val="00E775C7"/>
    <w:rsid w:val="00E812B5"/>
    <w:rsid w:val="00E83D90"/>
    <w:rsid w:val="00E83F91"/>
    <w:rsid w:val="00E86299"/>
    <w:rsid w:val="00E9107A"/>
    <w:rsid w:val="00E91F62"/>
    <w:rsid w:val="00E929FD"/>
    <w:rsid w:val="00E93240"/>
    <w:rsid w:val="00E9479B"/>
    <w:rsid w:val="00E94E22"/>
    <w:rsid w:val="00E95F08"/>
    <w:rsid w:val="00E95FEB"/>
    <w:rsid w:val="00E97171"/>
    <w:rsid w:val="00E97246"/>
    <w:rsid w:val="00EA0CF1"/>
    <w:rsid w:val="00EA1F5A"/>
    <w:rsid w:val="00EA2998"/>
    <w:rsid w:val="00EA3415"/>
    <w:rsid w:val="00EA3911"/>
    <w:rsid w:val="00EA4D48"/>
    <w:rsid w:val="00EA538F"/>
    <w:rsid w:val="00EA7ADF"/>
    <w:rsid w:val="00EA7D39"/>
    <w:rsid w:val="00EB1CD3"/>
    <w:rsid w:val="00EB2173"/>
    <w:rsid w:val="00EB36D3"/>
    <w:rsid w:val="00EB62E6"/>
    <w:rsid w:val="00EB695F"/>
    <w:rsid w:val="00EC3A85"/>
    <w:rsid w:val="00EC3E67"/>
    <w:rsid w:val="00EC4B89"/>
    <w:rsid w:val="00EC59A5"/>
    <w:rsid w:val="00EC6E15"/>
    <w:rsid w:val="00ED1B30"/>
    <w:rsid w:val="00ED48D0"/>
    <w:rsid w:val="00ED5D03"/>
    <w:rsid w:val="00EE01ED"/>
    <w:rsid w:val="00EE1AC1"/>
    <w:rsid w:val="00EE38B7"/>
    <w:rsid w:val="00EE39D6"/>
    <w:rsid w:val="00EE4D47"/>
    <w:rsid w:val="00EE52AD"/>
    <w:rsid w:val="00EE5BC3"/>
    <w:rsid w:val="00EE6FAB"/>
    <w:rsid w:val="00EE7266"/>
    <w:rsid w:val="00EF328C"/>
    <w:rsid w:val="00EF4316"/>
    <w:rsid w:val="00EF68BB"/>
    <w:rsid w:val="00EF694D"/>
    <w:rsid w:val="00F00507"/>
    <w:rsid w:val="00F01F92"/>
    <w:rsid w:val="00F030D4"/>
    <w:rsid w:val="00F04053"/>
    <w:rsid w:val="00F06573"/>
    <w:rsid w:val="00F075A1"/>
    <w:rsid w:val="00F07E9F"/>
    <w:rsid w:val="00F10A08"/>
    <w:rsid w:val="00F1448D"/>
    <w:rsid w:val="00F15354"/>
    <w:rsid w:val="00F202FC"/>
    <w:rsid w:val="00F22AC5"/>
    <w:rsid w:val="00F254D1"/>
    <w:rsid w:val="00F32B82"/>
    <w:rsid w:val="00F34C86"/>
    <w:rsid w:val="00F35E45"/>
    <w:rsid w:val="00F37595"/>
    <w:rsid w:val="00F4043E"/>
    <w:rsid w:val="00F4067A"/>
    <w:rsid w:val="00F41795"/>
    <w:rsid w:val="00F41BBC"/>
    <w:rsid w:val="00F444F0"/>
    <w:rsid w:val="00F446FF"/>
    <w:rsid w:val="00F45521"/>
    <w:rsid w:val="00F4573B"/>
    <w:rsid w:val="00F50847"/>
    <w:rsid w:val="00F51D8E"/>
    <w:rsid w:val="00F53F27"/>
    <w:rsid w:val="00F546D1"/>
    <w:rsid w:val="00F560B0"/>
    <w:rsid w:val="00F60281"/>
    <w:rsid w:val="00F61445"/>
    <w:rsid w:val="00F62A3C"/>
    <w:rsid w:val="00F655C9"/>
    <w:rsid w:val="00F66272"/>
    <w:rsid w:val="00F6735A"/>
    <w:rsid w:val="00F709C0"/>
    <w:rsid w:val="00F7104A"/>
    <w:rsid w:val="00F71D40"/>
    <w:rsid w:val="00F73B6A"/>
    <w:rsid w:val="00F81FEC"/>
    <w:rsid w:val="00F85FC2"/>
    <w:rsid w:val="00F927A1"/>
    <w:rsid w:val="00F92E4D"/>
    <w:rsid w:val="00F95D08"/>
    <w:rsid w:val="00FA0C92"/>
    <w:rsid w:val="00FA23BD"/>
    <w:rsid w:val="00FA29EA"/>
    <w:rsid w:val="00FA306C"/>
    <w:rsid w:val="00FA3764"/>
    <w:rsid w:val="00FA41C7"/>
    <w:rsid w:val="00FA4A79"/>
    <w:rsid w:val="00FA56ED"/>
    <w:rsid w:val="00FB05DD"/>
    <w:rsid w:val="00FB0F7C"/>
    <w:rsid w:val="00FB153D"/>
    <w:rsid w:val="00FB24EA"/>
    <w:rsid w:val="00FB4479"/>
    <w:rsid w:val="00FB5FA6"/>
    <w:rsid w:val="00FB7851"/>
    <w:rsid w:val="00FB7F0C"/>
    <w:rsid w:val="00FC0334"/>
    <w:rsid w:val="00FC1310"/>
    <w:rsid w:val="00FC2FF3"/>
    <w:rsid w:val="00FC3263"/>
    <w:rsid w:val="00FC51F9"/>
    <w:rsid w:val="00FC5B40"/>
    <w:rsid w:val="00FC5FF8"/>
    <w:rsid w:val="00FC672E"/>
    <w:rsid w:val="00FC68E3"/>
    <w:rsid w:val="00FC6A68"/>
    <w:rsid w:val="00FD13F0"/>
    <w:rsid w:val="00FD271B"/>
    <w:rsid w:val="00FD3D7C"/>
    <w:rsid w:val="00FD4F8F"/>
    <w:rsid w:val="00FD594C"/>
    <w:rsid w:val="00FE0C16"/>
    <w:rsid w:val="00FE14B1"/>
    <w:rsid w:val="00FE18CE"/>
    <w:rsid w:val="00FE2648"/>
    <w:rsid w:val="00FE4D97"/>
    <w:rsid w:val="00FE5F90"/>
    <w:rsid w:val="00FF0070"/>
    <w:rsid w:val="00FF07C3"/>
    <w:rsid w:val="00FF5F6A"/>
    <w:rsid w:val="00FF60FD"/>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FC68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2499</TotalTime>
  <Pages>8</Pages>
  <Words>2774</Words>
  <Characters>14572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Caitlin Richardson (BCUHB - Mental Health &amp; Learning Disabilities)</cp:lastModifiedBy>
  <cp:revision>299</cp:revision>
  <cp:lastPrinted>2020-02-11T18:20:00Z</cp:lastPrinted>
  <dcterms:created xsi:type="dcterms:W3CDTF">2026-02-17T19:16:00Z</dcterms:created>
  <dcterms:modified xsi:type="dcterms:W3CDTF">2026-02-25T10:51:00Z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