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57AFC" w14:textId="6479AD09" w:rsidR="00841935" w:rsidRPr="00F65618" w:rsidRDefault="005E16C0" w:rsidP="00543A0D">
      <w:pPr>
        <w:spacing w:after="0"/>
        <w:rPr>
          <w:rFonts w:ascii="Arial" w:hAnsi="Arial" w:cs="Arial"/>
          <w:b/>
          <w:bCs/>
          <w:sz w:val="24"/>
          <w:szCs w:val="24"/>
        </w:rPr>
      </w:pPr>
      <w:r>
        <w:rPr>
          <w:rFonts w:ascii="Arial" w:hAnsi="Arial" w:cs="Arial"/>
          <w:b/>
          <w:bCs/>
          <w:sz w:val="24"/>
          <w:szCs w:val="24"/>
        </w:rPr>
        <w:t>FINDINGS, RECOMMENDATIONS AND CONCLUSION</w:t>
      </w:r>
    </w:p>
    <w:p w14:paraId="58A17F99" w14:textId="77777777" w:rsidR="00AE1A7A" w:rsidRPr="00F65618" w:rsidRDefault="00AE1A7A" w:rsidP="00543A0D">
      <w:pPr>
        <w:spacing w:after="0"/>
        <w:rPr>
          <w:rFonts w:ascii="Arial" w:hAnsi="Arial" w:cs="Arial"/>
          <w:sz w:val="24"/>
          <w:szCs w:val="24"/>
        </w:rPr>
      </w:pPr>
    </w:p>
    <w:p w14:paraId="593417BF" w14:textId="22279F65" w:rsidR="0017775D" w:rsidRPr="00F65618" w:rsidRDefault="0017775D" w:rsidP="00543A0D">
      <w:pPr>
        <w:spacing w:after="0"/>
        <w:rPr>
          <w:rFonts w:ascii="Arial" w:hAnsi="Arial" w:cs="Arial"/>
          <w:b/>
          <w:bCs/>
          <w:sz w:val="24"/>
          <w:szCs w:val="24"/>
        </w:rPr>
      </w:pPr>
      <w:r w:rsidRPr="00F65618">
        <w:rPr>
          <w:rFonts w:ascii="Arial" w:hAnsi="Arial" w:cs="Arial"/>
          <w:b/>
          <w:bCs/>
          <w:sz w:val="24"/>
          <w:szCs w:val="24"/>
        </w:rPr>
        <w:t>Introduction</w:t>
      </w:r>
    </w:p>
    <w:p w14:paraId="5CD0B964" w14:textId="28308B94" w:rsidR="00AE1A7A" w:rsidRPr="00F65618" w:rsidRDefault="00AE1A7A" w:rsidP="00543A0D">
      <w:pPr>
        <w:spacing w:after="0"/>
        <w:rPr>
          <w:rFonts w:ascii="Arial" w:hAnsi="Arial" w:cs="Arial"/>
          <w:sz w:val="24"/>
          <w:szCs w:val="24"/>
        </w:rPr>
      </w:pPr>
      <w:r w:rsidRPr="00F65618">
        <w:rPr>
          <w:rFonts w:ascii="Arial" w:hAnsi="Arial" w:cs="Arial"/>
          <w:sz w:val="24"/>
          <w:szCs w:val="24"/>
        </w:rPr>
        <w:t>This chapter discuss</w:t>
      </w:r>
      <w:r w:rsidR="00F87ACB" w:rsidRPr="00F65618">
        <w:rPr>
          <w:rFonts w:ascii="Arial" w:hAnsi="Arial" w:cs="Arial"/>
          <w:sz w:val="24"/>
          <w:szCs w:val="24"/>
        </w:rPr>
        <w:t xml:space="preserve">es </w:t>
      </w:r>
      <w:r w:rsidRPr="00F65618">
        <w:rPr>
          <w:rFonts w:ascii="Arial" w:hAnsi="Arial" w:cs="Arial"/>
          <w:sz w:val="24"/>
          <w:szCs w:val="24"/>
        </w:rPr>
        <w:t>the findings from the previous chapter and relate</w:t>
      </w:r>
      <w:r w:rsidR="003D4DC4" w:rsidRPr="00F65618">
        <w:rPr>
          <w:rFonts w:ascii="Arial" w:hAnsi="Arial" w:cs="Arial"/>
          <w:sz w:val="24"/>
          <w:szCs w:val="24"/>
        </w:rPr>
        <w:t>s</w:t>
      </w:r>
      <w:r w:rsidRPr="00F65618">
        <w:rPr>
          <w:rFonts w:ascii="Arial" w:hAnsi="Arial" w:cs="Arial"/>
          <w:sz w:val="24"/>
          <w:szCs w:val="24"/>
        </w:rPr>
        <w:t xml:space="preserve"> them to both the workplace survey and the academic literature</w:t>
      </w:r>
      <w:r w:rsidR="002D026D" w:rsidRPr="00F65618">
        <w:rPr>
          <w:rFonts w:ascii="Arial" w:hAnsi="Arial" w:cs="Arial"/>
          <w:sz w:val="24"/>
          <w:szCs w:val="24"/>
        </w:rPr>
        <w:t>. It</w:t>
      </w:r>
      <w:r w:rsidR="001B2965" w:rsidRPr="00F65618">
        <w:rPr>
          <w:rFonts w:ascii="Arial" w:hAnsi="Arial" w:cs="Arial"/>
          <w:sz w:val="24"/>
          <w:szCs w:val="24"/>
        </w:rPr>
        <w:t xml:space="preserve"> address</w:t>
      </w:r>
      <w:r w:rsidR="002D026D" w:rsidRPr="00F65618">
        <w:rPr>
          <w:rFonts w:ascii="Arial" w:hAnsi="Arial" w:cs="Arial"/>
          <w:sz w:val="24"/>
          <w:szCs w:val="24"/>
        </w:rPr>
        <w:t>es</w:t>
      </w:r>
      <w:r w:rsidR="001B2965" w:rsidRPr="00F65618">
        <w:rPr>
          <w:rFonts w:ascii="Arial" w:hAnsi="Arial" w:cs="Arial"/>
          <w:sz w:val="24"/>
          <w:szCs w:val="24"/>
        </w:rPr>
        <w:t xml:space="preserve"> the objectives set by the researcher </w:t>
      </w:r>
      <w:r w:rsidRPr="00F65618">
        <w:rPr>
          <w:rFonts w:ascii="Arial" w:hAnsi="Arial" w:cs="Arial"/>
          <w:sz w:val="24"/>
          <w:szCs w:val="24"/>
        </w:rPr>
        <w:t>to help</w:t>
      </w:r>
      <w:r w:rsidR="00A54D3F">
        <w:rPr>
          <w:rFonts w:ascii="Arial" w:hAnsi="Arial" w:cs="Arial"/>
          <w:sz w:val="24"/>
          <w:szCs w:val="24"/>
        </w:rPr>
        <w:t xml:space="preserve"> understand causes of poor TRT achievement rates and how to</w:t>
      </w:r>
      <w:r w:rsidRPr="00F65618">
        <w:rPr>
          <w:rFonts w:ascii="Arial" w:hAnsi="Arial" w:cs="Arial"/>
          <w:sz w:val="24"/>
          <w:szCs w:val="24"/>
        </w:rPr>
        <w:t xml:space="preserve"> implement future recommendations for Gwent </w:t>
      </w:r>
      <w:r w:rsidR="00F87ACB" w:rsidRPr="00F65618">
        <w:rPr>
          <w:rFonts w:ascii="Arial" w:hAnsi="Arial" w:cs="Arial"/>
          <w:sz w:val="24"/>
          <w:szCs w:val="24"/>
        </w:rPr>
        <w:t>Police.</w:t>
      </w:r>
    </w:p>
    <w:p w14:paraId="4A1C4527" w14:textId="77777777" w:rsidR="0017775D" w:rsidRPr="00F65618" w:rsidRDefault="0017775D" w:rsidP="00543A0D">
      <w:pPr>
        <w:spacing w:after="0"/>
        <w:rPr>
          <w:rFonts w:ascii="Arial" w:hAnsi="Arial" w:cs="Arial"/>
          <w:sz w:val="24"/>
          <w:szCs w:val="24"/>
        </w:rPr>
      </w:pPr>
    </w:p>
    <w:p w14:paraId="1E1A8FAF" w14:textId="44E689B4" w:rsidR="001B2965" w:rsidRPr="00F65618" w:rsidRDefault="005E16C0" w:rsidP="00543A0D">
      <w:pPr>
        <w:spacing w:after="0"/>
        <w:rPr>
          <w:rFonts w:ascii="Arial" w:hAnsi="Arial" w:cs="Arial"/>
          <w:b/>
          <w:bCs/>
          <w:sz w:val="24"/>
          <w:szCs w:val="24"/>
        </w:rPr>
      </w:pPr>
      <w:r>
        <w:rPr>
          <w:rFonts w:ascii="Arial" w:hAnsi="Arial" w:cs="Arial"/>
          <w:b/>
          <w:bCs/>
          <w:sz w:val="24"/>
          <w:szCs w:val="24"/>
        </w:rPr>
        <w:t>Findings</w:t>
      </w:r>
    </w:p>
    <w:p w14:paraId="08239794" w14:textId="382C57CA" w:rsidR="00AE1A7A" w:rsidRPr="00F65618" w:rsidRDefault="00AE1A7A" w:rsidP="00543A0D">
      <w:pPr>
        <w:spacing w:after="0"/>
        <w:rPr>
          <w:rFonts w:ascii="Arial" w:hAnsi="Arial" w:cs="Arial"/>
          <w:sz w:val="24"/>
          <w:szCs w:val="24"/>
        </w:rPr>
      </w:pPr>
      <w:r w:rsidRPr="00F65618">
        <w:rPr>
          <w:rFonts w:ascii="Arial" w:hAnsi="Arial" w:cs="Arial"/>
          <w:sz w:val="24"/>
          <w:szCs w:val="24"/>
        </w:rPr>
        <w:t xml:space="preserve">Some findings from the survey are in support of the literature already discussed in </w:t>
      </w:r>
      <w:r w:rsidR="00D22692" w:rsidRPr="00F65618">
        <w:rPr>
          <w:rFonts w:ascii="Arial" w:hAnsi="Arial" w:cs="Arial"/>
          <w:color w:val="FF0000"/>
          <w:sz w:val="24"/>
          <w:szCs w:val="24"/>
        </w:rPr>
        <w:t>C</w:t>
      </w:r>
      <w:r w:rsidR="001B2965" w:rsidRPr="00F65618">
        <w:rPr>
          <w:rFonts w:ascii="Arial" w:hAnsi="Arial" w:cs="Arial"/>
          <w:color w:val="FF0000"/>
          <w:sz w:val="24"/>
          <w:szCs w:val="24"/>
        </w:rPr>
        <w:t xml:space="preserve">hapter </w:t>
      </w:r>
      <w:r w:rsidR="00D02CA9">
        <w:rPr>
          <w:rFonts w:ascii="Arial" w:hAnsi="Arial" w:cs="Arial"/>
          <w:color w:val="FF0000"/>
          <w:sz w:val="24"/>
          <w:szCs w:val="24"/>
        </w:rPr>
        <w:t>X</w:t>
      </w:r>
      <w:r w:rsidRPr="00F65618">
        <w:rPr>
          <w:rFonts w:ascii="Arial" w:hAnsi="Arial" w:cs="Arial"/>
          <w:sz w:val="24"/>
          <w:szCs w:val="24"/>
        </w:rPr>
        <w:t xml:space="preserve">. For example, as mentioned by </w:t>
      </w:r>
      <w:proofErr w:type="spellStart"/>
      <w:r w:rsidRPr="00F65618">
        <w:rPr>
          <w:rFonts w:ascii="Arial" w:hAnsi="Arial" w:cs="Arial"/>
          <w:sz w:val="24"/>
          <w:szCs w:val="24"/>
        </w:rPr>
        <w:t>Salimbene</w:t>
      </w:r>
      <w:proofErr w:type="spellEnd"/>
      <w:r w:rsidRPr="00F65618">
        <w:rPr>
          <w:rFonts w:ascii="Arial" w:hAnsi="Arial" w:cs="Arial"/>
          <w:sz w:val="24"/>
          <w:szCs w:val="24"/>
        </w:rPr>
        <w:t xml:space="preserve">, </w:t>
      </w:r>
      <w:proofErr w:type="gramStart"/>
      <w:r w:rsidRPr="00F65618">
        <w:rPr>
          <w:rFonts w:ascii="Arial" w:hAnsi="Arial" w:cs="Arial"/>
          <w:sz w:val="24"/>
          <w:szCs w:val="24"/>
        </w:rPr>
        <w:t>Nicholas</w:t>
      </w:r>
      <w:proofErr w:type="gramEnd"/>
      <w:r w:rsidRPr="00F65618">
        <w:rPr>
          <w:rFonts w:ascii="Arial" w:hAnsi="Arial" w:cs="Arial"/>
          <w:sz w:val="24"/>
          <w:szCs w:val="24"/>
        </w:rPr>
        <w:t xml:space="preserve"> and Zhang (2020), the size of the organisation impact</w:t>
      </w:r>
      <w:r w:rsidR="00F82B4F" w:rsidRPr="00F65618">
        <w:rPr>
          <w:rFonts w:ascii="Arial" w:hAnsi="Arial" w:cs="Arial"/>
          <w:sz w:val="24"/>
          <w:szCs w:val="24"/>
        </w:rPr>
        <w:t>s</w:t>
      </w:r>
      <w:r w:rsidRPr="00F65618">
        <w:rPr>
          <w:rFonts w:ascii="Arial" w:hAnsi="Arial" w:cs="Arial"/>
          <w:sz w:val="24"/>
          <w:szCs w:val="24"/>
        </w:rPr>
        <w:t xml:space="preserve"> the </w:t>
      </w:r>
      <w:r w:rsidR="00F82B4F" w:rsidRPr="00F65618">
        <w:rPr>
          <w:rFonts w:ascii="Arial" w:hAnsi="Arial" w:cs="Arial"/>
          <w:sz w:val="24"/>
          <w:szCs w:val="24"/>
        </w:rPr>
        <w:t xml:space="preserve">organisation’s </w:t>
      </w:r>
      <w:r w:rsidRPr="00F65618">
        <w:rPr>
          <w:rFonts w:ascii="Arial" w:hAnsi="Arial" w:cs="Arial"/>
          <w:sz w:val="24"/>
          <w:szCs w:val="24"/>
        </w:rPr>
        <w:t xml:space="preserve">efficiency </w:t>
      </w:r>
      <w:r w:rsidR="00F82B4F" w:rsidRPr="00F65618">
        <w:rPr>
          <w:rFonts w:ascii="Arial" w:hAnsi="Arial" w:cs="Arial"/>
          <w:sz w:val="24"/>
          <w:szCs w:val="24"/>
        </w:rPr>
        <w:t xml:space="preserve">to </w:t>
      </w:r>
      <w:r w:rsidRPr="00F65618">
        <w:rPr>
          <w:rFonts w:ascii="Arial" w:hAnsi="Arial" w:cs="Arial"/>
          <w:sz w:val="24"/>
          <w:szCs w:val="24"/>
        </w:rPr>
        <w:t xml:space="preserve">responding to CFS. </w:t>
      </w:r>
      <w:r w:rsidR="00F82B4F" w:rsidRPr="00F65618">
        <w:rPr>
          <w:rFonts w:ascii="Arial" w:hAnsi="Arial" w:cs="Arial"/>
          <w:sz w:val="24"/>
          <w:szCs w:val="24"/>
        </w:rPr>
        <w:t>The survey fin</w:t>
      </w:r>
      <w:r w:rsidR="00230364" w:rsidRPr="00F65618">
        <w:rPr>
          <w:rFonts w:ascii="Arial" w:hAnsi="Arial" w:cs="Arial"/>
          <w:sz w:val="24"/>
          <w:szCs w:val="24"/>
        </w:rPr>
        <w:t>dings from this research</w:t>
      </w:r>
      <w:r w:rsidR="00F82B4F" w:rsidRPr="00F65618">
        <w:rPr>
          <w:rFonts w:ascii="Arial" w:hAnsi="Arial" w:cs="Arial"/>
          <w:sz w:val="24"/>
          <w:szCs w:val="24"/>
        </w:rPr>
        <w:t xml:space="preserve"> suggest this is the same in Gwent Police</w:t>
      </w:r>
      <w:r w:rsidR="00D22692" w:rsidRPr="00F65618">
        <w:rPr>
          <w:rFonts w:ascii="Arial" w:hAnsi="Arial" w:cs="Arial"/>
          <w:sz w:val="24"/>
          <w:szCs w:val="24"/>
        </w:rPr>
        <w:t>. The participants of the survey have placed Gwent Police’s staffing levels as the most negative impact factor in their ability to meet both G1 and G2 CFS.</w:t>
      </w:r>
    </w:p>
    <w:p w14:paraId="7D58E77F" w14:textId="77777777" w:rsidR="00FB42BF" w:rsidRPr="00F65618" w:rsidRDefault="00FB42BF" w:rsidP="00543A0D">
      <w:pPr>
        <w:spacing w:after="0"/>
        <w:rPr>
          <w:rFonts w:ascii="Arial" w:hAnsi="Arial" w:cs="Arial"/>
          <w:sz w:val="24"/>
          <w:szCs w:val="24"/>
        </w:rPr>
      </w:pPr>
    </w:p>
    <w:p w14:paraId="04B68C28" w14:textId="1E4B6691" w:rsidR="00F82B4F" w:rsidRPr="00A54D3F" w:rsidRDefault="00A54D3F" w:rsidP="00543A0D">
      <w:pPr>
        <w:spacing w:after="0"/>
        <w:rPr>
          <w:rFonts w:ascii="Arial" w:hAnsi="Arial" w:cs="Arial"/>
          <w:sz w:val="24"/>
          <w:szCs w:val="24"/>
        </w:rPr>
      </w:pPr>
      <w:r>
        <w:rPr>
          <w:rFonts w:ascii="Arial" w:hAnsi="Arial" w:cs="Arial"/>
          <w:sz w:val="24"/>
          <w:szCs w:val="24"/>
        </w:rPr>
        <w:t>Furthermore, whilst some academic literature (</w:t>
      </w:r>
      <w:proofErr w:type="spellStart"/>
      <w:r w:rsidR="00D02CA9" w:rsidRPr="00D02CA9">
        <w:rPr>
          <w:rFonts w:ascii="Arial" w:hAnsi="Arial" w:cs="Arial"/>
          <w:sz w:val="24"/>
          <w:szCs w:val="24"/>
        </w:rPr>
        <w:t>Cihan</w:t>
      </w:r>
      <w:proofErr w:type="spellEnd"/>
      <w:r w:rsidR="00D02CA9" w:rsidRPr="00D02CA9">
        <w:rPr>
          <w:rFonts w:ascii="Arial" w:hAnsi="Arial" w:cs="Arial"/>
          <w:sz w:val="24"/>
          <w:szCs w:val="24"/>
        </w:rPr>
        <w:t>, Zhang and Hoover (2012</w:t>
      </w:r>
      <w:r>
        <w:rPr>
          <w:rFonts w:ascii="Arial" w:hAnsi="Arial" w:cs="Arial"/>
          <w:sz w:val="24"/>
          <w:szCs w:val="24"/>
        </w:rPr>
        <w:t xml:space="preserve">) </w:t>
      </w:r>
      <w:proofErr w:type="gramStart"/>
      <w:r>
        <w:rPr>
          <w:rFonts w:ascii="Arial" w:hAnsi="Arial" w:cs="Arial"/>
          <w:sz w:val="24"/>
          <w:szCs w:val="24"/>
        </w:rPr>
        <w:t>argues</w:t>
      </w:r>
      <w:proofErr w:type="gramEnd"/>
      <w:r>
        <w:rPr>
          <w:rFonts w:ascii="Arial" w:hAnsi="Arial" w:cs="Arial"/>
          <w:sz w:val="24"/>
          <w:szCs w:val="24"/>
        </w:rPr>
        <w:t xml:space="preserve"> the time of day can impact abilities to meet TRTs, other researchers such as Blake and Coupe (2001), have stated time of day made no significant difference. This research has found</w:t>
      </w:r>
      <w:r w:rsidR="00D22692" w:rsidRPr="00F65618">
        <w:rPr>
          <w:rFonts w:ascii="Arial" w:hAnsi="Arial" w:cs="Arial"/>
          <w:sz w:val="24"/>
          <w:szCs w:val="24"/>
        </w:rPr>
        <w:t xml:space="preserve">, for </w:t>
      </w:r>
      <w:r w:rsidR="00F82B4F" w:rsidRPr="00F65618">
        <w:rPr>
          <w:rFonts w:ascii="Arial" w:hAnsi="Arial" w:cs="Arial"/>
          <w:sz w:val="24"/>
          <w:szCs w:val="24"/>
        </w:rPr>
        <w:t>G</w:t>
      </w:r>
      <w:r w:rsidR="00230364" w:rsidRPr="00F65618">
        <w:rPr>
          <w:rFonts w:ascii="Arial" w:hAnsi="Arial" w:cs="Arial"/>
          <w:sz w:val="24"/>
          <w:szCs w:val="24"/>
        </w:rPr>
        <w:t>1</w:t>
      </w:r>
      <w:r w:rsidR="00F82B4F" w:rsidRPr="00F65618">
        <w:rPr>
          <w:rFonts w:ascii="Arial" w:hAnsi="Arial" w:cs="Arial"/>
          <w:sz w:val="24"/>
          <w:szCs w:val="24"/>
        </w:rPr>
        <w:t xml:space="preserve"> CFS</w:t>
      </w:r>
      <w:r w:rsidR="00D22692" w:rsidRPr="00F65618">
        <w:rPr>
          <w:rFonts w:ascii="Arial" w:hAnsi="Arial" w:cs="Arial"/>
          <w:sz w:val="24"/>
          <w:szCs w:val="24"/>
        </w:rPr>
        <w:t>,</w:t>
      </w:r>
      <w:r w:rsidR="00F82B4F" w:rsidRPr="00F65618">
        <w:rPr>
          <w:rFonts w:ascii="Arial" w:hAnsi="Arial" w:cs="Arial"/>
          <w:sz w:val="24"/>
          <w:szCs w:val="24"/>
        </w:rPr>
        <w:t xml:space="preserve"> the time of day is the </w:t>
      </w:r>
      <w:r w:rsidR="00230364" w:rsidRPr="00F65618">
        <w:rPr>
          <w:rFonts w:ascii="Arial" w:hAnsi="Arial" w:cs="Arial"/>
          <w:sz w:val="24"/>
          <w:szCs w:val="24"/>
        </w:rPr>
        <w:t>fifth</w:t>
      </w:r>
      <w:r w:rsidR="00F82B4F" w:rsidRPr="00F65618">
        <w:rPr>
          <w:rFonts w:ascii="Arial" w:hAnsi="Arial" w:cs="Arial"/>
          <w:sz w:val="24"/>
          <w:szCs w:val="24"/>
        </w:rPr>
        <w:t xml:space="preserve"> most impactful factor</w:t>
      </w:r>
      <w:r w:rsidR="00230364" w:rsidRPr="00F65618">
        <w:rPr>
          <w:rFonts w:ascii="Arial" w:hAnsi="Arial" w:cs="Arial"/>
          <w:sz w:val="24"/>
          <w:szCs w:val="24"/>
        </w:rPr>
        <w:t>, and for G2 CFS, this was ranked as the third most impactful factor</w:t>
      </w:r>
      <w:r w:rsidR="00D22692" w:rsidRPr="00F65618">
        <w:rPr>
          <w:rFonts w:ascii="Arial" w:hAnsi="Arial" w:cs="Arial"/>
          <w:sz w:val="24"/>
          <w:szCs w:val="24"/>
        </w:rPr>
        <w:t>.</w:t>
      </w:r>
      <w:r w:rsidR="005E28EA" w:rsidRPr="00F65618">
        <w:rPr>
          <w:rFonts w:ascii="Arial" w:hAnsi="Arial" w:cs="Arial"/>
          <w:sz w:val="24"/>
          <w:szCs w:val="24"/>
        </w:rPr>
        <w:t xml:space="preserve"> In </w:t>
      </w:r>
      <w:r w:rsidR="005E28EA" w:rsidRPr="00D85728">
        <w:rPr>
          <w:rFonts w:ascii="Arial" w:hAnsi="Arial" w:cs="Arial"/>
          <w:color w:val="FF0000"/>
          <w:sz w:val="24"/>
          <w:szCs w:val="24"/>
        </w:rPr>
        <w:t xml:space="preserve">Chapter </w:t>
      </w:r>
      <w:r w:rsidR="00D02CA9">
        <w:rPr>
          <w:rFonts w:ascii="Arial" w:hAnsi="Arial" w:cs="Arial"/>
          <w:color w:val="FF0000"/>
          <w:sz w:val="24"/>
          <w:szCs w:val="24"/>
        </w:rPr>
        <w:t>X</w:t>
      </w:r>
      <w:r w:rsidR="00D22692" w:rsidRPr="00F65618">
        <w:rPr>
          <w:rFonts w:ascii="Arial" w:hAnsi="Arial" w:cs="Arial"/>
          <w:sz w:val="24"/>
          <w:szCs w:val="24"/>
        </w:rPr>
        <w:t xml:space="preserve"> </w:t>
      </w:r>
      <w:proofErr w:type="spellStart"/>
      <w:r w:rsidR="00D22692" w:rsidRPr="00F65618">
        <w:rPr>
          <w:rFonts w:ascii="Arial" w:hAnsi="Arial" w:cs="Arial"/>
          <w:sz w:val="24"/>
          <w:szCs w:val="24"/>
        </w:rPr>
        <w:t>Cihan</w:t>
      </w:r>
      <w:proofErr w:type="spellEnd"/>
      <w:r w:rsidR="00D22692" w:rsidRPr="00F65618">
        <w:rPr>
          <w:rFonts w:ascii="Arial" w:hAnsi="Arial" w:cs="Arial"/>
          <w:sz w:val="24"/>
          <w:szCs w:val="24"/>
        </w:rPr>
        <w:t>, Zhang and Hoover (2012) suggested that response times were quicker during the night due to less commitments and less traffic</w:t>
      </w:r>
      <w:r w:rsidR="005E28EA" w:rsidRPr="00F65618">
        <w:rPr>
          <w:rFonts w:ascii="Arial" w:hAnsi="Arial" w:cs="Arial"/>
          <w:sz w:val="24"/>
          <w:szCs w:val="24"/>
        </w:rPr>
        <w:t>.</w:t>
      </w:r>
      <w:r w:rsidR="002D026D" w:rsidRPr="00F65618">
        <w:rPr>
          <w:rFonts w:ascii="Arial" w:hAnsi="Arial" w:cs="Arial"/>
          <w:sz w:val="24"/>
          <w:szCs w:val="24"/>
        </w:rPr>
        <w:t xml:space="preserve"> This identifies conflicting opinions in the research and therefore </w:t>
      </w:r>
      <w:r w:rsidR="002D026D" w:rsidRPr="00AC73B6">
        <w:rPr>
          <w:rFonts w:ascii="Arial" w:hAnsi="Arial" w:cs="Arial"/>
          <w:sz w:val="24"/>
          <w:szCs w:val="24"/>
        </w:rPr>
        <w:t>f</w:t>
      </w:r>
      <w:r w:rsidR="005E28EA" w:rsidRPr="00AC73B6">
        <w:rPr>
          <w:rFonts w:ascii="Arial" w:hAnsi="Arial" w:cs="Arial"/>
          <w:sz w:val="24"/>
          <w:szCs w:val="24"/>
        </w:rPr>
        <w:t>urther research into the connection between response times and the time of day would provide more clarity</w:t>
      </w:r>
      <w:r w:rsidR="002D026D" w:rsidRPr="00AC73B6">
        <w:rPr>
          <w:rFonts w:ascii="Arial" w:hAnsi="Arial" w:cs="Arial"/>
          <w:sz w:val="24"/>
          <w:szCs w:val="24"/>
        </w:rPr>
        <w:t>.</w:t>
      </w:r>
    </w:p>
    <w:p w14:paraId="549C3F68" w14:textId="77777777" w:rsidR="00FB42BF" w:rsidRPr="00F65618" w:rsidRDefault="00FB42BF" w:rsidP="00543A0D">
      <w:pPr>
        <w:spacing w:after="0"/>
        <w:rPr>
          <w:rFonts w:ascii="Arial" w:hAnsi="Arial" w:cs="Arial"/>
          <w:sz w:val="24"/>
          <w:szCs w:val="24"/>
        </w:rPr>
      </w:pPr>
    </w:p>
    <w:p w14:paraId="0D2DAC54" w14:textId="4873BA76" w:rsidR="005E28EA" w:rsidRDefault="00C26DC6" w:rsidP="00543A0D">
      <w:pPr>
        <w:spacing w:after="0"/>
        <w:rPr>
          <w:rFonts w:ascii="Arial" w:hAnsi="Arial" w:cs="Arial"/>
          <w:sz w:val="24"/>
          <w:szCs w:val="24"/>
        </w:rPr>
      </w:pPr>
      <w:r w:rsidRPr="00F65618">
        <w:rPr>
          <w:rFonts w:ascii="Arial" w:hAnsi="Arial" w:cs="Arial"/>
          <w:sz w:val="24"/>
          <w:szCs w:val="24"/>
        </w:rPr>
        <w:t xml:space="preserve">The geographical area of </w:t>
      </w:r>
      <w:r w:rsidR="007C2CAC" w:rsidRPr="00F65618">
        <w:rPr>
          <w:rFonts w:ascii="Arial" w:hAnsi="Arial" w:cs="Arial"/>
          <w:sz w:val="24"/>
          <w:szCs w:val="24"/>
        </w:rPr>
        <w:t xml:space="preserve">where </w:t>
      </w:r>
      <w:r w:rsidRPr="00F65618">
        <w:rPr>
          <w:rFonts w:ascii="Arial" w:hAnsi="Arial" w:cs="Arial"/>
          <w:sz w:val="24"/>
          <w:szCs w:val="24"/>
        </w:rPr>
        <w:t>the CFS</w:t>
      </w:r>
      <w:r w:rsidR="007C2CAC" w:rsidRPr="00F65618">
        <w:rPr>
          <w:rFonts w:ascii="Arial" w:hAnsi="Arial" w:cs="Arial"/>
          <w:sz w:val="24"/>
          <w:szCs w:val="24"/>
        </w:rPr>
        <w:t xml:space="preserve"> is located,</w:t>
      </w:r>
      <w:r w:rsidRPr="00F65618">
        <w:rPr>
          <w:rFonts w:ascii="Arial" w:hAnsi="Arial" w:cs="Arial"/>
          <w:sz w:val="24"/>
          <w:szCs w:val="24"/>
        </w:rPr>
        <w:t xml:space="preserve"> was also identified as an impact</w:t>
      </w:r>
      <w:r w:rsidR="00B554B3">
        <w:rPr>
          <w:rFonts w:ascii="Arial" w:hAnsi="Arial" w:cs="Arial"/>
          <w:sz w:val="24"/>
          <w:szCs w:val="24"/>
        </w:rPr>
        <w:t>ing</w:t>
      </w:r>
      <w:r w:rsidRPr="00F65618">
        <w:rPr>
          <w:rFonts w:ascii="Arial" w:hAnsi="Arial" w:cs="Arial"/>
          <w:sz w:val="24"/>
          <w:szCs w:val="24"/>
        </w:rPr>
        <w:t xml:space="preserve"> factor. In </w:t>
      </w:r>
      <w:r w:rsidRPr="00D02CA9">
        <w:rPr>
          <w:rFonts w:ascii="Arial" w:hAnsi="Arial" w:cs="Arial"/>
          <w:color w:val="FF0000"/>
          <w:sz w:val="24"/>
          <w:szCs w:val="24"/>
        </w:rPr>
        <w:t xml:space="preserve">Chapter </w:t>
      </w:r>
      <w:r w:rsidR="00D02CA9">
        <w:rPr>
          <w:rFonts w:ascii="Arial" w:hAnsi="Arial" w:cs="Arial"/>
          <w:color w:val="FF0000"/>
          <w:sz w:val="24"/>
          <w:szCs w:val="24"/>
        </w:rPr>
        <w:t>X</w:t>
      </w:r>
      <w:r w:rsidRPr="00F65618">
        <w:rPr>
          <w:rFonts w:ascii="Arial" w:hAnsi="Arial" w:cs="Arial"/>
          <w:sz w:val="24"/>
          <w:szCs w:val="24"/>
        </w:rPr>
        <w:t xml:space="preserve">, it was found by Klinger (1997) and Stevens, Webster and </w:t>
      </w:r>
      <w:proofErr w:type="spellStart"/>
      <w:r w:rsidRPr="00F65618">
        <w:rPr>
          <w:rFonts w:ascii="Arial" w:hAnsi="Arial" w:cs="Arial"/>
          <w:sz w:val="24"/>
          <w:szCs w:val="24"/>
        </w:rPr>
        <w:t>Stipak</w:t>
      </w:r>
      <w:proofErr w:type="spellEnd"/>
      <w:r w:rsidRPr="00F65618">
        <w:rPr>
          <w:rFonts w:ascii="Arial" w:hAnsi="Arial" w:cs="Arial"/>
          <w:sz w:val="24"/>
          <w:szCs w:val="24"/>
        </w:rPr>
        <w:t xml:space="preserve"> (1980), that CFS in places of higher crime rates were responded to quicker as there were more patrols in these areas. However, this had not been acknowledged by participants</w:t>
      </w:r>
      <w:r w:rsidR="00B554B3">
        <w:rPr>
          <w:rFonts w:ascii="Arial" w:hAnsi="Arial" w:cs="Arial"/>
          <w:sz w:val="24"/>
          <w:szCs w:val="24"/>
        </w:rPr>
        <w:t>. Instead, they</w:t>
      </w:r>
      <w:r w:rsidRPr="00F65618">
        <w:rPr>
          <w:rFonts w:ascii="Arial" w:hAnsi="Arial" w:cs="Arial"/>
          <w:sz w:val="24"/>
          <w:szCs w:val="24"/>
        </w:rPr>
        <w:t xml:space="preserve"> have commented on the geographical area as the impact</w:t>
      </w:r>
      <w:r w:rsidR="00B554B3">
        <w:rPr>
          <w:rFonts w:ascii="Arial" w:hAnsi="Arial" w:cs="Arial"/>
          <w:sz w:val="24"/>
          <w:szCs w:val="24"/>
        </w:rPr>
        <w:t>ing</w:t>
      </w:r>
      <w:r w:rsidRPr="00F65618">
        <w:rPr>
          <w:rFonts w:ascii="Arial" w:hAnsi="Arial" w:cs="Arial"/>
          <w:sz w:val="24"/>
          <w:szCs w:val="24"/>
        </w:rPr>
        <w:t xml:space="preserve"> factor and placed the location of Police Station in the top three for both G1 and G2 CFS. </w:t>
      </w:r>
      <w:r w:rsidR="00FB42BF" w:rsidRPr="00F65618">
        <w:rPr>
          <w:rFonts w:ascii="Arial" w:hAnsi="Arial" w:cs="Arial"/>
          <w:sz w:val="24"/>
          <w:szCs w:val="24"/>
        </w:rPr>
        <w:t>It is likely that this factor is linked to the participants’ recommendation for more blue light trained drivers, and this will be discussed in the recommendations</w:t>
      </w:r>
      <w:r w:rsidR="004E3CE8" w:rsidRPr="00F65618">
        <w:rPr>
          <w:rFonts w:ascii="Arial" w:hAnsi="Arial" w:cs="Arial"/>
          <w:sz w:val="24"/>
          <w:szCs w:val="24"/>
        </w:rPr>
        <w:t xml:space="preserve"> section of this chapter</w:t>
      </w:r>
      <w:r w:rsidR="00FB42BF" w:rsidRPr="00F65618">
        <w:rPr>
          <w:rFonts w:ascii="Arial" w:hAnsi="Arial" w:cs="Arial"/>
          <w:sz w:val="24"/>
          <w:szCs w:val="24"/>
        </w:rPr>
        <w:t>.</w:t>
      </w:r>
    </w:p>
    <w:p w14:paraId="6F4862A0" w14:textId="77777777" w:rsidR="00B554B3" w:rsidRDefault="00B554B3" w:rsidP="00543A0D">
      <w:pPr>
        <w:spacing w:after="0"/>
        <w:rPr>
          <w:rFonts w:ascii="Arial" w:hAnsi="Arial" w:cs="Arial"/>
          <w:sz w:val="24"/>
          <w:szCs w:val="24"/>
        </w:rPr>
      </w:pPr>
    </w:p>
    <w:p w14:paraId="525FDEFE" w14:textId="1C63CB13" w:rsidR="00B554B3" w:rsidRPr="00F65618" w:rsidRDefault="00B554B3" w:rsidP="00B554B3">
      <w:pPr>
        <w:spacing w:after="0"/>
        <w:rPr>
          <w:rFonts w:ascii="Arial" w:hAnsi="Arial" w:cs="Arial"/>
          <w:sz w:val="24"/>
          <w:szCs w:val="24"/>
        </w:rPr>
      </w:pPr>
      <w:r>
        <w:rPr>
          <w:rFonts w:ascii="Arial" w:hAnsi="Arial" w:cs="Arial"/>
          <w:sz w:val="24"/>
          <w:szCs w:val="24"/>
        </w:rPr>
        <w:t xml:space="preserve">Whilst the survey has received responses that both compliment and contradict the research highlighted in </w:t>
      </w:r>
      <w:r w:rsidRPr="00D02CA9">
        <w:rPr>
          <w:rFonts w:ascii="Arial" w:hAnsi="Arial" w:cs="Arial"/>
          <w:color w:val="FF0000"/>
          <w:sz w:val="24"/>
          <w:szCs w:val="24"/>
        </w:rPr>
        <w:t xml:space="preserve">Chapter </w:t>
      </w:r>
      <w:r w:rsidR="00D02CA9" w:rsidRPr="00D02CA9">
        <w:rPr>
          <w:rFonts w:ascii="Arial" w:hAnsi="Arial" w:cs="Arial"/>
          <w:color w:val="FF0000"/>
          <w:sz w:val="24"/>
          <w:szCs w:val="24"/>
        </w:rPr>
        <w:t>X</w:t>
      </w:r>
      <w:r w:rsidR="00D02CA9">
        <w:rPr>
          <w:rFonts w:ascii="Arial" w:hAnsi="Arial" w:cs="Arial"/>
          <w:sz w:val="24"/>
          <w:szCs w:val="24"/>
        </w:rPr>
        <w:t xml:space="preserve">, </w:t>
      </w:r>
      <w:r>
        <w:rPr>
          <w:rFonts w:ascii="Arial" w:hAnsi="Arial" w:cs="Arial"/>
          <w:sz w:val="24"/>
          <w:szCs w:val="24"/>
        </w:rPr>
        <w:t>it has also identified several other topics that are not addressed within the academic literature. For example, i</w:t>
      </w:r>
      <w:r w:rsidRPr="00F65618">
        <w:rPr>
          <w:rFonts w:ascii="Arial" w:hAnsi="Arial" w:cs="Arial"/>
          <w:sz w:val="24"/>
          <w:szCs w:val="24"/>
        </w:rPr>
        <w:t>t was mentioned that current Gwent Police procedures in the FCC suggest that time is deducted from the overall response time as soon as the CFS is created on the system</w:t>
      </w:r>
      <w:r>
        <w:rPr>
          <w:rFonts w:ascii="Arial" w:hAnsi="Arial" w:cs="Arial"/>
          <w:sz w:val="24"/>
          <w:szCs w:val="24"/>
        </w:rPr>
        <w:t>,</w:t>
      </w:r>
      <w:r w:rsidRPr="00F65618">
        <w:rPr>
          <w:rFonts w:ascii="Arial" w:hAnsi="Arial" w:cs="Arial"/>
          <w:sz w:val="24"/>
          <w:szCs w:val="24"/>
        </w:rPr>
        <w:t xml:space="preserve"> and not when an available Response Officer is allocated to the call. Consequently, if there are no available Response Officers for the FCC staff to allocate to the CFS, the time continues to accumulate and impact</w:t>
      </w:r>
      <w:r>
        <w:rPr>
          <w:rFonts w:ascii="Arial" w:hAnsi="Arial" w:cs="Arial"/>
          <w:sz w:val="24"/>
          <w:szCs w:val="24"/>
        </w:rPr>
        <w:t>s</w:t>
      </w:r>
      <w:r w:rsidRPr="00F65618">
        <w:rPr>
          <w:rFonts w:ascii="Arial" w:hAnsi="Arial" w:cs="Arial"/>
          <w:sz w:val="24"/>
          <w:szCs w:val="24"/>
        </w:rPr>
        <w:t xml:space="preserve"> the overall Response Time to the CFS.</w:t>
      </w:r>
    </w:p>
    <w:p w14:paraId="42FA8F5D" w14:textId="77777777" w:rsidR="00B554B3" w:rsidRPr="00F65618" w:rsidRDefault="00B554B3" w:rsidP="00B554B3">
      <w:pPr>
        <w:spacing w:after="0"/>
        <w:rPr>
          <w:rFonts w:ascii="Arial" w:hAnsi="Arial" w:cs="Arial"/>
          <w:sz w:val="24"/>
          <w:szCs w:val="24"/>
        </w:rPr>
      </w:pPr>
    </w:p>
    <w:p w14:paraId="215ABB81" w14:textId="77777777" w:rsidR="00B554B3" w:rsidRPr="00F65618" w:rsidRDefault="00B554B3" w:rsidP="00B554B3">
      <w:pPr>
        <w:spacing w:after="0"/>
        <w:rPr>
          <w:rFonts w:ascii="Arial" w:hAnsi="Arial" w:cs="Arial"/>
          <w:sz w:val="24"/>
          <w:szCs w:val="24"/>
        </w:rPr>
      </w:pPr>
      <w:r w:rsidRPr="00F65618">
        <w:rPr>
          <w:rFonts w:ascii="Arial" w:hAnsi="Arial" w:cs="Arial"/>
          <w:sz w:val="24"/>
          <w:szCs w:val="24"/>
        </w:rPr>
        <w:lastRenderedPageBreak/>
        <w:t>Additionally, participants highlighted Officers’ ways of working as a negative impact</w:t>
      </w:r>
      <w:r>
        <w:rPr>
          <w:rFonts w:ascii="Arial" w:hAnsi="Arial" w:cs="Arial"/>
          <w:sz w:val="24"/>
          <w:szCs w:val="24"/>
        </w:rPr>
        <w:t>ing</w:t>
      </w:r>
      <w:r w:rsidRPr="00F65618">
        <w:rPr>
          <w:rFonts w:ascii="Arial" w:hAnsi="Arial" w:cs="Arial"/>
          <w:sz w:val="24"/>
          <w:szCs w:val="24"/>
        </w:rPr>
        <w:t xml:space="preserve"> factor to TRT’s. It was suggested that when officers are allocated to a CFS, they don’t leave the Police Station straight away, adding to the time accumulated to the overall Response Time to the CFS. Furthermore, when attending a CFS, officers can ‘book off’ at scene by using a ‘status code’ or notifying the FCC, indicating that they have arrived at the location of the CFS. It was revealed that officers are not using their status code adequately. This suggests that officers may have arrived at a CFS within the allotted TRT, however, this is not recorded because the status code is not being used correctly.</w:t>
      </w:r>
    </w:p>
    <w:p w14:paraId="4DA9D64C" w14:textId="77777777" w:rsidR="00B554B3" w:rsidRDefault="00B554B3" w:rsidP="00543A0D">
      <w:pPr>
        <w:spacing w:after="0"/>
        <w:rPr>
          <w:rFonts w:ascii="Arial" w:hAnsi="Arial" w:cs="Arial"/>
          <w:sz w:val="24"/>
          <w:szCs w:val="24"/>
        </w:rPr>
      </w:pPr>
    </w:p>
    <w:p w14:paraId="7DA9EEA1" w14:textId="547A42A2" w:rsidR="00E27057" w:rsidRPr="00F65618" w:rsidRDefault="00E27057" w:rsidP="00543A0D">
      <w:pPr>
        <w:spacing w:after="0"/>
        <w:rPr>
          <w:rFonts w:ascii="Arial" w:hAnsi="Arial" w:cs="Arial"/>
          <w:sz w:val="24"/>
          <w:szCs w:val="24"/>
        </w:rPr>
      </w:pPr>
      <w:r w:rsidRPr="00F65618">
        <w:rPr>
          <w:rFonts w:ascii="Arial" w:hAnsi="Arial" w:cs="Arial"/>
          <w:sz w:val="24"/>
          <w:szCs w:val="24"/>
        </w:rPr>
        <w:t>Lastly, participants suggested that in relation to G2 CFS, Response Officers were less likely to attend these calls due to their lack of desire to add to their own workload</w:t>
      </w:r>
      <w:r w:rsidR="00B554B3">
        <w:rPr>
          <w:rFonts w:ascii="Arial" w:hAnsi="Arial" w:cs="Arial"/>
          <w:sz w:val="24"/>
          <w:szCs w:val="24"/>
        </w:rPr>
        <w:t>,</w:t>
      </w:r>
      <w:r w:rsidRPr="00F65618">
        <w:rPr>
          <w:rFonts w:ascii="Arial" w:hAnsi="Arial" w:cs="Arial"/>
          <w:sz w:val="24"/>
          <w:szCs w:val="24"/>
        </w:rPr>
        <w:t xml:space="preserve"> as each CFS requires a large amount of paperwork possibly resulting in Officers having to work longer hours, along with the responsibility of progressing the investigation. This has not been found in other literature and would require further research in how this is affecting TRT’s for Gwent Police and other Police Forces.</w:t>
      </w:r>
    </w:p>
    <w:p w14:paraId="18D72B4C" w14:textId="77777777" w:rsidR="00B66EF0" w:rsidRPr="00F65618" w:rsidRDefault="00B66EF0" w:rsidP="00543A0D">
      <w:pPr>
        <w:spacing w:after="0"/>
        <w:rPr>
          <w:rFonts w:ascii="Arial" w:hAnsi="Arial" w:cs="Arial"/>
          <w:sz w:val="24"/>
          <w:szCs w:val="24"/>
        </w:rPr>
      </w:pPr>
    </w:p>
    <w:p w14:paraId="1C12D04A" w14:textId="728C6C54" w:rsidR="005E28EA" w:rsidRPr="00F65618" w:rsidRDefault="00B66EF0" w:rsidP="00543A0D">
      <w:pPr>
        <w:spacing w:after="0"/>
        <w:rPr>
          <w:rFonts w:ascii="Arial" w:hAnsi="Arial" w:cs="Arial"/>
          <w:b/>
          <w:bCs/>
          <w:sz w:val="24"/>
          <w:szCs w:val="24"/>
        </w:rPr>
      </w:pPr>
      <w:r w:rsidRPr="00F65618">
        <w:rPr>
          <w:rFonts w:ascii="Arial" w:hAnsi="Arial" w:cs="Arial"/>
          <w:b/>
          <w:bCs/>
          <w:sz w:val="24"/>
          <w:szCs w:val="24"/>
        </w:rPr>
        <w:t>Welsh 20mph Speed Legislation</w:t>
      </w:r>
    </w:p>
    <w:p w14:paraId="7A59E08E" w14:textId="5B2F099D" w:rsidR="0016152B" w:rsidRPr="00F65618" w:rsidRDefault="0016152B" w:rsidP="00543A0D">
      <w:pPr>
        <w:spacing w:after="0"/>
        <w:rPr>
          <w:rFonts w:ascii="Arial" w:hAnsi="Arial" w:cs="Arial"/>
          <w:sz w:val="24"/>
          <w:szCs w:val="24"/>
        </w:rPr>
      </w:pPr>
      <w:r w:rsidRPr="00F65618">
        <w:rPr>
          <w:rFonts w:ascii="Arial" w:hAnsi="Arial" w:cs="Arial"/>
          <w:sz w:val="24"/>
          <w:szCs w:val="24"/>
        </w:rPr>
        <w:t>During the research survey, participants were questioned on whether they thought the new 20mph speed legislation implemented in September 2023 in Wales is impacting Gwent Police’s ability to meet the</w:t>
      </w:r>
      <w:r w:rsidR="006717E5" w:rsidRPr="00F65618">
        <w:rPr>
          <w:rFonts w:ascii="Arial" w:hAnsi="Arial" w:cs="Arial"/>
          <w:sz w:val="24"/>
          <w:szCs w:val="24"/>
        </w:rPr>
        <w:t>ir</w:t>
      </w:r>
      <w:r w:rsidRPr="00F65618">
        <w:rPr>
          <w:rFonts w:ascii="Arial" w:hAnsi="Arial" w:cs="Arial"/>
          <w:sz w:val="24"/>
          <w:szCs w:val="24"/>
        </w:rPr>
        <w:t xml:space="preserve"> TRT’s. As the results highlight, over half of participants thought that this was the case. The researcher has interrogated internal Gwent Police databases to help understand </w:t>
      </w:r>
      <w:r w:rsidR="0027417F" w:rsidRPr="00F65618">
        <w:rPr>
          <w:rFonts w:ascii="Arial" w:hAnsi="Arial" w:cs="Arial"/>
          <w:sz w:val="24"/>
          <w:szCs w:val="24"/>
        </w:rPr>
        <w:t xml:space="preserve">how the new legislation has impacted </w:t>
      </w:r>
      <w:r w:rsidRPr="00F65618">
        <w:rPr>
          <w:rFonts w:ascii="Arial" w:hAnsi="Arial" w:cs="Arial"/>
          <w:sz w:val="24"/>
          <w:szCs w:val="24"/>
        </w:rPr>
        <w:t>Gwent Police TRT’s</w:t>
      </w:r>
      <w:r w:rsidR="0027417F" w:rsidRPr="00F65618">
        <w:rPr>
          <w:rFonts w:ascii="Arial" w:hAnsi="Arial" w:cs="Arial"/>
          <w:sz w:val="24"/>
          <w:szCs w:val="24"/>
        </w:rPr>
        <w:t xml:space="preserve">. </w:t>
      </w:r>
      <w:r w:rsidRPr="00F65618">
        <w:rPr>
          <w:rFonts w:ascii="Arial" w:hAnsi="Arial" w:cs="Arial"/>
          <w:color w:val="FF0000"/>
          <w:sz w:val="24"/>
          <w:szCs w:val="24"/>
        </w:rPr>
        <w:t xml:space="preserve">Figure X </w:t>
      </w:r>
      <w:r w:rsidRPr="00F65618">
        <w:rPr>
          <w:rFonts w:ascii="Arial" w:hAnsi="Arial" w:cs="Arial"/>
          <w:sz w:val="24"/>
          <w:szCs w:val="24"/>
        </w:rPr>
        <w:t>shows Gwent Police’s CFS compliance to TRT’s after the legislation was implemented.</w:t>
      </w:r>
    </w:p>
    <w:p w14:paraId="276F1884" w14:textId="30F9CDD3" w:rsidR="00B66EF0" w:rsidRPr="00F65618" w:rsidRDefault="0016152B" w:rsidP="00543A0D">
      <w:pPr>
        <w:spacing w:after="0"/>
        <w:rPr>
          <w:rFonts w:ascii="Arial" w:hAnsi="Arial" w:cs="Arial"/>
          <w:b/>
          <w:bCs/>
          <w:sz w:val="24"/>
          <w:szCs w:val="24"/>
        </w:rPr>
      </w:pPr>
      <w:r w:rsidRPr="00F65618">
        <w:rPr>
          <w:noProof/>
          <w:sz w:val="24"/>
          <w:szCs w:val="24"/>
        </w:rPr>
        <w:drawing>
          <wp:anchor distT="0" distB="0" distL="114300" distR="114300" simplePos="0" relativeHeight="251659264" behindDoc="0" locked="0" layoutInCell="1" allowOverlap="1" wp14:anchorId="2F39083A" wp14:editId="39FD66C6">
            <wp:simplePos x="0" y="0"/>
            <wp:positionH relativeFrom="column">
              <wp:posOffset>0</wp:posOffset>
            </wp:positionH>
            <wp:positionV relativeFrom="paragraph">
              <wp:posOffset>291465</wp:posOffset>
            </wp:positionV>
            <wp:extent cx="5362576" cy="3028950"/>
            <wp:effectExtent l="0" t="0" r="9525" b="0"/>
            <wp:wrapSquare wrapText="bothSides"/>
            <wp:docPr id="1" name="Chart 1">
              <a:extLst xmlns:a="http://schemas.openxmlformats.org/drawingml/2006/main">
                <a:ext uri="{FF2B5EF4-FFF2-40B4-BE49-F238E27FC236}">
                  <a16:creationId xmlns:a16="http://schemas.microsoft.com/office/drawing/2014/main" id="{ED98F4E9-F9FB-92A4-CF2D-8A21536050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200FDB9D" w14:textId="77777777" w:rsidR="0016152B" w:rsidRPr="00F65618" w:rsidRDefault="0016152B" w:rsidP="00543A0D">
      <w:pPr>
        <w:spacing w:after="0"/>
        <w:rPr>
          <w:rFonts w:ascii="Arial" w:hAnsi="Arial" w:cs="Arial"/>
          <w:sz w:val="24"/>
          <w:szCs w:val="24"/>
        </w:rPr>
      </w:pPr>
    </w:p>
    <w:p w14:paraId="656B9BDC" w14:textId="77777777" w:rsidR="0016152B" w:rsidRPr="00F65618" w:rsidRDefault="0016152B" w:rsidP="00543A0D">
      <w:pPr>
        <w:spacing w:after="0"/>
        <w:rPr>
          <w:rFonts w:ascii="Arial" w:hAnsi="Arial" w:cs="Arial"/>
          <w:i/>
          <w:iCs/>
          <w:sz w:val="24"/>
          <w:szCs w:val="24"/>
        </w:rPr>
      </w:pPr>
    </w:p>
    <w:p w14:paraId="00D1BE3B" w14:textId="77777777" w:rsidR="0016152B" w:rsidRPr="00F65618" w:rsidRDefault="0016152B" w:rsidP="00543A0D">
      <w:pPr>
        <w:spacing w:after="0"/>
        <w:rPr>
          <w:rFonts w:ascii="Arial" w:hAnsi="Arial" w:cs="Arial"/>
          <w:i/>
          <w:iCs/>
          <w:sz w:val="24"/>
          <w:szCs w:val="24"/>
        </w:rPr>
      </w:pPr>
    </w:p>
    <w:p w14:paraId="6336DA8B" w14:textId="77777777" w:rsidR="0016152B" w:rsidRPr="00F65618" w:rsidRDefault="0016152B" w:rsidP="00543A0D">
      <w:pPr>
        <w:spacing w:after="0"/>
        <w:rPr>
          <w:rFonts w:ascii="Arial" w:hAnsi="Arial" w:cs="Arial"/>
          <w:i/>
          <w:iCs/>
          <w:sz w:val="24"/>
          <w:szCs w:val="24"/>
        </w:rPr>
      </w:pPr>
    </w:p>
    <w:p w14:paraId="01C6DE09" w14:textId="77777777" w:rsidR="0016152B" w:rsidRPr="00F65618" w:rsidRDefault="0016152B" w:rsidP="00543A0D">
      <w:pPr>
        <w:spacing w:after="0"/>
        <w:rPr>
          <w:rFonts w:ascii="Arial" w:hAnsi="Arial" w:cs="Arial"/>
          <w:i/>
          <w:iCs/>
          <w:sz w:val="24"/>
          <w:szCs w:val="24"/>
        </w:rPr>
      </w:pPr>
    </w:p>
    <w:p w14:paraId="5FFEC513" w14:textId="77777777" w:rsidR="0016152B" w:rsidRPr="00F65618" w:rsidRDefault="0016152B" w:rsidP="00543A0D">
      <w:pPr>
        <w:spacing w:after="0"/>
        <w:rPr>
          <w:rFonts w:ascii="Arial" w:hAnsi="Arial" w:cs="Arial"/>
          <w:i/>
          <w:iCs/>
          <w:sz w:val="24"/>
          <w:szCs w:val="24"/>
        </w:rPr>
      </w:pPr>
    </w:p>
    <w:p w14:paraId="07CCF4A7" w14:textId="77777777" w:rsidR="0016152B" w:rsidRPr="00F65618" w:rsidRDefault="0016152B" w:rsidP="00543A0D">
      <w:pPr>
        <w:spacing w:after="0"/>
        <w:rPr>
          <w:rFonts w:ascii="Arial" w:hAnsi="Arial" w:cs="Arial"/>
          <w:i/>
          <w:iCs/>
          <w:sz w:val="24"/>
          <w:szCs w:val="24"/>
        </w:rPr>
      </w:pPr>
    </w:p>
    <w:p w14:paraId="0F5E0D00" w14:textId="77777777" w:rsidR="0016152B" w:rsidRPr="00F65618" w:rsidRDefault="0016152B" w:rsidP="00543A0D">
      <w:pPr>
        <w:spacing w:after="0"/>
        <w:rPr>
          <w:rFonts w:ascii="Arial" w:hAnsi="Arial" w:cs="Arial"/>
          <w:i/>
          <w:iCs/>
          <w:sz w:val="24"/>
          <w:szCs w:val="24"/>
        </w:rPr>
      </w:pPr>
    </w:p>
    <w:p w14:paraId="084E8D00" w14:textId="77777777" w:rsidR="0016152B" w:rsidRPr="00F65618" w:rsidRDefault="0016152B" w:rsidP="00543A0D">
      <w:pPr>
        <w:spacing w:after="0"/>
        <w:rPr>
          <w:rFonts w:ascii="Arial" w:hAnsi="Arial" w:cs="Arial"/>
          <w:i/>
          <w:iCs/>
          <w:sz w:val="24"/>
          <w:szCs w:val="24"/>
        </w:rPr>
      </w:pPr>
    </w:p>
    <w:p w14:paraId="07B4FA43" w14:textId="77777777" w:rsidR="0016152B" w:rsidRPr="00F65618" w:rsidRDefault="0016152B" w:rsidP="00543A0D">
      <w:pPr>
        <w:spacing w:after="0"/>
        <w:rPr>
          <w:rFonts w:ascii="Arial" w:hAnsi="Arial" w:cs="Arial"/>
          <w:i/>
          <w:iCs/>
          <w:sz w:val="24"/>
          <w:szCs w:val="24"/>
        </w:rPr>
      </w:pPr>
    </w:p>
    <w:p w14:paraId="0537D34C" w14:textId="77777777" w:rsidR="0016152B" w:rsidRPr="00F65618" w:rsidRDefault="0016152B" w:rsidP="00543A0D">
      <w:pPr>
        <w:spacing w:after="0"/>
        <w:rPr>
          <w:rFonts w:ascii="Arial" w:hAnsi="Arial" w:cs="Arial"/>
          <w:i/>
          <w:iCs/>
          <w:sz w:val="24"/>
          <w:szCs w:val="24"/>
        </w:rPr>
      </w:pPr>
    </w:p>
    <w:p w14:paraId="1CB6EEF4" w14:textId="37BDEB64" w:rsidR="0016152B" w:rsidRDefault="0027417F" w:rsidP="00D67CCF">
      <w:pPr>
        <w:spacing w:after="0"/>
        <w:ind w:left="6480" w:firstLine="720"/>
        <w:rPr>
          <w:rFonts w:ascii="Arial" w:hAnsi="Arial" w:cs="Arial"/>
          <w:color w:val="FF0000"/>
          <w:sz w:val="24"/>
          <w:szCs w:val="24"/>
        </w:rPr>
      </w:pPr>
      <w:r w:rsidRPr="00F65618">
        <w:rPr>
          <w:rFonts w:ascii="Arial" w:hAnsi="Arial" w:cs="Arial"/>
          <w:color w:val="FF0000"/>
          <w:sz w:val="24"/>
          <w:szCs w:val="24"/>
        </w:rPr>
        <w:t>Figure X</w:t>
      </w:r>
    </w:p>
    <w:p w14:paraId="6440336C" w14:textId="77777777" w:rsidR="00D67CCF" w:rsidRPr="00F65618" w:rsidRDefault="00D67CCF" w:rsidP="00D67CCF">
      <w:pPr>
        <w:spacing w:after="0"/>
        <w:rPr>
          <w:rFonts w:ascii="Arial" w:hAnsi="Arial" w:cs="Arial"/>
          <w:color w:val="FF0000"/>
          <w:sz w:val="24"/>
          <w:szCs w:val="24"/>
        </w:rPr>
      </w:pPr>
    </w:p>
    <w:p w14:paraId="585E1329" w14:textId="2D747AE0" w:rsidR="0031192E" w:rsidRPr="00F65618" w:rsidRDefault="0027417F" w:rsidP="00543A0D">
      <w:pPr>
        <w:spacing w:after="0"/>
        <w:rPr>
          <w:rFonts w:ascii="Arial" w:hAnsi="Arial" w:cs="Arial"/>
          <w:sz w:val="24"/>
          <w:szCs w:val="24"/>
        </w:rPr>
      </w:pPr>
      <w:r w:rsidRPr="00F65618">
        <w:rPr>
          <w:rFonts w:ascii="Arial" w:hAnsi="Arial" w:cs="Arial"/>
          <w:sz w:val="24"/>
          <w:szCs w:val="24"/>
        </w:rPr>
        <w:t xml:space="preserve">When compared to </w:t>
      </w:r>
      <w:r w:rsidRPr="00F65618">
        <w:rPr>
          <w:rFonts w:ascii="Arial" w:hAnsi="Arial" w:cs="Arial"/>
          <w:color w:val="FF0000"/>
          <w:sz w:val="24"/>
          <w:szCs w:val="24"/>
        </w:rPr>
        <w:t>Figure 1</w:t>
      </w:r>
      <w:r w:rsidRPr="00F65618">
        <w:rPr>
          <w:rFonts w:ascii="Arial" w:hAnsi="Arial" w:cs="Arial"/>
          <w:sz w:val="24"/>
          <w:szCs w:val="24"/>
        </w:rPr>
        <w:t xml:space="preserve"> in </w:t>
      </w:r>
      <w:r w:rsidRPr="00D02CA9">
        <w:rPr>
          <w:rFonts w:ascii="Arial" w:hAnsi="Arial" w:cs="Arial"/>
          <w:color w:val="FF0000"/>
          <w:sz w:val="24"/>
          <w:szCs w:val="24"/>
        </w:rPr>
        <w:t xml:space="preserve">Chapter </w:t>
      </w:r>
      <w:r w:rsidR="00D02CA9">
        <w:rPr>
          <w:rFonts w:ascii="Arial" w:hAnsi="Arial" w:cs="Arial"/>
          <w:color w:val="FF0000"/>
          <w:sz w:val="24"/>
          <w:szCs w:val="24"/>
        </w:rPr>
        <w:t>X</w:t>
      </w:r>
      <w:r w:rsidRPr="00F65618">
        <w:rPr>
          <w:rFonts w:ascii="Arial" w:hAnsi="Arial" w:cs="Arial"/>
          <w:color w:val="FF0000"/>
          <w:sz w:val="24"/>
          <w:szCs w:val="24"/>
        </w:rPr>
        <w:t xml:space="preserve">, </w:t>
      </w:r>
      <w:proofErr w:type="spellStart"/>
      <w:r w:rsidRPr="00F65618">
        <w:rPr>
          <w:rFonts w:ascii="Arial" w:hAnsi="Arial" w:cs="Arial"/>
          <w:sz w:val="24"/>
          <w:szCs w:val="24"/>
        </w:rPr>
        <w:t>its</w:t>
      </w:r>
      <w:proofErr w:type="spellEnd"/>
      <w:r w:rsidRPr="00F65618">
        <w:rPr>
          <w:rFonts w:ascii="Arial" w:hAnsi="Arial" w:cs="Arial"/>
          <w:sz w:val="24"/>
          <w:szCs w:val="24"/>
        </w:rPr>
        <w:t xml:space="preserve"> clear that the TRT’s for both G1 and G2 CFS have improved since April and June 2023. However</w:t>
      </w:r>
      <w:r w:rsidR="00D551D0" w:rsidRPr="00F65618">
        <w:rPr>
          <w:rFonts w:ascii="Arial" w:hAnsi="Arial" w:cs="Arial"/>
          <w:sz w:val="24"/>
          <w:szCs w:val="24"/>
        </w:rPr>
        <w:t>,</w:t>
      </w:r>
      <w:r w:rsidRPr="00F65618">
        <w:rPr>
          <w:rFonts w:ascii="Arial" w:hAnsi="Arial" w:cs="Arial"/>
          <w:sz w:val="24"/>
          <w:szCs w:val="24"/>
        </w:rPr>
        <w:t xml:space="preserve"> it should be highlighted </w:t>
      </w:r>
      <w:r w:rsidRPr="00F65618">
        <w:rPr>
          <w:rFonts w:ascii="Arial" w:hAnsi="Arial" w:cs="Arial"/>
          <w:sz w:val="24"/>
          <w:szCs w:val="24"/>
        </w:rPr>
        <w:lastRenderedPageBreak/>
        <w:t xml:space="preserve">that from June 2023 there </w:t>
      </w:r>
      <w:r w:rsidR="00D551D0" w:rsidRPr="00F65618">
        <w:rPr>
          <w:rFonts w:ascii="Arial" w:hAnsi="Arial" w:cs="Arial"/>
          <w:sz w:val="24"/>
          <w:szCs w:val="24"/>
        </w:rPr>
        <w:t>is</w:t>
      </w:r>
      <w:r w:rsidRPr="00F65618">
        <w:rPr>
          <w:rFonts w:ascii="Arial" w:hAnsi="Arial" w:cs="Arial"/>
          <w:sz w:val="24"/>
          <w:szCs w:val="24"/>
        </w:rPr>
        <w:t xml:space="preserve"> a stead</w:t>
      </w:r>
      <w:r w:rsidR="00D551D0" w:rsidRPr="00F65618">
        <w:rPr>
          <w:rFonts w:ascii="Arial" w:hAnsi="Arial" w:cs="Arial"/>
          <w:sz w:val="24"/>
          <w:szCs w:val="24"/>
        </w:rPr>
        <w:t>y</w:t>
      </w:r>
      <w:r w:rsidRPr="00F65618">
        <w:rPr>
          <w:rFonts w:ascii="Arial" w:hAnsi="Arial" w:cs="Arial"/>
          <w:sz w:val="24"/>
          <w:szCs w:val="24"/>
        </w:rPr>
        <w:t xml:space="preserve"> improvement which peaks in December 2023.</w:t>
      </w:r>
      <w:r w:rsidR="00D551D0" w:rsidRPr="00F65618">
        <w:rPr>
          <w:rFonts w:ascii="Arial" w:hAnsi="Arial" w:cs="Arial"/>
          <w:sz w:val="24"/>
          <w:szCs w:val="24"/>
        </w:rPr>
        <w:t xml:space="preserve"> This could suggest a change in</w:t>
      </w:r>
      <w:r w:rsidR="00DC40F6">
        <w:rPr>
          <w:rFonts w:ascii="Arial" w:hAnsi="Arial" w:cs="Arial"/>
          <w:sz w:val="24"/>
          <w:szCs w:val="24"/>
        </w:rPr>
        <w:t xml:space="preserve"> </w:t>
      </w:r>
      <w:r w:rsidR="00D551D0" w:rsidRPr="00F65618">
        <w:rPr>
          <w:rFonts w:ascii="Arial" w:hAnsi="Arial" w:cs="Arial"/>
          <w:sz w:val="24"/>
          <w:szCs w:val="24"/>
        </w:rPr>
        <w:t xml:space="preserve">procedures to improve the already </w:t>
      </w:r>
      <w:r w:rsidR="00DC40F6">
        <w:rPr>
          <w:rFonts w:ascii="Arial" w:hAnsi="Arial" w:cs="Arial"/>
          <w:sz w:val="24"/>
          <w:szCs w:val="24"/>
        </w:rPr>
        <w:t>poor</w:t>
      </w:r>
      <w:r w:rsidR="00D551D0" w:rsidRPr="00F65618">
        <w:rPr>
          <w:rFonts w:ascii="Arial" w:hAnsi="Arial" w:cs="Arial"/>
          <w:sz w:val="24"/>
          <w:szCs w:val="24"/>
        </w:rPr>
        <w:t xml:space="preserve"> TRT compliance or a fluctuation of police officers </w:t>
      </w:r>
      <w:r w:rsidR="00DC40F6">
        <w:rPr>
          <w:rFonts w:ascii="Arial" w:hAnsi="Arial" w:cs="Arial"/>
          <w:sz w:val="24"/>
          <w:szCs w:val="24"/>
        </w:rPr>
        <w:t>which</w:t>
      </w:r>
      <w:r w:rsidR="00FE4F73" w:rsidRPr="00F65618">
        <w:rPr>
          <w:rFonts w:ascii="Arial" w:hAnsi="Arial" w:cs="Arial"/>
          <w:sz w:val="24"/>
          <w:szCs w:val="24"/>
        </w:rPr>
        <w:t xml:space="preserve"> improved </w:t>
      </w:r>
      <w:r w:rsidR="00DC40F6">
        <w:rPr>
          <w:rFonts w:ascii="Arial" w:hAnsi="Arial" w:cs="Arial"/>
          <w:sz w:val="24"/>
          <w:szCs w:val="24"/>
        </w:rPr>
        <w:t>available officers</w:t>
      </w:r>
      <w:r w:rsidR="00FE4F73" w:rsidRPr="00F65618">
        <w:rPr>
          <w:rFonts w:ascii="Arial" w:hAnsi="Arial" w:cs="Arial"/>
          <w:sz w:val="24"/>
          <w:szCs w:val="24"/>
        </w:rPr>
        <w:t xml:space="preserve"> to meet the high demand of CFS. Nonetheless, the reason is not entirely clear, and therefore, more research </w:t>
      </w:r>
      <w:r w:rsidR="006717E5" w:rsidRPr="00F65618">
        <w:rPr>
          <w:rFonts w:ascii="Arial" w:hAnsi="Arial" w:cs="Arial"/>
          <w:sz w:val="24"/>
          <w:szCs w:val="24"/>
        </w:rPr>
        <w:t xml:space="preserve">over a longer timeframe would likely help </w:t>
      </w:r>
      <w:r w:rsidR="00FE4F73" w:rsidRPr="00F65618">
        <w:rPr>
          <w:rFonts w:ascii="Arial" w:hAnsi="Arial" w:cs="Arial"/>
          <w:sz w:val="24"/>
          <w:szCs w:val="24"/>
        </w:rPr>
        <w:t xml:space="preserve">establish </w:t>
      </w:r>
      <w:r w:rsidR="006717E5" w:rsidRPr="00F65618">
        <w:rPr>
          <w:rFonts w:ascii="Arial" w:hAnsi="Arial" w:cs="Arial"/>
          <w:sz w:val="24"/>
          <w:szCs w:val="24"/>
        </w:rPr>
        <w:t>whether the new speed legislation is impacting TRT’s in Gwent Police.</w:t>
      </w:r>
    </w:p>
    <w:p w14:paraId="096D0B1A" w14:textId="77777777" w:rsidR="00B554B3" w:rsidRDefault="00B554B3" w:rsidP="00543A0D">
      <w:pPr>
        <w:spacing w:after="0"/>
        <w:rPr>
          <w:rFonts w:ascii="Arial" w:hAnsi="Arial" w:cs="Arial"/>
          <w:b/>
          <w:bCs/>
          <w:sz w:val="24"/>
          <w:szCs w:val="24"/>
        </w:rPr>
      </w:pPr>
    </w:p>
    <w:p w14:paraId="18273FC6" w14:textId="1179D1A9" w:rsidR="0031192E" w:rsidRPr="00F65618" w:rsidRDefault="005E16C0" w:rsidP="00543A0D">
      <w:pPr>
        <w:spacing w:after="0"/>
        <w:rPr>
          <w:rFonts w:ascii="Arial" w:hAnsi="Arial" w:cs="Arial"/>
          <w:b/>
          <w:bCs/>
          <w:sz w:val="24"/>
          <w:szCs w:val="24"/>
        </w:rPr>
      </w:pPr>
      <w:r>
        <w:rPr>
          <w:rFonts w:ascii="Arial" w:hAnsi="Arial" w:cs="Arial"/>
          <w:b/>
          <w:bCs/>
          <w:sz w:val="24"/>
          <w:szCs w:val="24"/>
        </w:rPr>
        <w:t>Recommendations</w:t>
      </w:r>
    </w:p>
    <w:p w14:paraId="4253C6BE" w14:textId="11E07A28" w:rsidR="006717E5" w:rsidRPr="00F65618" w:rsidRDefault="006717E5" w:rsidP="00543A0D">
      <w:pPr>
        <w:spacing w:after="0"/>
        <w:rPr>
          <w:rFonts w:ascii="Arial" w:hAnsi="Arial" w:cs="Arial"/>
          <w:sz w:val="24"/>
          <w:szCs w:val="24"/>
        </w:rPr>
      </w:pPr>
      <w:r w:rsidRPr="00F65618">
        <w:rPr>
          <w:rFonts w:ascii="Arial" w:hAnsi="Arial" w:cs="Arial"/>
          <w:sz w:val="24"/>
          <w:szCs w:val="24"/>
        </w:rPr>
        <w:t>The survey provided the participants an opportunity to provide their opinions on how Gwent Police can improve their TRT’s. There were three themes identified from the participants as mentioned in the results chapter</w:t>
      </w:r>
      <w:r w:rsidR="00543A0D" w:rsidRPr="00F65618">
        <w:rPr>
          <w:rFonts w:ascii="Arial" w:hAnsi="Arial" w:cs="Arial"/>
          <w:sz w:val="24"/>
          <w:szCs w:val="24"/>
        </w:rPr>
        <w:t>.</w:t>
      </w:r>
    </w:p>
    <w:p w14:paraId="1B5B1FD2" w14:textId="77777777" w:rsidR="00543A0D" w:rsidRPr="00F65618" w:rsidRDefault="00543A0D" w:rsidP="00543A0D">
      <w:pPr>
        <w:spacing w:after="0"/>
        <w:rPr>
          <w:rFonts w:ascii="Arial" w:hAnsi="Arial" w:cs="Arial"/>
          <w:sz w:val="24"/>
          <w:szCs w:val="24"/>
        </w:rPr>
      </w:pPr>
    </w:p>
    <w:p w14:paraId="4582F3EB" w14:textId="7F30EE75" w:rsidR="006717E5" w:rsidRPr="00F65618" w:rsidRDefault="0080550C" w:rsidP="00543A0D">
      <w:pPr>
        <w:spacing w:after="0"/>
        <w:rPr>
          <w:rFonts w:ascii="Arial" w:hAnsi="Arial" w:cs="Arial"/>
          <w:b/>
          <w:bCs/>
          <w:sz w:val="24"/>
          <w:szCs w:val="24"/>
        </w:rPr>
      </w:pPr>
      <w:r w:rsidRPr="00F65618">
        <w:rPr>
          <w:rFonts w:ascii="Arial" w:hAnsi="Arial" w:cs="Arial"/>
          <w:b/>
          <w:bCs/>
          <w:sz w:val="24"/>
          <w:szCs w:val="24"/>
        </w:rPr>
        <w:t>Officer</w:t>
      </w:r>
      <w:r>
        <w:rPr>
          <w:rFonts w:ascii="Arial" w:hAnsi="Arial" w:cs="Arial"/>
          <w:b/>
          <w:bCs/>
          <w:sz w:val="24"/>
          <w:szCs w:val="24"/>
        </w:rPr>
        <w:t>s</w:t>
      </w:r>
      <w:r w:rsidR="00AB5280">
        <w:rPr>
          <w:rFonts w:ascii="Arial" w:hAnsi="Arial" w:cs="Arial"/>
          <w:b/>
          <w:bCs/>
          <w:sz w:val="24"/>
          <w:szCs w:val="24"/>
        </w:rPr>
        <w:t xml:space="preserve"> in Response</w:t>
      </w:r>
    </w:p>
    <w:p w14:paraId="7BB444ED" w14:textId="32AF4DDC" w:rsidR="006717E5" w:rsidRPr="00F65618" w:rsidRDefault="006717E5" w:rsidP="00543A0D">
      <w:pPr>
        <w:spacing w:after="0"/>
        <w:rPr>
          <w:rFonts w:ascii="Arial" w:hAnsi="Arial" w:cs="Arial"/>
          <w:sz w:val="24"/>
          <w:szCs w:val="24"/>
        </w:rPr>
      </w:pPr>
      <w:r w:rsidRPr="00F65618">
        <w:rPr>
          <w:rFonts w:ascii="Arial" w:hAnsi="Arial" w:cs="Arial"/>
          <w:sz w:val="24"/>
          <w:szCs w:val="24"/>
        </w:rPr>
        <w:t xml:space="preserve">As mentioned in the </w:t>
      </w:r>
      <w:proofErr w:type="gramStart"/>
      <w:r w:rsidR="00B554B3" w:rsidRPr="00B554B3">
        <w:rPr>
          <w:rFonts w:ascii="Arial" w:hAnsi="Arial" w:cs="Arial"/>
          <w:color w:val="FF0000"/>
          <w:sz w:val="24"/>
          <w:szCs w:val="24"/>
        </w:rPr>
        <w:t>Chapter ?</w:t>
      </w:r>
      <w:proofErr w:type="gramEnd"/>
      <w:r w:rsidRPr="00B554B3">
        <w:rPr>
          <w:rFonts w:ascii="Arial" w:hAnsi="Arial" w:cs="Arial"/>
          <w:color w:val="FF0000"/>
          <w:sz w:val="24"/>
          <w:szCs w:val="24"/>
        </w:rPr>
        <w:t xml:space="preserve">, </w:t>
      </w:r>
      <w:r w:rsidRPr="00F65618">
        <w:rPr>
          <w:rFonts w:ascii="Arial" w:hAnsi="Arial" w:cs="Arial"/>
          <w:sz w:val="24"/>
          <w:szCs w:val="24"/>
        </w:rPr>
        <w:t xml:space="preserve">more staff has been recommended to help improve </w:t>
      </w:r>
      <w:r w:rsidR="00AC73B6">
        <w:rPr>
          <w:rFonts w:ascii="Arial" w:hAnsi="Arial" w:cs="Arial"/>
          <w:sz w:val="24"/>
          <w:szCs w:val="24"/>
        </w:rPr>
        <w:t xml:space="preserve">achieving </w:t>
      </w:r>
      <w:r w:rsidRPr="00F65618">
        <w:rPr>
          <w:rFonts w:ascii="Arial" w:hAnsi="Arial" w:cs="Arial"/>
          <w:sz w:val="24"/>
          <w:szCs w:val="24"/>
        </w:rPr>
        <w:t>TRT</w:t>
      </w:r>
      <w:r w:rsidR="00AC73B6">
        <w:rPr>
          <w:rFonts w:ascii="Arial" w:hAnsi="Arial" w:cs="Arial"/>
          <w:sz w:val="24"/>
          <w:szCs w:val="24"/>
        </w:rPr>
        <w:t>s</w:t>
      </w:r>
      <w:r w:rsidRPr="00F65618">
        <w:rPr>
          <w:rFonts w:ascii="Arial" w:hAnsi="Arial" w:cs="Arial"/>
          <w:sz w:val="24"/>
          <w:szCs w:val="24"/>
        </w:rPr>
        <w:t xml:space="preserve"> </w:t>
      </w:r>
      <w:r w:rsidR="00AC73B6">
        <w:rPr>
          <w:rFonts w:ascii="Arial" w:hAnsi="Arial" w:cs="Arial"/>
          <w:sz w:val="24"/>
          <w:szCs w:val="24"/>
        </w:rPr>
        <w:t>with</w:t>
      </w:r>
      <w:r w:rsidRPr="00F65618">
        <w:rPr>
          <w:rFonts w:ascii="Arial" w:hAnsi="Arial" w:cs="Arial"/>
          <w:sz w:val="24"/>
          <w:szCs w:val="24"/>
        </w:rPr>
        <w:t xml:space="preserve">in Gwent Police. </w:t>
      </w:r>
      <w:r w:rsidR="00E95AF3" w:rsidRPr="00F65618">
        <w:rPr>
          <w:rFonts w:ascii="Arial" w:hAnsi="Arial" w:cs="Arial"/>
          <w:sz w:val="24"/>
          <w:szCs w:val="24"/>
        </w:rPr>
        <w:t xml:space="preserve">The academic literature appears to support that the larger the Police Force, the more TRT’s can be adhered to. </w:t>
      </w:r>
      <w:r w:rsidR="00FB42BF" w:rsidRPr="00F65618">
        <w:rPr>
          <w:rFonts w:ascii="Arial" w:hAnsi="Arial" w:cs="Arial"/>
          <w:sz w:val="24"/>
          <w:szCs w:val="24"/>
        </w:rPr>
        <w:t>Therefore,</w:t>
      </w:r>
      <w:r w:rsidR="00E95AF3" w:rsidRPr="00F65618">
        <w:rPr>
          <w:rFonts w:ascii="Arial" w:hAnsi="Arial" w:cs="Arial"/>
          <w:sz w:val="24"/>
          <w:szCs w:val="24"/>
        </w:rPr>
        <w:t xml:space="preserve"> it is recommended that Gwent Police increase the number of officers</w:t>
      </w:r>
      <w:r w:rsidR="00E43CF2">
        <w:rPr>
          <w:rFonts w:ascii="Arial" w:hAnsi="Arial" w:cs="Arial"/>
          <w:sz w:val="24"/>
          <w:szCs w:val="24"/>
        </w:rPr>
        <w:t xml:space="preserve"> in Response</w:t>
      </w:r>
      <w:r w:rsidR="00E95AF3" w:rsidRPr="00F65618">
        <w:rPr>
          <w:rFonts w:ascii="Arial" w:hAnsi="Arial" w:cs="Arial"/>
          <w:sz w:val="24"/>
          <w:szCs w:val="24"/>
        </w:rPr>
        <w:t xml:space="preserve"> </w:t>
      </w:r>
      <w:r w:rsidR="00FB42BF" w:rsidRPr="00F65618">
        <w:rPr>
          <w:rFonts w:ascii="Arial" w:hAnsi="Arial" w:cs="Arial"/>
          <w:sz w:val="24"/>
          <w:szCs w:val="24"/>
        </w:rPr>
        <w:t>to help tackle the high demand of CFS</w:t>
      </w:r>
      <w:r w:rsidR="00E95AF3" w:rsidRPr="00F65618">
        <w:rPr>
          <w:rFonts w:ascii="Arial" w:hAnsi="Arial" w:cs="Arial"/>
          <w:sz w:val="24"/>
          <w:szCs w:val="24"/>
        </w:rPr>
        <w:t xml:space="preserve">. However, the literature compares </w:t>
      </w:r>
      <w:r w:rsidR="00FB42BF" w:rsidRPr="00F65618">
        <w:rPr>
          <w:rFonts w:ascii="Arial" w:hAnsi="Arial" w:cs="Arial"/>
          <w:sz w:val="24"/>
          <w:szCs w:val="24"/>
        </w:rPr>
        <w:t>a police force with different geographical traits, so it is also recommended that further research into how a similar sized Police Force</w:t>
      </w:r>
      <w:r w:rsidR="00E43CF2">
        <w:rPr>
          <w:rFonts w:ascii="Arial" w:hAnsi="Arial" w:cs="Arial"/>
          <w:sz w:val="24"/>
          <w:szCs w:val="24"/>
        </w:rPr>
        <w:t xml:space="preserve"> with a similar geography</w:t>
      </w:r>
      <w:r w:rsidR="00FB42BF" w:rsidRPr="00F65618">
        <w:rPr>
          <w:rFonts w:ascii="Arial" w:hAnsi="Arial" w:cs="Arial"/>
          <w:sz w:val="24"/>
          <w:szCs w:val="24"/>
        </w:rPr>
        <w:t xml:space="preserve"> handles the current CFS demand.</w:t>
      </w:r>
    </w:p>
    <w:p w14:paraId="024AB43B" w14:textId="77777777" w:rsidR="00FB42BF" w:rsidRPr="00F65618" w:rsidRDefault="00FB42BF" w:rsidP="00543A0D">
      <w:pPr>
        <w:spacing w:after="0"/>
        <w:rPr>
          <w:rFonts w:ascii="Arial" w:hAnsi="Arial" w:cs="Arial"/>
          <w:sz w:val="24"/>
          <w:szCs w:val="24"/>
        </w:rPr>
      </w:pPr>
    </w:p>
    <w:p w14:paraId="02DD1826" w14:textId="21FC0C63" w:rsidR="00543A0D" w:rsidRPr="00F65618" w:rsidRDefault="00D51CD2" w:rsidP="00543A0D">
      <w:pPr>
        <w:spacing w:after="0"/>
        <w:rPr>
          <w:rFonts w:ascii="Arial" w:hAnsi="Arial" w:cs="Arial"/>
          <w:b/>
          <w:bCs/>
          <w:sz w:val="24"/>
          <w:szCs w:val="24"/>
        </w:rPr>
      </w:pPr>
      <w:r w:rsidRPr="00F65618">
        <w:rPr>
          <w:rFonts w:ascii="Arial" w:hAnsi="Arial" w:cs="Arial"/>
          <w:b/>
          <w:bCs/>
          <w:sz w:val="24"/>
          <w:szCs w:val="24"/>
        </w:rPr>
        <w:t>Officer Driver Training</w:t>
      </w:r>
    </w:p>
    <w:p w14:paraId="0F2258AD" w14:textId="699093D3" w:rsidR="00543A0D" w:rsidRPr="00F65618" w:rsidRDefault="00D51CD2" w:rsidP="00543A0D">
      <w:pPr>
        <w:spacing w:after="0"/>
        <w:rPr>
          <w:rFonts w:ascii="Arial" w:hAnsi="Arial" w:cs="Arial"/>
          <w:sz w:val="24"/>
          <w:szCs w:val="24"/>
        </w:rPr>
      </w:pPr>
      <w:r w:rsidRPr="00F65618">
        <w:rPr>
          <w:rFonts w:ascii="Arial" w:hAnsi="Arial" w:cs="Arial"/>
          <w:sz w:val="24"/>
          <w:szCs w:val="24"/>
        </w:rPr>
        <w:t xml:space="preserve">Participants have highlighted that the geographical area within Gwent Police can be a serious impact </w:t>
      </w:r>
      <w:r w:rsidRPr="00F65618">
        <w:rPr>
          <w:rFonts w:ascii="Arial" w:hAnsi="Arial" w:cs="Arial"/>
          <w:sz w:val="24"/>
          <w:szCs w:val="24"/>
        </w:rPr>
        <w:t>when achieving</w:t>
      </w:r>
      <w:r w:rsidRPr="00F65618">
        <w:rPr>
          <w:rFonts w:ascii="Arial" w:hAnsi="Arial" w:cs="Arial"/>
          <w:sz w:val="24"/>
          <w:szCs w:val="24"/>
        </w:rPr>
        <w:t xml:space="preserve"> TRT’s and places the location of the Police Station in the top three for both G1 and G2 CFS.</w:t>
      </w:r>
      <w:r w:rsidRPr="00F65618">
        <w:rPr>
          <w:rFonts w:ascii="Arial" w:hAnsi="Arial" w:cs="Arial"/>
          <w:sz w:val="24"/>
          <w:szCs w:val="24"/>
        </w:rPr>
        <w:t xml:space="preserve"> </w:t>
      </w:r>
      <w:r w:rsidRPr="00F65618">
        <w:rPr>
          <w:rFonts w:ascii="Arial" w:hAnsi="Arial" w:cs="Arial"/>
          <w:sz w:val="24"/>
          <w:szCs w:val="24"/>
        </w:rPr>
        <w:t xml:space="preserve">It would not be proportionate to recommend building more police stations within Gwent </w:t>
      </w:r>
      <w:r w:rsidR="002765FD" w:rsidRPr="00F65618">
        <w:rPr>
          <w:rFonts w:ascii="Arial" w:hAnsi="Arial" w:cs="Arial"/>
          <w:sz w:val="24"/>
          <w:szCs w:val="24"/>
        </w:rPr>
        <w:t>due to the financial impact, however, p</w:t>
      </w:r>
      <w:r w:rsidRPr="00F65618">
        <w:rPr>
          <w:rFonts w:ascii="Arial" w:hAnsi="Arial" w:cs="Arial"/>
          <w:sz w:val="24"/>
          <w:szCs w:val="24"/>
        </w:rPr>
        <w:t xml:space="preserve">articipants have </w:t>
      </w:r>
      <w:r w:rsidRPr="00F65618">
        <w:rPr>
          <w:rFonts w:ascii="Arial" w:hAnsi="Arial" w:cs="Arial"/>
          <w:sz w:val="24"/>
          <w:szCs w:val="24"/>
        </w:rPr>
        <w:t>ranked the ‘level of officer training (blue light training)’ in the second most impactful factor for G1 CFS.</w:t>
      </w:r>
      <w:r w:rsidR="002765FD" w:rsidRPr="00F65618">
        <w:rPr>
          <w:rFonts w:ascii="Arial" w:hAnsi="Arial" w:cs="Arial"/>
          <w:sz w:val="24"/>
          <w:szCs w:val="24"/>
        </w:rPr>
        <w:t xml:space="preserve"> Therefore</w:t>
      </w:r>
      <w:r w:rsidRPr="00F65618">
        <w:rPr>
          <w:rFonts w:ascii="Arial" w:hAnsi="Arial" w:cs="Arial"/>
          <w:sz w:val="24"/>
          <w:szCs w:val="24"/>
        </w:rPr>
        <w:t xml:space="preserve">, a more reasonable and achievable recommendation </w:t>
      </w:r>
      <w:r w:rsidR="002765FD" w:rsidRPr="00F65618">
        <w:rPr>
          <w:rFonts w:ascii="Arial" w:hAnsi="Arial" w:cs="Arial"/>
          <w:sz w:val="24"/>
          <w:szCs w:val="24"/>
        </w:rPr>
        <w:t xml:space="preserve">is </w:t>
      </w:r>
      <w:r w:rsidRPr="00F65618">
        <w:rPr>
          <w:rFonts w:ascii="Arial" w:hAnsi="Arial" w:cs="Arial"/>
          <w:sz w:val="24"/>
          <w:szCs w:val="24"/>
        </w:rPr>
        <w:t xml:space="preserve">to improve the driver training programme to increase the number of blue </w:t>
      </w:r>
      <w:proofErr w:type="gramStart"/>
      <w:r w:rsidR="002765FD" w:rsidRPr="00F65618">
        <w:rPr>
          <w:rFonts w:ascii="Arial" w:hAnsi="Arial" w:cs="Arial"/>
          <w:sz w:val="24"/>
          <w:szCs w:val="24"/>
        </w:rPr>
        <w:t>light</w:t>
      </w:r>
      <w:proofErr w:type="gramEnd"/>
      <w:r w:rsidRPr="00F65618">
        <w:rPr>
          <w:rFonts w:ascii="Arial" w:hAnsi="Arial" w:cs="Arial"/>
          <w:sz w:val="24"/>
          <w:szCs w:val="24"/>
        </w:rPr>
        <w:t xml:space="preserve"> trained officers in rural areas</w:t>
      </w:r>
      <w:r w:rsidR="002765FD" w:rsidRPr="00F65618">
        <w:rPr>
          <w:rFonts w:ascii="Arial" w:hAnsi="Arial" w:cs="Arial"/>
          <w:sz w:val="24"/>
          <w:szCs w:val="24"/>
        </w:rPr>
        <w:t xml:space="preserve"> to assist with the large geographical areas being covered</w:t>
      </w:r>
      <w:r w:rsidRPr="00F65618">
        <w:rPr>
          <w:rFonts w:ascii="Arial" w:hAnsi="Arial" w:cs="Arial"/>
          <w:sz w:val="24"/>
          <w:szCs w:val="24"/>
        </w:rPr>
        <w:t xml:space="preserve">. </w:t>
      </w:r>
    </w:p>
    <w:p w14:paraId="42A32CCF" w14:textId="77777777" w:rsidR="00D51CD2" w:rsidRDefault="00D51CD2" w:rsidP="00543A0D">
      <w:pPr>
        <w:spacing w:after="0"/>
        <w:rPr>
          <w:rFonts w:ascii="Arial" w:hAnsi="Arial" w:cs="Arial"/>
        </w:rPr>
      </w:pPr>
    </w:p>
    <w:p w14:paraId="13718FC2" w14:textId="3BE81A90" w:rsidR="002765FD" w:rsidRPr="00F65618" w:rsidRDefault="00F65618" w:rsidP="00543A0D">
      <w:pPr>
        <w:spacing w:after="0"/>
        <w:rPr>
          <w:rFonts w:ascii="Arial" w:hAnsi="Arial" w:cs="Arial"/>
          <w:b/>
          <w:bCs/>
          <w:sz w:val="24"/>
          <w:szCs w:val="24"/>
        </w:rPr>
      </w:pPr>
      <w:r w:rsidRPr="00F65618">
        <w:rPr>
          <w:rFonts w:ascii="Arial" w:hAnsi="Arial" w:cs="Arial"/>
          <w:b/>
          <w:bCs/>
          <w:sz w:val="24"/>
          <w:szCs w:val="24"/>
        </w:rPr>
        <w:t>Further Research</w:t>
      </w:r>
    </w:p>
    <w:p w14:paraId="6139015D" w14:textId="5F93E100" w:rsidR="00DC40F6" w:rsidRDefault="00F65618" w:rsidP="00543A0D">
      <w:pPr>
        <w:spacing w:after="0"/>
        <w:rPr>
          <w:rFonts w:ascii="Arial" w:hAnsi="Arial" w:cs="Arial"/>
          <w:sz w:val="24"/>
          <w:szCs w:val="24"/>
        </w:rPr>
      </w:pPr>
      <w:r w:rsidRPr="00F65618">
        <w:rPr>
          <w:rFonts w:ascii="Arial" w:hAnsi="Arial" w:cs="Arial"/>
          <w:sz w:val="24"/>
          <w:szCs w:val="24"/>
        </w:rPr>
        <w:t>There are several factors which have been raised in the findings that can’t be fully addressed in this research due to</w:t>
      </w:r>
      <w:r>
        <w:rPr>
          <w:rFonts w:ascii="Arial" w:hAnsi="Arial" w:cs="Arial"/>
          <w:sz w:val="24"/>
          <w:szCs w:val="24"/>
        </w:rPr>
        <w:t xml:space="preserve"> word count limitations</w:t>
      </w:r>
      <w:r w:rsidRPr="00F65618">
        <w:rPr>
          <w:rFonts w:ascii="Arial" w:hAnsi="Arial" w:cs="Arial"/>
          <w:sz w:val="24"/>
          <w:szCs w:val="24"/>
        </w:rPr>
        <w:t xml:space="preserve">. </w:t>
      </w:r>
      <w:r w:rsidR="005E16C0">
        <w:rPr>
          <w:rFonts w:ascii="Arial" w:hAnsi="Arial" w:cs="Arial"/>
          <w:sz w:val="24"/>
          <w:szCs w:val="24"/>
        </w:rPr>
        <w:t>Firstl</w:t>
      </w:r>
      <w:r w:rsidR="00DC40F6">
        <w:rPr>
          <w:rFonts w:ascii="Arial" w:hAnsi="Arial" w:cs="Arial"/>
          <w:sz w:val="24"/>
          <w:szCs w:val="24"/>
        </w:rPr>
        <w:t>y</w:t>
      </w:r>
      <w:r w:rsidRPr="00F65618">
        <w:rPr>
          <w:rFonts w:ascii="Arial" w:hAnsi="Arial" w:cs="Arial"/>
          <w:sz w:val="24"/>
          <w:szCs w:val="24"/>
        </w:rPr>
        <w:t xml:space="preserve">, </w:t>
      </w:r>
      <w:r w:rsidR="00B97400">
        <w:rPr>
          <w:rFonts w:ascii="Arial" w:hAnsi="Arial" w:cs="Arial"/>
          <w:sz w:val="24"/>
          <w:szCs w:val="24"/>
        </w:rPr>
        <w:t>Response Officer’s</w:t>
      </w:r>
      <w:r w:rsidRPr="00F65618">
        <w:rPr>
          <w:rFonts w:ascii="Arial" w:hAnsi="Arial" w:cs="Arial"/>
          <w:sz w:val="24"/>
          <w:szCs w:val="24"/>
        </w:rPr>
        <w:t xml:space="preserve"> ways of working and procedures </w:t>
      </w:r>
      <w:r w:rsidR="00B97400">
        <w:rPr>
          <w:rFonts w:ascii="Arial" w:hAnsi="Arial" w:cs="Arial"/>
          <w:sz w:val="24"/>
          <w:szCs w:val="24"/>
        </w:rPr>
        <w:t xml:space="preserve">in Gwent Police </w:t>
      </w:r>
      <w:r w:rsidRPr="00F65618">
        <w:rPr>
          <w:rFonts w:ascii="Arial" w:hAnsi="Arial" w:cs="Arial"/>
          <w:sz w:val="24"/>
          <w:szCs w:val="24"/>
        </w:rPr>
        <w:t>were factors identified to impact TRT’s</w:t>
      </w:r>
      <w:r w:rsidR="00AC73B6">
        <w:rPr>
          <w:rFonts w:ascii="Arial" w:hAnsi="Arial" w:cs="Arial"/>
          <w:sz w:val="24"/>
          <w:szCs w:val="24"/>
        </w:rPr>
        <w:t>. T</w:t>
      </w:r>
      <w:r w:rsidRPr="00F65618">
        <w:rPr>
          <w:rFonts w:ascii="Arial" w:hAnsi="Arial" w:cs="Arial"/>
          <w:sz w:val="24"/>
          <w:szCs w:val="24"/>
        </w:rPr>
        <w:t>argeting these factors m</w:t>
      </w:r>
      <w:r w:rsidR="0080550C">
        <w:rPr>
          <w:rFonts w:ascii="Arial" w:hAnsi="Arial" w:cs="Arial"/>
          <w:sz w:val="24"/>
          <w:szCs w:val="24"/>
        </w:rPr>
        <w:t>a</w:t>
      </w:r>
      <w:r w:rsidRPr="00F65618">
        <w:rPr>
          <w:rFonts w:ascii="Arial" w:hAnsi="Arial" w:cs="Arial"/>
          <w:sz w:val="24"/>
          <w:szCs w:val="24"/>
        </w:rPr>
        <w:t>y be cost efficient</w:t>
      </w:r>
      <w:r w:rsidR="0080550C">
        <w:rPr>
          <w:rFonts w:ascii="Arial" w:hAnsi="Arial" w:cs="Arial"/>
          <w:sz w:val="24"/>
          <w:szCs w:val="24"/>
        </w:rPr>
        <w:t xml:space="preserve"> and a quick fix to improving Response Times</w:t>
      </w:r>
      <w:r w:rsidR="00AC73B6">
        <w:rPr>
          <w:rFonts w:ascii="Arial" w:hAnsi="Arial" w:cs="Arial"/>
          <w:sz w:val="24"/>
          <w:szCs w:val="24"/>
        </w:rPr>
        <w:t>. H</w:t>
      </w:r>
      <w:r w:rsidRPr="00F65618">
        <w:rPr>
          <w:rFonts w:ascii="Arial" w:hAnsi="Arial" w:cs="Arial"/>
          <w:sz w:val="24"/>
          <w:szCs w:val="24"/>
        </w:rPr>
        <w:t xml:space="preserve">owever, further research is recommended to identify specific procedures and ways of working </w:t>
      </w:r>
      <w:r w:rsidR="00B97400">
        <w:rPr>
          <w:rFonts w:ascii="Arial" w:hAnsi="Arial" w:cs="Arial"/>
          <w:sz w:val="24"/>
          <w:szCs w:val="24"/>
        </w:rPr>
        <w:t>that can be improved</w:t>
      </w:r>
      <w:r w:rsidRPr="00F65618">
        <w:rPr>
          <w:rFonts w:ascii="Arial" w:hAnsi="Arial" w:cs="Arial"/>
          <w:sz w:val="24"/>
          <w:szCs w:val="24"/>
        </w:rPr>
        <w:t xml:space="preserve">. </w:t>
      </w:r>
    </w:p>
    <w:p w14:paraId="175DBC8D" w14:textId="77777777" w:rsidR="00AC73B6" w:rsidRDefault="00AC73B6" w:rsidP="00543A0D">
      <w:pPr>
        <w:spacing w:after="0"/>
        <w:rPr>
          <w:rFonts w:ascii="Arial" w:hAnsi="Arial" w:cs="Arial"/>
          <w:sz w:val="24"/>
          <w:szCs w:val="24"/>
        </w:rPr>
      </w:pPr>
    </w:p>
    <w:p w14:paraId="40B4593F" w14:textId="522CAFB6" w:rsidR="00F65618" w:rsidRDefault="005E16C0" w:rsidP="00543A0D">
      <w:pPr>
        <w:spacing w:after="0"/>
        <w:rPr>
          <w:rFonts w:ascii="Arial" w:hAnsi="Arial" w:cs="Arial"/>
          <w:sz w:val="24"/>
          <w:szCs w:val="24"/>
        </w:rPr>
      </w:pPr>
      <w:r>
        <w:rPr>
          <w:rFonts w:ascii="Arial" w:hAnsi="Arial" w:cs="Arial"/>
          <w:sz w:val="24"/>
          <w:szCs w:val="24"/>
        </w:rPr>
        <w:t>Second</w:t>
      </w:r>
      <w:r w:rsidR="00AC73B6">
        <w:rPr>
          <w:rFonts w:ascii="Arial" w:hAnsi="Arial" w:cs="Arial"/>
          <w:sz w:val="24"/>
          <w:szCs w:val="24"/>
        </w:rPr>
        <w:t>ly</w:t>
      </w:r>
      <w:r w:rsidR="00F65618" w:rsidRPr="00F65618">
        <w:rPr>
          <w:rFonts w:ascii="Arial" w:hAnsi="Arial" w:cs="Arial"/>
          <w:sz w:val="24"/>
          <w:szCs w:val="24"/>
        </w:rPr>
        <w:t xml:space="preserve">, </w:t>
      </w:r>
      <w:r w:rsidR="00B97400">
        <w:rPr>
          <w:rFonts w:ascii="Arial" w:hAnsi="Arial" w:cs="Arial"/>
          <w:sz w:val="24"/>
          <w:szCs w:val="24"/>
        </w:rPr>
        <w:t>Response O</w:t>
      </w:r>
      <w:r w:rsidR="00F65618" w:rsidRPr="00F65618">
        <w:rPr>
          <w:rFonts w:ascii="Arial" w:hAnsi="Arial" w:cs="Arial"/>
          <w:sz w:val="24"/>
          <w:szCs w:val="24"/>
        </w:rPr>
        <w:t>fficer’</w:t>
      </w:r>
      <w:r w:rsidR="00B97400">
        <w:rPr>
          <w:rFonts w:ascii="Arial" w:hAnsi="Arial" w:cs="Arial"/>
          <w:sz w:val="24"/>
          <w:szCs w:val="24"/>
        </w:rPr>
        <w:t>s</w:t>
      </w:r>
      <w:r w:rsidR="00F65618" w:rsidRPr="00F65618">
        <w:rPr>
          <w:rFonts w:ascii="Arial" w:hAnsi="Arial" w:cs="Arial"/>
          <w:sz w:val="24"/>
          <w:szCs w:val="24"/>
        </w:rPr>
        <w:t xml:space="preserve"> workload has been </w:t>
      </w:r>
      <w:r w:rsidR="00B97400" w:rsidRPr="00F65618">
        <w:rPr>
          <w:rFonts w:ascii="Arial" w:hAnsi="Arial" w:cs="Arial"/>
          <w:sz w:val="24"/>
          <w:szCs w:val="24"/>
        </w:rPr>
        <w:t>revealed</w:t>
      </w:r>
      <w:r w:rsidR="00F65618" w:rsidRPr="00F65618">
        <w:rPr>
          <w:rFonts w:ascii="Arial" w:hAnsi="Arial" w:cs="Arial"/>
          <w:sz w:val="24"/>
          <w:szCs w:val="24"/>
        </w:rPr>
        <w:t xml:space="preserve"> to impact whether </w:t>
      </w:r>
      <w:r w:rsidR="00B97400">
        <w:rPr>
          <w:rFonts w:ascii="Arial" w:hAnsi="Arial" w:cs="Arial"/>
          <w:sz w:val="24"/>
          <w:szCs w:val="24"/>
        </w:rPr>
        <w:t>they</w:t>
      </w:r>
      <w:r w:rsidR="00F65618" w:rsidRPr="00F65618">
        <w:rPr>
          <w:rFonts w:ascii="Arial" w:hAnsi="Arial" w:cs="Arial"/>
          <w:sz w:val="24"/>
          <w:szCs w:val="24"/>
        </w:rPr>
        <w:t xml:space="preserve"> are likely to attend a CFS and meet the TRT. This has not been addressed in previous research</w:t>
      </w:r>
      <w:r w:rsidR="00B97400">
        <w:rPr>
          <w:rFonts w:ascii="Arial" w:hAnsi="Arial" w:cs="Arial"/>
          <w:sz w:val="24"/>
          <w:szCs w:val="24"/>
        </w:rPr>
        <w:t xml:space="preserve"> and </w:t>
      </w:r>
      <w:r w:rsidR="00F65618" w:rsidRPr="00F65618">
        <w:rPr>
          <w:rFonts w:ascii="Arial" w:hAnsi="Arial" w:cs="Arial"/>
          <w:sz w:val="24"/>
          <w:szCs w:val="24"/>
        </w:rPr>
        <w:t>is an important factor that has been raised by the participants</w:t>
      </w:r>
      <w:r w:rsidR="00B97400">
        <w:rPr>
          <w:rFonts w:ascii="Arial" w:hAnsi="Arial" w:cs="Arial"/>
          <w:sz w:val="24"/>
          <w:szCs w:val="24"/>
        </w:rPr>
        <w:t xml:space="preserve">. This </w:t>
      </w:r>
      <w:r w:rsidR="00F65618" w:rsidRPr="00F65618">
        <w:rPr>
          <w:rFonts w:ascii="Arial" w:hAnsi="Arial" w:cs="Arial"/>
          <w:sz w:val="24"/>
          <w:szCs w:val="24"/>
        </w:rPr>
        <w:t xml:space="preserve">would require more research to identify how officers feel about their workload and how it impacts them </w:t>
      </w:r>
      <w:r w:rsidR="00B97400">
        <w:rPr>
          <w:rFonts w:ascii="Arial" w:hAnsi="Arial" w:cs="Arial"/>
          <w:sz w:val="24"/>
          <w:szCs w:val="24"/>
        </w:rPr>
        <w:t>when deciding to att</w:t>
      </w:r>
      <w:r w:rsidR="00F65618" w:rsidRPr="00F65618">
        <w:rPr>
          <w:rFonts w:ascii="Arial" w:hAnsi="Arial" w:cs="Arial"/>
          <w:sz w:val="24"/>
          <w:szCs w:val="24"/>
        </w:rPr>
        <w:t>end CFS.</w:t>
      </w:r>
    </w:p>
    <w:p w14:paraId="085FC1F5" w14:textId="77777777" w:rsidR="00AC73B6" w:rsidRDefault="00AC73B6" w:rsidP="00543A0D">
      <w:pPr>
        <w:spacing w:after="0"/>
        <w:rPr>
          <w:rFonts w:ascii="Arial" w:hAnsi="Arial" w:cs="Arial"/>
          <w:color w:val="FF0000"/>
          <w:sz w:val="24"/>
          <w:szCs w:val="24"/>
        </w:rPr>
      </w:pPr>
    </w:p>
    <w:p w14:paraId="54792160" w14:textId="20E83C58" w:rsidR="005E16C0" w:rsidRPr="00AC73B6" w:rsidRDefault="005E16C0" w:rsidP="00543A0D">
      <w:pPr>
        <w:spacing w:after="0"/>
        <w:rPr>
          <w:rFonts w:ascii="Arial" w:hAnsi="Arial" w:cs="Arial"/>
          <w:sz w:val="24"/>
          <w:szCs w:val="24"/>
        </w:rPr>
      </w:pPr>
      <w:r w:rsidRPr="00AC73B6">
        <w:rPr>
          <w:rFonts w:ascii="Arial" w:hAnsi="Arial" w:cs="Arial"/>
          <w:sz w:val="24"/>
          <w:szCs w:val="24"/>
        </w:rPr>
        <w:lastRenderedPageBreak/>
        <w:t>Thirdly</w:t>
      </w:r>
      <w:r w:rsidRPr="00AC73B6">
        <w:rPr>
          <w:rFonts w:ascii="Arial" w:hAnsi="Arial" w:cs="Arial"/>
          <w:sz w:val="24"/>
          <w:szCs w:val="24"/>
        </w:rPr>
        <w:t>, it has been recognised that there are conflicting opinions as to whether the time of the day in which the CFS is received has an impact on the TRT</w:t>
      </w:r>
      <w:r w:rsidRPr="00AC73B6">
        <w:rPr>
          <w:rFonts w:ascii="Arial" w:hAnsi="Arial" w:cs="Arial"/>
          <w:sz w:val="28"/>
          <w:szCs w:val="28"/>
        </w:rPr>
        <w:t xml:space="preserve">, </w:t>
      </w:r>
      <w:r w:rsidRPr="00AC73B6">
        <w:rPr>
          <w:rFonts w:ascii="Arial" w:hAnsi="Arial" w:cs="Arial"/>
          <w:sz w:val="24"/>
          <w:szCs w:val="24"/>
        </w:rPr>
        <w:t>therefore more research is required to clarify if this is seen to negatively impact TRT’s or not.</w:t>
      </w:r>
    </w:p>
    <w:p w14:paraId="4C84E23E" w14:textId="77777777" w:rsidR="00AC73B6" w:rsidRDefault="00AC73B6" w:rsidP="00543A0D">
      <w:pPr>
        <w:spacing w:after="0"/>
        <w:rPr>
          <w:rFonts w:ascii="Arial" w:hAnsi="Arial" w:cs="Arial"/>
          <w:sz w:val="24"/>
          <w:szCs w:val="24"/>
        </w:rPr>
      </w:pPr>
    </w:p>
    <w:p w14:paraId="1D75DD46" w14:textId="02172220" w:rsidR="00DC40F6" w:rsidRDefault="00DC40F6" w:rsidP="00543A0D">
      <w:pPr>
        <w:spacing w:after="0"/>
        <w:rPr>
          <w:rFonts w:ascii="Arial" w:hAnsi="Arial" w:cs="Arial"/>
          <w:sz w:val="24"/>
          <w:szCs w:val="24"/>
        </w:rPr>
      </w:pPr>
      <w:r>
        <w:rPr>
          <w:rFonts w:ascii="Arial" w:hAnsi="Arial" w:cs="Arial"/>
          <w:sz w:val="24"/>
          <w:szCs w:val="24"/>
        </w:rPr>
        <w:t>Finally, as mentioned earlier in this chapter, more research into how the 20mph speed legislation has impacted TRT in Gwent Police is needed. This factor is unique to Wales at present and would benefit from more research to establish its impact on TRT’s within Police Constabulary’s around Wales.</w:t>
      </w:r>
    </w:p>
    <w:p w14:paraId="3FE6F66B" w14:textId="77777777" w:rsidR="00B97400" w:rsidRDefault="00B97400" w:rsidP="00543A0D">
      <w:pPr>
        <w:spacing w:after="0"/>
        <w:rPr>
          <w:rFonts w:ascii="Arial" w:hAnsi="Arial" w:cs="Arial"/>
          <w:sz w:val="24"/>
          <w:szCs w:val="24"/>
        </w:rPr>
      </w:pPr>
    </w:p>
    <w:p w14:paraId="7860D533" w14:textId="6931301E" w:rsidR="00B97400" w:rsidRPr="00E43CF2" w:rsidRDefault="005E16C0" w:rsidP="00543A0D">
      <w:pPr>
        <w:spacing w:after="0"/>
        <w:rPr>
          <w:rFonts w:ascii="Arial" w:hAnsi="Arial" w:cs="Arial"/>
          <w:b/>
          <w:bCs/>
          <w:sz w:val="24"/>
          <w:szCs w:val="24"/>
        </w:rPr>
      </w:pPr>
      <w:r>
        <w:rPr>
          <w:rFonts w:ascii="Arial" w:hAnsi="Arial" w:cs="Arial"/>
          <w:b/>
          <w:bCs/>
          <w:sz w:val="24"/>
          <w:szCs w:val="24"/>
        </w:rPr>
        <w:t>Conclusion</w:t>
      </w:r>
    </w:p>
    <w:p w14:paraId="103D73A8" w14:textId="22E78B51" w:rsidR="005E16C0" w:rsidRDefault="00B97400" w:rsidP="00543A0D">
      <w:pPr>
        <w:spacing w:after="0"/>
        <w:rPr>
          <w:rFonts w:ascii="Arial" w:hAnsi="Arial" w:cs="Arial"/>
          <w:sz w:val="24"/>
          <w:szCs w:val="24"/>
        </w:rPr>
      </w:pPr>
      <w:r w:rsidRPr="00E43CF2">
        <w:rPr>
          <w:rFonts w:ascii="Arial" w:hAnsi="Arial" w:cs="Arial"/>
          <w:sz w:val="24"/>
          <w:szCs w:val="24"/>
        </w:rPr>
        <w:t xml:space="preserve">This research has been conducted </w:t>
      </w:r>
      <w:r w:rsidR="00AC73B6">
        <w:rPr>
          <w:rFonts w:ascii="Arial" w:hAnsi="Arial" w:cs="Arial"/>
          <w:sz w:val="24"/>
          <w:szCs w:val="24"/>
        </w:rPr>
        <w:t xml:space="preserve">in </w:t>
      </w:r>
      <w:r w:rsidRPr="00E43CF2">
        <w:rPr>
          <w:rFonts w:ascii="Arial" w:hAnsi="Arial" w:cs="Arial"/>
          <w:sz w:val="24"/>
          <w:szCs w:val="24"/>
        </w:rPr>
        <w:t xml:space="preserve">parallel </w:t>
      </w:r>
      <w:r w:rsidR="00AC73B6">
        <w:rPr>
          <w:rFonts w:ascii="Arial" w:hAnsi="Arial" w:cs="Arial"/>
          <w:sz w:val="24"/>
          <w:szCs w:val="24"/>
        </w:rPr>
        <w:t>with</w:t>
      </w:r>
      <w:r w:rsidRPr="00E43CF2">
        <w:rPr>
          <w:rFonts w:ascii="Arial" w:hAnsi="Arial" w:cs="Arial"/>
          <w:sz w:val="24"/>
          <w:szCs w:val="24"/>
        </w:rPr>
        <w:t xml:space="preserve"> Wales’s new 20mph speed law implementation and </w:t>
      </w:r>
      <w:r w:rsidR="00D85728">
        <w:rPr>
          <w:rFonts w:ascii="Arial" w:hAnsi="Arial" w:cs="Arial"/>
          <w:sz w:val="24"/>
          <w:szCs w:val="24"/>
        </w:rPr>
        <w:t>may</w:t>
      </w:r>
      <w:r w:rsidRPr="00E43CF2">
        <w:rPr>
          <w:rFonts w:ascii="Arial" w:hAnsi="Arial" w:cs="Arial"/>
          <w:sz w:val="24"/>
          <w:szCs w:val="24"/>
        </w:rPr>
        <w:t xml:space="preserve"> </w:t>
      </w:r>
      <w:r w:rsidR="00810EC1" w:rsidRPr="00E43CF2">
        <w:rPr>
          <w:rFonts w:ascii="Arial" w:hAnsi="Arial" w:cs="Arial"/>
          <w:sz w:val="24"/>
          <w:szCs w:val="24"/>
        </w:rPr>
        <w:t xml:space="preserve">hold answers on </w:t>
      </w:r>
      <w:r w:rsidR="00AB5280">
        <w:rPr>
          <w:rFonts w:ascii="Arial" w:hAnsi="Arial" w:cs="Arial"/>
          <w:sz w:val="24"/>
          <w:szCs w:val="24"/>
        </w:rPr>
        <w:t>whether this</w:t>
      </w:r>
      <w:r w:rsidR="00810EC1" w:rsidRPr="00E43CF2">
        <w:rPr>
          <w:rFonts w:ascii="Arial" w:hAnsi="Arial" w:cs="Arial"/>
          <w:sz w:val="24"/>
          <w:szCs w:val="24"/>
        </w:rPr>
        <w:t xml:space="preserve"> is impacting </w:t>
      </w:r>
      <w:r w:rsidR="00AB5280">
        <w:rPr>
          <w:rFonts w:ascii="Arial" w:hAnsi="Arial" w:cs="Arial"/>
          <w:sz w:val="24"/>
          <w:szCs w:val="24"/>
        </w:rPr>
        <w:t>TRT’s wit</w:t>
      </w:r>
      <w:r w:rsidR="00D85728">
        <w:rPr>
          <w:rFonts w:ascii="Arial" w:hAnsi="Arial" w:cs="Arial"/>
          <w:sz w:val="24"/>
          <w:szCs w:val="24"/>
        </w:rPr>
        <w:t xml:space="preserve">hin </w:t>
      </w:r>
      <w:r w:rsidR="00AB5280" w:rsidRPr="00AB5280">
        <w:rPr>
          <w:rFonts w:ascii="Arial" w:hAnsi="Arial" w:cs="Arial"/>
          <w:sz w:val="24"/>
          <w:szCs w:val="24"/>
        </w:rPr>
        <w:t>Gwent Police</w:t>
      </w:r>
      <w:r w:rsidR="00810EC1" w:rsidRPr="00E43CF2">
        <w:rPr>
          <w:rFonts w:ascii="Arial" w:hAnsi="Arial" w:cs="Arial"/>
          <w:sz w:val="24"/>
          <w:szCs w:val="24"/>
        </w:rPr>
        <w:t xml:space="preserve">. Conducting a survey as well as a comprehensive literature review and data analysis has allowed the researcher to explore the views of employees of Gwent Police on what factors are </w:t>
      </w:r>
      <w:r w:rsidR="00E43CF2" w:rsidRPr="00E43CF2">
        <w:rPr>
          <w:rFonts w:ascii="Arial" w:hAnsi="Arial" w:cs="Arial"/>
          <w:sz w:val="24"/>
          <w:szCs w:val="24"/>
        </w:rPr>
        <w:t>affecting</w:t>
      </w:r>
      <w:r w:rsidR="00810EC1" w:rsidRPr="00E43CF2">
        <w:rPr>
          <w:rFonts w:ascii="Arial" w:hAnsi="Arial" w:cs="Arial"/>
          <w:sz w:val="24"/>
          <w:szCs w:val="24"/>
        </w:rPr>
        <w:t xml:space="preserve"> TRT’s, and what can be done to help improve them. </w:t>
      </w:r>
      <w:r w:rsidR="00E43CF2">
        <w:rPr>
          <w:rFonts w:ascii="Arial" w:hAnsi="Arial" w:cs="Arial"/>
          <w:sz w:val="24"/>
          <w:szCs w:val="24"/>
        </w:rPr>
        <w:t>It is evident that there</w:t>
      </w:r>
      <w:r w:rsidR="00DC40F6">
        <w:rPr>
          <w:rFonts w:ascii="Arial" w:hAnsi="Arial" w:cs="Arial"/>
          <w:sz w:val="24"/>
          <w:szCs w:val="24"/>
        </w:rPr>
        <w:t xml:space="preserve"> are several</w:t>
      </w:r>
      <w:r w:rsidR="00E43CF2">
        <w:rPr>
          <w:rFonts w:ascii="Arial" w:hAnsi="Arial" w:cs="Arial"/>
          <w:sz w:val="24"/>
          <w:szCs w:val="24"/>
        </w:rPr>
        <w:t xml:space="preserve"> factors which impact the Police’s ability to meet their TRT to CFS which ha</w:t>
      </w:r>
      <w:r w:rsidR="00AC73B6">
        <w:rPr>
          <w:rFonts w:ascii="Arial" w:hAnsi="Arial" w:cs="Arial"/>
          <w:sz w:val="24"/>
          <w:szCs w:val="24"/>
        </w:rPr>
        <w:t>ve</w:t>
      </w:r>
      <w:r w:rsidR="00E43CF2">
        <w:rPr>
          <w:rFonts w:ascii="Arial" w:hAnsi="Arial" w:cs="Arial"/>
          <w:sz w:val="24"/>
          <w:szCs w:val="24"/>
        </w:rPr>
        <w:t xml:space="preserve"> been established through the practical research and the earlier literature review.</w:t>
      </w:r>
    </w:p>
    <w:p w14:paraId="32390705" w14:textId="77777777" w:rsidR="00AC73B6" w:rsidRDefault="00AC73B6" w:rsidP="00543A0D">
      <w:pPr>
        <w:spacing w:after="0"/>
        <w:rPr>
          <w:rFonts w:ascii="Arial" w:hAnsi="Arial" w:cs="Arial"/>
          <w:sz w:val="24"/>
          <w:szCs w:val="24"/>
        </w:rPr>
      </w:pPr>
    </w:p>
    <w:p w14:paraId="41F12303" w14:textId="24897C4B" w:rsidR="00810EC1" w:rsidRDefault="000B5C3B" w:rsidP="00543A0D">
      <w:pPr>
        <w:spacing w:after="0"/>
        <w:rPr>
          <w:rFonts w:ascii="Arial" w:hAnsi="Arial" w:cs="Arial"/>
          <w:sz w:val="24"/>
          <w:szCs w:val="24"/>
        </w:rPr>
      </w:pPr>
      <w:r>
        <w:rPr>
          <w:rFonts w:ascii="Arial" w:hAnsi="Arial" w:cs="Arial"/>
          <w:sz w:val="24"/>
          <w:szCs w:val="24"/>
        </w:rPr>
        <w:t xml:space="preserve">In conclusion, </w:t>
      </w:r>
      <w:proofErr w:type="gramStart"/>
      <w:r>
        <w:rPr>
          <w:rFonts w:ascii="Arial" w:hAnsi="Arial" w:cs="Arial"/>
          <w:sz w:val="24"/>
          <w:szCs w:val="24"/>
        </w:rPr>
        <w:t>the majority of</w:t>
      </w:r>
      <w:proofErr w:type="gramEnd"/>
      <w:r>
        <w:rPr>
          <w:rFonts w:ascii="Arial" w:hAnsi="Arial" w:cs="Arial"/>
          <w:sz w:val="24"/>
          <w:szCs w:val="24"/>
        </w:rPr>
        <w:t xml:space="preserve"> participants in the research have emphasised </w:t>
      </w:r>
      <w:r w:rsidR="00AB5280">
        <w:rPr>
          <w:rFonts w:ascii="Arial" w:hAnsi="Arial" w:cs="Arial"/>
          <w:sz w:val="24"/>
          <w:szCs w:val="24"/>
        </w:rPr>
        <w:t xml:space="preserve">their opinion </w:t>
      </w:r>
      <w:r>
        <w:rPr>
          <w:rFonts w:ascii="Arial" w:hAnsi="Arial" w:cs="Arial"/>
          <w:sz w:val="24"/>
          <w:szCs w:val="24"/>
        </w:rPr>
        <w:t>that Gwent Police are not meeting TRT’s for G1 and G2 CFS</w:t>
      </w:r>
      <w:r w:rsidR="00AB5280">
        <w:rPr>
          <w:rFonts w:ascii="Arial" w:hAnsi="Arial" w:cs="Arial"/>
          <w:sz w:val="24"/>
          <w:szCs w:val="24"/>
        </w:rPr>
        <w:t xml:space="preserve"> and this is evident in the literature review</w:t>
      </w:r>
      <w:r>
        <w:rPr>
          <w:rFonts w:ascii="Arial" w:hAnsi="Arial" w:cs="Arial"/>
          <w:sz w:val="24"/>
          <w:szCs w:val="24"/>
        </w:rPr>
        <w:t xml:space="preserve">. </w:t>
      </w:r>
      <w:r w:rsidR="0080550C">
        <w:rPr>
          <w:rFonts w:ascii="Arial" w:hAnsi="Arial" w:cs="Arial"/>
          <w:sz w:val="24"/>
          <w:szCs w:val="24"/>
        </w:rPr>
        <w:t>Nevertheless</w:t>
      </w:r>
      <w:r w:rsidR="00AB5280">
        <w:rPr>
          <w:rFonts w:ascii="Arial" w:hAnsi="Arial" w:cs="Arial"/>
          <w:sz w:val="24"/>
          <w:szCs w:val="24"/>
        </w:rPr>
        <w:t>,</w:t>
      </w:r>
      <w:r>
        <w:rPr>
          <w:rFonts w:ascii="Arial" w:hAnsi="Arial" w:cs="Arial"/>
          <w:sz w:val="24"/>
          <w:szCs w:val="24"/>
        </w:rPr>
        <w:t xml:space="preserve"> they have highlighted</w:t>
      </w:r>
      <w:r w:rsidR="00AB5280">
        <w:rPr>
          <w:rFonts w:ascii="Arial" w:hAnsi="Arial" w:cs="Arial"/>
          <w:sz w:val="24"/>
          <w:szCs w:val="24"/>
        </w:rPr>
        <w:t xml:space="preserve"> the key impact factors which Gwent Police can strive to develop and improve on. These include, increasing levels of Police Officers in Response</w:t>
      </w:r>
      <w:r w:rsidR="0080550C">
        <w:rPr>
          <w:rFonts w:ascii="Arial" w:hAnsi="Arial" w:cs="Arial"/>
          <w:sz w:val="24"/>
          <w:szCs w:val="24"/>
        </w:rPr>
        <w:t xml:space="preserve"> and</w:t>
      </w:r>
      <w:r w:rsidR="00AB5280">
        <w:rPr>
          <w:rFonts w:ascii="Arial" w:hAnsi="Arial" w:cs="Arial"/>
          <w:sz w:val="24"/>
          <w:szCs w:val="24"/>
        </w:rPr>
        <w:t xml:space="preserve"> improving the driver training programme</w:t>
      </w:r>
      <w:r w:rsidR="0080550C">
        <w:rPr>
          <w:rFonts w:ascii="Arial" w:hAnsi="Arial" w:cs="Arial"/>
          <w:sz w:val="24"/>
          <w:szCs w:val="24"/>
        </w:rPr>
        <w:t>. Other areas have been identified to improve, such as, vehicle availability and</w:t>
      </w:r>
      <w:r w:rsidR="00AC73B6">
        <w:rPr>
          <w:rFonts w:ascii="Arial" w:hAnsi="Arial" w:cs="Arial"/>
          <w:sz w:val="24"/>
          <w:szCs w:val="24"/>
        </w:rPr>
        <w:t xml:space="preserve"> </w:t>
      </w:r>
      <w:r w:rsidR="0080550C">
        <w:rPr>
          <w:rFonts w:ascii="Arial" w:hAnsi="Arial" w:cs="Arial"/>
          <w:sz w:val="24"/>
          <w:szCs w:val="24"/>
        </w:rPr>
        <w:t>police station location</w:t>
      </w:r>
      <w:r w:rsidR="00AC73B6">
        <w:rPr>
          <w:rFonts w:ascii="Arial" w:hAnsi="Arial" w:cs="Arial"/>
          <w:sz w:val="24"/>
          <w:szCs w:val="24"/>
        </w:rPr>
        <w:t xml:space="preserve">. </w:t>
      </w:r>
    </w:p>
    <w:p w14:paraId="357D50EE" w14:textId="77777777" w:rsidR="00AC73B6" w:rsidRDefault="00AC73B6" w:rsidP="00543A0D">
      <w:pPr>
        <w:spacing w:after="0"/>
        <w:rPr>
          <w:rFonts w:ascii="Arial" w:hAnsi="Arial" w:cs="Arial"/>
          <w:sz w:val="24"/>
          <w:szCs w:val="24"/>
        </w:rPr>
      </w:pPr>
    </w:p>
    <w:p w14:paraId="72830FFF" w14:textId="115CA1B0" w:rsidR="0080550C" w:rsidRDefault="0080550C" w:rsidP="00543A0D">
      <w:pPr>
        <w:spacing w:after="0"/>
        <w:rPr>
          <w:rFonts w:ascii="Arial" w:hAnsi="Arial" w:cs="Arial"/>
          <w:sz w:val="24"/>
          <w:szCs w:val="24"/>
        </w:rPr>
      </w:pPr>
      <w:r>
        <w:rPr>
          <w:rFonts w:ascii="Arial" w:hAnsi="Arial" w:cs="Arial"/>
          <w:sz w:val="24"/>
          <w:szCs w:val="24"/>
        </w:rPr>
        <w:t xml:space="preserve">The research has focussed on addressing gaps in the research and has achieved the overall objectives set by the researcher. </w:t>
      </w:r>
      <w:r w:rsidR="00407F18">
        <w:rPr>
          <w:rFonts w:ascii="Arial" w:hAnsi="Arial" w:cs="Arial"/>
          <w:sz w:val="24"/>
          <w:szCs w:val="24"/>
        </w:rPr>
        <w:t xml:space="preserve">Importantly, it has been evidenced by participants of the research </w:t>
      </w:r>
      <w:r w:rsidR="00AF153C">
        <w:rPr>
          <w:rFonts w:ascii="Arial" w:hAnsi="Arial" w:cs="Arial"/>
          <w:sz w:val="24"/>
          <w:szCs w:val="24"/>
        </w:rPr>
        <w:t>what is needed to improve overall TRT’s</w:t>
      </w:r>
      <w:r w:rsidR="00AC73B6">
        <w:rPr>
          <w:rFonts w:ascii="Arial" w:hAnsi="Arial" w:cs="Arial"/>
          <w:sz w:val="24"/>
          <w:szCs w:val="24"/>
        </w:rPr>
        <w:t>. T</w:t>
      </w:r>
      <w:r w:rsidR="00AF153C">
        <w:rPr>
          <w:rFonts w:ascii="Arial" w:hAnsi="Arial" w:cs="Arial"/>
          <w:sz w:val="24"/>
          <w:szCs w:val="24"/>
        </w:rPr>
        <w:t>herefore</w:t>
      </w:r>
      <w:r w:rsidR="00AC73B6">
        <w:rPr>
          <w:rFonts w:ascii="Arial" w:hAnsi="Arial" w:cs="Arial"/>
          <w:sz w:val="24"/>
          <w:szCs w:val="24"/>
        </w:rPr>
        <w:t>,</w:t>
      </w:r>
      <w:r w:rsidR="00AF153C">
        <w:rPr>
          <w:rFonts w:ascii="Arial" w:hAnsi="Arial" w:cs="Arial"/>
          <w:sz w:val="24"/>
          <w:szCs w:val="24"/>
        </w:rPr>
        <w:t xml:space="preserve"> recommendations have been made to enable Gwent Police </w:t>
      </w:r>
      <w:r w:rsidR="005E16C0">
        <w:rPr>
          <w:rFonts w:ascii="Arial" w:hAnsi="Arial" w:cs="Arial"/>
          <w:sz w:val="24"/>
          <w:szCs w:val="24"/>
        </w:rPr>
        <w:t xml:space="preserve">to </w:t>
      </w:r>
      <w:r w:rsidR="00AF153C">
        <w:rPr>
          <w:rFonts w:ascii="Arial" w:hAnsi="Arial" w:cs="Arial"/>
          <w:sz w:val="24"/>
          <w:szCs w:val="24"/>
        </w:rPr>
        <w:t xml:space="preserve">improve their TRT’s </w:t>
      </w:r>
      <w:r w:rsidR="005E16C0">
        <w:rPr>
          <w:rFonts w:ascii="Arial" w:hAnsi="Arial" w:cs="Arial"/>
          <w:sz w:val="24"/>
          <w:szCs w:val="24"/>
        </w:rPr>
        <w:t xml:space="preserve">to G1 and G2 CFS which have the most significant level of threat, </w:t>
      </w:r>
      <w:proofErr w:type="gramStart"/>
      <w:r w:rsidR="005E16C0">
        <w:rPr>
          <w:rFonts w:ascii="Arial" w:hAnsi="Arial" w:cs="Arial"/>
          <w:sz w:val="24"/>
          <w:szCs w:val="24"/>
        </w:rPr>
        <w:t>risk</w:t>
      </w:r>
      <w:proofErr w:type="gramEnd"/>
      <w:r w:rsidR="005E16C0">
        <w:rPr>
          <w:rFonts w:ascii="Arial" w:hAnsi="Arial" w:cs="Arial"/>
          <w:sz w:val="24"/>
          <w:szCs w:val="24"/>
        </w:rPr>
        <w:t xml:space="preserve"> and harm.</w:t>
      </w:r>
    </w:p>
    <w:p w14:paraId="35F7901E" w14:textId="77777777" w:rsidR="00AC73B6" w:rsidRDefault="00AC73B6" w:rsidP="00543A0D">
      <w:pPr>
        <w:spacing w:after="0"/>
        <w:rPr>
          <w:rFonts w:ascii="Arial" w:hAnsi="Arial" w:cs="Arial"/>
          <w:sz w:val="24"/>
          <w:szCs w:val="24"/>
        </w:rPr>
      </w:pPr>
    </w:p>
    <w:p w14:paraId="174A76F1" w14:textId="77777777" w:rsidR="00AC73B6" w:rsidRDefault="00AC73B6" w:rsidP="00543A0D">
      <w:pPr>
        <w:spacing w:after="0"/>
        <w:rPr>
          <w:rFonts w:ascii="Arial" w:hAnsi="Arial" w:cs="Arial"/>
          <w:sz w:val="24"/>
          <w:szCs w:val="24"/>
        </w:rPr>
      </w:pPr>
    </w:p>
    <w:p w14:paraId="06397EAB" w14:textId="77777777" w:rsidR="00AC73B6" w:rsidRDefault="00AC73B6" w:rsidP="00543A0D">
      <w:pPr>
        <w:spacing w:after="0"/>
        <w:rPr>
          <w:rFonts w:ascii="Arial" w:hAnsi="Arial" w:cs="Arial"/>
          <w:sz w:val="24"/>
          <w:szCs w:val="24"/>
        </w:rPr>
      </w:pPr>
    </w:p>
    <w:p w14:paraId="007789A7" w14:textId="77777777" w:rsidR="00AC73B6" w:rsidRPr="0080550C" w:rsidRDefault="00AC73B6" w:rsidP="00543A0D">
      <w:pPr>
        <w:spacing w:after="0"/>
        <w:rPr>
          <w:rFonts w:ascii="Arial" w:hAnsi="Arial" w:cs="Arial"/>
          <w:sz w:val="24"/>
          <w:szCs w:val="24"/>
        </w:rPr>
      </w:pPr>
    </w:p>
    <w:sectPr w:rsidR="00AC73B6" w:rsidRPr="008055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FBA8C" w14:textId="77777777" w:rsidR="00712FB4" w:rsidRDefault="00712FB4" w:rsidP="00D551D0">
      <w:pPr>
        <w:spacing w:after="0" w:line="240" w:lineRule="auto"/>
      </w:pPr>
      <w:r>
        <w:separator/>
      </w:r>
    </w:p>
  </w:endnote>
  <w:endnote w:type="continuationSeparator" w:id="0">
    <w:p w14:paraId="1BDFDB2A" w14:textId="77777777" w:rsidR="00712FB4" w:rsidRDefault="00712FB4" w:rsidP="00D551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42E3B" w14:textId="77777777" w:rsidR="00712FB4" w:rsidRDefault="00712FB4" w:rsidP="00D551D0">
      <w:pPr>
        <w:spacing w:after="0" w:line="240" w:lineRule="auto"/>
      </w:pPr>
      <w:r>
        <w:separator/>
      </w:r>
    </w:p>
  </w:footnote>
  <w:footnote w:type="continuationSeparator" w:id="0">
    <w:p w14:paraId="41D85EF1" w14:textId="77777777" w:rsidR="00712FB4" w:rsidRDefault="00712FB4" w:rsidP="00D551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E02A11"/>
    <w:multiLevelType w:val="hybridMultilevel"/>
    <w:tmpl w:val="F9D05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1729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603"/>
    <w:rsid w:val="000B5C3B"/>
    <w:rsid w:val="0016152B"/>
    <w:rsid w:val="0017775D"/>
    <w:rsid w:val="001B2965"/>
    <w:rsid w:val="001E3A85"/>
    <w:rsid w:val="00230364"/>
    <w:rsid w:val="0027417F"/>
    <w:rsid w:val="002765FD"/>
    <w:rsid w:val="002D026D"/>
    <w:rsid w:val="0031192E"/>
    <w:rsid w:val="003D4DC4"/>
    <w:rsid w:val="00407F18"/>
    <w:rsid w:val="00493DA5"/>
    <w:rsid w:val="004E3CE8"/>
    <w:rsid w:val="00543A0D"/>
    <w:rsid w:val="005E16C0"/>
    <w:rsid w:val="005E28EA"/>
    <w:rsid w:val="006717E5"/>
    <w:rsid w:val="006F745A"/>
    <w:rsid w:val="00712FB4"/>
    <w:rsid w:val="00723C5D"/>
    <w:rsid w:val="00785B03"/>
    <w:rsid w:val="007C2CAC"/>
    <w:rsid w:val="0080550C"/>
    <w:rsid w:val="00807E54"/>
    <w:rsid w:val="00810EC1"/>
    <w:rsid w:val="00827954"/>
    <w:rsid w:val="00840B09"/>
    <w:rsid w:val="00841935"/>
    <w:rsid w:val="00842BDE"/>
    <w:rsid w:val="008F2CF3"/>
    <w:rsid w:val="009561E2"/>
    <w:rsid w:val="00975D87"/>
    <w:rsid w:val="009E0DF5"/>
    <w:rsid w:val="00A54D3F"/>
    <w:rsid w:val="00A56603"/>
    <w:rsid w:val="00AB5280"/>
    <w:rsid w:val="00AC73B6"/>
    <w:rsid w:val="00AE1A7A"/>
    <w:rsid w:val="00AF153C"/>
    <w:rsid w:val="00B554B3"/>
    <w:rsid w:val="00B66EF0"/>
    <w:rsid w:val="00B97400"/>
    <w:rsid w:val="00C26DC6"/>
    <w:rsid w:val="00CA79E2"/>
    <w:rsid w:val="00D02CA9"/>
    <w:rsid w:val="00D056A5"/>
    <w:rsid w:val="00D13E67"/>
    <w:rsid w:val="00D22692"/>
    <w:rsid w:val="00D32C2B"/>
    <w:rsid w:val="00D3316E"/>
    <w:rsid w:val="00D51CD2"/>
    <w:rsid w:val="00D551D0"/>
    <w:rsid w:val="00D67CCF"/>
    <w:rsid w:val="00D85728"/>
    <w:rsid w:val="00DC40F6"/>
    <w:rsid w:val="00E27057"/>
    <w:rsid w:val="00E43CF2"/>
    <w:rsid w:val="00E95AF3"/>
    <w:rsid w:val="00EC53E1"/>
    <w:rsid w:val="00F3291B"/>
    <w:rsid w:val="00F65618"/>
    <w:rsid w:val="00F82B4F"/>
    <w:rsid w:val="00F87ACB"/>
    <w:rsid w:val="00FB42BF"/>
    <w:rsid w:val="00FE13F7"/>
    <w:rsid w:val="00FE4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1B6C1"/>
  <w15:chartTrackingRefBased/>
  <w15:docId w15:val="{B60073EA-4BA1-4D64-8302-F5FEFEECC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417F"/>
    <w:pPr>
      <w:ind w:left="720"/>
      <w:contextualSpacing/>
    </w:pPr>
  </w:style>
  <w:style w:type="paragraph" w:styleId="Header">
    <w:name w:val="header"/>
    <w:basedOn w:val="Normal"/>
    <w:link w:val="HeaderChar"/>
    <w:uiPriority w:val="99"/>
    <w:unhideWhenUsed/>
    <w:rsid w:val="00D551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1D0"/>
  </w:style>
  <w:style w:type="paragraph" w:styleId="Footer">
    <w:name w:val="footer"/>
    <w:basedOn w:val="Normal"/>
    <w:link w:val="FooterChar"/>
    <w:uiPriority w:val="99"/>
    <w:unhideWhenUsed/>
    <w:rsid w:val="00D551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1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408135\PC2409\Uni%20Work\Uni%20Year%203\Dissertation\FCR%20Raw%20Data%20-%20Filtered%20to%20Respons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Gwent Police CFS</a:t>
            </a:r>
            <a:r>
              <a:rPr lang="en-GB" baseline="0"/>
              <a:t> Compliance Post Welsh 20mph Speed Legislation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Sheet2!$C$12</c:f>
              <c:strCache>
                <c:ptCount val="1"/>
                <c:pt idx="0">
                  <c:v>Grade 1</c:v>
                </c:pt>
              </c:strCache>
            </c:strRef>
          </c:tx>
          <c:spPr>
            <a:ln w="28575" cap="rnd">
              <a:solidFill>
                <a:schemeClr val="accent1"/>
              </a:solidFill>
              <a:round/>
            </a:ln>
            <a:effectLst/>
          </c:spPr>
          <c:marker>
            <c:symbol val="none"/>
          </c:marker>
          <c:cat>
            <c:multiLvlStrRef>
              <c:f>Sheet2!$A$13:$B$18</c:f>
              <c:multiLvlStrCache>
                <c:ptCount val="6"/>
                <c:lvl>
                  <c:pt idx="0">
                    <c:v>October</c:v>
                  </c:pt>
                  <c:pt idx="1">
                    <c:v>November</c:v>
                  </c:pt>
                  <c:pt idx="2">
                    <c:v>December</c:v>
                  </c:pt>
                  <c:pt idx="3">
                    <c:v>January</c:v>
                  </c:pt>
                  <c:pt idx="4">
                    <c:v>February</c:v>
                  </c:pt>
                  <c:pt idx="5">
                    <c:v>March</c:v>
                  </c:pt>
                </c:lvl>
                <c:lvl>
                  <c:pt idx="0">
                    <c:v>2023</c:v>
                  </c:pt>
                  <c:pt idx="1">
                    <c:v>2023</c:v>
                  </c:pt>
                  <c:pt idx="2">
                    <c:v>2023</c:v>
                  </c:pt>
                  <c:pt idx="3">
                    <c:v>2024</c:v>
                  </c:pt>
                  <c:pt idx="4">
                    <c:v>2024</c:v>
                  </c:pt>
                  <c:pt idx="5">
                    <c:v>2024</c:v>
                  </c:pt>
                </c:lvl>
              </c:multiLvlStrCache>
            </c:multiLvlStrRef>
          </c:cat>
          <c:val>
            <c:numRef>
              <c:f>Sheet2!$C$13:$C$18</c:f>
              <c:numCache>
                <c:formatCode>0%</c:formatCode>
                <c:ptCount val="6"/>
                <c:pt idx="0">
                  <c:v>0.56599999999999995</c:v>
                </c:pt>
                <c:pt idx="1">
                  <c:v>0.56000000000000005</c:v>
                </c:pt>
                <c:pt idx="2">
                  <c:v>0.59699999999999998</c:v>
                </c:pt>
                <c:pt idx="3">
                  <c:v>0.58899999999999997</c:v>
                </c:pt>
                <c:pt idx="4">
                  <c:v>0.57399999999999995</c:v>
                </c:pt>
                <c:pt idx="5">
                  <c:v>0.57199999999999995</c:v>
                </c:pt>
              </c:numCache>
            </c:numRef>
          </c:val>
          <c:smooth val="0"/>
          <c:extLst>
            <c:ext xmlns:c16="http://schemas.microsoft.com/office/drawing/2014/chart" uri="{C3380CC4-5D6E-409C-BE32-E72D297353CC}">
              <c16:uniqueId val="{00000000-2071-49FA-BC44-43523E682F84}"/>
            </c:ext>
          </c:extLst>
        </c:ser>
        <c:ser>
          <c:idx val="1"/>
          <c:order val="1"/>
          <c:tx>
            <c:strRef>
              <c:f>Sheet2!$D$12</c:f>
              <c:strCache>
                <c:ptCount val="1"/>
                <c:pt idx="0">
                  <c:v>Grade 2</c:v>
                </c:pt>
              </c:strCache>
            </c:strRef>
          </c:tx>
          <c:spPr>
            <a:ln w="28575" cap="rnd">
              <a:solidFill>
                <a:schemeClr val="accent2"/>
              </a:solidFill>
              <a:round/>
            </a:ln>
            <a:effectLst/>
          </c:spPr>
          <c:marker>
            <c:symbol val="none"/>
          </c:marker>
          <c:cat>
            <c:multiLvlStrRef>
              <c:f>Sheet2!$A$13:$B$18</c:f>
              <c:multiLvlStrCache>
                <c:ptCount val="6"/>
                <c:lvl>
                  <c:pt idx="0">
                    <c:v>October</c:v>
                  </c:pt>
                  <c:pt idx="1">
                    <c:v>November</c:v>
                  </c:pt>
                  <c:pt idx="2">
                    <c:v>December</c:v>
                  </c:pt>
                  <c:pt idx="3">
                    <c:v>January</c:v>
                  </c:pt>
                  <c:pt idx="4">
                    <c:v>February</c:v>
                  </c:pt>
                  <c:pt idx="5">
                    <c:v>March</c:v>
                  </c:pt>
                </c:lvl>
                <c:lvl>
                  <c:pt idx="0">
                    <c:v>2023</c:v>
                  </c:pt>
                  <c:pt idx="1">
                    <c:v>2023</c:v>
                  </c:pt>
                  <c:pt idx="2">
                    <c:v>2023</c:v>
                  </c:pt>
                  <c:pt idx="3">
                    <c:v>2024</c:v>
                  </c:pt>
                  <c:pt idx="4">
                    <c:v>2024</c:v>
                  </c:pt>
                  <c:pt idx="5">
                    <c:v>2024</c:v>
                  </c:pt>
                </c:lvl>
              </c:multiLvlStrCache>
            </c:multiLvlStrRef>
          </c:cat>
          <c:val>
            <c:numRef>
              <c:f>Sheet2!$D$13:$D$18</c:f>
              <c:numCache>
                <c:formatCode>0%</c:formatCode>
                <c:ptCount val="6"/>
                <c:pt idx="0">
                  <c:v>0.52600000000000002</c:v>
                </c:pt>
                <c:pt idx="1">
                  <c:v>0.53400000000000003</c:v>
                </c:pt>
                <c:pt idx="2">
                  <c:v>0.627</c:v>
                </c:pt>
                <c:pt idx="3">
                  <c:v>0.61099999999999999</c:v>
                </c:pt>
                <c:pt idx="4">
                  <c:v>0.59</c:v>
                </c:pt>
                <c:pt idx="5">
                  <c:v>0.55500000000000005</c:v>
                </c:pt>
              </c:numCache>
            </c:numRef>
          </c:val>
          <c:smooth val="0"/>
          <c:extLst>
            <c:ext xmlns:c16="http://schemas.microsoft.com/office/drawing/2014/chart" uri="{C3380CC4-5D6E-409C-BE32-E72D297353CC}">
              <c16:uniqueId val="{00000001-2071-49FA-BC44-43523E682F84}"/>
            </c:ext>
          </c:extLst>
        </c:ser>
        <c:dLbls>
          <c:showLegendKey val="0"/>
          <c:showVal val="0"/>
          <c:showCatName val="0"/>
          <c:showSerName val="0"/>
          <c:showPercent val="0"/>
          <c:showBubbleSize val="0"/>
        </c:dLbls>
        <c:smooth val="0"/>
        <c:axId val="747292088"/>
        <c:axId val="747291728"/>
      </c:lineChart>
      <c:catAx>
        <c:axId val="747292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291728"/>
        <c:crosses val="autoZero"/>
        <c:auto val="1"/>
        <c:lblAlgn val="ctr"/>
        <c:lblOffset val="100"/>
        <c:noMultiLvlLbl val="0"/>
      </c:catAx>
      <c:valAx>
        <c:axId val="7472917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292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2060</TotalTime>
  <Pages>4</Pages>
  <Words>1471</Words>
  <Characters>8390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Stripp, Conor</dc:creator>
  <cp:keywords/>
  <dc:description/>
  <cp:lastModifiedBy>Stripp, Conor</cp:lastModifiedBy>
  <cp:revision>10</cp:revision>
  <dcterms:created xsi:type="dcterms:W3CDTF">2024-05-14T13:13:00Z</dcterms:created>
  <dcterms:modified xsi:type="dcterms:W3CDTF">2024-06-10T20:50:00Z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2024-05-14T14:36:15Z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69b4a15e-a631-4eff-be68-e7ef67281fca</vt:lpwstr>
  </property>
  <property fmtid="{D5CDD505-2E9C-101B-9397-08002B2CF9AE}" pid="8" name="MSIP_Label_f2acd28b-79a3-4a0f-b0ff-4b75658b1549_ContentBits">
    <vt:lpwstr>0</vt:lpwstr>
  </property>
</Properties>
</file>