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DACF46" w14:textId="77777777" w:rsidR="00FB6E53" w:rsidRPr="00FB6E53" w:rsidRDefault="00FB6E53" w:rsidP="00FB6E53">
      <w:pPr>
        <w:spacing w:line="360" w:lineRule="auto"/>
        <w:jc w:val="center"/>
        <w:rPr>
          <w:rFonts w:ascii="Times New Roman" w:hAnsi="Times New Roman" w:cs="Times New Roman"/>
          <w:b/>
          <w:bCs/>
          <w:sz w:val="40"/>
          <w:szCs w:val="40"/>
        </w:rPr>
      </w:pPr>
      <w:r w:rsidRPr="00FB6E53">
        <w:rPr>
          <w:rFonts w:ascii="Times New Roman" w:hAnsi="Times New Roman" w:cs="Times New Roman"/>
          <w:b/>
          <w:bCs/>
          <w:sz w:val="40"/>
          <w:szCs w:val="40"/>
        </w:rPr>
        <w:t>LCBB5000</w:t>
      </w:r>
    </w:p>
    <w:p w14:paraId="0EC7F178" w14:textId="77777777" w:rsidR="00FB6E53" w:rsidRPr="00FB6E53" w:rsidRDefault="00FB6E53" w:rsidP="00FB6E53">
      <w:pPr>
        <w:spacing w:line="360" w:lineRule="auto"/>
        <w:jc w:val="center"/>
        <w:rPr>
          <w:rFonts w:ascii="Times New Roman" w:hAnsi="Times New Roman" w:cs="Times New Roman"/>
          <w:b/>
          <w:bCs/>
          <w:sz w:val="40"/>
          <w:szCs w:val="40"/>
        </w:rPr>
      </w:pPr>
      <w:r w:rsidRPr="00FB6E53">
        <w:rPr>
          <w:rFonts w:ascii="Times New Roman" w:hAnsi="Times New Roman" w:cs="Times New Roman"/>
          <w:b/>
          <w:bCs/>
          <w:sz w:val="40"/>
          <w:szCs w:val="40"/>
        </w:rPr>
        <w:t>Data Handling and Business Intelligence</w:t>
      </w:r>
    </w:p>
    <w:p w14:paraId="42B9407F" w14:textId="098CC35A" w:rsidR="00F10631" w:rsidRDefault="00FB6E53" w:rsidP="00FB6E53">
      <w:pPr>
        <w:spacing w:line="360" w:lineRule="auto"/>
        <w:jc w:val="center"/>
        <w:rPr>
          <w:rFonts w:ascii="Times New Roman" w:hAnsi="Times New Roman" w:cs="Times New Roman"/>
          <w:sz w:val="24"/>
          <w:szCs w:val="24"/>
        </w:rPr>
      </w:pPr>
      <w:r w:rsidRPr="00FB6E53">
        <w:rPr>
          <w:rFonts w:ascii="Times New Roman" w:hAnsi="Times New Roman" w:cs="Times New Roman"/>
          <w:b/>
          <w:bCs/>
          <w:sz w:val="40"/>
          <w:szCs w:val="40"/>
        </w:rPr>
        <w:t>Component 1</w:t>
      </w:r>
      <w:r w:rsidR="00F10631">
        <w:rPr>
          <w:rFonts w:ascii="Times New Roman" w:hAnsi="Times New Roman" w:cs="Times New Roman"/>
          <w:sz w:val="24"/>
          <w:szCs w:val="24"/>
        </w:rPr>
        <w:br w:type="page"/>
      </w:r>
    </w:p>
    <w:sdt>
      <w:sdtPr>
        <w:rPr>
          <w:rFonts w:asciiTheme="minorHAnsi" w:eastAsiaTheme="minorEastAsia" w:hAnsiTheme="minorHAnsi" w:cstheme="minorBidi"/>
          <w:color w:val="auto"/>
          <w:sz w:val="22"/>
          <w:szCs w:val="22"/>
          <w:lang w:val="en-GB" w:eastAsia="ja-JP"/>
        </w:rPr>
        <w:id w:val="-1053464900"/>
        <w:docPartObj>
          <w:docPartGallery w:val="Table of Contents"/>
          <w:docPartUnique/>
        </w:docPartObj>
      </w:sdtPr>
      <w:sdtEndPr>
        <w:rPr>
          <w:b/>
          <w:bCs/>
          <w:noProof/>
        </w:rPr>
      </w:sdtEndPr>
      <w:sdtContent>
        <w:p w14:paraId="57EC263F" w14:textId="77777777" w:rsidR="00F10631" w:rsidRDefault="00F10631">
          <w:pPr>
            <w:pStyle w:val="TOCHeading"/>
          </w:pPr>
          <w:r>
            <w:t>Table of Contents</w:t>
          </w:r>
        </w:p>
        <w:p w14:paraId="19841E20" w14:textId="77777777" w:rsidR="00F10631" w:rsidRDefault="00F10631">
          <w:pPr>
            <w:pStyle w:val="TOC1"/>
            <w:tabs>
              <w:tab w:val="right" w:leader="dot" w:pos="8494"/>
            </w:tabs>
            <w:rPr>
              <w:noProof/>
            </w:rPr>
          </w:pPr>
          <w:r>
            <w:rPr>
              <w:b/>
              <w:bCs/>
              <w:noProof/>
            </w:rPr>
            <w:fldChar w:fldCharType="begin"/>
          </w:r>
          <w:r>
            <w:rPr>
              <w:b/>
              <w:bCs/>
              <w:noProof/>
            </w:rPr>
            <w:instrText xml:space="preserve"> TOC \o "1-3" \h \z \u </w:instrText>
          </w:r>
          <w:r>
            <w:rPr>
              <w:b/>
              <w:bCs/>
              <w:noProof/>
            </w:rPr>
            <w:fldChar w:fldCharType="separate"/>
          </w:r>
          <w:hyperlink w:anchor="_Toc185511245" w:history="1">
            <w:r w:rsidRPr="00C04FA3">
              <w:rPr>
                <w:rStyle w:val="Hyperlink"/>
                <w:noProof/>
              </w:rPr>
              <w:t>Introduction</w:t>
            </w:r>
            <w:r>
              <w:rPr>
                <w:noProof/>
                <w:webHidden/>
              </w:rPr>
              <w:tab/>
            </w:r>
            <w:r>
              <w:rPr>
                <w:noProof/>
                <w:webHidden/>
              </w:rPr>
              <w:fldChar w:fldCharType="begin"/>
            </w:r>
            <w:r>
              <w:rPr>
                <w:noProof/>
                <w:webHidden/>
              </w:rPr>
              <w:instrText xml:space="preserve"> PAGEREF _Toc185511245 \h </w:instrText>
            </w:r>
            <w:r>
              <w:rPr>
                <w:noProof/>
                <w:webHidden/>
              </w:rPr>
            </w:r>
            <w:r>
              <w:rPr>
                <w:noProof/>
                <w:webHidden/>
              </w:rPr>
              <w:fldChar w:fldCharType="separate"/>
            </w:r>
            <w:r>
              <w:rPr>
                <w:noProof/>
                <w:webHidden/>
              </w:rPr>
              <w:t>3</w:t>
            </w:r>
            <w:r>
              <w:rPr>
                <w:noProof/>
                <w:webHidden/>
              </w:rPr>
              <w:fldChar w:fldCharType="end"/>
            </w:r>
          </w:hyperlink>
        </w:p>
        <w:p w14:paraId="7C845FED" w14:textId="77777777" w:rsidR="00F10631" w:rsidRDefault="00FB6E53">
          <w:pPr>
            <w:pStyle w:val="TOC1"/>
            <w:tabs>
              <w:tab w:val="right" w:leader="dot" w:pos="8494"/>
            </w:tabs>
            <w:rPr>
              <w:noProof/>
            </w:rPr>
          </w:pPr>
          <w:hyperlink w:anchor="_Toc185511246" w:history="1">
            <w:r w:rsidR="00F10631" w:rsidRPr="00C04FA3">
              <w:rPr>
                <w:rStyle w:val="Hyperlink"/>
                <w:noProof/>
              </w:rPr>
              <w:t>Discussion about business intelligence in the retail sector</w:t>
            </w:r>
            <w:r w:rsidR="00F10631">
              <w:rPr>
                <w:noProof/>
                <w:webHidden/>
              </w:rPr>
              <w:tab/>
            </w:r>
            <w:r w:rsidR="00F10631">
              <w:rPr>
                <w:noProof/>
                <w:webHidden/>
              </w:rPr>
              <w:fldChar w:fldCharType="begin"/>
            </w:r>
            <w:r w:rsidR="00F10631">
              <w:rPr>
                <w:noProof/>
                <w:webHidden/>
              </w:rPr>
              <w:instrText xml:space="preserve"> PAGEREF _Toc185511246 \h </w:instrText>
            </w:r>
            <w:r w:rsidR="00F10631">
              <w:rPr>
                <w:noProof/>
                <w:webHidden/>
              </w:rPr>
            </w:r>
            <w:r w:rsidR="00F10631">
              <w:rPr>
                <w:noProof/>
                <w:webHidden/>
              </w:rPr>
              <w:fldChar w:fldCharType="separate"/>
            </w:r>
            <w:r w:rsidR="00F10631">
              <w:rPr>
                <w:noProof/>
                <w:webHidden/>
              </w:rPr>
              <w:t>4</w:t>
            </w:r>
            <w:r w:rsidR="00F10631">
              <w:rPr>
                <w:noProof/>
                <w:webHidden/>
              </w:rPr>
              <w:fldChar w:fldCharType="end"/>
            </w:r>
          </w:hyperlink>
        </w:p>
        <w:p w14:paraId="7D61110A" w14:textId="77777777" w:rsidR="00F10631" w:rsidRDefault="00FB6E53">
          <w:pPr>
            <w:pStyle w:val="TOC2"/>
            <w:tabs>
              <w:tab w:val="right" w:leader="dot" w:pos="8494"/>
            </w:tabs>
            <w:rPr>
              <w:noProof/>
            </w:rPr>
          </w:pPr>
          <w:hyperlink w:anchor="_Toc185511247" w:history="1">
            <w:r w:rsidR="00F10631" w:rsidRPr="00C04FA3">
              <w:rPr>
                <w:rStyle w:val="Hyperlink"/>
                <w:noProof/>
              </w:rPr>
              <w:t>Major trends in the business intelligence</w:t>
            </w:r>
            <w:r w:rsidR="00F10631">
              <w:rPr>
                <w:noProof/>
                <w:webHidden/>
              </w:rPr>
              <w:tab/>
            </w:r>
            <w:r w:rsidR="00F10631">
              <w:rPr>
                <w:noProof/>
                <w:webHidden/>
              </w:rPr>
              <w:fldChar w:fldCharType="begin"/>
            </w:r>
            <w:r w:rsidR="00F10631">
              <w:rPr>
                <w:noProof/>
                <w:webHidden/>
              </w:rPr>
              <w:instrText xml:space="preserve"> PAGEREF _Toc185511247 \h </w:instrText>
            </w:r>
            <w:r w:rsidR="00F10631">
              <w:rPr>
                <w:noProof/>
                <w:webHidden/>
              </w:rPr>
            </w:r>
            <w:r w:rsidR="00F10631">
              <w:rPr>
                <w:noProof/>
                <w:webHidden/>
              </w:rPr>
              <w:fldChar w:fldCharType="separate"/>
            </w:r>
            <w:r w:rsidR="00F10631">
              <w:rPr>
                <w:noProof/>
                <w:webHidden/>
              </w:rPr>
              <w:t>4</w:t>
            </w:r>
            <w:r w:rsidR="00F10631">
              <w:rPr>
                <w:noProof/>
                <w:webHidden/>
              </w:rPr>
              <w:fldChar w:fldCharType="end"/>
            </w:r>
          </w:hyperlink>
        </w:p>
        <w:p w14:paraId="0FD795E9" w14:textId="77777777" w:rsidR="00F10631" w:rsidRDefault="00FB6E53">
          <w:pPr>
            <w:pStyle w:val="TOC2"/>
            <w:tabs>
              <w:tab w:val="right" w:leader="dot" w:pos="8494"/>
            </w:tabs>
            <w:rPr>
              <w:noProof/>
            </w:rPr>
          </w:pPr>
          <w:hyperlink w:anchor="_Toc185511248" w:history="1">
            <w:r w:rsidR="00F10631" w:rsidRPr="00C04FA3">
              <w:rPr>
                <w:rStyle w:val="Hyperlink"/>
                <w:noProof/>
              </w:rPr>
              <w:t>Types and advantages of big data technology in the grocery retails sector</w:t>
            </w:r>
            <w:r w:rsidR="00F10631">
              <w:rPr>
                <w:noProof/>
                <w:webHidden/>
              </w:rPr>
              <w:tab/>
            </w:r>
            <w:r w:rsidR="00F10631">
              <w:rPr>
                <w:noProof/>
                <w:webHidden/>
              </w:rPr>
              <w:fldChar w:fldCharType="begin"/>
            </w:r>
            <w:r w:rsidR="00F10631">
              <w:rPr>
                <w:noProof/>
                <w:webHidden/>
              </w:rPr>
              <w:instrText xml:space="preserve"> PAGEREF _Toc185511248 \h </w:instrText>
            </w:r>
            <w:r w:rsidR="00F10631">
              <w:rPr>
                <w:noProof/>
                <w:webHidden/>
              </w:rPr>
            </w:r>
            <w:r w:rsidR="00F10631">
              <w:rPr>
                <w:noProof/>
                <w:webHidden/>
              </w:rPr>
              <w:fldChar w:fldCharType="separate"/>
            </w:r>
            <w:r w:rsidR="00F10631">
              <w:rPr>
                <w:noProof/>
                <w:webHidden/>
              </w:rPr>
              <w:t>5</w:t>
            </w:r>
            <w:r w:rsidR="00F10631">
              <w:rPr>
                <w:noProof/>
                <w:webHidden/>
              </w:rPr>
              <w:fldChar w:fldCharType="end"/>
            </w:r>
          </w:hyperlink>
        </w:p>
        <w:p w14:paraId="5C9EC710" w14:textId="77777777" w:rsidR="00F10631" w:rsidRDefault="00FB6E53">
          <w:pPr>
            <w:pStyle w:val="TOC2"/>
            <w:tabs>
              <w:tab w:val="right" w:leader="dot" w:pos="8494"/>
            </w:tabs>
            <w:rPr>
              <w:noProof/>
            </w:rPr>
          </w:pPr>
          <w:hyperlink w:anchor="_Toc185511249" w:history="1">
            <w:r w:rsidR="00F10631" w:rsidRPr="00C04FA3">
              <w:rPr>
                <w:rStyle w:val="Hyperlink"/>
                <w:noProof/>
              </w:rPr>
              <w:t>Platform and tools of business intelligence</w:t>
            </w:r>
            <w:r w:rsidR="00F10631">
              <w:rPr>
                <w:noProof/>
                <w:webHidden/>
              </w:rPr>
              <w:tab/>
            </w:r>
            <w:r w:rsidR="00F10631">
              <w:rPr>
                <w:noProof/>
                <w:webHidden/>
              </w:rPr>
              <w:fldChar w:fldCharType="begin"/>
            </w:r>
            <w:r w:rsidR="00F10631">
              <w:rPr>
                <w:noProof/>
                <w:webHidden/>
              </w:rPr>
              <w:instrText xml:space="preserve"> PAGEREF _Toc185511249 \h </w:instrText>
            </w:r>
            <w:r w:rsidR="00F10631">
              <w:rPr>
                <w:noProof/>
                <w:webHidden/>
              </w:rPr>
            </w:r>
            <w:r w:rsidR="00F10631">
              <w:rPr>
                <w:noProof/>
                <w:webHidden/>
              </w:rPr>
              <w:fldChar w:fldCharType="separate"/>
            </w:r>
            <w:r w:rsidR="00F10631">
              <w:rPr>
                <w:noProof/>
                <w:webHidden/>
              </w:rPr>
              <w:t>6</w:t>
            </w:r>
            <w:r w:rsidR="00F10631">
              <w:rPr>
                <w:noProof/>
                <w:webHidden/>
              </w:rPr>
              <w:fldChar w:fldCharType="end"/>
            </w:r>
          </w:hyperlink>
        </w:p>
        <w:p w14:paraId="52478C39" w14:textId="77777777" w:rsidR="00F10631" w:rsidRDefault="00FB6E53">
          <w:pPr>
            <w:pStyle w:val="TOC1"/>
            <w:tabs>
              <w:tab w:val="right" w:leader="dot" w:pos="8494"/>
            </w:tabs>
            <w:rPr>
              <w:noProof/>
            </w:rPr>
          </w:pPr>
          <w:hyperlink w:anchor="_Toc185511250" w:history="1">
            <w:r w:rsidR="00F10631" w:rsidRPr="00C04FA3">
              <w:rPr>
                <w:rStyle w:val="Hyperlink"/>
                <w:noProof/>
              </w:rPr>
              <w:t>Conclusion</w:t>
            </w:r>
            <w:r w:rsidR="00F10631">
              <w:rPr>
                <w:noProof/>
                <w:webHidden/>
              </w:rPr>
              <w:tab/>
            </w:r>
            <w:r w:rsidR="00F10631">
              <w:rPr>
                <w:noProof/>
                <w:webHidden/>
              </w:rPr>
              <w:fldChar w:fldCharType="begin"/>
            </w:r>
            <w:r w:rsidR="00F10631">
              <w:rPr>
                <w:noProof/>
                <w:webHidden/>
              </w:rPr>
              <w:instrText xml:space="preserve"> PAGEREF _Toc185511250 \h </w:instrText>
            </w:r>
            <w:r w:rsidR="00F10631">
              <w:rPr>
                <w:noProof/>
                <w:webHidden/>
              </w:rPr>
            </w:r>
            <w:r w:rsidR="00F10631">
              <w:rPr>
                <w:noProof/>
                <w:webHidden/>
              </w:rPr>
              <w:fldChar w:fldCharType="separate"/>
            </w:r>
            <w:r w:rsidR="00F10631">
              <w:rPr>
                <w:noProof/>
                <w:webHidden/>
              </w:rPr>
              <w:t>7</w:t>
            </w:r>
            <w:r w:rsidR="00F10631">
              <w:rPr>
                <w:noProof/>
                <w:webHidden/>
              </w:rPr>
              <w:fldChar w:fldCharType="end"/>
            </w:r>
          </w:hyperlink>
        </w:p>
        <w:p w14:paraId="1DDB57A0" w14:textId="77777777" w:rsidR="00F10631" w:rsidRDefault="00FB6E53">
          <w:pPr>
            <w:pStyle w:val="TOC1"/>
            <w:tabs>
              <w:tab w:val="right" w:leader="dot" w:pos="8494"/>
            </w:tabs>
            <w:rPr>
              <w:noProof/>
            </w:rPr>
          </w:pPr>
          <w:hyperlink w:anchor="_Toc185511251" w:history="1">
            <w:r w:rsidR="00F10631" w:rsidRPr="00C04FA3">
              <w:rPr>
                <w:rStyle w:val="Hyperlink"/>
                <w:noProof/>
              </w:rPr>
              <w:t>References</w:t>
            </w:r>
            <w:r w:rsidR="00F10631">
              <w:rPr>
                <w:noProof/>
                <w:webHidden/>
              </w:rPr>
              <w:tab/>
            </w:r>
            <w:r w:rsidR="00F10631">
              <w:rPr>
                <w:noProof/>
                <w:webHidden/>
              </w:rPr>
              <w:fldChar w:fldCharType="begin"/>
            </w:r>
            <w:r w:rsidR="00F10631">
              <w:rPr>
                <w:noProof/>
                <w:webHidden/>
              </w:rPr>
              <w:instrText xml:space="preserve"> PAGEREF _Toc185511251 \h </w:instrText>
            </w:r>
            <w:r w:rsidR="00F10631">
              <w:rPr>
                <w:noProof/>
                <w:webHidden/>
              </w:rPr>
            </w:r>
            <w:r w:rsidR="00F10631">
              <w:rPr>
                <w:noProof/>
                <w:webHidden/>
              </w:rPr>
              <w:fldChar w:fldCharType="separate"/>
            </w:r>
            <w:r w:rsidR="00F10631">
              <w:rPr>
                <w:noProof/>
                <w:webHidden/>
              </w:rPr>
              <w:t>8</w:t>
            </w:r>
            <w:r w:rsidR="00F10631">
              <w:rPr>
                <w:noProof/>
                <w:webHidden/>
              </w:rPr>
              <w:fldChar w:fldCharType="end"/>
            </w:r>
          </w:hyperlink>
        </w:p>
        <w:p w14:paraId="02BD64B4" w14:textId="77777777" w:rsidR="00F10631" w:rsidRDefault="00F10631">
          <w:r>
            <w:rPr>
              <w:b/>
              <w:bCs/>
              <w:noProof/>
            </w:rPr>
            <w:fldChar w:fldCharType="end"/>
          </w:r>
        </w:p>
      </w:sdtContent>
    </w:sdt>
    <w:p w14:paraId="36CCFD1F" w14:textId="77777777" w:rsidR="00F10631" w:rsidRDefault="00F10631">
      <w:pPr>
        <w:rPr>
          <w:rFonts w:ascii="Times New Roman" w:hAnsi="Times New Roman" w:cs="Times New Roman"/>
          <w:sz w:val="24"/>
          <w:szCs w:val="24"/>
        </w:rPr>
      </w:pPr>
      <w:r>
        <w:rPr>
          <w:rFonts w:ascii="Times New Roman" w:hAnsi="Times New Roman" w:cs="Times New Roman"/>
          <w:sz w:val="24"/>
          <w:szCs w:val="24"/>
        </w:rPr>
        <w:br w:type="page"/>
      </w:r>
    </w:p>
    <w:p w14:paraId="71175CC9" w14:textId="77777777" w:rsidR="00952AFB" w:rsidRPr="00F10631" w:rsidRDefault="00952AFB" w:rsidP="00F10631">
      <w:pPr>
        <w:pStyle w:val="Heading1"/>
      </w:pPr>
      <w:bookmarkStart w:id="0" w:name="_Toc185511245"/>
      <w:r w:rsidRPr="00F10631">
        <w:lastRenderedPageBreak/>
        <w:t>Introduction</w:t>
      </w:r>
      <w:bookmarkEnd w:id="0"/>
    </w:p>
    <w:p w14:paraId="284F89A6" w14:textId="77777777" w:rsidR="00952AFB" w:rsidRPr="00F10631" w:rsidRDefault="00952AFB" w:rsidP="00F10631">
      <w:pPr>
        <w:spacing w:line="360" w:lineRule="auto"/>
        <w:jc w:val="both"/>
        <w:rPr>
          <w:rFonts w:ascii="Times New Roman" w:hAnsi="Times New Roman" w:cs="Times New Roman"/>
          <w:sz w:val="24"/>
          <w:szCs w:val="24"/>
        </w:rPr>
      </w:pPr>
      <w:r w:rsidRPr="00F10631">
        <w:rPr>
          <w:rFonts w:ascii="Times New Roman" w:hAnsi="Times New Roman" w:cs="Times New Roman"/>
          <w:sz w:val="24"/>
          <w:szCs w:val="24"/>
        </w:rPr>
        <w:t xml:space="preserve">This report presents a comprehensive analysis of the current trends in the business intelligence within the grocery retail sector in the UK which is one of the most competitive business sectors in the country. This report is developed and presented on the basis of the research article </w:t>
      </w:r>
      <w:r w:rsidR="004E64BA" w:rsidRPr="00F10631">
        <w:rPr>
          <w:rFonts w:ascii="Times New Roman" w:hAnsi="Times New Roman" w:cs="Times New Roman"/>
          <w:sz w:val="24"/>
          <w:szCs w:val="24"/>
        </w:rPr>
        <w:t>“a</w:t>
      </w:r>
      <w:r w:rsidRPr="00F10631">
        <w:rPr>
          <w:rFonts w:ascii="Times New Roman" w:hAnsi="Times New Roman" w:cs="Times New Roman"/>
          <w:sz w:val="24"/>
          <w:szCs w:val="24"/>
        </w:rPr>
        <w:t xml:space="preserve"> review and future direction of agile,</w:t>
      </w:r>
      <w:r w:rsidR="004E64BA" w:rsidRPr="00F10631">
        <w:rPr>
          <w:rFonts w:ascii="Times New Roman" w:hAnsi="Times New Roman" w:cs="Times New Roman"/>
          <w:sz w:val="24"/>
          <w:szCs w:val="24"/>
        </w:rPr>
        <w:t> business</w:t>
      </w:r>
      <w:r w:rsidRPr="00F10631">
        <w:rPr>
          <w:rFonts w:ascii="Times New Roman" w:hAnsi="Times New Roman" w:cs="Times New Roman"/>
          <w:sz w:val="24"/>
          <w:szCs w:val="24"/>
        </w:rPr>
        <w:t xml:space="preserve"> intelligence,</w:t>
      </w:r>
      <w:r w:rsidR="004E64BA" w:rsidRPr="00F10631">
        <w:rPr>
          <w:rFonts w:ascii="Times New Roman" w:hAnsi="Times New Roman" w:cs="Times New Roman"/>
          <w:sz w:val="24"/>
          <w:szCs w:val="24"/>
        </w:rPr>
        <w:t> analytic</w:t>
      </w:r>
      <w:r w:rsidRPr="00F10631">
        <w:rPr>
          <w:rFonts w:ascii="Times New Roman" w:hAnsi="Times New Roman" w:cs="Times New Roman"/>
          <w:sz w:val="24"/>
          <w:szCs w:val="24"/>
        </w:rPr>
        <w:t xml:space="preserve"> and data science”.  The report is also presenting a comprehensive analysis and assessment of how the grocery retail business organisations operating in the UK are taking advantage of data and information for the effective and successful optimisation of the operations process and activity along with the improvement of customer experience and accomplishing competitive advantage. Major trends in the grocery retail sector are discussed in this report including the increasing adoption of business intelligence methodology along with the continuously increasing level of dependency and Reliance on Advanced analytics techniques such as machine learning.  The report also discusses the shift in the trends and preference among the management of retail sector business organisations towards cloud based business intelligence solutions for supporting the improvement of the efficiency level within business organisations in the retail sector. </w:t>
      </w:r>
    </w:p>
    <w:p w14:paraId="0E607E3F" w14:textId="77777777" w:rsidR="00C47E68" w:rsidRPr="00F10631" w:rsidRDefault="00FB6E53" w:rsidP="00F10631">
      <w:pPr>
        <w:spacing w:line="360" w:lineRule="auto"/>
        <w:jc w:val="both"/>
        <w:rPr>
          <w:rFonts w:ascii="Times New Roman" w:hAnsi="Times New Roman" w:cs="Times New Roman"/>
          <w:sz w:val="24"/>
          <w:szCs w:val="24"/>
        </w:rPr>
      </w:pPr>
    </w:p>
    <w:p w14:paraId="26D801AB" w14:textId="77777777" w:rsidR="00F10631" w:rsidRDefault="00F10631">
      <w:pPr>
        <w:rPr>
          <w:rFonts w:ascii="Times New Roman" w:hAnsi="Times New Roman" w:cs="Times New Roman"/>
          <w:sz w:val="24"/>
          <w:szCs w:val="24"/>
        </w:rPr>
      </w:pPr>
      <w:r>
        <w:rPr>
          <w:rFonts w:ascii="Times New Roman" w:hAnsi="Times New Roman" w:cs="Times New Roman"/>
          <w:sz w:val="24"/>
          <w:szCs w:val="24"/>
        </w:rPr>
        <w:br w:type="page"/>
      </w:r>
    </w:p>
    <w:p w14:paraId="47C4BB3D" w14:textId="77777777" w:rsidR="00172770" w:rsidRPr="00F10631" w:rsidRDefault="00894277" w:rsidP="00F10631">
      <w:pPr>
        <w:pStyle w:val="Heading1"/>
      </w:pPr>
      <w:bookmarkStart w:id="1" w:name="_Toc185511246"/>
      <w:r w:rsidRPr="00F10631">
        <w:lastRenderedPageBreak/>
        <w:t>Discussion about</w:t>
      </w:r>
      <w:r w:rsidR="00172770" w:rsidRPr="00F10631">
        <w:t xml:space="preserve"> business intelligence in the retail sector</w:t>
      </w:r>
      <w:bookmarkEnd w:id="1"/>
      <w:r w:rsidR="00172770" w:rsidRPr="00F10631">
        <w:t> </w:t>
      </w:r>
    </w:p>
    <w:p w14:paraId="614FDCE3" w14:textId="77777777" w:rsidR="00172770" w:rsidRPr="00F10631" w:rsidRDefault="00172770" w:rsidP="00F10631">
      <w:pPr>
        <w:pStyle w:val="Heading2"/>
      </w:pPr>
      <w:bookmarkStart w:id="2" w:name="_Toc185511247"/>
      <w:r w:rsidRPr="00F10631">
        <w:t>Major trends in the business intelligence</w:t>
      </w:r>
      <w:bookmarkEnd w:id="2"/>
    </w:p>
    <w:p w14:paraId="4FD9E67A" w14:textId="77777777" w:rsidR="00172770" w:rsidRPr="00F10631" w:rsidRDefault="00894277" w:rsidP="00F10631">
      <w:pPr>
        <w:spacing w:line="360" w:lineRule="auto"/>
        <w:jc w:val="both"/>
        <w:rPr>
          <w:rFonts w:ascii="Times New Roman" w:hAnsi="Times New Roman" w:cs="Times New Roman"/>
          <w:sz w:val="24"/>
          <w:szCs w:val="24"/>
        </w:rPr>
      </w:pPr>
      <w:r w:rsidRPr="00F10631">
        <w:rPr>
          <w:rFonts w:ascii="Times New Roman" w:hAnsi="Times New Roman" w:cs="Times New Roman"/>
          <w:sz w:val="24"/>
          <w:szCs w:val="24"/>
        </w:rPr>
        <w:t>The</w:t>
      </w:r>
      <w:r w:rsidR="00172770" w:rsidRPr="00F10631">
        <w:rPr>
          <w:rFonts w:ascii="Times New Roman" w:hAnsi="Times New Roman" w:cs="Times New Roman"/>
          <w:sz w:val="24"/>
          <w:szCs w:val="24"/>
        </w:rPr>
        <w:t xml:space="preserve"> grocery retail sector in the UK is experiencing a significant increase in the level of adoption of the advanced business intelligence technology and techniques.  some of the most common and very important trends in the business intelligence in the grocery details sector in the UK may include the predictive Analytics,  customised marketing messages,  price Optimisation and supply chain Optimisation</w:t>
      </w:r>
      <w:r w:rsidR="004E64BA" w:rsidRPr="00F10631">
        <w:rPr>
          <w:rFonts w:ascii="Times New Roman" w:hAnsi="Times New Roman" w:cs="Times New Roman"/>
          <w:sz w:val="24"/>
          <w:szCs w:val="24"/>
        </w:rPr>
        <w:t>(Efraim Turban and Ngee Ann Polytechnic, 2014)</w:t>
      </w:r>
      <w:r w:rsidR="00172770" w:rsidRPr="00F10631">
        <w:rPr>
          <w:rFonts w:ascii="Times New Roman" w:hAnsi="Times New Roman" w:cs="Times New Roman"/>
          <w:sz w:val="24"/>
          <w:szCs w:val="24"/>
        </w:rPr>
        <w:t xml:space="preserve">.  </w:t>
      </w:r>
      <w:r w:rsidR="004E64BA" w:rsidRPr="00F10631">
        <w:rPr>
          <w:rFonts w:ascii="Times New Roman" w:hAnsi="Times New Roman" w:cs="Times New Roman"/>
          <w:sz w:val="24"/>
          <w:szCs w:val="24"/>
        </w:rPr>
        <w:t>The</w:t>
      </w:r>
      <w:r w:rsidR="00172770" w:rsidRPr="00F10631">
        <w:rPr>
          <w:rFonts w:ascii="Times New Roman" w:hAnsi="Times New Roman" w:cs="Times New Roman"/>
          <w:sz w:val="24"/>
          <w:szCs w:val="24"/>
        </w:rPr>
        <w:t xml:space="preserve"> predictive analytics is one of the major and very important aspect in business intelligence.  </w:t>
      </w:r>
      <w:r w:rsidR="004E64BA" w:rsidRPr="00F10631">
        <w:rPr>
          <w:rFonts w:ascii="Times New Roman" w:hAnsi="Times New Roman" w:cs="Times New Roman"/>
          <w:sz w:val="24"/>
          <w:szCs w:val="24"/>
        </w:rPr>
        <w:t>The</w:t>
      </w:r>
      <w:r w:rsidR="00172770" w:rsidRPr="00F10631">
        <w:rPr>
          <w:rFonts w:ascii="Times New Roman" w:hAnsi="Times New Roman" w:cs="Times New Roman"/>
          <w:sz w:val="24"/>
          <w:szCs w:val="24"/>
        </w:rPr>
        <w:t xml:space="preserve"> management and strategic disease and makers of the retail business organisations are taking advantage of predictive models for the successful forecast and estimation of the demand during different business season.  </w:t>
      </w:r>
      <w:r w:rsidR="004E64BA" w:rsidRPr="00F10631">
        <w:rPr>
          <w:rFonts w:ascii="Times New Roman" w:hAnsi="Times New Roman" w:cs="Times New Roman"/>
          <w:sz w:val="24"/>
          <w:szCs w:val="24"/>
        </w:rPr>
        <w:t>It</w:t>
      </w:r>
      <w:r w:rsidR="00172770" w:rsidRPr="00F10631">
        <w:rPr>
          <w:rFonts w:ascii="Times New Roman" w:hAnsi="Times New Roman" w:cs="Times New Roman"/>
          <w:sz w:val="24"/>
          <w:szCs w:val="24"/>
        </w:rPr>
        <w:t xml:space="preserve"> is also affective and helpful in the process of successful optimisation of the inventory level and for successfully preventing the stock outs which is one of the major challenges and problems which are experienced by grocery retail business organisation and have direct negative impact on the success and performance as well as popularity and preference among that target customers</w:t>
      </w:r>
      <w:r w:rsidR="004E64BA" w:rsidRPr="00F10631">
        <w:rPr>
          <w:rFonts w:ascii="Times New Roman" w:hAnsi="Times New Roman" w:cs="Times New Roman"/>
          <w:sz w:val="24"/>
          <w:szCs w:val="24"/>
        </w:rPr>
        <w:t xml:space="preserve"> (Kshiti Joshi, 2017)</w:t>
      </w:r>
      <w:r w:rsidR="00172770" w:rsidRPr="00F10631">
        <w:rPr>
          <w:rFonts w:ascii="Times New Roman" w:hAnsi="Times New Roman" w:cs="Times New Roman"/>
          <w:sz w:val="24"/>
          <w:szCs w:val="24"/>
        </w:rPr>
        <w:t xml:space="preserve">.  </w:t>
      </w:r>
      <w:r w:rsidR="004E64BA" w:rsidRPr="00F10631">
        <w:rPr>
          <w:rFonts w:ascii="Times New Roman" w:hAnsi="Times New Roman" w:cs="Times New Roman"/>
          <w:sz w:val="24"/>
          <w:szCs w:val="24"/>
        </w:rPr>
        <w:t>The</w:t>
      </w:r>
      <w:r w:rsidR="00172770" w:rsidRPr="00F10631">
        <w:rPr>
          <w:rFonts w:ascii="Times New Roman" w:hAnsi="Times New Roman" w:cs="Times New Roman"/>
          <w:sz w:val="24"/>
          <w:szCs w:val="24"/>
        </w:rPr>
        <w:t xml:space="preserve"> effective utilisation of the technology and business intelligence of predictive analysis is helpful in the process of successfully minimising the amount of waste and maintaining the availability of the products according to the demands and preference of the target customers all the time for maintaining the customer satisfaction and customer loyalty level.  The personalized marketing aspects are related to the effective and successful utilisation of the customer data and information which is one of the most common and highly used business intelligence technologies in the grocery retail sector</w:t>
      </w:r>
      <w:r w:rsidR="004E64BA" w:rsidRPr="00F10631">
        <w:rPr>
          <w:rFonts w:ascii="Times New Roman" w:hAnsi="Times New Roman" w:cs="Times New Roman"/>
          <w:sz w:val="24"/>
          <w:szCs w:val="24"/>
        </w:rPr>
        <w:t xml:space="preserve"> (</w:t>
      </w:r>
      <w:proofErr w:type="spellStart"/>
      <w:r w:rsidR="004E64BA" w:rsidRPr="00F10631">
        <w:rPr>
          <w:rFonts w:ascii="Times New Roman" w:hAnsi="Times New Roman" w:cs="Times New Roman"/>
          <w:sz w:val="24"/>
          <w:szCs w:val="24"/>
        </w:rPr>
        <w:t>Müller</w:t>
      </w:r>
      <w:proofErr w:type="spellEnd"/>
      <w:r w:rsidR="004E64BA" w:rsidRPr="00F10631">
        <w:rPr>
          <w:rFonts w:ascii="Times New Roman" w:hAnsi="Times New Roman" w:cs="Times New Roman"/>
          <w:sz w:val="24"/>
          <w:szCs w:val="24"/>
        </w:rPr>
        <w:t xml:space="preserve"> and Hans-Joachim Lenz, 2015)</w:t>
      </w:r>
      <w:r w:rsidR="00172770" w:rsidRPr="00F10631">
        <w:rPr>
          <w:rFonts w:ascii="Times New Roman" w:hAnsi="Times New Roman" w:cs="Times New Roman"/>
          <w:sz w:val="24"/>
          <w:szCs w:val="24"/>
        </w:rPr>
        <w:t xml:space="preserve">.  </w:t>
      </w:r>
      <w:r w:rsidR="004E64BA" w:rsidRPr="00F10631">
        <w:rPr>
          <w:rFonts w:ascii="Times New Roman" w:hAnsi="Times New Roman" w:cs="Times New Roman"/>
          <w:sz w:val="24"/>
          <w:szCs w:val="24"/>
        </w:rPr>
        <w:t>The</w:t>
      </w:r>
      <w:r w:rsidR="00172770" w:rsidRPr="00F10631">
        <w:rPr>
          <w:rFonts w:ascii="Times New Roman" w:hAnsi="Times New Roman" w:cs="Times New Roman"/>
          <w:sz w:val="24"/>
          <w:szCs w:val="24"/>
        </w:rPr>
        <w:t xml:space="preserve"> marketing professionals and management of grocery retail business organisations are taking advantage of the opportunity of customizing and modifying the marketing and promotional messages and contents for providing individual preference in the marketing messages for developing more effective and stronger as well as more positive relationships and emotional connection with that target customers and potential customers. Personalisation of the marketing and promotional contents and messages are effective for successful increasing the level of customer engagement and customer loyalty for grocery retail business organisations operating in the UK</w:t>
      </w:r>
      <w:r w:rsidR="004E64BA" w:rsidRPr="00F10631">
        <w:rPr>
          <w:rFonts w:ascii="Times New Roman" w:hAnsi="Times New Roman" w:cs="Times New Roman"/>
          <w:sz w:val="24"/>
          <w:szCs w:val="24"/>
        </w:rPr>
        <w:t xml:space="preserve"> (Laudon and Traver, 2020)</w:t>
      </w:r>
      <w:r w:rsidR="00172770" w:rsidRPr="00F10631">
        <w:rPr>
          <w:rFonts w:ascii="Times New Roman" w:hAnsi="Times New Roman" w:cs="Times New Roman"/>
          <w:sz w:val="24"/>
          <w:szCs w:val="24"/>
        </w:rPr>
        <w:t xml:space="preserve">.  </w:t>
      </w:r>
      <w:r w:rsidR="004E64BA" w:rsidRPr="00F10631">
        <w:rPr>
          <w:rFonts w:ascii="Times New Roman" w:hAnsi="Times New Roman" w:cs="Times New Roman"/>
          <w:sz w:val="24"/>
          <w:szCs w:val="24"/>
        </w:rPr>
        <w:t>Business</w:t>
      </w:r>
      <w:r w:rsidR="00172770" w:rsidRPr="00F10631">
        <w:rPr>
          <w:rFonts w:ascii="Times New Roman" w:hAnsi="Times New Roman" w:cs="Times New Roman"/>
          <w:sz w:val="24"/>
          <w:szCs w:val="24"/>
        </w:rPr>
        <w:t xml:space="preserve"> intelligence is strongly related to price Optimisation.  </w:t>
      </w:r>
      <w:r w:rsidR="004E64BA" w:rsidRPr="00F10631">
        <w:rPr>
          <w:rFonts w:ascii="Times New Roman" w:hAnsi="Times New Roman" w:cs="Times New Roman"/>
          <w:sz w:val="24"/>
          <w:szCs w:val="24"/>
        </w:rPr>
        <w:t>One</w:t>
      </w:r>
      <w:r w:rsidR="00172770" w:rsidRPr="00F10631">
        <w:rPr>
          <w:rFonts w:ascii="Times New Roman" w:hAnsi="Times New Roman" w:cs="Times New Roman"/>
          <w:sz w:val="24"/>
          <w:szCs w:val="24"/>
        </w:rPr>
        <w:t xml:space="preserve"> of the most </w:t>
      </w:r>
      <w:r w:rsidR="00172770" w:rsidRPr="00F10631">
        <w:rPr>
          <w:rFonts w:ascii="Times New Roman" w:hAnsi="Times New Roman" w:cs="Times New Roman"/>
          <w:sz w:val="24"/>
          <w:szCs w:val="24"/>
        </w:rPr>
        <w:lastRenderedPageBreak/>
        <w:t xml:space="preserve">important aspect in this regard is the dynamic pricing strategies supported by Business Intelligence and informed by </w:t>
      </w:r>
      <w:r w:rsidR="004E64BA" w:rsidRPr="00F10631">
        <w:rPr>
          <w:rFonts w:ascii="Times New Roman" w:hAnsi="Times New Roman" w:cs="Times New Roman"/>
          <w:sz w:val="24"/>
          <w:szCs w:val="24"/>
        </w:rPr>
        <w:t>the</w:t>
      </w:r>
      <w:r w:rsidR="00172770" w:rsidRPr="00F10631">
        <w:rPr>
          <w:rFonts w:ascii="Times New Roman" w:hAnsi="Times New Roman" w:cs="Times New Roman"/>
          <w:sz w:val="24"/>
          <w:szCs w:val="24"/>
        </w:rPr>
        <w:t xml:space="preserve"> real time data and information regarding the pricing of the competitor grocery retail business organisations along with the level of demands and preferences among the target customers.  price Optimisation and dynamic pricing is also effectively related to the successful maximization of the sales revenue and financial performance of the retail business organisations along the continuous and successful increase in the level of competitive advantage and competitiveness of the grocery retail business to achieve the expected level of growth and success and for accomplishing the goals and objectives of the business organisation. </w:t>
      </w:r>
    </w:p>
    <w:p w14:paraId="756BB361" w14:textId="77777777" w:rsidR="00172770" w:rsidRPr="00F10631" w:rsidRDefault="00172770" w:rsidP="00F10631">
      <w:pPr>
        <w:spacing w:line="360" w:lineRule="auto"/>
        <w:jc w:val="both"/>
        <w:rPr>
          <w:rFonts w:ascii="Times New Roman" w:hAnsi="Times New Roman" w:cs="Times New Roman"/>
          <w:sz w:val="24"/>
          <w:szCs w:val="24"/>
        </w:rPr>
      </w:pPr>
      <w:r w:rsidRPr="00F10631">
        <w:rPr>
          <w:rFonts w:ascii="Times New Roman" w:hAnsi="Times New Roman" w:cs="Times New Roman"/>
          <w:sz w:val="24"/>
          <w:szCs w:val="24"/>
        </w:rPr>
        <w:t>The supply chain Optimisation is one of the significant examples and aspects of business intelligence which is highly supportive and helpful for the grocery retail business organisations</w:t>
      </w:r>
      <w:r w:rsidR="004E64BA" w:rsidRPr="00F10631">
        <w:rPr>
          <w:rFonts w:ascii="Times New Roman" w:hAnsi="Times New Roman" w:cs="Times New Roman"/>
          <w:sz w:val="24"/>
          <w:szCs w:val="24"/>
        </w:rPr>
        <w:t xml:space="preserve"> (H.W. Wilson Company, 2018)</w:t>
      </w:r>
      <w:r w:rsidRPr="00F10631">
        <w:rPr>
          <w:rFonts w:ascii="Times New Roman" w:hAnsi="Times New Roman" w:cs="Times New Roman"/>
          <w:sz w:val="24"/>
          <w:szCs w:val="24"/>
        </w:rPr>
        <w:t>.  Business intelligence tools and Technology are helping the grocery retail business organisation in the process and initiative of streamlining the supply chains with the effective and successful identification of the lack of efficiency through the operations process and activity. It is also related to the optimisation of the logistics activities leading to the level of cost Savings and increasing the delivery time for the business organisations to that target customers and clients for maintaining the expected level of customers satisfaction and for continuously increasing the level of customer preference and customer loyalty because it is very important to sustain and grow in the retail business sector. </w:t>
      </w:r>
    </w:p>
    <w:p w14:paraId="3FCD8101" w14:textId="77777777" w:rsidR="00172770" w:rsidRPr="00F10631" w:rsidRDefault="00172770" w:rsidP="00F10631">
      <w:pPr>
        <w:spacing w:line="360" w:lineRule="auto"/>
        <w:jc w:val="both"/>
        <w:rPr>
          <w:rFonts w:ascii="Times New Roman" w:hAnsi="Times New Roman" w:cs="Times New Roman"/>
          <w:sz w:val="24"/>
          <w:szCs w:val="24"/>
        </w:rPr>
      </w:pPr>
    </w:p>
    <w:p w14:paraId="49DAEB70" w14:textId="77777777" w:rsidR="00172770" w:rsidRPr="00F10631" w:rsidRDefault="00172770" w:rsidP="00F10631">
      <w:pPr>
        <w:pStyle w:val="Heading2"/>
      </w:pPr>
      <w:bookmarkStart w:id="3" w:name="_Toc185511248"/>
      <w:r w:rsidRPr="00F10631">
        <w:t>Types and advantages of big data technology in the grocery retails sector</w:t>
      </w:r>
      <w:bookmarkEnd w:id="3"/>
    </w:p>
    <w:p w14:paraId="6E870CFD" w14:textId="77777777" w:rsidR="00894277" w:rsidRPr="00F10631" w:rsidRDefault="00172770" w:rsidP="00F10631">
      <w:pPr>
        <w:spacing w:line="360" w:lineRule="auto"/>
        <w:jc w:val="both"/>
        <w:rPr>
          <w:rFonts w:ascii="Times New Roman" w:hAnsi="Times New Roman" w:cs="Times New Roman"/>
          <w:sz w:val="24"/>
          <w:szCs w:val="24"/>
        </w:rPr>
      </w:pPr>
      <w:r w:rsidRPr="00F10631">
        <w:rPr>
          <w:rFonts w:ascii="Times New Roman" w:hAnsi="Times New Roman" w:cs="Times New Roman"/>
          <w:sz w:val="24"/>
          <w:szCs w:val="24"/>
        </w:rPr>
        <w:t>The grocery retail sector business organisation is developed and generates a massive amount of data and information on a regular basis. The grocery retail business organisations</w:t>
      </w:r>
      <w:r w:rsidR="004E64BA" w:rsidRPr="00F10631">
        <w:rPr>
          <w:rFonts w:ascii="Times New Roman" w:hAnsi="Times New Roman" w:cs="Times New Roman"/>
          <w:sz w:val="24"/>
          <w:szCs w:val="24"/>
        </w:rPr>
        <w:t> generate</w:t>
      </w:r>
      <w:r w:rsidRPr="00F10631">
        <w:rPr>
          <w:rFonts w:ascii="Times New Roman" w:hAnsi="Times New Roman" w:cs="Times New Roman"/>
          <w:sz w:val="24"/>
          <w:szCs w:val="24"/>
        </w:rPr>
        <w:t xml:space="preserve"> data and information which can be classified as transactional data,</w:t>
      </w:r>
      <w:r w:rsidR="004E64BA" w:rsidRPr="00F10631">
        <w:rPr>
          <w:rFonts w:ascii="Times New Roman" w:hAnsi="Times New Roman" w:cs="Times New Roman"/>
          <w:sz w:val="24"/>
          <w:szCs w:val="24"/>
        </w:rPr>
        <w:t> customer</w:t>
      </w:r>
      <w:r w:rsidRPr="00F10631">
        <w:rPr>
          <w:rFonts w:ascii="Times New Roman" w:hAnsi="Times New Roman" w:cs="Times New Roman"/>
          <w:sz w:val="24"/>
          <w:szCs w:val="24"/>
        </w:rPr>
        <w:t xml:space="preserve"> data,</w:t>
      </w:r>
      <w:r w:rsidR="004E64BA" w:rsidRPr="00F10631">
        <w:rPr>
          <w:rFonts w:ascii="Times New Roman" w:hAnsi="Times New Roman" w:cs="Times New Roman"/>
          <w:sz w:val="24"/>
          <w:szCs w:val="24"/>
        </w:rPr>
        <w:t> operational</w:t>
      </w:r>
      <w:r w:rsidRPr="00F10631">
        <w:rPr>
          <w:rFonts w:ascii="Times New Roman" w:hAnsi="Times New Roman" w:cs="Times New Roman"/>
          <w:sz w:val="24"/>
          <w:szCs w:val="24"/>
        </w:rPr>
        <w:t xml:space="preserve"> data and sensor data</w:t>
      </w:r>
      <w:r w:rsidR="004E64BA" w:rsidRPr="00F10631">
        <w:rPr>
          <w:rFonts w:ascii="Times New Roman" w:hAnsi="Times New Roman" w:cs="Times New Roman"/>
          <w:sz w:val="24"/>
          <w:szCs w:val="24"/>
        </w:rPr>
        <w:t xml:space="preserve"> (Evans, Martin and Mary Anne </w:t>
      </w:r>
      <w:proofErr w:type="spellStart"/>
      <w:r w:rsidR="004E64BA" w:rsidRPr="00F10631">
        <w:rPr>
          <w:rFonts w:ascii="Times New Roman" w:hAnsi="Times New Roman" w:cs="Times New Roman"/>
          <w:sz w:val="24"/>
          <w:szCs w:val="24"/>
        </w:rPr>
        <w:t>Poatsy</w:t>
      </w:r>
      <w:proofErr w:type="spellEnd"/>
      <w:r w:rsidR="004E64BA" w:rsidRPr="00F10631">
        <w:rPr>
          <w:rFonts w:ascii="Times New Roman" w:hAnsi="Times New Roman" w:cs="Times New Roman"/>
          <w:sz w:val="24"/>
          <w:szCs w:val="24"/>
        </w:rPr>
        <w:t>, 2019)</w:t>
      </w:r>
      <w:r w:rsidRPr="00F10631">
        <w:rPr>
          <w:rFonts w:ascii="Times New Roman" w:hAnsi="Times New Roman" w:cs="Times New Roman"/>
          <w:sz w:val="24"/>
          <w:szCs w:val="24"/>
        </w:rPr>
        <w:t>. The transactional data are related to the point of cell data and information,</w:t>
      </w:r>
      <w:r w:rsidR="004E64BA" w:rsidRPr="00F10631">
        <w:rPr>
          <w:rFonts w:ascii="Times New Roman" w:hAnsi="Times New Roman" w:cs="Times New Roman"/>
          <w:sz w:val="24"/>
          <w:szCs w:val="24"/>
        </w:rPr>
        <w:t> information</w:t>
      </w:r>
      <w:r w:rsidRPr="00F10631">
        <w:rPr>
          <w:rFonts w:ascii="Times New Roman" w:hAnsi="Times New Roman" w:cs="Times New Roman"/>
          <w:sz w:val="24"/>
          <w:szCs w:val="24"/>
        </w:rPr>
        <w:t xml:space="preserve"> from the loyalty card and loyalty level of the customers,</w:t>
      </w:r>
      <w:r w:rsidR="004E64BA" w:rsidRPr="00F10631">
        <w:rPr>
          <w:rFonts w:ascii="Times New Roman" w:hAnsi="Times New Roman" w:cs="Times New Roman"/>
          <w:sz w:val="24"/>
          <w:szCs w:val="24"/>
        </w:rPr>
        <w:t> history</w:t>
      </w:r>
      <w:r w:rsidRPr="00F10631">
        <w:rPr>
          <w:rFonts w:ascii="Times New Roman" w:hAnsi="Times New Roman" w:cs="Times New Roman"/>
          <w:sz w:val="24"/>
          <w:szCs w:val="24"/>
        </w:rPr>
        <w:t xml:space="preserve"> of the online purchase order for providing information about the purchasing behaviour of the customers and clients.  It is also helpful and effective in the process of identifying the sales friends and information along with the performance of different products and </w:t>
      </w:r>
      <w:r w:rsidRPr="00F10631">
        <w:rPr>
          <w:rFonts w:ascii="Times New Roman" w:hAnsi="Times New Roman" w:cs="Times New Roman"/>
          <w:sz w:val="24"/>
          <w:szCs w:val="24"/>
        </w:rPr>
        <w:lastRenderedPageBreak/>
        <w:t>services provided by the grocery retail business organisation to that target customers and clients.  the customer data may include the demography information and the shopping experience and reference is of the target customers and clients which is Highly Effective and helpful in the process of strategic decision making for the management and strategic decision makers of grocery retail business organisations for maintaining the expected level of success For the business within the highly competitive grocery Retail Industry in the UK</w:t>
      </w:r>
      <w:r w:rsidR="00F10631" w:rsidRPr="00F10631">
        <w:rPr>
          <w:rFonts w:ascii="Times New Roman" w:hAnsi="Times New Roman" w:cs="Times New Roman"/>
          <w:sz w:val="24"/>
          <w:szCs w:val="24"/>
        </w:rPr>
        <w:t xml:space="preserve"> (Chaffey and Ellis-Chadwick, 2022)</w:t>
      </w:r>
      <w:r w:rsidRPr="00F10631">
        <w:rPr>
          <w:rFonts w:ascii="Times New Roman" w:hAnsi="Times New Roman" w:cs="Times New Roman"/>
          <w:sz w:val="24"/>
          <w:szCs w:val="24"/>
        </w:rPr>
        <w:t>.  the social media interactions are effective and helpful in the process of Developing a comprehensive understanding about the customer segments along with the effective and successful customisation of the marketing and promotional activities and messages for developing more effective and successful as well as positive relationship and communication with that target customers and clients which is very important for maintaining and increasing the level of customer satisfaction,  customer loyalty and customer preference for the business organisation which has a direct connection with the improvement of the financial Success and increasing the sales revenue of the business organisation to remain competitive with in the industry.</w:t>
      </w:r>
    </w:p>
    <w:p w14:paraId="4E0A35ED" w14:textId="77777777" w:rsidR="00172770" w:rsidRPr="00F10631" w:rsidRDefault="00172770" w:rsidP="00F10631">
      <w:pPr>
        <w:spacing w:line="360" w:lineRule="auto"/>
        <w:jc w:val="both"/>
        <w:rPr>
          <w:rFonts w:ascii="Times New Roman" w:hAnsi="Times New Roman" w:cs="Times New Roman"/>
          <w:sz w:val="24"/>
          <w:szCs w:val="24"/>
        </w:rPr>
      </w:pPr>
      <w:r w:rsidRPr="00F10631">
        <w:rPr>
          <w:rFonts w:ascii="Times New Roman" w:hAnsi="Times New Roman" w:cs="Times New Roman"/>
          <w:sz w:val="24"/>
          <w:szCs w:val="24"/>
        </w:rPr>
        <w:t xml:space="preserve"> </w:t>
      </w:r>
    </w:p>
    <w:p w14:paraId="78C3B437" w14:textId="77777777" w:rsidR="00894277" w:rsidRPr="00F10631" w:rsidRDefault="00894277" w:rsidP="00F10631">
      <w:pPr>
        <w:pStyle w:val="Heading2"/>
      </w:pPr>
      <w:bookmarkStart w:id="4" w:name="_Toc185511249"/>
      <w:r w:rsidRPr="00F10631">
        <w:t>Platform and tools of business intelligence</w:t>
      </w:r>
      <w:bookmarkEnd w:id="4"/>
    </w:p>
    <w:p w14:paraId="06E58A22" w14:textId="77777777" w:rsidR="00894277" w:rsidRPr="00F10631" w:rsidRDefault="00894277" w:rsidP="00F10631">
      <w:pPr>
        <w:spacing w:line="360" w:lineRule="auto"/>
        <w:jc w:val="both"/>
        <w:rPr>
          <w:rFonts w:ascii="Times New Roman" w:hAnsi="Times New Roman" w:cs="Times New Roman"/>
          <w:sz w:val="24"/>
          <w:szCs w:val="24"/>
        </w:rPr>
      </w:pPr>
      <w:r w:rsidRPr="00F10631">
        <w:rPr>
          <w:rFonts w:ascii="Times New Roman" w:hAnsi="Times New Roman" w:cs="Times New Roman"/>
          <w:sz w:val="24"/>
          <w:szCs w:val="24"/>
        </w:rPr>
        <w:t>Some of the most defective and helpful business intelligence technologies which are appropriate for Grocery retail business organisations may include data warehouse,  business intelligence platform,  machine learning platform and Cloud Computing platform</w:t>
      </w:r>
      <w:r w:rsidR="00F10631" w:rsidRPr="00F10631">
        <w:rPr>
          <w:rFonts w:ascii="Times New Roman" w:hAnsi="Times New Roman" w:cs="Times New Roman"/>
          <w:sz w:val="24"/>
          <w:szCs w:val="24"/>
        </w:rPr>
        <w:t xml:space="preserve"> (Dani, 2015)</w:t>
      </w:r>
      <w:r w:rsidRPr="00F10631">
        <w:rPr>
          <w:rFonts w:ascii="Times New Roman" w:hAnsi="Times New Roman" w:cs="Times New Roman"/>
          <w:sz w:val="24"/>
          <w:szCs w:val="24"/>
        </w:rPr>
        <w:t xml:space="preserve">.  It is of great importance for the management and strategic decision makers of retail sector business organisations to take full advantage and smart utilisation of the business intelligence tools and Technology for improving the efficiency and performance of their respective business organisation. </w:t>
      </w:r>
    </w:p>
    <w:p w14:paraId="2EF10069" w14:textId="77777777" w:rsidR="00894277" w:rsidRPr="00F10631" w:rsidRDefault="00894277" w:rsidP="00F10631">
      <w:pPr>
        <w:spacing w:line="360" w:lineRule="auto"/>
        <w:jc w:val="both"/>
        <w:rPr>
          <w:rFonts w:ascii="Times New Roman" w:hAnsi="Times New Roman" w:cs="Times New Roman"/>
          <w:sz w:val="24"/>
          <w:szCs w:val="24"/>
        </w:rPr>
      </w:pPr>
    </w:p>
    <w:p w14:paraId="6EA98F9D" w14:textId="77777777" w:rsidR="00F10631" w:rsidRDefault="00F10631">
      <w:pPr>
        <w:rPr>
          <w:rFonts w:asciiTheme="majorHAnsi" w:eastAsiaTheme="majorEastAsia" w:hAnsiTheme="majorHAnsi" w:cstheme="majorBidi"/>
          <w:color w:val="2E74B5" w:themeColor="accent1" w:themeShade="BF"/>
          <w:sz w:val="32"/>
          <w:szCs w:val="32"/>
        </w:rPr>
      </w:pPr>
      <w:r>
        <w:br w:type="page"/>
      </w:r>
    </w:p>
    <w:p w14:paraId="79F76135" w14:textId="77777777" w:rsidR="00894277" w:rsidRPr="00F10631" w:rsidRDefault="00894277" w:rsidP="00F10631">
      <w:pPr>
        <w:pStyle w:val="Heading1"/>
      </w:pPr>
      <w:bookmarkStart w:id="5" w:name="_Toc185511250"/>
      <w:r w:rsidRPr="00F10631">
        <w:lastRenderedPageBreak/>
        <w:t>Conclusion</w:t>
      </w:r>
      <w:bookmarkEnd w:id="5"/>
      <w:r w:rsidRPr="00F10631">
        <w:t xml:space="preserve"> </w:t>
      </w:r>
    </w:p>
    <w:p w14:paraId="2259331B" w14:textId="77777777" w:rsidR="00894277" w:rsidRPr="00F10631" w:rsidRDefault="00894277" w:rsidP="00F10631">
      <w:pPr>
        <w:spacing w:line="360" w:lineRule="auto"/>
        <w:jc w:val="both"/>
        <w:rPr>
          <w:rFonts w:ascii="Times New Roman" w:hAnsi="Times New Roman" w:cs="Times New Roman"/>
          <w:sz w:val="24"/>
          <w:szCs w:val="24"/>
        </w:rPr>
      </w:pPr>
      <w:r w:rsidRPr="00F10631">
        <w:rPr>
          <w:rFonts w:ascii="Times New Roman" w:hAnsi="Times New Roman" w:cs="Times New Roman"/>
          <w:sz w:val="24"/>
          <w:szCs w:val="24"/>
        </w:rPr>
        <w:t>With the successful embracing and utilisation of the business intelligence Technology,</w:t>
      </w:r>
      <w:r w:rsidR="004E64BA" w:rsidRPr="00F10631">
        <w:rPr>
          <w:rFonts w:ascii="Times New Roman" w:hAnsi="Times New Roman" w:cs="Times New Roman"/>
          <w:sz w:val="24"/>
          <w:szCs w:val="24"/>
        </w:rPr>
        <w:t> grocery</w:t>
      </w:r>
      <w:r w:rsidRPr="00F10631">
        <w:rPr>
          <w:rFonts w:ascii="Times New Roman" w:hAnsi="Times New Roman" w:cs="Times New Roman"/>
          <w:sz w:val="24"/>
          <w:szCs w:val="24"/>
        </w:rPr>
        <w:t xml:space="preserve"> detail business organisation can accomplish a significant level of improvement in the level of competitiveness through the development of effective competitive advantage within the industry along with improvement of the efficiency level throughout the operations process.  </w:t>
      </w:r>
      <w:r w:rsidR="004E64BA" w:rsidRPr="00F10631">
        <w:rPr>
          <w:rFonts w:ascii="Times New Roman" w:hAnsi="Times New Roman" w:cs="Times New Roman"/>
          <w:sz w:val="24"/>
          <w:szCs w:val="24"/>
        </w:rPr>
        <w:t>Business</w:t>
      </w:r>
      <w:r w:rsidRPr="00F10631">
        <w:rPr>
          <w:rFonts w:ascii="Times New Roman" w:hAnsi="Times New Roman" w:cs="Times New Roman"/>
          <w:sz w:val="24"/>
          <w:szCs w:val="24"/>
        </w:rPr>
        <w:t xml:space="preserve"> intelligence is effective and helpful for the grocery sector for providing superior and high quality customer experience and services to that target customers. </w:t>
      </w:r>
    </w:p>
    <w:p w14:paraId="530A483B" w14:textId="77777777" w:rsidR="00F10631" w:rsidRPr="00F10631" w:rsidRDefault="00F10631" w:rsidP="00F10631">
      <w:pPr>
        <w:spacing w:line="360" w:lineRule="auto"/>
        <w:jc w:val="both"/>
        <w:rPr>
          <w:rFonts w:ascii="Times New Roman" w:hAnsi="Times New Roman" w:cs="Times New Roman"/>
          <w:sz w:val="24"/>
          <w:szCs w:val="24"/>
        </w:rPr>
      </w:pPr>
      <w:r w:rsidRPr="00F10631">
        <w:rPr>
          <w:rFonts w:ascii="Times New Roman" w:hAnsi="Times New Roman" w:cs="Times New Roman"/>
          <w:sz w:val="24"/>
          <w:szCs w:val="24"/>
        </w:rPr>
        <w:br w:type="page"/>
      </w:r>
    </w:p>
    <w:p w14:paraId="4C81ECD4" w14:textId="77777777" w:rsidR="00F10631" w:rsidRPr="00F10631" w:rsidRDefault="00F10631" w:rsidP="00F10631">
      <w:pPr>
        <w:pStyle w:val="Heading1"/>
      </w:pPr>
      <w:bookmarkStart w:id="6" w:name="_Toc185511251"/>
      <w:r w:rsidRPr="00F10631">
        <w:lastRenderedPageBreak/>
        <w:t>References</w:t>
      </w:r>
      <w:bookmarkEnd w:id="6"/>
      <w:r w:rsidRPr="00F10631">
        <w:t xml:space="preserve"> </w:t>
      </w:r>
    </w:p>
    <w:p w14:paraId="2F676259" w14:textId="77777777" w:rsidR="00F10631" w:rsidRPr="00F10631" w:rsidRDefault="00F10631" w:rsidP="00F10631">
      <w:pPr>
        <w:spacing w:line="360" w:lineRule="auto"/>
        <w:jc w:val="both"/>
        <w:rPr>
          <w:rFonts w:ascii="Times New Roman" w:hAnsi="Times New Roman" w:cs="Times New Roman"/>
          <w:sz w:val="24"/>
          <w:szCs w:val="24"/>
        </w:rPr>
      </w:pPr>
      <w:r w:rsidRPr="00F10631">
        <w:rPr>
          <w:rFonts w:ascii="Times New Roman" w:hAnsi="Times New Roman" w:cs="Times New Roman"/>
          <w:sz w:val="24"/>
          <w:szCs w:val="24"/>
        </w:rPr>
        <w:t>Chaffey, D. and Ellis-Chadwick, F. (2022). </w:t>
      </w:r>
      <w:r w:rsidRPr="00F10631">
        <w:rPr>
          <w:rFonts w:ascii="Times New Roman" w:hAnsi="Times New Roman" w:cs="Times New Roman"/>
          <w:i/>
          <w:iCs/>
          <w:sz w:val="24"/>
          <w:szCs w:val="24"/>
        </w:rPr>
        <w:t>Digital Marketing: Strategy, Implementation and Practice</w:t>
      </w:r>
      <w:r w:rsidRPr="00F10631">
        <w:rPr>
          <w:rFonts w:ascii="Times New Roman" w:hAnsi="Times New Roman" w:cs="Times New Roman"/>
          <w:sz w:val="24"/>
          <w:szCs w:val="24"/>
        </w:rPr>
        <w:t>. 8th ed. Harlow, England: Pearson.</w:t>
      </w:r>
    </w:p>
    <w:p w14:paraId="2C34C84D" w14:textId="77777777" w:rsidR="00F10631" w:rsidRPr="00F10631" w:rsidRDefault="00F10631" w:rsidP="00F10631">
      <w:pPr>
        <w:spacing w:line="360" w:lineRule="auto"/>
        <w:jc w:val="both"/>
        <w:rPr>
          <w:rFonts w:ascii="Times New Roman" w:hAnsi="Times New Roman" w:cs="Times New Roman"/>
          <w:sz w:val="24"/>
          <w:szCs w:val="24"/>
        </w:rPr>
      </w:pPr>
      <w:r w:rsidRPr="00F10631">
        <w:rPr>
          <w:rFonts w:ascii="Times New Roman" w:hAnsi="Times New Roman" w:cs="Times New Roman"/>
          <w:sz w:val="24"/>
          <w:szCs w:val="24"/>
        </w:rPr>
        <w:t>Dani, S. (2015). </w:t>
      </w:r>
      <w:r w:rsidRPr="00F10631">
        <w:rPr>
          <w:rFonts w:ascii="Times New Roman" w:hAnsi="Times New Roman" w:cs="Times New Roman"/>
          <w:i/>
          <w:iCs/>
          <w:sz w:val="24"/>
          <w:szCs w:val="24"/>
        </w:rPr>
        <w:t>Food supply chain management and logistics : from farm to fork</w:t>
      </w:r>
      <w:r w:rsidRPr="00F10631">
        <w:rPr>
          <w:rFonts w:ascii="Times New Roman" w:hAnsi="Times New Roman" w:cs="Times New Roman"/>
          <w:sz w:val="24"/>
          <w:szCs w:val="24"/>
        </w:rPr>
        <w:t>. London: Kogan Page.</w:t>
      </w:r>
    </w:p>
    <w:p w14:paraId="7FF4EEE3" w14:textId="77777777" w:rsidR="00F10631" w:rsidRPr="00F10631" w:rsidRDefault="00F10631" w:rsidP="00F10631">
      <w:pPr>
        <w:spacing w:line="360" w:lineRule="auto"/>
        <w:jc w:val="both"/>
        <w:rPr>
          <w:rFonts w:ascii="Times New Roman" w:hAnsi="Times New Roman" w:cs="Times New Roman"/>
          <w:sz w:val="24"/>
          <w:szCs w:val="24"/>
        </w:rPr>
      </w:pPr>
      <w:r w:rsidRPr="00F10631">
        <w:rPr>
          <w:rFonts w:ascii="Times New Roman" w:hAnsi="Times New Roman" w:cs="Times New Roman"/>
          <w:sz w:val="24"/>
          <w:szCs w:val="24"/>
        </w:rPr>
        <w:t>Efraim Turban and Ngee Ann Polytechnic (2014). </w:t>
      </w:r>
      <w:r w:rsidRPr="00F10631">
        <w:rPr>
          <w:rFonts w:ascii="Times New Roman" w:hAnsi="Times New Roman" w:cs="Times New Roman"/>
          <w:i/>
          <w:iCs/>
          <w:sz w:val="24"/>
          <w:szCs w:val="24"/>
        </w:rPr>
        <w:t>Business intelligence</w:t>
      </w:r>
      <w:r w:rsidRPr="00F10631">
        <w:rPr>
          <w:rFonts w:ascii="Times New Roman" w:hAnsi="Times New Roman" w:cs="Times New Roman"/>
          <w:sz w:val="24"/>
          <w:szCs w:val="24"/>
        </w:rPr>
        <w:t>. Singapore: Pearson Education South Asia.</w:t>
      </w:r>
    </w:p>
    <w:p w14:paraId="727D6E27" w14:textId="77777777" w:rsidR="00F10631" w:rsidRPr="00F10631" w:rsidRDefault="00F10631" w:rsidP="00F10631">
      <w:pPr>
        <w:spacing w:line="360" w:lineRule="auto"/>
        <w:jc w:val="both"/>
        <w:rPr>
          <w:rFonts w:ascii="Times New Roman" w:hAnsi="Times New Roman" w:cs="Times New Roman"/>
          <w:sz w:val="24"/>
          <w:szCs w:val="24"/>
        </w:rPr>
      </w:pPr>
      <w:r w:rsidRPr="00F10631">
        <w:rPr>
          <w:rFonts w:ascii="Times New Roman" w:hAnsi="Times New Roman" w:cs="Times New Roman"/>
          <w:sz w:val="24"/>
          <w:szCs w:val="24"/>
        </w:rPr>
        <w:t xml:space="preserve">Evans, A., Martin, K. and Mary Anne </w:t>
      </w:r>
      <w:proofErr w:type="spellStart"/>
      <w:r w:rsidRPr="00F10631">
        <w:rPr>
          <w:rFonts w:ascii="Times New Roman" w:hAnsi="Times New Roman" w:cs="Times New Roman"/>
          <w:sz w:val="24"/>
          <w:szCs w:val="24"/>
        </w:rPr>
        <w:t>Poatsy</w:t>
      </w:r>
      <w:proofErr w:type="spellEnd"/>
      <w:r w:rsidRPr="00F10631">
        <w:rPr>
          <w:rFonts w:ascii="Times New Roman" w:hAnsi="Times New Roman" w:cs="Times New Roman"/>
          <w:sz w:val="24"/>
          <w:szCs w:val="24"/>
        </w:rPr>
        <w:t xml:space="preserve"> (2019). </w:t>
      </w:r>
      <w:r w:rsidRPr="00F10631">
        <w:rPr>
          <w:rFonts w:ascii="Times New Roman" w:hAnsi="Times New Roman" w:cs="Times New Roman"/>
          <w:i/>
          <w:iCs/>
          <w:sz w:val="24"/>
          <w:szCs w:val="24"/>
        </w:rPr>
        <w:t>Technology in action : complete</w:t>
      </w:r>
      <w:r w:rsidRPr="00F10631">
        <w:rPr>
          <w:rFonts w:ascii="Times New Roman" w:hAnsi="Times New Roman" w:cs="Times New Roman"/>
          <w:sz w:val="24"/>
          <w:szCs w:val="24"/>
        </w:rPr>
        <w:t>. Ny, Ny: Pearson.</w:t>
      </w:r>
    </w:p>
    <w:p w14:paraId="50F7B964" w14:textId="77777777" w:rsidR="00F10631" w:rsidRPr="00F10631" w:rsidRDefault="00F10631" w:rsidP="00F10631">
      <w:pPr>
        <w:spacing w:line="360" w:lineRule="auto"/>
        <w:jc w:val="both"/>
        <w:rPr>
          <w:rFonts w:ascii="Times New Roman" w:hAnsi="Times New Roman" w:cs="Times New Roman"/>
          <w:sz w:val="24"/>
          <w:szCs w:val="24"/>
        </w:rPr>
      </w:pPr>
      <w:r w:rsidRPr="00F10631">
        <w:rPr>
          <w:rFonts w:ascii="Times New Roman" w:hAnsi="Times New Roman" w:cs="Times New Roman"/>
          <w:sz w:val="24"/>
          <w:szCs w:val="24"/>
        </w:rPr>
        <w:t>H.W. Wilson Company (2018). </w:t>
      </w:r>
      <w:r w:rsidRPr="00F10631">
        <w:rPr>
          <w:rFonts w:ascii="Times New Roman" w:hAnsi="Times New Roman" w:cs="Times New Roman"/>
          <w:i/>
          <w:iCs/>
          <w:sz w:val="24"/>
          <w:szCs w:val="24"/>
        </w:rPr>
        <w:t>Artificial intelligence</w:t>
      </w:r>
      <w:r w:rsidRPr="00F10631">
        <w:rPr>
          <w:rFonts w:ascii="Times New Roman" w:hAnsi="Times New Roman" w:cs="Times New Roman"/>
          <w:sz w:val="24"/>
          <w:szCs w:val="24"/>
        </w:rPr>
        <w:t>. Amenia, New York: Grey House Publishing.</w:t>
      </w:r>
    </w:p>
    <w:p w14:paraId="4A900878" w14:textId="77777777" w:rsidR="00F10631" w:rsidRPr="00F10631" w:rsidRDefault="00F10631" w:rsidP="00F10631">
      <w:pPr>
        <w:spacing w:line="360" w:lineRule="auto"/>
        <w:jc w:val="both"/>
        <w:rPr>
          <w:rFonts w:ascii="Times New Roman" w:hAnsi="Times New Roman" w:cs="Times New Roman"/>
          <w:sz w:val="24"/>
          <w:szCs w:val="24"/>
        </w:rPr>
      </w:pPr>
      <w:r w:rsidRPr="00F10631">
        <w:rPr>
          <w:rFonts w:ascii="Times New Roman" w:hAnsi="Times New Roman" w:cs="Times New Roman"/>
          <w:sz w:val="24"/>
          <w:szCs w:val="24"/>
        </w:rPr>
        <w:t>Kshiti Joshi (2017). </w:t>
      </w:r>
      <w:r w:rsidRPr="00F10631">
        <w:rPr>
          <w:rFonts w:ascii="Times New Roman" w:hAnsi="Times New Roman" w:cs="Times New Roman"/>
          <w:i/>
          <w:iCs/>
          <w:sz w:val="24"/>
          <w:szCs w:val="24"/>
        </w:rPr>
        <w:t>Business intelligence.</w:t>
      </w:r>
      <w:r w:rsidRPr="00F10631">
        <w:rPr>
          <w:rFonts w:ascii="Times New Roman" w:hAnsi="Times New Roman" w:cs="Times New Roman"/>
          <w:sz w:val="24"/>
          <w:szCs w:val="24"/>
        </w:rPr>
        <w:t> Pearson.</w:t>
      </w:r>
    </w:p>
    <w:p w14:paraId="12A1C6F4" w14:textId="77777777" w:rsidR="00F10631" w:rsidRPr="00F10631" w:rsidRDefault="00F10631" w:rsidP="00F10631">
      <w:pPr>
        <w:spacing w:line="360" w:lineRule="auto"/>
        <w:jc w:val="both"/>
        <w:rPr>
          <w:rFonts w:ascii="Times New Roman" w:hAnsi="Times New Roman" w:cs="Times New Roman"/>
          <w:sz w:val="24"/>
          <w:szCs w:val="24"/>
        </w:rPr>
      </w:pPr>
      <w:r w:rsidRPr="00F10631">
        <w:rPr>
          <w:rFonts w:ascii="Times New Roman" w:hAnsi="Times New Roman" w:cs="Times New Roman"/>
          <w:sz w:val="24"/>
          <w:szCs w:val="24"/>
        </w:rPr>
        <w:t>Laudon, K.C. and Traver, C.G. (2020). </w:t>
      </w:r>
      <w:r w:rsidRPr="00F10631">
        <w:rPr>
          <w:rFonts w:ascii="Times New Roman" w:hAnsi="Times New Roman" w:cs="Times New Roman"/>
          <w:i/>
          <w:iCs/>
          <w:sz w:val="24"/>
          <w:szCs w:val="24"/>
        </w:rPr>
        <w:t>E-Commerce 2019 : Business, Technology and Society</w:t>
      </w:r>
      <w:r w:rsidRPr="00F10631">
        <w:rPr>
          <w:rFonts w:ascii="Times New Roman" w:hAnsi="Times New Roman" w:cs="Times New Roman"/>
          <w:sz w:val="24"/>
          <w:szCs w:val="24"/>
        </w:rPr>
        <w:t xml:space="preserve">. Harlow, England [Und 23 </w:t>
      </w:r>
      <w:proofErr w:type="spellStart"/>
      <w:r w:rsidRPr="00F10631">
        <w:rPr>
          <w:rFonts w:ascii="Times New Roman" w:hAnsi="Times New Roman" w:cs="Times New Roman"/>
          <w:sz w:val="24"/>
          <w:szCs w:val="24"/>
        </w:rPr>
        <w:t>Weitere</w:t>
      </w:r>
      <w:proofErr w:type="spellEnd"/>
      <w:r w:rsidRPr="00F10631">
        <w:rPr>
          <w:rFonts w:ascii="Times New Roman" w:hAnsi="Times New Roman" w:cs="Times New Roman"/>
          <w:sz w:val="24"/>
          <w:szCs w:val="24"/>
        </w:rPr>
        <w:t>] Pearson.</w:t>
      </w:r>
    </w:p>
    <w:p w14:paraId="635A2C92" w14:textId="77777777" w:rsidR="00F10631" w:rsidRPr="00F10631" w:rsidRDefault="00F10631" w:rsidP="00F10631">
      <w:pPr>
        <w:spacing w:line="360" w:lineRule="auto"/>
        <w:jc w:val="both"/>
        <w:rPr>
          <w:rFonts w:ascii="Times New Roman" w:hAnsi="Times New Roman" w:cs="Times New Roman"/>
          <w:sz w:val="24"/>
          <w:szCs w:val="24"/>
        </w:rPr>
      </w:pPr>
      <w:proofErr w:type="spellStart"/>
      <w:r w:rsidRPr="00F10631">
        <w:rPr>
          <w:rFonts w:ascii="Times New Roman" w:hAnsi="Times New Roman" w:cs="Times New Roman"/>
          <w:sz w:val="24"/>
          <w:szCs w:val="24"/>
        </w:rPr>
        <w:t>MüllerR.M</w:t>
      </w:r>
      <w:proofErr w:type="spellEnd"/>
      <w:r w:rsidRPr="00F10631">
        <w:rPr>
          <w:rFonts w:ascii="Times New Roman" w:hAnsi="Times New Roman" w:cs="Times New Roman"/>
          <w:sz w:val="24"/>
          <w:szCs w:val="24"/>
        </w:rPr>
        <w:t>. and Hans-Joachim Lenz (2015). </w:t>
      </w:r>
      <w:r w:rsidRPr="00F10631">
        <w:rPr>
          <w:rFonts w:ascii="Times New Roman" w:hAnsi="Times New Roman" w:cs="Times New Roman"/>
          <w:i/>
          <w:iCs/>
          <w:sz w:val="24"/>
          <w:szCs w:val="24"/>
        </w:rPr>
        <w:t>Business Intelligence</w:t>
      </w:r>
      <w:r w:rsidRPr="00F10631">
        <w:rPr>
          <w:rFonts w:ascii="Times New Roman" w:hAnsi="Times New Roman" w:cs="Times New Roman"/>
          <w:sz w:val="24"/>
          <w:szCs w:val="24"/>
        </w:rPr>
        <w:t>. Berlin: Springer Vieweg.</w:t>
      </w:r>
    </w:p>
    <w:p w14:paraId="156CC425" w14:textId="77777777" w:rsidR="00F10631" w:rsidRPr="00F10631" w:rsidRDefault="00F10631" w:rsidP="00F10631">
      <w:pPr>
        <w:spacing w:line="360" w:lineRule="auto"/>
        <w:jc w:val="both"/>
        <w:rPr>
          <w:rFonts w:ascii="Times New Roman" w:hAnsi="Times New Roman" w:cs="Times New Roman"/>
          <w:sz w:val="24"/>
          <w:szCs w:val="24"/>
        </w:rPr>
      </w:pPr>
    </w:p>
    <w:p w14:paraId="08AD7086" w14:textId="77777777" w:rsidR="00894277" w:rsidRPr="00F10631" w:rsidRDefault="00894277" w:rsidP="00F10631">
      <w:pPr>
        <w:spacing w:line="360" w:lineRule="auto"/>
        <w:jc w:val="both"/>
        <w:rPr>
          <w:rFonts w:ascii="Times New Roman" w:hAnsi="Times New Roman" w:cs="Times New Roman"/>
          <w:sz w:val="24"/>
          <w:szCs w:val="24"/>
        </w:rPr>
      </w:pPr>
    </w:p>
    <w:p w14:paraId="00C2772F" w14:textId="77777777" w:rsidR="00952AFB" w:rsidRPr="00F10631" w:rsidRDefault="00952AFB" w:rsidP="00F10631">
      <w:pPr>
        <w:spacing w:line="360" w:lineRule="auto"/>
        <w:jc w:val="both"/>
        <w:rPr>
          <w:rFonts w:ascii="Times New Roman" w:hAnsi="Times New Roman" w:cs="Times New Roman"/>
          <w:sz w:val="24"/>
          <w:szCs w:val="24"/>
        </w:rPr>
      </w:pPr>
    </w:p>
    <w:sectPr w:rsidR="00952AFB" w:rsidRPr="00F10631">
      <w:pgSz w:w="11906" w:h="16838"/>
      <w:pgMar w:top="1985" w:right="1701" w:bottom="1701" w:left="1701"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roma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744E"/>
    <w:rsid w:val="0001744E"/>
    <w:rsid w:val="00172770"/>
    <w:rsid w:val="00286226"/>
    <w:rsid w:val="004E64BA"/>
    <w:rsid w:val="00894277"/>
    <w:rsid w:val="00940649"/>
    <w:rsid w:val="00952AFB"/>
    <w:rsid w:val="00F10631"/>
    <w:rsid w:val="00FB6E5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F0BB4"/>
  <w15:chartTrackingRefBased/>
  <w15:docId w15:val="{D78D0B1B-A9C8-431B-AB89-6CD711310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063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1063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63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10631"/>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F10631"/>
    <w:pPr>
      <w:outlineLvl w:val="9"/>
    </w:pPr>
    <w:rPr>
      <w:lang w:val="en-US" w:eastAsia="en-US"/>
    </w:rPr>
  </w:style>
  <w:style w:type="paragraph" w:styleId="TOC1">
    <w:name w:val="toc 1"/>
    <w:basedOn w:val="Normal"/>
    <w:next w:val="Normal"/>
    <w:autoRedefine/>
    <w:uiPriority w:val="39"/>
    <w:unhideWhenUsed/>
    <w:rsid w:val="00F10631"/>
    <w:pPr>
      <w:spacing w:after="100"/>
    </w:pPr>
  </w:style>
  <w:style w:type="paragraph" w:styleId="TOC2">
    <w:name w:val="toc 2"/>
    <w:basedOn w:val="Normal"/>
    <w:next w:val="Normal"/>
    <w:autoRedefine/>
    <w:uiPriority w:val="39"/>
    <w:unhideWhenUsed/>
    <w:rsid w:val="00F10631"/>
    <w:pPr>
      <w:spacing w:after="100"/>
      <w:ind w:left="220"/>
    </w:pPr>
  </w:style>
  <w:style w:type="character" w:styleId="Hyperlink">
    <w:name w:val="Hyperlink"/>
    <w:basedOn w:val="DefaultParagraphFont"/>
    <w:uiPriority w:val="99"/>
    <w:unhideWhenUsed/>
    <w:rsid w:val="00F106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164039">
      <w:bodyDiv w:val="1"/>
      <w:marLeft w:val="0"/>
      <w:marRight w:val="0"/>
      <w:marTop w:val="0"/>
      <w:marBottom w:val="0"/>
      <w:divBdr>
        <w:top w:val="none" w:sz="0" w:space="0" w:color="auto"/>
        <w:left w:val="none" w:sz="0" w:space="0" w:color="auto"/>
        <w:bottom w:val="none" w:sz="0" w:space="0" w:color="auto"/>
        <w:right w:val="none" w:sz="0" w:space="0" w:color="auto"/>
      </w:divBdr>
    </w:div>
    <w:div w:id="1276598175">
      <w:bodyDiv w:val="1"/>
      <w:marLeft w:val="0"/>
      <w:marRight w:val="0"/>
      <w:marTop w:val="0"/>
      <w:marBottom w:val="0"/>
      <w:divBdr>
        <w:top w:val="none" w:sz="0" w:space="0" w:color="auto"/>
        <w:left w:val="none" w:sz="0" w:space="0" w:color="auto"/>
        <w:bottom w:val="none" w:sz="0" w:space="0" w:color="auto"/>
        <w:right w:val="none" w:sz="0" w:space="0" w:color="auto"/>
      </w:divBdr>
    </w:div>
    <w:div w:id="1325402710">
      <w:bodyDiv w:val="1"/>
      <w:marLeft w:val="0"/>
      <w:marRight w:val="0"/>
      <w:marTop w:val="0"/>
      <w:marBottom w:val="0"/>
      <w:divBdr>
        <w:top w:val="none" w:sz="0" w:space="0" w:color="auto"/>
        <w:left w:val="none" w:sz="0" w:space="0" w:color="auto"/>
        <w:bottom w:val="none" w:sz="0" w:space="0" w:color="auto"/>
        <w:right w:val="none" w:sz="0" w:space="0" w:color="auto"/>
      </w:divBdr>
    </w:div>
    <w:div w:id="1592396790">
      <w:bodyDiv w:val="1"/>
      <w:marLeft w:val="0"/>
      <w:marRight w:val="0"/>
      <w:marTop w:val="0"/>
      <w:marBottom w:val="0"/>
      <w:divBdr>
        <w:top w:val="none" w:sz="0" w:space="0" w:color="auto"/>
        <w:left w:val="none" w:sz="0" w:space="0" w:color="auto"/>
        <w:bottom w:val="none" w:sz="0" w:space="0" w:color="auto"/>
        <w:right w:val="none" w:sz="0" w:space="0" w:color="auto"/>
      </w:divBdr>
    </w:div>
    <w:div w:id="2029791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F69CF9-6336-4E9D-B43F-21BEC34366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8</Pages>
  <Words>1591</Words>
  <Characters>9071</Characters>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2024-12-19T07:15:00Z</dcterms:created>
  <dcterms:modified xsi:type="dcterms:W3CDTF">2024-12-19T21:15:00Z</dcterms:modified>
</cp:coreProperties>
</file>