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860F42" w14:textId="550448F1" w:rsidR="0025385D" w:rsidRDefault="0025385D" w:rsidP="006C18C8">
      <w:pPr>
        <w:widowControl w:val="0"/>
        <w:jc w:val="both"/>
      </w:pPr>
      <w:r>
        <w:t>1904852 Zhu Liping</w:t>
      </w:r>
    </w:p>
    <w:p w14:paraId="7C65A1BC" w14:textId="77777777" w:rsidR="00EA2C9F" w:rsidRDefault="00EA2C9F" w:rsidP="006C18C8">
      <w:pPr>
        <w:widowControl w:val="0"/>
        <w:jc w:val="both"/>
      </w:pPr>
    </w:p>
    <w:p w14:paraId="09BAAFEF" w14:textId="35082DFC" w:rsidR="00B64AAB" w:rsidRPr="00EA2C9F" w:rsidRDefault="00BA71E5" w:rsidP="00EA2C9F">
      <w:pPr>
        <w:widowControl w:val="0"/>
        <w:jc w:val="center"/>
        <w:rPr>
          <w:b/>
          <w:sz w:val="28"/>
          <w:szCs w:val="28"/>
        </w:rPr>
      </w:pPr>
      <w:r w:rsidRPr="00EA2C9F">
        <w:rPr>
          <w:b/>
          <w:sz w:val="28"/>
          <w:szCs w:val="28"/>
        </w:rPr>
        <w:t>Wells ’science fiction as a escape from Victorian E</w:t>
      </w:r>
      <w:r w:rsidRPr="00EA2C9F">
        <w:rPr>
          <w:rFonts w:hint="eastAsia"/>
          <w:b/>
          <w:sz w:val="28"/>
          <w:szCs w:val="28"/>
        </w:rPr>
        <w:t>ra</w:t>
      </w:r>
    </w:p>
    <w:p w14:paraId="121CE780" w14:textId="77777777" w:rsidR="00BA71E5" w:rsidRDefault="00BA71E5" w:rsidP="006C18C8">
      <w:pPr>
        <w:widowControl w:val="0"/>
        <w:jc w:val="both"/>
      </w:pPr>
    </w:p>
    <w:p w14:paraId="2B1CC13C" w14:textId="26D8AD7B" w:rsidR="006C18C8" w:rsidRPr="00BA71E5" w:rsidRDefault="00BA71E5" w:rsidP="006C18C8">
      <w:pPr>
        <w:widowControl w:val="0"/>
        <w:jc w:val="both"/>
        <w:rPr>
          <w:b/>
        </w:rPr>
      </w:pPr>
      <w:r w:rsidRPr="00BA71E5">
        <w:rPr>
          <w:b/>
        </w:rPr>
        <w:t>Science F</w:t>
      </w:r>
      <w:r w:rsidR="006C18C8" w:rsidRPr="00BA71E5">
        <w:rPr>
          <w:b/>
        </w:rPr>
        <w:t>iction in Victorian era</w:t>
      </w:r>
    </w:p>
    <w:p w14:paraId="79E9D943" w14:textId="77777777" w:rsidR="00BA71E5" w:rsidRDefault="00BA71E5" w:rsidP="006C18C8">
      <w:pPr>
        <w:widowControl w:val="0"/>
        <w:jc w:val="both"/>
      </w:pPr>
    </w:p>
    <w:p w14:paraId="4E23F97B" w14:textId="32288ED8" w:rsidR="000246C2" w:rsidRDefault="006C18C8" w:rsidP="00E47CBF">
      <w:r w:rsidRPr="006D557F">
        <w:t xml:space="preserve">Science fiction </w:t>
      </w:r>
      <w:r>
        <w:t xml:space="preserve">is very </w:t>
      </w:r>
      <w:r w:rsidRPr="006D557F">
        <w:t xml:space="preserve">popular in </w:t>
      </w:r>
      <w:bookmarkStart w:id="0" w:name="OLE_LINK1"/>
      <w:bookmarkStart w:id="1" w:name="OLE_LINK2"/>
      <w:bookmarkStart w:id="2" w:name="OLE_LINK3"/>
      <w:r w:rsidRPr="006D557F">
        <w:t>Victorian era</w:t>
      </w:r>
      <w:bookmarkEnd w:id="0"/>
      <w:bookmarkEnd w:id="1"/>
      <w:bookmarkEnd w:id="2"/>
      <w:r>
        <w:t>.</w:t>
      </w:r>
      <w:r w:rsidR="003D6EBB">
        <w:t xml:space="preserve"> U</w:t>
      </w:r>
      <w:r w:rsidRPr="006D557F">
        <w:t xml:space="preserve">nlike other literary types </w:t>
      </w:r>
      <w:r w:rsidR="003D6EBB">
        <w:t>(</w:t>
      </w:r>
      <w:r w:rsidR="003D6EBB" w:rsidRPr="006D557F">
        <w:t>novels, or narrative poetry, o</w:t>
      </w:r>
      <w:r w:rsidR="003D6EBB">
        <w:t xml:space="preserve">r critical prose) </w:t>
      </w:r>
      <w:r w:rsidRPr="006D557F">
        <w:t>in this period that reflect social class, love view and other</w:t>
      </w:r>
      <w:r w:rsidR="00DD32CE">
        <w:t xml:space="preserve">, </w:t>
      </w:r>
      <w:r w:rsidR="00DD32CE" w:rsidRPr="00BA71E5">
        <w:t>science fiction in this period</w:t>
      </w:r>
      <w:r w:rsidRPr="00BA71E5">
        <w:t xml:space="preserve"> provides us with a cognition of literary works. Defamiliarize the Victorian era.</w:t>
      </w:r>
      <w:r w:rsidR="00E47CBF" w:rsidRPr="00BA71E5">
        <w:t xml:space="preserve"> </w:t>
      </w:r>
      <w:r w:rsidR="00E47CBF">
        <w:t xml:space="preserve">Based </w:t>
      </w:r>
      <w:r w:rsidR="00E47CBF">
        <w:rPr>
          <w:rFonts w:hint="eastAsia"/>
        </w:rPr>
        <w:t>on</w:t>
      </w:r>
      <w:r w:rsidR="00E47CBF">
        <w:t xml:space="preserve"> </w:t>
      </w:r>
      <w:r w:rsidR="00E47CBF">
        <w:rPr>
          <w:rFonts w:hint="eastAsia"/>
        </w:rPr>
        <w:t>the</w:t>
      </w:r>
      <w:r w:rsidR="00E47CBF">
        <w:t xml:space="preserve"> </w:t>
      </w:r>
      <w:r w:rsidR="00E47CBF" w:rsidRPr="00882F9E">
        <w:t xml:space="preserve">cognition </w:t>
      </w:r>
      <w:r w:rsidR="00E47CBF">
        <w:t xml:space="preserve">and </w:t>
      </w:r>
      <w:r w:rsidR="00E47CBF" w:rsidRPr="00882F9E">
        <w:t>Defamiliarization</w:t>
      </w:r>
      <w:r w:rsidR="00E47CBF">
        <w:t>，</w:t>
      </w:r>
      <w:r w:rsidR="00E47CBF">
        <w:rPr>
          <w:rFonts w:hint="eastAsia"/>
        </w:rPr>
        <w:t>the</w:t>
      </w:r>
      <w:r w:rsidR="00E47CBF">
        <w:t xml:space="preserve"> </w:t>
      </w:r>
      <w:r w:rsidR="00E47CBF" w:rsidRPr="00057EE6">
        <w:t>coordinate</w:t>
      </w:r>
      <w:r w:rsidR="00E47CBF">
        <w:t xml:space="preserve"> of </w:t>
      </w:r>
      <w:r w:rsidR="00E47CBF" w:rsidRPr="00882F9E">
        <w:t>Cognitive Estrangement</w:t>
      </w:r>
      <w:r w:rsidR="00E47CBF">
        <w:t xml:space="preserve"> </w:t>
      </w:r>
      <w:r w:rsidR="00E47CBF">
        <w:rPr>
          <w:rFonts w:hint="eastAsia"/>
        </w:rPr>
        <w:t>is</w:t>
      </w:r>
      <w:r w:rsidR="00E47CBF">
        <w:t xml:space="preserve"> </w:t>
      </w:r>
      <w:r w:rsidR="00E47CBF">
        <w:rPr>
          <w:rFonts w:hint="eastAsia"/>
        </w:rPr>
        <w:t>a</w:t>
      </w:r>
      <w:r w:rsidR="00E47CBF">
        <w:t xml:space="preserve"> </w:t>
      </w:r>
      <w:r w:rsidR="00E47CBF">
        <w:rPr>
          <w:rFonts w:hint="eastAsia"/>
        </w:rPr>
        <w:t>great</w:t>
      </w:r>
      <w:r w:rsidR="00E47CBF">
        <w:t xml:space="preserve"> </w:t>
      </w:r>
      <w:r w:rsidR="00E47CBF">
        <w:rPr>
          <w:rFonts w:hint="eastAsia"/>
        </w:rPr>
        <w:t>approach</w:t>
      </w:r>
      <w:r w:rsidR="00E47CBF">
        <w:t xml:space="preserve"> </w:t>
      </w:r>
      <w:r w:rsidR="00E47CBF">
        <w:rPr>
          <w:rFonts w:hint="eastAsia"/>
        </w:rPr>
        <w:t>to</w:t>
      </w:r>
      <w:r w:rsidR="00E47CBF">
        <w:t xml:space="preserve"> </w:t>
      </w:r>
      <w:r w:rsidR="00E47CBF">
        <w:rPr>
          <w:rFonts w:hint="eastAsia"/>
        </w:rPr>
        <w:t>science</w:t>
      </w:r>
      <w:r w:rsidR="00E47CBF">
        <w:t xml:space="preserve"> fiction.</w:t>
      </w:r>
      <w:r w:rsidR="00E47CBF">
        <w:rPr>
          <w:rFonts w:hint="eastAsia"/>
        </w:rPr>
        <w:t xml:space="preserve"> </w:t>
      </w:r>
      <w:r w:rsidR="00E47CBF">
        <w:t>T</w:t>
      </w:r>
      <w:r w:rsidRPr="006D557F">
        <w:t>he space</w:t>
      </w:r>
      <w:r w:rsidR="00E47CBF">
        <w:t xml:space="preserve"> and theme</w:t>
      </w:r>
      <w:r w:rsidRPr="006D557F">
        <w:t xml:space="preserve"> in which science fiction novels are portrayed is different from the real space or the space established by non-sci-fi novels of that era.</w:t>
      </w:r>
      <w:r w:rsidR="00E47CBF">
        <w:t xml:space="preserve"> (such as </w:t>
      </w:r>
      <w:r w:rsidR="00E47CBF">
        <w:rPr>
          <w:rFonts w:hint="eastAsia"/>
        </w:rPr>
        <w:t>novel</w:t>
      </w:r>
      <w:r w:rsidR="00E47CBF">
        <w:t xml:space="preserve">s </w:t>
      </w:r>
      <w:r w:rsidR="00E47CBF">
        <w:rPr>
          <w:rFonts w:hint="eastAsia"/>
        </w:rPr>
        <w:t>related</w:t>
      </w:r>
      <w:r w:rsidR="00E47CBF">
        <w:t xml:space="preserve"> </w:t>
      </w:r>
      <w:r w:rsidR="00E47CBF">
        <w:rPr>
          <w:rFonts w:hint="eastAsia"/>
        </w:rPr>
        <w:t>to</w:t>
      </w:r>
      <w:r w:rsidR="00E47CBF">
        <w:t xml:space="preserve"> </w:t>
      </w:r>
      <w:r w:rsidR="00E47CBF">
        <w:rPr>
          <w:rFonts w:hint="eastAsia"/>
        </w:rPr>
        <w:t>love</w:t>
      </w:r>
      <w:r w:rsidR="00E47CBF">
        <w:t xml:space="preserve"> </w:t>
      </w:r>
      <w:r w:rsidR="00E47CBF">
        <w:rPr>
          <w:rFonts w:hint="eastAsia"/>
        </w:rPr>
        <w:t>and</w:t>
      </w:r>
      <w:r w:rsidR="00E47CBF">
        <w:t xml:space="preserve"> capitalism </w:t>
      </w:r>
      <w:r w:rsidR="00E47CBF">
        <w:rPr>
          <w:rFonts w:hint="eastAsia"/>
        </w:rPr>
        <w:t>in</w:t>
      </w:r>
      <w:r w:rsidR="00E47CBF">
        <w:t xml:space="preserve"> </w:t>
      </w:r>
      <w:r w:rsidR="00E47CBF" w:rsidRPr="00876599">
        <w:t xml:space="preserve">Pride and Prejudice </w:t>
      </w:r>
      <w:r w:rsidR="00E47CBF" w:rsidRPr="00876599">
        <w:rPr>
          <w:rFonts w:hint="eastAsia"/>
        </w:rPr>
        <w:t>or</w:t>
      </w:r>
      <w:r w:rsidR="00E47CBF" w:rsidRPr="00876599">
        <w:t xml:space="preserve"> Mansfield Park</w:t>
      </w:r>
      <w:r w:rsidR="00E47CBF">
        <w:t xml:space="preserve"> </w:t>
      </w:r>
      <w:r w:rsidR="00E47CBF" w:rsidRPr="006D557F">
        <w:t>in Victorian era</w:t>
      </w:r>
      <w:r w:rsidR="00E47CBF">
        <w:t>)</w:t>
      </w:r>
      <w:r w:rsidR="000246C2">
        <w:t>.</w:t>
      </w:r>
    </w:p>
    <w:p w14:paraId="6C266CE1" w14:textId="77777777" w:rsidR="00BA71E5" w:rsidRDefault="00BA71E5" w:rsidP="00E47CBF"/>
    <w:p w14:paraId="0B317385" w14:textId="4BF44278" w:rsidR="00BA71E5" w:rsidRPr="00BA71E5" w:rsidRDefault="00BA71E5" w:rsidP="00BA71E5">
      <w:r>
        <w:rPr>
          <w:rFonts w:hint="eastAsia"/>
        </w:rPr>
        <w:t>Here, Let</w:t>
      </w:r>
      <w:r>
        <w:t>’</w:t>
      </w:r>
      <w:r>
        <w:rPr>
          <w:rFonts w:hint="eastAsia"/>
        </w:rPr>
        <w:t xml:space="preserve">s figure out as much as we can that </w:t>
      </w:r>
      <w:r>
        <w:t>“</w:t>
      </w:r>
      <w:r>
        <w:rPr>
          <w:rFonts w:hint="eastAsia"/>
        </w:rPr>
        <w:t>what is science fiction</w:t>
      </w:r>
      <w:r>
        <w:t>”</w:t>
      </w:r>
      <w:r>
        <w:rPr>
          <w:rFonts w:hint="eastAsia"/>
        </w:rPr>
        <w:t xml:space="preserve">. </w:t>
      </w:r>
      <w:r>
        <w:t xml:space="preserve">The </w:t>
      </w:r>
      <w:r>
        <w:rPr>
          <w:rFonts w:hint="eastAsia"/>
        </w:rPr>
        <w:t xml:space="preserve">concept of </w:t>
      </w:r>
      <w:r w:rsidRPr="00BA71E5">
        <w:t>Cognitive estrangement</w:t>
      </w:r>
      <w:r>
        <w:t xml:space="preserve"> </w:t>
      </w:r>
      <w:r w:rsidRPr="00BA71E5">
        <w:t>derived by Darko Suvin from Russian Formalism's notion of ostranenie and Bertolt Brecht's closely related (but Marx inflected) notion of the estrangement-effect in his Metamorphoses of Science Fiction (1979), a structuralist attempt to distinguish the genre of science fiction writing from other forms of fiction. As Fredric Jameson points out in Archaeologies of the Future (2005), this is a rather exclusive definition, which emphasizes the rational scientific dimension of science fiction and rigorously excludeds the kinds of flights of fancy associated with fantasy fiction. For Suvin, the key to cognitive estrangement is the presence in a story or novel of what he calls a 'novum', that is a device or machine that is absolutely new and whose presence compels us to imagine a different way of conceiving our world. (Oxford Reference)</w:t>
      </w:r>
      <w:r>
        <w:t>. The cognitive estrangement space produced by science fiction must be based on the emotions and influence of basic cognitive standards in our time.</w:t>
      </w:r>
    </w:p>
    <w:p w14:paraId="03297828" w14:textId="77777777" w:rsidR="00BA71E5" w:rsidRPr="00BA71E5" w:rsidRDefault="00BA71E5" w:rsidP="00BA71E5"/>
    <w:p w14:paraId="68F34AE7" w14:textId="77777777" w:rsidR="00BA71E5" w:rsidRPr="00781B7B" w:rsidRDefault="00BA71E5" w:rsidP="00BA71E5">
      <w:r w:rsidRPr="00781B7B">
        <w:t>Darko Suvin has labeled this idea of subversive thinking as cognitive estrangement. In Suvin's opinion, the focus of the genre lies in encouraging new ways of thinking about human society, or to inspire those who are oppressed to resist. Those works of SF that could be characterized as using cognitive estrangement rely on no one particular hypothesis, but instead on the cognitive presentation of alternative realities that directly contradict the status quo</w:t>
      </w:r>
      <w:r>
        <w:t>.</w:t>
      </w:r>
    </w:p>
    <w:p w14:paraId="192BD8F8" w14:textId="4C2A69F1" w:rsidR="00BA71E5" w:rsidRDefault="00BA71E5" w:rsidP="00E47CBF"/>
    <w:p w14:paraId="0DFD8BAE" w14:textId="77777777" w:rsidR="007A2E61" w:rsidRDefault="007A2E61" w:rsidP="00E47CBF"/>
    <w:p w14:paraId="52E43F8B" w14:textId="1B61C691" w:rsidR="007A2E61" w:rsidRDefault="007A2E61" w:rsidP="00E47CBF">
      <w:r>
        <w:t>T</w:t>
      </w:r>
      <w:r>
        <w:rPr>
          <w:rFonts w:hint="eastAsia"/>
        </w:rPr>
        <w:t>he timeline</w:t>
      </w:r>
      <w:r w:rsidR="00BA71E5">
        <w:t>s</w:t>
      </w:r>
      <w:r>
        <w:rPr>
          <w:rFonts w:hint="eastAsia"/>
        </w:rPr>
        <w:t xml:space="preserve"> </w:t>
      </w:r>
      <w:r w:rsidR="00BA71E5">
        <w:t xml:space="preserve">of science fiction </w:t>
      </w:r>
      <w:r w:rsidR="00BA71E5">
        <w:rPr>
          <w:rFonts w:hint="eastAsia"/>
        </w:rPr>
        <w:t xml:space="preserve">of Britain and </w:t>
      </w:r>
      <w:r w:rsidR="00BA71E5">
        <w:t xml:space="preserve">worldwide in </w:t>
      </w:r>
      <w:r w:rsidR="00BA71E5" w:rsidRPr="006D557F">
        <w:t>Victorian era</w:t>
      </w:r>
      <w:r w:rsidR="006C6A20">
        <w:t xml:space="preserve"> </w:t>
      </w:r>
    </w:p>
    <w:p w14:paraId="092BDFF8" w14:textId="284F1E2C" w:rsidR="006C6A20" w:rsidRDefault="009F643B" w:rsidP="00E47CBF">
      <w:r>
        <w:t xml:space="preserve">As </w:t>
      </w:r>
      <w:r>
        <w:rPr>
          <w:rFonts w:hint="eastAsia"/>
        </w:rPr>
        <w:t xml:space="preserve">science fiction was blooming in </w:t>
      </w:r>
      <w:r w:rsidRPr="006D557F">
        <w:t>Victorian era</w:t>
      </w:r>
      <w:r>
        <w:t xml:space="preserve"> worldwide, I try to</w:t>
      </w:r>
      <w:r w:rsidR="00A0012B">
        <w:t xml:space="preserve"> figure out two timelines of science fiction in that time. One </w:t>
      </w:r>
      <w:bookmarkStart w:id="3" w:name="OLE_LINK18"/>
      <w:bookmarkStart w:id="4" w:name="OLE_LINK19"/>
      <w:r w:rsidR="00A0012B">
        <w:rPr>
          <w:rFonts w:hint="eastAsia"/>
        </w:rPr>
        <w:t>timeline</w:t>
      </w:r>
      <w:r w:rsidR="00A0012B">
        <w:t xml:space="preserve"> about </w:t>
      </w:r>
      <w:bookmarkEnd w:id="3"/>
      <w:bookmarkEnd w:id="4"/>
      <w:r w:rsidR="00A0012B">
        <w:t>science fiction published by authors worldwide, especially from UK, US, France</w:t>
      </w:r>
      <w:r w:rsidR="00A0012B">
        <w:rPr>
          <w:rFonts w:hint="eastAsia"/>
        </w:rPr>
        <w:t xml:space="preserve">. </w:t>
      </w:r>
      <w:r w:rsidR="00A0012B">
        <w:t>Another one is about</w:t>
      </w:r>
      <w:r w:rsidR="00485B92">
        <w:t xml:space="preserve"> science fiction </w:t>
      </w:r>
      <w:r w:rsidR="00485B92" w:rsidRPr="00485B92">
        <w:t>published by British authors during the time from 1820-1914</w:t>
      </w:r>
      <w:r w:rsidR="00FC6F39">
        <w:t>. C</w:t>
      </w:r>
      <w:r w:rsidR="006C6A20">
        <w:t xml:space="preserve">ompared the </w:t>
      </w:r>
      <w:r w:rsidR="006C6A20">
        <w:lastRenderedPageBreak/>
        <w:t xml:space="preserve">two timeline here, </w:t>
      </w:r>
      <w:r w:rsidR="006C6A20" w:rsidRPr="00057EE6">
        <w:t>obviously</w:t>
      </w:r>
      <w:r w:rsidR="00FC6F39">
        <w:t xml:space="preserve">, </w:t>
      </w:r>
      <w:r w:rsidR="006C6A20">
        <w:rPr>
          <w:rFonts w:hint="eastAsia"/>
        </w:rPr>
        <w:t xml:space="preserve">it is easy to find that in </w:t>
      </w:r>
      <w:r w:rsidR="006C6A20" w:rsidRPr="006D557F">
        <w:t>Victorian era</w:t>
      </w:r>
      <w:r w:rsidR="00FC6F39">
        <w:t>, science fiction</w:t>
      </w:r>
      <w:r w:rsidR="006C6A20">
        <w:t xml:space="preserve"> published by British author </w:t>
      </w:r>
      <w:r w:rsidR="006C6A20">
        <w:rPr>
          <w:rFonts w:hint="eastAsia"/>
        </w:rPr>
        <w:t>a</w:t>
      </w:r>
      <w:r w:rsidR="006C6A20" w:rsidRPr="00057EE6">
        <w:t>ccoun</w:t>
      </w:r>
      <w:r w:rsidR="006C6A20">
        <w:t xml:space="preserve">ted for </w:t>
      </w:r>
      <w:r w:rsidR="006C6A20">
        <w:rPr>
          <w:rFonts w:hint="eastAsia"/>
        </w:rPr>
        <w:t>more</w:t>
      </w:r>
      <w:r w:rsidR="006C6A20">
        <w:t xml:space="preserve"> </w:t>
      </w:r>
      <w:r w:rsidR="006C6A20">
        <w:rPr>
          <w:rFonts w:hint="eastAsia"/>
        </w:rPr>
        <w:t>than</w:t>
      </w:r>
      <w:r w:rsidR="006C6A20">
        <w:t xml:space="preserve"> </w:t>
      </w:r>
      <w:r w:rsidR="006C6A20">
        <w:rPr>
          <w:rFonts w:hint="eastAsia"/>
        </w:rPr>
        <w:t>one</w:t>
      </w:r>
      <w:r w:rsidR="006C6A20">
        <w:t xml:space="preserve"> </w:t>
      </w:r>
      <w:r w:rsidR="006C6A20">
        <w:rPr>
          <w:rFonts w:hint="eastAsia"/>
        </w:rPr>
        <w:t>third</w:t>
      </w:r>
      <w:r w:rsidR="006C6A20" w:rsidRPr="00057EE6">
        <w:t xml:space="preserve"> of the total</w:t>
      </w:r>
      <w:r w:rsidR="006C6A20">
        <w:t xml:space="preserve"> </w:t>
      </w:r>
      <w:r w:rsidR="006C6A20">
        <w:rPr>
          <w:rFonts w:hint="eastAsia"/>
        </w:rPr>
        <w:t>worldwide</w:t>
      </w:r>
      <w:r w:rsidR="006C6A20">
        <w:t xml:space="preserve">. </w:t>
      </w:r>
    </w:p>
    <w:p w14:paraId="2DC8A434" w14:textId="097ED67E" w:rsidR="006C6A20" w:rsidRDefault="006C6A20" w:rsidP="00E47CBF">
      <w:r>
        <w:t>A</w:t>
      </w:r>
      <w:r>
        <w:rPr>
          <w:rFonts w:hint="eastAsia"/>
        </w:rPr>
        <w:t>nd</w:t>
      </w:r>
      <w:r>
        <w:t xml:space="preserve"> </w:t>
      </w:r>
      <w:r>
        <w:rPr>
          <w:rFonts w:hint="eastAsia"/>
        </w:rPr>
        <w:t>the</w:t>
      </w:r>
      <w:r>
        <w:t xml:space="preserve"> </w:t>
      </w:r>
      <w:r>
        <w:rPr>
          <w:rFonts w:hint="eastAsia"/>
        </w:rPr>
        <w:t>second</w:t>
      </w:r>
      <w:r>
        <w:t xml:space="preserve"> </w:t>
      </w:r>
      <w:r>
        <w:rPr>
          <w:rFonts w:hint="eastAsia"/>
        </w:rPr>
        <w:t>point</w:t>
      </w:r>
      <w:r>
        <w:t xml:space="preserve"> is definitely</w:t>
      </w:r>
      <w:r>
        <w:t>，</w:t>
      </w:r>
      <w:r w:rsidRPr="00132477">
        <w:t xml:space="preserve">Herbert George Wells is </w:t>
      </w:r>
      <w:r w:rsidRPr="00132477">
        <w:rPr>
          <w:rFonts w:hint="eastAsia"/>
        </w:rPr>
        <w:t>a</w:t>
      </w:r>
      <w:r w:rsidRPr="00132477">
        <w:t xml:space="preserve"> </w:t>
      </w:r>
      <w:r w:rsidRPr="00132477">
        <w:rPr>
          <w:rFonts w:hint="eastAsia"/>
        </w:rPr>
        <w:t>very</w:t>
      </w:r>
      <w:r w:rsidRPr="00132477">
        <w:t xml:space="preserve"> </w:t>
      </w:r>
      <w:r w:rsidRPr="00132477">
        <w:rPr>
          <w:rFonts w:hint="eastAsia"/>
        </w:rPr>
        <w:t>important</w:t>
      </w:r>
      <w:r w:rsidR="00FC6F39">
        <w:t xml:space="preserve"> science fiction </w:t>
      </w:r>
      <w:r w:rsidRPr="00132477">
        <w:rPr>
          <w:rFonts w:hint="eastAsia"/>
        </w:rPr>
        <w:t>author</w:t>
      </w:r>
      <w:r w:rsidRPr="00132477">
        <w:t xml:space="preserve"> in </w:t>
      </w:r>
      <w:r w:rsidRPr="006D557F">
        <w:t>Victorian era</w:t>
      </w:r>
      <w:r>
        <w:t>.</w:t>
      </w:r>
      <w:r w:rsidR="003D300F">
        <w:t xml:space="preserve"> </w:t>
      </w:r>
      <w:r w:rsidR="005D108F" w:rsidRPr="005D108F">
        <w:t>The number of science fiction works rose sh</w:t>
      </w:r>
      <w:r w:rsidR="005D108F">
        <w:t>arply during this period. As Da</w:t>
      </w:r>
      <w:r w:rsidR="005D108F">
        <w:rPr>
          <w:rFonts w:hint="eastAsia"/>
        </w:rPr>
        <w:t>rko</w:t>
      </w:r>
      <w:r w:rsidR="005D108F">
        <w:t xml:space="preserve"> S</w:t>
      </w:r>
      <w:r w:rsidR="005D108F">
        <w:rPr>
          <w:rFonts w:hint="eastAsia"/>
        </w:rPr>
        <w:t>uvin</w:t>
      </w:r>
      <w:r w:rsidR="005D108F">
        <w:t xml:space="preserve"> mentioned, </w:t>
      </w:r>
      <w:r w:rsidR="005D108F" w:rsidRPr="005D108F">
        <w:t xml:space="preserve">science fiction had expanded dramatically during this period. It doubles every ten years in Britain, from about 45 books published in the 1870s to about 90 books in the 1880s and 170 books in the 1890s. </w:t>
      </w:r>
      <w:r w:rsidR="00586775">
        <w:t>Da</w:t>
      </w:r>
      <w:r w:rsidR="00586775">
        <w:rPr>
          <w:rFonts w:hint="eastAsia"/>
        </w:rPr>
        <w:t>rko</w:t>
      </w:r>
      <w:r w:rsidR="00586775">
        <w:t xml:space="preserve"> S</w:t>
      </w:r>
      <w:r w:rsidR="00586775">
        <w:rPr>
          <w:rFonts w:hint="eastAsia"/>
        </w:rPr>
        <w:t>uvin</w:t>
      </w:r>
      <w:r w:rsidR="00586775">
        <w:t xml:space="preserve"> said </w:t>
      </w:r>
      <w:r w:rsidR="005D108F" w:rsidRPr="005D108F">
        <w:t>that the rise of science fiction is between the two world wars. Specifically, after the October Revolution and before the atomic bomb.</w:t>
      </w:r>
      <w:r w:rsidR="00860513">
        <w:t xml:space="preserve"> (</w:t>
      </w:r>
      <w:r w:rsidR="00860513" w:rsidRPr="00860513">
        <w:t xml:space="preserve"> </w:t>
      </w:r>
      <w:r w:rsidR="00860513" w:rsidRPr="00D01817">
        <w:t>Metamorphoses of Science Fiction: On the Poetics and History of a Literary Genre</w:t>
      </w:r>
      <w:r w:rsidR="00860513">
        <w:t>)</w:t>
      </w:r>
    </w:p>
    <w:p w14:paraId="7DFAD5EC" w14:textId="77777777" w:rsidR="003D300F" w:rsidRDefault="003D300F" w:rsidP="00E47CBF"/>
    <w:p w14:paraId="4B6722DA" w14:textId="66CA6D90" w:rsidR="00A861ED" w:rsidRDefault="003D300F" w:rsidP="00A861ED">
      <w:r w:rsidRPr="003D300F">
        <w:rPr>
          <w:rFonts w:hint="eastAsia"/>
        </w:rPr>
        <w:t>Born at Atlas House, 162 High Street in Bromley, Kent, on 21 September 1866</w:t>
      </w:r>
      <w:r w:rsidRPr="003D300F">
        <w:rPr>
          <w:rFonts w:hint="eastAsia"/>
        </w:rPr>
        <w:t>，</w:t>
      </w:r>
      <w:r>
        <w:t xml:space="preserve"> </w:t>
      </w:r>
      <w:r w:rsidR="00E24BCA">
        <w:rPr>
          <w:rFonts w:hint="eastAsia"/>
        </w:rPr>
        <w:t xml:space="preserve">The </w:t>
      </w:r>
      <w:r w:rsidR="00E24BCA" w:rsidRPr="00E24BCA">
        <w:t xml:space="preserve">work experience </w:t>
      </w:r>
      <w:r w:rsidR="00E24BCA">
        <w:t xml:space="preserve">of </w:t>
      </w:r>
      <w:r w:rsidR="00E24BCA" w:rsidRPr="00E24BCA">
        <w:t xml:space="preserve">at Hyde's </w:t>
      </w:r>
      <w:r w:rsidR="00E24BCA" w:rsidRPr="00132477">
        <w:t>Herbert George Wells</w:t>
      </w:r>
      <w:r w:rsidR="00E24BCA">
        <w:t xml:space="preserve"> </w:t>
      </w:r>
      <w:r w:rsidR="00E24BCA" w:rsidRPr="00E24BCA">
        <w:t>(</w:t>
      </w:r>
      <w:r w:rsidR="00E24BCA">
        <w:t xml:space="preserve">where he worked </w:t>
      </w:r>
      <w:r w:rsidR="00E24BCA" w:rsidRPr="00E24BCA">
        <w:t xml:space="preserve">13 hours a day, sleeping in dormitories with other apprentices), later inspired his novels The Wheels of Chance, The History of Mr Polly, and Kipps, </w:t>
      </w:r>
      <w:r w:rsidR="00E24BCA">
        <w:t>which also depicts apprentices l</w:t>
      </w:r>
      <w:r w:rsidR="00E24BCA" w:rsidRPr="00E24BCA">
        <w:t>ife as a criticism of the distribution of social wealth.</w:t>
      </w:r>
      <w:r w:rsidR="00E24BCA">
        <w:t xml:space="preserve">  In 1884, </w:t>
      </w:r>
      <w:r w:rsidR="00E24BCA" w:rsidRPr="00E24BCA">
        <w:t>Wells won a scholarship to the Normal School of Science (later the Royal College of Science in South Kensington, now part of Imperial College London) in London, studying biology under Thomas Henry Huxley</w:t>
      </w:r>
      <w:r w:rsidR="00E24BCA">
        <w:t>, which made h</w:t>
      </w:r>
      <w:r w:rsidR="00E24BCA" w:rsidRPr="00E24BCA">
        <w:t>is later science fiction writin</w:t>
      </w:r>
      <w:r w:rsidR="00E24BCA">
        <w:t>g was greatly</w:t>
      </w:r>
      <w:r w:rsidR="00E24BCA" w:rsidRPr="00E24BCA">
        <w:t xml:space="preserve"> influenced by Huxley's evolutionary ideas</w:t>
      </w:r>
      <w:r w:rsidR="00E24BCA">
        <w:t xml:space="preserve">. </w:t>
      </w:r>
      <w:r w:rsidR="00A46331" w:rsidRPr="00A46331">
        <w:t>More worth mentioning is</w:t>
      </w:r>
      <w:r w:rsidR="00A46331">
        <w:t xml:space="preserve"> </w:t>
      </w:r>
      <w:r w:rsidR="00A46331">
        <w:rPr>
          <w:rFonts w:hint="eastAsia"/>
        </w:rPr>
        <w:t>that</w:t>
      </w:r>
      <w:r w:rsidR="00A46331">
        <w:t xml:space="preserve"> </w:t>
      </w:r>
      <w:r w:rsidR="00A46331">
        <w:rPr>
          <w:rFonts w:hint="eastAsia"/>
        </w:rPr>
        <w:t>h</w:t>
      </w:r>
      <w:r w:rsidR="00A46331">
        <w:t>is apprenticeship when he was</w:t>
      </w:r>
      <w:r w:rsidR="00A46331" w:rsidRPr="00A46331">
        <w:t xml:space="preserve"> a teenager made Wales develop a sense of critical capitalism and continued throughout his life.</w:t>
      </w:r>
      <w:r w:rsidR="00A861ED">
        <w:t xml:space="preserve"> Overall, for</w:t>
      </w:r>
      <w:r w:rsidR="00A861ED" w:rsidRPr="00A861ED">
        <w:t xml:space="preserve"> me, the biggest feature of Well</w:t>
      </w:r>
      <w:r w:rsidR="00A861ED">
        <w:t>'s science fiction is that his</w:t>
      </w:r>
      <w:r w:rsidR="00A861ED" w:rsidRPr="00A861ED">
        <w:t xml:space="preserve"> text combines biological evolution </w:t>
      </w:r>
      <w:r w:rsidR="00A861ED">
        <w:t xml:space="preserve">with a strong critique of </w:t>
      </w:r>
      <w:r w:rsidR="00A861ED" w:rsidRPr="00A861ED">
        <w:t>capitalism</w:t>
      </w:r>
      <w:r w:rsidR="00A861ED">
        <w:t xml:space="preserve"> in </w:t>
      </w:r>
      <w:r w:rsidR="00A861ED" w:rsidRPr="006D557F">
        <w:t>Victorian era</w:t>
      </w:r>
      <w:r w:rsidR="00A861ED" w:rsidRPr="00A861ED">
        <w:t>.</w:t>
      </w:r>
      <w:r w:rsidR="007F1F7E">
        <w:t xml:space="preserve"> </w:t>
      </w:r>
    </w:p>
    <w:p w14:paraId="7824BB18" w14:textId="77777777" w:rsidR="009A10AB" w:rsidRDefault="009A10AB" w:rsidP="00A861ED"/>
    <w:p w14:paraId="342A7BEF" w14:textId="77777777" w:rsidR="009A10AB" w:rsidRDefault="009A10AB" w:rsidP="00A861ED"/>
    <w:p w14:paraId="1AEDBABE" w14:textId="4B17DCFF" w:rsidR="003D300F" w:rsidRPr="00BA71E5" w:rsidRDefault="009A10AB" w:rsidP="00E47CBF">
      <w:r w:rsidRPr="00BA71E5">
        <w:t>The Island Of Doctor Moreau</w:t>
      </w:r>
    </w:p>
    <w:p w14:paraId="7DFEDCD5" w14:textId="4694081F" w:rsidR="003D300F" w:rsidRDefault="004659CA" w:rsidP="00E47CBF">
      <w:r w:rsidRPr="004659CA">
        <w:t>Edward Prendick was rescued by a ship during the shipwreck, sailed to an island, and was abandoned by the crew on the island. The owner of the island, Doctor Moreau, was found by accident. Doctor Moreau is a scholar and surgeon who once was expelled from the London academic community for cruel animal experiments and came to this desert island to continue his experiments. Doctor Moreau transformed various animals by surgery, allowing them to stand upright and eat cooked food, turning them into orcs. At the same time, Doctor Moreau trained these animals to observe disciplines, such as not harming humans, walking on all fours, not eating raw food, etc., while Dr. Morrow claimed the role of island master, king and god. Edward Prendick was initially afraid of this, but eventually became Doctor Moreau's assistant. As a result, Doctor Moreau was too aggressive and the orcs lost control, and Doctor Moreau was killed. The orcs recovered one by one, and Edward Prendick became the target of hunting. Fortunately, he finally escaped the island.</w:t>
      </w:r>
    </w:p>
    <w:p w14:paraId="28291503" w14:textId="77777777" w:rsidR="009433B4" w:rsidRDefault="009433B4" w:rsidP="009433B4">
      <w:r w:rsidRPr="00BA71E5">
        <w:t>The Island Of Doctor Moreau</w:t>
      </w:r>
      <w:r>
        <w:rPr>
          <w:rFonts w:hint="eastAsia"/>
        </w:rPr>
        <w:t xml:space="preserve"> </w:t>
      </w:r>
      <w:r>
        <w:t>mixes discussion on the divide between humans and the animal kingdom and chilling macabre horror in an unrivalled fashion. Its question on how far science should go is one that rings true today as it did when it was first published.</w:t>
      </w:r>
    </w:p>
    <w:p w14:paraId="1E9A7FE4" w14:textId="77777777" w:rsidR="009433B4" w:rsidRDefault="009433B4" w:rsidP="00E47CBF"/>
    <w:p w14:paraId="08074146" w14:textId="77777777" w:rsidR="00781B7B" w:rsidRDefault="00781B7B" w:rsidP="00E47CBF"/>
    <w:p w14:paraId="6D85F25C" w14:textId="131CEA58" w:rsidR="009433B4" w:rsidRDefault="001B3D1C" w:rsidP="00E47CBF">
      <w:r w:rsidRPr="00BA71E5">
        <w:t>The War of the Worlds</w:t>
      </w:r>
      <w:r w:rsidRPr="001B3D1C">
        <w:t xml:space="preserve"> tells the story of the Martian invasion of Earth. The narrator is an unknown tech writer who recalls a scene in London six years ago. One day, a cylindrical aircraft flew from the sky and landed outside London. Creatures that are completely different from humans on Earth come out of the aircraft. They stood round and waving octopus-like tentacles. They used a heat-light energy weapon to kill the human delegation approaching them, and then began to build a huge weapon that could move with three legs and emit heat-light rays. They also poisoned Earth people with chemical weapons, a deadly black smoke. An increasing number of Martians are flying on aircraft in southern England. Their three-legged monsters raged and killed everywhere, and people fled from London. Armed resistance by British organizations has gradually ceased, and Britain has been almost ruined. At this time, the red grass brought by the Martians spread rapidly on the ground, consuming almost all the vegetation on the earth. Just as people were desperate, the Martians were dying in large numbers, and the remaining Martians sat on their vehicles and left the earth bleakly. It turns out that, like the red grass they bring, they have no immunity to pathogenic bacteria on the planet. The Martians were eventually defeated by the wisdom of God's lowest life on earth.</w:t>
      </w:r>
    </w:p>
    <w:p w14:paraId="5756DBC7" w14:textId="77777777" w:rsidR="001B3D1C" w:rsidRDefault="001B3D1C" w:rsidP="00E47CBF"/>
    <w:p w14:paraId="3A3A48C5" w14:textId="77777777" w:rsidR="001B3D1C" w:rsidRDefault="001B3D1C" w:rsidP="00E47CBF"/>
    <w:p w14:paraId="15604B47" w14:textId="74A6D574" w:rsidR="001A5BC8" w:rsidRDefault="001A5BC8" w:rsidP="001A5BC8">
      <w:r>
        <w:t xml:space="preserve">The War of the Worlds, like other novels, also implies Wells' concerns about human evolution. Excessive development of intelligence will inevitably lead to atrophy of human limbs and functional degradation, resulting in emotional apathy. Eventually, humans will also be reduced to monsters like Martians who are mentally advanced and clumsy, and rely on machines to survive. The Martians are a portrayal of future humans. In addition, the story of Martian invasion of the Earth also reveals Wales's thinking on imperialism and colonialism. The author wrote at the beginning: </w:t>
      </w:r>
    </w:p>
    <w:p w14:paraId="22DCF083" w14:textId="77777777" w:rsidR="001A5BC8" w:rsidRPr="00BA71E5" w:rsidRDefault="001A5BC8" w:rsidP="001A5BC8">
      <w:r w:rsidRPr="00BA71E5">
        <w:t>“And before we judge them [the Martians] too harshly, we must remember what ruthless and utter destruction our own species has wrought, not only upon animals, such as the vanished Bison and the Dodo, but upon its own inferior races. The Tasmanians, in spite of their human likeness, were entirely swept out of existence in a war of extermination waged by European immigrants, in the space of fifty years. Are we such apostles of mercy as to complain if the Martians warred in the same spirit?”</w:t>
      </w:r>
    </w:p>
    <w:p w14:paraId="3F57B58E" w14:textId="547590E6" w:rsidR="001A5BC8" w:rsidRPr="00BA71E5" w:rsidRDefault="001A5BC8" w:rsidP="001A5BC8">
      <w:r w:rsidRPr="00BA71E5">
        <w:t>— Chapter I, The Eve of the War</w:t>
      </w:r>
    </w:p>
    <w:p w14:paraId="28F99BB4" w14:textId="2A34AB7A" w:rsidR="001B3D1C" w:rsidRDefault="001A5BC8" w:rsidP="001A5BC8">
      <w:r>
        <w:t>Wells's condemnation of Europeans and British colonial aggression is stark. He turned the British from the original colonial invaders to the victims of the trampling of alien iron hoofs in a moment that was so different that the British could think about their crimes against the colony.</w:t>
      </w:r>
    </w:p>
    <w:p w14:paraId="2DA87ED3" w14:textId="77777777" w:rsidR="001A5BC8" w:rsidRDefault="001A5BC8" w:rsidP="00E47CBF"/>
    <w:p w14:paraId="34162F5B" w14:textId="1E59933A" w:rsidR="001A5BC8" w:rsidRPr="00BA71E5" w:rsidRDefault="00B04E13" w:rsidP="00E47CBF">
      <w:pPr>
        <w:rPr>
          <w:b/>
        </w:rPr>
      </w:pPr>
      <w:r w:rsidRPr="00BA71E5">
        <w:rPr>
          <w:b/>
        </w:rPr>
        <w:t>The Time Machine</w:t>
      </w:r>
    </w:p>
    <w:p w14:paraId="4EF63156" w14:textId="77777777" w:rsidR="00B04E13" w:rsidRDefault="00B04E13" w:rsidP="00B04E13">
      <w:r>
        <w:t>The time traveler created a time machine and used it to fly to the future 802701.</w:t>
      </w:r>
    </w:p>
    <w:p w14:paraId="55CF9026" w14:textId="77777777" w:rsidR="00B04E13" w:rsidRDefault="00B04E13" w:rsidP="00B04E13">
      <w:r>
        <w:t>There he saw a terrible picture of humanity. Future humans have evolved into two kinds of people: the Elois and the Morlocks. The Elois lives on the ground, feeds on fruits and lives in groups. They have short stature, slender limbs, white and tender skin, and simple minds. They only know how to play and play every day. The Morlocks live underground all the year round, and only come out at night to feed the Trojans. They are cunning and cruel, bloodthirsty. Later, Hale deduce that the Poloi were the original ruling class. In the long-term development process, the continuous advancement of science and technology has gradually pushed human society to its heyday. The great material richness and the long-term unearned gains and enjoyment have led to the gradual degradation of the intellectual and physical functions of these ruling classes, and finally they have fallen into livestock for the Morlocks to prey on. The Morlocks were originally descendants of the working class. Because they work in underground factories all year round, they don't see the sun all year round, so they gradually get used to the underground environment and evolved like burrowing animals like mice. The lack of food eventually forced them to use the Elois as food and staged a tragedy of cannibalism.</w:t>
      </w:r>
    </w:p>
    <w:p w14:paraId="7757E4FC" w14:textId="16D9EED4" w:rsidR="001B3D1C" w:rsidRDefault="00B04E13" w:rsidP="00B04E13">
      <w:r>
        <w:t>The Time Traveler escaped the Morlocks and continued to fly to the future, seeing a bleak scene. Huge crab-like animals and white butterfly-like animals dominate the world. The picture after the next 30 million years is even more shocking. The sun was almost gone, the earth stopped spinning, there was a dead silence everywhere.</w:t>
      </w:r>
    </w:p>
    <w:p w14:paraId="01F89CD9" w14:textId="0A1A6980" w:rsidR="001B3D1C" w:rsidRPr="00BA71E5" w:rsidRDefault="001B3D1C" w:rsidP="00E47CBF"/>
    <w:p w14:paraId="46AF9773" w14:textId="0FE1037F" w:rsidR="009433B4" w:rsidRDefault="00B04E13" w:rsidP="00E47CBF">
      <w:r w:rsidRPr="00B04E13">
        <w:t>At the end of the 19th century, British industrial civilization had reached the most advanced level in the world. The invention and application of new machines extended and expanded human capabilities in many aspects. At that time, Britain was under the rule of Queen Victoria, and the expansion of the imperial colony accelerated, so the novel also inevitably revealed Wales' thoughts on the development prospects of the British Empire. Since the British bourgeois revolution in the 17th century, in order to open up product markets, the emerging European bourgeoisie has begun to actively expand its colonies. To cope with this colonial aggression, European countries also continue to expand outward in the form of cultural ideas, religion, etc., to increase their influence. However, it is unexpected that the indigenous culture and language of the colonies have also changed Britain invisibly, making its development into a retrogressive state. This kind of adverse effect is well confirmed in the phenomenon that English absorbs colonial languages such as Hindi and African. At the same time, the two types of earth people described by Wells are refractions of the social conditions of the author's life, using science fiction to predict the decline and death that may occur after the high development of human society.</w:t>
      </w:r>
    </w:p>
    <w:p w14:paraId="5952037F" w14:textId="77777777" w:rsidR="009433B4" w:rsidRDefault="009433B4" w:rsidP="00E47CBF"/>
    <w:p w14:paraId="0B57EEE9" w14:textId="324E197C" w:rsidR="00EB7F7F" w:rsidRDefault="00EB7F7F" w:rsidP="00E47CBF"/>
    <w:p w14:paraId="02A8FA70" w14:textId="3C85BFCB" w:rsidR="00EB7F7F" w:rsidRDefault="00EB7F7F" w:rsidP="00EB7F7F">
      <w:r w:rsidRPr="00D01817">
        <w:t>I</w:t>
      </w:r>
      <w:r w:rsidR="001230B7">
        <w:t xml:space="preserve">n </w:t>
      </w:r>
      <w:r w:rsidR="001230B7">
        <w:rPr>
          <w:rFonts w:hint="eastAsia"/>
        </w:rPr>
        <w:t>the</w:t>
      </w:r>
      <w:r w:rsidRPr="00D01817">
        <w:t xml:space="preserve"> book Metamorphoses of Science Fiction: On the Poetics and History of a Literary Genre, Dakko</w:t>
      </w:r>
      <w:r>
        <w:t xml:space="preserve"> Su</w:t>
      </w:r>
      <w:r>
        <w:rPr>
          <w:rFonts w:hint="eastAsia"/>
        </w:rPr>
        <w:t>vin</w:t>
      </w:r>
      <w:r w:rsidRPr="00D01817">
        <w:t xml:space="preserve"> mentions that "Victorian norms are built in the framework of the Time Machine and are supplemented by the reactionary behavior of time travelers. Time The traveler's vision is formed by two basic interconnected symbolic systems, one is the decline of biological function, and the other is the polarized color imagery from bright to dark-both symbolic systems and violence , Pain, and the fundamental conflict between humans and death. "</w:t>
      </w:r>
    </w:p>
    <w:p w14:paraId="5F3B57ED" w14:textId="77777777" w:rsidR="00EB7F7F" w:rsidRDefault="00EB7F7F" w:rsidP="00E47CBF"/>
    <w:p w14:paraId="04FA4601" w14:textId="0BCCCAF1" w:rsidR="00EB7F7F" w:rsidRDefault="00EB7F7F" w:rsidP="00EB7F7F">
      <w:pPr>
        <w:spacing w:line="360" w:lineRule="exact"/>
      </w:pPr>
      <w:r w:rsidRPr="00D01817">
        <w:t xml:space="preserve">In </w:t>
      </w:r>
      <w:r>
        <w:t xml:space="preserve">the </w:t>
      </w:r>
      <w:r>
        <w:rPr>
          <w:rFonts w:hint="eastAsia"/>
        </w:rPr>
        <w:t>book</w:t>
      </w:r>
      <w:r>
        <w:t xml:space="preserve"> </w:t>
      </w:r>
      <w:r>
        <w:rPr>
          <w:rFonts w:hint="eastAsia"/>
        </w:rPr>
        <w:t>of</w:t>
      </w:r>
      <w:r>
        <w:t xml:space="preserve"> </w:t>
      </w:r>
      <w:r w:rsidRPr="00D01817">
        <w:t>The Time Machine, the Elois and the Morlocks respectively metaphorically correspond to upper societies (UK, European imperial cities, white races) and lower societies (colonies, people of color). Wells explained "the difference in socioeconomic stances is not explained in a biological term, and emphasizes the law of survival of the fittest. It</w:t>
      </w:r>
      <w:r>
        <w:t xml:space="preserve"> is well-known by Plato, Shelley </w:t>
      </w:r>
      <w:r w:rsidRPr="00D01817">
        <w:t>and Marx, etc. The understanding of Wells, as well as his personal experience (which can be extended), prompted Wells to explore the problem from the basic perspective of the social class rather than from the perspective of biomimetics. This social class perspective made Wales become Some of the best examples of social criticism in science fiction.</w:t>
      </w:r>
    </w:p>
    <w:p w14:paraId="549C2312" w14:textId="77777777" w:rsidR="00EB7F7F" w:rsidRDefault="00EB7F7F" w:rsidP="00E47CBF"/>
    <w:p w14:paraId="477511CC" w14:textId="77777777" w:rsidR="00EB7F7F" w:rsidRDefault="00EB7F7F" w:rsidP="00E47CBF"/>
    <w:p w14:paraId="1CB2DE5C" w14:textId="77777777" w:rsidR="005D108F" w:rsidRDefault="005D108F" w:rsidP="005D108F">
      <w:r>
        <w:t>The Time Machine, as a model of science fiction in class differentiation, racial opposition, contradiction, and resistance, has become a model for subsequent science fiction to follow.</w:t>
      </w:r>
    </w:p>
    <w:p w14:paraId="71389EF1" w14:textId="15094106" w:rsidR="00EB7F7F" w:rsidRDefault="005D108F" w:rsidP="005D108F">
      <w:r>
        <w:t>The creatures in science fiction may evolve into unfamiliar powerful creatures or semi-living creatures such as cyberpunk. From this perspective, Darwin's biological evolution theory is no longer able to support well, half-human and semi-machined species. Another type of science fiction, especially 19th-century science fiction, such as Wells's science fiction works, deals with the subject of biological degradation. "The time traveler realized that not only did the bourgeoisie and the workers degenerate and reverse their power roles, but also became two different biological populations, one side becoming the other's livestock."</w:t>
      </w:r>
    </w:p>
    <w:p w14:paraId="2436699B" w14:textId="77777777" w:rsidR="00EB7F7F" w:rsidRDefault="00EB7F7F" w:rsidP="00E47CBF"/>
    <w:p w14:paraId="567E2212" w14:textId="77777777" w:rsidR="00EB7F7F" w:rsidRDefault="00EB7F7F" w:rsidP="00E47CBF"/>
    <w:p w14:paraId="314DCC40" w14:textId="77777777" w:rsidR="00BA71E5" w:rsidRDefault="00BA71E5" w:rsidP="00781B7B">
      <w:r>
        <w:t>As</w:t>
      </w:r>
      <w:r>
        <w:rPr>
          <w:rFonts w:hint="eastAsia"/>
        </w:rPr>
        <w:t xml:space="preserve"> the most famous writer of science fiction, Wells won a great reputation:</w:t>
      </w:r>
    </w:p>
    <w:p w14:paraId="218BEA13" w14:textId="77777777" w:rsidR="00BA71E5" w:rsidRDefault="00BA71E5" w:rsidP="00781B7B"/>
    <w:p w14:paraId="607DE484" w14:textId="52E74D88" w:rsidR="00A861ED" w:rsidRDefault="00BA71E5" w:rsidP="00781B7B">
      <w:r>
        <w:t>A</w:t>
      </w:r>
      <w:r>
        <w:rPr>
          <w:rFonts w:hint="eastAsia"/>
        </w:rPr>
        <w:t>s</w:t>
      </w:r>
      <w:r>
        <w:t xml:space="preserve"> </w:t>
      </w:r>
      <w:r w:rsidRPr="00BA71E5">
        <w:t>Wagar</w:t>
      </w:r>
      <w:r>
        <w:t xml:space="preserve"> commented</w:t>
      </w:r>
      <w:r>
        <w:rPr>
          <w:rFonts w:hint="eastAsia"/>
        </w:rPr>
        <w:t>:</w:t>
      </w:r>
      <w:r w:rsidRPr="00BA71E5">
        <w:t xml:space="preserve"> </w:t>
      </w:r>
      <w:r w:rsidR="00781B7B" w:rsidRPr="00BA71E5">
        <w:t>“His science fiction imagined time travel, alien invasion, invisibility, and biological engineering. Brian Aldiss referred to Wells as the "Shakespeare of science fiction"</w:t>
      </w:r>
      <w:r>
        <w:rPr>
          <w:rFonts w:hint="eastAsia"/>
        </w:rPr>
        <w:t xml:space="preserve"> </w:t>
      </w:r>
      <w:r w:rsidR="00781B7B" w:rsidRPr="00BA71E5">
        <w:t>Wagar, W. Warren (2004). H. G. Wells: Traversing Time. Wesleyan University Press. p. 7.”</w:t>
      </w:r>
    </w:p>
    <w:p w14:paraId="0E9630E0" w14:textId="77777777" w:rsidR="00BA71E5" w:rsidRPr="00BA71E5" w:rsidRDefault="00BA71E5" w:rsidP="00781B7B"/>
    <w:p w14:paraId="6373BD53" w14:textId="04F5FE38" w:rsidR="00781B7B" w:rsidRPr="00BA71E5" w:rsidRDefault="00BA71E5" w:rsidP="00781B7B">
      <w:r>
        <w:t>Besides,</w:t>
      </w:r>
      <w:r>
        <w:rPr>
          <w:rFonts w:hint="eastAsia"/>
        </w:rPr>
        <w:t xml:space="preserve"> </w:t>
      </w:r>
      <w:r w:rsidRPr="00BA71E5">
        <w:rPr>
          <w:rFonts w:hint="eastAsia"/>
        </w:rPr>
        <w:t>John Clute</w:t>
      </w:r>
      <w:r w:rsidRPr="00BA71E5">
        <w:t xml:space="preserve"> </w:t>
      </w:r>
      <w:r>
        <w:t xml:space="preserve">said </w:t>
      </w:r>
      <w:r w:rsidR="00781B7B" w:rsidRPr="00BA71E5">
        <w:t>“</w:t>
      </w:r>
      <w:r w:rsidR="00781B7B" w:rsidRPr="00BA71E5">
        <w:rPr>
          <w:rFonts w:hint="eastAsia"/>
        </w:rPr>
        <w:t>The science fiction historian John Clute describes Wells as "the most important writer the genre has yet seen", and notes his work has been central to both British and American science fiction.</w:t>
      </w:r>
      <w:r w:rsidR="00781B7B" w:rsidRPr="00BA71E5">
        <w:rPr>
          <w:rFonts w:hint="eastAsia"/>
        </w:rPr>
        <w:t>（</w:t>
      </w:r>
      <w:r w:rsidR="00781B7B" w:rsidRPr="00BA71E5">
        <w:rPr>
          <w:rFonts w:hint="eastAsia"/>
        </w:rPr>
        <w:t>John Clute, Science Fiction :The Illustrated Encyclopedia. Dorling Kindersley London, ISBN 0751302023(p. 114</w:t>
      </w:r>
      <w:r w:rsidR="00781B7B" w:rsidRPr="00BA71E5">
        <w:rPr>
          <w:rFonts w:hint="eastAsia"/>
        </w:rPr>
        <w:t>–</w:t>
      </w:r>
      <w:r w:rsidR="00781B7B" w:rsidRPr="00BA71E5">
        <w:rPr>
          <w:rFonts w:hint="eastAsia"/>
        </w:rPr>
        <w:t>15).</w:t>
      </w:r>
      <w:r w:rsidR="00781B7B" w:rsidRPr="00BA71E5">
        <w:rPr>
          <w:rFonts w:hint="eastAsia"/>
        </w:rPr>
        <w:t>）</w:t>
      </w:r>
      <w:r w:rsidR="00781B7B" w:rsidRPr="00BA71E5">
        <w:t>”</w:t>
      </w:r>
    </w:p>
    <w:p w14:paraId="7BDA9309" w14:textId="77777777" w:rsidR="005D108F" w:rsidRPr="00BA71E5" w:rsidRDefault="005D108F" w:rsidP="00E47CBF"/>
    <w:p w14:paraId="7084FAAE" w14:textId="6224AF68" w:rsidR="00CA5557" w:rsidRPr="00D82CE4" w:rsidRDefault="00BA71E5" w:rsidP="005955C4">
      <w:r>
        <w:t xml:space="preserve">As </w:t>
      </w:r>
      <w:r>
        <w:rPr>
          <w:rFonts w:hint="eastAsia"/>
        </w:rPr>
        <w:t>a response of s</w:t>
      </w:r>
      <w:r w:rsidR="005955C4">
        <w:rPr>
          <w:rFonts w:hint="eastAsia"/>
        </w:rPr>
        <w:t>cience fiction in Victorian era</w:t>
      </w:r>
      <w:bookmarkStart w:id="5" w:name="_GoBack"/>
      <w:bookmarkEnd w:id="5"/>
      <w:r w:rsidR="005955C4" w:rsidRPr="005955C4">
        <w:t>, Steampunk, a type of science fiction, has been popular since the 1960s and 1970s. This type of science fiction takes the Victorian era as the context in which the story takes place. Steampunk is a retro-futuristic futuristic sub-category of science fiction or science fiction, combining technical and aesthetic designs inspired by 19th-century industrial steam-powered machinery. Steampunk is a mocking variant of Cyberpunk. It was created by science fiction writer KW Jeter. Around the 1980s, representative works of the Steampunk type included Tim Powers (Anubis Gates, 1983), James Blaylock (Homunculus, 1986), and himself (Morlock Night, 1979, and Infernal Devices, 1987). Years) and so on, these works are more or less and imitate Victorian science fiction such as HG Wells' "Time Machine". Specifically, Steampunk's most recognized feature is outdated technology or outdated future inventions, as one might think of in the 19th century, and is also rooted in the era's views on fashion, culture, architectural style and art, these Technology may include fictional machines, such as those found in works. Books by HG Wells and Jules Verne, or by modern writers Philip Pullman, Scott Westerfeld, Stephen Hunt, and China Miéville. Other examples of steampunk include technology demonstrations that replace historical styles, such as steam cannons, airships lighter than air, analog computers, or digital mechanical computers such as Charles Babbage's Analytical Engine.</w:t>
      </w:r>
    </w:p>
    <w:sectPr w:rsidR="00CA5557" w:rsidRPr="00D82CE4" w:rsidSect="004D26EC">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5B5BC6"/>
    <w:multiLevelType w:val="hybridMultilevel"/>
    <w:tmpl w:val="C382DE5E"/>
    <w:lvl w:ilvl="0" w:tplc="930A8E3A">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0"/>
  <w:doNotDisplayPageBoundaries/>
  <w:bordersDoNotSurroundHeader/>
  <w:bordersDoNotSurroundFooter/>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DB2"/>
    <w:rsid w:val="000246C2"/>
    <w:rsid w:val="000670FA"/>
    <w:rsid w:val="00102D75"/>
    <w:rsid w:val="001230B7"/>
    <w:rsid w:val="00132477"/>
    <w:rsid w:val="001A5BC8"/>
    <w:rsid w:val="001B3D1C"/>
    <w:rsid w:val="001D4DDA"/>
    <w:rsid w:val="0025385D"/>
    <w:rsid w:val="00257E53"/>
    <w:rsid w:val="003D300F"/>
    <w:rsid w:val="003D6EBB"/>
    <w:rsid w:val="00457B5B"/>
    <w:rsid w:val="00457CE4"/>
    <w:rsid w:val="004659CA"/>
    <w:rsid w:val="00485B92"/>
    <w:rsid w:val="004D26EC"/>
    <w:rsid w:val="00506D3A"/>
    <w:rsid w:val="00517C8A"/>
    <w:rsid w:val="00541DF4"/>
    <w:rsid w:val="00586775"/>
    <w:rsid w:val="005955C4"/>
    <w:rsid w:val="005D108F"/>
    <w:rsid w:val="006434A9"/>
    <w:rsid w:val="00694AFF"/>
    <w:rsid w:val="006C18C8"/>
    <w:rsid w:val="006C6A20"/>
    <w:rsid w:val="006E3840"/>
    <w:rsid w:val="00713DEA"/>
    <w:rsid w:val="00732DB2"/>
    <w:rsid w:val="00781B7B"/>
    <w:rsid w:val="007A2E61"/>
    <w:rsid w:val="007F1F7E"/>
    <w:rsid w:val="00860513"/>
    <w:rsid w:val="008C31FC"/>
    <w:rsid w:val="009433B4"/>
    <w:rsid w:val="009626E7"/>
    <w:rsid w:val="00972ED1"/>
    <w:rsid w:val="009A10AB"/>
    <w:rsid w:val="009F643B"/>
    <w:rsid w:val="00A0012B"/>
    <w:rsid w:val="00A46331"/>
    <w:rsid w:val="00A6616A"/>
    <w:rsid w:val="00A861ED"/>
    <w:rsid w:val="00AE7D3E"/>
    <w:rsid w:val="00B04E13"/>
    <w:rsid w:val="00B57A2E"/>
    <w:rsid w:val="00B64AAB"/>
    <w:rsid w:val="00B841A2"/>
    <w:rsid w:val="00BA71E5"/>
    <w:rsid w:val="00BB7119"/>
    <w:rsid w:val="00C50412"/>
    <w:rsid w:val="00CA5557"/>
    <w:rsid w:val="00CE1897"/>
    <w:rsid w:val="00D82CE4"/>
    <w:rsid w:val="00DD32CE"/>
    <w:rsid w:val="00E24BCA"/>
    <w:rsid w:val="00E27ECB"/>
    <w:rsid w:val="00E47CBF"/>
    <w:rsid w:val="00E810F8"/>
    <w:rsid w:val="00EA2C9F"/>
    <w:rsid w:val="00EB7F7F"/>
    <w:rsid w:val="00FC6F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A34E4E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18C8"/>
    <w:rPr>
      <w:rFonts w:ascii="Times New Roman" w:hAnsi="Times New Roman" w:cs="Times New Roman"/>
      <w:kern w:val="0"/>
      <w:lang w:eastAsia="zh-CN"/>
    </w:rPr>
  </w:style>
  <w:style w:type="paragraph" w:styleId="Heading2">
    <w:name w:val="heading 2"/>
    <w:basedOn w:val="Normal"/>
    <w:next w:val="Normal"/>
    <w:link w:val="Heading2Char"/>
    <w:uiPriority w:val="9"/>
    <w:unhideWhenUsed/>
    <w:qFormat/>
    <w:rsid w:val="009A10A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8C8"/>
    <w:pPr>
      <w:ind w:firstLineChars="200" w:firstLine="420"/>
    </w:pPr>
  </w:style>
  <w:style w:type="character" w:styleId="Emphasis">
    <w:name w:val="Emphasis"/>
    <w:basedOn w:val="DefaultParagraphFont"/>
    <w:uiPriority w:val="20"/>
    <w:qFormat/>
    <w:rsid w:val="006C6A20"/>
    <w:rPr>
      <w:i/>
      <w:iCs/>
    </w:rPr>
  </w:style>
  <w:style w:type="character" w:styleId="Hyperlink">
    <w:name w:val="Hyperlink"/>
    <w:basedOn w:val="DefaultParagraphFont"/>
    <w:uiPriority w:val="99"/>
    <w:unhideWhenUsed/>
    <w:rsid w:val="006434A9"/>
    <w:rPr>
      <w:color w:val="0000FF"/>
      <w:u w:val="single"/>
    </w:rPr>
  </w:style>
  <w:style w:type="character" w:customStyle="1" w:styleId="Heading2Char">
    <w:name w:val="Heading 2 Char"/>
    <w:basedOn w:val="DefaultParagraphFont"/>
    <w:link w:val="Heading2"/>
    <w:uiPriority w:val="9"/>
    <w:rsid w:val="009A10AB"/>
    <w:rPr>
      <w:rFonts w:asciiTheme="majorHAnsi" w:eastAsiaTheme="majorEastAsia" w:hAnsiTheme="majorHAnsi" w:cstheme="majorBidi"/>
      <w:b/>
      <w:bCs/>
      <w:kern w:val="0"/>
      <w:sz w:val="32"/>
      <w:szCs w:val="32"/>
      <w:lang w:eastAsia="zh-CN"/>
    </w:rPr>
  </w:style>
  <w:style w:type="character" w:customStyle="1" w:styleId="search-resultauthor-label">
    <w:name w:val="search-result__author-label"/>
    <w:basedOn w:val="DefaultParagraphFont"/>
    <w:rsid w:val="009A1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802030">
      <w:bodyDiv w:val="1"/>
      <w:marLeft w:val="0"/>
      <w:marRight w:val="0"/>
      <w:marTop w:val="0"/>
      <w:marBottom w:val="0"/>
      <w:divBdr>
        <w:top w:val="none" w:sz="0" w:space="0" w:color="auto"/>
        <w:left w:val="none" w:sz="0" w:space="0" w:color="auto"/>
        <w:bottom w:val="none" w:sz="0" w:space="0" w:color="auto"/>
        <w:right w:val="none" w:sz="0" w:space="0" w:color="auto"/>
      </w:divBdr>
    </w:div>
    <w:div w:id="924656733">
      <w:bodyDiv w:val="1"/>
      <w:marLeft w:val="0"/>
      <w:marRight w:val="0"/>
      <w:marTop w:val="0"/>
      <w:marBottom w:val="0"/>
      <w:divBdr>
        <w:top w:val="none" w:sz="0" w:space="0" w:color="auto"/>
        <w:left w:val="none" w:sz="0" w:space="0" w:color="auto"/>
        <w:bottom w:val="none" w:sz="0" w:space="0" w:color="auto"/>
        <w:right w:val="none" w:sz="0" w:space="0" w:color="auto"/>
      </w:divBdr>
    </w:div>
    <w:div w:id="1256479682">
      <w:bodyDiv w:val="1"/>
      <w:marLeft w:val="0"/>
      <w:marRight w:val="0"/>
      <w:marTop w:val="0"/>
      <w:marBottom w:val="0"/>
      <w:divBdr>
        <w:top w:val="none" w:sz="0" w:space="0" w:color="auto"/>
        <w:left w:val="none" w:sz="0" w:space="0" w:color="auto"/>
        <w:bottom w:val="none" w:sz="0" w:space="0" w:color="auto"/>
        <w:right w:val="none" w:sz="0" w:space="0" w:color="auto"/>
      </w:divBdr>
    </w:div>
    <w:div w:id="16283864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6</Pages>
  <Words>2404</Words>
  <Characters>13706</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16078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毓奇</dc:creator>
  <cp:keywords/>
  <dc:description/>
  <cp:lastModifiedBy>方 毓奇</cp:lastModifiedBy>
  <cp:revision>61</cp:revision>
  <dcterms:created xsi:type="dcterms:W3CDTF">2019-12-21T15:38:00Z</dcterms:created>
  <dcterms:modified xsi:type="dcterms:W3CDTF">2020-01-15T10:37:00Z</dcterms:modified>
</cp:coreProperties>
</file>