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4A04CA" w14:textId="77777777" w:rsidR="001E5E09" w:rsidRPr="00855BE3" w:rsidRDefault="00E8405E" w:rsidP="00A15E3A">
      <w:pPr>
        <w:rPr>
          <w:lang w:val="en-GB"/>
        </w:rPr>
      </w:pPr>
      <w:r w:rsidRPr="00F51B93">
        <w:rPr>
          <w:b/>
          <w:noProof/>
          <w:sz w:val="28"/>
          <w:szCs w:val="28"/>
          <w:lang w:val="en-GB" w:eastAsia="en-GB"/>
        </w:rPr>
        <w:drawing>
          <wp:inline distT="0" distB="0" distL="0" distR="0" wp14:anchorId="7E3D6697" wp14:editId="1495AAB7">
            <wp:extent cx="5764233" cy="2267560"/>
            <wp:effectExtent l="19050" t="0" r="7917" b="0"/>
            <wp:docPr id="8" name="Bild 8" descr="C:\Users\Almut-idea\Desktop\BENG MOTORCYCLE ENGINEERING\wales_logo_PN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Almut-idea\Desktop\BENG MOTORCYCLE ENGINEERING\wales_logo_PNG.pn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9350" cy="226957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5A6A919" w14:textId="77777777" w:rsidR="00A15E3A" w:rsidRDefault="00A15E3A" w:rsidP="001E5E09">
      <w:pPr>
        <w:jc w:val="center"/>
        <w:rPr>
          <w:lang w:val="en-GB"/>
        </w:rPr>
      </w:pPr>
    </w:p>
    <w:p w14:paraId="45B21D9E" w14:textId="77777777" w:rsidR="00D00793" w:rsidRDefault="00D00793" w:rsidP="001E5E09">
      <w:pPr>
        <w:jc w:val="center"/>
        <w:rPr>
          <w:lang w:val="en-GB"/>
        </w:rPr>
      </w:pPr>
    </w:p>
    <w:p w14:paraId="5D2701B3" w14:textId="77777777" w:rsidR="00931BE7" w:rsidRDefault="00931BE7" w:rsidP="001E5E09">
      <w:pPr>
        <w:jc w:val="center"/>
        <w:rPr>
          <w:lang w:val="en-GB"/>
        </w:rPr>
      </w:pPr>
    </w:p>
    <w:p w14:paraId="3C791EEC" w14:textId="77777777" w:rsidR="00931BE7" w:rsidRDefault="00931BE7" w:rsidP="001E5E09">
      <w:pPr>
        <w:jc w:val="center"/>
        <w:rPr>
          <w:lang w:val="en-GB"/>
        </w:rPr>
      </w:pPr>
    </w:p>
    <w:p w14:paraId="0DA416FC" w14:textId="17DD60DE" w:rsidR="00A15E3A" w:rsidRPr="001E3D04" w:rsidRDefault="00914B13" w:rsidP="00A15E3A">
      <w:pPr>
        <w:jc w:val="center"/>
        <w:rPr>
          <w:b/>
          <w:sz w:val="76"/>
          <w:szCs w:val="76"/>
          <w:lang w:val="en-GB"/>
        </w:rPr>
      </w:pPr>
      <w:r>
        <w:rPr>
          <w:b/>
          <w:sz w:val="76"/>
          <w:szCs w:val="76"/>
          <w:lang w:val="en-GB"/>
        </w:rPr>
        <w:t>Postgraduate Research Proposal</w:t>
      </w:r>
    </w:p>
    <w:p w14:paraId="6B126D74" w14:textId="77777777" w:rsidR="00A15E3A" w:rsidRPr="001E3D04" w:rsidRDefault="00A15E3A" w:rsidP="00A15E3A">
      <w:pPr>
        <w:jc w:val="center"/>
        <w:rPr>
          <w:b/>
          <w:sz w:val="28"/>
          <w:szCs w:val="28"/>
          <w:lang w:val="en-GB"/>
        </w:rPr>
      </w:pPr>
      <w:r w:rsidRPr="001E3D04">
        <w:rPr>
          <w:b/>
          <w:sz w:val="28"/>
          <w:szCs w:val="28"/>
          <w:lang w:val="en-GB"/>
        </w:rPr>
        <w:t>for</w:t>
      </w:r>
    </w:p>
    <w:p w14:paraId="3CFDE5EA" w14:textId="019D128D" w:rsidR="00931BE7" w:rsidRPr="001E3D04" w:rsidRDefault="00914B13" w:rsidP="00A15E3A">
      <w:pPr>
        <w:jc w:val="center"/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Chris House</w:t>
      </w:r>
    </w:p>
    <w:p w14:paraId="736A15B3" w14:textId="77777777" w:rsidR="00A15E3A" w:rsidRDefault="00A15E3A" w:rsidP="00A15E3A">
      <w:pPr>
        <w:jc w:val="center"/>
        <w:rPr>
          <w:b/>
          <w:sz w:val="28"/>
          <w:szCs w:val="28"/>
          <w:lang w:val="en-GB"/>
        </w:rPr>
      </w:pPr>
    </w:p>
    <w:p w14:paraId="47CF701C" w14:textId="77777777" w:rsidR="00D21B72" w:rsidRDefault="00D21B72" w:rsidP="00A15E3A">
      <w:pPr>
        <w:jc w:val="center"/>
        <w:rPr>
          <w:b/>
          <w:sz w:val="28"/>
          <w:szCs w:val="28"/>
          <w:lang w:val="en-GB"/>
        </w:rPr>
      </w:pPr>
    </w:p>
    <w:p w14:paraId="7C0CB437" w14:textId="77777777" w:rsidR="00931BE7" w:rsidRPr="001E3D04" w:rsidRDefault="00931BE7" w:rsidP="00A15E3A">
      <w:pPr>
        <w:jc w:val="center"/>
        <w:rPr>
          <w:b/>
          <w:sz w:val="28"/>
          <w:szCs w:val="28"/>
          <w:lang w:val="en-GB"/>
        </w:rPr>
      </w:pPr>
    </w:p>
    <w:p w14:paraId="0E6A9E37" w14:textId="69A656BA" w:rsidR="00A15E3A" w:rsidRPr="001E3D04" w:rsidRDefault="003D3AEF" w:rsidP="00A15E3A">
      <w:pPr>
        <w:jc w:val="center"/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24</w:t>
      </w:r>
      <w:r w:rsidR="00960616">
        <w:rPr>
          <w:b/>
          <w:sz w:val="28"/>
          <w:szCs w:val="28"/>
          <w:lang w:val="en-GB"/>
        </w:rPr>
        <w:t>/</w:t>
      </w:r>
      <w:r w:rsidR="00914B13">
        <w:rPr>
          <w:b/>
          <w:sz w:val="28"/>
          <w:szCs w:val="28"/>
          <w:lang w:val="en-GB"/>
        </w:rPr>
        <w:t>03</w:t>
      </w:r>
      <w:r w:rsidR="004451F3">
        <w:rPr>
          <w:b/>
          <w:sz w:val="28"/>
          <w:szCs w:val="28"/>
          <w:lang w:val="en-GB"/>
        </w:rPr>
        <w:t>/20</w:t>
      </w:r>
      <w:r w:rsidR="00914B13">
        <w:rPr>
          <w:b/>
          <w:sz w:val="28"/>
          <w:szCs w:val="28"/>
          <w:lang w:val="en-GB"/>
        </w:rPr>
        <w:t>20</w:t>
      </w:r>
    </w:p>
    <w:p w14:paraId="75CCC4ED" w14:textId="77777777" w:rsidR="009A7DB2" w:rsidRDefault="009A7DB2" w:rsidP="001E5E09">
      <w:pPr>
        <w:jc w:val="center"/>
        <w:rPr>
          <w:sz w:val="28"/>
          <w:szCs w:val="28"/>
          <w:lang w:val="en-GB"/>
        </w:rPr>
      </w:pPr>
    </w:p>
    <w:p w14:paraId="78CD6A4F" w14:textId="77777777" w:rsidR="00D00793" w:rsidRDefault="00D00793" w:rsidP="001E5E09">
      <w:pPr>
        <w:jc w:val="center"/>
        <w:rPr>
          <w:sz w:val="28"/>
          <w:szCs w:val="28"/>
          <w:lang w:val="en-GB"/>
        </w:rPr>
      </w:pPr>
    </w:p>
    <w:p w14:paraId="7B74578D" w14:textId="77777777" w:rsidR="001E3D04" w:rsidRDefault="001E3D04" w:rsidP="001E5E09">
      <w:pPr>
        <w:jc w:val="center"/>
        <w:rPr>
          <w:sz w:val="28"/>
          <w:szCs w:val="28"/>
          <w:lang w:val="en-GB"/>
        </w:rPr>
      </w:pPr>
    </w:p>
    <w:p w14:paraId="394FA9FE" w14:textId="04F645F3" w:rsidR="00A15E3A" w:rsidRDefault="00A15E3A" w:rsidP="001F6843">
      <w:pPr>
        <w:pBdr>
          <w:top w:val="single" w:sz="4" w:space="1" w:color="auto"/>
        </w:pBdr>
        <w:shd w:val="clear" w:color="auto" w:fill="FFFFFF" w:themeFill="background1"/>
        <w:rPr>
          <w:b/>
          <w:sz w:val="28"/>
          <w:szCs w:val="28"/>
          <w:lang w:val="en-GB"/>
        </w:rPr>
      </w:pPr>
      <w:r w:rsidRPr="001E3D04">
        <w:rPr>
          <w:b/>
          <w:sz w:val="28"/>
          <w:szCs w:val="28"/>
          <w:lang w:val="en-GB"/>
        </w:rPr>
        <w:t>Alexander Thaddaeus Przibylla</w:t>
      </w:r>
      <w:r w:rsidR="00872614">
        <w:rPr>
          <w:b/>
          <w:sz w:val="28"/>
          <w:szCs w:val="28"/>
          <w:lang w:val="en-GB"/>
        </w:rPr>
        <w:t xml:space="preserve"> (P144999)</w:t>
      </w:r>
      <w:r w:rsidR="001E3D04">
        <w:rPr>
          <w:b/>
          <w:sz w:val="28"/>
          <w:szCs w:val="28"/>
          <w:lang w:val="en-GB"/>
        </w:rPr>
        <w:tab/>
      </w:r>
      <w:r w:rsidR="001E3D04">
        <w:rPr>
          <w:b/>
          <w:sz w:val="28"/>
          <w:szCs w:val="28"/>
          <w:lang w:val="en-GB"/>
        </w:rPr>
        <w:tab/>
      </w:r>
      <w:r w:rsidR="001E3D04">
        <w:rPr>
          <w:b/>
          <w:sz w:val="28"/>
          <w:szCs w:val="28"/>
          <w:lang w:val="en-GB"/>
        </w:rPr>
        <w:tab/>
      </w:r>
      <w:r w:rsidR="00C937B1">
        <w:rPr>
          <w:b/>
          <w:sz w:val="28"/>
          <w:szCs w:val="28"/>
          <w:lang w:val="en-GB"/>
        </w:rPr>
        <w:t xml:space="preserve">       </w:t>
      </w:r>
      <w:r w:rsidRPr="001E3D04">
        <w:rPr>
          <w:b/>
          <w:sz w:val="28"/>
          <w:szCs w:val="28"/>
          <w:lang w:val="en-GB"/>
        </w:rPr>
        <w:t xml:space="preserve">Module: </w:t>
      </w:r>
      <w:r w:rsidR="002E52E5">
        <w:rPr>
          <w:b/>
          <w:sz w:val="28"/>
          <w:szCs w:val="28"/>
          <w:lang w:val="en-GB"/>
        </w:rPr>
        <w:t>AC</w:t>
      </w:r>
      <w:r w:rsidR="00914B13">
        <w:rPr>
          <w:b/>
          <w:sz w:val="28"/>
          <w:szCs w:val="28"/>
          <w:lang w:val="en-GB"/>
        </w:rPr>
        <w:t>E</w:t>
      </w:r>
      <w:r w:rsidR="002E52E5">
        <w:rPr>
          <w:b/>
          <w:sz w:val="28"/>
          <w:szCs w:val="28"/>
          <w:lang w:val="en-GB"/>
        </w:rPr>
        <w:t>A700</w:t>
      </w:r>
      <w:r w:rsidR="00914B13">
        <w:rPr>
          <w:b/>
          <w:sz w:val="28"/>
          <w:szCs w:val="28"/>
          <w:lang w:val="en-GB"/>
        </w:rPr>
        <w:t>4</w:t>
      </w:r>
    </w:p>
    <w:p w14:paraId="6C66FD87" w14:textId="77777777" w:rsidR="00F72AF8" w:rsidRDefault="00F72AF8" w:rsidP="001F6843">
      <w:pPr>
        <w:pBdr>
          <w:top w:val="single" w:sz="4" w:space="1" w:color="auto"/>
        </w:pBdr>
        <w:shd w:val="clear" w:color="auto" w:fill="FFFFFF" w:themeFill="background1"/>
        <w:rPr>
          <w:b/>
          <w:sz w:val="28"/>
          <w:szCs w:val="28"/>
          <w:lang w:val="en-GB"/>
        </w:rPr>
      </w:pPr>
    </w:p>
    <w:p w14:paraId="4BB8EBD8" w14:textId="77777777" w:rsidR="00F72AF8" w:rsidRDefault="00F72AF8" w:rsidP="001F6843">
      <w:pPr>
        <w:pBdr>
          <w:top w:val="single" w:sz="4" w:space="1" w:color="auto"/>
        </w:pBdr>
        <w:shd w:val="clear" w:color="auto" w:fill="FFFFFF" w:themeFill="background1"/>
        <w:rPr>
          <w:b/>
          <w:sz w:val="28"/>
          <w:szCs w:val="28"/>
          <w:lang w:val="en-GB"/>
        </w:rPr>
      </w:pPr>
    </w:p>
    <w:p w14:paraId="7E4C3177" w14:textId="77777777" w:rsidR="00F72AF8" w:rsidRDefault="00F72AF8" w:rsidP="001F6843">
      <w:pPr>
        <w:pBdr>
          <w:top w:val="single" w:sz="4" w:space="1" w:color="auto"/>
        </w:pBdr>
        <w:shd w:val="clear" w:color="auto" w:fill="FFFFFF" w:themeFill="background1"/>
        <w:rPr>
          <w:b/>
          <w:sz w:val="28"/>
          <w:szCs w:val="28"/>
          <w:lang w:val="en-GB"/>
        </w:rPr>
      </w:pPr>
    </w:p>
    <w:p w14:paraId="76E637E4" w14:textId="6990EBF9" w:rsidR="00B50E85" w:rsidRDefault="00F72AF8" w:rsidP="001F6843">
      <w:pPr>
        <w:pBdr>
          <w:top w:val="single" w:sz="4" w:space="1" w:color="auto"/>
        </w:pBdr>
        <w:shd w:val="clear" w:color="auto" w:fill="FFFFFF" w:themeFill="background1"/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br/>
      </w:r>
      <w:r w:rsidR="006C535B">
        <w:rPr>
          <w:b/>
          <w:sz w:val="28"/>
          <w:szCs w:val="28"/>
          <w:lang w:val="en-GB"/>
        </w:rPr>
        <w:br/>
      </w:r>
    </w:p>
    <w:p w14:paraId="38D8D23A" w14:textId="24E33C83" w:rsidR="00B50E85" w:rsidRPr="00FC5061" w:rsidRDefault="00B50E85" w:rsidP="006C535B">
      <w:pPr>
        <w:pStyle w:val="Heading1"/>
        <w:spacing w:line="360" w:lineRule="auto"/>
        <w:jc w:val="center"/>
        <w:rPr>
          <w:rFonts w:asciiTheme="minorHAnsi" w:hAnsiTheme="minorHAnsi" w:cstheme="minorHAnsi"/>
          <w:b w:val="0"/>
          <w:bCs w:val="0"/>
          <w:color w:val="auto"/>
          <w:lang w:val="en-GB"/>
        </w:rPr>
      </w:pPr>
      <w:bookmarkStart w:id="0" w:name="_Toc35343025"/>
      <w:r w:rsidRPr="00FC5061">
        <w:rPr>
          <w:rFonts w:asciiTheme="minorHAnsi" w:hAnsiTheme="minorHAnsi" w:cstheme="minorHAnsi"/>
          <w:b w:val="0"/>
          <w:bCs w:val="0"/>
          <w:color w:val="auto"/>
          <w:lang w:val="en-GB"/>
        </w:rPr>
        <w:t>Project Title</w:t>
      </w:r>
      <w:bookmarkEnd w:id="0"/>
      <w:r w:rsidR="00F72AF8">
        <w:rPr>
          <w:rFonts w:asciiTheme="minorHAnsi" w:hAnsiTheme="minorHAnsi" w:cstheme="minorHAnsi"/>
          <w:b w:val="0"/>
          <w:bCs w:val="0"/>
          <w:color w:val="auto"/>
          <w:lang w:val="en-GB"/>
        </w:rPr>
        <w:t>:</w:t>
      </w:r>
    </w:p>
    <w:p w14:paraId="7105CA0B" w14:textId="05AD7D0A" w:rsidR="00B50E85" w:rsidRPr="00FC5061" w:rsidRDefault="0098241E" w:rsidP="006C535B">
      <w:pPr>
        <w:spacing w:line="360" w:lineRule="auto"/>
        <w:jc w:val="center"/>
        <w:rPr>
          <w:b/>
          <w:bCs/>
          <w:sz w:val="28"/>
          <w:szCs w:val="28"/>
          <w:lang w:val="en-GB"/>
        </w:rPr>
      </w:pPr>
      <w:r w:rsidRPr="00FC5061">
        <w:rPr>
          <w:b/>
          <w:bCs/>
          <w:sz w:val="28"/>
          <w:szCs w:val="28"/>
          <w:lang w:val="en-GB"/>
        </w:rPr>
        <w:t xml:space="preserve">Experimental and Analytical Investigation of </w:t>
      </w:r>
      <w:r w:rsidR="006C535B" w:rsidRPr="00FC5061">
        <w:rPr>
          <w:b/>
          <w:bCs/>
          <w:sz w:val="28"/>
          <w:szCs w:val="28"/>
          <w:lang w:val="en-GB"/>
        </w:rPr>
        <w:br/>
      </w:r>
      <w:r w:rsidR="00B50E85" w:rsidRPr="00FC5061">
        <w:rPr>
          <w:b/>
          <w:bCs/>
          <w:sz w:val="28"/>
          <w:szCs w:val="28"/>
          <w:lang w:val="en-GB"/>
        </w:rPr>
        <w:t xml:space="preserve">Motorcycle Steering </w:t>
      </w:r>
      <w:r w:rsidRPr="00FC5061">
        <w:rPr>
          <w:b/>
          <w:bCs/>
          <w:sz w:val="28"/>
          <w:szCs w:val="28"/>
          <w:lang w:val="en-GB"/>
        </w:rPr>
        <w:t xml:space="preserve">Dynamics </w:t>
      </w:r>
      <w:r w:rsidR="00B50E85" w:rsidRPr="00FC5061">
        <w:rPr>
          <w:b/>
          <w:bCs/>
          <w:sz w:val="28"/>
          <w:szCs w:val="28"/>
          <w:lang w:val="en-GB"/>
        </w:rPr>
        <w:t>and Rider Control</w:t>
      </w:r>
      <w:r w:rsidR="00362EC9" w:rsidRPr="00FC5061">
        <w:rPr>
          <w:b/>
          <w:bCs/>
          <w:sz w:val="28"/>
          <w:szCs w:val="28"/>
          <w:lang w:val="en-GB"/>
        </w:rPr>
        <w:t xml:space="preserve"> </w:t>
      </w:r>
    </w:p>
    <w:p w14:paraId="3D50117D" w14:textId="43BBABEC" w:rsidR="00F72AF8" w:rsidRDefault="00F72AF8" w:rsidP="001F6843">
      <w:pPr>
        <w:pBdr>
          <w:top w:val="single" w:sz="4" w:space="1" w:color="auto"/>
        </w:pBdr>
        <w:shd w:val="clear" w:color="auto" w:fill="FFFFFF" w:themeFill="background1"/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br/>
      </w:r>
    </w:p>
    <w:sdt>
      <w:sdtPr>
        <w:rPr>
          <w:sz w:val="28"/>
          <w:szCs w:val="28"/>
          <w:lang w:val="en-GB"/>
        </w:rPr>
        <w:id w:val="2161691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40395329" w14:textId="3475E453" w:rsidR="00956060" w:rsidRPr="006E538C" w:rsidRDefault="00956060" w:rsidP="00A83FA5">
          <w:pPr>
            <w:spacing w:line="360" w:lineRule="auto"/>
            <w:rPr>
              <w:sz w:val="28"/>
              <w:szCs w:val="28"/>
              <w:lang w:val="en-GB"/>
            </w:rPr>
          </w:pPr>
          <w:r w:rsidRPr="006E538C">
            <w:rPr>
              <w:b/>
              <w:sz w:val="28"/>
              <w:szCs w:val="28"/>
              <w:lang w:val="en-GB"/>
            </w:rPr>
            <w:t>Table of Content</w:t>
          </w:r>
          <w:r w:rsidR="005A336A">
            <w:rPr>
              <w:b/>
              <w:sz w:val="28"/>
              <w:szCs w:val="28"/>
              <w:lang w:val="en-GB"/>
            </w:rPr>
            <w:t>s</w:t>
          </w:r>
        </w:p>
        <w:p w14:paraId="0EEE003B" w14:textId="0EAAB40E" w:rsidR="00A83FA5" w:rsidRDefault="00277861" w:rsidP="00A83FA5">
          <w:pPr>
            <w:pStyle w:val="TOC1"/>
            <w:tabs>
              <w:tab w:val="right" w:leader="dot" w:pos="906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r w:rsidRPr="00BD3602">
            <w:rPr>
              <w:b/>
              <w:lang w:val="en-GB"/>
            </w:rPr>
            <w:fldChar w:fldCharType="begin"/>
          </w:r>
          <w:r w:rsidR="00956060" w:rsidRPr="00BD3602">
            <w:rPr>
              <w:b/>
              <w:lang w:val="en-GB"/>
            </w:rPr>
            <w:instrText xml:space="preserve"> TOC \o "1-3" \h \z \u </w:instrText>
          </w:r>
          <w:r w:rsidRPr="00BD3602">
            <w:rPr>
              <w:b/>
              <w:lang w:val="en-GB"/>
            </w:rPr>
            <w:fldChar w:fldCharType="separate"/>
          </w:r>
          <w:hyperlink w:anchor="_Toc35343025" w:history="1">
            <w:r w:rsidR="00A83FA5" w:rsidRPr="00B71577">
              <w:rPr>
                <w:rStyle w:val="Hyperlink"/>
                <w:rFonts w:cstheme="minorHAnsi"/>
                <w:noProof/>
                <w:lang w:val="en-GB"/>
              </w:rPr>
              <w:t>Project Title</w:t>
            </w:r>
            <w:r w:rsidR="00A83FA5">
              <w:rPr>
                <w:noProof/>
                <w:webHidden/>
              </w:rPr>
              <w:tab/>
            </w:r>
            <w:r w:rsidR="00A83FA5">
              <w:rPr>
                <w:noProof/>
                <w:webHidden/>
              </w:rPr>
              <w:fldChar w:fldCharType="begin"/>
            </w:r>
            <w:r w:rsidR="00A83FA5">
              <w:rPr>
                <w:noProof/>
                <w:webHidden/>
              </w:rPr>
              <w:instrText xml:space="preserve"> PAGEREF _Toc35343025 \h </w:instrText>
            </w:r>
            <w:r w:rsidR="00A83FA5">
              <w:rPr>
                <w:noProof/>
                <w:webHidden/>
              </w:rPr>
            </w:r>
            <w:r w:rsidR="00A83FA5">
              <w:rPr>
                <w:noProof/>
                <w:webHidden/>
              </w:rPr>
              <w:fldChar w:fldCharType="separate"/>
            </w:r>
            <w:r w:rsidR="001D6AE5">
              <w:rPr>
                <w:noProof/>
                <w:webHidden/>
              </w:rPr>
              <w:t>2</w:t>
            </w:r>
            <w:r w:rsidR="00A83FA5">
              <w:rPr>
                <w:noProof/>
                <w:webHidden/>
              </w:rPr>
              <w:fldChar w:fldCharType="end"/>
            </w:r>
          </w:hyperlink>
        </w:p>
        <w:p w14:paraId="5B8B93E6" w14:textId="76BC03BF" w:rsidR="00A83FA5" w:rsidRDefault="004A1ED8" w:rsidP="00A83FA5">
          <w:pPr>
            <w:pStyle w:val="TOC1"/>
            <w:tabs>
              <w:tab w:val="right" w:leader="dot" w:pos="906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35343026" w:history="1">
            <w:r w:rsidR="00A83FA5" w:rsidRPr="00B71577">
              <w:rPr>
                <w:rStyle w:val="Hyperlink"/>
                <w:rFonts w:cstheme="minorHAnsi"/>
                <w:noProof/>
                <w:lang w:val="en-GB"/>
              </w:rPr>
              <w:t>1. Introduction</w:t>
            </w:r>
            <w:r w:rsidR="00A83FA5">
              <w:rPr>
                <w:noProof/>
                <w:webHidden/>
              </w:rPr>
              <w:tab/>
            </w:r>
            <w:r w:rsidR="00A83FA5">
              <w:rPr>
                <w:noProof/>
                <w:webHidden/>
              </w:rPr>
              <w:fldChar w:fldCharType="begin"/>
            </w:r>
            <w:r w:rsidR="00A83FA5">
              <w:rPr>
                <w:noProof/>
                <w:webHidden/>
              </w:rPr>
              <w:instrText xml:space="preserve"> PAGEREF _Toc35343026 \h </w:instrText>
            </w:r>
            <w:r w:rsidR="00A83FA5">
              <w:rPr>
                <w:noProof/>
                <w:webHidden/>
              </w:rPr>
            </w:r>
            <w:r w:rsidR="00A83FA5">
              <w:rPr>
                <w:noProof/>
                <w:webHidden/>
              </w:rPr>
              <w:fldChar w:fldCharType="separate"/>
            </w:r>
            <w:r w:rsidR="001D6AE5">
              <w:rPr>
                <w:noProof/>
                <w:webHidden/>
              </w:rPr>
              <w:t>3</w:t>
            </w:r>
            <w:r w:rsidR="00A83FA5">
              <w:rPr>
                <w:noProof/>
                <w:webHidden/>
              </w:rPr>
              <w:fldChar w:fldCharType="end"/>
            </w:r>
          </w:hyperlink>
        </w:p>
        <w:p w14:paraId="14B5CECD" w14:textId="69BA8728" w:rsidR="00A83FA5" w:rsidRDefault="004A1ED8" w:rsidP="00A83FA5">
          <w:pPr>
            <w:pStyle w:val="TOC1"/>
            <w:tabs>
              <w:tab w:val="right" w:leader="dot" w:pos="906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35343027" w:history="1">
            <w:r w:rsidR="00A83FA5" w:rsidRPr="00B71577">
              <w:rPr>
                <w:rStyle w:val="Hyperlink"/>
                <w:rFonts w:cstheme="minorHAnsi"/>
                <w:noProof/>
                <w:lang w:val="en-GB"/>
              </w:rPr>
              <w:t>2. Literature Review</w:t>
            </w:r>
            <w:r w:rsidR="00A83FA5">
              <w:rPr>
                <w:noProof/>
                <w:webHidden/>
              </w:rPr>
              <w:tab/>
            </w:r>
            <w:r w:rsidR="00A83FA5">
              <w:rPr>
                <w:noProof/>
                <w:webHidden/>
              </w:rPr>
              <w:fldChar w:fldCharType="begin"/>
            </w:r>
            <w:r w:rsidR="00A83FA5">
              <w:rPr>
                <w:noProof/>
                <w:webHidden/>
              </w:rPr>
              <w:instrText xml:space="preserve"> PAGEREF _Toc35343027 \h </w:instrText>
            </w:r>
            <w:r w:rsidR="00A83FA5">
              <w:rPr>
                <w:noProof/>
                <w:webHidden/>
              </w:rPr>
            </w:r>
            <w:r w:rsidR="00A83FA5">
              <w:rPr>
                <w:noProof/>
                <w:webHidden/>
              </w:rPr>
              <w:fldChar w:fldCharType="separate"/>
            </w:r>
            <w:r w:rsidR="001D6AE5">
              <w:rPr>
                <w:noProof/>
                <w:webHidden/>
              </w:rPr>
              <w:t>4</w:t>
            </w:r>
            <w:r w:rsidR="00A83FA5">
              <w:rPr>
                <w:noProof/>
                <w:webHidden/>
              </w:rPr>
              <w:fldChar w:fldCharType="end"/>
            </w:r>
          </w:hyperlink>
        </w:p>
        <w:p w14:paraId="1DCB45B2" w14:textId="33A8F111" w:rsidR="00A83FA5" w:rsidRDefault="004A1ED8" w:rsidP="00A83FA5">
          <w:pPr>
            <w:pStyle w:val="TOC1"/>
            <w:tabs>
              <w:tab w:val="right" w:leader="dot" w:pos="906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35343028" w:history="1">
            <w:r w:rsidR="00A83FA5" w:rsidRPr="00B71577">
              <w:rPr>
                <w:rStyle w:val="Hyperlink"/>
                <w:rFonts w:cstheme="minorHAnsi"/>
                <w:noProof/>
                <w:lang w:val="en-GB"/>
              </w:rPr>
              <w:t>3. Research Objectives</w:t>
            </w:r>
            <w:r w:rsidR="00A83FA5">
              <w:rPr>
                <w:noProof/>
                <w:webHidden/>
              </w:rPr>
              <w:tab/>
            </w:r>
            <w:r w:rsidR="00A83FA5">
              <w:rPr>
                <w:noProof/>
                <w:webHidden/>
              </w:rPr>
              <w:fldChar w:fldCharType="begin"/>
            </w:r>
            <w:r w:rsidR="00A83FA5">
              <w:rPr>
                <w:noProof/>
                <w:webHidden/>
              </w:rPr>
              <w:instrText xml:space="preserve"> PAGEREF _Toc35343028 \h </w:instrText>
            </w:r>
            <w:r w:rsidR="00A83FA5">
              <w:rPr>
                <w:noProof/>
                <w:webHidden/>
              </w:rPr>
            </w:r>
            <w:r w:rsidR="00A83FA5">
              <w:rPr>
                <w:noProof/>
                <w:webHidden/>
              </w:rPr>
              <w:fldChar w:fldCharType="separate"/>
            </w:r>
            <w:r w:rsidR="001D6AE5">
              <w:rPr>
                <w:noProof/>
                <w:webHidden/>
              </w:rPr>
              <w:t>6</w:t>
            </w:r>
            <w:r w:rsidR="00A83FA5">
              <w:rPr>
                <w:noProof/>
                <w:webHidden/>
              </w:rPr>
              <w:fldChar w:fldCharType="end"/>
            </w:r>
          </w:hyperlink>
        </w:p>
        <w:p w14:paraId="1A3D927C" w14:textId="4F9E262B" w:rsidR="00A83FA5" w:rsidRDefault="004A1ED8" w:rsidP="00A83FA5">
          <w:pPr>
            <w:pStyle w:val="TOC1"/>
            <w:tabs>
              <w:tab w:val="right" w:leader="dot" w:pos="906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35343029" w:history="1">
            <w:r w:rsidR="00A83FA5" w:rsidRPr="00B71577">
              <w:rPr>
                <w:rStyle w:val="Hyperlink"/>
                <w:rFonts w:cstheme="minorHAnsi"/>
                <w:noProof/>
                <w:lang w:val="en-GB"/>
              </w:rPr>
              <w:t>4. Methodology and Results</w:t>
            </w:r>
            <w:r w:rsidR="00A83FA5">
              <w:rPr>
                <w:noProof/>
                <w:webHidden/>
              </w:rPr>
              <w:tab/>
            </w:r>
            <w:r w:rsidR="00A83FA5">
              <w:rPr>
                <w:noProof/>
                <w:webHidden/>
              </w:rPr>
              <w:fldChar w:fldCharType="begin"/>
            </w:r>
            <w:r w:rsidR="00A83FA5">
              <w:rPr>
                <w:noProof/>
                <w:webHidden/>
              </w:rPr>
              <w:instrText xml:space="preserve"> PAGEREF _Toc35343029 \h </w:instrText>
            </w:r>
            <w:r w:rsidR="00A83FA5">
              <w:rPr>
                <w:noProof/>
                <w:webHidden/>
              </w:rPr>
            </w:r>
            <w:r w:rsidR="00A83FA5">
              <w:rPr>
                <w:noProof/>
                <w:webHidden/>
              </w:rPr>
              <w:fldChar w:fldCharType="separate"/>
            </w:r>
            <w:r w:rsidR="001D6AE5">
              <w:rPr>
                <w:noProof/>
                <w:webHidden/>
              </w:rPr>
              <w:t>8</w:t>
            </w:r>
            <w:r w:rsidR="00A83FA5">
              <w:rPr>
                <w:noProof/>
                <w:webHidden/>
              </w:rPr>
              <w:fldChar w:fldCharType="end"/>
            </w:r>
          </w:hyperlink>
        </w:p>
        <w:p w14:paraId="47296A33" w14:textId="712B6B1E" w:rsidR="00A83FA5" w:rsidRDefault="004A1ED8" w:rsidP="00A83FA5">
          <w:pPr>
            <w:pStyle w:val="TOC1"/>
            <w:tabs>
              <w:tab w:val="right" w:leader="dot" w:pos="906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35343030" w:history="1">
            <w:r w:rsidR="00A83FA5" w:rsidRPr="00B71577">
              <w:rPr>
                <w:rStyle w:val="Hyperlink"/>
                <w:rFonts w:cstheme="minorHAnsi"/>
                <w:noProof/>
                <w:lang w:val="en-GB"/>
              </w:rPr>
              <w:t>5. Evaluation</w:t>
            </w:r>
            <w:r w:rsidR="00A83FA5">
              <w:rPr>
                <w:noProof/>
                <w:webHidden/>
              </w:rPr>
              <w:tab/>
            </w:r>
            <w:r w:rsidR="00A83FA5">
              <w:rPr>
                <w:noProof/>
                <w:webHidden/>
              </w:rPr>
              <w:fldChar w:fldCharType="begin"/>
            </w:r>
            <w:r w:rsidR="00A83FA5">
              <w:rPr>
                <w:noProof/>
                <w:webHidden/>
              </w:rPr>
              <w:instrText xml:space="preserve"> PAGEREF _Toc35343030 \h </w:instrText>
            </w:r>
            <w:r w:rsidR="00A83FA5">
              <w:rPr>
                <w:noProof/>
                <w:webHidden/>
              </w:rPr>
            </w:r>
            <w:r w:rsidR="00A83FA5">
              <w:rPr>
                <w:noProof/>
                <w:webHidden/>
              </w:rPr>
              <w:fldChar w:fldCharType="separate"/>
            </w:r>
            <w:r w:rsidR="001D6AE5">
              <w:rPr>
                <w:noProof/>
                <w:webHidden/>
              </w:rPr>
              <w:t>16</w:t>
            </w:r>
            <w:r w:rsidR="00A83FA5">
              <w:rPr>
                <w:noProof/>
                <w:webHidden/>
              </w:rPr>
              <w:fldChar w:fldCharType="end"/>
            </w:r>
          </w:hyperlink>
        </w:p>
        <w:p w14:paraId="1ADC077D" w14:textId="45F1B907" w:rsidR="00A83FA5" w:rsidRDefault="004A1ED8" w:rsidP="00A83FA5">
          <w:pPr>
            <w:pStyle w:val="TOC1"/>
            <w:tabs>
              <w:tab w:val="right" w:leader="dot" w:pos="906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35343031" w:history="1">
            <w:r w:rsidR="00A83FA5" w:rsidRPr="00B71577">
              <w:rPr>
                <w:rStyle w:val="Hyperlink"/>
                <w:rFonts w:cstheme="minorHAnsi"/>
                <w:noProof/>
                <w:lang w:val="en-GB"/>
              </w:rPr>
              <w:t>6. Further Work</w:t>
            </w:r>
            <w:r w:rsidR="00A83FA5">
              <w:rPr>
                <w:noProof/>
                <w:webHidden/>
              </w:rPr>
              <w:tab/>
            </w:r>
            <w:r w:rsidR="00A83FA5">
              <w:rPr>
                <w:noProof/>
                <w:webHidden/>
              </w:rPr>
              <w:fldChar w:fldCharType="begin"/>
            </w:r>
            <w:r w:rsidR="00A83FA5">
              <w:rPr>
                <w:noProof/>
                <w:webHidden/>
              </w:rPr>
              <w:instrText xml:space="preserve"> PAGEREF _Toc35343031 \h </w:instrText>
            </w:r>
            <w:r w:rsidR="00A83FA5">
              <w:rPr>
                <w:noProof/>
                <w:webHidden/>
              </w:rPr>
            </w:r>
            <w:r w:rsidR="00A83FA5">
              <w:rPr>
                <w:noProof/>
                <w:webHidden/>
              </w:rPr>
              <w:fldChar w:fldCharType="separate"/>
            </w:r>
            <w:r w:rsidR="001D6AE5">
              <w:rPr>
                <w:noProof/>
                <w:webHidden/>
              </w:rPr>
              <w:t>17</w:t>
            </w:r>
            <w:r w:rsidR="00A83FA5">
              <w:rPr>
                <w:noProof/>
                <w:webHidden/>
              </w:rPr>
              <w:fldChar w:fldCharType="end"/>
            </w:r>
          </w:hyperlink>
        </w:p>
        <w:p w14:paraId="0617FB8A" w14:textId="64D1059C" w:rsidR="00A83FA5" w:rsidRDefault="004A1ED8" w:rsidP="00A83FA5">
          <w:pPr>
            <w:pStyle w:val="TOC1"/>
            <w:tabs>
              <w:tab w:val="right" w:leader="dot" w:pos="906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35343032" w:history="1">
            <w:r w:rsidR="00A83FA5" w:rsidRPr="00B71577">
              <w:rPr>
                <w:rStyle w:val="Hyperlink"/>
                <w:noProof/>
                <w:lang w:val="en-GB"/>
              </w:rPr>
              <w:t>7. Bibliography</w:t>
            </w:r>
            <w:r w:rsidR="00A83FA5">
              <w:rPr>
                <w:noProof/>
                <w:webHidden/>
              </w:rPr>
              <w:tab/>
            </w:r>
            <w:r w:rsidR="00A83FA5">
              <w:rPr>
                <w:noProof/>
                <w:webHidden/>
              </w:rPr>
              <w:fldChar w:fldCharType="begin"/>
            </w:r>
            <w:r w:rsidR="00A83FA5">
              <w:rPr>
                <w:noProof/>
                <w:webHidden/>
              </w:rPr>
              <w:instrText xml:space="preserve"> PAGEREF _Toc35343032 \h </w:instrText>
            </w:r>
            <w:r w:rsidR="00A83FA5">
              <w:rPr>
                <w:noProof/>
                <w:webHidden/>
              </w:rPr>
            </w:r>
            <w:r w:rsidR="00A83FA5">
              <w:rPr>
                <w:noProof/>
                <w:webHidden/>
              </w:rPr>
              <w:fldChar w:fldCharType="separate"/>
            </w:r>
            <w:r w:rsidR="001D6AE5">
              <w:rPr>
                <w:noProof/>
                <w:webHidden/>
              </w:rPr>
              <w:t>19</w:t>
            </w:r>
            <w:r w:rsidR="00A83FA5">
              <w:rPr>
                <w:noProof/>
                <w:webHidden/>
              </w:rPr>
              <w:fldChar w:fldCharType="end"/>
            </w:r>
          </w:hyperlink>
        </w:p>
        <w:p w14:paraId="6119884A" w14:textId="0FCCA310" w:rsidR="00A83FA5" w:rsidRDefault="004A1ED8" w:rsidP="00A83FA5">
          <w:pPr>
            <w:pStyle w:val="TOC1"/>
            <w:tabs>
              <w:tab w:val="right" w:leader="dot" w:pos="9060"/>
            </w:tabs>
            <w:spacing w:line="360" w:lineRule="auto"/>
            <w:rPr>
              <w:rFonts w:eastAsiaTheme="minorEastAsia"/>
              <w:noProof/>
              <w:lang w:val="en-GB" w:eastAsia="en-GB"/>
            </w:rPr>
          </w:pPr>
          <w:hyperlink w:anchor="_Toc35343033" w:history="1">
            <w:r w:rsidR="00A83FA5" w:rsidRPr="00B71577">
              <w:rPr>
                <w:rStyle w:val="Hyperlink"/>
                <w:rFonts w:cstheme="minorHAnsi"/>
                <w:noProof/>
                <w:lang w:val="en-GB"/>
              </w:rPr>
              <w:t>8. Appendix</w:t>
            </w:r>
            <w:r w:rsidR="00A83FA5">
              <w:rPr>
                <w:noProof/>
                <w:webHidden/>
              </w:rPr>
              <w:tab/>
            </w:r>
            <w:r w:rsidR="00A83FA5">
              <w:rPr>
                <w:noProof/>
                <w:webHidden/>
              </w:rPr>
              <w:fldChar w:fldCharType="begin"/>
            </w:r>
            <w:r w:rsidR="00A83FA5">
              <w:rPr>
                <w:noProof/>
                <w:webHidden/>
              </w:rPr>
              <w:instrText xml:space="preserve"> PAGEREF _Toc35343033 \h </w:instrText>
            </w:r>
            <w:r w:rsidR="00A83FA5">
              <w:rPr>
                <w:noProof/>
                <w:webHidden/>
              </w:rPr>
            </w:r>
            <w:r w:rsidR="00A83FA5">
              <w:rPr>
                <w:noProof/>
                <w:webHidden/>
              </w:rPr>
              <w:fldChar w:fldCharType="separate"/>
            </w:r>
            <w:r w:rsidR="001D6AE5">
              <w:rPr>
                <w:noProof/>
                <w:webHidden/>
              </w:rPr>
              <w:t>24</w:t>
            </w:r>
            <w:r w:rsidR="00A83FA5">
              <w:rPr>
                <w:noProof/>
                <w:webHidden/>
              </w:rPr>
              <w:fldChar w:fldCharType="end"/>
            </w:r>
          </w:hyperlink>
        </w:p>
        <w:p w14:paraId="467B501C" w14:textId="6BFAC896" w:rsidR="00507F09" w:rsidRPr="00B50E85" w:rsidRDefault="00277861" w:rsidP="00A83FA5">
          <w:pPr>
            <w:spacing w:line="360" w:lineRule="auto"/>
            <w:jc w:val="both"/>
            <w:rPr>
              <w:b/>
              <w:lang w:val="en-GB"/>
            </w:rPr>
          </w:pPr>
          <w:r w:rsidRPr="00BD3602">
            <w:rPr>
              <w:b/>
              <w:lang w:val="en-GB"/>
            </w:rPr>
            <w:fldChar w:fldCharType="end"/>
          </w:r>
        </w:p>
      </w:sdtContent>
    </w:sdt>
    <w:p w14:paraId="596E7824" w14:textId="7A045BC1" w:rsidR="00D60C4F" w:rsidRDefault="00D60C4F" w:rsidP="007932A6">
      <w:pPr>
        <w:spacing w:line="360" w:lineRule="auto"/>
        <w:jc w:val="both"/>
        <w:rPr>
          <w:b/>
          <w:sz w:val="28"/>
          <w:szCs w:val="28"/>
          <w:lang w:val="en-GB"/>
        </w:rPr>
      </w:pPr>
      <w:bookmarkStart w:id="1" w:name="_GoBack"/>
      <w:bookmarkEnd w:id="1"/>
    </w:p>
    <w:p w14:paraId="1440FE04" w14:textId="0EB1CC51" w:rsidR="00B50E85" w:rsidRDefault="00B50E85" w:rsidP="007932A6">
      <w:pPr>
        <w:spacing w:line="360" w:lineRule="auto"/>
        <w:jc w:val="both"/>
        <w:rPr>
          <w:b/>
          <w:sz w:val="28"/>
          <w:szCs w:val="28"/>
          <w:lang w:val="en-GB"/>
        </w:rPr>
      </w:pPr>
    </w:p>
    <w:p w14:paraId="55F7E6C3" w14:textId="225CAE8B" w:rsidR="005A336A" w:rsidRDefault="005A336A" w:rsidP="007932A6">
      <w:pPr>
        <w:spacing w:line="360" w:lineRule="auto"/>
        <w:jc w:val="both"/>
        <w:rPr>
          <w:b/>
          <w:sz w:val="28"/>
          <w:szCs w:val="28"/>
          <w:lang w:val="en-GB"/>
        </w:rPr>
      </w:pPr>
    </w:p>
    <w:p w14:paraId="741162EB" w14:textId="1EC04411" w:rsidR="00FF2E9B" w:rsidRDefault="00FB59BF" w:rsidP="00BF1F98">
      <w:pPr>
        <w:pStyle w:val="Heading1"/>
        <w:spacing w:line="360" w:lineRule="auto"/>
        <w:jc w:val="both"/>
        <w:rPr>
          <w:rFonts w:asciiTheme="minorHAnsi" w:hAnsiTheme="minorHAnsi" w:cstheme="minorHAnsi"/>
          <w:color w:val="auto"/>
          <w:lang w:val="en-GB"/>
        </w:rPr>
      </w:pPr>
      <w:bookmarkStart w:id="2" w:name="_Toc35343026"/>
      <w:r w:rsidRPr="00FB59BF">
        <w:rPr>
          <w:rFonts w:asciiTheme="minorHAnsi" w:hAnsiTheme="minorHAnsi" w:cstheme="minorHAnsi"/>
          <w:color w:val="auto"/>
          <w:lang w:val="en-GB"/>
        </w:rPr>
        <w:lastRenderedPageBreak/>
        <w:t xml:space="preserve">1. </w:t>
      </w:r>
      <w:r w:rsidR="001D3436" w:rsidRPr="00FB59BF">
        <w:rPr>
          <w:rFonts w:asciiTheme="minorHAnsi" w:hAnsiTheme="minorHAnsi" w:cstheme="minorHAnsi"/>
          <w:color w:val="auto"/>
          <w:lang w:val="en-GB"/>
        </w:rPr>
        <w:t>Introduction</w:t>
      </w:r>
      <w:bookmarkEnd w:id="2"/>
    </w:p>
    <w:p w14:paraId="6A1F9D49" w14:textId="484C7289" w:rsidR="008D7BA8" w:rsidRDefault="000A054F" w:rsidP="00BF1F98">
      <w:pPr>
        <w:spacing w:line="360" w:lineRule="auto"/>
        <w:jc w:val="both"/>
        <w:rPr>
          <w:rFonts w:ascii="Calibri" w:hAnsi="Calibri" w:cs="Calibri"/>
          <w:lang w:val="en-GB"/>
        </w:rPr>
      </w:pPr>
      <w:r>
        <w:rPr>
          <w:lang w:val="en-GB"/>
        </w:rPr>
        <w:t>The field of motorcycle engineering relies heavily on a thorough understanding of the dynamic</w:t>
      </w:r>
      <w:r w:rsidR="00596AC4">
        <w:rPr>
          <w:lang w:val="en-GB"/>
        </w:rPr>
        <w:t xml:space="preserve"> behaviour </w:t>
      </w:r>
      <w:r>
        <w:rPr>
          <w:lang w:val="en-GB"/>
        </w:rPr>
        <w:t>associated with single-track vehicles</w:t>
      </w:r>
      <w:r w:rsidR="008012DE">
        <w:rPr>
          <w:lang w:val="en-GB"/>
        </w:rPr>
        <w:t xml:space="preserve"> </w:t>
      </w:r>
      <w:r w:rsidR="00B66720">
        <w:rPr>
          <w:lang w:val="en-GB"/>
        </w:rPr>
        <w:t>in order to achieve</w:t>
      </w:r>
      <w:r w:rsidR="008012DE">
        <w:rPr>
          <w:lang w:val="en-GB"/>
        </w:rPr>
        <w:t xml:space="preserve"> the desired handling and performance </w:t>
      </w:r>
      <w:r w:rsidR="008012DE" w:rsidRPr="00E64A5B">
        <w:rPr>
          <w:lang w:val="en-GB"/>
        </w:rPr>
        <w:t xml:space="preserve">characteristics of motorcycles, as well as the required safety </w:t>
      </w:r>
      <w:r w:rsidR="001A6ABA" w:rsidRPr="00E64A5B">
        <w:rPr>
          <w:lang w:val="en-GB"/>
        </w:rPr>
        <w:t xml:space="preserve">standards </w:t>
      </w:r>
      <w:r w:rsidR="006B58D5" w:rsidRPr="00E147E5">
        <w:rPr>
          <w:lang w:val="en-GB"/>
        </w:rPr>
        <w:t>regarding</w:t>
      </w:r>
      <w:r w:rsidR="006B58D5" w:rsidRPr="00E64A5B">
        <w:rPr>
          <w:lang w:val="en-GB"/>
        </w:rPr>
        <w:t xml:space="preserve"> their use</w:t>
      </w:r>
      <w:r w:rsidR="00B273E8" w:rsidRPr="00E64A5B">
        <w:rPr>
          <w:lang w:val="en-GB"/>
        </w:rPr>
        <w:t xml:space="preserve"> by </w:t>
      </w:r>
      <w:r w:rsidR="00923B83" w:rsidRPr="00E64A5B">
        <w:rPr>
          <w:lang w:val="en-GB"/>
        </w:rPr>
        <w:t xml:space="preserve">variedly skilled </w:t>
      </w:r>
      <w:r w:rsidR="00882768" w:rsidRPr="00E64A5B">
        <w:rPr>
          <w:lang w:val="en-GB"/>
        </w:rPr>
        <w:t>riders</w:t>
      </w:r>
      <w:r w:rsidR="00B83BB7" w:rsidRPr="00E64A5B">
        <w:rPr>
          <w:lang w:val="en-GB"/>
        </w:rPr>
        <w:t>, be it at the industrial design stage of production motorcycles</w:t>
      </w:r>
      <w:r w:rsidR="00F47F13" w:rsidRPr="00E64A5B">
        <w:rPr>
          <w:lang w:val="en-GB"/>
        </w:rPr>
        <w:t xml:space="preserve"> </w:t>
      </w:r>
      <w:r w:rsidR="003D48CA" w:rsidRPr="00E64A5B">
        <w:rPr>
          <w:lang w:val="en-GB"/>
        </w:rPr>
        <w:t xml:space="preserve">that </w:t>
      </w:r>
      <w:r w:rsidR="00C645F8" w:rsidRPr="00E64A5B">
        <w:rPr>
          <w:lang w:val="en-GB"/>
        </w:rPr>
        <w:t>can</w:t>
      </w:r>
      <w:r w:rsidR="003D48CA" w:rsidRPr="00E64A5B">
        <w:rPr>
          <w:lang w:val="en-GB"/>
        </w:rPr>
        <w:t xml:space="preserve"> be </w:t>
      </w:r>
      <w:r w:rsidR="002F3059" w:rsidRPr="00E64A5B">
        <w:rPr>
          <w:lang w:val="en-GB"/>
        </w:rPr>
        <w:t xml:space="preserve">tailored to </w:t>
      </w:r>
      <w:r w:rsidR="00932A44" w:rsidRPr="00E64A5B">
        <w:rPr>
          <w:lang w:val="en-GB"/>
        </w:rPr>
        <w:t>vastly</w:t>
      </w:r>
      <w:r w:rsidR="0072204C" w:rsidRPr="00E64A5B">
        <w:rPr>
          <w:lang w:val="en-GB"/>
        </w:rPr>
        <w:t xml:space="preserve"> </w:t>
      </w:r>
      <w:r w:rsidR="002F3059" w:rsidRPr="00E64A5B">
        <w:rPr>
          <w:lang w:val="en-GB"/>
        </w:rPr>
        <w:t xml:space="preserve">different terrains </w:t>
      </w:r>
      <w:r w:rsidR="00F47F13" w:rsidRPr="00E64A5B">
        <w:rPr>
          <w:lang w:val="en-GB"/>
        </w:rPr>
        <w:t xml:space="preserve">or </w:t>
      </w:r>
      <w:r w:rsidR="0084601B" w:rsidRPr="00E64A5B">
        <w:rPr>
          <w:lang w:val="en-GB"/>
        </w:rPr>
        <w:t xml:space="preserve">during the tuning of racing motorcycles </w:t>
      </w:r>
      <w:r w:rsidR="00641CC6" w:rsidRPr="00E64A5B">
        <w:rPr>
          <w:lang w:val="en-GB"/>
        </w:rPr>
        <w:t>for</w:t>
      </w:r>
      <w:r w:rsidR="0084601B" w:rsidRPr="00E64A5B">
        <w:rPr>
          <w:lang w:val="en-GB"/>
        </w:rPr>
        <w:t xml:space="preserve"> </w:t>
      </w:r>
      <w:r w:rsidR="0037061D" w:rsidRPr="00E64A5B">
        <w:rPr>
          <w:lang w:val="en-GB"/>
        </w:rPr>
        <w:t xml:space="preserve">a given </w:t>
      </w:r>
      <w:r w:rsidR="0084601B" w:rsidRPr="00E64A5B">
        <w:rPr>
          <w:lang w:val="en-GB"/>
        </w:rPr>
        <w:t>motorsport application</w:t>
      </w:r>
      <w:r w:rsidR="00E17430">
        <w:rPr>
          <w:lang w:val="en-GB"/>
        </w:rPr>
        <w:t>.</w:t>
      </w:r>
      <w:r w:rsidR="0072204C">
        <w:rPr>
          <w:lang w:val="en-GB"/>
        </w:rPr>
        <w:t xml:space="preserve"> </w:t>
      </w:r>
      <w:r w:rsidR="00242C92">
        <w:rPr>
          <w:lang w:val="en-GB"/>
        </w:rPr>
        <w:t xml:space="preserve">Whilst the fact that motorcycles are powered </w:t>
      </w:r>
      <w:r w:rsidR="001F6EBD">
        <w:rPr>
          <w:lang w:val="en-GB"/>
        </w:rPr>
        <w:t xml:space="preserve">by an engine or motor </w:t>
      </w:r>
      <w:r w:rsidR="00242C92">
        <w:rPr>
          <w:lang w:val="en-GB"/>
        </w:rPr>
        <w:t xml:space="preserve">and </w:t>
      </w:r>
      <w:r w:rsidR="00BE04DE">
        <w:rPr>
          <w:lang w:val="en-GB"/>
        </w:rPr>
        <w:t xml:space="preserve">are </w:t>
      </w:r>
      <w:r w:rsidR="00242C92">
        <w:rPr>
          <w:lang w:val="en-GB"/>
        </w:rPr>
        <w:t xml:space="preserve">comprised of </w:t>
      </w:r>
      <w:r w:rsidR="00C32FDF">
        <w:rPr>
          <w:lang w:val="en-GB"/>
        </w:rPr>
        <w:t xml:space="preserve">comprehensive </w:t>
      </w:r>
      <w:r w:rsidR="00242C92">
        <w:rPr>
          <w:lang w:val="en-GB"/>
        </w:rPr>
        <w:t>technology</w:t>
      </w:r>
      <w:r w:rsidR="009956F8">
        <w:rPr>
          <w:lang w:val="en-GB"/>
        </w:rPr>
        <w:t xml:space="preserve">, such as </w:t>
      </w:r>
      <w:r w:rsidR="00D4172B">
        <w:rPr>
          <w:lang w:val="en-GB"/>
        </w:rPr>
        <w:t xml:space="preserve">dynamic </w:t>
      </w:r>
      <w:r w:rsidR="009956F8">
        <w:rPr>
          <w:lang w:val="en-GB"/>
        </w:rPr>
        <w:t>suspension systems,</w:t>
      </w:r>
      <w:r w:rsidR="00242C92">
        <w:rPr>
          <w:lang w:val="en-GB"/>
        </w:rPr>
        <w:t xml:space="preserve"> directly contributes to the governing factors involved in the</w:t>
      </w:r>
      <w:r w:rsidR="002F6409">
        <w:rPr>
          <w:lang w:val="en-GB"/>
        </w:rPr>
        <w:t xml:space="preserve">ir intrinsic behaviour and response to external inputs, </w:t>
      </w:r>
      <w:r w:rsidR="00A931F6">
        <w:rPr>
          <w:lang w:val="en-GB"/>
        </w:rPr>
        <w:t xml:space="preserve">all </w:t>
      </w:r>
      <w:r w:rsidR="00A03CE9">
        <w:rPr>
          <w:lang w:val="en-GB"/>
        </w:rPr>
        <w:t xml:space="preserve">conventional </w:t>
      </w:r>
      <w:r w:rsidR="00A931F6">
        <w:rPr>
          <w:lang w:val="en-GB"/>
        </w:rPr>
        <w:t xml:space="preserve">two-wheeled vehicles are </w:t>
      </w:r>
      <w:r w:rsidR="00952E2D">
        <w:rPr>
          <w:lang w:val="en-GB"/>
        </w:rPr>
        <w:t>inherently unstable</w:t>
      </w:r>
      <w:r w:rsidR="00163927">
        <w:rPr>
          <w:lang w:val="en-GB"/>
        </w:rPr>
        <w:t>, subjected to gyroscopic effects</w:t>
      </w:r>
      <w:r w:rsidR="00952E2D">
        <w:rPr>
          <w:lang w:val="en-GB"/>
        </w:rPr>
        <w:t xml:space="preserve"> </w:t>
      </w:r>
      <w:r w:rsidR="00BE0E49">
        <w:rPr>
          <w:lang w:val="en-GB"/>
        </w:rPr>
        <w:t xml:space="preserve">and </w:t>
      </w:r>
      <w:r w:rsidR="00C935B2">
        <w:rPr>
          <w:lang w:val="en-GB"/>
        </w:rPr>
        <w:t xml:space="preserve">have multiple degrees of freedom </w:t>
      </w:r>
      <w:r w:rsidR="000E47FD">
        <w:rPr>
          <w:lang w:val="en-GB"/>
        </w:rPr>
        <w:t xml:space="preserve">that </w:t>
      </w:r>
      <w:r w:rsidR="00BE04DE">
        <w:rPr>
          <w:lang w:val="en-GB"/>
        </w:rPr>
        <w:t>allow</w:t>
      </w:r>
      <w:r w:rsidR="00C935B2">
        <w:rPr>
          <w:lang w:val="en-GB"/>
        </w:rPr>
        <w:t xml:space="preserve"> them to move out</w:t>
      </w:r>
      <w:r w:rsidR="00675510">
        <w:rPr>
          <w:lang w:val="en-GB"/>
        </w:rPr>
        <w:t xml:space="preserve"> </w:t>
      </w:r>
      <w:r w:rsidR="00C935B2">
        <w:rPr>
          <w:lang w:val="en-GB"/>
        </w:rPr>
        <w:t>of</w:t>
      </w:r>
      <w:r w:rsidR="00675510">
        <w:rPr>
          <w:lang w:val="en-GB"/>
        </w:rPr>
        <w:t xml:space="preserve"> </w:t>
      </w:r>
      <w:r w:rsidR="00C935B2">
        <w:rPr>
          <w:lang w:val="en-GB"/>
        </w:rPr>
        <w:t>plane, which</w:t>
      </w:r>
      <w:r w:rsidR="00552269">
        <w:rPr>
          <w:lang w:val="en-GB"/>
        </w:rPr>
        <w:t xml:space="preserve"> altogether</w:t>
      </w:r>
      <w:r w:rsidR="00C935B2">
        <w:rPr>
          <w:lang w:val="en-GB"/>
        </w:rPr>
        <w:t xml:space="preserve"> cause their </w:t>
      </w:r>
      <w:r w:rsidR="006F194A">
        <w:rPr>
          <w:lang w:val="en-GB"/>
        </w:rPr>
        <w:t xml:space="preserve">natural </w:t>
      </w:r>
      <w:r w:rsidR="004444F0">
        <w:rPr>
          <w:lang w:val="en-GB"/>
        </w:rPr>
        <w:t xml:space="preserve">dynamics </w:t>
      </w:r>
      <w:r w:rsidR="00C935B2">
        <w:rPr>
          <w:lang w:val="en-GB"/>
        </w:rPr>
        <w:t xml:space="preserve">to be </w:t>
      </w:r>
      <w:r w:rsidR="004444F0">
        <w:rPr>
          <w:lang w:val="en-GB"/>
        </w:rPr>
        <w:t xml:space="preserve">highly complex </w:t>
      </w:r>
      <w:r w:rsidR="00EB46EB">
        <w:rPr>
          <w:lang w:val="en-GB"/>
        </w:rPr>
        <w:t>when compared to</w:t>
      </w:r>
      <w:r w:rsidR="00C47FA7">
        <w:rPr>
          <w:lang w:val="en-GB"/>
        </w:rPr>
        <w:t xml:space="preserve"> </w:t>
      </w:r>
      <w:r w:rsidR="00644D33">
        <w:rPr>
          <w:lang w:val="en-GB"/>
        </w:rPr>
        <w:t xml:space="preserve">the dynamics of </w:t>
      </w:r>
      <w:r w:rsidR="00C47FA7">
        <w:rPr>
          <w:lang w:val="en-GB"/>
        </w:rPr>
        <w:t>other land vehicles</w:t>
      </w:r>
      <w:r w:rsidR="008D70B5">
        <w:rPr>
          <w:lang w:val="en-GB"/>
        </w:rPr>
        <w:t xml:space="preserve"> like</w:t>
      </w:r>
      <w:r w:rsidR="00EB46EB">
        <w:rPr>
          <w:lang w:val="en-GB"/>
        </w:rPr>
        <w:t xml:space="preserve"> automobiles</w:t>
      </w:r>
      <w:r w:rsidR="00BE04DE">
        <w:rPr>
          <w:lang w:val="en-GB"/>
        </w:rPr>
        <w:t>,</w:t>
      </w:r>
      <w:r w:rsidR="001B0594">
        <w:rPr>
          <w:lang w:val="en-GB"/>
        </w:rPr>
        <w:t xml:space="preserve"> for example</w:t>
      </w:r>
      <w:r w:rsidR="00FE4B3A">
        <w:rPr>
          <w:lang w:val="en-GB"/>
        </w:rPr>
        <w:t>.</w:t>
      </w:r>
      <w:r w:rsidR="008D70B5">
        <w:rPr>
          <w:lang w:val="en-GB"/>
        </w:rPr>
        <w:t xml:space="preserve"> </w:t>
      </w:r>
      <w:r w:rsidR="00FA3A04" w:rsidRPr="00BF1F98">
        <w:rPr>
          <w:lang w:val="en-GB"/>
        </w:rPr>
        <w:t xml:space="preserve">Furthermore, </w:t>
      </w:r>
      <w:r w:rsidR="000F6B8F" w:rsidRPr="00BF1F98">
        <w:rPr>
          <w:lang w:val="en-GB"/>
        </w:rPr>
        <w:t xml:space="preserve">the </w:t>
      </w:r>
      <w:r w:rsidR="00D56D68" w:rsidRPr="00BF1F98">
        <w:rPr>
          <w:lang w:val="en-GB"/>
        </w:rPr>
        <w:t xml:space="preserve">role of the </w:t>
      </w:r>
      <w:r w:rsidR="0028321D" w:rsidRPr="00BF1F98">
        <w:rPr>
          <w:lang w:val="en-GB"/>
        </w:rPr>
        <w:t>operator</w:t>
      </w:r>
      <w:r w:rsidR="00D56D68" w:rsidRPr="00BF1F98">
        <w:rPr>
          <w:lang w:val="en-GB"/>
        </w:rPr>
        <w:t xml:space="preserve"> and their</w:t>
      </w:r>
      <w:r w:rsidR="00F50C67" w:rsidRPr="00BF1F98">
        <w:rPr>
          <w:lang w:val="en-GB"/>
        </w:rPr>
        <w:t xml:space="preserve"> means of</w:t>
      </w:r>
      <w:r w:rsidR="00D56D68" w:rsidRPr="00BF1F98">
        <w:rPr>
          <w:lang w:val="en-GB"/>
        </w:rPr>
        <w:t xml:space="preserve"> control of the vehicle </w:t>
      </w:r>
      <w:r w:rsidR="00F50C67" w:rsidRPr="00BF1F98">
        <w:rPr>
          <w:lang w:val="en-GB"/>
        </w:rPr>
        <w:t>are</w:t>
      </w:r>
      <w:r w:rsidR="00D56D68" w:rsidRPr="00BF1F98">
        <w:rPr>
          <w:lang w:val="en-GB"/>
        </w:rPr>
        <w:t xml:space="preserve"> amplified </w:t>
      </w:r>
      <w:r w:rsidR="00C86A30" w:rsidRPr="00BF1F98">
        <w:rPr>
          <w:lang w:val="en-GB"/>
        </w:rPr>
        <w:t xml:space="preserve">due </w:t>
      </w:r>
      <w:r w:rsidR="0028321D" w:rsidRPr="00BF1F98">
        <w:rPr>
          <w:lang w:val="en-GB"/>
        </w:rPr>
        <w:t>to the</w:t>
      </w:r>
      <w:r w:rsidR="00002F07" w:rsidRPr="00BF1F98">
        <w:rPr>
          <w:lang w:val="en-GB"/>
        </w:rPr>
        <w:t xml:space="preserve"> fact that the</w:t>
      </w:r>
      <w:r w:rsidR="0028321D" w:rsidRPr="00BF1F98">
        <w:rPr>
          <w:lang w:val="en-GB"/>
        </w:rPr>
        <w:t xml:space="preserve"> </w:t>
      </w:r>
      <w:r w:rsidR="00070F68" w:rsidRPr="00BF1F98">
        <w:rPr>
          <w:lang w:val="en-GB"/>
        </w:rPr>
        <w:t>positioning</w:t>
      </w:r>
      <w:r w:rsidR="000F6B8F" w:rsidRPr="00BF1F98">
        <w:rPr>
          <w:lang w:val="en-GB"/>
        </w:rPr>
        <w:t xml:space="preserve"> of a rider and </w:t>
      </w:r>
      <w:r w:rsidR="00070F68" w:rsidRPr="00BF1F98">
        <w:rPr>
          <w:lang w:val="en-GB"/>
        </w:rPr>
        <w:t xml:space="preserve">their </w:t>
      </w:r>
      <w:r w:rsidR="00C03F5F" w:rsidRPr="00BF1F98">
        <w:rPr>
          <w:lang w:val="en-GB"/>
        </w:rPr>
        <w:t>proportionally</w:t>
      </w:r>
      <w:r w:rsidR="00070F68" w:rsidRPr="00BF1F98">
        <w:rPr>
          <w:lang w:val="en-GB"/>
        </w:rPr>
        <w:t xml:space="preserve"> large mass </w:t>
      </w:r>
      <w:r w:rsidR="00C03F5F" w:rsidRPr="00BF1F98">
        <w:rPr>
          <w:lang w:val="en-GB"/>
        </w:rPr>
        <w:t>relative</w:t>
      </w:r>
      <w:r w:rsidR="00070F68" w:rsidRPr="00BF1F98">
        <w:rPr>
          <w:lang w:val="en-GB"/>
        </w:rPr>
        <w:t xml:space="preserve"> </w:t>
      </w:r>
      <w:r w:rsidR="001E2822" w:rsidRPr="00BF1F98">
        <w:rPr>
          <w:lang w:val="en-GB"/>
        </w:rPr>
        <w:t xml:space="preserve">to </w:t>
      </w:r>
      <w:r w:rsidR="00EA41DB" w:rsidRPr="00BF1F98">
        <w:rPr>
          <w:lang w:val="en-GB"/>
        </w:rPr>
        <w:t>the vehicle</w:t>
      </w:r>
      <w:r w:rsidR="00865678" w:rsidRPr="00BF1F98">
        <w:rPr>
          <w:lang w:val="en-GB"/>
        </w:rPr>
        <w:t xml:space="preserve"> significant</w:t>
      </w:r>
      <w:r w:rsidR="00002F07" w:rsidRPr="00BF1F98">
        <w:rPr>
          <w:lang w:val="en-GB"/>
        </w:rPr>
        <w:t>ly</w:t>
      </w:r>
      <w:r w:rsidR="00865678" w:rsidRPr="00BF1F98">
        <w:rPr>
          <w:lang w:val="en-GB"/>
        </w:rPr>
        <w:t xml:space="preserve"> influenc</w:t>
      </w:r>
      <w:r w:rsidR="00ED05D2" w:rsidRPr="00BF1F98">
        <w:rPr>
          <w:lang w:val="en-GB"/>
        </w:rPr>
        <w:t xml:space="preserve">es </w:t>
      </w:r>
      <w:r w:rsidR="00DB57B1" w:rsidRPr="00BF1F98">
        <w:rPr>
          <w:lang w:val="en-GB"/>
        </w:rPr>
        <w:t xml:space="preserve">the </w:t>
      </w:r>
      <w:r w:rsidR="00464F7D" w:rsidRPr="00BF1F98">
        <w:rPr>
          <w:lang w:val="en-GB"/>
        </w:rPr>
        <w:t>forces</w:t>
      </w:r>
      <w:r w:rsidR="008762EA" w:rsidRPr="00BF1F98">
        <w:rPr>
          <w:lang w:val="en-GB"/>
        </w:rPr>
        <w:t xml:space="preserve"> that </w:t>
      </w:r>
      <w:r w:rsidR="00902130" w:rsidRPr="00BF1F98">
        <w:rPr>
          <w:lang w:val="en-GB"/>
        </w:rPr>
        <w:t>determine</w:t>
      </w:r>
      <w:r w:rsidR="00E1366D" w:rsidRPr="00BF1F98">
        <w:rPr>
          <w:lang w:val="en-GB"/>
        </w:rPr>
        <w:t xml:space="preserve"> </w:t>
      </w:r>
      <w:r w:rsidR="00F7354E" w:rsidRPr="00BF1F98">
        <w:rPr>
          <w:lang w:val="en-GB"/>
        </w:rPr>
        <w:t>its</w:t>
      </w:r>
      <w:r w:rsidR="00E1366D" w:rsidRPr="00BF1F98">
        <w:rPr>
          <w:lang w:val="en-GB"/>
        </w:rPr>
        <w:t xml:space="preserve"> attitude and balance</w:t>
      </w:r>
      <w:r w:rsidR="00F7354E" w:rsidRPr="00BF1F98">
        <w:rPr>
          <w:lang w:val="en-GB"/>
        </w:rPr>
        <w:t xml:space="preserve"> </w:t>
      </w:r>
      <w:r w:rsidR="00DB5456" w:rsidRPr="00BF1F98">
        <w:rPr>
          <w:lang w:val="en-GB"/>
        </w:rPr>
        <w:t xml:space="preserve">by </w:t>
      </w:r>
      <w:r w:rsidR="00FE77DF" w:rsidRPr="00BF1F98">
        <w:rPr>
          <w:lang w:val="en-GB"/>
        </w:rPr>
        <w:t xml:space="preserve">strongly </w:t>
      </w:r>
      <w:r w:rsidR="00DB5456" w:rsidRPr="00BF1F98">
        <w:rPr>
          <w:lang w:val="en-GB"/>
        </w:rPr>
        <w:t>affecting the combined centre of gravity</w:t>
      </w:r>
      <w:r w:rsidR="00EA41DB" w:rsidRPr="00BF1F98">
        <w:rPr>
          <w:lang w:val="en-GB"/>
        </w:rPr>
        <w:t xml:space="preserve">, even with regards to </w:t>
      </w:r>
      <w:r w:rsidR="0024629A" w:rsidRPr="00BF1F98">
        <w:rPr>
          <w:lang w:val="en-GB"/>
        </w:rPr>
        <w:t>comparatively</w:t>
      </w:r>
      <w:r w:rsidR="00020DEA" w:rsidRPr="00BF1F98">
        <w:rPr>
          <w:lang w:val="en-GB"/>
        </w:rPr>
        <w:t xml:space="preserve"> heavy </w:t>
      </w:r>
      <w:r w:rsidR="00EA41DB" w:rsidRPr="00BF1F98">
        <w:rPr>
          <w:lang w:val="en-GB"/>
        </w:rPr>
        <w:t>motorcycles</w:t>
      </w:r>
      <w:r w:rsidR="00EB696B" w:rsidRPr="00BF1F98">
        <w:rPr>
          <w:lang w:val="en-GB"/>
        </w:rPr>
        <w:t>.</w:t>
      </w:r>
      <w:r w:rsidR="00EB696B" w:rsidRPr="00D87135">
        <w:rPr>
          <w:color w:val="FF0000"/>
          <w:lang w:val="en-GB"/>
        </w:rPr>
        <w:t xml:space="preserve"> </w:t>
      </w:r>
      <w:r w:rsidR="00EB696B">
        <w:rPr>
          <w:lang w:val="en-GB"/>
        </w:rPr>
        <w:t>The</w:t>
      </w:r>
      <w:r w:rsidR="00175F4F">
        <w:rPr>
          <w:lang w:val="en-GB"/>
        </w:rPr>
        <w:t xml:space="preserve"> predominant </w:t>
      </w:r>
      <w:r w:rsidR="006B0599">
        <w:rPr>
          <w:lang w:val="en-GB"/>
        </w:rPr>
        <w:t>manoeuvring method</w:t>
      </w:r>
      <w:r w:rsidR="00BE04DE">
        <w:rPr>
          <w:lang w:val="en-GB"/>
        </w:rPr>
        <w:t>,</w:t>
      </w:r>
      <w:r w:rsidR="00EB696B">
        <w:rPr>
          <w:lang w:val="en-GB"/>
        </w:rPr>
        <w:t xml:space="preserve"> however</w:t>
      </w:r>
      <w:r w:rsidR="00BE04DE">
        <w:rPr>
          <w:lang w:val="en-GB"/>
        </w:rPr>
        <w:t>,</w:t>
      </w:r>
      <w:r w:rsidR="00175F4F">
        <w:rPr>
          <w:lang w:val="en-GB"/>
        </w:rPr>
        <w:t xml:space="preserve"> is the </w:t>
      </w:r>
      <w:r w:rsidR="0001201B">
        <w:rPr>
          <w:lang w:val="en-GB"/>
        </w:rPr>
        <w:t xml:space="preserve">physical </w:t>
      </w:r>
      <w:r w:rsidR="006B0599">
        <w:rPr>
          <w:lang w:val="en-GB"/>
        </w:rPr>
        <w:t xml:space="preserve">application of </w:t>
      </w:r>
      <w:r w:rsidR="00175F4F">
        <w:rPr>
          <w:lang w:val="en-GB"/>
        </w:rPr>
        <w:t xml:space="preserve">torque </w:t>
      </w:r>
      <w:r w:rsidR="009A2975">
        <w:rPr>
          <w:lang w:val="en-GB"/>
        </w:rPr>
        <w:t>to</w:t>
      </w:r>
      <w:r w:rsidR="008D6D44">
        <w:rPr>
          <w:lang w:val="en-GB"/>
        </w:rPr>
        <w:t xml:space="preserve"> the </w:t>
      </w:r>
      <w:r w:rsidR="005D526A">
        <w:rPr>
          <w:lang w:val="en-GB"/>
        </w:rPr>
        <w:t xml:space="preserve">front </w:t>
      </w:r>
      <w:r w:rsidR="004E176C">
        <w:rPr>
          <w:lang w:val="en-GB"/>
        </w:rPr>
        <w:t>wheel</w:t>
      </w:r>
      <w:r w:rsidR="005D526A">
        <w:rPr>
          <w:lang w:val="en-GB"/>
        </w:rPr>
        <w:t xml:space="preserve"> </w:t>
      </w:r>
      <w:r w:rsidR="00490431">
        <w:rPr>
          <w:lang w:val="en-GB"/>
        </w:rPr>
        <w:t>through</w:t>
      </w:r>
      <w:r w:rsidR="005D526A">
        <w:rPr>
          <w:lang w:val="en-GB"/>
        </w:rPr>
        <w:t xml:space="preserve"> </w:t>
      </w:r>
      <w:r w:rsidR="00896FC8">
        <w:rPr>
          <w:lang w:val="en-GB"/>
        </w:rPr>
        <w:t xml:space="preserve">the </w:t>
      </w:r>
      <w:r w:rsidR="008D6D44">
        <w:rPr>
          <w:lang w:val="en-GB"/>
        </w:rPr>
        <w:t>handlebars</w:t>
      </w:r>
      <w:r w:rsidR="00606EFF">
        <w:rPr>
          <w:lang w:val="en-GB"/>
        </w:rPr>
        <w:t xml:space="preserve"> </w:t>
      </w:r>
      <w:r w:rsidR="00A86EEB">
        <w:rPr>
          <w:lang w:val="en-GB"/>
        </w:rPr>
        <w:t xml:space="preserve">and the investigation of this </w:t>
      </w:r>
      <w:r w:rsidR="00F337B1">
        <w:rPr>
          <w:lang w:val="en-GB"/>
        </w:rPr>
        <w:t xml:space="preserve">main </w:t>
      </w:r>
      <w:r w:rsidR="00A86EEB">
        <w:rPr>
          <w:lang w:val="en-GB"/>
        </w:rPr>
        <w:t xml:space="preserve">control mechanism by means of analysing the interaction of </w:t>
      </w:r>
      <w:r w:rsidR="001966AA">
        <w:rPr>
          <w:lang w:val="en-GB"/>
        </w:rPr>
        <w:t>the rider</w:t>
      </w:r>
      <w:r w:rsidR="000F7B18">
        <w:rPr>
          <w:lang w:val="en-GB"/>
        </w:rPr>
        <w:t>-</w:t>
      </w:r>
      <w:r w:rsidR="001966AA">
        <w:rPr>
          <w:lang w:val="en-GB"/>
        </w:rPr>
        <w:t xml:space="preserve">induced steering </w:t>
      </w:r>
      <w:r w:rsidR="00E36905">
        <w:rPr>
          <w:lang w:val="en-GB"/>
        </w:rPr>
        <w:t xml:space="preserve">torque </w:t>
      </w:r>
      <w:r w:rsidR="001966AA">
        <w:rPr>
          <w:lang w:val="en-GB"/>
        </w:rPr>
        <w:t xml:space="preserve">input </w:t>
      </w:r>
      <w:r w:rsidR="000F7B18">
        <w:rPr>
          <w:lang w:val="en-GB"/>
        </w:rPr>
        <w:t>with the dynamic</w:t>
      </w:r>
      <w:r w:rsidR="007A66B5">
        <w:rPr>
          <w:lang w:val="en-GB"/>
        </w:rPr>
        <w:t xml:space="preserve"> vehicle</w:t>
      </w:r>
      <w:r w:rsidR="000F7B18">
        <w:rPr>
          <w:lang w:val="en-GB"/>
        </w:rPr>
        <w:t xml:space="preserve"> response</w:t>
      </w:r>
      <w:r w:rsidR="00603B5C">
        <w:rPr>
          <w:lang w:val="en-GB"/>
        </w:rPr>
        <w:t xml:space="preserve"> is</w:t>
      </w:r>
      <w:r w:rsidR="000F7B18">
        <w:rPr>
          <w:lang w:val="en-GB"/>
        </w:rPr>
        <w:t xml:space="preserve"> </w:t>
      </w:r>
      <w:r w:rsidR="00490431">
        <w:rPr>
          <w:lang w:val="en-GB"/>
        </w:rPr>
        <w:t>the subject of th</w:t>
      </w:r>
      <w:r w:rsidR="002345E1">
        <w:rPr>
          <w:lang w:val="en-GB"/>
        </w:rPr>
        <w:t>e proposed</w:t>
      </w:r>
      <w:r w:rsidR="00490431">
        <w:rPr>
          <w:lang w:val="en-GB"/>
        </w:rPr>
        <w:t xml:space="preserve"> study</w:t>
      </w:r>
      <w:r w:rsidR="00603B5C">
        <w:rPr>
          <w:lang w:val="en-GB"/>
        </w:rPr>
        <w:t>,</w:t>
      </w:r>
      <w:r w:rsidR="00422C8B">
        <w:rPr>
          <w:lang w:val="en-GB"/>
        </w:rPr>
        <w:t xml:space="preserve"> for the purpose of</w:t>
      </w:r>
      <w:r w:rsidR="00E753E5">
        <w:rPr>
          <w:lang w:val="en-GB"/>
        </w:rPr>
        <w:t xml:space="preserve"> </w:t>
      </w:r>
      <w:r w:rsidR="009C1DA8">
        <w:rPr>
          <w:lang w:val="en-GB"/>
        </w:rPr>
        <w:t xml:space="preserve">validating existing mathematical models and </w:t>
      </w:r>
      <w:r w:rsidR="004708F5">
        <w:rPr>
          <w:lang w:val="en-GB"/>
        </w:rPr>
        <w:t>enhancing</w:t>
      </w:r>
      <w:r w:rsidR="007425C5">
        <w:rPr>
          <w:lang w:val="en-GB"/>
        </w:rPr>
        <w:t xml:space="preserve"> </w:t>
      </w:r>
      <w:r w:rsidR="00505EA9">
        <w:rPr>
          <w:lang w:val="en-GB"/>
        </w:rPr>
        <w:t xml:space="preserve">the understanding </w:t>
      </w:r>
      <w:r w:rsidR="00FD1DF5">
        <w:rPr>
          <w:lang w:val="en-GB"/>
        </w:rPr>
        <w:t xml:space="preserve">of motorcycle dynamics </w:t>
      </w:r>
      <w:r w:rsidR="00F453C8">
        <w:rPr>
          <w:lang w:val="en-GB"/>
        </w:rPr>
        <w:t>in transient state</w:t>
      </w:r>
      <w:r w:rsidR="001734BD">
        <w:rPr>
          <w:lang w:val="en-GB"/>
        </w:rPr>
        <w:t>,</w:t>
      </w:r>
      <w:r w:rsidR="001734BD" w:rsidRPr="001734BD">
        <w:rPr>
          <w:lang w:val="en-GB"/>
        </w:rPr>
        <w:t xml:space="preserve"> </w:t>
      </w:r>
      <w:r w:rsidR="001734BD">
        <w:rPr>
          <w:lang w:val="en-GB"/>
        </w:rPr>
        <w:t>both experimentally and analytically,</w:t>
      </w:r>
      <w:r w:rsidR="00EC5FCE">
        <w:rPr>
          <w:lang w:val="en-GB"/>
        </w:rPr>
        <w:t xml:space="preserve"> </w:t>
      </w:r>
      <w:r w:rsidR="001734BD">
        <w:rPr>
          <w:lang w:val="en-GB"/>
        </w:rPr>
        <w:t>whilst</w:t>
      </w:r>
      <w:r w:rsidR="00EC5FCE">
        <w:rPr>
          <w:lang w:val="en-GB"/>
        </w:rPr>
        <w:t xml:space="preserve"> </w:t>
      </w:r>
      <w:r w:rsidR="00D1349A">
        <w:rPr>
          <w:lang w:val="en-GB"/>
        </w:rPr>
        <w:t xml:space="preserve">thereby </w:t>
      </w:r>
      <w:r w:rsidR="00EC5FCE">
        <w:rPr>
          <w:lang w:val="en-GB"/>
        </w:rPr>
        <w:t>constructively adding to the academic discourse</w:t>
      </w:r>
      <w:r w:rsidR="00480EA5">
        <w:rPr>
          <w:lang w:val="en-GB"/>
        </w:rPr>
        <w:t xml:space="preserve">. </w:t>
      </w:r>
      <w:r w:rsidR="00CE2467">
        <w:rPr>
          <w:lang w:val="en-GB"/>
        </w:rPr>
        <w:t>In addition, th</w:t>
      </w:r>
      <w:r w:rsidR="004411EF">
        <w:rPr>
          <w:lang w:val="en-GB"/>
        </w:rPr>
        <w:t>is</w:t>
      </w:r>
      <w:r w:rsidR="00CE2467">
        <w:rPr>
          <w:lang w:val="en-GB"/>
        </w:rPr>
        <w:t xml:space="preserve"> research </w:t>
      </w:r>
      <w:r w:rsidR="001331F4">
        <w:rPr>
          <w:lang w:val="en-GB"/>
        </w:rPr>
        <w:t xml:space="preserve">project </w:t>
      </w:r>
      <w:r w:rsidR="00CE2467">
        <w:rPr>
          <w:lang w:val="en-GB"/>
        </w:rPr>
        <w:t xml:space="preserve">is aimed at </w:t>
      </w:r>
      <w:r w:rsidR="002A1B65">
        <w:rPr>
          <w:lang w:val="en-GB"/>
        </w:rPr>
        <w:t xml:space="preserve">identifying, </w:t>
      </w:r>
      <w:r w:rsidR="00CE2467">
        <w:rPr>
          <w:lang w:val="en-GB"/>
        </w:rPr>
        <w:t>quantifying and assessing the parameters that</w:t>
      </w:r>
      <w:r w:rsidR="00851E75" w:rsidRPr="00E753E5">
        <w:rPr>
          <w:rFonts w:ascii="Calibri" w:hAnsi="Calibri" w:cs="Calibri"/>
          <w:lang w:val="en-GB"/>
        </w:rPr>
        <w:t xml:space="preserve"> </w:t>
      </w:r>
      <w:r w:rsidR="002130BC">
        <w:rPr>
          <w:rFonts w:ascii="Calibri" w:hAnsi="Calibri" w:cs="Calibri"/>
          <w:lang w:val="en-GB"/>
        </w:rPr>
        <w:t>control</w:t>
      </w:r>
      <w:r w:rsidR="00851E75" w:rsidRPr="00E753E5">
        <w:rPr>
          <w:rFonts w:ascii="Calibri" w:hAnsi="Calibri" w:cs="Calibri"/>
          <w:lang w:val="en-GB"/>
        </w:rPr>
        <w:t xml:space="preserve"> motorcycle </w:t>
      </w:r>
      <w:r w:rsidR="00162EA9">
        <w:rPr>
          <w:rFonts w:ascii="Calibri" w:hAnsi="Calibri" w:cs="Calibri"/>
          <w:lang w:val="en-GB"/>
        </w:rPr>
        <w:t>steering</w:t>
      </w:r>
      <w:r w:rsidR="00851E75" w:rsidRPr="00E753E5">
        <w:rPr>
          <w:rFonts w:ascii="Calibri" w:hAnsi="Calibri" w:cs="Calibri"/>
          <w:lang w:val="en-GB"/>
        </w:rPr>
        <w:t xml:space="preserve"> </w:t>
      </w:r>
      <w:r w:rsidR="002701F0">
        <w:rPr>
          <w:rFonts w:ascii="Calibri" w:hAnsi="Calibri" w:cs="Calibri"/>
          <w:lang w:val="en-GB"/>
        </w:rPr>
        <w:t xml:space="preserve">behaviour </w:t>
      </w:r>
      <w:r w:rsidR="00851E75" w:rsidRPr="00E753E5">
        <w:rPr>
          <w:rFonts w:ascii="Calibri" w:hAnsi="Calibri" w:cs="Calibri"/>
          <w:lang w:val="en-GB"/>
        </w:rPr>
        <w:t xml:space="preserve">and performance </w:t>
      </w:r>
      <w:r w:rsidR="004840EF">
        <w:rPr>
          <w:rFonts w:ascii="Calibri" w:hAnsi="Calibri" w:cs="Calibri"/>
          <w:lang w:val="en-GB"/>
        </w:rPr>
        <w:t>to</w:t>
      </w:r>
      <w:r w:rsidR="00851E75" w:rsidRPr="00E753E5">
        <w:rPr>
          <w:rFonts w:ascii="Calibri" w:hAnsi="Calibri" w:cs="Calibri"/>
          <w:lang w:val="en-GB"/>
        </w:rPr>
        <w:t xml:space="preserve"> </w:t>
      </w:r>
      <w:r w:rsidR="00851E75">
        <w:rPr>
          <w:rFonts w:ascii="Calibri" w:hAnsi="Calibri" w:cs="Calibri"/>
          <w:lang w:val="en-GB"/>
        </w:rPr>
        <w:t xml:space="preserve">allow for </w:t>
      </w:r>
      <w:r w:rsidR="00544027">
        <w:rPr>
          <w:rFonts w:ascii="Calibri" w:hAnsi="Calibri" w:cs="Calibri"/>
          <w:lang w:val="en-GB"/>
        </w:rPr>
        <w:t>an</w:t>
      </w:r>
      <w:r w:rsidR="009F3F4D">
        <w:rPr>
          <w:rFonts w:ascii="Calibri" w:hAnsi="Calibri" w:cs="Calibri"/>
          <w:lang w:val="en-GB"/>
        </w:rPr>
        <w:t xml:space="preserve"> </w:t>
      </w:r>
      <w:r w:rsidR="00080AAD">
        <w:rPr>
          <w:rFonts w:ascii="Calibri" w:hAnsi="Calibri" w:cs="Calibri"/>
          <w:lang w:val="en-GB"/>
        </w:rPr>
        <w:t xml:space="preserve">advanced </w:t>
      </w:r>
      <w:r w:rsidR="00851E75" w:rsidRPr="00E753E5">
        <w:rPr>
          <w:rFonts w:ascii="Calibri" w:hAnsi="Calibri" w:cs="Calibri"/>
          <w:lang w:val="en-GB"/>
        </w:rPr>
        <w:t>evaluat</w:t>
      </w:r>
      <w:r w:rsidR="00851E75">
        <w:rPr>
          <w:rFonts w:ascii="Calibri" w:hAnsi="Calibri" w:cs="Calibri"/>
          <w:lang w:val="en-GB"/>
        </w:rPr>
        <w:t>ion of</w:t>
      </w:r>
      <w:r w:rsidR="00851E75" w:rsidRPr="00E753E5">
        <w:rPr>
          <w:rFonts w:ascii="Calibri" w:hAnsi="Calibri" w:cs="Calibri"/>
          <w:lang w:val="en-GB"/>
        </w:rPr>
        <w:t xml:space="preserve"> different riding styles</w:t>
      </w:r>
      <w:r w:rsidR="002547B6">
        <w:rPr>
          <w:rFonts w:ascii="Calibri" w:hAnsi="Calibri" w:cs="Calibri"/>
          <w:lang w:val="en-GB"/>
        </w:rPr>
        <w:t xml:space="preserve">, </w:t>
      </w:r>
      <w:r w:rsidR="00851E75" w:rsidRPr="00E753E5">
        <w:rPr>
          <w:rFonts w:ascii="Calibri" w:hAnsi="Calibri" w:cs="Calibri"/>
          <w:lang w:val="en-GB"/>
        </w:rPr>
        <w:t>motorcycle</w:t>
      </w:r>
      <w:r w:rsidR="002547B6">
        <w:rPr>
          <w:rFonts w:ascii="Calibri" w:hAnsi="Calibri" w:cs="Calibri"/>
          <w:lang w:val="en-GB"/>
        </w:rPr>
        <w:t xml:space="preserve"> </w:t>
      </w:r>
      <w:r w:rsidR="00851E75" w:rsidRPr="00E753E5">
        <w:rPr>
          <w:rFonts w:ascii="Calibri" w:hAnsi="Calibri" w:cs="Calibri"/>
          <w:lang w:val="en-GB"/>
        </w:rPr>
        <w:t>geometry, setup and chassis design</w:t>
      </w:r>
      <w:r w:rsidR="0040139B">
        <w:rPr>
          <w:rFonts w:ascii="Calibri" w:hAnsi="Calibri" w:cs="Calibri"/>
          <w:lang w:val="en-GB"/>
        </w:rPr>
        <w:t xml:space="preserve">, as well as </w:t>
      </w:r>
      <w:r w:rsidR="003277B4">
        <w:rPr>
          <w:rFonts w:ascii="Calibri" w:hAnsi="Calibri" w:cs="Calibri"/>
          <w:lang w:val="en-GB"/>
        </w:rPr>
        <w:t xml:space="preserve">the invention of </w:t>
      </w:r>
      <w:r w:rsidR="0040139B">
        <w:rPr>
          <w:rFonts w:ascii="Calibri" w:hAnsi="Calibri" w:cs="Calibri"/>
          <w:lang w:val="en-GB"/>
        </w:rPr>
        <w:t>new technolog</w:t>
      </w:r>
      <w:r w:rsidR="00D64352">
        <w:rPr>
          <w:rFonts w:ascii="Calibri" w:hAnsi="Calibri" w:cs="Calibri"/>
          <w:lang w:val="en-GB"/>
        </w:rPr>
        <w:t>ies</w:t>
      </w:r>
      <w:r w:rsidR="005A587F" w:rsidRPr="007B6F5C">
        <w:rPr>
          <w:rFonts w:ascii="Calibri" w:hAnsi="Calibri" w:cs="Calibri"/>
          <w:lang w:val="en-GB"/>
        </w:rPr>
        <w:t xml:space="preserve">, </w:t>
      </w:r>
      <w:r w:rsidR="003F4F71" w:rsidRPr="007B6F5C">
        <w:rPr>
          <w:rFonts w:ascii="Calibri" w:hAnsi="Calibri" w:cs="Calibri"/>
          <w:lang w:val="en-GB"/>
        </w:rPr>
        <w:t xml:space="preserve">and </w:t>
      </w:r>
      <w:r w:rsidR="005A587F" w:rsidRPr="007B6F5C">
        <w:rPr>
          <w:rFonts w:ascii="Calibri" w:hAnsi="Calibri" w:cs="Calibri"/>
          <w:lang w:val="en-GB"/>
        </w:rPr>
        <w:t xml:space="preserve">ultimately </w:t>
      </w:r>
      <w:r w:rsidR="00415ACA" w:rsidRPr="007B6F5C">
        <w:rPr>
          <w:rFonts w:ascii="Calibri" w:hAnsi="Calibri" w:cs="Calibri"/>
          <w:lang w:val="en-GB"/>
        </w:rPr>
        <w:t>the</w:t>
      </w:r>
      <w:r w:rsidR="005A587F" w:rsidRPr="007B6F5C">
        <w:rPr>
          <w:rFonts w:ascii="Calibri" w:hAnsi="Calibri" w:cs="Calibri"/>
          <w:lang w:val="en-GB"/>
        </w:rPr>
        <w:t xml:space="preserve"> </w:t>
      </w:r>
      <w:r w:rsidR="00080AAD" w:rsidRPr="007B6F5C">
        <w:rPr>
          <w:rFonts w:ascii="Calibri" w:hAnsi="Calibri" w:cs="Calibri"/>
          <w:lang w:val="en-GB"/>
        </w:rPr>
        <w:t>improve</w:t>
      </w:r>
      <w:r w:rsidR="00415ACA" w:rsidRPr="007B6F5C">
        <w:rPr>
          <w:rFonts w:ascii="Calibri" w:hAnsi="Calibri" w:cs="Calibri"/>
          <w:lang w:val="en-GB"/>
        </w:rPr>
        <w:t>ment</w:t>
      </w:r>
      <w:r w:rsidR="00C3744B" w:rsidRPr="007B6F5C">
        <w:rPr>
          <w:rFonts w:ascii="Calibri" w:hAnsi="Calibri" w:cs="Calibri"/>
          <w:lang w:val="en-GB"/>
        </w:rPr>
        <w:t xml:space="preserve"> of </w:t>
      </w:r>
      <w:r w:rsidR="00080AAD" w:rsidRPr="007B6F5C">
        <w:rPr>
          <w:rFonts w:ascii="Calibri" w:hAnsi="Calibri" w:cs="Calibri"/>
          <w:lang w:val="en-GB"/>
        </w:rPr>
        <w:t xml:space="preserve"> </w:t>
      </w:r>
      <w:r w:rsidR="005A587F" w:rsidRPr="007B6F5C">
        <w:rPr>
          <w:rFonts w:ascii="Calibri" w:hAnsi="Calibri" w:cs="Calibri"/>
          <w:lang w:val="en-GB"/>
        </w:rPr>
        <w:t>handling quality.</w:t>
      </w:r>
    </w:p>
    <w:p w14:paraId="57BA368B" w14:textId="69CA0E6F" w:rsidR="00490B9B" w:rsidRPr="008D7BA8" w:rsidRDefault="0078345C" w:rsidP="00BF1F98">
      <w:pPr>
        <w:spacing w:line="360" w:lineRule="auto"/>
        <w:jc w:val="both"/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The following chapter</w:t>
      </w:r>
      <w:r w:rsidR="00967882">
        <w:rPr>
          <w:rFonts w:ascii="Calibri" w:hAnsi="Calibri" w:cs="Calibri"/>
          <w:lang w:val="en-GB"/>
        </w:rPr>
        <w:t>s</w:t>
      </w:r>
      <w:r>
        <w:rPr>
          <w:rFonts w:ascii="Calibri" w:hAnsi="Calibri" w:cs="Calibri"/>
          <w:lang w:val="en-GB"/>
        </w:rPr>
        <w:t xml:space="preserve"> give insight into the status quo of current literature on motorcycle dynamics in general and rider control in particular, </w:t>
      </w:r>
      <w:r w:rsidR="00E16BB1">
        <w:rPr>
          <w:rFonts w:ascii="Calibri" w:hAnsi="Calibri" w:cs="Calibri"/>
          <w:lang w:val="en-GB"/>
        </w:rPr>
        <w:t xml:space="preserve">from which </w:t>
      </w:r>
      <w:r w:rsidR="001C6D0F">
        <w:rPr>
          <w:rFonts w:ascii="Calibri" w:hAnsi="Calibri" w:cs="Calibri"/>
          <w:lang w:val="en-GB"/>
        </w:rPr>
        <w:t xml:space="preserve">the </w:t>
      </w:r>
      <w:r w:rsidR="00E16BB1">
        <w:rPr>
          <w:rFonts w:ascii="Calibri" w:hAnsi="Calibri" w:cs="Calibri"/>
          <w:lang w:val="en-GB"/>
        </w:rPr>
        <w:t xml:space="preserve">research objectives are extrapolated and </w:t>
      </w:r>
      <w:r w:rsidR="00560BC2">
        <w:rPr>
          <w:rFonts w:ascii="Calibri" w:hAnsi="Calibri" w:cs="Calibri"/>
          <w:lang w:val="en-GB"/>
        </w:rPr>
        <w:t xml:space="preserve">contextualised further, </w:t>
      </w:r>
      <w:r w:rsidR="000F6D79">
        <w:rPr>
          <w:rFonts w:ascii="Calibri" w:hAnsi="Calibri" w:cs="Calibri"/>
          <w:lang w:val="en-GB"/>
        </w:rPr>
        <w:t xml:space="preserve">before a detailed description of the methodology chosen for the completion of the research project and </w:t>
      </w:r>
      <w:r w:rsidR="007C17D8">
        <w:rPr>
          <w:rFonts w:ascii="Calibri" w:hAnsi="Calibri" w:cs="Calibri"/>
          <w:lang w:val="en-GB"/>
        </w:rPr>
        <w:t xml:space="preserve">a preliminary structure </w:t>
      </w:r>
      <w:r w:rsidR="0029292F">
        <w:rPr>
          <w:rFonts w:ascii="Calibri" w:hAnsi="Calibri" w:cs="Calibri"/>
          <w:lang w:val="en-GB"/>
        </w:rPr>
        <w:t>for</w:t>
      </w:r>
      <w:r w:rsidR="007C17D8">
        <w:rPr>
          <w:rFonts w:ascii="Calibri" w:hAnsi="Calibri" w:cs="Calibri"/>
          <w:lang w:val="en-GB"/>
        </w:rPr>
        <w:t xml:space="preserve"> present and future</w:t>
      </w:r>
      <w:r w:rsidR="000F6D79">
        <w:rPr>
          <w:rFonts w:ascii="Calibri" w:hAnsi="Calibri" w:cs="Calibri"/>
          <w:lang w:val="en-GB"/>
        </w:rPr>
        <w:t xml:space="preserve"> results </w:t>
      </w:r>
      <w:r w:rsidR="007C17D8">
        <w:rPr>
          <w:rFonts w:ascii="Calibri" w:hAnsi="Calibri" w:cs="Calibri"/>
          <w:lang w:val="en-GB"/>
        </w:rPr>
        <w:t>is</w:t>
      </w:r>
      <w:r w:rsidR="000F6D79">
        <w:rPr>
          <w:rFonts w:ascii="Calibri" w:hAnsi="Calibri" w:cs="Calibri"/>
          <w:lang w:val="en-GB"/>
        </w:rPr>
        <w:t xml:space="preserve"> </w:t>
      </w:r>
      <w:r w:rsidR="00CF2EF0">
        <w:rPr>
          <w:rFonts w:ascii="Calibri" w:hAnsi="Calibri" w:cs="Calibri"/>
          <w:lang w:val="en-GB"/>
        </w:rPr>
        <w:t>are provided</w:t>
      </w:r>
      <w:r w:rsidR="000F6D79">
        <w:rPr>
          <w:rFonts w:ascii="Calibri" w:hAnsi="Calibri" w:cs="Calibri"/>
          <w:lang w:val="en-GB"/>
        </w:rPr>
        <w:t xml:space="preserve">. </w:t>
      </w:r>
      <w:r w:rsidR="00DA38BF">
        <w:rPr>
          <w:rFonts w:ascii="Calibri" w:hAnsi="Calibri" w:cs="Calibri"/>
          <w:lang w:val="en-GB"/>
        </w:rPr>
        <w:t>This is followed by an evaluation of the po</w:t>
      </w:r>
      <w:r w:rsidR="00BB6C6D">
        <w:rPr>
          <w:rFonts w:ascii="Calibri" w:hAnsi="Calibri" w:cs="Calibri"/>
          <w:lang w:val="en-GB"/>
        </w:rPr>
        <w:t>t</w:t>
      </w:r>
      <w:r w:rsidR="00DA38BF">
        <w:rPr>
          <w:rFonts w:ascii="Calibri" w:hAnsi="Calibri" w:cs="Calibri"/>
          <w:lang w:val="en-GB"/>
        </w:rPr>
        <w:t xml:space="preserve">ential and limitations of the project, </w:t>
      </w:r>
      <w:r w:rsidR="00313227">
        <w:rPr>
          <w:rFonts w:ascii="Calibri" w:hAnsi="Calibri" w:cs="Calibri"/>
          <w:lang w:val="en-GB"/>
        </w:rPr>
        <w:t xml:space="preserve">as well as </w:t>
      </w:r>
      <w:r w:rsidR="00DA38BF">
        <w:rPr>
          <w:rFonts w:ascii="Calibri" w:hAnsi="Calibri" w:cs="Calibri"/>
          <w:lang w:val="en-GB"/>
        </w:rPr>
        <w:t xml:space="preserve">an outline of further </w:t>
      </w:r>
      <w:r w:rsidR="002E4DF3">
        <w:rPr>
          <w:rFonts w:ascii="Calibri" w:hAnsi="Calibri" w:cs="Calibri"/>
          <w:lang w:val="en-GB"/>
        </w:rPr>
        <w:t xml:space="preserve">work </w:t>
      </w:r>
      <w:r w:rsidR="00313227">
        <w:rPr>
          <w:rFonts w:ascii="Calibri" w:hAnsi="Calibri" w:cs="Calibri"/>
          <w:lang w:val="en-GB"/>
        </w:rPr>
        <w:t xml:space="preserve">that </w:t>
      </w:r>
      <w:r w:rsidR="00313227" w:rsidRPr="00B72FEF">
        <w:rPr>
          <w:rFonts w:ascii="Calibri" w:hAnsi="Calibri" w:cs="Calibri"/>
          <w:lang w:val="en-GB"/>
        </w:rPr>
        <w:t>is</w:t>
      </w:r>
      <w:r w:rsidR="00313227">
        <w:rPr>
          <w:rFonts w:ascii="Calibri" w:hAnsi="Calibri" w:cs="Calibri"/>
          <w:lang w:val="en-GB"/>
        </w:rPr>
        <w:t xml:space="preserve"> </w:t>
      </w:r>
      <w:r w:rsidR="00FB64F9">
        <w:rPr>
          <w:rFonts w:ascii="Calibri" w:hAnsi="Calibri" w:cs="Calibri"/>
          <w:lang w:val="en-GB"/>
        </w:rPr>
        <w:t xml:space="preserve">being </w:t>
      </w:r>
      <w:r w:rsidR="00313227">
        <w:rPr>
          <w:rFonts w:ascii="Calibri" w:hAnsi="Calibri" w:cs="Calibri"/>
          <w:lang w:val="en-GB"/>
        </w:rPr>
        <w:t>carried out</w:t>
      </w:r>
      <w:r w:rsidR="00E71F22">
        <w:rPr>
          <w:rFonts w:ascii="Calibri" w:hAnsi="Calibri" w:cs="Calibri"/>
          <w:lang w:val="en-GB"/>
        </w:rPr>
        <w:t>. T</w:t>
      </w:r>
      <w:r w:rsidR="004B6660">
        <w:rPr>
          <w:rFonts w:ascii="Calibri" w:hAnsi="Calibri" w:cs="Calibri"/>
          <w:lang w:val="en-GB"/>
        </w:rPr>
        <w:t xml:space="preserve">he </w:t>
      </w:r>
      <w:r w:rsidR="00EF425B">
        <w:rPr>
          <w:rFonts w:ascii="Calibri" w:hAnsi="Calibri" w:cs="Calibri"/>
          <w:lang w:val="en-GB"/>
        </w:rPr>
        <w:t>research proposal closes with an extensive bibliography</w:t>
      </w:r>
      <w:r w:rsidR="008D7B86">
        <w:rPr>
          <w:rFonts w:ascii="Calibri" w:hAnsi="Calibri" w:cs="Calibri"/>
          <w:lang w:val="en-GB"/>
        </w:rPr>
        <w:t xml:space="preserve"> and a detailed timing plan </w:t>
      </w:r>
      <w:r w:rsidR="008D7B86" w:rsidRPr="00106763">
        <w:rPr>
          <w:rFonts w:ascii="Calibri" w:hAnsi="Calibri" w:cs="Calibri"/>
          <w:lang w:val="en-GB"/>
        </w:rPr>
        <w:t xml:space="preserve">that is </w:t>
      </w:r>
      <w:r w:rsidR="00C04579" w:rsidRPr="00106763">
        <w:rPr>
          <w:rFonts w:ascii="Calibri" w:hAnsi="Calibri" w:cs="Calibri"/>
          <w:lang w:val="en-GB"/>
        </w:rPr>
        <w:t xml:space="preserve">attached </w:t>
      </w:r>
      <w:r w:rsidR="00490B9B" w:rsidRPr="00106763">
        <w:rPr>
          <w:rFonts w:ascii="Calibri" w:hAnsi="Calibri" w:cs="Calibri"/>
          <w:lang w:val="en-GB"/>
        </w:rPr>
        <w:t>as the</w:t>
      </w:r>
      <w:r w:rsidR="008D7B86" w:rsidRPr="00106763">
        <w:rPr>
          <w:rFonts w:ascii="Calibri" w:hAnsi="Calibri" w:cs="Calibri"/>
          <w:lang w:val="en-GB"/>
        </w:rPr>
        <w:t xml:space="preserve"> appendix</w:t>
      </w:r>
      <w:r w:rsidR="008D7B86">
        <w:rPr>
          <w:rFonts w:ascii="Calibri" w:hAnsi="Calibri" w:cs="Calibri"/>
          <w:lang w:val="en-GB"/>
        </w:rPr>
        <w:t>.</w:t>
      </w:r>
    </w:p>
    <w:p w14:paraId="73FB9055" w14:textId="5DA5F55E" w:rsidR="005D20B4" w:rsidRDefault="00F17E10" w:rsidP="00BF1F98">
      <w:pPr>
        <w:pStyle w:val="Heading1"/>
        <w:spacing w:line="360" w:lineRule="auto"/>
        <w:jc w:val="both"/>
        <w:rPr>
          <w:rFonts w:asciiTheme="minorHAnsi" w:hAnsiTheme="minorHAnsi" w:cstheme="minorHAnsi"/>
          <w:color w:val="auto"/>
          <w:lang w:val="en-GB"/>
        </w:rPr>
      </w:pPr>
      <w:bookmarkStart w:id="3" w:name="_Toc35343027"/>
      <w:r>
        <w:rPr>
          <w:rFonts w:asciiTheme="minorHAnsi" w:hAnsiTheme="minorHAnsi" w:cstheme="minorHAnsi"/>
          <w:color w:val="auto"/>
          <w:lang w:val="en-GB"/>
        </w:rPr>
        <w:lastRenderedPageBreak/>
        <w:t>2. Literature Review</w:t>
      </w:r>
      <w:bookmarkEnd w:id="3"/>
    </w:p>
    <w:p w14:paraId="26921CD7" w14:textId="510B097A" w:rsidR="00341CBB" w:rsidRDefault="007E2DA7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t>The beginning of studies on single-track vehicle dynamics goes back as far as the invention of the first bicycle in the 19</w:t>
      </w:r>
      <w:r w:rsidRPr="007E2DA7">
        <w:rPr>
          <w:vertAlign w:val="superscript"/>
          <w:lang w:val="en-GB"/>
        </w:rPr>
        <w:t>th</w:t>
      </w:r>
      <w:r>
        <w:rPr>
          <w:lang w:val="en-GB"/>
        </w:rPr>
        <w:t xml:space="preserve"> century and </w:t>
      </w:r>
      <w:r w:rsidR="00230B92">
        <w:rPr>
          <w:lang w:val="en-GB"/>
        </w:rPr>
        <w:t xml:space="preserve">a </w:t>
      </w:r>
      <w:r w:rsidR="00F14155">
        <w:rPr>
          <w:lang w:val="en-GB"/>
        </w:rPr>
        <w:t>detailed</w:t>
      </w:r>
      <w:r w:rsidR="00230B92">
        <w:rPr>
          <w:lang w:val="en-GB"/>
        </w:rPr>
        <w:t xml:space="preserve"> historical </w:t>
      </w:r>
      <w:r w:rsidR="004A63D5">
        <w:rPr>
          <w:lang w:val="en-GB"/>
        </w:rPr>
        <w:t>summary</w:t>
      </w:r>
      <w:r w:rsidR="00230B92">
        <w:rPr>
          <w:lang w:val="en-GB"/>
        </w:rPr>
        <w:t xml:space="preserve"> </w:t>
      </w:r>
      <w:r w:rsidR="00872248">
        <w:rPr>
          <w:lang w:val="en-GB"/>
        </w:rPr>
        <w:t>of</w:t>
      </w:r>
      <w:r w:rsidR="00230B92">
        <w:rPr>
          <w:lang w:val="en-GB"/>
        </w:rPr>
        <w:t xml:space="preserve"> </w:t>
      </w:r>
      <w:r w:rsidR="00EA0948">
        <w:rPr>
          <w:lang w:val="en-GB"/>
        </w:rPr>
        <w:t xml:space="preserve">literature on their </w:t>
      </w:r>
      <w:r w:rsidR="00230B92">
        <w:rPr>
          <w:lang w:val="en-GB"/>
        </w:rPr>
        <w:t xml:space="preserve">dynamics </w:t>
      </w:r>
      <w:r w:rsidR="00F14155">
        <w:rPr>
          <w:lang w:val="en-GB"/>
        </w:rPr>
        <w:t xml:space="preserve">is given by </w:t>
      </w:r>
      <w:sdt>
        <w:sdtPr>
          <w:rPr>
            <w:lang w:val="en-GB"/>
          </w:rPr>
          <w:id w:val="-1671401072"/>
          <w:citation/>
        </w:sdtPr>
        <w:sdtEndPr/>
        <w:sdtContent>
          <w:r w:rsidR="00F14155">
            <w:rPr>
              <w:lang w:val="en-GB"/>
            </w:rPr>
            <w:fldChar w:fldCharType="begin"/>
          </w:r>
          <w:r w:rsidR="00F14155">
            <w:rPr>
              <w:lang w:val="en-GB"/>
            </w:rPr>
            <w:instrText xml:space="preserve"> CITATION Sch13 \l 2057 </w:instrText>
          </w:r>
          <w:r w:rsidR="00F14155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(Schwab &amp; Meijaard, 2013)</w:t>
          </w:r>
          <w:r w:rsidR="00F14155">
            <w:rPr>
              <w:lang w:val="en-GB"/>
            </w:rPr>
            <w:fldChar w:fldCharType="end"/>
          </w:r>
        </w:sdtContent>
      </w:sdt>
      <w:r w:rsidR="002B004F">
        <w:rPr>
          <w:lang w:val="en-GB"/>
        </w:rPr>
        <w:t>, as well as</w:t>
      </w:r>
      <w:r w:rsidR="004B2D9A">
        <w:rPr>
          <w:lang w:val="en-GB"/>
        </w:rPr>
        <w:t xml:space="preserve"> </w:t>
      </w:r>
      <w:sdt>
        <w:sdtPr>
          <w:rPr>
            <w:lang w:val="en-GB"/>
          </w:rPr>
          <w:id w:val="111790266"/>
          <w:citation/>
        </w:sdtPr>
        <w:sdtEndPr/>
        <w:sdtContent>
          <w:r w:rsidR="00403462">
            <w:rPr>
              <w:lang w:val="en-GB"/>
            </w:rPr>
            <w:fldChar w:fldCharType="begin"/>
          </w:r>
          <w:r w:rsidR="00403462">
            <w:rPr>
              <w:lang w:val="en-GB"/>
            </w:rPr>
            <w:instrText xml:space="preserve"> CITATION Koo11 \l 2057 </w:instrText>
          </w:r>
          <w:r w:rsidR="00403462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(Kooijman &amp; Schwab, 2011)</w:t>
          </w:r>
          <w:r w:rsidR="00403462">
            <w:rPr>
              <w:lang w:val="en-GB"/>
            </w:rPr>
            <w:fldChar w:fldCharType="end"/>
          </w:r>
        </w:sdtContent>
      </w:sdt>
      <w:r w:rsidR="00571EA6">
        <w:rPr>
          <w:lang w:val="en-GB"/>
        </w:rPr>
        <w:t xml:space="preserve">. </w:t>
      </w:r>
      <w:sdt>
        <w:sdtPr>
          <w:rPr>
            <w:lang w:val="en-GB"/>
          </w:rPr>
          <w:id w:val="-416085084"/>
          <w:citation/>
        </w:sdtPr>
        <w:sdtEndPr/>
        <w:sdtContent>
          <w:r w:rsidR="004A63D5">
            <w:rPr>
              <w:lang w:val="en-GB"/>
            </w:rPr>
            <w:fldChar w:fldCharType="begin"/>
          </w:r>
          <w:r w:rsidR="004A63D5">
            <w:rPr>
              <w:lang w:val="en-GB"/>
            </w:rPr>
            <w:instrText xml:space="preserve"> CITATION Sha78 \l 2057 </w:instrText>
          </w:r>
          <w:r w:rsidR="004A63D5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(Sharp, 1978)</w:t>
          </w:r>
          <w:r w:rsidR="004A63D5">
            <w:rPr>
              <w:lang w:val="en-GB"/>
            </w:rPr>
            <w:fldChar w:fldCharType="end"/>
          </w:r>
        </w:sdtContent>
      </w:sdt>
      <w:r w:rsidR="004A63D5">
        <w:rPr>
          <w:lang w:val="en-GB"/>
        </w:rPr>
        <w:t xml:space="preserve"> offers an admittingly dated but more motorcycle-specific review </w:t>
      </w:r>
      <w:r w:rsidR="00872248">
        <w:rPr>
          <w:lang w:val="en-GB"/>
        </w:rPr>
        <w:t>on</w:t>
      </w:r>
      <w:r w:rsidR="004A63D5">
        <w:rPr>
          <w:lang w:val="en-GB"/>
        </w:rPr>
        <w:t xml:space="preserve"> </w:t>
      </w:r>
      <w:r w:rsidR="00FC1A6B">
        <w:rPr>
          <w:lang w:val="en-GB"/>
        </w:rPr>
        <w:t>the</w:t>
      </w:r>
      <w:r w:rsidR="009B1C45">
        <w:rPr>
          <w:lang w:val="en-GB"/>
        </w:rPr>
        <w:t xml:space="preserve"> </w:t>
      </w:r>
      <w:r w:rsidR="004F760C">
        <w:rPr>
          <w:lang w:val="en-GB"/>
        </w:rPr>
        <w:t>prevailing</w:t>
      </w:r>
      <w:r w:rsidR="00FC1A6B">
        <w:rPr>
          <w:lang w:val="en-GB"/>
        </w:rPr>
        <w:t xml:space="preserve"> </w:t>
      </w:r>
      <w:r w:rsidR="0069715C">
        <w:rPr>
          <w:lang w:val="en-GB"/>
        </w:rPr>
        <w:t>dynamic</w:t>
      </w:r>
      <w:r w:rsidR="00FC1A6B">
        <w:rPr>
          <w:lang w:val="en-GB"/>
        </w:rPr>
        <w:t>s</w:t>
      </w:r>
      <w:r w:rsidR="0069715C">
        <w:rPr>
          <w:lang w:val="en-GB"/>
        </w:rPr>
        <w:t xml:space="preserve"> theor</w:t>
      </w:r>
      <w:r w:rsidR="00872248">
        <w:rPr>
          <w:lang w:val="en-GB"/>
        </w:rPr>
        <w:t>y</w:t>
      </w:r>
      <w:r w:rsidR="0069715C">
        <w:rPr>
          <w:lang w:val="en-GB"/>
        </w:rPr>
        <w:t xml:space="preserve"> and </w:t>
      </w:r>
      <w:r w:rsidR="004A63D5">
        <w:rPr>
          <w:lang w:val="en-GB"/>
        </w:rPr>
        <w:t xml:space="preserve">mathematical </w:t>
      </w:r>
      <w:r w:rsidR="005E0D15">
        <w:rPr>
          <w:lang w:val="en-GB"/>
        </w:rPr>
        <w:t>modelling</w:t>
      </w:r>
      <w:r w:rsidR="004A63D5">
        <w:rPr>
          <w:lang w:val="en-GB"/>
        </w:rPr>
        <w:t xml:space="preserve"> capabilities </w:t>
      </w:r>
      <w:r w:rsidR="00FD332E">
        <w:rPr>
          <w:lang w:val="en-GB"/>
        </w:rPr>
        <w:t xml:space="preserve">at the time, </w:t>
      </w:r>
      <w:r w:rsidR="004A63D5">
        <w:rPr>
          <w:lang w:val="en-GB"/>
        </w:rPr>
        <w:t xml:space="preserve">with </w:t>
      </w:r>
      <w:r w:rsidR="00003AF7">
        <w:rPr>
          <w:lang w:val="en-GB"/>
        </w:rPr>
        <w:t>respect</w:t>
      </w:r>
      <w:r w:rsidR="004A63D5">
        <w:rPr>
          <w:lang w:val="en-GB"/>
        </w:rPr>
        <w:t xml:space="preserve"> </w:t>
      </w:r>
      <w:r w:rsidR="00796727">
        <w:rPr>
          <w:lang w:val="en-GB"/>
        </w:rPr>
        <w:t>to general steering behaviour</w:t>
      </w:r>
      <w:r w:rsidR="005E0D15">
        <w:rPr>
          <w:lang w:val="en-GB"/>
        </w:rPr>
        <w:t xml:space="preserve">, </w:t>
      </w:r>
      <w:r w:rsidR="004A63D5">
        <w:rPr>
          <w:lang w:val="en-GB"/>
        </w:rPr>
        <w:t xml:space="preserve">oscillatory </w:t>
      </w:r>
      <w:r w:rsidR="00C31EAD">
        <w:rPr>
          <w:lang w:val="en-GB"/>
        </w:rPr>
        <w:t>disturbances</w:t>
      </w:r>
      <w:r w:rsidR="004A63D5">
        <w:rPr>
          <w:lang w:val="en-GB"/>
        </w:rPr>
        <w:t xml:space="preserve"> that can be observed</w:t>
      </w:r>
      <w:r w:rsidR="00FE0AD7">
        <w:rPr>
          <w:lang w:val="en-GB"/>
        </w:rPr>
        <w:t xml:space="preserve"> at certain speeds</w:t>
      </w:r>
      <w:r w:rsidR="004A63D5">
        <w:rPr>
          <w:lang w:val="en-GB"/>
        </w:rPr>
        <w:t xml:space="preserve"> </w:t>
      </w:r>
      <w:r w:rsidR="001026DC">
        <w:rPr>
          <w:lang w:val="en-GB"/>
        </w:rPr>
        <w:t>and</w:t>
      </w:r>
      <w:r w:rsidR="00C31EAD">
        <w:rPr>
          <w:lang w:val="en-GB"/>
        </w:rPr>
        <w:t xml:space="preserve"> excitation</w:t>
      </w:r>
      <w:r w:rsidR="001026DC">
        <w:rPr>
          <w:lang w:val="en-GB"/>
        </w:rPr>
        <w:t xml:space="preserve"> frequencies </w:t>
      </w:r>
      <w:r w:rsidR="004A63D5">
        <w:rPr>
          <w:lang w:val="en-GB"/>
        </w:rPr>
        <w:t>in straight-line running</w:t>
      </w:r>
      <w:r w:rsidR="005E0D15">
        <w:rPr>
          <w:lang w:val="en-GB"/>
        </w:rPr>
        <w:t xml:space="preserve"> and the effect</w:t>
      </w:r>
      <w:r w:rsidR="00A02671">
        <w:rPr>
          <w:lang w:val="en-GB"/>
        </w:rPr>
        <w:t>s</w:t>
      </w:r>
      <w:r w:rsidR="005E0D15">
        <w:rPr>
          <w:lang w:val="en-GB"/>
        </w:rPr>
        <w:t xml:space="preserve"> </w:t>
      </w:r>
      <w:r w:rsidR="00300BB8">
        <w:rPr>
          <w:lang w:val="en-GB"/>
        </w:rPr>
        <w:t xml:space="preserve">or impact </w:t>
      </w:r>
      <w:r w:rsidR="005E0D15">
        <w:rPr>
          <w:lang w:val="en-GB"/>
        </w:rPr>
        <w:t xml:space="preserve">of motorcycle design and </w:t>
      </w:r>
      <w:r w:rsidR="00434F8E">
        <w:rPr>
          <w:lang w:val="en-GB"/>
        </w:rPr>
        <w:t>technology</w:t>
      </w:r>
      <w:r w:rsidR="00A02671">
        <w:rPr>
          <w:lang w:val="en-GB"/>
        </w:rPr>
        <w:t xml:space="preserve"> </w:t>
      </w:r>
      <w:r w:rsidR="003B4D59">
        <w:rPr>
          <w:lang w:val="en-GB"/>
        </w:rPr>
        <w:t>in this regard</w:t>
      </w:r>
      <w:r w:rsidR="007B676F">
        <w:rPr>
          <w:lang w:val="en-GB"/>
        </w:rPr>
        <w:t>.</w:t>
      </w:r>
      <w:r w:rsidR="00912954">
        <w:rPr>
          <w:lang w:val="en-GB"/>
        </w:rPr>
        <w:t xml:space="preserve"> </w:t>
      </w:r>
      <w:r w:rsidR="0077442F">
        <w:rPr>
          <w:lang w:val="en-GB"/>
        </w:rPr>
        <w:t>Partly in joint effort</w:t>
      </w:r>
      <w:r w:rsidR="001F1689">
        <w:rPr>
          <w:lang w:val="en-GB"/>
        </w:rPr>
        <w:t>s</w:t>
      </w:r>
      <w:r w:rsidR="0077442F">
        <w:rPr>
          <w:lang w:val="en-GB"/>
        </w:rPr>
        <w:t>, t</w:t>
      </w:r>
      <w:r w:rsidR="009F40F1">
        <w:rPr>
          <w:lang w:val="en-GB"/>
        </w:rPr>
        <w:t>he same author has</w:t>
      </w:r>
      <w:r w:rsidR="0077442F">
        <w:rPr>
          <w:lang w:val="en-GB"/>
        </w:rPr>
        <w:t xml:space="preserve"> </w:t>
      </w:r>
      <w:r w:rsidR="009F40F1">
        <w:rPr>
          <w:lang w:val="en-GB"/>
        </w:rPr>
        <w:t xml:space="preserve">significantly contributed to the understanding and knowledge of motorcycle dynamics during and since that time with papers like </w:t>
      </w:r>
      <w:sdt>
        <w:sdtPr>
          <w:rPr>
            <w:lang w:val="en-GB"/>
          </w:rPr>
          <w:id w:val="421760427"/>
          <w:citation/>
        </w:sdtPr>
        <w:sdtEndPr/>
        <w:sdtContent>
          <w:r w:rsidR="00767673">
            <w:rPr>
              <w:lang w:val="en-GB"/>
            </w:rPr>
            <w:fldChar w:fldCharType="begin"/>
          </w:r>
          <w:r w:rsidR="00767673">
            <w:rPr>
              <w:lang w:val="en-GB"/>
            </w:rPr>
            <w:instrText xml:space="preserve"> CITATION Sha71 \l 2057 </w:instrText>
          </w:r>
          <w:r w:rsidR="00767673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(Sharp, 1971)</w:t>
          </w:r>
          <w:r w:rsidR="00767673">
            <w:rPr>
              <w:lang w:val="en-GB"/>
            </w:rPr>
            <w:fldChar w:fldCharType="end"/>
          </w:r>
        </w:sdtContent>
      </w:sdt>
      <w:r w:rsidR="00767673">
        <w:rPr>
          <w:lang w:val="en-GB"/>
        </w:rPr>
        <w:t xml:space="preserve">, </w:t>
      </w:r>
      <w:sdt>
        <w:sdtPr>
          <w:rPr>
            <w:lang w:val="en-GB"/>
          </w:rPr>
          <w:id w:val="1161435500"/>
          <w:citation/>
        </w:sdtPr>
        <w:sdtEndPr/>
        <w:sdtContent>
          <w:r w:rsidR="00712E6B">
            <w:rPr>
              <w:lang w:val="en-GB"/>
            </w:rPr>
            <w:fldChar w:fldCharType="begin"/>
          </w:r>
          <w:r w:rsidR="00712E6B">
            <w:rPr>
              <w:lang w:val="en-GB"/>
            </w:rPr>
            <w:instrText xml:space="preserve"> CITATION Sha85 \l 2057 </w:instrText>
          </w:r>
          <w:r w:rsidR="00712E6B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(Sharp, 1985)</w:t>
          </w:r>
          <w:r w:rsidR="00712E6B">
            <w:rPr>
              <w:lang w:val="en-GB"/>
            </w:rPr>
            <w:fldChar w:fldCharType="end"/>
          </w:r>
        </w:sdtContent>
      </w:sdt>
      <w:r w:rsidR="00712E6B">
        <w:rPr>
          <w:lang w:val="en-GB"/>
        </w:rPr>
        <w:t xml:space="preserve">, </w:t>
      </w:r>
      <w:sdt>
        <w:sdtPr>
          <w:rPr>
            <w:lang w:val="en-GB"/>
          </w:rPr>
          <w:id w:val="-1378162568"/>
          <w:citation/>
        </w:sdtPr>
        <w:sdtEndPr/>
        <w:sdtContent>
          <w:r w:rsidR="00686E0E">
            <w:rPr>
              <w:lang w:val="en-GB"/>
            </w:rPr>
            <w:fldChar w:fldCharType="begin"/>
          </w:r>
          <w:r w:rsidR="00686E0E">
            <w:rPr>
              <w:lang w:val="en-GB"/>
            </w:rPr>
            <w:instrText xml:space="preserve"> CITATION Sha011 \l 2057 </w:instrText>
          </w:r>
          <w:r w:rsidR="00686E0E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(Sharp, 2001)</w:t>
          </w:r>
          <w:r w:rsidR="00686E0E">
            <w:rPr>
              <w:lang w:val="en-GB"/>
            </w:rPr>
            <w:fldChar w:fldCharType="end"/>
          </w:r>
        </w:sdtContent>
      </w:sdt>
      <w:r w:rsidR="00686E0E">
        <w:rPr>
          <w:lang w:val="en-GB"/>
        </w:rPr>
        <w:t xml:space="preserve">, </w:t>
      </w:r>
      <w:sdt>
        <w:sdtPr>
          <w:rPr>
            <w:lang w:val="en-GB"/>
          </w:rPr>
          <w:id w:val="627203600"/>
          <w:citation/>
        </w:sdtPr>
        <w:sdtEndPr/>
        <w:sdtContent>
          <w:r w:rsidR="00767673">
            <w:rPr>
              <w:lang w:val="en-GB"/>
            </w:rPr>
            <w:fldChar w:fldCharType="begin"/>
          </w:r>
          <w:r w:rsidR="00767673">
            <w:rPr>
              <w:lang w:val="en-GB"/>
            </w:rPr>
            <w:instrText xml:space="preserve"> CITATION Sha01 \l 2057 </w:instrText>
          </w:r>
          <w:r w:rsidR="00767673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(Sharp &amp; Limebeer, 2001)</w:t>
          </w:r>
          <w:r w:rsidR="00767673">
            <w:rPr>
              <w:lang w:val="en-GB"/>
            </w:rPr>
            <w:fldChar w:fldCharType="end"/>
          </w:r>
        </w:sdtContent>
      </w:sdt>
      <w:r w:rsidR="00767673">
        <w:rPr>
          <w:lang w:val="en-GB"/>
        </w:rPr>
        <w:t xml:space="preserve">, </w:t>
      </w:r>
      <w:sdt>
        <w:sdtPr>
          <w:rPr>
            <w:lang w:val="en-GB"/>
          </w:rPr>
          <w:id w:val="747617535"/>
          <w:citation/>
        </w:sdtPr>
        <w:sdtEndPr/>
        <w:sdtContent>
          <w:r w:rsidR="005D5509">
            <w:rPr>
              <w:lang w:val="en-GB"/>
            </w:rPr>
            <w:fldChar w:fldCharType="begin"/>
          </w:r>
          <w:r w:rsidR="005D5509">
            <w:rPr>
              <w:lang w:val="en-GB"/>
            </w:rPr>
            <w:instrText xml:space="preserve"> CITATION Lim01 \l 2057 </w:instrText>
          </w:r>
          <w:r w:rsidR="005D5509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(Limebeer, et al., 2001)</w:t>
          </w:r>
          <w:r w:rsidR="005D5509">
            <w:rPr>
              <w:lang w:val="en-GB"/>
            </w:rPr>
            <w:fldChar w:fldCharType="end"/>
          </w:r>
        </w:sdtContent>
      </w:sdt>
      <w:r w:rsidR="005D5509">
        <w:rPr>
          <w:lang w:val="en-GB"/>
        </w:rPr>
        <w:t xml:space="preserve">, </w:t>
      </w:r>
      <w:sdt>
        <w:sdtPr>
          <w:rPr>
            <w:lang w:val="en-GB"/>
          </w:rPr>
          <w:id w:val="418452455"/>
          <w:citation/>
        </w:sdtPr>
        <w:sdtEndPr/>
        <w:sdtContent>
          <w:r w:rsidR="00767673">
            <w:rPr>
              <w:lang w:val="en-GB"/>
            </w:rPr>
            <w:fldChar w:fldCharType="begin"/>
          </w:r>
          <w:r w:rsidR="00767673">
            <w:rPr>
              <w:lang w:val="en-GB"/>
            </w:rPr>
            <w:instrText xml:space="preserve"> CITATION Sha10 \l 2057 </w:instrText>
          </w:r>
          <w:r w:rsidR="00767673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(Sharp, 2010)</w:t>
          </w:r>
          <w:r w:rsidR="00767673">
            <w:rPr>
              <w:lang w:val="en-GB"/>
            </w:rPr>
            <w:fldChar w:fldCharType="end"/>
          </w:r>
        </w:sdtContent>
      </w:sdt>
      <w:r w:rsidR="00767673">
        <w:rPr>
          <w:lang w:val="en-GB"/>
        </w:rPr>
        <w:t xml:space="preserve"> </w:t>
      </w:r>
      <w:r w:rsidR="007A341F">
        <w:rPr>
          <w:lang w:val="en-GB"/>
        </w:rPr>
        <w:t xml:space="preserve">and </w:t>
      </w:r>
      <w:r w:rsidR="00712E6B">
        <w:rPr>
          <w:lang w:val="en-GB"/>
        </w:rPr>
        <w:t>a</w:t>
      </w:r>
      <w:r w:rsidR="00FB64F9">
        <w:rPr>
          <w:lang w:val="en-GB"/>
        </w:rPr>
        <w:t xml:space="preserve"> </w:t>
      </w:r>
      <w:r w:rsidR="00767673">
        <w:rPr>
          <w:lang w:val="en-GB"/>
        </w:rPr>
        <w:t>book chapter</w:t>
      </w:r>
      <w:r w:rsidR="00712E6B">
        <w:rPr>
          <w:lang w:val="en-GB"/>
        </w:rPr>
        <w:t xml:space="preserve"> </w:t>
      </w:r>
      <w:sdt>
        <w:sdtPr>
          <w:rPr>
            <w:lang w:val="en-GB"/>
          </w:rPr>
          <w:id w:val="-3130655"/>
          <w:citation/>
        </w:sdtPr>
        <w:sdtEndPr/>
        <w:sdtContent>
          <w:r w:rsidR="00767673">
            <w:rPr>
              <w:lang w:val="en-GB"/>
            </w:rPr>
            <w:fldChar w:fldCharType="begin"/>
          </w:r>
          <w:r w:rsidR="00767673">
            <w:rPr>
              <w:lang w:val="en-GB"/>
            </w:rPr>
            <w:instrText xml:space="preserve"> CITATION Sha09 \l 2057 </w:instrText>
          </w:r>
          <w:r w:rsidR="00767673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(Sharp, 2009)</w:t>
          </w:r>
          <w:r w:rsidR="00767673">
            <w:rPr>
              <w:lang w:val="en-GB"/>
            </w:rPr>
            <w:fldChar w:fldCharType="end"/>
          </w:r>
        </w:sdtContent>
      </w:sdt>
      <w:r w:rsidR="00DB73B5">
        <w:rPr>
          <w:lang w:val="en-GB"/>
        </w:rPr>
        <w:t xml:space="preserve"> </w:t>
      </w:r>
      <w:r w:rsidR="0057136A">
        <w:rPr>
          <w:lang w:val="en-GB"/>
        </w:rPr>
        <w:t>that primarily</w:t>
      </w:r>
      <w:r w:rsidR="00F90360">
        <w:rPr>
          <w:lang w:val="en-GB"/>
        </w:rPr>
        <w:t xml:space="preserve"> focus </w:t>
      </w:r>
      <w:r w:rsidR="00F65210">
        <w:rPr>
          <w:lang w:val="en-GB"/>
        </w:rPr>
        <w:t>on</w:t>
      </w:r>
      <w:r w:rsidR="00DB73B5">
        <w:rPr>
          <w:lang w:val="en-GB"/>
        </w:rPr>
        <w:t xml:space="preserve"> </w:t>
      </w:r>
      <w:r w:rsidR="009561AF">
        <w:rPr>
          <w:lang w:val="en-GB"/>
        </w:rPr>
        <w:t xml:space="preserve">modelling </w:t>
      </w:r>
      <w:r w:rsidR="00DB73B5">
        <w:rPr>
          <w:lang w:val="en-GB"/>
        </w:rPr>
        <w:t xml:space="preserve">motorcycle stability and </w:t>
      </w:r>
      <w:r w:rsidR="001E7EFE">
        <w:rPr>
          <w:lang w:val="en-GB"/>
        </w:rPr>
        <w:t>control</w:t>
      </w:r>
      <w:r w:rsidR="00F90360">
        <w:rPr>
          <w:lang w:val="en-GB"/>
        </w:rPr>
        <w:t>.</w:t>
      </w:r>
      <w:r w:rsidR="008130C0">
        <w:rPr>
          <w:lang w:val="en-GB"/>
        </w:rPr>
        <w:t xml:space="preserve"> </w:t>
      </w:r>
      <w:r w:rsidR="00F651B9">
        <w:rPr>
          <w:lang w:val="en-GB"/>
        </w:rPr>
        <w:t>Another</w:t>
      </w:r>
      <w:r w:rsidR="00377B48">
        <w:rPr>
          <w:lang w:val="en-GB"/>
        </w:rPr>
        <w:t xml:space="preserve"> relevant source</w:t>
      </w:r>
      <w:r w:rsidR="00EF504B">
        <w:rPr>
          <w:lang w:val="en-GB"/>
        </w:rPr>
        <w:t xml:space="preserve"> </w:t>
      </w:r>
      <w:r w:rsidR="00E571BF">
        <w:rPr>
          <w:lang w:val="en-GB"/>
        </w:rPr>
        <w:t>relating to this</w:t>
      </w:r>
      <w:r w:rsidR="004F4427">
        <w:rPr>
          <w:lang w:val="en-GB"/>
        </w:rPr>
        <w:t xml:space="preserve"> is</w:t>
      </w:r>
      <w:sdt>
        <w:sdtPr>
          <w:rPr>
            <w:lang w:val="en-GB"/>
          </w:rPr>
          <w:id w:val="-1740161659"/>
          <w:citation/>
        </w:sdtPr>
        <w:sdtEndPr/>
        <w:sdtContent>
          <w:r w:rsidR="00470505">
            <w:rPr>
              <w:lang w:val="en-GB"/>
            </w:rPr>
            <w:fldChar w:fldCharType="begin"/>
          </w:r>
          <w:r w:rsidR="00470505">
            <w:rPr>
              <w:lang w:val="en-GB"/>
            </w:rPr>
            <w:instrText xml:space="preserve"> CITATION Wei791 \l 2057 </w:instrText>
          </w:r>
          <w:r w:rsidR="00470505">
            <w:rPr>
              <w:lang w:val="en-GB"/>
            </w:rPr>
            <w:fldChar w:fldCharType="separate"/>
          </w:r>
          <w:r w:rsidR="00126445">
            <w:rPr>
              <w:noProof/>
              <w:lang w:val="en-GB"/>
            </w:rPr>
            <w:t xml:space="preserve"> </w:t>
          </w:r>
          <w:r w:rsidR="00126445" w:rsidRPr="00126445">
            <w:rPr>
              <w:noProof/>
              <w:lang w:val="en-GB"/>
            </w:rPr>
            <w:t>(Weir, et al., 1979)</w:t>
          </w:r>
          <w:r w:rsidR="00470505">
            <w:rPr>
              <w:lang w:val="en-GB"/>
            </w:rPr>
            <w:fldChar w:fldCharType="end"/>
          </w:r>
        </w:sdtContent>
      </w:sdt>
      <w:r w:rsidR="00EF504B">
        <w:rPr>
          <w:lang w:val="en-GB"/>
        </w:rPr>
        <w:t xml:space="preserve">, especially since it </w:t>
      </w:r>
      <w:r w:rsidR="00377B48">
        <w:rPr>
          <w:lang w:val="en-GB"/>
        </w:rPr>
        <w:t>offer</w:t>
      </w:r>
      <w:r w:rsidR="00F651B9">
        <w:rPr>
          <w:lang w:val="en-GB"/>
        </w:rPr>
        <w:t>s</w:t>
      </w:r>
      <w:r w:rsidR="00377B48">
        <w:rPr>
          <w:lang w:val="en-GB"/>
        </w:rPr>
        <w:t xml:space="preserve"> </w:t>
      </w:r>
      <w:r w:rsidR="00D2639B">
        <w:rPr>
          <w:lang w:val="en-GB"/>
        </w:rPr>
        <w:t>an in-depth presentation of the</w:t>
      </w:r>
      <w:r w:rsidR="00377B48">
        <w:rPr>
          <w:lang w:val="en-GB"/>
        </w:rPr>
        <w:t xml:space="preserve"> </w:t>
      </w:r>
      <w:r w:rsidR="00F651B9">
        <w:rPr>
          <w:lang w:val="en-GB"/>
        </w:rPr>
        <w:t xml:space="preserve">mathematical model and derivations </w:t>
      </w:r>
      <w:r w:rsidR="0027531A">
        <w:rPr>
          <w:lang w:val="en-GB"/>
        </w:rPr>
        <w:t xml:space="preserve">that </w:t>
      </w:r>
      <w:r w:rsidR="00FB64F9">
        <w:rPr>
          <w:lang w:val="en-GB"/>
        </w:rPr>
        <w:t>lay</w:t>
      </w:r>
      <w:r w:rsidR="0027531A">
        <w:rPr>
          <w:lang w:val="en-GB"/>
        </w:rPr>
        <w:t xml:space="preserve"> the foundation for</w:t>
      </w:r>
      <w:r w:rsidR="00960420">
        <w:rPr>
          <w:lang w:val="en-GB"/>
        </w:rPr>
        <w:t xml:space="preserve"> its</w:t>
      </w:r>
      <w:r w:rsidR="00D2639B">
        <w:rPr>
          <w:lang w:val="en-GB"/>
        </w:rPr>
        <w:t xml:space="preserve"> </w:t>
      </w:r>
      <w:r w:rsidR="00B24DB5">
        <w:rPr>
          <w:lang w:val="en-GB"/>
        </w:rPr>
        <w:t>investigation</w:t>
      </w:r>
      <w:r w:rsidR="00D2639B">
        <w:rPr>
          <w:lang w:val="en-GB"/>
        </w:rPr>
        <w:t xml:space="preserve"> </w:t>
      </w:r>
      <w:r w:rsidR="00960420">
        <w:rPr>
          <w:lang w:val="en-GB"/>
        </w:rPr>
        <w:t xml:space="preserve">of the capsize, weave and wobble modes in conjunction with </w:t>
      </w:r>
      <w:r w:rsidR="000D253B">
        <w:rPr>
          <w:lang w:val="en-GB"/>
        </w:rPr>
        <w:t xml:space="preserve">rider control </w:t>
      </w:r>
      <w:r w:rsidR="00C140D4">
        <w:rPr>
          <w:lang w:val="en-GB"/>
        </w:rPr>
        <w:t xml:space="preserve">considerations </w:t>
      </w:r>
      <w:r w:rsidR="000D253B">
        <w:rPr>
          <w:lang w:val="en-GB"/>
        </w:rPr>
        <w:t xml:space="preserve">and </w:t>
      </w:r>
      <w:r w:rsidR="0091506F">
        <w:rPr>
          <w:lang w:val="en-GB"/>
        </w:rPr>
        <w:t xml:space="preserve">resulting </w:t>
      </w:r>
      <w:r w:rsidR="00B24DB5">
        <w:rPr>
          <w:lang w:val="en-GB"/>
        </w:rPr>
        <w:t xml:space="preserve">handling </w:t>
      </w:r>
      <w:r w:rsidR="00EB24E6">
        <w:rPr>
          <w:lang w:val="en-GB"/>
        </w:rPr>
        <w:t>implications</w:t>
      </w:r>
      <w:r w:rsidR="008A2F75">
        <w:rPr>
          <w:lang w:val="en-GB"/>
        </w:rPr>
        <w:t>.</w:t>
      </w:r>
      <w:r w:rsidR="00EF504B">
        <w:rPr>
          <w:lang w:val="en-GB"/>
        </w:rPr>
        <w:t xml:space="preserve"> </w:t>
      </w:r>
      <w:r w:rsidR="00581509">
        <w:rPr>
          <w:lang w:val="en-GB"/>
        </w:rPr>
        <w:t>Extensive</w:t>
      </w:r>
      <w:r w:rsidR="004727B3">
        <w:rPr>
          <w:lang w:val="en-GB"/>
        </w:rPr>
        <w:t xml:space="preserve"> theoretical</w:t>
      </w:r>
      <w:r w:rsidR="00581509">
        <w:rPr>
          <w:lang w:val="en-GB"/>
        </w:rPr>
        <w:t xml:space="preserve"> models of motorcycle dynamics have also been developed </w:t>
      </w:r>
      <w:r w:rsidR="00F40CF0">
        <w:rPr>
          <w:lang w:val="en-GB"/>
        </w:rPr>
        <w:t xml:space="preserve">at a number of universities </w:t>
      </w:r>
      <w:r w:rsidR="009836CB">
        <w:rPr>
          <w:lang w:val="en-GB"/>
        </w:rPr>
        <w:t xml:space="preserve">over the years </w:t>
      </w:r>
      <w:r w:rsidR="00581509">
        <w:rPr>
          <w:lang w:val="en-GB"/>
        </w:rPr>
        <w:t xml:space="preserve">as </w:t>
      </w:r>
      <w:r w:rsidR="00791C5A">
        <w:rPr>
          <w:lang w:val="en-GB"/>
        </w:rPr>
        <w:t xml:space="preserve">part of </w:t>
      </w:r>
      <w:r w:rsidR="00581509">
        <w:rPr>
          <w:lang w:val="en-GB"/>
        </w:rPr>
        <w:t>doctorate thes</w:t>
      </w:r>
      <w:r w:rsidR="00791C5A">
        <w:rPr>
          <w:lang w:val="en-GB"/>
        </w:rPr>
        <w:t>e</w:t>
      </w:r>
      <w:r w:rsidR="00581509">
        <w:rPr>
          <w:lang w:val="en-GB"/>
        </w:rPr>
        <w:t xml:space="preserve">s by </w:t>
      </w:r>
      <w:sdt>
        <w:sdtPr>
          <w:rPr>
            <w:lang w:val="en-GB"/>
          </w:rPr>
          <w:id w:val="-387806984"/>
          <w:citation/>
        </w:sdtPr>
        <w:sdtEndPr/>
        <w:sdtContent>
          <w:r w:rsidR="00581509">
            <w:rPr>
              <w:lang w:val="en-GB"/>
            </w:rPr>
            <w:fldChar w:fldCharType="begin"/>
          </w:r>
          <w:r w:rsidR="00581509">
            <w:rPr>
              <w:lang w:val="en-GB"/>
            </w:rPr>
            <w:instrText xml:space="preserve"> CITATION Koe83 \l 2057 </w:instrText>
          </w:r>
          <w:r w:rsidR="00581509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(Koenen, 1983)</w:t>
          </w:r>
          <w:r w:rsidR="00581509">
            <w:rPr>
              <w:lang w:val="en-GB"/>
            </w:rPr>
            <w:fldChar w:fldCharType="end"/>
          </w:r>
        </w:sdtContent>
      </w:sdt>
      <w:r w:rsidR="00581509">
        <w:rPr>
          <w:lang w:val="en-GB"/>
        </w:rPr>
        <w:t xml:space="preserve">, </w:t>
      </w:r>
      <w:sdt>
        <w:sdtPr>
          <w:rPr>
            <w:lang w:val="en-GB"/>
          </w:rPr>
          <w:id w:val="744923868"/>
          <w:citation/>
        </w:sdtPr>
        <w:sdtEndPr/>
        <w:sdtContent>
          <w:r w:rsidR="00581509">
            <w:rPr>
              <w:lang w:val="en-GB"/>
            </w:rPr>
            <w:fldChar w:fldCharType="begin"/>
          </w:r>
          <w:r w:rsidR="00581509">
            <w:rPr>
              <w:lang w:val="en-GB"/>
            </w:rPr>
            <w:instrText xml:space="preserve"> CITATION Gil85 \l 2057 </w:instrText>
          </w:r>
          <w:r w:rsidR="00581509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(Giles, 1985)</w:t>
          </w:r>
          <w:r w:rsidR="00581509">
            <w:rPr>
              <w:lang w:val="en-GB"/>
            </w:rPr>
            <w:fldChar w:fldCharType="end"/>
          </w:r>
        </w:sdtContent>
      </w:sdt>
      <w:r w:rsidR="00581509">
        <w:rPr>
          <w:lang w:val="en-GB"/>
        </w:rPr>
        <w:t xml:space="preserve">, </w:t>
      </w:r>
      <w:sdt>
        <w:sdtPr>
          <w:rPr>
            <w:lang w:val="en-GB"/>
          </w:rPr>
          <w:id w:val="-1703700412"/>
          <w:citation/>
        </w:sdtPr>
        <w:sdtEndPr/>
        <w:sdtContent>
          <w:r w:rsidR="00581509">
            <w:rPr>
              <w:lang w:val="en-GB"/>
            </w:rPr>
            <w:fldChar w:fldCharType="begin"/>
          </w:r>
          <w:r w:rsidR="00581509">
            <w:rPr>
              <w:lang w:val="en-GB"/>
            </w:rPr>
            <w:instrText xml:space="preserve"> CITATION Sty04 \l 2057 </w:instrText>
          </w:r>
          <w:r w:rsidR="00581509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(Styles, 2004)</w:t>
          </w:r>
          <w:r w:rsidR="00581509">
            <w:rPr>
              <w:lang w:val="en-GB"/>
            </w:rPr>
            <w:fldChar w:fldCharType="end"/>
          </w:r>
        </w:sdtContent>
      </w:sdt>
      <w:r w:rsidR="00581509">
        <w:rPr>
          <w:lang w:val="en-GB"/>
        </w:rPr>
        <w:t xml:space="preserve"> and </w:t>
      </w:r>
      <w:sdt>
        <w:sdtPr>
          <w:rPr>
            <w:lang w:val="en-GB"/>
          </w:rPr>
          <w:id w:val="-2118981598"/>
          <w:citation/>
        </w:sdtPr>
        <w:sdtEndPr/>
        <w:sdtContent>
          <w:r w:rsidR="00581509">
            <w:rPr>
              <w:lang w:val="en-GB"/>
            </w:rPr>
            <w:fldChar w:fldCharType="begin"/>
          </w:r>
          <w:r w:rsidR="00581509">
            <w:rPr>
              <w:lang w:val="en-GB"/>
            </w:rPr>
            <w:instrText xml:space="preserve"> CITATION Row07 \l 2057 </w:instrText>
          </w:r>
          <w:r w:rsidR="00581509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(Rowell, 2007)</w:t>
          </w:r>
          <w:r w:rsidR="00581509">
            <w:rPr>
              <w:lang w:val="en-GB"/>
            </w:rPr>
            <w:fldChar w:fldCharType="end"/>
          </w:r>
        </w:sdtContent>
      </w:sdt>
      <w:r w:rsidR="003F26BE">
        <w:rPr>
          <w:lang w:val="en-GB"/>
        </w:rPr>
        <w:t>.</w:t>
      </w:r>
      <w:r w:rsidR="00F40CF0">
        <w:rPr>
          <w:lang w:val="en-GB"/>
        </w:rPr>
        <w:t xml:space="preserve"> </w:t>
      </w:r>
      <w:r w:rsidR="003F26BE">
        <w:rPr>
          <w:lang w:val="en-GB"/>
        </w:rPr>
        <w:t>H</w:t>
      </w:r>
      <w:r w:rsidR="00F40CF0">
        <w:rPr>
          <w:lang w:val="en-GB"/>
        </w:rPr>
        <w:t>owever</w:t>
      </w:r>
      <w:r w:rsidR="003F26BE">
        <w:rPr>
          <w:lang w:val="en-GB"/>
        </w:rPr>
        <w:t>,</w:t>
      </w:r>
      <w:r w:rsidR="00F40CF0">
        <w:rPr>
          <w:lang w:val="en-GB"/>
        </w:rPr>
        <w:t xml:space="preserve"> the </w:t>
      </w:r>
      <w:r w:rsidR="00A70C36" w:rsidRPr="003F26BE">
        <w:rPr>
          <w:lang w:val="en-GB"/>
        </w:rPr>
        <w:t>fundamental</w:t>
      </w:r>
      <w:r w:rsidR="002724B1" w:rsidRPr="003F26BE">
        <w:rPr>
          <w:lang w:val="en-GB"/>
        </w:rPr>
        <w:t xml:space="preserve"> reference</w:t>
      </w:r>
      <w:r w:rsidR="00FB64F9" w:rsidRPr="009A4D06">
        <w:rPr>
          <w:lang w:val="en-GB"/>
        </w:rPr>
        <w:t>s</w:t>
      </w:r>
      <w:r w:rsidR="002724B1" w:rsidRPr="009A4D06">
        <w:rPr>
          <w:lang w:val="en-GB"/>
        </w:rPr>
        <w:t xml:space="preserve"> in current literature </w:t>
      </w:r>
      <w:r w:rsidR="00351CED" w:rsidRPr="009A4D06">
        <w:rPr>
          <w:lang w:val="en-GB"/>
        </w:rPr>
        <w:t>are</w:t>
      </w:r>
      <w:r w:rsidR="00BD1DF7" w:rsidRPr="009A4D06">
        <w:rPr>
          <w:lang w:val="en-GB"/>
        </w:rPr>
        <w:t xml:space="preserve"> the book</w:t>
      </w:r>
      <w:r w:rsidR="00351CED" w:rsidRPr="009A4D06">
        <w:rPr>
          <w:lang w:val="en-GB"/>
        </w:rPr>
        <w:t>s</w:t>
      </w:r>
      <w:r w:rsidR="00351CED">
        <w:rPr>
          <w:lang w:val="en-GB"/>
        </w:rPr>
        <w:t xml:space="preserve"> </w:t>
      </w:r>
      <w:sdt>
        <w:sdtPr>
          <w:rPr>
            <w:lang w:val="en-GB"/>
          </w:rPr>
          <w:id w:val="1131976763"/>
          <w:citation/>
        </w:sdtPr>
        <w:sdtEndPr/>
        <w:sdtContent>
          <w:r w:rsidR="00351CED">
            <w:rPr>
              <w:lang w:val="en-GB"/>
            </w:rPr>
            <w:fldChar w:fldCharType="begin"/>
          </w:r>
          <w:r w:rsidR="00351CED">
            <w:rPr>
              <w:lang w:val="en-GB"/>
            </w:rPr>
            <w:instrText xml:space="preserve"> CITATION Ton02 \l 2057 </w:instrText>
          </w:r>
          <w:r w:rsidR="00351CED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(Foale, 2002)</w:t>
          </w:r>
          <w:r w:rsidR="00351CED">
            <w:rPr>
              <w:lang w:val="en-GB"/>
            </w:rPr>
            <w:fldChar w:fldCharType="end"/>
          </w:r>
        </w:sdtContent>
      </w:sdt>
      <w:r w:rsidR="00351CED">
        <w:rPr>
          <w:lang w:val="en-GB"/>
        </w:rPr>
        <w:t xml:space="preserve"> and</w:t>
      </w:r>
      <w:r w:rsidR="002724B1">
        <w:rPr>
          <w:lang w:val="en-GB"/>
        </w:rPr>
        <w:t xml:space="preserve"> </w:t>
      </w:r>
      <w:sdt>
        <w:sdtPr>
          <w:rPr>
            <w:lang w:val="en-GB"/>
          </w:rPr>
          <w:id w:val="-2044815122"/>
          <w:citation/>
        </w:sdtPr>
        <w:sdtEndPr/>
        <w:sdtContent>
          <w:r w:rsidR="00A70C36">
            <w:rPr>
              <w:lang w:val="en-GB"/>
            </w:rPr>
            <w:fldChar w:fldCharType="begin"/>
          </w:r>
          <w:r w:rsidR="00A70C36">
            <w:rPr>
              <w:lang w:val="en-GB"/>
            </w:rPr>
            <w:instrText xml:space="preserve"> CITATION Vit06 \l 2057 </w:instrText>
          </w:r>
          <w:r w:rsidR="00A70C36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2006)</w:t>
          </w:r>
          <w:r w:rsidR="00A70C36">
            <w:rPr>
              <w:lang w:val="en-GB"/>
            </w:rPr>
            <w:fldChar w:fldCharType="end"/>
          </w:r>
        </w:sdtContent>
      </w:sdt>
      <w:r w:rsidR="00351CED">
        <w:rPr>
          <w:lang w:val="en-GB"/>
        </w:rPr>
        <w:t>.</w:t>
      </w:r>
      <w:r w:rsidR="005C2186">
        <w:rPr>
          <w:lang w:val="en-GB"/>
        </w:rPr>
        <w:t xml:space="preserve"> </w:t>
      </w:r>
      <w:r w:rsidR="00351CED">
        <w:rPr>
          <w:lang w:val="en-GB"/>
        </w:rPr>
        <w:t>The latter</w:t>
      </w:r>
      <w:r w:rsidR="005C2186">
        <w:rPr>
          <w:lang w:val="en-GB"/>
        </w:rPr>
        <w:t xml:space="preserve"> was written by arguably the most popular motorcycle </w:t>
      </w:r>
      <w:r w:rsidR="00C80299">
        <w:rPr>
          <w:lang w:val="en-GB"/>
        </w:rPr>
        <w:t>dynamicist</w:t>
      </w:r>
      <w:r w:rsidR="005C2186">
        <w:rPr>
          <w:lang w:val="en-GB"/>
        </w:rPr>
        <w:t xml:space="preserve">, who </w:t>
      </w:r>
      <w:r w:rsidR="00EB0046">
        <w:rPr>
          <w:lang w:val="en-GB"/>
        </w:rPr>
        <w:t>has been</w:t>
      </w:r>
      <w:r w:rsidR="00EC749E">
        <w:rPr>
          <w:lang w:val="en-GB"/>
        </w:rPr>
        <w:t xml:space="preserve"> a professor of applied mechanics </w:t>
      </w:r>
      <w:r w:rsidR="00EB0046">
        <w:rPr>
          <w:lang w:val="en-GB"/>
        </w:rPr>
        <w:t xml:space="preserve">since 1986 and held a chair for vehicle dynamics </w:t>
      </w:r>
      <w:r w:rsidR="00C008BD">
        <w:rPr>
          <w:lang w:val="en-GB"/>
        </w:rPr>
        <w:t>at</w:t>
      </w:r>
      <w:r w:rsidR="00EB0046">
        <w:rPr>
          <w:lang w:val="en-GB"/>
        </w:rPr>
        <w:t xml:space="preserve"> the University of Padova. </w:t>
      </w:r>
      <w:r w:rsidR="00CB12B8">
        <w:rPr>
          <w:lang w:val="en-GB"/>
        </w:rPr>
        <w:t xml:space="preserve">In fact, the most relevant research </w:t>
      </w:r>
      <w:r w:rsidR="00180C07">
        <w:rPr>
          <w:lang w:val="en-GB"/>
        </w:rPr>
        <w:t xml:space="preserve">conducted </w:t>
      </w:r>
      <w:r w:rsidR="00CB12B8">
        <w:rPr>
          <w:lang w:val="en-GB"/>
        </w:rPr>
        <w:t xml:space="preserve">in the field and </w:t>
      </w:r>
      <w:r w:rsidR="0077165A">
        <w:rPr>
          <w:lang w:val="en-GB"/>
        </w:rPr>
        <w:t xml:space="preserve">the most </w:t>
      </w:r>
      <w:r w:rsidR="00CB12B8">
        <w:rPr>
          <w:lang w:val="en-GB"/>
        </w:rPr>
        <w:t xml:space="preserve">significant publications of recent times </w:t>
      </w:r>
      <w:r w:rsidR="00180C07">
        <w:rPr>
          <w:lang w:val="en-GB"/>
        </w:rPr>
        <w:t xml:space="preserve">have originated from his consortium </w:t>
      </w:r>
      <w:r w:rsidR="00185808">
        <w:rPr>
          <w:lang w:val="en-GB"/>
        </w:rPr>
        <w:t>at</w:t>
      </w:r>
      <w:r w:rsidR="0077165A">
        <w:rPr>
          <w:lang w:val="en-GB"/>
        </w:rPr>
        <w:t xml:space="preserve"> the</w:t>
      </w:r>
      <w:r w:rsidR="00185808">
        <w:rPr>
          <w:lang w:val="en-GB"/>
        </w:rPr>
        <w:t xml:space="preserve"> aforementioned university </w:t>
      </w:r>
      <w:r w:rsidR="00332B66">
        <w:rPr>
          <w:lang w:val="en-GB"/>
        </w:rPr>
        <w:t xml:space="preserve">and examples of such that </w:t>
      </w:r>
      <w:r w:rsidR="0077165A">
        <w:rPr>
          <w:lang w:val="en-GB"/>
        </w:rPr>
        <w:t>incorporate</w:t>
      </w:r>
      <w:r w:rsidR="00332B66">
        <w:rPr>
          <w:lang w:val="en-GB"/>
        </w:rPr>
        <w:t xml:space="preserve"> the creation of highly sophisticated </w:t>
      </w:r>
      <w:r w:rsidR="000C62A3">
        <w:rPr>
          <w:lang w:val="en-GB"/>
        </w:rPr>
        <w:t xml:space="preserve">modelling methods like </w:t>
      </w:r>
      <w:r w:rsidR="001A4BED">
        <w:rPr>
          <w:lang w:val="en-GB"/>
        </w:rPr>
        <w:t xml:space="preserve">complex </w:t>
      </w:r>
      <w:r w:rsidR="00332B66">
        <w:rPr>
          <w:lang w:val="en-GB"/>
        </w:rPr>
        <w:t xml:space="preserve">multibody </w:t>
      </w:r>
      <w:r w:rsidR="000C62A3">
        <w:rPr>
          <w:lang w:val="en-GB"/>
        </w:rPr>
        <w:t>codes</w:t>
      </w:r>
      <w:r w:rsidR="00332B66">
        <w:rPr>
          <w:lang w:val="en-GB"/>
        </w:rPr>
        <w:t xml:space="preserve"> </w:t>
      </w:r>
      <w:r w:rsidR="00C8453A">
        <w:rPr>
          <w:lang w:val="en-GB"/>
        </w:rPr>
        <w:t>and</w:t>
      </w:r>
      <w:r w:rsidR="00C7761D">
        <w:rPr>
          <w:lang w:val="en-GB"/>
        </w:rPr>
        <w:t xml:space="preserve"> the</w:t>
      </w:r>
      <w:r w:rsidR="00C8453A">
        <w:rPr>
          <w:lang w:val="en-GB"/>
        </w:rPr>
        <w:t xml:space="preserve"> </w:t>
      </w:r>
      <w:r w:rsidR="001F7C81">
        <w:rPr>
          <w:lang w:val="en-GB"/>
        </w:rPr>
        <w:t xml:space="preserve">development of evermore advanced computational techniques </w:t>
      </w:r>
      <w:r w:rsidR="00C7761D">
        <w:rPr>
          <w:lang w:val="en-GB"/>
        </w:rPr>
        <w:t xml:space="preserve">to </w:t>
      </w:r>
      <w:r w:rsidR="00F44DCF">
        <w:rPr>
          <w:lang w:val="en-GB"/>
        </w:rPr>
        <w:t>study</w:t>
      </w:r>
      <w:r w:rsidR="00C7761D">
        <w:rPr>
          <w:lang w:val="en-GB"/>
        </w:rPr>
        <w:t xml:space="preserve"> </w:t>
      </w:r>
      <w:r w:rsidR="001A4BED">
        <w:rPr>
          <w:lang w:val="en-GB"/>
        </w:rPr>
        <w:t>the dynamic</w:t>
      </w:r>
      <w:r w:rsidR="00EE4628">
        <w:rPr>
          <w:lang w:val="en-GB"/>
        </w:rPr>
        <w:t xml:space="preserve"> </w:t>
      </w:r>
      <w:r w:rsidR="001A4BED">
        <w:rPr>
          <w:lang w:val="en-GB"/>
        </w:rPr>
        <w:t>behaviour</w:t>
      </w:r>
      <w:r w:rsidR="00EE4628">
        <w:rPr>
          <w:lang w:val="en-GB"/>
        </w:rPr>
        <w:t xml:space="preserve"> through simulations are </w:t>
      </w:r>
      <w:sdt>
        <w:sdtPr>
          <w:rPr>
            <w:lang w:val="en-GB"/>
          </w:rPr>
          <w:id w:val="-343246973"/>
          <w:citation/>
        </w:sdtPr>
        <w:sdtEndPr/>
        <w:sdtContent>
          <w:r w:rsidR="00EE4628" w:rsidRPr="009A4D06">
            <w:rPr>
              <w:lang w:val="en-GB"/>
            </w:rPr>
            <w:fldChar w:fldCharType="begin"/>
          </w:r>
          <w:r w:rsidR="00EE4628" w:rsidRPr="00DF4EA7">
            <w:rPr>
              <w:lang w:val="en-GB"/>
            </w:rPr>
            <w:instrText xml:space="preserve"> CITATION Cos99 \l 2057 </w:instrText>
          </w:r>
          <w:r w:rsidR="00EE4628" w:rsidRPr="009A4D06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1999)</w:t>
          </w:r>
          <w:r w:rsidR="00EE4628" w:rsidRPr="009A4D06">
            <w:rPr>
              <w:lang w:val="en-GB"/>
            </w:rPr>
            <w:fldChar w:fldCharType="end"/>
          </w:r>
        </w:sdtContent>
      </w:sdt>
      <w:r w:rsidR="00EE4628" w:rsidRPr="009A4D06">
        <w:rPr>
          <w:lang w:val="en-GB"/>
        </w:rPr>
        <w:t xml:space="preserve">, </w:t>
      </w:r>
      <w:sdt>
        <w:sdtPr>
          <w:rPr>
            <w:lang w:val="en-GB"/>
          </w:rPr>
          <w:id w:val="-855962100"/>
          <w:citation/>
        </w:sdtPr>
        <w:sdtEndPr/>
        <w:sdtContent>
          <w:r w:rsidR="00725F97" w:rsidRPr="009A4D06">
            <w:rPr>
              <w:lang w:val="en-GB"/>
            </w:rPr>
            <w:fldChar w:fldCharType="begin"/>
          </w:r>
          <w:r w:rsidR="00725F97" w:rsidRPr="009A4D06">
            <w:rPr>
              <w:lang w:val="en-GB"/>
            </w:rPr>
            <w:instrText xml:space="preserve"> CITATION Cos02 \l 2057 </w:instrText>
          </w:r>
          <w:r w:rsidR="00725F97" w:rsidRPr="009A4D06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 &amp; Lot, 2002)</w:t>
          </w:r>
          <w:r w:rsidR="00725F97" w:rsidRPr="009A4D06">
            <w:rPr>
              <w:lang w:val="en-GB"/>
            </w:rPr>
            <w:fldChar w:fldCharType="end"/>
          </w:r>
        </w:sdtContent>
      </w:sdt>
      <w:r w:rsidR="00725F97" w:rsidRPr="009A4D06">
        <w:rPr>
          <w:lang w:val="en-GB"/>
        </w:rPr>
        <w:t xml:space="preserve">, </w:t>
      </w:r>
      <w:sdt>
        <w:sdtPr>
          <w:rPr>
            <w:lang w:val="en-GB"/>
          </w:rPr>
          <w:id w:val="499320724"/>
          <w:citation/>
        </w:sdtPr>
        <w:sdtEndPr/>
        <w:sdtContent>
          <w:r w:rsidR="00EE4628" w:rsidRPr="009A4D06">
            <w:rPr>
              <w:lang w:val="en-GB"/>
            </w:rPr>
            <w:fldChar w:fldCharType="begin"/>
          </w:r>
          <w:r w:rsidR="00EE4628" w:rsidRPr="009A4D06">
            <w:rPr>
              <w:lang w:val="en-GB"/>
            </w:rPr>
            <w:instrText xml:space="preserve"> CITATION Cos04 \l 2057 </w:instrText>
          </w:r>
          <w:r w:rsidR="00EE4628" w:rsidRPr="009A4D06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2004)</w:t>
          </w:r>
          <w:r w:rsidR="00EE4628" w:rsidRPr="009A4D06">
            <w:rPr>
              <w:lang w:val="en-GB"/>
            </w:rPr>
            <w:fldChar w:fldCharType="end"/>
          </w:r>
        </w:sdtContent>
      </w:sdt>
      <w:r w:rsidR="00EE4628" w:rsidRPr="009A4D06">
        <w:rPr>
          <w:lang w:val="en-GB"/>
        </w:rPr>
        <w:t xml:space="preserve">, </w:t>
      </w:r>
      <w:sdt>
        <w:sdtPr>
          <w:rPr>
            <w:lang w:val="en-GB"/>
          </w:rPr>
          <w:id w:val="1229419646"/>
          <w:citation/>
        </w:sdtPr>
        <w:sdtEndPr/>
        <w:sdtContent>
          <w:r w:rsidR="00725F97" w:rsidRPr="009A4D06">
            <w:rPr>
              <w:lang w:val="en-GB"/>
            </w:rPr>
            <w:fldChar w:fldCharType="begin"/>
          </w:r>
          <w:r w:rsidR="00725F97" w:rsidRPr="009A4D06">
            <w:rPr>
              <w:lang w:val="en-GB"/>
            </w:rPr>
            <w:instrText xml:space="preserve"> CITATION Mas07 \l 2057 </w:instrText>
          </w:r>
          <w:r w:rsidR="00725F97" w:rsidRPr="009A4D06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(Massaro &amp; Lot, 2007)</w:t>
          </w:r>
          <w:r w:rsidR="00725F97" w:rsidRPr="009A4D06">
            <w:rPr>
              <w:lang w:val="en-GB"/>
            </w:rPr>
            <w:fldChar w:fldCharType="end"/>
          </w:r>
        </w:sdtContent>
      </w:sdt>
      <w:r w:rsidR="00725F97" w:rsidRPr="009A4D06">
        <w:rPr>
          <w:lang w:val="en-GB"/>
        </w:rPr>
        <w:t xml:space="preserve">, </w:t>
      </w:r>
      <w:sdt>
        <w:sdtPr>
          <w:rPr>
            <w:lang w:val="en-GB"/>
          </w:rPr>
          <w:id w:val="-717273560"/>
          <w:citation/>
        </w:sdtPr>
        <w:sdtEndPr/>
        <w:sdtContent>
          <w:r w:rsidR="00EE4628" w:rsidRPr="009A4D06">
            <w:rPr>
              <w:lang w:val="en-GB"/>
            </w:rPr>
            <w:fldChar w:fldCharType="begin"/>
          </w:r>
          <w:r w:rsidR="00EE4628" w:rsidRPr="009A4D06">
            <w:rPr>
              <w:lang w:val="en-GB"/>
            </w:rPr>
            <w:instrText xml:space="preserve"> CITATION Cos09 \l 2057 </w:instrText>
          </w:r>
          <w:r w:rsidR="00EE4628" w:rsidRPr="009A4D06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2011)</w:t>
          </w:r>
          <w:r w:rsidR="00EE4628" w:rsidRPr="009A4D06">
            <w:rPr>
              <w:lang w:val="en-GB"/>
            </w:rPr>
            <w:fldChar w:fldCharType="end"/>
          </w:r>
        </w:sdtContent>
      </w:sdt>
      <w:r w:rsidR="00EE4628" w:rsidRPr="009A4D06">
        <w:rPr>
          <w:lang w:val="en-GB"/>
        </w:rPr>
        <w:t xml:space="preserve">, </w:t>
      </w:r>
      <w:sdt>
        <w:sdtPr>
          <w:rPr>
            <w:lang w:val="en-GB"/>
          </w:rPr>
          <w:id w:val="1236590960"/>
          <w:citation/>
        </w:sdtPr>
        <w:sdtEndPr/>
        <w:sdtContent>
          <w:r w:rsidR="00EA09A4" w:rsidRPr="009A4D06">
            <w:rPr>
              <w:lang w:val="en-GB"/>
            </w:rPr>
            <w:fldChar w:fldCharType="begin"/>
          </w:r>
          <w:r w:rsidR="00EA09A4" w:rsidRPr="009A4D06">
            <w:rPr>
              <w:lang w:val="en-GB"/>
            </w:rPr>
            <w:instrText xml:space="preserve"> CITATION Mas121 \l 2057 </w:instrText>
          </w:r>
          <w:r w:rsidR="00EA09A4" w:rsidRPr="009A4D06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(Massaro, et al., 2012)</w:t>
          </w:r>
          <w:r w:rsidR="00EA09A4" w:rsidRPr="009A4D06">
            <w:rPr>
              <w:lang w:val="en-GB"/>
            </w:rPr>
            <w:fldChar w:fldCharType="end"/>
          </w:r>
        </w:sdtContent>
      </w:sdt>
      <w:r w:rsidR="00EA09A4" w:rsidRPr="009A4D06">
        <w:rPr>
          <w:lang w:val="en-GB"/>
        </w:rPr>
        <w:t xml:space="preserve"> </w:t>
      </w:r>
      <w:r w:rsidR="00EE4628" w:rsidRPr="009A4D06">
        <w:rPr>
          <w:lang w:val="en-GB"/>
        </w:rPr>
        <w:t xml:space="preserve">or </w:t>
      </w:r>
      <w:sdt>
        <w:sdtPr>
          <w:rPr>
            <w:lang w:val="en-GB"/>
          </w:rPr>
          <w:id w:val="537093628"/>
          <w:citation/>
        </w:sdtPr>
        <w:sdtEndPr/>
        <w:sdtContent>
          <w:r w:rsidR="00EE4628" w:rsidRPr="009A4D06">
            <w:rPr>
              <w:lang w:val="en-GB"/>
            </w:rPr>
            <w:fldChar w:fldCharType="begin"/>
          </w:r>
          <w:r w:rsidR="00EE4628" w:rsidRPr="009A4D06">
            <w:rPr>
              <w:lang w:val="en-GB"/>
            </w:rPr>
            <w:instrText xml:space="preserve"> CITATION Mas131 \l 2057 </w:instrText>
          </w:r>
          <w:r w:rsidR="00EE4628" w:rsidRPr="009A4D06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(Massaro, et al., 2013)</w:t>
          </w:r>
          <w:r w:rsidR="00EE4628" w:rsidRPr="009A4D06">
            <w:rPr>
              <w:lang w:val="en-GB"/>
            </w:rPr>
            <w:fldChar w:fldCharType="end"/>
          </w:r>
        </w:sdtContent>
      </w:sdt>
      <w:r w:rsidR="00EE4628" w:rsidRPr="009A4D06">
        <w:rPr>
          <w:lang w:val="en-GB"/>
        </w:rPr>
        <w:t>.</w:t>
      </w:r>
      <w:r w:rsidR="00EE4628">
        <w:rPr>
          <w:lang w:val="en-GB"/>
        </w:rPr>
        <w:t xml:space="preserve"> </w:t>
      </w:r>
      <w:r w:rsidR="001122A9">
        <w:rPr>
          <w:lang w:val="en-GB"/>
        </w:rPr>
        <w:t xml:space="preserve">The models that were derived at the University of Padova have </w:t>
      </w:r>
      <w:r w:rsidR="00F056A6">
        <w:rPr>
          <w:lang w:val="en-GB"/>
        </w:rPr>
        <w:t>also</w:t>
      </w:r>
      <w:r w:rsidR="001122A9">
        <w:rPr>
          <w:lang w:val="en-GB"/>
        </w:rPr>
        <w:t xml:space="preserve"> led to the development of so-called lap time simulators</w:t>
      </w:r>
      <w:r w:rsidR="0042131E">
        <w:rPr>
          <w:lang w:val="en-GB"/>
        </w:rPr>
        <w:t xml:space="preserve">, such as </w:t>
      </w:r>
      <w:r w:rsidR="00C14838">
        <w:rPr>
          <w:lang w:val="en-GB"/>
        </w:rPr>
        <w:t>‘</w:t>
      </w:r>
      <w:proofErr w:type="spellStart"/>
      <w:r w:rsidR="0042131E">
        <w:rPr>
          <w:lang w:val="en-GB"/>
        </w:rPr>
        <w:t>FastBike</w:t>
      </w:r>
      <w:proofErr w:type="spellEnd"/>
      <w:r w:rsidR="00C14838">
        <w:rPr>
          <w:lang w:val="en-GB"/>
        </w:rPr>
        <w:t>’</w:t>
      </w:r>
      <w:r w:rsidR="001E0D5B">
        <w:rPr>
          <w:lang w:val="en-GB"/>
        </w:rPr>
        <w:t xml:space="preserve"> that is presented in </w:t>
      </w:r>
      <w:sdt>
        <w:sdtPr>
          <w:rPr>
            <w:lang w:val="en-GB"/>
          </w:rPr>
          <w:id w:val="1230582539"/>
          <w:citation/>
        </w:sdtPr>
        <w:sdtEndPr/>
        <w:sdtContent>
          <w:r w:rsidR="001E0D5B">
            <w:rPr>
              <w:lang w:val="en-GB"/>
            </w:rPr>
            <w:fldChar w:fldCharType="begin"/>
          </w:r>
          <w:r w:rsidR="001E0D5B">
            <w:rPr>
              <w:lang w:val="en-GB"/>
            </w:rPr>
            <w:instrText xml:space="preserve"> CITATION Cos03 \l 2057 </w:instrText>
          </w:r>
          <w:r w:rsidR="001E0D5B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2003)</w:t>
          </w:r>
          <w:r w:rsidR="001E0D5B">
            <w:rPr>
              <w:lang w:val="en-GB"/>
            </w:rPr>
            <w:fldChar w:fldCharType="end"/>
          </w:r>
        </w:sdtContent>
      </w:sdt>
      <w:r w:rsidR="003D749F">
        <w:rPr>
          <w:lang w:val="en-GB"/>
        </w:rPr>
        <w:t>. The</w:t>
      </w:r>
      <w:r w:rsidR="00EF48ED">
        <w:rPr>
          <w:lang w:val="en-GB"/>
        </w:rPr>
        <w:t>se</w:t>
      </w:r>
      <w:r w:rsidR="001122A9">
        <w:rPr>
          <w:lang w:val="en-GB"/>
        </w:rPr>
        <w:t xml:space="preserve"> </w:t>
      </w:r>
      <w:r w:rsidR="00A277E7">
        <w:rPr>
          <w:lang w:val="en-GB"/>
        </w:rPr>
        <w:t xml:space="preserve">models </w:t>
      </w:r>
      <w:r w:rsidR="001122A9">
        <w:rPr>
          <w:lang w:val="en-GB"/>
        </w:rPr>
        <w:t>aim to predict the ideal</w:t>
      </w:r>
      <w:r w:rsidR="00E4220F">
        <w:rPr>
          <w:lang w:val="en-GB"/>
        </w:rPr>
        <w:t xml:space="preserve"> </w:t>
      </w:r>
      <w:r w:rsidR="001122A9">
        <w:rPr>
          <w:lang w:val="en-GB"/>
        </w:rPr>
        <w:t>time</w:t>
      </w:r>
      <w:r w:rsidR="00976ECD">
        <w:rPr>
          <w:lang w:val="en-GB"/>
        </w:rPr>
        <w:t>s</w:t>
      </w:r>
      <w:r w:rsidR="001122A9">
        <w:rPr>
          <w:lang w:val="en-GB"/>
        </w:rPr>
        <w:t xml:space="preserve"> that a specific motorcycle can achieve in </w:t>
      </w:r>
      <w:r w:rsidR="000C0E81">
        <w:rPr>
          <w:lang w:val="en-GB"/>
        </w:rPr>
        <w:t>pre-</w:t>
      </w:r>
      <w:r w:rsidR="00C013E3">
        <w:rPr>
          <w:lang w:val="en-GB"/>
        </w:rPr>
        <w:t>defined</w:t>
      </w:r>
      <w:r w:rsidR="001122A9">
        <w:rPr>
          <w:lang w:val="en-GB"/>
        </w:rPr>
        <w:t xml:space="preserve"> conditions over a full lap or </w:t>
      </w:r>
      <w:r w:rsidR="00A02989">
        <w:rPr>
          <w:lang w:val="en-GB"/>
        </w:rPr>
        <w:t xml:space="preserve">track </w:t>
      </w:r>
      <w:r w:rsidR="001122A9">
        <w:rPr>
          <w:lang w:val="en-GB"/>
        </w:rPr>
        <w:t xml:space="preserve">section of a given race </w:t>
      </w:r>
      <w:r w:rsidR="00A02989">
        <w:rPr>
          <w:lang w:val="en-GB"/>
        </w:rPr>
        <w:t>circuit</w:t>
      </w:r>
      <w:r w:rsidR="00A277E7">
        <w:rPr>
          <w:lang w:val="en-GB"/>
        </w:rPr>
        <w:t xml:space="preserve"> and</w:t>
      </w:r>
      <w:r w:rsidR="000C0E81">
        <w:rPr>
          <w:lang w:val="en-GB"/>
        </w:rPr>
        <w:t xml:space="preserve"> are increasingly being</w:t>
      </w:r>
      <w:r w:rsidR="009E4B46">
        <w:rPr>
          <w:lang w:val="en-GB"/>
        </w:rPr>
        <w:t xml:space="preserve"> put to</w:t>
      </w:r>
      <w:r w:rsidR="000C0E81">
        <w:rPr>
          <w:lang w:val="en-GB"/>
        </w:rPr>
        <w:t xml:space="preserve"> use</w:t>
      </w:r>
      <w:r w:rsidR="009E4B46">
        <w:rPr>
          <w:lang w:val="en-GB"/>
        </w:rPr>
        <w:t xml:space="preserve"> </w:t>
      </w:r>
      <w:r w:rsidR="000C0E81">
        <w:rPr>
          <w:lang w:val="en-GB"/>
        </w:rPr>
        <w:t xml:space="preserve">by manufacturers </w:t>
      </w:r>
      <w:r w:rsidR="005B4A0D">
        <w:rPr>
          <w:lang w:val="en-GB"/>
        </w:rPr>
        <w:t xml:space="preserve">and teams </w:t>
      </w:r>
      <w:r w:rsidR="000C0E81">
        <w:rPr>
          <w:lang w:val="en-GB"/>
        </w:rPr>
        <w:t xml:space="preserve">that </w:t>
      </w:r>
      <w:r w:rsidR="00831BF2">
        <w:rPr>
          <w:lang w:val="en-GB"/>
        </w:rPr>
        <w:t>compete</w:t>
      </w:r>
      <w:r w:rsidR="000C0E81">
        <w:rPr>
          <w:lang w:val="en-GB"/>
        </w:rPr>
        <w:t xml:space="preserve"> at the world</w:t>
      </w:r>
      <w:r w:rsidR="009E5850">
        <w:rPr>
          <w:lang w:val="en-GB"/>
        </w:rPr>
        <w:t>-</w:t>
      </w:r>
      <w:r w:rsidR="000C0E81">
        <w:rPr>
          <w:lang w:val="en-GB"/>
        </w:rPr>
        <w:t xml:space="preserve">championship level of Grand Prix racing, </w:t>
      </w:r>
      <w:r w:rsidR="005B4A0D">
        <w:rPr>
          <w:lang w:val="en-GB"/>
        </w:rPr>
        <w:t>such as</w:t>
      </w:r>
      <w:r w:rsidR="000C0E81">
        <w:rPr>
          <w:lang w:val="en-GB"/>
        </w:rPr>
        <w:t xml:space="preserve"> Ducati Corse</w:t>
      </w:r>
      <w:r w:rsidR="005B4A0D">
        <w:rPr>
          <w:lang w:val="en-GB"/>
        </w:rPr>
        <w:t>.</w:t>
      </w:r>
      <w:r w:rsidR="00AA43DB">
        <w:rPr>
          <w:lang w:val="en-GB"/>
        </w:rPr>
        <w:t xml:space="preserve"> </w:t>
      </w:r>
      <w:r w:rsidR="004F6E90">
        <w:rPr>
          <w:lang w:val="en-GB"/>
        </w:rPr>
        <w:t>Th</w:t>
      </w:r>
      <w:r w:rsidR="00E62DBD">
        <w:rPr>
          <w:lang w:val="en-GB"/>
        </w:rPr>
        <w:t xml:space="preserve">e </w:t>
      </w:r>
      <w:r w:rsidR="004F6E90">
        <w:rPr>
          <w:lang w:val="en-GB"/>
        </w:rPr>
        <w:t>goal</w:t>
      </w:r>
      <w:r w:rsidR="00E62DBD">
        <w:rPr>
          <w:lang w:val="en-GB"/>
        </w:rPr>
        <w:t xml:space="preserve"> of this exercise</w:t>
      </w:r>
      <w:r w:rsidR="00F85B5A">
        <w:rPr>
          <w:lang w:val="en-GB"/>
        </w:rPr>
        <w:t xml:space="preserve"> is </w:t>
      </w:r>
      <w:r w:rsidR="00AA43DB">
        <w:rPr>
          <w:lang w:val="en-GB"/>
        </w:rPr>
        <w:t xml:space="preserve">to establish ideal design and setup configurations for </w:t>
      </w:r>
      <w:r w:rsidR="00582ACA">
        <w:rPr>
          <w:lang w:val="en-GB"/>
        </w:rPr>
        <w:t>the best</w:t>
      </w:r>
      <w:r w:rsidR="001E0D5B">
        <w:rPr>
          <w:lang w:val="en-GB"/>
        </w:rPr>
        <w:t xml:space="preserve"> </w:t>
      </w:r>
      <w:r w:rsidR="00AA43DB">
        <w:rPr>
          <w:lang w:val="en-GB"/>
        </w:rPr>
        <w:t>performance</w:t>
      </w:r>
      <w:r w:rsidR="00F906BA">
        <w:rPr>
          <w:lang w:val="en-GB"/>
        </w:rPr>
        <w:t xml:space="preserve"> compromise</w:t>
      </w:r>
      <w:r w:rsidR="0077116B">
        <w:rPr>
          <w:lang w:val="en-GB"/>
        </w:rPr>
        <w:t xml:space="preserve"> possible</w:t>
      </w:r>
      <w:r w:rsidR="009E5850">
        <w:rPr>
          <w:lang w:val="en-GB"/>
        </w:rPr>
        <w:t xml:space="preserve"> based on simulations</w:t>
      </w:r>
      <w:r w:rsidR="001E0D5B">
        <w:rPr>
          <w:lang w:val="en-GB"/>
        </w:rPr>
        <w:t xml:space="preserve">, as </w:t>
      </w:r>
      <w:r w:rsidR="001051D0">
        <w:rPr>
          <w:lang w:val="en-GB"/>
        </w:rPr>
        <w:t>performed</w:t>
      </w:r>
      <w:r w:rsidR="001E0D5B">
        <w:rPr>
          <w:lang w:val="en-GB"/>
        </w:rPr>
        <w:t xml:space="preserve"> in</w:t>
      </w:r>
      <w:r w:rsidR="00B80C7B">
        <w:rPr>
          <w:lang w:val="en-GB"/>
        </w:rPr>
        <w:t xml:space="preserve"> </w:t>
      </w:r>
      <w:sdt>
        <w:sdtPr>
          <w:rPr>
            <w:lang w:val="en-GB"/>
          </w:rPr>
          <w:id w:val="-660314752"/>
          <w:citation/>
        </w:sdtPr>
        <w:sdtEndPr/>
        <w:sdtContent>
          <w:r w:rsidR="00B80C7B">
            <w:rPr>
              <w:lang w:val="en-GB"/>
            </w:rPr>
            <w:fldChar w:fldCharType="begin"/>
          </w:r>
          <w:r w:rsidR="00B80C7B">
            <w:rPr>
              <w:lang w:val="en-GB"/>
            </w:rPr>
            <w:instrText xml:space="preserve"> CITATION Cos08 \l 2057 </w:instrText>
          </w:r>
          <w:r w:rsidR="00B80C7B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2008)</w:t>
          </w:r>
          <w:r w:rsidR="00B80C7B">
            <w:rPr>
              <w:lang w:val="en-GB"/>
            </w:rPr>
            <w:fldChar w:fldCharType="end"/>
          </w:r>
        </w:sdtContent>
      </w:sdt>
      <w:r w:rsidR="00B80C7B">
        <w:rPr>
          <w:lang w:val="en-GB"/>
        </w:rPr>
        <w:t xml:space="preserve"> and</w:t>
      </w:r>
      <w:r w:rsidR="001E0D5B">
        <w:rPr>
          <w:lang w:val="en-GB"/>
        </w:rPr>
        <w:t xml:space="preserve"> </w:t>
      </w:r>
      <w:sdt>
        <w:sdtPr>
          <w:rPr>
            <w:lang w:val="en-GB"/>
          </w:rPr>
          <w:id w:val="2057349667"/>
          <w:citation/>
        </w:sdtPr>
        <w:sdtEndPr/>
        <w:sdtContent>
          <w:r w:rsidR="00B80C7B">
            <w:rPr>
              <w:lang w:val="en-GB"/>
            </w:rPr>
            <w:fldChar w:fldCharType="begin"/>
          </w:r>
          <w:r w:rsidR="00B80C7B">
            <w:rPr>
              <w:lang w:val="en-GB"/>
            </w:rPr>
            <w:instrText xml:space="preserve"> CITATION Cos13 \l 2057 </w:instrText>
          </w:r>
          <w:r w:rsidR="00B80C7B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2013)</w:t>
          </w:r>
          <w:r w:rsidR="00B80C7B">
            <w:rPr>
              <w:lang w:val="en-GB"/>
            </w:rPr>
            <w:fldChar w:fldCharType="end"/>
          </w:r>
        </w:sdtContent>
      </w:sdt>
      <w:r w:rsidR="009B6199">
        <w:rPr>
          <w:lang w:val="en-GB"/>
        </w:rPr>
        <w:t>.</w:t>
      </w:r>
    </w:p>
    <w:p w14:paraId="23DE78CA" w14:textId="7FFA9AAD" w:rsidR="005737B7" w:rsidRDefault="00A2713D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lastRenderedPageBreak/>
        <w:t>Nevertheless, the</w:t>
      </w:r>
      <w:r w:rsidR="00AB6DF8">
        <w:rPr>
          <w:lang w:val="en-GB"/>
        </w:rPr>
        <w:t xml:space="preserve"> required</w:t>
      </w:r>
      <w:r>
        <w:rPr>
          <w:lang w:val="en-GB"/>
        </w:rPr>
        <w:t xml:space="preserve"> physical steering torque </w:t>
      </w:r>
      <w:r w:rsidR="00C06589">
        <w:rPr>
          <w:lang w:val="en-GB"/>
        </w:rPr>
        <w:t xml:space="preserve">input </w:t>
      </w:r>
      <w:r w:rsidR="00471163">
        <w:rPr>
          <w:lang w:val="en-GB"/>
        </w:rPr>
        <w:t xml:space="preserve">for a certain manoeuvre </w:t>
      </w:r>
      <w:r w:rsidR="00C06589">
        <w:rPr>
          <w:lang w:val="en-GB"/>
        </w:rPr>
        <w:t xml:space="preserve">and </w:t>
      </w:r>
      <w:r w:rsidR="00AB6DF8">
        <w:rPr>
          <w:lang w:val="en-GB"/>
        </w:rPr>
        <w:t xml:space="preserve">its interaction with </w:t>
      </w:r>
      <w:r w:rsidR="00C06589">
        <w:rPr>
          <w:lang w:val="en-GB"/>
        </w:rPr>
        <w:t xml:space="preserve">the </w:t>
      </w:r>
      <w:r w:rsidR="003C7A90">
        <w:rPr>
          <w:lang w:val="en-GB"/>
        </w:rPr>
        <w:t xml:space="preserve">dynamic </w:t>
      </w:r>
      <w:r w:rsidR="00C06589">
        <w:rPr>
          <w:lang w:val="en-GB"/>
        </w:rPr>
        <w:t xml:space="preserve">motorcycle response </w:t>
      </w:r>
      <w:r w:rsidR="007E1733">
        <w:rPr>
          <w:lang w:val="en-GB"/>
        </w:rPr>
        <w:t xml:space="preserve">has </w:t>
      </w:r>
      <w:r w:rsidR="00683A68">
        <w:rPr>
          <w:lang w:val="en-GB"/>
        </w:rPr>
        <w:t>merely</w:t>
      </w:r>
      <w:r w:rsidR="007E1733">
        <w:rPr>
          <w:lang w:val="en-GB"/>
        </w:rPr>
        <w:t xml:space="preserve"> been</w:t>
      </w:r>
      <w:r w:rsidR="00683A68">
        <w:rPr>
          <w:lang w:val="en-GB"/>
        </w:rPr>
        <w:t xml:space="preserve"> </w:t>
      </w:r>
      <w:r w:rsidR="00433A99">
        <w:rPr>
          <w:lang w:val="en-GB"/>
        </w:rPr>
        <w:t xml:space="preserve">understood and </w:t>
      </w:r>
      <w:r w:rsidR="002A6E53">
        <w:rPr>
          <w:lang w:val="en-GB"/>
        </w:rPr>
        <w:t xml:space="preserve">accurately </w:t>
      </w:r>
      <w:r w:rsidR="00433A99">
        <w:rPr>
          <w:lang w:val="en-GB"/>
        </w:rPr>
        <w:t xml:space="preserve">modelled for </w:t>
      </w:r>
      <w:r w:rsidR="002A6E53">
        <w:rPr>
          <w:lang w:val="en-GB"/>
        </w:rPr>
        <w:t xml:space="preserve">steady-state </w:t>
      </w:r>
      <w:r w:rsidR="00C20BB3">
        <w:rPr>
          <w:lang w:val="en-GB"/>
        </w:rPr>
        <w:t xml:space="preserve">cornering </w:t>
      </w:r>
      <w:r w:rsidR="002A6E53">
        <w:rPr>
          <w:lang w:val="en-GB"/>
        </w:rPr>
        <w:t>scenar</w:t>
      </w:r>
      <w:r w:rsidR="00B71660">
        <w:rPr>
          <w:lang w:val="en-GB"/>
        </w:rPr>
        <w:t>ios</w:t>
      </w:r>
      <w:r w:rsidR="0090157F">
        <w:rPr>
          <w:lang w:val="en-GB"/>
        </w:rPr>
        <w:t>,</w:t>
      </w:r>
      <w:r w:rsidR="00030209">
        <w:rPr>
          <w:lang w:val="en-GB"/>
        </w:rPr>
        <w:t xml:space="preserve"> </w:t>
      </w:r>
      <w:r w:rsidR="00AC1B6A">
        <w:rPr>
          <w:lang w:val="en-GB"/>
        </w:rPr>
        <w:t>with</w:t>
      </w:r>
      <w:r w:rsidR="007D4CEE">
        <w:rPr>
          <w:lang w:val="en-GB"/>
        </w:rPr>
        <w:t xml:space="preserve"> </w:t>
      </w:r>
      <w:sdt>
        <w:sdtPr>
          <w:rPr>
            <w:lang w:val="en-GB"/>
          </w:rPr>
          <w:id w:val="1074088729"/>
          <w:citation/>
        </w:sdtPr>
        <w:sdtEndPr/>
        <w:sdtContent>
          <w:r w:rsidR="007D4CEE">
            <w:rPr>
              <w:lang w:val="en-GB"/>
            </w:rPr>
            <w:fldChar w:fldCharType="begin"/>
          </w:r>
          <w:r w:rsidR="007D4CEE">
            <w:rPr>
              <w:lang w:val="en-GB"/>
            </w:rPr>
            <w:instrText xml:space="preserve"> CITATION Cos991 \l 2057 </w:instrText>
          </w:r>
          <w:r w:rsidR="007D4CEE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1999)</w:t>
          </w:r>
          <w:r w:rsidR="007D4CEE">
            <w:rPr>
              <w:lang w:val="en-GB"/>
            </w:rPr>
            <w:fldChar w:fldCharType="end"/>
          </w:r>
        </w:sdtContent>
      </w:sdt>
      <w:r w:rsidR="00AC1B6A">
        <w:rPr>
          <w:lang w:val="en-GB"/>
        </w:rPr>
        <w:t xml:space="preserve"> and </w:t>
      </w:r>
      <w:sdt>
        <w:sdtPr>
          <w:rPr>
            <w:lang w:val="en-GB"/>
          </w:rPr>
          <w:id w:val="196287556"/>
          <w:citation/>
        </w:sdtPr>
        <w:sdtEndPr/>
        <w:sdtContent>
          <w:r w:rsidR="00AC1B6A">
            <w:rPr>
              <w:lang w:val="en-GB"/>
            </w:rPr>
            <w:fldChar w:fldCharType="begin"/>
          </w:r>
          <w:r w:rsidR="00AC1B6A">
            <w:rPr>
              <w:lang w:val="en-GB"/>
            </w:rPr>
            <w:instrText xml:space="preserve"> CITATION Ued04 \l 2057 </w:instrText>
          </w:r>
          <w:r w:rsidR="00AC1B6A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(Ueda, 2004)</w:t>
          </w:r>
          <w:r w:rsidR="00AC1B6A">
            <w:rPr>
              <w:lang w:val="en-GB"/>
            </w:rPr>
            <w:fldChar w:fldCharType="end"/>
          </w:r>
        </w:sdtContent>
      </w:sdt>
      <w:r w:rsidR="00AC1B6A">
        <w:rPr>
          <w:lang w:val="en-GB"/>
        </w:rPr>
        <w:t xml:space="preserve"> offering derivations for the necessary steps to calculate </w:t>
      </w:r>
      <w:r w:rsidR="00407519">
        <w:rPr>
          <w:lang w:val="en-GB"/>
        </w:rPr>
        <w:t xml:space="preserve">the individual components </w:t>
      </w:r>
      <w:r w:rsidR="00777492">
        <w:rPr>
          <w:lang w:val="en-GB"/>
        </w:rPr>
        <w:t>that the</w:t>
      </w:r>
      <w:r w:rsidR="00992A3D">
        <w:rPr>
          <w:lang w:val="en-GB"/>
        </w:rPr>
        <w:t xml:space="preserve"> overall </w:t>
      </w:r>
      <w:r w:rsidR="00AC1B6A">
        <w:rPr>
          <w:lang w:val="en-GB"/>
        </w:rPr>
        <w:t>steering torque</w:t>
      </w:r>
      <w:r w:rsidR="00777492">
        <w:rPr>
          <w:lang w:val="en-GB"/>
        </w:rPr>
        <w:t xml:space="preserve"> is made up of. These steering torque components</w:t>
      </w:r>
      <w:r w:rsidR="00893C79">
        <w:rPr>
          <w:lang w:val="en-GB"/>
        </w:rPr>
        <w:t xml:space="preserve"> </w:t>
      </w:r>
      <w:r w:rsidR="00777492">
        <w:rPr>
          <w:lang w:val="en-GB"/>
        </w:rPr>
        <w:t>are</w:t>
      </w:r>
      <w:r w:rsidR="00893C79">
        <w:rPr>
          <w:lang w:val="en-GB"/>
        </w:rPr>
        <w:t xml:space="preserve"> theoretically completely</w:t>
      </w:r>
      <w:r w:rsidR="0090157F">
        <w:rPr>
          <w:lang w:val="en-GB"/>
        </w:rPr>
        <w:t xml:space="preserve"> </w:t>
      </w:r>
      <w:r w:rsidR="00893C79">
        <w:rPr>
          <w:lang w:val="en-GB"/>
        </w:rPr>
        <w:t xml:space="preserve">independent and </w:t>
      </w:r>
      <w:r w:rsidR="00831BF2">
        <w:rPr>
          <w:lang w:val="en-GB"/>
        </w:rPr>
        <w:t xml:space="preserve">cancel each other </w:t>
      </w:r>
      <w:r w:rsidR="00893C79">
        <w:rPr>
          <w:lang w:val="en-GB"/>
        </w:rPr>
        <w:t xml:space="preserve">out </w:t>
      </w:r>
      <w:r w:rsidR="00C813D7">
        <w:rPr>
          <w:lang w:val="en-GB"/>
        </w:rPr>
        <w:t xml:space="preserve">altogether </w:t>
      </w:r>
      <w:r w:rsidR="00680CAF">
        <w:rPr>
          <w:lang w:val="en-GB"/>
        </w:rPr>
        <w:t>in</w:t>
      </w:r>
      <w:r w:rsidR="00893C79">
        <w:rPr>
          <w:lang w:val="en-GB"/>
        </w:rPr>
        <w:t xml:space="preserve"> steady-state cornering equilibrium condition</w:t>
      </w:r>
      <w:r w:rsidR="00831BF2">
        <w:rPr>
          <w:lang w:val="en-GB"/>
        </w:rPr>
        <w:t>s</w:t>
      </w:r>
      <w:r w:rsidR="00893C79">
        <w:rPr>
          <w:lang w:val="en-GB"/>
        </w:rPr>
        <w:t xml:space="preserve">, </w:t>
      </w:r>
      <w:r w:rsidR="00680CAF">
        <w:rPr>
          <w:lang w:val="en-GB"/>
        </w:rPr>
        <w:t>during</w:t>
      </w:r>
      <w:r w:rsidR="00893C79">
        <w:rPr>
          <w:lang w:val="en-GB"/>
        </w:rPr>
        <w:t xml:space="preserve"> which the weight force that </w:t>
      </w:r>
      <w:r w:rsidR="001140A8">
        <w:rPr>
          <w:lang w:val="en-GB"/>
        </w:rPr>
        <w:t>pulls</w:t>
      </w:r>
      <w:r w:rsidR="00893C79">
        <w:rPr>
          <w:lang w:val="en-GB"/>
        </w:rPr>
        <w:t xml:space="preserve"> the motorcycle and rider downwards is </w:t>
      </w:r>
      <w:r w:rsidR="00E818B6">
        <w:rPr>
          <w:lang w:val="en-GB"/>
        </w:rPr>
        <w:t xml:space="preserve">fully </w:t>
      </w:r>
      <w:r w:rsidR="00893C79">
        <w:rPr>
          <w:lang w:val="en-GB"/>
        </w:rPr>
        <w:t xml:space="preserve">balanced by </w:t>
      </w:r>
      <w:r w:rsidR="004A4399">
        <w:rPr>
          <w:lang w:val="en-GB"/>
        </w:rPr>
        <w:t>a</w:t>
      </w:r>
      <w:r w:rsidR="00893C79">
        <w:rPr>
          <w:lang w:val="en-GB"/>
        </w:rPr>
        <w:t xml:space="preserve"> centrifugal effect that </w:t>
      </w:r>
      <w:r w:rsidR="00831BF2">
        <w:rPr>
          <w:lang w:val="en-GB"/>
        </w:rPr>
        <w:t xml:space="preserve">results </w:t>
      </w:r>
      <w:r w:rsidR="00893C79">
        <w:rPr>
          <w:lang w:val="en-GB"/>
        </w:rPr>
        <w:t xml:space="preserve">from cornering forces and </w:t>
      </w:r>
      <w:r w:rsidR="00602D73">
        <w:rPr>
          <w:lang w:val="en-GB"/>
        </w:rPr>
        <w:t>prevents the motorcycle from falling over.</w:t>
      </w:r>
      <w:r w:rsidR="00296BF8">
        <w:rPr>
          <w:lang w:val="en-GB"/>
        </w:rPr>
        <w:t xml:space="preserve"> </w:t>
      </w:r>
      <w:r w:rsidR="007E500C">
        <w:rPr>
          <w:lang w:val="en-GB"/>
        </w:rPr>
        <w:t>Th</w:t>
      </w:r>
      <w:r w:rsidR="00EE079C">
        <w:rPr>
          <w:lang w:val="en-GB"/>
        </w:rPr>
        <w:t xml:space="preserve">e </w:t>
      </w:r>
      <w:r w:rsidR="006D19AF">
        <w:rPr>
          <w:lang w:val="en-GB"/>
        </w:rPr>
        <w:t>nature</w:t>
      </w:r>
      <w:r w:rsidR="00E177DB">
        <w:rPr>
          <w:lang w:val="en-GB"/>
        </w:rPr>
        <w:t xml:space="preserve"> of this</w:t>
      </w:r>
      <w:r w:rsidR="002127EE">
        <w:rPr>
          <w:lang w:val="en-GB"/>
        </w:rPr>
        <w:t xml:space="preserve"> steering torque </w:t>
      </w:r>
      <w:r w:rsidR="006D19AF">
        <w:rPr>
          <w:lang w:val="en-GB"/>
        </w:rPr>
        <w:t>and its constituents are</w:t>
      </w:r>
      <w:r w:rsidR="00EE1935">
        <w:rPr>
          <w:lang w:val="en-GB"/>
        </w:rPr>
        <w:t xml:space="preserve"> </w:t>
      </w:r>
      <w:r w:rsidR="00AC1B6A">
        <w:rPr>
          <w:lang w:val="en-GB"/>
        </w:rPr>
        <w:t xml:space="preserve">investigated </w:t>
      </w:r>
      <w:r w:rsidR="00FB2BFD">
        <w:rPr>
          <w:lang w:val="en-GB"/>
        </w:rPr>
        <w:t xml:space="preserve">further </w:t>
      </w:r>
      <w:r w:rsidR="00361F5B">
        <w:rPr>
          <w:lang w:val="en-GB"/>
        </w:rPr>
        <w:t>and experimentally verified</w:t>
      </w:r>
      <w:r w:rsidR="0049644E">
        <w:rPr>
          <w:lang w:val="en-GB"/>
        </w:rPr>
        <w:t xml:space="preserve"> </w:t>
      </w:r>
      <w:r w:rsidR="00753665">
        <w:rPr>
          <w:lang w:val="en-GB"/>
        </w:rPr>
        <w:t xml:space="preserve">with </w:t>
      </w:r>
      <w:r w:rsidR="00AA65F1">
        <w:rPr>
          <w:lang w:val="en-GB"/>
        </w:rPr>
        <w:t>multiple</w:t>
      </w:r>
      <w:r w:rsidR="00753665">
        <w:rPr>
          <w:lang w:val="en-GB"/>
        </w:rPr>
        <w:t xml:space="preserve"> motorcycles </w:t>
      </w:r>
      <w:r w:rsidR="008644F9">
        <w:rPr>
          <w:lang w:val="en-GB"/>
        </w:rPr>
        <w:t xml:space="preserve">through turns of varying </w:t>
      </w:r>
      <w:r w:rsidR="0049644E">
        <w:rPr>
          <w:lang w:val="en-GB"/>
        </w:rPr>
        <w:t>radii</w:t>
      </w:r>
      <w:r w:rsidR="00361F5B">
        <w:rPr>
          <w:lang w:val="en-GB"/>
        </w:rPr>
        <w:t xml:space="preserve"> </w:t>
      </w:r>
      <w:r w:rsidR="00EE6593">
        <w:rPr>
          <w:lang w:val="en-GB"/>
        </w:rPr>
        <w:t xml:space="preserve">and </w:t>
      </w:r>
      <w:r w:rsidR="009F09EF">
        <w:rPr>
          <w:lang w:val="en-GB"/>
        </w:rPr>
        <w:t xml:space="preserve">at different cornering speeds </w:t>
      </w:r>
      <w:r w:rsidR="00AC1B6A">
        <w:rPr>
          <w:lang w:val="en-GB"/>
        </w:rPr>
        <w:t xml:space="preserve">in </w:t>
      </w:r>
      <w:sdt>
        <w:sdtPr>
          <w:rPr>
            <w:lang w:val="en-GB"/>
          </w:rPr>
          <w:id w:val="-1102179676"/>
          <w:citation/>
        </w:sdtPr>
        <w:sdtEndPr/>
        <w:sdtContent>
          <w:r w:rsidR="00AC1B6A">
            <w:rPr>
              <w:lang w:val="en-GB"/>
            </w:rPr>
            <w:fldChar w:fldCharType="begin"/>
          </w:r>
          <w:r w:rsidR="00AC1B6A">
            <w:rPr>
              <w:lang w:val="en-GB"/>
            </w:rPr>
            <w:instrText xml:space="preserve"> CITATION Cos07 \l 2057 </w:instrText>
          </w:r>
          <w:r w:rsidR="00AC1B6A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2007)</w:t>
          </w:r>
          <w:r w:rsidR="00AC1B6A">
            <w:rPr>
              <w:lang w:val="en-GB"/>
            </w:rPr>
            <w:fldChar w:fldCharType="end"/>
          </w:r>
        </w:sdtContent>
      </w:sdt>
      <w:r w:rsidR="00836E68">
        <w:rPr>
          <w:lang w:val="en-GB"/>
        </w:rPr>
        <w:t xml:space="preserve"> and</w:t>
      </w:r>
      <w:r w:rsidR="00361F5B">
        <w:rPr>
          <w:lang w:val="en-GB"/>
        </w:rPr>
        <w:t xml:space="preserve"> </w:t>
      </w:r>
      <w:sdt>
        <w:sdtPr>
          <w:rPr>
            <w:lang w:val="en-GB"/>
          </w:rPr>
          <w:id w:val="-1841077885"/>
          <w:citation/>
        </w:sdtPr>
        <w:sdtEndPr/>
        <w:sdtContent>
          <w:r w:rsidR="00361F5B">
            <w:rPr>
              <w:lang w:val="en-GB"/>
            </w:rPr>
            <w:fldChar w:fldCharType="begin"/>
          </w:r>
          <w:r w:rsidR="00361F5B">
            <w:rPr>
              <w:lang w:val="en-GB"/>
            </w:rPr>
            <w:instrText xml:space="preserve"> CITATION Cos11 \l 2057 </w:instrText>
          </w:r>
          <w:r w:rsidR="00361F5B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2011)</w:t>
          </w:r>
          <w:r w:rsidR="00361F5B">
            <w:rPr>
              <w:lang w:val="en-GB"/>
            </w:rPr>
            <w:fldChar w:fldCharType="end"/>
          </w:r>
        </w:sdtContent>
      </w:sdt>
      <w:r w:rsidR="00B35CE1">
        <w:rPr>
          <w:lang w:val="en-GB"/>
        </w:rPr>
        <w:t>.</w:t>
      </w:r>
      <w:r w:rsidR="00FB5033">
        <w:rPr>
          <w:lang w:val="en-GB"/>
        </w:rPr>
        <w:t xml:space="preserve"> </w:t>
      </w:r>
      <w:r w:rsidR="00DE3A9F">
        <w:rPr>
          <w:lang w:val="en-GB"/>
        </w:rPr>
        <w:t>The</w:t>
      </w:r>
      <w:r w:rsidR="00672B07">
        <w:rPr>
          <w:lang w:val="en-GB"/>
        </w:rPr>
        <w:t xml:space="preserve"> assessment of </w:t>
      </w:r>
      <w:r w:rsidR="00672B07" w:rsidRPr="00132D76">
        <w:rPr>
          <w:lang w:val="en-GB"/>
        </w:rPr>
        <w:t>transient-state</w:t>
      </w:r>
      <w:r w:rsidR="00672B07">
        <w:rPr>
          <w:lang w:val="en-GB"/>
        </w:rPr>
        <w:t xml:space="preserve"> handling characteristics of motorcycles</w:t>
      </w:r>
      <w:r w:rsidR="009F7A37">
        <w:rPr>
          <w:lang w:val="en-GB"/>
        </w:rPr>
        <w:t>,</w:t>
      </w:r>
      <w:r w:rsidR="00912E7C">
        <w:rPr>
          <w:lang w:val="en-GB"/>
        </w:rPr>
        <w:t xml:space="preserve"> on the other hand</w:t>
      </w:r>
      <w:r w:rsidR="00B81C3D">
        <w:rPr>
          <w:lang w:val="en-GB"/>
        </w:rPr>
        <w:t xml:space="preserve">, as well as </w:t>
      </w:r>
      <w:r w:rsidR="0024592B">
        <w:rPr>
          <w:lang w:val="en-GB"/>
        </w:rPr>
        <w:t xml:space="preserve">the influence </w:t>
      </w:r>
      <w:r w:rsidR="0066756F">
        <w:rPr>
          <w:lang w:val="en-GB"/>
        </w:rPr>
        <w:t xml:space="preserve">of </w:t>
      </w:r>
      <w:r w:rsidR="00B81C3D">
        <w:rPr>
          <w:lang w:val="en-GB"/>
        </w:rPr>
        <w:t>different riding techniques</w:t>
      </w:r>
      <w:r w:rsidR="00E07A8A">
        <w:rPr>
          <w:lang w:val="en-GB"/>
        </w:rPr>
        <w:t xml:space="preserve"> </w:t>
      </w:r>
      <w:r w:rsidR="002C677A">
        <w:rPr>
          <w:lang w:val="en-GB"/>
        </w:rPr>
        <w:t>was</w:t>
      </w:r>
      <w:r w:rsidR="00E07A8A">
        <w:rPr>
          <w:lang w:val="en-GB"/>
        </w:rPr>
        <w:t xml:space="preserve"> </w:t>
      </w:r>
      <w:r w:rsidR="002C677A">
        <w:rPr>
          <w:lang w:val="en-GB"/>
        </w:rPr>
        <w:t xml:space="preserve">already </w:t>
      </w:r>
      <w:r w:rsidR="00E07A8A">
        <w:rPr>
          <w:lang w:val="en-GB"/>
        </w:rPr>
        <w:t xml:space="preserve">conducted </w:t>
      </w:r>
      <w:r w:rsidR="002C677A">
        <w:rPr>
          <w:lang w:val="en-GB"/>
        </w:rPr>
        <w:t xml:space="preserve">in the </w:t>
      </w:r>
      <w:r w:rsidR="00FF5EBD">
        <w:rPr>
          <w:lang w:val="en-GB"/>
        </w:rPr>
        <w:t xml:space="preserve">late </w:t>
      </w:r>
      <w:r w:rsidR="002C677A">
        <w:rPr>
          <w:lang w:val="en-GB"/>
        </w:rPr>
        <w:t>1970s</w:t>
      </w:r>
      <w:r w:rsidR="0083416D">
        <w:rPr>
          <w:lang w:val="en-GB"/>
        </w:rPr>
        <w:t>, by virtue of datalogging and measuring steering torque on instrumented reference motorcycles during simple manoeuvres like lane-changes or slalom tests</w:t>
      </w:r>
      <w:r w:rsidR="002F11DB">
        <w:rPr>
          <w:lang w:val="en-GB"/>
        </w:rPr>
        <w:t>.</w:t>
      </w:r>
      <w:r w:rsidR="002C677A">
        <w:rPr>
          <w:lang w:val="en-GB"/>
        </w:rPr>
        <w:t xml:space="preserve"> </w:t>
      </w:r>
      <w:r w:rsidR="002F11DB">
        <w:rPr>
          <w:lang w:val="en-GB"/>
        </w:rPr>
        <w:t>W</w:t>
      </w:r>
      <w:r w:rsidR="00EC34B7">
        <w:rPr>
          <w:lang w:val="en-GB"/>
        </w:rPr>
        <w:t xml:space="preserve">hilst </w:t>
      </w:r>
      <w:sdt>
        <w:sdtPr>
          <w:rPr>
            <w:lang w:val="en-GB"/>
          </w:rPr>
          <w:id w:val="218258820"/>
          <w:citation/>
        </w:sdtPr>
        <w:sdtEndPr/>
        <w:sdtContent>
          <w:r w:rsidR="00FF5EBD">
            <w:rPr>
              <w:lang w:val="en-GB"/>
            </w:rPr>
            <w:fldChar w:fldCharType="begin"/>
          </w:r>
          <w:r w:rsidR="00FF5EBD">
            <w:rPr>
              <w:lang w:val="en-GB"/>
            </w:rPr>
            <w:instrText xml:space="preserve"> CITATION Ric79 \l 2057 </w:instrText>
          </w:r>
          <w:r w:rsidR="00FF5EBD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(Rice, 1979)</w:t>
          </w:r>
          <w:r w:rsidR="00FF5EBD">
            <w:rPr>
              <w:lang w:val="en-GB"/>
            </w:rPr>
            <w:fldChar w:fldCharType="end"/>
          </w:r>
        </w:sdtContent>
      </w:sdt>
      <w:r w:rsidR="00EC34B7">
        <w:rPr>
          <w:lang w:val="en-GB"/>
        </w:rPr>
        <w:t xml:space="preserve"> gives </w:t>
      </w:r>
      <w:r w:rsidR="00DC5F21">
        <w:rPr>
          <w:lang w:val="en-GB"/>
        </w:rPr>
        <w:t xml:space="preserve">an </w:t>
      </w:r>
      <w:r w:rsidR="00DE3A9F">
        <w:rPr>
          <w:lang w:val="en-GB"/>
        </w:rPr>
        <w:t xml:space="preserve">account </w:t>
      </w:r>
      <w:r w:rsidR="00C31C8F">
        <w:rPr>
          <w:lang w:val="en-GB"/>
        </w:rPr>
        <w:t xml:space="preserve">of </w:t>
      </w:r>
      <w:r w:rsidR="00DC5F21">
        <w:rPr>
          <w:lang w:val="en-GB"/>
        </w:rPr>
        <w:t xml:space="preserve">experimentally acquired </w:t>
      </w:r>
      <w:r w:rsidR="00C31C8F">
        <w:rPr>
          <w:lang w:val="en-GB"/>
        </w:rPr>
        <w:t xml:space="preserve">results, </w:t>
      </w:r>
      <w:r w:rsidR="00337CBA">
        <w:rPr>
          <w:lang w:val="en-GB"/>
        </w:rPr>
        <w:t xml:space="preserve">the approach chosen in </w:t>
      </w:r>
      <w:sdt>
        <w:sdtPr>
          <w:rPr>
            <w:lang w:val="en-GB"/>
          </w:rPr>
          <w:id w:val="1819301486"/>
          <w:citation/>
        </w:sdtPr>
        <w:sdtEndPr/>
        <w:sdtContent>
          <w:r w:rsidR="00337CBA">
            <w:rPr>
              <w:lang w:val="en-GB"/>
            </w:rPr>
            <w:fldChar w:fldCharType="begin"/>
          </w:r>
          <w:r w:rsidR="00337CBA">
            <w:rPr>
              <w:lang w:val="en-GB"/>
            </w:rPr>
            <w:instrText xml:space="preserve"> CITATION Wei78 \l 2057 </w:instrText>
          </w:r>
          <w:r w:rsidR="00337CBA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(Weir &amp; Zellner, 1978)</w:t>
          </w:r>
          <w:r w:rsidR="00337CBA">
            <w:rPr>
              <w:lang w:val="en-GB"/>
            </w:rPr>
            <w:fldChar w:fldCharType="end"/>
          </w:r>
        </w:sdtContent>
      </w:sdt>
      <w:r w:rsidR="00337CBA">
        <w:rPr>
          <w:lang w:val="en-GB"/>
        </w:rPr>
        <w:t xml:space="preserve"> is </w:t>
      </w:r>
      <w:r w:rsidR="00831BF2">
        <w:rPr>
          <w:lang w:val="en-GB"/>
        </w:rPr>
        <w:t xml:space="preserve">aimed at </w:t>
      </w:r>
      <w:r w:rsidR="00337CBA">
        <w:rPr>
          <w:lang w:val="en-GB"/>
        </w:rPr>
        <w:t>relat</w:t>
      </w:r>
      <w:r w:rsidR="00831BF2">
        <w:rPr>
          <w:lang w:val="en-GB"/>
        </w:rPr>
        <w:t>ing</w:t>
      </w:r>
      <w:r w:rsidR="00337CBA">
        <w:rPr>
          <w:lang w:val="en-GB"/>
        </w:rPr>
        <w:t xml:space="preserve"> and compar</w:t>
      </w:r>
      <w:r w:rsidR="00831BF2">
        <w:rPr>
          <w:lang w:val="en-GB"/>
        </w:rPr>
        <w:t>ing</w:t>
      </w:r>
      <w:r w:rsidR="00337CBA">
        <w:rPr>
          <w:lang w:val="en-GB"/>
        </w:rPr>
        <w:t xml:space="preserve"> the</w:t>
      </w:r>
      <w:r w:rsidR="00084406">
        <w:rPr>
          <w:lang w:val="en-GB"/>
        </w:rPr>
        <w:t xml:space="preserve"> </w:t>
      </w:r>
      <w:r w:rsidR="00987CEF">
        <w:rPr>
          <w:lang w:val="en-GB"/>
        </w:rPr>
        <w:t>obtained</w:t>
      </w:r>
      <w:r w:rsidR="00337CBA">
        <w:rPr>
          <w:lang w:val="en-GB"/>
        </w:rPr>
        <w:t xml:space="preserve"> measurements to</w:t>
      </w:r>
      <w:r w:rsidR="00964F60">
        <w:rPr>
          <w:lang w:val="en-GB"/>
        </w:rPr>
        <w:t xml:space="preserve"> the results of</w:t>
      </w:r>
      <w:r w:rsidR="00337CBA">
        <w:rPr>
          <w:lang w:val="en-GB"/>
        </w:rPr>
        <w:t xml:space="preserve"> a </w:t>
      </w:r>
      <w:r w:rsidR="00824D15">
        <w:rPr>
          <w:lang w:val="en-GB"/>
        </w:rPr>
        <w:t>linearized</w:t>
      </w:r>
      <w:r w:rsidR="00964F60">
        <w:rPr>
          <w:lang w:val="en-GB"/>
        </w:rPr>
        <w:t xml:space="preserve"> mathematical</w:t>
      </w:r>
      <w:r w:rsidR="00337CBA">
        <w:rPr>
          <w:lang w:val="en-GB"/>
        </w:rPr>
        <w:t xml:space="preserve"> model</w:t>
      </w:r>
      <w:r w:rsidR="00DC5F21">
        <w:rPr>
          <w:lang w:val="en-GB"/>
        </w:rPr>
        <w:t>. T</w:t>
      </w:r>
      <w:r w:rsidR="000D25D9">
        <w:rPr>
          <w:lang w:val="en-GB"/>
        </w:rPr>
        <w:t xml:space="preserve">he same two authors continued </w:t>
      </w:r>
      <w:r w:rsidR="00172161">
        <w:rPr>
          <w:lang w:val="en-GB"/>
        </w:rPr>
        <w:t>their</w:t>
      </w:r>
      <w:r w:rsidR="000D25D9">
        <w:rPr>
          <w:lang w:val="en-GB"/>
        </w:rPr>
        <w:t xml:space="preserve"> stud</w:t>
      </w:r>
      <w:r w:rsidR="00172161">
        <w:rPr>
          <w:lang w:val="en-GB"/>
        </w:rPr>
        <w:t>y</w:t>
      </w:r>
      <w:r w:rsidR="000D25D9">
        <w:rPr>
          <w:lang w:val="en-GB"/>
        </w:rPr>
        <w:t xml:space="preserve"> </w:t>
      </w:r>
      <w:r w:rsidR="00DC5F21">
        <w:rPr>
          <w:lang w:val="en-GB"/>
        </w:rPr>
        <w:t>on</w:t>
      </w:r>
      <w:r w:rsidR="00955569">
        <w:rPr>
          <w:lang w:val="en-GB"/>
        </w:rPr>
        <w:t xml:space="preserve"> </w:t>
      </w:r>
      <w:r w:rsidR="006907E0">
        <w:rPr>
          <w:lang w:val="en-GB"/>
        </w:rPr>
        <w:t xml:space="preserve">motorcycle stability </w:t>
      </w:r>
      <w:r w:rsidR="002A7724">
        <w:rPr>
          <w:lang w:val="en-GB"/>
        </w:rPr>
        <w:t xml:space="preserve">and the effects of design alterations </w:t>
      </w:r>
      <w:r w:rsidR="005C7E71">
        <w:rPr>
          <w:lang w:val="en-GB"/>
        </w:rPr>
        <w:t>in conjunction with</w:t>
      </w:r>
      <w:r w:rsidR="006907E0">
        <w:rPr>
          <w:lang w:val="en-GB"/>
        </w:rPr>
        <w:t xml:space="preserve"> steering torque measurements </w:t>
      </w:r>
      <w:r w:rsidR="005C7E71">
        <w:rPr>
          <w:lang w:val="en-GB"/>
        </w:rPr>
        <w:t>in</w:t>
      </w:r>
      <w:r w:rsidR="000D25D9">
        <w:rPr>
          <w:lang w:val="en-GB"/>
        </w:rPr>
        <w:t xml:space="preserve"> </w:t>
      </w:r>
      <w:sdt>
        <w:sdtPr>
          <w:rPr>
            <w:lang w:val="en-GB"/>
          </w:rPr>
          <w:id w:val="-1821647362"/>
          <w:citation/>
        </w:sdtPr>
        <w:sdtEndPr/>
        <w:sdtContent>
          <w:r w:rsidR="000D25D9">
            <w:rPr>
              <w:lang w:val="en-GB"/>
            </w:rPr>
            <w:fldChar w:fldCharType="begin"/>
          </w:r>
          <w:r w:rsidR="000D25D9">
            <w:rPr>
              <w:lang w:val="en-GB"/>
            </w:rPr>
            <w:instrText xml:space="preserve"> CITATION Wie80 \l 2057 </w:instrText>
          </w:r>
          <w:r w:rsidR="000D25D9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(Wier &amp; Zellner, 1980)</w:t>
          </w:r>
          <w:r w:rsidR="000D25D9">
            <w:rPr>
              <w:lang w:val="en-GB"/>
            </w:rPr>
            <w:fldChar w:fldCharType="end"/>
          </w:r>
        </w:sdtContent>
      </w:sdt>
      <w:r w:rsidR="000D25D9">
        <w:rPr>
          <w:lang w:val="en-GB"/>
        </w:rPr>
        <w:t xml:space="preserve">. </w:t>
      </w:r>
      <w:r w:rsidR="00A4685D">
        <w:rPr>
          <w:lang w:val="en-GB"/>
        </w:rPr>
        <w:t xml:space="preserve">Further examples of previous research in this particular area </w:t>
      </w:r>
      <w:r w:rsidR="0071626D">
        <w:rPr>
          <w:lang w:val="en-GB"/>
        </w:rPr>
        <w:t xml:space="preserve">that was carried out by </w:t>
      </w:r>
      <w:r w:rsidR="000A0AED">
        <w:rPr>
          <w:lang w:val="en-GB"/>
        </w:rPr>
        <w:t xml:space="preserve">Japanese </w:t>
      </w:r>
      <w:r w:rsidR="0071626D">
        <w:rPr>
          <w:lang w:val="en-GB"/>
        </w:rPr>
        <w:t xml:space="preserve">motorcycle manufacturers </w:t>
      </w:r>
      <w:r w:rsidR="00C020AA">
        <w:rPr>
          <w:lang w:val="en-GB"/>
        </w:rPr>
        <w:t xml:space="preserve">in </w:t>
      </w:r>
      <w:r w:rsidR="00335C0F">
        <w:rPr>
          <w:lang w:val="en-GB"/>
        </w:rPr>
        <w:t xml:space="preserve">a similar </w:t>
      </w:r>
      <w:r w:rsidR="00C020AA">
        <w:rPr>
          <w:lang w:val="en-GB"/>
        </w:rPr>
        <w:t>manner</w:t>
      </w:r>
      <w:r w:rsidR="0071626D">
        <w:rPr>
          <w:lang w:val="en-GB"/>
        </w:rPr>
        <w:t xml:space="preserve"> </w:t>
      </w:r>
      <w:r w:rsidR="00A4685D">
        <w:rPr>
          <w:lang w:val="en-GB"/>
        </w:rPr>
        <w:t xml:space="preserve">are </w:t>
      </w:r>
      <w:sdt>
        <w:sdtPr>
          <w:rPr>
            <w:lang w:val="en-GB"/>
          </w:rPr>
          <w:id w:val="2018417870"/>
          <w:citation/>
        </w:sdtPr>
        <w:sdtEndPr/>
        <w:sdtContent>
          <w:r w:rsidR="00381AE7">
            <w:rPr>
              <w:lang w:val="en-GB"/>
            </w:rPr>
            <w:fldChar w:fldCharType="begin"/>
          </w:r>
          <w:r w:rsidR="00381AE7">
            <w:rPr>
              <w:lang w:val="en-GB"/>
            </w:rPr>
            <w:instrText xml:space="preserve"> CITATION Aok80 \l 2057 </w:instrText>
          </w:r>
          <w:r w:rsidR="00381AE7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(Aoki, 1980)</w:t>
          </w:r>
          <w:r w:rsidR="00381AE7">
            <w:rPr>
              <w:lang w:val="en-GB"/>
            </w:rPr>
            <w:fldChar w:fldCharType="end"/>
          </w:r>
        </w:sdtContent>
      </w:sdt>
      <w:r w:rsidR="00381AE7">
        <w:rPr>
          <w:lang w:val="en-GB"/>
        </w:rPr>
        <w:t xml:space="preserve">, </w:t>
      </w:r>
      <w:sdt>
        <w:sdtPr>
          <w:rPr>
            <w:lang w:val="en-GB"/>
          </w:rPr>
          <w:id w:val="-1693140800"/>
          <w:citation/>
        </w:sdtPr>
        <w:sdtEndPr/>
        <w:sdtContent>
          <w:r w:rsidR="00C4099F">
            <w:rPr>
              <w:lang w:val="en-GB"/>
            </w:rPr>
            <w:fldChar w:fldCharType="begin"/>
          </w:r>
          <w:r w:rsidR="00C4099F">
            <w:rPr>
              <w:lang w:val="en-GB"/>
            </w:rPr>
            <w:instrText xml:space="preserve"> CITATION Sug88 \l 2057 </w:instrText>
          </w:r>
          <w:r w:rsidR="00C4099F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(Sugizaki &amp; Hasegawa, 1988)</w:t>
          </w:r>
          <w:r w:rsidR="00C4099F">
            <w:rPr>
              <w:lang w:val="en-GB"/>
            </w:rPr>
            <w:fldChar w:fldCharType="end"/>
          </w:r>
        </w:sdtContent>
      </w:sdt>
      <w:r w:rsidR="00C4099F">
        <w:rPr>
          <w:lang w:val="en-GB"/>
        </w:rPr>
        <w:t xml:space="preserve"> and </w:t>
      </w:r>
      <w:sdt>
        <w:sdtPr>
          <w:rPr>
            <w:lang w:val="en-GB"/>
          </w:rPr>
          <w:id w:val="1231888232"/>
          <w:citation/>
        </w:sdtPr>
        <w:sdtEndPr/>
        <w:sdtContent>
          <w:r w:rsidR="00381AE7">
            <w:rPr>
              <w:lang w:val="en-GB"/>
            </w:rPr>
            <w:fldChar w:fldCharType="begin"/>
          </w:r>
          <w:r w:rsidR="00381AE7">
            <w:rPr>
              <w:lang w:val="en-GB"/>
            </w:rPr>
            <w:instrText xml:space="preserve"> CITATION Kur95 \l 2057 </w:instrText>
          </w:r>
          <w:r w:rsidR="00381AE7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(Kuroiwa, et al., 1995)</w:t>
          </w:r>
          <w:r w:rsidR="00381AE7">
            <w:rPr>
              <w:lang w:val="en-GB"/>
            </w:rPr>
            <w:fldChar w:fldCharType="end"/>
          </w:r>
        </w:sdtContent>
      </w:sdt>
      <w:r w:rsidR="00C4099F">
        <w:rPr>
          <w:lang w:val="en-GB"/>
        </w:rPr>
        <w:t>.</w:t>
      </w:r>
      <w:r w:rsidR="00DA688B">
        <w:rPr>
          <w:lang w:val="en-GB"/>
        </w:rPr>
        <w:t xml:space="preserve"> </w:t>
      </w:r>
      <w:r w:rsidR="00365B3F">
        <w:rPr>
          <w:lang w:val="en-GB"/>
        </w:rPr>
        <w:t xml:space="preserve">More recently and by collecting data with much more advanced sensory </w:t>
      </w:r>
      <w:r w:rsidR="001B5D51">
        <w:rPr>
          <w:lang w:val="en-GB"/>
        </w:rPr>
        <w:t>equipment</w:t>
      </w:r>
      <w:r w:rsidR="00365B3F">
        <w:rPr>
          <w:lang w:val="en-GB"/>
        </w:rPr>
        <w:t xml:space="preserve"> than</w:t>
      </w:r>
      <w:r w:rsidR="00804AF6">
        <w:rPr>
          <w:lang w:val="en-GB"/>
        </w:rPr>
        <w:t xml:space="preserve"> </w:t>
      </w:r>
      <w:r w:rsidR="003E3176">
        <w:rPr>
          <w:lang w:val="en-GB"/>
        </w:rPr>
        <w:t xml:space="preserve">was </w:t>
      </w:r>
      <w:r w:rsidR="00804AF6">
        <w:rPr>
          <w:lang w:val="en-GB"/>
        </w:rPr>
        <w:t>available for</w:t>
      </w:r>
      <w:r w:rsidR="00365B3F">
        <w:rPr>
          <w:lang w:val="en-GB"/>
        </w:rPr>
        <w:t xml:space="preserve"> use</w:t>
      </w:r>
      <w:r w:rsidR="00430430">
        <w:rPr>
          <w:lang w:val="en-GB"/>
        </w:rPr>
        <w:t xml:space="preserve"> </w:t>
      </w:r>
      <w:r w:rsidR="009023EE">
        <w:rPr>
          <w:lang w:val="en-GB"/>
        </w:rPr>
        <w:t>on reference motorcycles in</w:t>
      </w:r>
      <w:r w:rsidR="00DC5F21">
        <w:rPr>
          <w:lang w:val="en-GB"/>
        </w:rPr>
        <w:t xml:space="preserve"> the</w:t>
      </w:r>
      <w:r w:rsidR="009023EE">
        <w:rPr>
          <w:lang w:val="en-GB"/>
        </w:rPr>
        <w:t xml:space="preserve"> aforementioned studies, </w:t>
      </w:r>
      <w:r w:rsidR="008A21A3">
        <w:rPr>
          <w:lang w:val="en-GB"/>
        </w:rPr>
        <w:t xml:space="preserve">experimental verification of </w:t>
      </w:r>
      <w:r w:rsidR="00507612">
        <w:rPr>
          <w:lang w:val="en-GB"/>
        </w:rPr>
        <w:t xml:space="preserve">transient-state dynamics </w:t>
      </w:r>
      <w:r w:rsidR="002D03CC">
        <w:rPr>
          <w:lang w:val="en-GB"/>
        </w:rPr>
        <w:t xml:space="preserve">and the computational multibody model created by </w:t>
      </w:r>
      <w:sdt>
        <w:sdtPr>
          <w:rPr>
            <w:lang w:val="en-GB"/>
          </w:rPr>
          <w:id w:val="1698658369"/>
          <w:citation/>
        </w:sdtPr>
        <w:sdtEndPr/>
        <w:sdtContent>
          <w:r w:rsidR="002D03CC">
            <w:rPr>
              <w:lang w:val="en-GB"/>
            </w:rPr>
            <w:fldChar w:fldCharType="begin"/>
          </w:r>
          <w:r w:rsidR="002D03CC">
            <w:rPr>
              <w:lang w:val="en-GB"/>
            </w:rPr>
            <w:instrText xml:space="preserve"> CITATION Cos02 \l 2057 </w:instrText>
          </w:r>
          <w:r w:rsidR="002D03CC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 &amp; Lot, 2002)</w:t>
          </w:r>
          <w:r w:rsidR="002D03CC">
            <w:rPr>
              <w:lang w:val="en-GB"/>
            </w:rPr>
            <w:fldChar w:fldCharType="end"/>
          </w:r>
        </w:sdtContent>
      </w:sdt>
      <w:r w:rsidR="002D03CC">
        <w:rPr>
          <w:lang w:val="en-GB"/>
        </w:rPr>
        <w:t xml:space="preserve"> </w:t>
      </w:r>
      <w:r w:rsidR="00DE585B">
        <w:rPr>
          <w:lang w:val="en-GB"/>
        </w:rPr>
        <w:t xml:space="preserve">was </w:t>
      </w:r>
      <w:r w:rsidR="00CA7C77">
        <w:rPr>
          <w:lang w:val="en-GB"/>
        </w:rPr>
        <w:t xml:space="preserve">carried out at the University of </w:t>
      </w:r>
      <w:r w:rsidR="00E121EC">
        <w:rPr>
          <w:lang w:val="en-GB"/>
        </w:rPr>
        <w:t xml:space="preserve">Padova </w:t>
      </w:r>
      <w:r w:rsidR="00DE585B">
        <w:rPr>
          <w:lang w:val="en-GB"/>
        </w:rPr>
        <w:t>via slalom manoeuvres at different speeds and cone spacings</w:t>
      </w:r>
      <w:r w:rsidR="00634B89">
        <w:rPr>
          <w:lang w:val="en-GB"/>
        </w:rPr>
        <w:t>. T</w:t>
      </w:r>
      <w:r w:rsidR="006148D1">
        <w:rPr>
          <w:lang w:val="en-GB"/>
        </w:rPr>
        <w:t xml:space="preserve">he </w:t>
      </w:r>
      <w:r w:rsidR="00BF633C">
        <w:rPr>
          <w:lang w:val="en-GB"/>
        </w:rPr>
        <w:t>results are</w:t>
      </w:r>
      <w:r w:rsidR="006148D1">
        <w:rPr>
          <w:lang w:val="en-GB"/>
        </w:rPr>
        <w:t xml:space="preserve"> presented in </w:t>
      </w:r>
      <w:sdt>
        <w:sdtPr>
          <w:rPr>
            <w:lang w:val="en-GB"/>
          </w:rPr>
          <w:id w:val="1291631020"/>
          <w:citation/>
        </w:sdtPr>
        <w:sdtEndPr/>
        <w:sdtContent>
          <w:r w:rsidR="006148D1">
            <w:rPr>
              <w:lang w:val="en-GB"/>
            </w:rPr>
            <w:fldChar w:fldCharType="begin"/>
          </w:r>
          <w:r w:rsidR="006148D1">
            <w:rPr>
              <w:lang w:val="en-GB"/>
            </w:rPr>
            <w:instrText xml:space="preserve"> CITATION Bir03 \l 2057 </w:instrText>
          </w:r>
          <w:r w:rsidR="006148D1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(Biral, et al., 2003)</w:t>
          </w:r>
          <w:r w:rsidR="006148D1">
            <w:rPr>
              <w:lang w:val="en-GB"/>
            </w:rPr>
            <w:fldChar w:fldCharType="end"/>
          </w:r>
        </w:sdtContent>
      </w:sdt>
      <w:r w:rsidR="006148D1">
        <w:rPr>
          <w:lang w:val="en-GB"/>
        </w:rPr>
        <w:t>.</w:t>
      </w:r>
      <w:r w:rsidR="005A2743">
        <w:rPr>
          <w:lang w:val="en-GB"/>
        </w:rPr>
        <w:t xml:space="preserve"> </w:t>
      </w:r>
      <w:r w:rsidR="005A2743" w:rsidRPr="002C7F9F">
        <w:rPr>
          <w:lang w:val="en-GB"/>
        </w:rPr>
        <w:t xml:space="preserve">Whilst the correlation between </w:t>
      </w:r>
      <w:r w:rsidR="008039E2" w:rsidRPr="002C7F9F">
        <w:rPr>
          <w:lang w:val="en-GB"/>
        </w:rPr>
        <w:t>the mathematical</w:t>
      </w:r>
      <w:r w:rsidR="00935F2C" w:rsidRPr="002C7F9F">
        <w:rPr>
          <w:lang w:val="en-GB"/>
        </w:rPr>
        <w:t>ly</w:t>
      </w:r>
      <w:r w:rsidR="008039E2" w:rsidRPr="002C7F9F">
        <w:rPr>
          <w:lang w:val="en-GB"/>
        </w:rPr>
        <w:t xml:space="preserve"> predicted </w:t>
      </w:r>
      <w:r w:rsidR="0014324D" w:rsidRPr="002C7F9F">
        <w:rPr>
          <w:lang w:val="en-GB"/>
        </w:rPr>
        <w:t xml:space="preserve">physical </w:t>
      </w:r>
      <w:r w:rsidR="00377E3F">
        <w:rPr>
          <w:lang w:val="en-GB"/>
        </w:rPr>
        <w:t xml:space="preserve">rider </w:t>
      </w:r>
      <w:r w:rsidR="008039E2" w:rsidRPr="002C7F9F">
        <w:rPr>
          <w:lang w:val="en-GB"/>
        </w:rPr>
        <w:t xml:space="preserve">input and </w:t>
      </w:r>
      <w:r w:rsidR="00C0206B">
        <w:rPr>
          <w:lang w:val="en-GB"/>
        </w:rPr>
        <w:t xml:space="preserve">the </w:t>
      </w:r>
      <w:r w:rsidR="00970714" w:rsidRPr="002C7F9F">
        <w:rPr>
          <w:lang w:val="en-GB"/>
        </w:rPr>
        <w:t xml:space="preserve">directly </w:t>
      </w:r>
      <w:r w:rsidR="007F6AA9" w:rsidRPr="002C7F9F">
        <w:rPr>
          <w:lang w:val="en-GB"/>
        </w:rPr>
        <w:t>measured</w:t>
      </w:r>
      <w:r w:rsidR="008039E2" w:rsidRPr="002C7F9F">
        <w:rPr>
          <w:lang w:val="en-GB"/>
        </w:rPr>
        <w:t xml:space="preserve"> </w:t>
      </w:r>
      <w:r w:rsidR="007F6AA9" w:rsidRPr="002C7F9F">
        <w:rPr>
          <w:lang w:val="en-GB"/>
        </w:rPr>
        <w:t xml:space="preserve">steering </w:t>
      </w:r>
      <w:r w:rsidR="002C7F9F">
        <w:rPr>
          <w:lang w:val="en-GB"/>
        </w:rPr>
        <w:t xml:space="preserve">response </w:t>
      </w:r>
      <w:r w:rsidR="007F6AA9" w:rsidRPr="002C7F9F">
        <w:rPr>
          <w:lang w:val="en-GB"/>
        </w:rPr>
        <w:t xml:space="preserve">behaviour of motorcycles in </w:t>
      </w:r>
      <w:r w:rsidR="003A61C7" w:rsidRPr="002C7F9F">
        <w:rPr>
          <w:lang w:val="en-GB"/>
        </w:rPr>
        <w:t>transient state</w:t>
      </w:r>
      <w:r w:rsidR="00CD07B8" w:rsidRPr="002C7F9F">
        <w:rPr>
          <w:lang w:val="en-GB"/>
        </w:rPr>
        <w:t xml:space="preserve"> for earlier publications</w:t>
      </w:r>
      <w:r w:rsidR="007D44BE" w:rsidRPr="002C7F9F">
        <w:rPr>
          <w:lang w:val="en-GB"/>
        </w:rPr>
        <w:t xml:space="preserve"> must be deemed insufficien</w:t>
      </w:r>
      <w:r w:rsidR="00CD07B8" w:rsidRPr="002C7F9F">
        <w:rPr>
          <w:lang w:val="en-GB"/>
        </w:rPr>
        <w:t>t</w:t>
      </w:r>
      <w:r w:rsidR="003A61C7" w:rsidRPr="002C7F9F">
        <w:rPr>
          <w:lang w:val="en-GB"/>
        </w:rPr>
        <w:t xml:space="preserve">, </w:t>
      </w:r>
      <w:r w:rsidR="00E46F4C" w:rsidRPr="002C7F9F">
        <w:rPr>
          <w:lang w:val="en-GB"/>
        </w:rPr>
        <w:t xml:space="preserve">the </w:t>
      </w:r>
      <w:r w:rsidR="006E0587" w:rsidRPr="002C7F9F">
        <w:rPr>
          <w:lang w:val="en-GB"/>
        </w:rPr>
        <w:t xml:space="preserve">paper </w:t>
      </w:r>
      <w:sdt>
        <w:sdtPr>
          <w:rPr>
            <w:lang w:val="en-GB"/>
          </w:rPr>
          <w:id w:val="2047638537"/>
          <w:citation/>
        </w:sdtPr>
        <w:sdtEndPr/>
        <w:sdtContent>
          <w:r w:rsidR="006E0587" w:rsidRPr="002C7F9F">
            <w:rPr>
              <w:lang w:val="en-GB"/>
            </w:rPr>
            <w:fldChar w:fldCharType="begin"/>
          </w:r>
          <w:r w:rsidR="006E0587" w:rsidRPr="002C7F9F">
            <w:rPr>
              <w:lang w:val="en-GB"/>
            </w:rPr>
            <w:instrText xml:space="preserve"> CITATION Bir03 \l 2057 </w:instrText>
          </w:r>
          <w:r w:rsidR="006E0587" w:rsidRPr="002C7F9F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(Biral, et al., 2003)</w:t>
          </w:r>
          <w:r w:rsidR="006E0587" w:rsidRPr="002C7F9F">
            <w:rPr>
              <w:lang w:val="en-GB"/>
            </w:rPr>
            <w:fldChar w:fldCharType="end"/>
          </w:r>
        </w:sdtContent>
      </w:sdt>
      <w:r w:rsidR="006E0587">
        <w:rPr>
          <w:lang w:val="en-GB"/>
        </w:rPr>
        <w:t xml:space="preserve"> </w:t>
      </w:r>
      <w:r w:rsidR="00332E7B">
        <w:rPr>
          <w:lang w:val="en-GB"/>
        </w:rPr>
        <w:t>claim</w:t>
      </w:r>
      <w:r w:rsidR="00631C36">
        <w:rPr>
          <w:lang w:val="en-GB"/>
        </w:rPr>
        <w:t>s</w:t>
      </w:r>
      <w:r w:rsidR="006E0587">
        <w:rPr>
          <w:lang w:val="en-GB"/>
        </w:rPr>
        <w:t xml:space="preserve"> “</w:t>
      </w:r>
      <w:r w:rsidR="006E0587" w:rsidRPr="006E0587">
        <w:rPr>
          <w:lang w:val="en-GB"/>
        </w:rPr>
        <w:t>fair to good</w:t>
      </w:r>
      <w:r w:rsidR="006E0587">
        <w:rPr>
          <w:lang w:val="en-GB"/>
        </w:rPr>
        <w:t xml:space="preserve"> </w:t>
      </w:r>
      <w:r w:rsidR="006E0587" w:rsidRPr="006E0587">
        <w:rPr>
          <w:lang w:val="en-GB"/>
        </w:rPr>
        <w:t>agreement</w:t>
      </w:r>
      <w:r w:rsidR="006E0587">
        <w:rPr>
          <w:lang w:val="en-GB"/>
        </w:rPr>
        <w:t>”</w:t>
      </w:r>
      <w:r w:rsidR="00043083">
        <w:rPr>
          <w:lang w:val="en-GB"/>
        </w:rPr>
        <w:t>. However,</w:t>
      </w:r>
      <w:r w:rsidR="0021227D">
        <w:rPr>
          <w:lang w:val="en-GB"/>
        </w:rPr>
        <w:t xml:space="preserve"> the </w:t>
      </w:r>
      <w:r w:rsidR="00CF5073">
        <w:rPr>
          <w:lang w:val="en-GB"/>
        </w:rPr>
        <w:t xml:space="preserve">presented </w:t>
      </w:r>
      <w:r w:rsidR="004B511E">
        <w:rPr>
          <w:lang w:val="en-GB"/>
        </w:rPr>
        <w:t>congruence</w:t>
      </w:r>
      <w:r w:rsidR="0021227D">
        <w:rPr>
          <w:lang w:val="en-GB"/>
        </w:rPr>
        <w:t xml:space="preserve"> of the transfer functions </w:t>
      </w:r>
      <w:r w:rsidR="00D62B83">
        <w:rPr>
          <w:lang w:val="en-GB"/>
        </w:rPr>
        <w:t>which</w:t>
      </w:r>
      <w:r w:rsidR="0021227D">
        <w:rPr>
          <w:lang w:val="en-GB"/>
        </w:rPr>
        <w:t xml:space="preserve"> </w:t>
      </w:r>
      <w:r w:rsidR="00043083">
        <w:rPr>
          <w:lang w:val="en-GB"/>
        </w:rPr>
        <w:t>relate</w:t>
      </w:r>
      <w:r w:rsidR="0021227D">
        <w:rPr>
          <w:lang w:val="en-GB"/>
        </w:rPr>
        <w:t xml:space="preserve"> steering torque to roll angle </w:t>
      </w:r>
      <w:r w:rsidR="009A2321">
        <w:rPr>
          <w:lang w:val="en-GB"/>
        </w:rPr>
        <w:t>is</w:t>
      </w:r>
      <w:r w:rsidR="00854496">
        <w:rPr>
          <w:lang w:val="en-GB"/>
        </w:rPr>
        <w:t xml:space="preserve"> certainly</w:t>
      </w:r>
      <w:r w:rsidR="009A2321">
        <w:rPr>
          <w:lang w:val="en-GB"/>
        </w:rPr>
        <w:t xml:space="preserve"> questionable </w:t>
      </w:r>
      <w:r w:rsidR="001503BE">
        <w:rPr>
          <w:lang w:val="en-GB"/>
        </w:rPr>
        <w:t xml:space="preserve">for frequencies </w:t>
      </w:r>
      <w:r w:rsidR="00C80299">
        <w:rPr>
          <w:lang w:val="en-GB"/>
        </w:rPr>
        <w:t xml:space="preserve">of </w:t>
      </w:r>
      <w:r w:rsidR="001503BE">
        <w:rPr>
          <w:lang w:val="en-GB"/>
        </w:rPr>
        <w:t xml:space="preserve">up to 0,5 Hz, </w:t>
      </w:r>
      <w:r w:rsidR="00116736">
        <w:rPr>
          <w:lang w:val="en-GB"/>
        </w:rPr>
        <w:t xml:space="preserve">especially </w:t>
      </w:r>
      <w:r w:rsidR="00C31D53">
        <w:rPr>
          <w:lang w:val="en-GB"/>
        </w:rPr>
        <w:t xml:space="preserve">when </w:t>
      </w:r>
      <w:r w:rsidR="00101153">
        <w:rPr>
          <w:lang w:val="en-GB"/>
        </w:rPr>
        <w:t>considering</w:t>
      </w:r>
      <w:r w:rsidR="001503BE">
        <w:rPr>
          <w:lang w:val="en-GB"/>
        </w:rPr>
        <w:t xml:space="preserve"> </w:t>
      </w:r>
      <w:r w:rsidR="00101153">
        <w:rPr>
          <w:lang w:val="en-GB"/>
        </w:rPr>
        <w:t xml:space="preserve">that </w:t>
      </w:r>
      <w:r w:rsidR="001503BE">
        <w:rPr>
          <w:lang w:val="en-GB"/>
        </w:rPr>
        <w:t xml:space="preserve">the </w:t>
      </w:r>
      <w:r w:rsidR="00101153">
        <w:rPr>
          <w:lang w:val="en-GB"/>
        </w:rPr>
        <w:t xml:space="preserve">given </w:t>
      </w:r>
      <w:r w:rsidR="001503BE">
        <w:rPr>
          <w:lang w:val="en-GB"/>
        </w:rPr>
        <w:t xml:space="preserve">graphs are plotted </w:t>
      </w:r>
      <w:r w:rsidR="007823B9">
        <w:rPr>
          <w:lang w:val="en-GB"/>
        </w:rPr>
        <w:t>on</w:t>
      </w:r>
      <w:r w:rsidR="001503BE">
        <w:rPr>
          <w:lang w:val="en-GB"/>
        </w:rPr>
        <w:t xml:space="preserve"> a logarithmic scale. </w:t>
      </w:r>
      <w:r w:rsidR="009649ED">
        <w:rPr>
          <w:lang w:val="en-GB"/>
        </w:rPr>
        <w:t xml:space="preserve">Generally, a numerical </w:t>
      </w:r>
      <w:r w:rsidR="00EC6516">
        <w:rPr>
          <w:lang w:val="en-GB"/>
        </w:rPr>
        <w:t>vehicle model for motorcycles require</w:t>
      </w:r>
      <w:r w:rsidR="00043083">
        <w:rPr>
          <w:lang w:val="en-GB"/>
        </w:rPr>
        <w:t>s</w:t>
      </w:r>
      <w:r w:rsidR="00EC6516">
        <w:rPr>
          <w:lang w:val="en-GB"/>
        </w:rPr>
        <w:t xml:space="preserve"> a</w:t>
      </w:r>
      <w:r w:rsidR="00567CCC">
        <w:rPr>
          <w:lang w:val="en-GB"/>
        </w:rPr>
        <w:t xml:space="preserve">n accurate </w:t>
      </w:r>
      <w:r w:rsidR="00EC6516">
        <w:rPr>
          <w:lang w:val="en-GB"/>
        </w:rPr>
        <w:t xml:space="preserve">virtual rider </w:t>
      </w:r>
      <w:r w:rsidR="009649ED">
        <w:rPr>
          <w:lang w:val="en-GB"/>
        </w:rPr>
        <w:t xml:space="preserve">model for </w:t>
      </w:r>
      <w:r w:rsidR="00C779D6">
        <w:rPr>
          <w:lang w:val="en-GB"/>
        </w:rPr>
        <w:t xml:space="preserve">a </w:t>
      </w:r>
      <w:r w:rsidR="009649ED">
        <w:rPr>
          <w:lang w:val="en-GB"/>
        </w:rPr>
        <w:t xml:space="preserve">simulation of the </w:t>
      </w:r>
      <w:r w:rsidR="00A93AC2">
        <w:rPr>
          <w:lang w:val="en-GB"/>
        </w:rPr>
        <w:t xml:space="preserve">full </w:t>
      </w:r>
      <w:r w:rsidR="009649ED">
        <w:rPr>
          <w:lang w:val="en-GB"/>
        </w:rPr>
        <w:t>system dynamics</w:t>
      </w:r>
      <w:r w:rsidR="00991E18">
        <w:rPr>
          <w:lang w:val="en-GB"/>
        </w:rPr>
        <w:t>.</w:t>
      </w:r>
      <w:r w:rsidR="00867485">
        <w:rPr>
          <w:lang w:val="en-GB"/>
        </w:rPr>
        <w:t xml:space="preserve"> </w:t>
      </w:r>
      <w:r w:rsidR="00991E18">
        <w:rPr>
          <w:lang w:val="en-GB"/>
        </w:rPr>
        <w:t>I</w:t>
      </w:r>
      <w:r w:rsidR="00867485">
        <w:rPr>
          <w:lang w:val="en-GB"/>
        </w:rPr>
        <w:t xml:space="preserve">nitial advancements based on </w:t>
      </w:r>
      <w:r w:rsidR="00991E18">
        <w:rPr>
          <w:lang w:val="en-GB"/>
        </w:rPr>
        <w:t>the</w:t>
      </w:r>
      <w:r w:rsidR="00867485">
        <w:rPr>
          <w:lang w:val="en-GB"/>
        </w:rPr>
        <w:t xml:space="preserve"> </w:t>
      </w:r>
      <w:r w:rsidR="00C14838">
        <w:rPr>
          <w:lang w:val="en-GB"/>
        </w:rPr>
        <w:t>‘</w:t>
      </w:r>
      <w:r w:rsidR="00867485">
        <w:rPr>
          <w:lang w:val="en-GB"/>
        </w:rPr>
        <w:t>Optimal Manoeuvre Method</w:t>
      </w:r>
      <w:r w:rsidR="00C14838">
        <w:rPr>
          <w:lang w:val="en-GB"/>
        </w:rPr>
        <w:t>’</w:t>
      </w:r>
      <w:r w:rsidR="00867485">
        <w:rPr>
          <w:lang w:val="en-GB"/>
        </w:rPr>
        <w:t xml:space="preserve"> </w:t>
      </w:r>
      <w:r w:rsidR="00F12040">
        <w:rPr>
          <w:lang w:val="en-GB"/>
        </w:rPr>
        <w:t xml:space="preserve">and </w:t>
      </w:r>
      <w:r w:rsidR="00991E18">
        <w:rPr>
          <w:lang w:val="en-GB"/>
        </w:rPr>
        <w:t>using</w:t>
      </w:r>
      <w:r w:rsidR="00043083">
        <w:rPr>
          <w:lang w:val="en-GB"/>
        </w:rPr>
        <w:t xml:space="preserve"> </w:t>
      </w:r>
      <w:r w:rsidR="00867485">
        <w:rPr>
          <w:lang w:val="en-GB"/>
        </w:rPr>
        <w:t>PID architecture w</w:t>
      </w:r>
      <w:r w:rsidR="005B75CA">
        <w:rPr>
          <w:lang w:val="en-GB"/>
        </w:rPr>
        <w:t>ere</w:t>
      </w:r>
      <w:r w:rsidR="00867485">
        <w:rPr>
          <w:lang w:val="en-GB"/>
        </w:rPr>
        <w:t xml:space="preserve"> </w:t>
      </w:r>
      <w:r w:rsidR="00B420BE">
        <w:rPr>
          <w:lang w:val="en-GB"/>
        </w:rPr>
        <w:t>presented</w:t>
      </w:r>
      <w:r w:rsidR="005B75CA">
        <w:rPr>
          <w:lang w:val="en-GB"/>
        </w:rPr>
        <w:t xml:space="preserve"> </w:t>
      </w:r>
      <w:r w:rsidR="009A7735">
        <w:rPr>
          <w:lang w:val="en-GB"/>
        </w:rPr>
        <w:t>in</w:t>
      </w:r>
      <w:r w:rsidR="00867485">
        <w:rPr>
          <w:lang w:val="en-GB"/>
        </w:rPr>
        <w:t xml:space="preserve"> </w:t>
      </w:r>
      <w:sdt>
        <w:sdtPr>
          <w:rPr>
            <w:lang w:val="en-GB"/>
          </w:rPr>
          <w:id w:val="1421595720"/>
          <w:citation/>
        </w:sdtPr>
        <w:sdtEndPr/>
        <w:sdtContent>
          <w:r w:rsidR="00867485">
            <w:rPr>
              <w:lang w:val="en-GB"/>
            </w:rPr>
            <w:fldChar w:fldCharType="begin"/>
          </w:r>
          <w:r w:rsidR="00867485">
            <w:rPr>
              <w:lang w:val="en-GB"/>
            </w:rPr>
            <w:instrText xml:space="preserve"> CITATION Lot08 \l 2057 </w:instrText>
          </w:r>
          <w:r w:rsidR="00867485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(Lot, et al., 2008)</w:t>
          </w:r>
          <w:r w:rsidR="00867485">
            <w:rPr>
              <w:lang w:val="en-GB"/>
            </w:rPr>
            <w:fldChar w:fldCharType="end"/>
          </w:r>
        </w:sdtContent>
      </w:sdt>
      <w:r w:rsidR="00F82B7A">
        <w:rPr>
          <w:lang w:val="en-GB"/>
        </w:rPr>
        <w:t xml:space="preserve"> and </w:t>
      </w:r>
      <w:sdt>
        <w:sdtPr>
          <w:rPr>
            <w:lang w:val="en-GB"/>
          </w:rPr>
          <w:id w:val="606163722"/>
          <w:citation/>
        </w:sdtPr>
        <w:sdtEndPr/>
        <w:sdtContent>
          <w:r w:rsidR="00F82B7A">
            <w:rPr>
              <w:lang w:val="en-GB"/>
            </w:rPr>
            <w:fldChar w:fldCharType="begin"/>
          </w:r>
          <w:r w:rsidR="00F82B7A">
            <w:rPr>
              <w:lang w:val="en-GB"/>
            </w:rPr>
            <w:instrText xml:space="preserve"> CITATION Mas111 \l 2057 </w:instrText>
          </w:r>
          <w:r w:rsidR="00F82B7A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(Massaro, 2011)</w:t>
          </w:r>
          <w:r w:rsidR="00F82B7A">
            <w:rPr>
              <w:lang w:val="en-GB"/>
            </w:rPr>
            <w:fldChar w:fldCharType="end"/>
          </w:r>
        </w:sdtContent>
      </w:sdt>
      <w:r w:rsidR="00F82B7A">
        <w:rPr>
          <w:lang w:val="en-GB"/>
        </w:rPr>
        <w:t xml:space="preserve">, before </w:t>
      </w:r>
      <w:r w:rsidR="00C82CDB">
        <w:rPr>
          <w:lang w:val="en-GB"/>
        </w:rPr>
        <w:t xml:space="preserve">exceptionally good correlation </w:t>
      </w:r>
      <w:r w:rsidR="00615D67">
        <w:rPr>
          <w:lang w:val="en-GB"/>
        </w:rPr>
        <w:t xml:space="preserve">of </w:t>
      </w:r>
      <w:r w:rsidR="00C354E9">
        <w:rPr>
          <w:lang w:val="en-GB"/>
        </w:rPr>
        <w:t>ove</w:t>
      </w:r>
      <w:r w:rsidR="004F0353">
        <w:rPr>
          <w:lang w:val="en-GB"/>
        </w:rPr>
        <w:t>r</w:t>
      </w:r>
      <w:r w:rsidR="00C354E9">
        <w:rPr>
          <w:lang w:val="en-GB"/>
        </w:rPr>
        <w:t>all</w:t>
      </w:r>
      <w:r w:rsidR="00615D67">
        <w:rPr>
          <w:lang w:val="en-GB"/>
        </w:rPr>
        <w:t xml:space="preserve"> steering torque </w:t>
      </w:r>
      <w:r w:rsidR="00C82CDB">
        <w:rPr>
          <w:lang w:val="en-GB"/>
        </w:rPr>
        <w:t xml:space="preserve">with </w:t>
      </w:r>
      <w:r w:rsidR="004F0353">
        <w:rPr>
          <w:lang w:val="en-GB"/>
        </w:rPr>
        <w:t>results</w:t>
      </w:r>
      <w:r w:rsidR="005A50F2">
        <w:rPr>
          <w:lang w:val="en-GB"/>
        </w:rPr>
        <w:t xml:space="preserve"> </w:t>
      </w:r>
      <w:r w:rsidR="00C82CDB">
        <w:rPr>
          <w:lang w:val="en-GB"/>
        </w:rPr>
        <w:t xml:space="preserve">from real world tests </w:t>
      </w:r>
      <w:r w:rsidR="009C2AC5">
        <w:rPr>
          <w:lang w:val="en-GB"/>
        </w:rPr>
        <w:t>were</w:t>
      </w:r>
      <w:r w:rsidR="00C82CDB">
        <w:rPr>
          <w:lang w:val="en-GB"/>
        </w:rPr>
        <w:t xml:space="preserve"> achieved </w:t>
      </w:r>
      <w:r w:rsidR="00E3180D">
        <w:rPr>
          <w:lang w:val="en-GB"/>
        </w:rPr>
        <w:t xml:space="preserve">in </w:t>
      </w:r>
      <w:sdt>
        <w:sdtPr>
          <w:rPr>
            <w:lang w:val="en-GB"/>
          </w:rPr>
          <w:id w:val="566610146"/>
          <w:citation/>
        </w:sdtPr>
        <w:sdtEndPr/>
        <w:sdtContent>
          <w:r w:rsidR="00E3180D">
            <w:rPr>
              <w:lang w:val="en-GB"/>
            </w:rPr>
            <w:fldChar w:fldCharType="begin"/>
          </w:r>
          <w:r w:rsidR="00E3180D">
            <w:rPr>
              <w:lang w:val="en-GB"/>
            </w:rPr>
            <w:instrText xml:space="preserve"> CITATION Mas12 \l 2057 </w:instrText>
          </w:r>
          <w:r w:rsidR="00E3180D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(Massaro, et al., 2012)</w:t>
          </w:r>
          <w:r w:rsidR="00E3180D">
            <w:rPr>
              <w:lang w:val="en-GB"/>
            </w:rPr>
            <w:fldChar w:fldCharType="end"/>
          </w:r>
        </w:sdtContent>
      </w:sdt>
      <w:r w:rsidR="009E5C61">
        <w:rPr>
          <w:lang w:val="en-GB"/>
        </w:rPr>
        <w:t>.</w:t>
      </w:r>
      <w:r w:rsidR="00CD3192">
        <w:rPr>
          <w:lang w:val="en-GB"/>
        </w:rPr>
        <w:t xml:space="preserve"> </w:t>
      </w:r>
      <w:r w:rsidR="009E5C61">
        <w:rPr>
          <w:lang w:val="en-GB"/>
        </w:rPr>
        <w:t>To do so,</w:t>
      </w:r>
      <w:r w:rsidR="005A50F2">
        <w:rPr>
          <w:lang w:val="en-GB"/>
        </w:rPr>
        <w:t xml:space="preserve"> the </w:t>
      </w:r>
      <w:r w:rsidR="00DF72C0">
        <w:rPr>
          <w:lang w:val="en-GB"/>
        </w:rPr>
        <w:t>non-linear</w:t>
      </w:r>
      <w:r w:rsidR="0071302C">
        <w:rPr>
          <w:lang w:val="en-GB"/>
        </w:rPr>
        <w:t xml:space="preserve"> motorcycle</w:t>
      </w:r>
      <w:r w:rsidR="00DF72C0">
        <w:rPr>
          <w:lang w:val="en-GB"/>
        </w:rPr>
        <w:t xml:space="preserve"> </w:t>
      </w:r>
      <w:r w:rsidR="005A50F2">
        <w:rPr>
          <w:lang w:val="en-GB"/>
        </w:rPr>
        <w:t>model</w:t>
      </w:r>
      <w:r w:rsidR="00E3180D">
        <w:rPr>
          <w:lang w:val="en-GB"/>
        </w:rPr>
        <w:t xml:space="preserve"> </w:t>
      </w:r>
      <w:sdt>
        <w:sdtPr>
          <w:rPr>
            <w:lang w:val="en-GB"/>
          </w:rPr>
          <w:id w:val="877895419"/>
          <w:citation/>
        </w:sdtPr>
        <w:sdtEndPr/>
        <w:sdtContent>
          <w:r w:rsidR="00E3180D">
            <w:rPr>
              <w:lang w:val="en-GB"/>
            </w:rPr>
            <w:fldChar w:fldCharType="begin"/>
          </w:r>
          <w:r w:rsidR="00E3180D">
            <w:rPr>
              <w:lang w:val="en-GB"/>
            </w:rPr>
            <w:instrText xml:space="preserve"> CITATION Cos09 \l 2057 </w:instrText>
          </w:r>
          <w:r w:rsidR="00E3180D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2011)</w:t>
          </w:r>
          <w:r w:rsidR="00E3180D">
            <w:rPr>
              <w:lang w:val="en-GB"/>
            </w:rPr>
            <w:fldChar w:fldCharType="end"/>
          </w:r>
        </w:sdtContent>
      </w:sdt>
      <w:r w:rsidR="005A50F2">
        <w:rPr>
          <w:lang w:val="en-GB"/>
        </w:rPr>
        <w:t xml:space="preserve"> </w:t>
      </w:r>
      <w:r w:rsidR="009E5C61">
        <w:rPr>
          <w:lang w:val="en-GB"/>
        </w:rPr>
        <w:t xml:space="preserve">is fed </w:t>
      </w:r>
      <w:r w:rsidR="005A50F2">
        <w:rPr>
          <w:lang w:val="en-GB"/>
        </w:rPr>
        <w:t xml:space="preserve">with </w:t>
      </w:r>
      <w:r w:rsidR="000215A9">
        <w:rPr>
          <w:lang w:val="en-GB"/>
        </w:rPr>
        <w:t xml:space="preserve">previously </w:t>
      </w:r>
      <w:r w:rsidR="005A50F2">
        <w:rPr>
          <w:lang w:val="en-GB"/>
        </w:rPr>
        <w:lastRenderedPageBreak/>
        <w:t xml:space="preserve">collected data of </w:t>
      </w:r>
      <w:r w:rsidR="005A572F">
        <w:rPr>
          <w:lang w:val="en-GB"/>
        </w:rPr>
        <w:t xml:space="preserve">roll angle and forward velocity </w:t>
      </w:r>
      <w:r w:rsidR="004C6667">
        <w:rPr>
          <w:lang w:val="en-GB"/>
        </w:rPr>
        <w:t xml:space="preserve">to establish </w:t>
      </w:r>
      <w:r w:rsidR="00290246">
        <w:rPr>
          <w:lang w:val="en-GB"/>
        </w:rPr>
        <w:t>the</w:t>
      </w:r>
      <w:r w:rsidR="000B73C3">
        <w:rPr>
          <w:lang w:val="en-GB"/>
        </w:rPr>
        <w:t xml:space="preserve"> </w:t>
      </w:r>
      <w:r w:rsidR="00F32E1F">
        <w:rPr>
          <w:lang w:val="en-GB"/>
        </w:rPr>
        <w:t>path</w:t>
      </w:r>
      <w:r w:rsidR="000B73C3">
        <w:rPr>
          <w:lang w:val="en-GB"/>
        </w:rPr>
        <w:t xml:space="preserve"> </w:t>
      </w:r>
      <w:r w:rsidR="00DF72C0">
        <w:rPr>
          <w:lang w:val="en-GB"/>
        </w:rPr>
        <w:t xml:space="preserve">that </w:t>
      </w:r>
      <w:r w:rsidR="00DA11B1">
        <w:rPr>
          <w:lang w:val="en-GB"/>
        </w:rPr>
        <w:t xml:space="preserve">sets </w:t>
      </w:r>
      <w:r w:rsidR="00290246">
        <w:rPr>
          <w:lang w:val="en-GB"/>
        </w:rPr>
        <w:t>a</w:t>
      </w:r>
      <w:r w:rsidR="00DA11B1">
        <w:rPr>
          <w:lang w:val="en-GB"/>
        </w:rPr>
        <w:t xml:space="preserve"> target </w:t>
      </w:r>
      <w:r w:rsidR="00F32E1F">
        <w:rPr>
          <w:lang w:val="en-GB"/>
        </w:rPr>
        <w:t>profile</w:t>
      </w:r>
      <w:r w:rsidR="001C3D9F">
        <w:rPr>
          <w:lang w:val="en-GB"/>
        </w:rPr>
        <w:t xml:space="preserve"> </w:t>
      </w:r>
      <w:r w:rsidR="00DA11B1">
        <w:rPr>
          <w:lang w:val="en-GB"/>
        </w:rPr>
        <w:t>for the virtual controller</w:t>
      </w:r>
      <w:r w:rsidR="00163A00">
        <w:rPr>
          <w:lang w:val="en-GB"/>
        </w:rPr>
        <w:t xml:space="preserve">. It </w:t>
      </w:r>
      <w:r w:rsidR="00C863B2">
        <w:rPr>
          <w:lang w:val="en-GB"/>
        </w:rPr>
        <w:t xml:space="preserve">is then </w:t>
      </w:r>
      <w:r w:rsidR="00163A00">
        <w:rPr>
          <w:lang w:val="en-GB"/>
        </w:rPr>
        <w:t>given</w:t>
      </w:r>
      <w:r w:rsidR="00C863B2">
        <w:rPr>
          <w:lang w:val="en-GB"/>
        </w:rPr>
        <w:t xml:space="preserve"> predictive</w:t>
      </w:r>
      <w:r w:rsidR="00DF2A01">
        <w:rPr>
          <w:lang w:val="en-GB"/>
        </w:rPr>
        <w:t xml:space="preserve"> </w:t>
      </w:r>
      <w:r w:rsidR="00163A00">
        <w:rPr>
          <w:lang w:val="en-GB"/>
        </w:rPr>
        <w:t xml:space="preserve">input </w:t>
      </w:r>
      <w:r w:rsidR="00C863B2">
        <w:rPr>
          <w:lang w:val="en-GB"/>
        </w:rPr>
        <w:t xml:space="preserve">control over discrete time steps </w:t>
      </w:r>
      <w:r w:rsidR="00163A00">
        <w:rPr>
          <w:lang w:val="en-GB"/>
        </w:rPr>
        <w:t xml:space="preserve">for which the non-linear multibody model is linearized about a quasi-static state condition with </w:t>
      </w:r>
      <w:r w:rsidR="00FE5319">
        <w:rPr>
          <w:lang w:val="en-GB"/>
        </w:rPr>
        <w:t>assigned</w:t>
      </w:r>
      <w:r w:rsidR="005019D7">
        <w:rPr>
          <w:lang w:val="en-GB"/>
        </w:rPr>
        <w:t xml:space="preserve"> vehicle</w:t>
      </w:r>
      <w:r w:rsidR="00FE5319">
        <w:rPr>
          <w:lang w:val="en-GB"/>
        </w:rPr>
        <w:t xml:space="preserve"> roll, speed and acceleration. </w:t>
      </w:r>
      <w:r w:rsidR="001809F1">
        <w:rPr>
          <w:lang w:val="en-GB"/>
        </w:rPr>
        <w:t xml:space="preserve">Another example of a virtual rider model is </w:t>
      </w:r>
      <w:sdt>
        <w:sdtPr>
          <w:rPr>
            <w:lang w:val="en-GB"/>
          </w:rPr>
          <w:id w:val="-1125771514"/>
          <w:citation/>
        </w:sdtPr>
        <w:sdtEndPr/>
        <w:sdtContent>
          <w:r w:rsidR="001809F1">
            <w:rPr>
              <w:lang w:val="en-GB"/>
            </w:rPr>
            <w:fldChar w:fldCharType="begin"/>
          </w:r>
          <w:r w:rsidR="001809F1">
            <w:rPr>
              <w:lang w:val="en-GB"/>
            </w:rPr>
            <w:instrText xml:space="preserve"> CITATION Ajm17 \l 2057 </w:instrText>
          </w:r>
          <w:r w:rsidR="001809F1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(Ajmi, et al., 2017)</w:t>
          </w:r>
          <w:r w:rsidR="001809F1">
            <w:rPr>
              <w:lang w:val="en-GB"/>
            </w:rPr>
            <w:fldChar w:fldCharType="end"/>
          </w:r>
        </w:sdtContent>
      </w:sdt>
      <w:r w:rsidR="000808E0">
        <w:rPr>
          <w:lang w:val="en-GB"/>
        </w:rPr>
        <w:t xml:space="preserve">. Nonetheless, </w:t>
      </w:r>
      <w:r w:rsidR="003D244E">
        <w:rPr>
          <w:lang w:val="en-GB"/>
        </w:rPr>
        <w:t xml:space="preserve">the multibody code derived herein </w:t>
      </w:r>
      <w:r w:rsidR="004B4335">
        <w:rPr>
          <w:lang w:val="en-GB"/>
        </w:rPr>
        <w:t xml:space="preserve">is lacking validation through </w:t>
      </w:r>
      <w:r w:rsidR="005169B9">
        <w:rPr>
          <w:lang w:val="en-GB"/>
        </w:rPr>
        <w:t xml:space="preserve">experimental testing and uses </w:t>
      </w:r>
      <w:r w:rsidR="004A633F">
        <w:rPr>
          <w:lang w:val="en-GB"/>
        </w:rPr>
        <w:t>commercial</w:t>
      </w:r>
      <w:r w:rsidR="00615D67">
        <w:rPr>
          <w:lang w:val="en-GB"/>
        </w:rPr>
        <w:t>ly available</w:t>
      </w:r>
      <w:r w:rsidR="004A633F">
        <w:rPr>
          <w:lang w:val="en-GB"/>
        </w:rPr>
        <w:t xml:space="preserve"> multibody software </w:t>
      </w:r>
      <w:r w:rsidR="00FE68D4">
        <w:rPr>
          <w:lang w:val="en-GB"/>
        </w:rPr>
        <w:t xml:space="preserve">for comparison instead, </w:t>
      </w:r>
      <w:r w:rsidR="00520416">
        <w:rPr>
          <w:lang w:val="en-GB"/>
        </w:rPr>
        <w:t xml:space="preserve">namely </w:t>
      </w:r>
      <w:r w:rsidR="00C14838">
        <w:rPr>
          <w:lang w:val="en-GB"/>
        </w:rPr>
        <w:t>‘</w:t>
      </w:r>
      <w:r w:rsidR="00520416">
        <w:rPr>
          <w:lang w:val="en-GB"/>
        </w:rPr>
        <w:t>MSC ADAMS/View</w:t>
      </w:r>
      <w:r w:rsidR="00C14838">
        <w:rPr>
          <w:lang w:val="en-GB"/>
        </w:rPr>
        <w:t>’</w:t>
      </w:r>
      <w:r w:rsidR="00771524">
        <w:rPr>
          <w:lang w:val="en-GB"/>
        </w:rPr>
        <w:t>.</w:t>
      </w:r>
      <w:r w:rsidR="00520416">
        <w:rPr>
          <w:lang w:val="en-GB"/>
        </w:rPr>
        <w:t xml:space="preserve"> </w:t>
      </w:r>
      <w:r w:rsidR="00771524">
        <w:rPr>
          <w:lang w:val="en-GB"/>
        </w:rPr>
        <w:t>These</w:t>
      </w:r>
      <w:r w:rsidR="00B87C86" w:rsidRPr="00B87C86">
        <w:rPr>
          <w:lang w:val="en-GB"/>
        </w:rPr>
        <w:t xml:space="preserve"> </w:t>
      </w:r>
      <w:r w:rsidR="00B87C86">
        <w:rPr>
          <w:lang w:val="en-GB"/>
        </w:rPr>
        <w:t>simulation packages</w:t>
      </w:r>
      <w:r w:rsidR="00FE68D4">
        <w:rPr>
          <w:lang w:val="en-GB"/>
        </w:rPr>
        <w:t xml:space="preserve"> </w:t>
      </w:r>
      <w:r w:rsidR="00B43680">
        <w:rPr>
          <w:lang w:val="en-GB"/>
        </w:rPr>
        <w:t xml:space="preserve">allow for </w:t>
      </w:r>
      <w:r w:rsidR="00D43EEA">
        <w:rPr>
          <w:lang w:val="en-GB"/>
        </w:rPr>
        <w:t>the</w:t>
      </w:r>
      <w:r w:rsidR="00B43680">
        <w:rPr>
          <w:lang w:val="en-GB"/>
        </w:rPr>
        <w:t xml:space="preserve"> creation </w:t>
      </w:r>
      <w:r w:rsidR="00D43EEA">
        <w:rPr>
          <w:lang w:val="en-GB"/>
        </w:rPr>
        <w:t xml:space="preserve">and </w:t>
      </w:r>
      <w:r w:rsidR="0099050C">
        <w:rPr>
          <w:lang w:val="en-GB"/>
        </w:rPr>
        <w:t>study</w:t>
      </w:r>
      <w:r w:rsidR="00D43EEA">
        <w:rPr>
          <w:lang w:val="en-GB"/>
        </w:rPr>
        <w:t xml:space="preserve"> </w:t>
      </w:r>
      <w:r w:rsidR="00B43680">
        <w:rPr>
          <w:lang w:val="en-GB"/>
        </w:rPr>
        <w:t xml:space="preserve">of multibody systems </w:t>
      </w:r>
      <w:proofErr w:type="gramStart"/>
      <w:r w:rsidR="00932916">
        <w:rPr>
          <w:lang w:val="en-GB"/>
        </w:rPr>
        <w:t>on the basis of</w:t>
      </w:r>
      <w:proofErr w:type="gramEnd"/>
      <w:r w:rsidR="00932916">
        <w:rPr>
          <w:lang w:val="en-GB"/>
        </w:rPr>
        <w:t xml:space="preserve"> geometric</w:t>
      </w:r>
      <w:r w:rsidR="000775A1">
        <w:rPr>
          <w:lang w:val="en-GB"/>
        </w:rPr>
        <w:t xml:space="preserve"> constraints</w:t>
      </w:r>
      <w:r w:rsidR="00932916">
        <w:rPr>
          <w:lang w:val="en-GB"/>
        </w:rPr>
        <w:t xml:space="preserve"> and inertial </w:t>
      </w:r>
      <w:r w:rsidR="000775A1">
        <w:rPr>
          <w:lang w:val="en-GB"/>
        </w:rPr>
        <w:t>properties</w:t>
      </w:r>
      <w:r w:rsidR="00932916">
        <w:rPr>
          <w:lang w:val="en-GB"/>
        </w:rPr>
        <w:t xml:space="preserve"> </w:t>
      </w:r>
      <w:r w:rsidR="008B4C4E">
        <w:rPr>
          <w:lang w:val="en-GB"/>
        </w:rPr>
        <w:t>assigned to</w:t>
      </w:r>
      <w:r w:rsidR="000775A1">
        <w:rPr>
          <w:lang w:val="en-GB"/>
        </w:rPr>
        <w:t xml:space="preserve"> individual objects </w:t>
      </w:r>
      <w:r w:rsidR="00026050">
        <w:rPr>
          <w:lang w:val="en-GB"/>
        </w:rPr>
        <w:t xml:space="preserve">or </w:t>
      </w:r>
      <w:r w:rsidR="008122C6">
        <w:rPr>
          <w:lang w:val="en-GB"/>
        </w:rPr>
        <w:t xml:space="preserve">entire </w:t>
      </w:r>
      <w:r w:rsidR="00026050">
        <w:rPr>
          <w:lang w:val="en-GB"/>
        </w:rPr>
        <w:t xml:space="preserve">assemblies </w:t>
      </w:r>
      <w:r w:rsidR="00AA2539">
        <w:rPr>
          <w:lang w:val="en-GB"/>
        </w:rPr>
        <w:t xml:space="preserve">without the need </w:t>
      </w:r>
      <w:r w:rsidR="00313463">
        <w:rPr>
          <w:lang w:val="en-GB"/>
        </w:rPr>
        <w:t>for</w:t>
      </w:r>
      <w:r w:rsidR="00D33E7F">
        <w:rPr>
          <w:lang w:val="en-GB"/>
        </w:rPr>
        <w:t xml:space="preserve"> any</w:t>
      </w:r>
      <w:r w:rsidR="00313463">
        <w:rPr>
          <w:lang w:val="en-GB"/>
        </w:rPr>
        <w:t xml:space="preserve"> </w:t>
      </w:r>
      <w:r w:rsidR="00F719F6">
        <w:rPr>
          <w:lang w:val="en-GB"/>
        </w:rPr>
        <w:t>fundamental</w:t>
      </w:r>
      <w:r w:rsidR="00932916">
        <w:rPr>
          <w:lang w:val="en-GB"/>
        </w:rPr>
        <w:t xml:space="preserve"> </w:t>
      </w:r>
      <w:r w:rsidR="00313463">
        <w:rPr>
          <w:lang w:val="en-GB"/>
        </w:rPr>
        <w:t>derivation</w:t>
      </w:r>
      <w:r w:rsidR="008122C6">
        <w:rPr>
          <w:lang w:val="en-GB"/>
        </w:rPr>
        <w:t>s</w:t>
      </w:r>
      <w:r w:rsidR="00300114">
        <w:rPr>
          <w:lang w:val="en-GB"/>
        </w:rPr>
        <w:t xml:space="preserve"> by the </w:t>
      </w:r>
      <w:r w:rsidR="005E2C64">
        <w:rPr>
          <w:lang w:val="en-GB"/>
        </w:rPr>
        <w:t xml:space="preserve">end </w:t>
      </w:r>
      <w:r w:rsidR="00300114">
        <w:rPr>
          <w:lang w:val="en-GB"/>
        </w:rPr>
        <w:t>user</w:t>
      </w:r>
      <w:r w:rsidR="004D4C33">
        <w:rPr>
          <w:lang w:val="en-GB"/>
        </w:rPr>
        <w:t>.</w:t>
      </w:r>
    </w:p>
    <w:p w14:paraId="57BBAB33" w14:textId="1584D2EA" w:rsidR="00F17E10" w:rsidRDefault="005D20B4" w:rsidP="00BF1F98">
      <w:pPr>
        <w:pStyle w:val="Heading1"/>
        <w:spacing w:line="360" w:lineRule="auto"/>
        <w:jc w:val="both"/>
        <w:rPr>
          <w:rFonts w:asciiTheme="minorHAnsi" w:hAnsiTheme="minorHAnsi" w:cstheme="minorHAnsi"/>
          <w:color w:val="auto"/>
          <w:lang w:val="en-GB"/>
        </w:rPr>
      </w:pPr>
      <w:bookmarkStart w:id="4" w:name="_Toc35343028"/>
      <w:r>
        <w:rPr>
          <w:rFonts w:asciiTheme="minorHAnsi" w:hAnsiTheme="minorHAnsi" w:cstheme="minorHAnsi"/>
          <w:color w:val="auto"/>
          <w:lang w:val="en-GB"/>
        </w:rPr>
        <w:t>3.</w:t>
      </w:r>
      <w:r w:rsidR="00456C51">
        <w:rPr>
          <w:rFonts w:asciiTheme="minorHAnsi" w:hAnsiTheme="minorHAnsi" w:cstheme="minorHAnsi"/>
          <w:color w:val="auto"/>
          <w:lang w:val="en-GB"/>
        </w:rPr>
        <w:t xml:space="preserve"> Research Objectives</w:t>
      </w:r>
      <w:bookmarkEnd w:id="4"/>
    </w:p>
    <w:p w14:paraId="239C2770" w14:textId="14562029" w:rsidR="00903C11" w:rsidRDefault="008324B3" w:rsidP="00BF1F98">
      <w:pPr>
        <w:spacing w:line="360" w:lineRule="auto"/>
        <w:jc w:val="both"/>
        <w:rPr>
          <w:lang w:val="en-GB"/>
        </w:rPr>
      </w:pPr>
      <w:r w:rsidRPr="004058EE">
        <w:rPr>
          <w:lang w:val="en-GB"/>
        </w:rPr>
        <w:t>Given the</w:t>
      </w:r>
      <w:r w:rsidR="009E12D9">
        <w:rPr>
          <w:lang w:val="en-GB"/>
        </w:rPr>
        <w:t xml:space="preserve"> relatively</w:t>
      </w:r>
      <w:r w:rsidRPr="004058EE">
        <w:rPr>
          <w:lang w:val="en-GB"/>
        </w:rPr>
        <w:t xml:space="preserve"> limited </w:t>
      </w:r>
      <w:r w:rsidR="007A1A3C" w:rsidRPr="004058EE">
        <w:rPr>
          <w:lang w:val="en-GB"/>
        </w:rPr>
        <w:t>exten</w:t>
      </w:r>
      <w:r w:rsidR="00062F87">
        <w:rPr>
          <w:lang w:val="en-GB"/>
        </w:rPr>
        <w:t>t</w:t>
      </w:r>
      <w:r w:rsidR="007A1A3C" w:rsidRPr="004058EE">
        <w:rPr>
          <w:lang w:val="en-GB"/>
        </w:rPr>
        <w:t xml:space="preserve"> of </w:t>
      </w:r>
      <w:r w:rsidRPr="004058EE">
        <w:rPr>
          <w:lang w:val="en-GB"/>
        </w:rPr>
        <w:t xml:space="preserve">experimental research on motorcycle steering dynamics in conjunction with </w:t>
      </w:r>
      <w:r w:rsidR="00452C49" w:rsidRPr="004058EE">
        <w:rPr>
          <w:lang w:val="en-GB"/>
        </w:rPr>
        <w:t xml:space="preserve">rider </w:t>
      </w:r>
      <w:r w:rsidR="00AA2396" w:rsidRPr="004058EE">
        <w:rPr>
          <w:lang w:val="en-GB"/>
        </w:rPr>
        <w:t>control</w:t>
      </w:r>
      <w:r w:rsidRPr="004058EE">
        <w:rPr>
          <w:lang w:val="en-GB"/>
        </w:rPr>
        <w:t xml:space="preserve"> input</w:t>
      </w:r>
      <w:r w:rsidR="00AA2396" w:rsidRPr="004058EE">
        <w:rPr>
          <w:lang w:val="en-GB"/>
        </w:rPr>
        <w:t>s</w:t>
      </w:r>
      <w:r w:rsidRPr="004058EE">
        <w:rPr>
          <w:lang w:val="en-GB"/>
        </w:rPr>
        <w:t xml:space="preserve">, the </w:t>
      </w:r>
      <w:r w:rsidR="00A2418B" w:rsidRPr="004058EE">
        <w:rPr>
          <w:lang w:val="en-GB"/>
        </w:rPr>
        <w:t xml:space="preserve">fundamental </w:t>
      </w:r>
      <w:r w:rsidRPr="004058EE">
        <w:rPr>
          <w:lang w:val="en-GB"/>
        </w:rPr>
        <w:t xml:space="preserve">goal of this project is to </w:t>
      </w:r>
      <w:r w:rsidR="00AA2396" w:rsidRPr="004058EE">
        <w:rPr>
          <w:lang w:val="en-GB"/>
        </w:rPr>
        <w:t xml:space="preserve">measure the </w:t>
      </w:r>
      <w:r w:rsidR="00673825" w:rsidRPr="004058EE">
        <w:rPr>
          <w:lang w:val="en-GB"/>
        </w:rPr>
        <w:t xml:space="preserve">amount of </w:t>
      </w:r>
      <w:r w:rsidR="00AA2396" w:rsidRPr="004058EE">
        <w:rPr>
          <w:lang w:val="en-GB"/>
        </w:rPr>
        <w:t xml:space="preserve">steering torque that is </w:t>
      </w:r>
      <w:r w:rsidR="00216824" w:rsidRPr="004058EE">
        <w:rPr>
          <w:lang w:val="en-GB"/>
        </w:rPr>
        <w:t xml:space="preserve">physically </w:t>
      </w:r>
      <w:r w:rsidR="00AA2396" w:rsidRPr="004058EE">
        <w:rPr>
          <w:lang w:val="en-GB"/>
        </w:rPr>
        <w:t xml:space="preserve">applied </w:t>
      </w:r>
      <w:r w:rsidR="00452C49" w:rsidRPr="004058EE">
        <w:rPr>
          <w:lang w:val="en-GB"/>
        </w:rPr>
        <w:t>at the handlebars</w:t>
      </w:r>
      <w:r w:rsidR="00216824" w:rsidRPr="004058EE">
        <w:rPr>
          <w:lang w:val="en-GB"/>
        </w:rPr>
        <w:t xml:space="preserve"> and </w:t>
      </w:r>
      <w:r w:rsidR="00D37B1F" w:rsidRPr="004058EE">
        <w:rPr>
          <w:lang w:val="en-GB"/>
        </w:rPr>
        <w:t>simultaneously record the exact attitude</w:t>
      </w:r>
      <w:r w:rsidR="00C33E54" w:rsidRPr="004058EE">
        <w:rPr>
          <w:lang w:val="en-GB"/>
        </w:rPr>
        <w:t>, as well as all necessary</w:t>
      </w:r>
      <w:r w:rsidR="00202075" w:rsidRPr="004058EE">
        <w:rPr>
          <w:lang w:val="en-GB"/>
        </w:rPr>
        <w:t xml:space="preserve"> internal variables</w:t>
      </w:r>
      <w:r w:rsidR="00C33E54" w:rsidRPr="004058EE">
        <w:rPr>
          <w:lang w:val="en-GB"/>
        </w:rPr>
        <w:t>, of a modern high-performance motorcycle</w:t>
      </w:r>
      <w:r w:rsidR="005E66DF" w:rsidRPr="004058EE">
        <w:rPr>
          <w:lang w:val="en-GB"/>
        </w:rPr>
        <w:t xml:space="preserve"> </w:t>
      </w:r>
      <w:r w:rsidR="00C33E54" w:rsidRPr="004058EE">
        <w:rPr>
          <w:lang w:val="en-GB"/>
        </w:rPr>
        <w:t>during various dynamic scenarios</w:t>
      </w:r>
      <w:r w:rsidR="000B5CF6" w:rsidRPr="004058EE">
        <w:rPr>
          <w:lang w:val="en-GB"/>
        </w:rPr>
        <w:t xml:space="preserve">, </w:t>
      </w:r>
      <w:r w:rsidR="00B61A81" w:rsidRPr="004058EE">
        <w:rPr>
          <w:lang w:val="en-GB"/>
        </w:rPr>
        <w:t>that can range</w:t>
      </w:r>
      <w:r w:rsidR="00D62BC6" w:rsidRPr="004058EE">
        <w:rPr>
          <w:lang w:val="en-GB"/>
        </w:rPr>
        <w:t xml:space="preserve"> from simple manoeuvres like travelling on a circular path at constant speed, lane changes or slaloms to full flying laps at several race circuits, which can furthermore be executed by different riders of varying ability, </w:t>
      </w:r>
      <w:r w:rsidR="000B5CF6" w:rsidRPr="004058EE">
        <w:rPr>
          <w:lang w:val="en-GB"/>
        </w:rPr>
        <w:t>for the purpose of analysing the entire vehicle-operator system in terms of straight-running stability, counter-steering, steady-state cornering, turning or lateral movement, as well as transient-state cornering and rider control</w:t>
      </w:r>
      <w:r w:rsidR="005513BD" w:rsidRPr="004058EE">
        <w:rPr>
          <w:lang w:val="en-GB"/>
        </w:rPr>
        <w:t>.</w:t>
      </w:r>
      <w:r w:rsidR="005513BD" w:rsidRPr="0089538D">
        <w:rPr>
          <w:lang w:val="en-GB"/>
        </w:rPr>
        <w:t xml:space="preserve"> </w:t>
      </w:r>
      <w:r w:rsidR="00266111" w:rsidRPr="0089538D">
        <w:rPr>
          <w:lang w:val="en-GB"/>
        </w:rPr>
        <w:t>In addition</w:t>
      </w:r>
      <w:r w:rsidR="00266111">
        <w:rPr>
          <w:lang w:val="en-GB"/>
        </w:rPr>
        <w:t>,</w:t>
      </w:r>
      <w:r w:rsidR="00676A3F">
        <w:rPr>
          <w:lang w:val="en-GB"/>
        </w:rPr>
        <w:t xml:space="preserve"> </w:t>
      </w:r>
      <w:r w:rsidR="00730F8D">
        <w:rPr>
          <w:lang w:val="en-GB"/>
        </w:rPr>
        <w:t>the aim is to deriv</w:t>
      </w:r>
      <w:r w:rsidR="00C27ED8">
        <w:rPr>
          <w:lang w:val="en-GB"/>
        </w:rPr>
        <w:t>e</w:t>
      </w:r>
      <w:r w:rsidR="00730F8D">
        <w:rPr>
          <w:lang w:val="en-GB"/>
        </w:rPr>
        <w:t xml:space="preserve"> the equations provided </w:t>
      </w:r>
      <w:r w:rsidR="008173C7">
        <w:rPr>
          <w:lang w:val="en-GB"/>
        </w:rPr>
        <w:t>in</w:t>
      </w:r>
      <w:r w:rsidR="00730F8D">
        <w:rPr>
          <w:lang w:val="en-GB"/>
        </w:rPr>
        <w:t xml:space="preserve"> </w:t>
      </w:r>
      <w:sdt>
        <w:sdtPr>
          <w:rPr>
            <w:lang w:val="en-GB"/>
          </w:rPr>
          <w:id w:val="-1504043074"/>
          <w:citation/>
        </w:sdtPr>
        <w:sdtEndPr/>
        <w:sdtContent>
          <w:r w:rsidR="00730F8D">
            <w:rPr>
              <w:lang w:val="en-GB"/>
            </w:rPr>
            <w:fldChar w:fldCharType="begin"/>
          </w:r>
          <w:r w:rsidR="00730F8D">
            <w:rPr>
              <w:lang w:val="en-GB"/>
            </w:rPr>
            <w:instrText xml:space="preserve"> CITATION Cos991 \l 2057 </w:instrText>
          </w:r>
          <w:r w:rsidR="00730F8D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1999)</w:t>
          </w:r>
          <w:r w:rsidR="00730F8D">
            <w:rPr>
              <w:lang w:val="en-GB"/>
            </w:rPr>
            <w:fldChar w:fldCharType="end"/>
          </w:r>
        </w:sdtContent>
      </w:sdt>
      <w:r w:rsidR="008173C7">
        <w:rPr>
          <w:lang w:val="en-GB"/>
        </w:rPr>
        <w:t xml:space="preserve"> </w:t>
      </w:r>
      <w:r w:rsidR="00CC128A">
        <w:rPr>
          <w:lang w:val="en-GB"/>
        </w:rPr>
        <w:t>from</w:t>
      </w:r>
      <w:r w:rsidR="008173C7">
        <w:rPr>
          <w:lang w:val="en-GB"/>
        </w:rPr>
        <w:t xml:space="preserve"> first principle through personal learning </w:t>
      </w:r>
      <w:r w:rsidR="005B30CC">
        <w:rPr>
          <w:lang w:val="en-GB"/>
        </w:rPr>
        <w:t xml:space="preserve">in order </w:t>
      </w:r>
      <w:r w:rsidR="00A70E05">
        <w:rPr>
          <w:lang w:val="en-GB"/>
        </w:rPr>
        <w:t xml:space="preserve">to achieve rigorous and reliable results </w:t>
      </w:r>
      <w:r w:rsidR="005B30CC">
        <w:rPr>
          <w:lang w:val="en-GB"/>
        </w:rPr>
        <w:t xml:space="preserve">when </w:t>
      </w:r>
      <w:r w:rsidR="00015710">
        <w:rPr>
          <w:lang w:val="en-GB"/>
        </w:rPr>
        <w:t xml:space="preserve">calculating the </w:t>
      </w:r>
      <w:r w:rsidR="00CA724F">
        <w:rPr>
          <w:lang w:val="en-GB"/>
        </w:rPr>
        <w:t xml:space="preserve">total </w:t>
      </w:r>
      <w:r w:rsidR="00015710">
        <w:rPr>
          <w:lang w:val="en-GB"/>
        </w:rPr>
        <w:t xml:space="preserve">steering torque </w:t>
      </w:r>
      <w:r w:rsidR="003F177A">
        <w:rPr>
          <w:lang w:val="en-GB"/>
        </w:rPr>
        <w:t>from</w:t>
      </w:r>
      <w:r w:rsidR="00CA724F">
        <w:rPr>
          <w:lang w:val="en-GB"/>
        </w:rPr>
        <w:t xml:space="preserve"> </w:t>
      </w:r>
      <w:r w:rsidR="00D64260">
        <w:rPr>
          <w:lang w:val="en-GB"/>
        </w:rPr>
        <w:t>its</w:t>
      </w:r>
      <w:r w:rsidR="003F177A">
        <w:rPr>
          <w:lang w:val="en-GB"/>
        </w:rPr>
        <w:t xml:space="preserve"> components</w:t>
      </w:r>
      <w:r w:rsidR="00CA724F">
        <w:rPr>
          <w:lang w:val="en-GB"/>
        </w:rPr>
        <w:t xml:space="preserve"> that</w:t>
      </w:r>
      <w:r w:rsidR="00622110">
        <w:rPr>
          <w:lang w:val="en-GB"/>
        </w:rPr>
        <w:t xml:space="preserve"> are</w:t>
      </w:r>
      <w:r w:rsidR="00EA77E1">
        <w:rPr>
          <w:lang w:val="en-GB"/>
        </w:rPr>
        <w:t xml:space="preserve"> </w:t>
      </w:r>
      <w:r w:rsidR="00CA724F">
        <w:rPr>
          <w:lang w:val="en-GB"/>
        </w:rPr>
        <w:t xml:space="preserve">induced into the front frame by gravity, centrifugal effects, </w:t>
      </w:r>
      <w:r w:rsidR="005D2BEA">
        <w:rPr>
          <w:lang w:val="en-GB"/>
        </w:rPr>
        <w:t xml:space="preserve">the </w:t>
      </w:r>
      <w:r w:rsidR="009A3D13">
        <w:rPr>
          <w:lang w:val="en-GB"/>
        </w:rPr>
        <w:t>vertical load, lateral force, longitudinal force</w:t>
      </w:r>
      <w:r w:rsidR="00CA724F">
        <w:rPr>
          <w:lang w:val="en-GB"/>
        </w:rPr>
        <w:t xml:space="preserve"> </w:t>
      </w:r>
      <w:r w:rsidR="00443DB0">
        <w:rPr>
          <w:lang w:val="en-GB"/>
        </w:rPr>
        <w:t>and twisting moment of the front tyre, as well as gyroscopic effects</w:t>
      </w:r>
      <w:r w:rsidR="004F5449">
        <w:rPr>
          <w:lang w:val="en-GB"/>
        </w:rPr>
        <w:t>,</w:t>
      </w:r>
      <w:r w:rsidR="00622110">
        <w:rPr>
          <w:lang w:val="en-GB"/>
        </w:rPr>
        <w:t xml:space="preserve"> as depicted in </w:t>
      </w:r>
      <w:r w:rsidR="00622110" w:rsidRPr="00EA77E1">
        <w:rPr>
          <w:i/>
          <w:iCs/>
          <w:lang w:val="en-GB"/>
        </w:rPr>
        <w:t>Figure 1</w:t>
      </w:r>
      <w:r w:rsidR="00622110">
        <w:rPr>
          <w:lang w:val="en-GB"/>
        </w:rPr>
        <w:t xml:space="preserve"> overleaf</w:t>
      </w:r>
      <w:r w:rsidR="00C27ED8">
        <w:rPr>
          <w:lang w:val="en-GB"/>
        </w:rPr>
        <w:t>,</w:t>
      </w:r>
      <w:r w:rsidR="004F5449">
        <w:rPr>
          <w:lang w:val="en-GB"/>
        </w:rPr>
        <w:t xml:space="preserve"> </w:t>
      </w:r>
      <w:r w:rsidR="00C27ED8">
        <w:rPr>
          <w:lang w:val="en-GB"/>
        </w:rPr>
        <w:t xml:space="preserve">by implementing the previously collected data. </w:t>
      </w:r>
      <w:r w:rsidR="00B407D8">
        <w:rPr>
          <w:lang w:val="en-GB"/>
        </w:rPr>
        <w:t>Th</w:t>
      </w:r>
      <w:r w:rsidR="00C27ED8">
        <w:rPr>
          <w:lang w:val="en-GB"/>
        </w:rPr>
        <w:t>e current literature</w:t>
      </w:r>
      <w:r w:rsidR="00B407D8">
        <w:rPr>
          <w:lang w:val="en-GB"/>
        </w:rPr>
        <w:t xml:space="preserve"> </w:t>
      </w:r>
      <w:r w:rsidR="00F00BA2">
        <w:rPr>
          <w:lang w:val="en-GB"/>
        </w:rPr>
        <w:t>can</w:t>
      </w:r>
      <w:r w:rsidR="00B407D8">
        <w:rPr>
          <w:lang w:val="en-GB"/>
        </w:rPr>
        <w:t xml:space="preserve"> then </w:t>
      </w:r>
      <w:r w:rsidR="00F00BA2">
        <w:rPr>
          <w:lang w:val="en-GB"/>
        </w:rPr>
        <w:t xml:space="preserve">be </w:t>
      </w:r>
      <w:r w:rsidR="00B407D8">
        <w:rPr>
          <w:lang w:val="en-GB"/>
        </w:rPr>
        <w:t>built on</w:t>
      </w:r>
      <w:r w:rsidR="00C27ED8">
        <w:rPr>
          <w:lang w:val="en-GB"/>
        </w:rPr>
        <w:t xml:space="preserve"> by compari</w:t>
      </w:r>
      <w:r w:rsidR="008E5F8E">
        <w:rPr>
          <w:lang w:val="en-GB"/>
        </w:rPr>
        <w:t>ng</w:t>
      </w:r>
      <w:r w:rsidR="00C27ED8">
        <w:rPr>
          <w:lang w:val="en-GB"/>
        </w:rPr>
        <w:t xml:space="preserve"> this </w:t>
      </w:r>
      <w:r w:rsidR="008E5F8E">
        <w:rPr>
          <w:lang w:val="en-GB"/>
        </w:rPr>
        <w:t xml:space="preserve">calculated steering torque </w:t>
      </w:r>
      <w:r w:rsidR="00C27ED8">
        <w:rPr>
          <w:lang w:val="en-GB"/>
        </w:rPr>
        <w:t xml:space="preserve">against </w:t>
      </w:r>
      <w:r w:rsidR="003D0D0E">
        <w:rPr>
          <w:lang w:val="en-GB"/>
        </w:rPr>
        <w:t xml:space="preserve">the </w:t>
      </w:r>
      <w:r w:rsidR="00C27ED8">
        <w:rPr>
          <w:lang w:val="en-GB"/>
        </w:rPr>
        <w:t xml:space="preserve">measured steering torque and </w:t>
      </w:r>
      <w:r w:rsidR="00850685">
        <w:rPr>
          <w:lang w:val="en-GB"/>
        </w:rPr>
        <w:t xml:space="preserve">thereby </w:t>
      </w:r>
      <w:r w:rsidR="005F1660">
        <w:rPr>
          <w:lang w:val="en-GB"/>
        </w:rPr>
        <w:t xml:space="preserve">also </w:t>
      </w:r>
      <w:r w:rsidR="00C27ED8">
        <w:rPr>
          <w:lang w:val="en-GB"/>
        </w:rPr>
        <w:t>validati</w:t>
      </w:r>
      <w:r w:rsidR="004E4626">
        <w:rPr>
          <w:lang w:val="en-GB"/>
        </w:rPr>
        <w:t xml:space="preserve">ng </w:t>
      </w:r>
      <w:r w:rsidR="00C27ED8">
        <w:rPr>
          <w:lang w:val="en-GB"/>
        </w:rPr>
        <w:t>the provided steady-state equations</w:t>
      </w:r>
      <w:r w:rsidR="00B407D8">
        <w:rPr>
          <w:lang w:val="en-GB"/>
        </w:rPr>
        <w:t>.</w:t>
      </w:r>
      <w:r w:rsidR="00C27ED8">
        <w:rPr>
          <w:lang w:val="en-GB"/>
        </w:rPr>
        <w:t xml:space="preserve"> </w:t>
      </w:r>
      <w:r w:rsidR="00ED40DB">
        <w:rPr>
          <w:lang w:val="en-GB"/>
        </w:rPr>
        <w:t xml:space="preserve">Similar to </w:t>
      </w:r>
      <w:r w:rsidR="002F371D">
        <w:rPr>
          <w:lang w:val="en-GB"/>
        </w:rPr>
        <w:t xml:space="preserve">the approach taken in </w:t>
      </w:r>
      <w:sdt>
        <w:sdtPr>
          <w:rPr>
            <w:lang w:val="en-GB"/>
          </w:rPr>
          <w:id w:val="1200663451"/>
          <w:citation/>
        </w:sdtPr>
        <w:sdtEndPr/>
        <w:sdtContent>
          <w:r w:rsidR="002F371D">
            <w:rPr>
              <w:lang w:val="en-GB"/>
            </w:rPr>
            <w:fldChar w:fldCharType="begin"/>
          </w:r>
          <w:r w:rsidR="002F371D">
            <w:rPr>
              <w:lang w:val="en-GB"/>
            </w:rPr>
            <w:instrText xml:space="preserve"> CITATION Mas12 \l 2057 </w:instrText>
          </w:r>
          <w:r w:rsidR="002F371D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(Massaro, et al., 2012)</w:t>
          </w:r>
          <w:r w:rsidR="002F371D">
            <w:rPr>
              <w:lang w:val="en-GB"/>
            </w:rPr>
            <w:fldChar w:fldCharType="end"/>
          </w:r>
        </w:sdtContent>
      </w:sdt>
      <w:r w:rsidR="0037688B">
        <w:rPr>
          <w:lang w:val="en-GB"/>
        </w:rPr>
        <w:t xml:space="preserve">, </w:t>
      </w:r>
      <w:r w:rsidR="00D95B42">
        <w:rPr>
          <w:lang w:val="en-GB"/>
        </w:rPr>
        <w:t xml:space="preserve">the </w:t>
      </w:r>
      <w:r w:rsidR="002429B2">
        <w:rPr>
          <w:lang w:val="en-GB"/>
        </w:rPr>
        <w:t xml:space="preserve">underlying </w:t>
      </w:r>
      <w:r w:rsidR="0080123A">
        <w:rPr>
          <w:lang w:val="en-GB"/>
        </w:rPr>
        <w:t xml:space="preserve">research </w:t>
      </w:r>
      <w:r w:rsidR="00D95B42">
        <w:rPr>
          <w:lang w:val="en-GB"/>
        </w:rPr>
        <w:t>question</w:t>
      </w:r>
      <w:r w:rsidR="002429B2">
        <w:rPr>
          <w:lang w:val="en-GB"/>
        </w:rPr>
        <w:t xml:space="preserve"> is </w:t>
      </w:r>
      <w:r w:rsidR="0080123A">
        <w:rPr>
          <w:lang w:val="en-GB"/>
        </w:rPr>
        <w:t xml:space="preserve">whether </w:t>
      </w:r>
      <w:r w:rsidR="0090607C">
        <w:rPr>
          <w:lang w:val="en-GB"/>
        </w:rPr>
        <w:t xml:space="preserve">applying a dynamic model that was derived for </w:t>
      </w:r>
      <w:r w:rsidR="00B71740">
        <w:rPr>
          <w:lang w:val="en-GB"/>
        </w:rPr>
        <w:t xml:space="preserve">calculating </w:t>
      </w:r>
      <w:r w:rsidR="00143635">
        <w:rPr>
          <w:lang w:val="en-GB"/>
        </w:rPr>
        <w:t xml:space="preserve">steering torque in </w:t>
      </w:r>
      <w:r w:rsidR="0090607C">
        <w:rPr>
          <w:lang w:val="en-GB"/>
        </w:rPr>
        <w:t xml:space="preserve">a quasi-static equilibrium condition </w:t>
      </w:r>
      <w:r w:rsidR="004036A7">
        <w:rPr>
          <w:lang w:val="en-GB"/>
        </w:rPr>
        <w:t xml:space="preserve">can </w:t>
      </w:r>
      <w:r w:rsidR="001D6BF6">
        <w:rPr>
          <w:lang w:val="en-GB"/>
        </w:rPr>
        <w:t>show</w:t>
      </w:r>
      <w:r w:rsidR="004036A7">
        <w:rPr>
          <w:lang w:val="en-GB"/>
        </w:rPr>
        <w:t xml:space="preserve"> sufficient correlation </w:t>
      </w:r>
      <w:r w:rsidR="007538F5">
        <w:rPr>
          <w:lang w:val="en-GB"/>
        </w:rPr>
        <w:t xml:space="preserve">with </w:t>
      </w:r>
      <w:r w:rsidR="00BB59BF">
        <w:rPr>
          <w:lang w:val="en-GB"/>
        </w:rPr>
        <w:t>actual</w:t>
      </w:r>
      <w:r w:rsidR="007538F5">
        <w:rPr>
          <w:lang w:val="en-GB"/>
        </w:rPr>
        <w:t xml:space="preserve"> </w:t>
      </w:r>
      <w:r w:rsidR="00FD5D59">
        <w:rPr>
          <w:lang w:val="en-GB"/>
        </w:rPr>
        <w:t>measurements</w:t>
      </w:r>
      <w:r w:rsidR="007538F5">
        <w:rPr>
          <w:lang w:val="en-GB"/>
        </w:rPr>
        <w:t xml:space="preserve"> </w:t>
      </w:r>
      <w:r w:rsidR="001D6BF6">
        <w:rPr>
          <w:lang w:val="en-GB"/>
        </w:rPr>
        <w:t xml:space="preserve">in a transient case when </w:t>
      </w:r>
      <w:r w:rsidR="007538F5">
        <w:rPr>
          <w:lang w:val="en-GB"/>
        </w:rPr>
        <w:t xml:space="preserve">it is </w:t>
      </w:r>
      <w:r w:rsidR="001D6BF6">
        <w:rPr>
          <w:lang w:val="en-GB"/>
        </w:rPr>
        <w:t xml:space="preserve">supplied </w:t>
      </w:r>
      <w:r w:rsidR="000319C9">
        <w:rPr>
          <w:lang w:val="en-GB"/>
        </w:rPr>
        <w:t xml:space="preserve">with data </w:t>
      </w:r>
      <w:r w:rsidR="00AB18EB">
        <w:rPr>
          <w:lang w:val="en-GB"/>
        </w:rPr>
        <w:t>from</w:t>
      </w:r>
      <w:r w:rsidR="000319C9">
        <w:rPr>
          <w:lang w:val="en-GB"/>
        </w:rPr>
        <w:t xml:space="preserve"> </w:t>
      </w:r>
      <w:r w:rsidR="004C06DE">
        <w:rPr>
          <w:lang w:val="en-GB"/>
        </w:rPr>
        <w:t>a</w:t>
      </w:r>
      <w:r w:rsidR="00BB59BF">
        <w:rPr>
          <w:lang w:val="en-GB"/>
        </w:rPr>
        <w:t xml:space="preserve"> real </w:t>
      </w:r>
      <w:r w:rsidR="004C06DE">
        <w:rPr>
          <w:lang w:val="en-GB"/>
        </w:rPr>
        <w:t>moving vehicle</w:t>
      </w:r>
      <w:r w:rsidR="00A9789E">
        <w:rPr>
          <w:lang w:val="en-GB"/>
        </w:rPr>
        <w:t>.</w:t>
      </w:r>
      <w:r w:rsidR="00AB18EB">
        <w:rPr>
          <w:lang w:val="en-GB"/>
        </w:rPr>
        <w:t xml:space="preserve"> </w:t>
      </w:r>
      <w:r w:rsidR="00A9789E">
        <w:rPr>
          <w:lang w:val="en-GB"/>
        </w:rPr>
        <w:t>I</w:t>
      </w:r>
      <w:r w:rsidR="00A2001F">
        <w:rPr>
          <w:lang w:val="en-GB"/>
        </w:rPr>
        <w:t xml:space="preserve">n contrast to </w:t>
      </w:r>
      <w:r w:rsidR="00955F89">
        <w:rPr>
          <w:lang w:val="en-GB"/>
        </w:rPr>
        <w:t xml:space="preserve">the </w:t>
      </w:r>
      <w:proofErr w:type="gramStart"/>
      <w:r w:rsidR="00A47EBC">
        <w:rPr>
          <w:lang w:val="en-GB"/>
        </w:rPr>
        <w:t>aforementioned</w:t>
      </w:r>
      <w:r w:rsidR="00C603AD">
        <w:rPr>
          <w:lang w:val="en-GB"/>
        </w:rPr>
        <w:t xml:space="preserve"> paper</w:t>
      </w:r>
      <w:proofErr w:type="gramEnd"/>
      <w:r w:rsidR="0014080E">
        <w:rPr>
          <w:lang w:val="en-GB"/>
        </w:rPr>
        <w:t>,</w:t>
      </w:r>
      <w:r w:rsidR="00781465">
        <w:rPr>
          <w:lang w:val="en-GB"/>
        </w:rPr>
        <w:t xml:space="preserve"> provid</w:t>
      </w:r>
      <w:r w:rsidR="00430D4B">
        <w:rPr>
          <w:lang w:val="en-GB"/>
        </w:rPr>
        <w:t>ed</w:t>
      </w:r>
      <w:r w:rsidR="00387A5D">
        <w:rPr>
          <w:lang w:val="en-GB"/>
        </w:rPr>
        <w:t xml:space="preserve"> that the calculated steering torque matches the computed channel</w:t>
      </w:r>
      <w:r w:rsidR="009453AD">
        <w:rPr>
          <w:lang w:val="en-GB"/>
        </w:rPr>
        <w:t xml:space="preserve"> </w:t>
      </w:r>
      <w:r w:rsidR="0053255F">
        <w:rPr>
          <w:lang w:val="en-GB"/>
        </w:rPr>
        <w:t>from</w:t>
      </w:r>
      <w:r w:rsidR="00AB6890">
        <w:rPr>
          <w:lang w:val="en-GB"/>
        </w:rPr>
        <w:t xml:space="preserve"> physical input</w:t>
      </w:r>
      <w:r w:rsidR="0053255F">
        <w:rPr>
          <w:lang w:val="en-GB"/>
        </w:rPr>
        <w:t xml:space="preserve"> measurements</w:t>
      </w:r>
      <w:r w:rsidR="00E8460C">
        <w:rPr>
          <w:lang w:val="en-GB"/>
        </w:rPr>
        <w:t>,</w:t>
      </w:r>
      <w:r w:rsidR="00C603AD">
        <w:rPr>
          <w:lang w:val="en-GB"/>
        </w:rPr>
        <w:t xml:space="preserve"> </w:t>
      </w:r>
      <w:r w:rsidR="004C5535">
        <w:rPr>
          <w:lang w:val="en-GB"/>
        </w:rPr>
        <w:t xml:space="preserve">the </w:t>
      </w:r>
      <w:r w:rsidR="00960DF6">
        <w:rPr>
          <w:lang w:val="en-GB"/>
        </w:rPr>
        <w:t xml:space="preserve">objective is to </w:t>
      </w:r>
      <w:r w:rsidR="009235E4">
        <w:rPr>
          <w:lang w:val="en-GB"/>
        </w:rPr>
        <w:t>individually</w:t>
      </w:r>
      <w:r w:rsidR="00781465">
        <w:rPr>
          <w:lang w:val="en-GB"/>
        </w:rPr>
        <w:t xml:space="preserve"> </w:t>
      </w:r>
      <w:r w:rsidR="004E215A">
        <w:rPr>
          <w:lang w:val="en-GB"/>
        </w:rPr>
        <w:t>assess</w:t>
      </w:r>
      <w:r w:rsidR="00960DF6">
        <w:rPr>
          <w:lang w:val="en-GB"/>
        </w:rPr>
        <w:t xml:space="preserve"> the </w:t>
      </w:r>
      <w:r w:rsidR="008A1189">
        <w:rPr>
          <w:lang w:val="en-GB"/>
        </w:rPr>
        <w:t xml:space="preserve">numerous steering torque components </w:t>
      </w:r>
      <w:r w:rsidR="00781465">
        <w:rPr>
          <w:lang w:val="en-GB"/>
        </w:rPr>
        <w:t xml:space="preserve">in detail </w:t>
      </w:r>
      <w:r w:rsidR="00806ECA">
        <w:rPr>
          <w:lang w:val="en-GB"/>
        </w:rPr>
        <w:t xml:space="preserve">and on the basis of different geometry or setup configurations </w:t>
      </w:r>
      <w:r w:rsidR="00321FEB">
        <w:rPr>
          <w:lang w:val="en-GB"/>
        </w:rPr>
        <w:t>to provide a better transient-state analysis</w:t>
      </w:r>
      <w:r w:rsidR="004E215A">
        <w:rPr>
          <w:lang w:val="en-GB"/>
        </w:rPr>
        <w:t>.</w:t>
      </w:r>
    </w:p>
    <w:p w14:paraId="6BE03EE3" w14:textId="5374ADAE" w:rsidR="00C20E4E" w:rsidRDefault="00C20E4E" w:rsidP="005B237D">
      <w:pPr>
        <w:spacing w:line="360" w:lineRule="auto"/>
        <w:jc w:val="center"/>
        <w:rPr>
          <w:i/>
          <w:iCs/>
          <w:lang w:val="en-GB"/>
        </w:rPr>
      </w:pPr>
      <w:r>
        <w:rPr>
          <w:noProof/>
        </w:rPr>
        <w:lastRenderedPageBreak/>
        <w:drawing>
          <wp:inline distT="0" distB="0" distL="0" distR="0" wp14:anchorId="77E2AC2E" wp14:editId="3EEE3E94">
            <wp:extent cx="4210901" cy="4320000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0901" cy="43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GB"/>
        </w:rPr>
        <w:br/>
      </w:r>
      <w:r>
        <w:rPr>
          <w:i/>
          <w:iCs/>
          <w:lang w:val="en-GB"/>
        </w:rPr>
        <w:t xml:space="preserve">Figure 1 – Graphic representation of </w:t>
      </w:r>
      <w:r w:rsidR="005410BF">
        <w:rPr>
          <w:i/>
          <w:iCs/>
          <w:lang w:val="en-GB"/>
        </w:rPr>
        <w:t>forces and torques that control</w:t>
      </w:r>
      <w:r w:rsidR="0074303C">
        <w:rPr>
          <w:i/>
          <w:iCs/>
          <w:lang w:val="en-GB"/>
        </w:rPr>
        <w:t xml:space="preserve"> the</w:t>
      </w:r>
      <w:r w:rsidR="005410BF">
        <w:rPr>
          <w:i/>
          <w:iCs/>
          <w:lang w:val="en-GB"/>
        </w:rPr>
        <w:t xml:space="preserve"> steering torque </w:t>
      </w:r>
      <w:r w:rsidR="00F31653">
        <w:rPr>
          <w:i/>
          <w:iCs/>
          <w:lang w:val="en-GB"/>
        </w:rPr>
        <w:t>in</w:t>
      </w:r>
      <w:r>
        <w:rPr>
          <w:i/>
          <w:iCs/>
          <w:lang w:val="en-GB"/>
        </w:rPr>
        <w:t xml:space="preserve"> steady-state cornerin</w:t>
      </w:r>
      <w:r w:rsidR="00F31653">
        <w:rPr>
          <w:i/>
          <w:iCs/>
          <w:lang w:val="en-GB"/>
        </w:rPr>
        <w:t>g conditio</w:t>
      </w:r>
      <w:r w:rsidR="00507F09">
        <w:rPr>
          <w:i/>
          <w:iCs/>
          <w:lang w:val="en-GB"/>
        </w:rPr>
        <w:t>n</w:t>
      </w:r>
      <w:r>
        <w:rPr>
          <w:i/>
          <w:iCs/>
          <w:lang w:val="en-GB"/>
        </w:rPr>
        <w:t xml:space="preserve"> </w:t>
      </w:r>
      <w:sdt>
        <w:sdtPr>
          <w:rPr>
            <w:i/>
            <w:iCs/>
            <w:lang w:val="en-GB"/>
          </w:rPr>
          <w:id w:val="-412080779"/>
          <w:citation/>
        </w:sdtPr>
        <w:sdtEndPr/>
        <w:sdtContent>
          <w:r>
            <w:rPr>
              <w:i/>
              <w:iCs/>
              <w:lang w:val="en-GB"/>
            </w:rPr>
            <w:fldChar w:fldCharType="begin"/>
          </w:r>
          <w:r>
            <w:rPr>
              <w:i/>
              <w:iCs/>
              <w:lang w:val="en-GB"/>
            </w:rPr>
            <w:instrText xml:space="preserve"> CITATION Cos11 \l 2057 </w:instrText>
          </w:r>
          <w:r>
            <w:rPr>
              <w:i/>
              <w:iCs/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2011)</w:t>
          </w:r>
          <w:r>
            <w:rPr>
              <w:i/>
              <w:iCs/>
              <w:lang w:val="en-GB"/>
            </w:rPr>
            <w:fldChar w:fldCharType="end"/>
          </w:r>
        </w:sdtContent>
      </w:sdt>
      <w:r w:rsidR="00B14CEE">
        <w:rPr>
          <w:i/>
          <w:iCs/>
          <w:lang w:val="en-GB"/>
        </w:rPr>
        <w:br/>
      </w:r>
    </w:p>
    <w:p w14:paraId="620109E9" w14:textId="7304A9AA" w:rsidR="00A53CC3" w:rsidRDefault="00743EA3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In the case </w:t>
      </w:r>
      <w:r w:rsidR="001549D9">
        <w:rPr>
          <w:lang w:val="en-GB"/>
        </w:rPr>
        <w:t>that</w:t>
      </w:r>
      <w:r>
        <w:rPr>
          <w:lang w:val="en-GB"/>
        </w:rPr>
        <w:t xml:space="preserve"> </w:t>
      </w:r>
      <w:r w:rsidR="00BE3309">
        <w:rPr>
          <w:lang w:val="en-GB"/>
        </w:rPr>
        <w:t xml:space="preserve">this calculated steering torque </w:t>
      </w:r>
      <w:r w:rsidR="001549D9">
        <w:rPr>
          <w:lang w:val="en-GB"/>
        </w:rPr>
        <w:t xml:space="preserve">does </w:t>
      </w:r>
      <w:r w:rsidR="00BE3309">
        <w:rPr>
          <w:lang w:val="en-GB"/>
        </w:rPr>
        <w:t xml:space="preserve">not </w:t>
      </w:r>
      <w:r w:rsidR="00F7346E">
        <w:rPr>
          <w:lang w:val="en-GB"/>
        </w:rPr>
        <w:t>successful</w:t>
      </w:r>
      <w:r w:rsidR="00413E06">
        <w:rPr>
          <w:lang w:val="en-GB"/>
        </w:rPr>
        <w:t>ly</w:t>
      </w:r>
      <w:r w:rsidR="00F7346E">
        <w:rPr>
          <w:lang w:val="en-GB"/>
        </w:rPr>
        <w:t xml:space="preserve"> </w:t>
      </w:r>
      <w:r w:rsidR="00413E06">
        <w:rPr>
          <w:lang w:val="en-GB"/>
        </w:rPr>
        <w:t>mirror</w:t>
      </w:r>
      <w:r w:rsidR="00F7346E">
        <w:rPr>
          <w:lang w:val="en-GB"/>
        </w:rPr>
        <w:t xml:space="preserve"> the </w:t>
      </w:r>
      <w:r w:rsidR="009D40BA">
        <w:rPr>
          <w:lang w:val="en-GB"/>
        </w:rPr>
        <w:t xml:space="preserve">measured </w:t>
      </w:r>
      <w:r w:rsidR="00F7346E">
        <w:rPr>
          <w:lang w:val="en-GB"/>
        </w:rPr>
        <w:t xml:space="preserve">steering torque </w:t>
      </w:r>
      <w:r w:rsidR="00A53D8E">
        <w:rPr>
          <w:lang w:val="en-GB"/>
        </w:rPr>
        <w:t>which</w:t>
      </w:r>
      <w:r w:rsidR="00C308EE">
        <w:rPr>
          <w:lang w:val="en-GB"/>
        </w:rPr>
        <w:t xml:space="preserve"> is required from </w:t>
      </w:r>
      <w:r w:rsidR="00121FC1">
        <w:rPr>
          <w:lang w:val="en-GB"/>
        </w:rPr>
        <w:t>a</w:t>
      </w:r>
      <w:r w:rsidR="00C308EE">
        <w:rPr>
          <w:lang w:val="en-GB"/>
        </w:rPr>
        <w:t xml:space="preserve"> rider to control </w:t>
      </w:r>
      <w:r w:rsidR="00121FC1">
        <w:rPr>
          <w:lang w:val="en-GB"/>
        </w:rPr>
        <w:t>the</w:t>
      </w:r>
      <w:r w:rsidR="00C308EE">
        <w:rPr>
          <w:lang w:val="en-GB"/>
        </w:rPr>
        <w:t xml:space="preserve"> motorcycle, be it in steady or transient state, </w:t>
      </w:r>
      <w:r w:rsidR="00604CE1">
        <w:rPr>
          <w:lang w:val="en-GB"/>
        </w:rPr>
        <w:t xml:space="preserve">the dynamics model will undeniably require </w:t>
      </w:r>
      <w:r w:rsidR="000E2E5F">
        <w:rPr>
          <w:lang w:val="en-GB"/>
        </w:rPr>
        <w:t xml:space="preserve">revision and enhancement to </w:t>
      </w:r>
      <w:r w:rsidR="006D3101">
        <w:rPr>
          <w:lang w:val="en-GB"/>
        </w:rPr>
        <w:t xml:space="preserve">suffice for </w:t>
      </w:r>
      <w:r w:rsidR="00D54527">
        <w:rPr>
          <w:lang w:val="en-GB"/>
        </w:rPr>
        <w:t xml:space="preserve">the targeted </w:t>
      </w:r>
      <w:r w:rsidR="00E145AE">
        <w:rPr>
          <w:lang w:val="en-GB"/>
        </w:rPr>
        <w:t>investigation</w:t>
      </w:r>
      <w:r w:rsidR="007461F1">
        <w:rPr>
          <w:lang w:val="en-GB"/>
        </w:rPr>
        <w:t xml:space="preserve"> of its components</w:t>
      </w:r>
      <w:r w:rsidR="00171DBA">
        <w:rPr>
          <w:lang w:val="en-GB"/>
        </w:rPr>
        <w:t xml:space="preserve"> by the author</w:t>
      </w:r>
      <w:r w:rsidR="001777F8">
        <w:rPr>
          <w:lang w:val="en-GB"/>
        </w:rPr>
        <w:t>. This can be done</w:t>
      </w:r>
      <w:r w:rsidR="00171DBA">
        <w:rPr>
          <w:lang w:val="en-GB"/>
        </w:rPr>
        <w:t xml:space="preserve"> through the derivation of further algebraic equations that </w:t>
      </w:r>
      <w:r w:rsidR="00C025D6">
        <w:rPr>
          <w:lang w:val="en-GB"/>
        </w:rPr>
        <w:t xml:space="preserve">directly </w:t>
      </w:r>
      <w:r w:rsidR="00171DBA">
        <w:rPr>
          <w:lang w:val="en-GB"/>
        </w:rPr>
        <w:t xml:space="preserve">account for additional dynamic influences or </w:t>
      </w:r>
      <w:r w:rsidR="004243FE">
        <w:rPr>
          <w:lang w:val="en-GB"/>
        </w:rPr>
        <w:t>substit</w:t>
      </w:r>
      <w:r w:rsidR="00192924">
        <w:rPr>
          <w:lang w:val="en-GB"/>
        </w:rPr>
        <w:t>uting</w:t>
      </w:r>
      <w:r w:rsidR="004243FE">
        <w:rPr>
          <w:lang w:val="en-GB"/>
        </w:rPr>
        <w:t xml:space="preserve"> </w:t>
      </w:r>
      <w:r w:rsidR="007D0E09">
        <w:rPr>
          <w:lang w:val="en-GB"/>
        </w:rPr>
        <w:t xml:space="preserve">them with </w:t>
      </w:r>
      <w:r w:rsidR="00171D7F">
        <w:rPr>
          <w:lang w:val="en-GB"/>
        </w:rPr>
        <w:t xml:space="preserve">a full </w:t>
      </w:r>
      <w:r w:rsidR="00C840FD">
        <w:rPr>
          <w:lang w:val="en-GB"/>
        </w:rPr>
        <w:t xml:space="preserve">dynamics </w:t>
      </w:r>
      <w:r w:rsidR="00171D7F">
        <w:rPr>
          <w:lang w:val="en-GB"/>
        </w:rPr>
        <w:t xml:space="preserve">multibody model </w:t>
      </w:r>
      <w:r w:rsidR="00127C49">
        <w:rPr>
          <w:lang w:val="en-GB"/>
        </w:rPr>
        <w:t>instead.</w:t>
      </w:r>
      <w:r w:rsidR="00B24198">
        <w:rPr>
          <w:lang w:val="en-GB"/>
        </w:rPr>
        <w:t xml:space="preserve"> </w:t>
      </w:r>
      <w:proofErr w:type="gramStart"/>
      <w:r w:rsidR="008C4273">
        <w:rPr>
          <w:lang w:val="en-GB"/>
        </w:rPr>
        <w:t xml:space="preserve">With this in mind, </w:t>
      </w:r>
      <w:r w:rsidR="00956EA5">
        <w:rPr>
          <w:lang w:val="en-GB"/>
        </w:rPr>
        <w:t>another</w:t>
      </w:r>
      <w:proofErr w:type="gramEnd"/>
      <w:r w:rsidR="00956EA5">
        <w:rPr>
          <w:lang w:val="en-GB"/>
        </w:rPr>
        <w:t xml:space="preserve"> crucial research objective is the </w:t>
      </w:r>
      <w:r w:rsidR="00607CF6">
        <w:rPr>
          <w:lang w:val="en-GB"/>
        </w:rPr>
        <w:t>validation of commercial multibody simulation software package</w:t>
      </w:r>
      <w:r w:rsidR="00E31648">
        <w:rPr>
          <w:lang w:val="en-GB"/>
        </w:rPr>
        <w:t>s</w:t>
      </w:r>
      <w:r w:rsidR="003A2FF5">
        <w:rPr>
          <w:lang w:val="en-GB"/>
        </w:rPr>
        <w:t xml:space="preserve"> </w:t>
      </w:r>
      <w:r w:rsidR="00E951A3">
        <w:rPr>
          <w:lang w:val="en-GB"/>
        </w:rPr>
        <w:t>by means</w:t>
      </w:r>
      <w:r w:rsidR="003A2FF5">
        <w:rPr>
          <w:lang w:val="en-GB"/>
        </w:rPr>
        <w:t xml:space="preserve"> </w:t>
      </w:r>
      <w:r w:rsidR="00187B25">
        <w:rPr>
          <w:lang w:val="en-GB"/>
        </w:rPr>
        <w:t xml:space="preserve">of </w:t>
      </w:r>
      <w:r w:rsidR="003A2FF5">
        <w:rPr>
          <w:lang w:val="en-GB"/>
        </w:rPr>
        <w:t>comparison with the acquired measurements</w:t>
      </w:r>
      <w:r w:rsidR="00C01554">
        <w:rPr>
          <w:lang w:val="en-GB"/>
        </w:rPr>
        <w:t xml:space="preserve">. </w:t>
      </w:r>
      <w:r w:rsidR="00962802">
        <w:rPr>
          <w:lang w:val="en-GB"/>
        </w:rPr>
        <w:t xml:space="preserve">At this stage, the author </w:t>
      </w:r>
      <w:r w:rsidR="00C64391">
        <w:rPr>
          <w:lang w:val="en-GB"/>
        </w:rPr>
        <w:t>has</w:t>
      </w:r>
      <w:r w:rsidR="005C42FB">
        <w:rPr>
          <w:lang w:val="en-GB"/>
        </w:rPr>
        <w:t xml:space="preserve"> already</w:t>
      </w:r>
      <w:r w:rsidR="00962802">
        <w:rPr>
          <w:lang w:val="en-GB"/>
        </w:rPr>
        <w:t xml:space="preserve"> identified a</w:t>
      </w:r>
      <w:r w:rsidR="00C01554">
        <w:rPr>
          <w:lang w:val="en-GB"/>
        </w:rPr>
        <w:t>n</w:t>
      </w:r>
      <w:r w:rsidR="00906FF6">
        <w:rPr>
          <w:lang w:val="en-GB"/>
        </w:rPr>
        <w:t xml:space="preserve"> </w:t>
      </w:r>
      <w:r w:rsidR="00154788">
        <w:rPr>
          <w:lang w:val="en-GB"/>
        </w:rPr>
        <w:t>intriguing</w:t>
      </w:r>
      <w:r w:rsidR="005C42FB">
        <w:rPr>
          <w:lang w:val="en-GB"/>
        </w:rPr>
        <w:t xml:space="preserve"> </w:t>
      </w:r>
      <w:r w:rsidR="00C01554">
        <w:rPr>
          <w:lang w:val="en-GB"/>
        </w:rPr>
        <w:t xml:space="preserve">interaction </w:t>
      </w:r>
      <w:r w:rsidR="00E23787">
        <w:rPr>
          <w:lang w:val="en-GB"/>
        </w:rPr>
        <w:t>between rider input and</w:t>
      </w:r>
      <w:r w:rsidR="00FA10F5">
        <w:rPr>
          <w:lang w:val="en-GB"/>
        </w:rPr>
        <w:t xml:space="preserve"> </w:t>
      </w:r>
      <w:r w:rsidR="0070149C">
        <w:rPr>
          <w:lang w:val="en-GB"/>
        </w:rPr>
        <w:t>a</w:t>
      </w:r>
      <w:r w:rsidR="00FA10F5">
        <w:rPr>
          <w:lang w:val="en-GB"/>
        </w:rPr>
        <w:t xml:space="preserve"> gyroscopic torque component </w:t>
      </w:r>
      <w:r w:rsidR="00906FF6">
        <w:rPr>
          <w:lang w:val="en-GB"/>
        </w:rPr>
        <w:t xml:space="preserve">that is applying a further torque to the front wheel </w:t>
      </w:r>
      <w:r w:rsidR="00FA10F5">
        <w:rPr>
          <w:lang w:val="en-GB"/>
        </w:rPr>
        <w:t xml:space="preserve">when </w:t>
      </w:r>
      <w:r w:rsidR="000A2E73">
        <w:rPr>
          <w:lang w:val="en-GB"/>
        </w:rPr>
        <w:t>considering</w:t>
      </w:r>
      <w:r w:rsidR="00FA10F5">
        <w:rPr>
          <w:lang w:val="en-GB"/>
        </w:rPr>
        <w:t xml:space="preserve"> </w:t>
      </w:r>
      <w:r w:rsidR="00D25061">
        <w:rPr>
          <w:lang w:val="en-GB"/>
        </w:rPr>
        <w:t xml:space="preserve">a </w:t>
      </w:r>
      <w:r w:rsidR="00834E2B">
        <w:rPr>
          <w:lang w:val="en-GB"/>
        </w:rPr>
        <w:t>dynamically changing</w:t>
      </w:r>
      <w:r w:rsidR="00FA10F5">
        <w:rPr>
          <w:lang w:val="en-GB"/>
        </w:rPr>
        <w:t xml:space="preserve"> </w:t>
      </w:r>
      <w:r w:rsidR="00D25061">
        <w:rPr>
          <w:lang w:val="en-GB"/>
        </w:rPr>
        <w:t>condition</w:t>
      </w:r>
      <w:r w:rsidR="00FA10F5">
        <w:rPr>
          <w:lang w:val="en-GB"/>
        </w:rPr>
        <w:t xml:space="preserve">, </w:t>
      </w:r>
      <w:r w:rsidR="00050B59">
        <w:rPr>
          <w:lang w:val="en-GB"/>
        </w:rPr>
        <w:t>because of</w:t>
      </w:r>
      <w:r w:rsidR="00FA10F5">
        <w:rPr>
          <w:lang w:val="en-GB"/>
        </w:rPr>
        <w:t xml:space="preserve"> the </w:t>
      </w:r>
      <w:r w:rsidR="0066618A">
        <w:rPr>
          <w:lang w:val="en-GB"/>
        </w:rPr>
        <w:t>then present change in roll, i.e.</w:t>
      </w:r>
      <w:r w:rsidR="00FA10F5">
        <w:rPr>
          <w:lang w:val="en-GB"/>
        </w:rPr>
        <w:t xml:space="preserve"> roll rate</w:t>
      </w:r>
      <w:r w:rsidR="0066618A">
        <w:rPr>
          <w:lang w:val="en-GB"/>
        </w:rPr>
        <w:t xml:space="preserve">, </w:t>
      </w:r>
      <w:r w:rsidR="005C0FC4">
        <w:rPr>
          <w:lang w:val="en-GB"/>
        </w:rPr>
        <w:t>which</w:t>
      </w:r>
      <w:r w:rsidR="00695649">
        <w:rPr>
          <w:lang w:val="en-GB"/>
        </w:rPr>
        <w:t xml:space="preserve"> w</w:t>
      </w:r>
      <w:r w:rsidR="00750B7D">
        <w:rPr>
          <w:lang w:val="en-GB"/>
        </w:rPr>
        <w:t>ould</w:t>
      </w:r>
      <w:r w:rsidR="005C0FC4">
        <w:rPr>
          <w:lang w:val="en-GB"/>
        </w:rPr>
        <w:t xml:space="preserve"> </w:t>
      </w:r>
      <w:r w:rsidR="00050B59">
        <w:rPr>
          <w:lang w:val="en-GB"/>
        </w:rPr>
        <w:t xml:space="preserve">hypothetically contribute to </w:t>
      </w:r>
      <w:r w:rsidR="00695649">
        <w:rPr>
          <w:lang w:val="en-GB"/>
        </w:rPr>
        <w:t xml:space="preserve">the </w:t>
      </w:r>
      <w:r w:rsidR="009A39BF">
        <w:rPr>
          <w:lang w:val="en-GB"/>
        </w:rPr>
        <w:t xml:space="preserve">observable </w:t>
      </w:r>
      <w:r w:rsidR="00695649">
        <w:rPr>
          <w:lang w:val="en-GB"/>
        </w:rPr>
        <w:t xml:space="preserve">self-aligning </w:t>
      </w:r>
      <w:r w:rsidR="009A39BF">
        <w:rPr>
          <w:lang w:val="en-GB"/>
        </w:rPr>
        <w:t>effect of the front wheel</w:t>
      </w:r>
      <w:r w:rsidR="00D9143B">
        <w:rPr>
          <w:lang w:val="en-GB"/>
        </w:rPr>
        <w:t xml:space="preserve"> to a great extent</w:t>
      </w:r>
      <w:r w:rsidR="009A39BF">
        <w:rPr>
          <w:lang w:val="en-GB"/>
        </w:rPr>
        <w:t>, if the rider is letting off the applied torque that in</w:t>
      </w:r>
      <w:r w:rsidR="00AC195A">
        <w:rPr>
          <w:lang w:val="en-GB"/>
        </w:rPr>
        <w:t xml:space="preserve">duced a roll rate initially, due to the </w:t>
      </w:r>
      <w:r w:rsidR="009E159E">
        <w:rPr>
          <w:lang w:val="en-GB"/>
        </w:rPr>
        <w:t xml:space="preserve">associated </w:t>
      </w:r>
      <w:r w:rsidR="00AC195A">
        <w:rPr>
          <w:lang w:val="en-GB"/>
        </w:rPr>
        <w:t xml:space="preserve">momentum of the motorcycle. </w:t>
      </w:r>
      <w:r w:rsidR="00FC7EFF">
        <w:rPr>
          <w:lang w:val="en-GB"/>
        </w:rPr>
        <w:t>This</w:t>
      </w:r>
      <w:r w:rsidR="00FC7EFF" w:rsidRPr="00FC7EFF">
        <w:rPr>
          <w:lang w:val="en-GB"/>
        </w:rPr>
        <w:t xml:space="preserve"> </w:t>
      </w:r>
      <w:r w:rsidR="00FC7EFF">
        <w:rPr>
          <w:lang w:val="en-GB"/>
        </w:rPr>
        <w:t xml:space="preserve">foreseeably calls for the requirement of a necessary </w:t>
      </w:r>
      <w:r w:rsidR="00090B53">
        <w:rPr>
          <w:lang w:val="en-GB"/>
        </w:rPr>
        <w:t>alteration</w:t>
      </w:r>
      <w:r w:rsidR="00FC7EFF">
        <w:rPr>
          <w:lang w:val="en-GB"/>
        </w:rPr>
        <w:t xml:space="preserve"> to the equation for gyroscopic torque</w:t>
      </w:r>
      <w:r w:rsidR="002325D6">
        <w:rPr>
          <w:lang w:val="en-GB"/>
        </w:rPr>
        <w:t xml:space="preserve">, since the derived example from </w:t>
      </w:r>
      <w:sdt>
        <w:sdtPr>
          <w:rPr>
            <w:lang w:val="en-GB"/>
          </w:rPr>
          <w:id w:val="829329842"/>
          <w:citation/>
        </w:sdtPr>
        <w:sdtEndPr/>
        <w:sdtContent>
          <w:r w:rsidR="002325D6">
            <w:rPr>
              <w:lang w:val="en-GB"/>
            </w:rPr>
            <w:fldChar w:fldCharType="begin"/>
          </w:r>
          <w:r w:rsidR="002325D6">
            <w:rPr>
              <w:lang w:val="en-GB"/>
            </w:rPr>
            <w:instrText xml:space="preserve"> CITATION Cos991 \l 2057 </w:instrText>
          </w:r>
          <w:r w:rsidR="002325D6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 xml:space="preserve">(Cossalter, </w:t>
          </w:r>
          <w:r w:rsidR="00126445" w:rsidRPr="00126445">
            <w:rPr>
              <w:noProof/>
              <w:lang w:val="en-GB"/>
            </w:rPr>
            <w:lastRenderedPageBreak/>
            <w:t>et al., 1999)</w:t>
          </w:r>
          <w:r w:rsidR="002325D6">
            <w:rPr>
              <w:lang w:val="en-GB"/>
            </w:rPr>
            <w:fldChar w:fldCharType="end"/>
          </w:r>
        </w:sdtContent>
      </w:sdt>
      <w:r w:rsidR="002325D6">
        <w:rPr>
          <w:lang w:val="en-GB"/>
        </w:rPr>
        <w:t xml:space="preserve"> only accounts for the torque that </w:t>
      </w:r>
      <w:r w:rsidR="003F0F78">
        <w:rPr>
          <w:lang w:val="en-GB"/>
        </w:rPr>
        <w:t>results</w:t>
      </w:r>
      <w:r w:rsidR="002325D6">
        <w:rPr>
          <w:lang w:val="en-GB"/>
        </w:rPr>
        <w:t xml:space="preserve"> from turning, i.e. yaw rate</w:t>
      </w:r>
      <w:r w:rsidR="001A4EDA">
        <w:rPr>
          <w:lang w:val="en-GB"/>
        </w:rPr>
        <w:t>.</w:t>
      </w:r>
      <w:r w:rsidR="00986768">
        <w:rPr>
          <w:lang w:val="en-GB"/>
        </w:rPr>
        <w:t xml:space="preserve"> The following </w:t>
      </w:r>
      <w:r w:rsidR="00090B53">
        <w:rPr>
          <w:lang w:val="en-GB"/>
        </w:rPr>
        <w:t>extension</w:t>
      </w:r>
      <w:r w:rsidR="00986768">
        <w:rPr>
          <w:lang w:val="en-GB"/>
        </w:rPr>
        <w:t xml:space="preserve"> is proposed in th</w:t>
      </w:r>
      <w:r w:rsidR="008F1619">
        <w:rPr>
          <w:lang w:val="en-GB"/>
        </w:rPr>
        <w:t>at</w:t>
      </w:r>
      <w:r w:rsidR="00986768">
        <w:rPr>
          <w:lang w:val="en-GB"/>
        </w:rPr>
        <w:t xml:space="preserve"> </w:t>
      </w:r>
      <w:r w:rsidR="00705FD2">
        <w:rPr>
          <w:lang w:val="en-GB"/>
        </w:rPr>
        <w:t>regard</w:t>
      </w:r>
      <w:r w:rsidR="00986768">
        <w:rPr>
          <w:lang w:val="en-GB"/>
        </w:rPr>
        <w:t xml:space="preserve"> and to be </w:t>
      </w:r>
      <w:r w:rsidR="0041318A">
        <w:rPr>
          <w:lang w:val="en-GB"/>
        </w:rPr>
        <w:t>checked for correctness</w:t>
      </w:r>
      <w:r w:rsidR="00986768">
        <w:rPr>
          <w:lang w:val="en-GB"/>
        </w:rPr>
        <w:t xml:space="preserve"> as part of th</w:t>
      </w:r>
      <w:r w:rsidR="008F1619">
        <w:rPr>
          <w:lang w:val="en-GB"/>
        </w:rPr>
        <w:t>is</w:t>
      </w:r>
      <w:r w:rsidR="00986768">
        <w:rPr>
          <w:lang w:val="en-GB"/>
        </w:rPr>
        <w:t xml:space="preserve"> research project:</w:t>
      </w:r>
    </w:p>
    <w:p w14:paraId="24C66DE7" w14:textId="4C8FFD43" w:rsidR="00986768" w:rsidRPr="00312D10" w:rsidRDefault="004A1ED8" w:rsidP="00486018">
      <w:pPr>
        <w:pStyle w:val="ListParagraph"/>
        <w:spacing w:line="360" w:lineRule="auto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τ</m:t>
              </m:r>
            </m:e>
            <m:sub>
              <m:r>
                <w:rPr>
                  <w:rFonts w:ascii="Cambria Math" w:hAnsi="Cambria Math"/>
                </w:rPr>
                <m:t>Wf Gyro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τ</m:t>
              </m:r>
            </m:e>
            <m:sub>
              <m:r>
                <w:rPr>
                  <w:rFonts w:ascii="Cambria Math" w:hAnsi="Cambria Math"/>
                </w:rPr>
                <m:t>Wf Yaw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τ</m:t>
              </m:r>
            </m:e>
            <m:sub>
              <m:r>
                <w:rPr>
                  <w:rFonts w:ascii="Cambria Math" w:hAnsi="Cambria Math"/>
                </w:rPr>
                <m:t>Wf Roll</m:t>
              </m:r>
            </m:sub>
          </m:sSub>
        </m:oMath>
      </m:oMathPara>
    </w:p>
    <w:p w14:paraId="6B72F8A1" w14:textId="08A40796" w:rsidR="00986768" w:rsidRPr="00DB533D" w:rsidRDefault="00986768" w:rsidP="00486018">
      <w:pPr>
        <w:pStyle w:val="ListParagraph"/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</w:rPr>
                    <m:t>ε</m:t>
                  </m:r>
                </m:e>
              </m:func>
              <m:r>
                <w:rPr>
                  <w:rFonts w:ascii="Cambria Math" w:hAnsi="Cambria Math"/>
                </w:rPr>
                <m:t>*</m:t>
              </m:r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</w:rPr>
                    <m:t>φ</m:t>
                  </m:r>
                </m:e>
              </m:func>
              <m:r>
                <w:rPr>
                  <w:rFonts w:ascii="Cambria Math" w:hAnsi="Cambria Math"/>
                </w:rPr>
                <m:t>*</m:t>
              </m:r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cos</m:t>
                  </m:r>
                </m:fName>
                <m:e>
                  <m:r>
                    <w:rPr>
                      <w:rFonts w:ascii="Cambria Math" w:hAnsi="Cambria Math"/>
                    </w:rPr>
                    <m:t>δ</m:t>
                  </m:r>
                </m:e>
              </m:func>
              <m:r>
                <w:rPr>
                  <w:rFonts w:ascii="Cambria Math" w:hAnsi="Cambria Math"/>
                </w:rPr>
                <m:t>-</m:t>
              </m:r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</w:rPr>
                    <m:t>φ</m:t>
                  </m:r>
                </m:e>
              </m:func>
              <m:r>
                <w:rPr>
                  <w:rFonts w:ascii="Cambria Math" w:hAnsi="Cambria Math"/>
                </w:rPr>
                <m:t>*</m:t>
              </m:r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fName>
                <m:e>
                  <m:r>
                    <w:rPr>
                      <w:rFonts w:ascii="Cambria Math" w:hAnsi="Cambria Math"/>
                    </w:rPr>
                    <m:t>δ</m:t>
                  </m:r>
                </m:e>
              </m:func>
            </m:e>
          </m:d>
          <m:r>
            <w:rPr>
              <w:rFonts w:ascii="Cambria Math" w:hAnsi="Cambria Math"/>
            </w:rPr>
            <m:t>*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Wf</m:t>
              </m:r>
            </m:sub>
          </m:sSub>
          <m:r>
            <w:rPr>
              <w:rFonts w:ascii="Cambria Math" w:hAnsi="Cambria Math"/>
            </w:rPr>
            <m:t>*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f</m:t>
              </m:r>
            </m:sub>
          </m:sSub>
          <m:r>
            <w:rPr>
              <w:rFonts w:ascii="Cambria Math" w:hAnsi="Cambria Math"/>
            </w:rPr>
            <m:t>*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ψ</m:t>
              </m:r>
            </m:e>
          </m:acc>
          <m:r>
            <m:rPr>
              <m:sty m:val="bi"/>
            </m:rPr>
            <w:rPr>
              <w:rFonts w:ascii="Cambria Math" w:hAnsi="Cambria Math"/>
            </w:rPr>
            <m:t>+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w:rPr>
                  <w:rFonts w:ascii="Cambria Math" w:hAnsi="Cambria Math"/>
                </w:rPr>
                <m:t>ε</m:t>
              </m:r>
            </m:e>
          </m:func>
          <m:r>
            <w:rPr>
              <w:rFonts w:ascii="Cambria Math" w:hAnsi="Cambria Math"/>
            </w:rPr>
            <m:t>*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w:rPr>
                  <w:rFonts w:ascii="Cambria Math" w:hAnsi="Cambria Math"/>
                </w:rPr>
                <m:t>δ</m:t>
              </m:r>
            </m:e>
          </m:func>
          <m:r>
            <w:rPr>
              <w:rFonts w:ascii="Cambria Math" w:hAnsi="Cambria Math"/>
            </w:rPr>
            <m:t>*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Wf</m:t>
              </m:r>
            </m:sub>
          </m:sSub>
          <m:r>
            <w:rPr>
              <w:rFonts w:ascii="Cambria Math" w:hAnsi="Cambria Math"/>
            </w:rPr>
            <m:t>*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f</m:t>
              </m:r>
            </m:sub>
          </m:sSub>
          <m:r>
            <w:rPr>
              <w:rFonts w:ascii="Cambria Math" w:hAnsi="Cambria Math"/>
            </w:rPr>
            <m:t>*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φ</m:t>
              </m:r>
            </m:e>
          </m:acc>
        </m:oMath>
      </m:oMathPara>
    </w:p>
    <w:p w14:paraId="01E832EA" w14:textId="77777777" w:rsidR="00DB533D" w:rsidRPr="00874F70" w:rsidRDefault="00DB533D" w:rsidP="00486018">
      <w:pPr>
        <w:pStyle w:val="ListParagraph"/>
        <w:spacing w:line="360" w:lineRule="auto"/>
        <w:rPr>
          <w:rFonts w:eastAsiaTheme="minorEastAsia"/>
        </w:rPr>
      </w:pPr>
    </w:p>
    <w:p w14:paraId="2C8B9AB8" w14:textId="3A78E827" w:rsidR="006316B0" w:rsidRPr="006316B0" w:rsidRDefault="00DB533D" w:rsidP="00486018">
      <w:pPr>
        <w:pStyle w:val="ListParagraph"/>
        <w:spacing w:line="360" w:lineRule="auto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Where: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ε=Rake Angle,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φ=Roll Angle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δ=Steering Angle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ψ</m:t>
              </m:r>
            </m:e>
          </m:acc>
          <m:r>
            <w:rPr>
              <w:rFonts w:ascii="Cambria Math" w:hAnsi="Cambria Math"/>
            </w:rPr>
            <m:t>=Yaw Rate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φ</m:t>
                  </m:r>
                </m:e>
              </m:acc>
              <m:r>
                <w:rPr>
                  <w:rFonts w:ascii="Cambria Math" w:hAnsi="Cambria Math"/>
                </w:rPr>
                <m:t>=Roll Rate</m:t>
              </m:r>
            </m:e>
          </m:acc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eastAsiaTheme="minorEastAsia"/>
            </w:rPr>
            <w:br/>
          </m:r>
        </m:oMath>
      </m:oMathPara>
    </w:p>
    <w:p w14:paraId="0D509CBA" w14:textId="205F2CCD" w:rsidR="006316B0" w:rsidRDefault="006316B0" w:rsidP="00BF1F98">
      <w:pPr>
        <w:jc w:val="both"/>
        <w:rPr>
          <w:lang w:val="en-GB"/>
        </w:rPr>
      </w:pPr>
      <w:r>
        <w:rPr>
          <w:lang w:val="en-GB"/>
        </w:rPr>
        <w:t>Finally, the gained knowledge and increased understanding will be applied to future professional challenges and result in a publication on motorcycle steering behaviour and rider control in the context of handling performance.</w:t>
      </w:r>
    </w:p>
    <w:p w14:paraId="5BF8408F" w14:textId="5D833337" w:rsidR="00F17E10" w:rsidRDefault="005D20B4" w:rsidP="00BF1F98">
      <w:pPr>
        <w:pStyle w:val="Heading1"/>
        <w:spacing w:line="360" w:lineRule="auto"/>
        <w:jc w:val="both"/>
        <w:rPr>
          <w:rFonts w:asciiTheme="minorHAnsi" w:hAnsiTheme="minorHAnsi" w:cstheme="minorHAnsi"/>
          <w:color w:val="auto"/>
          <w:lang w:val="en-GB"/>
        </w:rPr>
      </w:pPr>
      <w:bookmarkStart w:id="5" w:name="_Toc35343029"/>
      <w:r>
        <w:rPr>
          <w:rFonts w:asciiTheme="minorHAnsi" w:hAnsiTheme="minorHAnsi" w:cstheme="minorHAnsi"/>
          <w:color w:val="auto"/>
          <w:lang w:val="en-GB"/>
        </w:rPr>
        <w:t>4</w:t>
      </w:r>
      <w:r w:rsidR="00F17E10">
        <w:rPr>
          <w:rFonts w:asciiTheme="minorHAnsi" w:hAnsiTheme="minorHAnsi" w:cstheme="minorHAnsi"/>
          <w:color w:val="auto"/>
          <w:lang w:val="en-GB"/>
        </w:rPr>
        <w:t>. Method</w:t>
      </w:r>
      <w:r w:rsidR="00EB1ED5">
        <w:rPr>
          <w:rFonts w:asciiTheme="minorHAnsi" w:hAnsiTheme="minorHAnsi" w:cstheme="minorHAnsi"/>
          <w:color w:val="auto"/>
          <w:lang w:val="en-GB"/>
        </w:rPr>
        <w:t>ology</w:t>
      </w:r>
      <w:r w:rsidR="00705080">
        <w:rPr>
          <w:rFonts w:asciiTheme="minorHAnsi" w:hAnsiTheme="minorHAnsi" w:cstheme="minorHAnsi"/>
          <w:color w:val="auto"/>
          <w:lang w:val="en-GB"/>
        </w:rPr>
        <w:t xml:space="preserve"> </w:t>
      </w:r>
      <w:r w:rsidR="00E10452">
        <w:rPr>
          <w:rFonts w:asciiTheme="minorHAnsi" w:hAnsiTheme="minorHAnsi" w:cstheme="minorHAnsi"/>
          <w:color w:val="auto"/>
          <w:lang w:val="en-GB"/>
        </w:rPr>
        <w:t>and</w:t>
      </w:r>
      <w:r w:rsidR="00705080">
        <w:rPr>
          <w:rFonts w:asciiTheme="minorHAnsi" w:hAnsiTheme="minorHAnsi" w:cstheme="minorHAnsi"/>
          <w:color w:val="auto"/>
          <w:lang w:val="en-GB"/>
        </w:rPr>
        <w:t xml:space="preserve"> Results</w:t>
      </w:r>
      <w:bookmarkEnd w:id="5"/>
    </w:p>
    <w:p w14:paraId="5A4C4637" w14:textId="4B8F3BF6" w:rsidR="004C100E" w:rsidRPr="006A56C7" w:rsidRDefault="00E257DC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The required data is </w:t>
      </w:r>
      <w:r w:rsidR="00A943CB">
        <w:rPr>
          <w:lang w:val="en-GB"/>
        </w:rPr>
        <w:t>recorded</w:t>
      </w:r>
      <w:r>
        <w:rPr>
          <w:lang w:val="en-GB"/>
        </w:rPr>
        <w:t xml:space="preserve"> using the university-owned Ducati </w:t>
      </w:r>
      <w:proofErr w:type="spellStart"/>
      <w:r>
        <w:rPr>
          <w:lang w:val="en-GB"/>
        </w:rPr>
        <w:t>Panigale</w:t>
      </w:r>
      <w:proofErr w:type="spellEnd"/>
      <w:r>
        <w:rPr>
          <w:lang w:val="en-GB"/>
        </w:rPr>
        <w:t xml:space="preserve"> 1199 S that was previously transformed into a </w:t>
      </w:r>
      <w:r w:rsidR="00C14838">
        <w:rPr>
          <w:lang w:val="en-GB"/>
        </w:rPr>
        <w:t>“</w:t>
      </w:r>
      <w:r>
        <w:rPr>
          <w:lang w:val="en-GB"/>
        </w:rPr>
        <w:t>Dynamic Vehicle Response Measurement Platform</w:t>
      </w:r>
      <w:r w:rsidR="00080CA5">
        <w:rPr>
          <w:lang w:val="en-GB"/>
        </w:rPr>
        <w:t>”</w:t>
      </w:r>
      <w:r>
        <w:rPr>
          <w:lang w:val="en-GB"/>
        </w:rPr>
        <w:t xml:space="preserve"> (DVRMP)</w:t>
      </w:r>
      <w:r w:rsidR="00E3350B">
        <w:rPr>
          <w:lang w:val="en-GB"/>
        </w:rPr>
        <w:t xml:space="preserve"> for </w:t>
      </w:r>
      <w:r w:rsidR="002B369B">
        <w:rPr>
          <w:lang w:val="en-GB"/>
        </w:rPr>
        <w:t>the</w:t>
      </w:r>
      <w:r w:rsidR="00E3350B">
        <w:rPr>
          <w:lang w:val="en-GB"/>
        </w:rPr>
        <w:t xml:space="preserve"> purpose</w:t>
      </w:r>
      <w:r>
        <w:rPr>
          <w:lang w:val="en-GB"/>
        </w:rPr>
        <w:t xml:space="preserve"> </w:t>
      </w:r>
      <w:r w:rsidR="002B369B">
        <w:rPr>
          <w:lang w:val="en-GB"/>
        </w:rPr>
        <w:t>of th</w:t>
      </w:r>
      <w:r w:rsidR="005E3B67">
        <w:rPr>
          <w:lang w:val="en-GB"/>
        </w:rPr>
        <w:t xml:space="preserve">e </w:t>
      </w:r>
      <w:r w:rsidR="00E642EE">
        <w:rPr>
          <w:lang w:val="en-GB"/>
        </w:rPr>
        <w:t>proposed</w:t>
      </w:r>
      <w:r w:rsidR="002B369B">
        <w:rPr>
          <w:lang w:val="en-GB"/>
        </w:rPr>
        <w:t xml:space="preserve"> research project </w:t>
      </w:r>
      <w:r>
        <w:rPr>
          <w:lang w:val="en-GB"/>
        </w:rPr>
        <w:t xml:space="preserve">as part of </w:t>
      </w:r>
      <w:r w:rsidR="00286A17">
        <w:rPr>
          <w:lang w:val="en-GB"/>
        </w:rPr>
        <w:t>the</w:t>
      </w:r>
      <w:r>
        <w:rPr>
          <w:lang w:val="en-GB"/>
        </w:rPr>
        <w:t xml:space="preserve"> </w:t>
      </w:r>
      <w:r w:rsidR="001B3647">
        <w:rPr>
          <w:lang w:val="en-GB"/>
        </w:rPr>
        <w:t>B</w:t>
      </w:r>
      <w:r>
        <w:rPr>
          <w:lang w:val="en-GB"/>
        </w:rPr>
        <w:t xml:space="preserve">achelor’s dissertation </w:t>
      </w:r>
      <w:sdt>
        <w:sdtPr>
          <w:rPr>
            <w:lang w:val="en-GB"/>
          </w:rPr>
          <w:id w:val="354006020"/>
          <w:citation/>
        </w:sdtPr>
        <w:sdtEndPr/>
        <w:sdtContent>
          <w:r w:rsidR="00663D98">
            <w:rPr>
              <w:lang w:val="en-GB"/>
            </w:rPr>
            <w:fldChar w:fldCharType="begin"/>
          </w:r>
          <w:r w:rsidR="00663D98">
            <w:rPr>
              <w:lang w:val="en-GB"/>
            </w:rPr>
            <w:instrText xml:space="preserve"> CITATION Ale181 \l 2057 </w:instrText>
          </w:r>
          <w:r w:rsidR="00663D98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(Przibylla, 2018)</w:t>
          </w:r>
          <w:r w:rsidR="00663D98">
            <w:rPr>
              <w:lang w:val="en-GB"/>
            </w:rPr>
            <w:fldChar w:fldCharType="end"/>
          </w:r>
        </w:sdtContent>
      </w:sdt>
      <w:r w:rsidR="009A2EB3">
        <w:rPr>
          <w:lang w:val="en-GB"/>
        </w:rPr>
        <w:t xml:space="preserve"> by the author himself.</w:t>
      </w:r>
      <w:r w:rsidR="00287D9C" w:rsidRPr="00287D9C">
        <w:rPr>
          <w:lang w:val="en-GB"/>
        </w:rPr>
        <w:t xml:space="preserve"> The DVRMP is a highly sophisticated data acquisition setup that uses inbuilt and aftermarket sensors, an inertial measurement unit, a dual-antenna GPS, as well as custom-built and novel sensors </w:t>
      </w:r>
      <w:r w:rsidR="00B07BE5">
        <w:rPr>
          <w:lang w:val="en-GB"/>
        </w:rPr>
        <w:t>based</w:t>
      </w:r>
      <w:r w:rsidR="004D0716">
        <w:rPr>
          <w:lang w:val="en-GB"/>
        </w:rPr>
        <w:t xml:space="preserve"> on </w:t>
      </w:r>
      <w:r w:rsidR="00BF6A97">
        <w:rPr>
          <w:lang w:val="en-GB"/>
        </w:rPr>
        <w:t>strain</w:t>
      </w:r>
      <w:r w:rsidR="00705A04">
        <w:rPr>
          <w:lang w:val="en-GB"/>
        </w:rPr>
        <w:t xml:space="preserve"> </w:t>
      </w:r>
      <w:r w:rsidR="00BF6A97">
        <w:rPr>
          <w:lang w:val="en-GB"/>
        </w:rPr>
        <w:t xml:space="preserve">gauge technology </w:t>
      </w:r>
      <w:r w:rsidR="00287D9C" w:rsidRPr="00287D9C">
        <w:rPr>
          <w:lang w:val="en-GB"/>
        </w:rPr>
        <w:t>for measuring physical rider input</w:t>
      </w:r>
      <w:r w:rsidR="0004490B">
        <w:rPr>
          <w:lang w:val="en-GB"/>
        </w:rPr>
        <w:t xml:space="preserve"> at the handlebars</w:t>
      </w:r>
      <w:r w:rsidR="00287D9C" w:rsidRPr="00287D9C">
        <w:rPr>
          <w:lang w:val="en-GB"/>
        </w:rPr>
        <w:t>, i.e. steering torque, in conjunction with motorcycle attitude and its overall performance</w:t>
      </w:r>
      <w:r w:rsidR="00F9209F">
        <w:rPr>
          <w:lang w:val="en-GB"/>
        </w:rPr>
        <w:t>.</w:t>
      </w:r>
      <w:r w:rsidR="00134579">
        <w:rPr>
          <w:lang w:val="en-GB"/>
        </w:rPr>
        <w:t xml:space="preserve"> </w:t>
      </w:r>
      <w:r w:rsidR="00B50B3C">
        <w:rPr>
          <w:lang w:val="en-GB"/>
        </w:rPr>
        <w:t xml:space="preserve">The following list </w:t>
      </w:r>
      <w:r w:rsidR="006D247E">
        <w:rPr>
          <w:lang w:val="en-GB"/>
        </w:rPr>
        <w:t xml:space="preserve">specifies the </w:t>
      </w:r>
      <w:r w:rsidR="00531BD5">
        <w:rPr>
          <w:lang w:val="en-GB"/>
        </w:rPr>
        <w:t>recorded variables</w:t>
      </w:r>
      <w:r w:rsidR="006D247E">
        <w:rPr>
          <w:lang w:val="en-GB"/>
        </w:rPr>
        <w:t xml:space="preserve"> </w:t>
      </w:r>
      <w:r w:rsidR="00550C3A">
        <w:rPr>
          <w:lang w:val="en-GB"/>
        </w:rPr>
        <w:t>and channels obtained from direct measurement on the motorcycle:</w:t>
      </w:r>
    </w:p>
    <w:p w14:paraId="061EAC00" w14:textId="77777777" w:rsidR="00450538" w:rsidRPr="00FC3B76" w:rsidRDefault="00450538" w:rsidP="00BF1F98">
      <w:pPr>
        <w:pStyle w:val="ListParagraph"/>
        <w:numPr>
          <w:ilvl w:val="0"/>
          <w:numId w:val="6"/>
        </w:numPr>
        <w:spacing w:after="160"/>
        <w:jc w:val="both"/>
        <w:rPr>
          <w:lang w:val="en-GB"/>
        </w:rPr>
      </w:pPr>
      <w:r w:rsidRPr="00FC3B76">
        <w:rPr>
          <w:lang w:val="en-GB"/>
        </w:rPr>
        <w:t>Engine speed</w:t>
      </w:r>
    </w:p>
    <w:p w14:paraId="61B9268F" w14:textId="77777777" w:rsidR="00450538" w:rsidRPr="00FC3B76" w:rsidRDefault="00450538" w:rsidP="00BF1F98">
      <w:pPr>
        <w:pStyle w:val="ListParagraph"/>
        <w:numPr>
          <w:ilvl w:val="0"/>
          <w:numId w:val="6"/>
        </w:numPr>
        <w:spacing w:after="160"/>
        <w:jc w:val="both"/>
        <w:rPr>
          <w:lang w:val="en-GB"/>
        </w:rPr>
      </w:pPr>
      <w:r w:rsidRPr="00FC3B76">
        <w:rPr>
          <w:lang w:val="en-GB"/>
        </w:rPr>
        <w:t>Gear position</w:t>
      </w:r>
    </w:p>
    <w:p w14:paraId="17091C62" w14:textId="77777777" w:rsidR="00450538" w:rsidRPr="00FC3B76" w:rsidRDefault="00450538" w:rsidP="00BF1F98">
      <w:pPr>
        <w:pStyle w:val="ListParagraph"/>
        <w:numPr>
          <w:ilvl w:val="0"/>
          <w:numId w:val="6"/>
        </w:numPr>
        <w:spacing w:after="160"/>
        <w:jc w:val="both"/>
        <w:rPr>
          <w:lang w:val="en-GB"/>
        </w:rPr>
      </w:pPr>
      <w:r w:rsidRPr="00FC3B76">
        <w:rPr>
          <w:lang w:val="en-GB"/>
        </w:rPr>
        <w:t>Front and rear wheel speed</w:t>
      </w:r>
    </w:p>
    <w:p w14:paraId="5392ACAC" w14:textId="77777777" w:rsidR="00450538" w:rsidRPr="00FC3B76" w:rsidRDefault="00450538" w:rsidP="00BF1F98">
      <w:pPr>
        <w:pStyle w:val="ListParagraph"/>
        <w:numPr>
          <w:ilvl w:val="0"/>
          <w:numId w:val="6"/>
        </w:numPr>
        <w:spacing w:after="160"/>
        <w:jc w:val="both"/>
        <w:rPr>
          <w:lang w:val="en-GB"/>
        </w:rPr>
      </w:pPr>
      <w:r w:rsidRPr="00FC3B76">
        <w:rPr>
          <w:lang w:val="en-GB"/>
        </w:rPr>
        <w:t>Suspension position</w:t>
      </w:r>
    </w:p>
    <w:p w14:paraId="3CF730DB" w14:textId="77777777" w:rsidR="00450538" w:rsidRPr="00FC3B76" w:rsidRDefault="00450538" w:rsidP="00BF1F98">
      <w:pPr>
        <w:pStyle w:val="ListParagraph"/>
        <w:numPr>
          <w:ilvl w:val="0"/>
          <w:numId w:val="6"/>
        </w:numPr>
        <w:spacing w:after="160"/>
        <w:jc w:val="both"/>
        <w:rPr>
          <w:lang w:val="en-GB"/>
        </w:rPr>
      </w:pPr>
      <w:r w:rsidRPr="00FC3B76">
        <w:rPr>
          <w:lang w:val="en-GB"/>
        </w:rPr>
        <w:t>Throttle grip and throttle body position</w:t>
      </w:r>
    </w:p>
    <w:p w14:paraId="721A0A63" w14:textId="77777777" w:rsidR="00450538" w:rsidRPr="00FC3B76" w:rsidRDefault="00450538" w:rsidP="00BF1F98">
      <w:pPr>
        <w:pStyle w:val="ListParagraph"/>
        <w:numPr>
          <w:ilvl w:val="0"/>
          <w:numId w:val="6"/>
        </w:numPr>
        <w:spacing w:after="160"/>
        <w:jc w:val="both"/>
        <w:rPr>
          <w:lang w:val="en-GB"/>
        </w:rPr>
      </w:pPr>
      <w:r w:rsidRPr="00FC3B76">
        <w:rPr>
          <w:lang w:val="en-GB"/>
        </w:rPr>
        <w:t>Brake and clutch pressure</w:t>
      </w:r>
    </w:p>
    <w:p w14:paraId="6C0D6715" w14:textId="77777777" w:rsidR="00450538" w:rsidRPr="00FC3B76" w:rsidRDefault="00450538" w:rsidP="00BF1F98">
      <w:pPr>
        <w:pStyle w:val="ListParagraph"/>
        <w:numPr>
          <w:ilvl w:val="0"/>
          <w:numId w:val="6"/>
        </w:numPr>
        <w:spacing w:after="160"/>
        <w:jc w:val="both"/>
        <w:rPr>
          <w:lang w:val="en-GB"/>
        </w:rPr>
      </w:pPr>
      <w:r w:rsidRPr="00FC3B76">
        <w:rPr>
          <w:lang w:val="en-GB"/>
        </w:rPr>
        <w:t>Ambient and engine coolant temperature</w:t>
      </w:r>
    </w:p>
    <w:p w14:paraId="593878DA" w14:textId="6C6AC93C" w:rsidR="00450538" w:rsidRPr="00FC3B76" w:rsidRDefault="00450538" w:rsidP="00BF1F98">
      <w:pPr>
        <w:pStyle w:val="ListParagraph"/>
        <w:numPr>
          <w:ilvl w:val="0"/>
          <w:numId w:val="6"/>
        </w:numPr>
        <w:spacing w:after="160"/>
        <w:jc w:val="both"/>
        <w:rPr>
          <w:lang w:val="en-GB"/>
        </w:rPr>
      </w:pPr>
      <w:r w:rsidRPr="00FC3B76">
        <w:rPr>
          <w:lang w:val="en-GB"/>
        </w:rPr>
        <w:t xml:space="preserve">Global position and </w:t>
      </w:r>
      <w:r w:rsidR="00B63C36" w:rsidRPr="00FC3B76">
        <w:rPr>
          <w:lang w:val="en-GB"/>
        </w:rPr>
        <w:t>heading</w:t>
      </w:r>
      <w:r w:rsidRPr="00FC3B76">
        <w:rPr>
          <w:lang w:val="en-GB"/>
        </w:rPr>
        <w:t xml:space="preserve"> (dual-antenna GPS)</w:t>
      </w:r>
    </w:p>
    <w:p w14:paraId="66813682" w14:textId="56BBFBEA" w:rsidR="00450538" w:rsidRPr="00FC3B76" w:rsidRDefault="00450538" w:rsidP="00BF1F98">
      <w:pPr>
        <w:pStyle w:val="ListParagraph"/>
        <w:numPr>
          <w:ilvl w:val="0"/>
          <w:numId w:val="6"/>
        </w:numPr>
        <w:spacing w:after="160"/>
        <w:jc w:val="both"/>
        <w:rPr>
          <w:lang w:val="en-GB"/>
        </w:rPr>
      </w:pPr>
      <w:r w:rsidRPr="00FC3B76">
        <w:rPr>
          <w:lang w:val="en-GB"/>
        </w:rPr>
        <w:t>Attitude (</w:t>
      </w:r>
      <w:r w:rsidR="00B50B3C" w:rsidRPr="00FC3B76">
        <w:rPr>
          <w:lang w:val="en-GB"/>
        </w:rPr>
        <w:t>roll</w:t>
      </w:r>
      <w:r w:rsidRPr="00FC3B76">
        <w:rPr>
          <w:lang w:val="en-GB"/>
        </w:rPr>
        <w:t>, yaw, pitch,</w:t>
      </w:r>
      <w:r w:rsidR="00B50B3C" w:rsidRPr="00FC3B76">
        <w:rPr>
          <w:lang w:val="en-GB"/>
        </w:rPr>
        <w:t xml:space="preserve"> etc.</w:t>
      </w:r>
      <w:r w:rsidR="005D4B8A" w:rsidRPr="00FC3B76">
        <w:rPr>
          <w:lang w:val="en-GB"/>
        </w:rPr>
        <w:t xml:space="preserve"> from IMU</w:t>
      </w:r>
      <w:r w:rsidRPr="00FC3B76">
        <w:rPr>
          <w:lang w:val="en-GB"/>
        </w:rPr>
        <w:t>)</w:t>
      </w:r>
    </w:p>
    <w:p w14:paraId="061507F9" w14:textId="6A1E1E26" w:rsidR="00450538" w:rsidRPr="00FC3B76" w:rsidRDefault="00450538" w:rsidP="00BF1F98">
      <w:pPr>
        <w:pStyle w:val="ListParagraph"/>
        <w:numPr>
          <w:ilvl w:val="0"/>
          <w:numId w:val="6"/>
        </w:numPr>
        <w:spacing w:after="160"/>
        <w:jc w:val="both"/>
        <w:rPr>
          <w:lang w:val="en-GB"/>
        </w:rPr>
      </w:pPr>
      <w:r w:rsidRPr="00FC3B76">
        <w:rPr>
          <w:lang w:val="en-GB"/>
        </w:rPr>
        <w:t>Handlebar position (</w:t>
      </w:r>
      <w:r w:rsidR="006A56C7" w:rsidRPr="00FC3B76">
        <w:rPr>
          <w:lang w:val="en-GB"/>
        </w:rPr>
        <w:t xml:space="preserve">steering </w:t>
      </w:r>
      <w:r w:rsidRPr="00FC3B76">
        <w:rPr>
          <w:lang w:val="en-GB"/>
        </w:rPr>
        <w:t>angle)</w:t>
      </w:r>
    </w:p>
    <w:p w14:paraId="6FDFA0C3" w14:textId="35A0217A" w:rsidR="00450538" w:rsidRDefault="00450538" w:rsidP="00BF1F98">
      <w:pPr>
        <w:pStyle w:val="ListParagraph"/>
        <w:numPr>
          <w:ilvl w:val="0"/>
          <w:numId w:val="6"/>
        </w:numPr>
        <w:spacing w:after="160"/>
        <w:jc w:val="both"/>
        <w:rPr>
          <w:lang w:val="en-GB"/>
        </w:rPr>
      </w:pPr>
      <w:r w:rsidRPr="00FC3B76">
        <w:rPr>
          <w:lang w:val="en-GB"/>
        </w:rPr>
        <w:t>Force on handlebars (steering torque)</w:t>
      </w:r>
    </w:p>
    <w:p w14:paraId="3CC3E21B" w14:textId="4CB5C46D" w:rsidR="00476B12" w:rsidRDefault="00191AD3" w:rsidP="00BF1F98">
      <w:pPr>
        <w:spacing w:line="360" w:lineRule="auto"/>
        <w:jc w:val="both"/>
        <w:rPr>
          <w:lang w:val="en-GB"/>
        </w:rPr>
      </w:pPr>
      <w:r>
        <w:rPr>
          <w:i/>
          <w:iCs/>
          <w:lang w:val="en-GB"/>
        </w:rPr>
        <w:lastRenderedPageBreak/>
        <w:t xml:space="preserve">Figure 2 </w:t>
      </w:r>
      <w:r>
        <w:rPr>
          <w:lang w:val="en-GB"/>
        </w:rPr>
        <w:t xml:space="preserve">shows the reference motorcycle </w:t>
      </w:r>
      <w:r w:rsidR="00573121">
        <w:rPr>
          <w:lang w:val="en-GB"/>
        </w:rPr>
        <w:t>and the</w:t>
      </w:r>
      <w:r>
        <w:rPr>
          <w:lang w:val="en-GB"/>
        </w:rPr>
        <w:t xml:space="preserve"> associated datalogging equipment </w:t>
      </w:r>
      <w:r w:rsidR="005C65B5">
        <w:rPr>
          <w:lang w:val="en-GB"/>
        </w:rPr>
        <w:t>that makes it the DVRMP</w:t>
      </w:r>
      <w:r w:rsidR="00B1135B">
        <w:rPr>
          <w:lang w:val="en-GB"/>
        </w:rPr>
        <w:t>. A</w:t>
      </w:r>
      <w:r w:rsidR="000F730C">
        <w:rPr>
          <w:lang w:val="en-GB"/>
        </w:rPr>
        <w:t xml:space="preserve"> </w:t>
      </w:r>
      <w:r w:rsidR="00123365">
        <w:rPr>
          <w:lang w:val="en-GB"/>
        </w:rPr>
        <w:t>description</w:t>
      </w:r>
      <w:r w:rsidR="000F730C">
        <w:rPr>
          <w:lang w:val="en-GB"/>
        </w:rPr>
        <w:t xml:space="preserve"> of the exact working mechanisms </w:t>
      </w:r>
      <w:r w:rsidR="00290308">
        <w:rPr>
          <w:lang w:val="en-GB"/>
        </w:rPr>
        <w:t>behind the</w:t>
      </w:r>
      <w:r w:rsidR="003E53D3">
        <w:rPr>
          <w:lang w:val="en-GB"/>
        </w:rPr>
        <w:t xml:space="preserve"> unique</w:t>
      </w:r>
      <w:r w:rsidR="00290308">
        <w:rPr>
          <w:lang w:val="en-GB"/>
        </w:rPr>
        <w:t xml:space="preserve"> sensory </w:t>
      </w:r>
      <w:r w:rsidR="00123365">
        <w:rPr>
          <w:lang w:val="en-GB"/>
        </w:rPr>
        <w:t xml:space="preserve">layout, as well as a </w:t>
      </w:r>
      <w:r w:rsidR="00D43773">
        <w:rPr>
          <w:lang w:val="en-GB"/>
        </w:rPr>
        <w:t xml:space="preserve">detailed </w:t>
      </w:r>
      <w:r w:rsidR="00123365">
        <w:rPr>
          <w:lang w:val="en-GB"/>
        </w:rPr>
        <w:t xml:space="preserve">derivation and explanation of the mathematical code </w:t>
      </w:r>
      <w:r w:rsidR="00525138">
        <w:rPr>
          <w:lang w:val="en-GB"/>
        </w:rPr>
        <w:t>for computing steering torque based on obtained strain gauge recordings</w:t>
      </w:r>
      <w:r w:rsidR="00937614">
        <w:rPr>
          <w:lang w:val="en-GB"/>
        </w:rPr>
        <w:t xml:space="preserve"> and</w:t>
      </w:r>
      <w:r w:rsidR="00DC74E0">
        <w:rPr>
          <w:lang w:val="en-GB"/>
        </w:rPr>
        <w:t xml:space="preserve"> proof of its </w:t>
      </w:r>
      <w:r w:rsidR="00055805">
        <w:rPr>
          <w:lang w:val="en-GB"/>
        </w:rPr>
        <w:t>accuracy</w:t>
      </w:r>
      <w:r w:rsidR="00DC74E0">
        <w:rPr>
          <w:lang w:val="en-GB"/>
        </w:rPr>
        <w:t>,</w:t>
      </w:r>
      <w:r w:rsidR="00525138">
        <w:rPr>
          <w:lang w:val="en-GB"/>
        </w:rPr>
        <w:t xml:space="preserve"> </w:t>
      </w:r>
      <w:r w:rsidR="005D2155">
        <w:rPr>
          <w:lang w:val="en-GB"/>
        </w:rPr>
        <w:t>are</w:t>
      </w:r>
      <w:r w:rsidR="00123365">
        <w:rPr>
          <w:lang w:val="en-GB"/>
        </w:rPr>
        <w:t xml:space="preserve"> given in </w:t>
      </w:r>
      <w:sdt>
        <w:sdtPr>
          <w:rPr>
            <w:lang w:val="en-GB"/>
          </w:rPr>
          <w:id w:val="870417905"/>
          <w:citation/>
        </w:sdtPr>
        <w:sdtEndPr/>
        <w:sdtContent>
          <w:r w:rsidR="00123365">
            <w:rPr>
              <w:lang w:val="en-GB"/>
            </w:rPr>
            <w:fldChar w:fldCharType="begin"/>
          </w:r>
          <w:r w:rsidR="00123365">
            <w:rPr>
              <w:lang w:val="en-GB"/>
            </w:rPr>
            <w:instrText xml:space="preserve"> CITATION Ale181 \l 2057 </w:instrText>
          </w:r>
          <w:r w:rsidR="00123365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(Przibylla, 2018)</w:t>
          </w:r>
          <w:r w:rsidR="00123365">
            <w:rPr>
              <w:lang w:val="en-GB"/>
            </w:rPr>
            <w:fldChar w:fldCharType="end"/>
          </w:r>
        </w:sdtContent>
      </w:sdt>
      <w:r w:rsidR="00123365">
        <w:rPr>
          <w:lang w:val="en-GB"/>
        </w:rPr>
        <w:t>.</w:t>
      </w:r>
    </w:p>
    <w:p w14:paraId="3D8BE37C" w14:textId="1321F816" w:rsidR="00275057" w:rsidRDefault="005C70E1" w:rsidP="005B237D">
      <w:pPr>
        <w:spacing w:line="360" w:lineRule="auto"/>
        <w:jc w:val="center"/>
        <w:rPr>
          <w:i/>
          <w:iCs/>
          <w:lang w:val="en-GB"/>
        </w:rPr>
      </w:pPr>
      <w:r>
        <w:rPr>
          <w:noProof/>
        </w:rPr>
        <w:drawing>
          <wp:inline distT="0" distB="0" distL="0" distR="0" wp14:anchorId="0EC6A225" wp14:editId="7C5B5F4F">
            <wp:extent cx="5760000" cy="4068199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00" cy="40681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GB"/>
        </w:rPr>
        <w:br/>
      </w:r>
      <w:r>
        <w:rPr>
          <w:i/>
          <w:iCs/>
          <w:lang w:val="en-GB"/>
        </w:rPr>
        <w:t xml:space="preserve">Figure 2 – The </w:t>
      </w:r>
      <w:r w:rsidR="006F1091">
        <w:rPr>
          <w:i/>
          <w:iCs/>
          <w:lang w:val="en-GB"/>
        </w:rPr>
        <w:t xml:space="preserve">DVRMP </w:t>
      </w:r>
      <w:r w:rsidR="00964986">
        <w:rPr>
          <w:i/>
          <w:iCs/>
          <w:lang w:val="en-GB"/>
        </w:rPr>
        <w:t>with</w:t>
      </w:r>
      <w:r w:rsidR="006F1091">
        <w:rPr>
          <w:i/>
          <w:iCs/>
          <w:lang w:val="en-GB"/>
        </w:rPr>
        <w:t xml:space="preserve"> its</w:t>
      </w:r>
      <w:r w:rsidR="00964986">
        <w:rPr>
          <w:i/>
          <w:iCs/>
          <w:lang w:val="en-GB"/>
        </w:rPr>
        <w:t xml:space="preserve"> aftermarket </w:t>
      </w:r>
      <w:r w:rsidR="00C60B39">
        <w:rPr>
          <w:i/>
          <w:iCs/>
          <w:lang w:val="en-GB"/>
        </w:rPr>
        <w:t xml:space="preserve">sensors </w:t>
      </w:r>
      <w:r w:rsidR="00964986">
        <w:rPr>
          <w:i/>
          <w:iCs/>
          <w:lang w:val="en-GB"/>
        </w:rPr>
        <w:t>and custom-buil</w:t>
      </w:r>
      <w:r w:rsidR="007E0A4E">
        <w:rPr>
          <w:i/>
          <w:iCs/>
          <w:lang w:val="en-GB"/>
        </w:rPr>
        <w:t>t</w:t>
      </w:r>
      <w:r w:rsidR="006F1091">
        <w:rPr>
          <w:i/>
          <w:iCs/>
          <w:lang w:val="en-GB"/>
        </w:rPr>
        <w:t xml:space="preserve"> features</w:t>
      </w:r>
      <w:r w:rsidR="00275057">
        <w:rPr>
          <w:i/>
          <w:iCs/>
          <w:lang w:val="en-GB"/>
        </w:rPr>
        <w:br/>
      </w:r>
    </w:p>
    <w:p w14:paraId="55DC6BEB" w14:textId="659F7372" w:rsidR="00076773" w:rsidRDefault="00960405" w:rsidP="00BF1F98">
      <w:pPr>
        <w:spacing w:line="360" w:lineRule="auto"/>
        <w:jc w:val="both"/>
        <w:rPr>
          <w:i/>
          <w:iCs/>
          <w:lang w:val="en-GB"/>
        </w:rPr>
      </w:pPr>
      <w:r>
        <w:rPr>
          <w:lang w:val="en-GB"/>
        </w:rPr>
        <w:t>I</w:t>
      </w:r>
      <w:r w:rsidR="00DC74E0">
        <w:rPr>
          <w:lang w:val="en-GB"/>
        </w:rPr>
        <w:t>nitial d</w:t>
      </w:r>
      <w:r w:rsidR="006F67A8">
        <w:rPr>
          <w:lang w:val="en-GB"/>
        </w:rPr>
        <w:t xml:space="preserve">ata collection </w:t>
      </w:r>
      <w:r w:rsidR="00444EE1">
        <w:rPr>
          <w:lang w:val="en-GB"/>
        </w:rPr>
        <w:t>from</w:t>
      </w:r>
      <w:r w:rsidR="00710CF0">
        <w:rPr>
          <w:lang w:val="en-GB"/>
        </w:rPr>
        <w:t xml:space="preserve"> simple manoeuvres </w:t>
      </w:r>
      <w:r w:rsidR="00DC74E0">
        <w:rPr>
          <w:lang w:val="en-GB"/>
        </w:rPr>
        <w:t xml:space="preserve">is carried out </w:t>
      </w:r>
      <w:r w:rsidR="009A14A7">
        <w:rPr>
          <w:lang w:val="en-GB"/>
        </w:rPr>
        <w:t>at the University of Wales Trinity Saint David with lecturer Andrew Harrison</w:t>
      </w:r>
      <w:r w:rsidR="00297267">
        <w:rPr>
          <w:lang w:val="en-GB"/>
        </w:rPr>
        <w:t xml:space="preserve"> riding the DVRMP, </w:t>
      </w:r>
      <w:r>
        <w:rPr>
          <w:lang w:val="en-GB"/>
        </w:rPr>
        <w:t xml:space="preserve">along with </w:t>
      </w:r>
      <w:r w:rsidR="00A176FB">
        <w:rPr>
          <w:lang w:val="en-GB"/>
        </w:rPr>
        <w:t>more comprehensive and extensive data</w:t>
      </w:r>
      <w:r w:rsidR="008E2614">
        <w:rPr>
          <w:lang w:val="en-GB"/>
        </w:rPr>
        <w:t>sets</w:t>
      </w:r>
      <w:r w:rsidR="00A176FB">
        <w:rPr>
          <w:lang w:val="en-GB"/>
        </w:rPr>
        <w:t xml:space="preserve"> of </w:t>
      </w:r>
      <w:r w:rsidR="001D6EA5">
        <w:rPr>
          <w:lang w:val="en-GB"/>
        </w:rPr>
        <w:t xml:space="preserve">full sessions on track </w:t>
      </w:r>
      <w:r w:rsidR="00D53DC2">
        <w:rPr>
          <w:lang w:val="en-GB"/>
        </w:rPr>
        <w:t xml:space="preserve">that </w:t>
      </w:r>
      <w:r w:rsidR="002D5198">
        <w:rPr>
          <w:lang w:val="en-GB"/>
        </w:rPr>
        <w:t>are</w:t>
      </w:r>
      <w:r w:rsidR="00EB1ED8">
        <w:rPr>
          <w:lang w:val="en-GB"/>
        </w:rPr>
        <w:t xml:space="preserve"> </w:t>
      </w:r>
      <w:r w:rsidR="00C86059">
        <w:rPr>
          <w:lang w:val="en-GB"/>
        </w:rPr>
        <w:t>recorded</w:t>
      </w:r>
      <w:r w:rsidR="00EB1ED8">
        <w:rPr>
          <w:lang w:val="en-GB"/>
        </w:rPr>
        <w:t xml:space="preserve"> with Andrew Harrison</w:t>
      </w:r>
      <w:r w:rsidR="00CF33CD">
        <w:rPr>
          <w:lang w:val="en-GB"/>
        </w:rPr>
        <w:t xml:space="preserve">, as well as </w:t>
      </w:r>
      <w:r w:rsidR="003E3BA5">
        <w:rPr>
          <w:lang w:val="en-GB"/>
        </w:rPr>
        <w:t xml:space="preserve">the </w:t>
      </w:r>
      <w:r w:rsidR="00F927A8">
        <w:rPr>
          <w:lang w:val="en-GB"/>
        </w:rPr>
        <w:t xml:space="preserve">semi-professional </w:t>
      </w:r>
      <w:r w:rsidR="00CF33CD">
        <w:rPr>
          <w:lang w:val="en-GB"/>
        </w:rPr>
        <w:t xml:space="preserve">and </w:t>
      </w:r>
      <w:r w:rsidR="00336474">
        <w:rPr>
          <w:lang w:val="en-GB"/>
        </w:rPr>
        <w:t xml:space="preserve">competitive </w:t>
      </w:r>
      <w:r w:rsidR="00B16BF6">
        <w:rPr>
          <w:lang w:val="en-GB"/>
        </w:rPr>
        <w:t>racer</w:t>
      </w:r>
      <w:r w:rsidR="00336474">
        <w:rPr>
          <w:lang w:val="en-GB"/>
        </w:rPr>
        <w:t xml:space="preserve"> </w:t>
      </w:r>
      <w:r w:rsidR="00EB1ED8">
        <w:rPr>
          <w:lang w:val="en-GB"/>
        </w:rPr>
        <w:t xml:space="preserve">Samuel </w:t>
      </w:r>
      <w:proofErr w:type="spellStart"/>
      <w:r w:rsidR="00EB1ED8">
        <w:rPr>
          <w:lang w:val="en-GB"/>
        </w:rPr>
        <w:t>Mousley</w:t>
      </w:r>
      <w:proofErr w:type="spellEnd"/>
      <w:r w:rsidR="00336474">
        <w:rPr>
          <w:lang w:val="en-GB"/>
        </w:rPr>
        <w:t xml:space="preserve"> of </w:t>
      </w:r>
      <w:r w:rsidR="00C14838">
        <w:rPr>
          <w:lang w:val="en-GB"/>
        </w:rPr>
        <w:t>‘</w:t>
      </w:r>
      <w:r w:rsidR="00336474">
        <w:rPr>
          <w:lang w:val="en-GB"/>
        </w:rPr>
        <w:t>UWTSD Orthrus Racing</w:t>
      </w:r>
      <w:r w:rsidR="00C14838">
        <w:rPr>
          <w:lang w:val="en-GB"/>
        </w:rPr>
        <w:t>’</w:t>
      </w:r>
      <w:r w:rsidR="00BD505F">
        <w:rPr>
          <w:lang w:val="en-GB"/>
        </w:rPr>
        <w:t>,</w:t>
      </w:r>
      <w:r w:rsidR="00EB1ED8">
        <w:rPr>
          <w:lang w:val="en-GB"/>
        </w:rPr>
        <w:t xml:space="preserve"> riding the DVRMP at </w:t>
      </w:r>
      <w:proofErr w:type="spellStart"/>
      <w:r w:rsidR="00EB1ED8">
        <w:rPr>
          <w:lang w:val="en-GB"/>
        </w:rPr>
        <w:t>Pembrey</w:t>
      </w:r>
      <w:proofErr w:type="spellEnd"/>
      <w:r w:rsidR="00EB1ED8">
        <w:rPr>
          <w:lang w:val="en-GB"/>
        </w:rPr>
        <w:t xml:space="preserve"> </w:t>
      </w:r>
      <w:r w:rsidR="0029795B">
        <w:rPr>
          <w:lang w:val="en-GB"/>
        </w:rPr>
        <w:t>C</w:t>
      </w:r>
      <w:r w:rsidR="00EB1ED8">
        <w:rPr>
          <w:lang w:val="en-GB"/>
        </w:rPr>
        <w:t>ircuit</w:t>
      </w:r>
      <w:r w:rsidR="006175A5">
        <w:rPr>
          <w:lang w:val="en-GB"/>
        </w:rPr>
        <w:t xml:space="preserve">. </w:t>
      </w:r>
      <w:r w:rsidR="00C86059">
        <w:rPr>
          <w:lang w:val="en-GB"/>
        </w:rPr>
        <w:t>Furthermore,</w:t>
      </w:r>
      <w:r w:rsidR="0029795B">
        <w:rPr>
          <w:lang w:val="en-GB"/>
        </w:rPr>
        <w:t xml:space="preserve"> additional</w:t>
      </w:r>
      <w:r w:rsidR="00C86059">
        <w:rPr>
          <w:lang w:val="en-GB"/>
        </w:rPr>
        <w:t xml:space="preserve"> data is collected </w:t>
      </w:r>
      <w:r w:rsidR="0029795B">
        <w:rPr>
          <w:lang w:val="en-GB"/>
        </w:rPr>
        <w:t xml:space="preserve">at </w:t>
      </w:r>
      <w:proofErr w:type="spellStart"/>
      <w:r w:rsidR="0029795B">
        <w:rPr>
          <w:lang w:val="en-GB"/>
        </w:rPr>
        <w:t>Donington</w:t>
      </w:r>
      <w:proofErr w:type="spellEnd"/>
      <w:r w:rsidR="0029795B">
        <w:rPr>
          <w:lang w:val="en-GB"/>
        </w:rPr>
        <w:t xml:space="preserve"> Park Circuit </w:t>
      </w:r>
      <w:r w:rsidR="005A2300">
        <w:rPr>
          <w:lang w:val="en-GB"/>
        </w:rPr>
        <w:t xml:space="preserve">with the help of Andrew Harrison and Michael </w:t>
      </w:r>
      <w:proofErr w:type="spellStart"/>
      <w:r w:rsidR="005A2300">
        <w:rPr>
          <w:lang w:val="en-GB"/>
        </w:rPr>
        <w:t>Neeves</w:t>
      </w:r>
      <w:proofErr w:type="spellEnd"/>
      <w:r>
        <w:rPr>
          <w:lang w:val="en-GB"/>
        </w:rPr>
        <w:t xml:space="preserve">, </w:t>
      </w:r>
      <w:r w:rsidR="00AF4967">
        <w:rPr>
          <w:lang w:val="en-GB"/>
        </w:rPr>
        <w:t>a test rider and journalist for</w:t>
      </w:r>
      <w:r w:rsidR="005A2300">
        <w:rPr>
          <w:lang w:val="en-GB"/>
        </w:rPr>
        <w:t xml:space="preserve"> the</w:t>
      </w:r>
      <w:r w:rsidR="000176CC">
        <w:rPr>
          <w:lang w:val="en-GB"/>
        </w:rPr>
        <w:t xml:space="preserve"> </w:t>
      </w:r>
      <w:r w:rsidR="00512859">
        <w:rPr>
          <w:lang w:val="en-GB"/>
        </w:rPr>
        <w:t>British</w:t>
      </w:r>
      <w:r w:rsidR="005A2300">
        <w:rPr>
          <w:lang w:val="en-GB"/>
        </w:rPr>
        <w:t xml:space="preserve"> </w:t>
      </w:r>
      <w:r w:rsidR="00222ED3">
        <w:rPr>
          <w:lang w:val="en-GB"/>
        </w:rPr>
        <w:t xml:space="preserve">motorcycle </w:t>
      </w:r>
      <w:r w:rsidR="005A2300">
        <w:rPr>
          <w:lang w:val="en-GB"/>
        </w:rPr>
        <w:t xml:space="preserve">magazine </w:t>
      </w:r>
      <w:r w:rsidR="00C14838">
        <w:rPr>
          <w:lang w:val="en-GB"/>
        </w:rPr>
        <w:t>‘</w:t>
      </w:r>
      <w:r w:rsidR="005A2300">
        <w:rPr>
          <w:lang w:val="en-GB"/>
        </w:rPr>
        <w:t>MCN</w:t>
      </w:r>
      <w:r w:rsidR="00C14838">
        <w:rPr>
          <w:lang w:val="en-GB"/>
        </w:rPr>
        <w:t>’</w:t>
      </w:r>
      <w:r w:rsidR="005A2300">
        <w:rPr>
          <w:lang w:val="en-GB"/>
        </w:rPr>
        <w:t>.</w:t>
      </w:r>
      <w:r w:rsidR="00095BB4">
        <w:rPr>
          <w:lang w:val="en-GB"/>
        </w:rPr>
        <w:t xml:space="preserve"> </w:t>
      </w:r>
      <w:r w:rsidR="003E0C60">
        <w:rPr>
          <w:lang w:val="en-GB"/>
        </w:rPr>
        <w:t xml:space="preserve">Primary data analysis </w:t>
      </w:r>
      <w:r w:rsidR="00867CD2">
        <w:rPr>
          <w:lang w:val="en-GB"/>
        </w:rPr>
        <w:t>and verification of fundamental</w:t>
      </w:r>
      <w:r w:rsidR="00956EF6">
        <w:rPr>
          <w:lang w:val="en-GB"/>
        </w:rPr>
        <w:t xml:space="preserve"> motorcycle</w:t>
      </w:r>
      <w:r w:rsidR="00867CD2">
        <w:rPr>
          <w:lang w:val="en-GB"/>
        </w:rPr>
        <w:t xml:space="preserve"> steering theory </w:t>
      </w:r>
      <w:r w:rsidR="003E0C60">
        <w:rPr>
          <w:lang w:val="en-GB"/>
        </w:rPr>
        <w:t xml:space="preserve">is done </w:t>
      </w:r>
      <w:r w:rsidR="0014492E">
        <w:rPr>
          <w:lang w:val="en-GB"/>
        </w:rPr>
        <w:t>with</w:t>
      </w:r>
      <w:r w:rsidR="003E0C60">
        <w:rPr>
          <w:lang w:val="en-GB"/>
        </w:rPr>
        <w:t xml:space="preserve"> the software package </w:t>
      </w:r>
      <w:r w:rsidR="00C14838">
        <w:rPr>
          <w:lang w:val="en-GB"/>
        </w:rPr>
        <w:t>‘</w:t>
      </w:r>
      <w:proofErr w:type="spellStart"/>
      <w:r w:rsidR="00234955">
        <w:rPr>
          <w:lang w:val="en-GB"/>
        </w:rPr>
        <w:t>WinARace</w:t>
      </w:r>
      <w:proofErr w:type="spellEnd"/>
      <w:r w:rsidR="00B4722B">
        <w:rPr>
          <w:lang w:val="en-GB"/>
        </w:rPr>
        <w:t xml:space="preserve"> Analyzer</w:t>
      </w:r>
      <w:r w:rsidR="00C14838">
        <w:rPr>
          <w:lang w:val="en-GB"/>
        </w:rPr>
        <w:t>’</w:t>
      </w:r>
      <w:r w:rsidR="00CC6028">
        <w:rPr>
          <w:lang w:val="en-GB"/>
        </w:rPr>
        <w:t xml:space="preserve"> </w:t>
      </w:r>
      <w:r w:rsidR="00BF1810">
        <w:rPr>
          <w:lang w:val="en-GB"/>
        </w:rPr>
        <w:t>which</w:t>
      </w:r>
      <w:r w:rsidR="00D75535">
        <w:rPr>
          <w:lang w:val="en-GB"/>
        </w:rPr>
        <w:t xml:space="preserve"> allows for visual </w:t>
      </w:r>
      <w:r w:rsidR="00F51286">
        <w:rPr>
          <w:lang w:val="en-GB"/>
        </w:rPr>
        <w:t>examination</w:t>
      </w:r>
      <w:r w:rsidR="00D75535">
        <w:rPr>
          <w:lang w:val="en-GB"/>
        </w:rPr>
        <w:t xml:space="preserve"> of the</w:t>
      </w:r>
      <w:r w:rsidR="00C204C5">
        <w:rPr>
          <w:lang w:val="en-GB"/>
        </w:rPr>
        <w:t xml:space="preserve"> recorded</w:t>
      </w:r>
      <w:r w:rsidR="00D75535">
        <w:rPr>
          <w:lang w:val="en-GB"/>
        </w:rPr>
        <w:t xml:space="preserve"> dataset</w:t>
      </w:r>
      <w:r w:rsidR="003A308A">
        <w:rPr>
          <w:lang w:val="en-GB"/>
        </w:rPr>
        <w:t xml:space="preserve"> </w:t>
      </w:r>
      <w:r w:rsidR="00C324BD">
        <w:rPr>
          <w:lang w:val="en-GB"/>
        </w:rPr>
        <w:t>and</w:t>
      </w:r>
      <w:r w:rsidR="003A308A">
        <w:rPr>
          <w:lang w:val="en-GB"/>
        </w:rPr>
        <w:t xml:space="preserve"> </w:t>
      </w:r>
      <w:r w:rsidR="00AD2B61">
        <w:rPr>
          <w:lang w:val="en-GB"/>
        </w:rPr>
        <w:t xml:space="preserve">incorporation </w:t>
      </w:r>
      <w:r w:rsidR="00A00C07">
        <w:rPr>
          <w:lang w:val="en-GB"/>
        </w:rPr>
        <w:t xml:space="preserve">of </w:t>
      </w:r>
      <w:r w:rsidR="003A308A">
        <w:rPr>
          <w:lang w:val="en-GB"/>
        </w:rPr>
        <w:t>calculated channels</w:t>
      </w:r>
      <w:r w:rsidR="00D75535">
        <w:rPr>
          <w:lang w:val="en-GB"/>
        </w:rPr>
        <w:t xml:space="preserve"> in a moving window</w:t>
      </w:r>
      <w:r w:rsidR="000806AE">
        <w:rPr>
          <w:lang w:val="en-GB"/>
        </w:rPr>
        <w:t>,</w:t>
      </w:r>
      <w:r w:rsidR="00D75535">
        <w:rPr>
          <w:lang w:val="en-GB"/>
        </w:rPr>
        <w:t xml:space="preserve"> as shown in </w:t>
      </w:r>
      <w:r w:rsidR="00D75535">
        <w:rPr>
          <w:i/>
          <w:iCs/>
          <w:lang w:val="en-GB"/>
        </w:rPr>
        <w:t>Figure 3</w:t>
      </w:r>
      <w:r w:rsidR="00C37FFB">
        <w:rPr>
          <w:i/>
          <w:iCs/>
          <w:lang w:val="en-GB"/>
        </w:rPr>
        <w:t xml:space="preserve"> </w:t>
      </w:r>
      <w:r w:rsidR="00C37FFB">
        <w:rPr>
          <w:lang w:val="en-GB"/>
        </w:rPr>
        <w:t>overleaf</w:t>
      </w:r>
      <w:r w:rsidR="000806AE">
        <w:rPr>
          <w:i/>
          <w:iCs/>
          <w:lang w:val="en-GB"/>
        </w:rPr>
        <w:t>,</w:t>
      </w:r>
      <w:r w:rsidR="00087793">
        <w:rPr>
          <w:lang w:val="en-GB"/>
        </w:rPr>
        <w:t xml:space="preserve"> or with </w:t>
      </w:r>
      <w:r w:rsidR="008119E1">
        <w:rPr>
          <w:lang w:val="en-GB"/>
        </w:rPr>
        <w:t xml:space="preserve">histograms and </w:t>
      </w:r>
      <w:r w:rsidR="00AA67F5">
        <w:rPr>
          <w:lang w:val="en-GB"/>
        </w:rPr>
        <w:t xml:space="preserve">multi-dimensional </w:t>
      </w:r>
      <w:r w:rsidR="008119E1">
        <w:rPr>
          <w:lang w:val="en-GB"/>
        </w:rPr>
        <w:t>plots</w:t>
      </w:r>
      <w:r w:rsidR="00620FE6">
        <w:rPr>
          <w:lang w:val="en-GB"/>
        </w:rPr>
        <w:t>,</w:t>
      </w:r>
      <w:r w:rsidR="005F6252">
        <w:rPr>
          <w:lang w:val="en-GB"/>
        </w:rPr>
        <w:t xml:space="preserve"> like the one</w:t>
      </w:r>
      <w:r w:rsidR="003C3E61">
        <w:rPr>
          <w:lang w:val="en-GB"/>
        </w:rPr>
        <w:t>s</w:t>
      </w:r>
      <w:r w:rsidR="005F6252">
        <w:rPr>
          <w:lang w:val="en-GB"/>
        </w:rPr>
        <w:t xml:space="preserve"> depicted in </w:t>
      </w:r>
      <w:r w:rsidR="005F6252">
        <w:rPr>
          <w:i/>
          <w:iCs/>
          <w:lang w:val="en-GB"/>
        </w:rPr>
        <w:t>Figure 4</w:t>
      </w:r>
      <w:r w:rsidR="003C3E61">
        <w:rPr>
          <w:lang w:val="en-GB"/>
        </w:rPr>
        <w:t xml:space="preserve"> </w:t>
      </w:r>
      <w:r w:rsidR="003C3E61" w:rsidRPr="00972FED">
        <w:rPr>
          <w:lang w:val="en-GB"/>
        </w:rPr>
        <w:t>and</w:t>
      </w:r>
      <w:r w:rsidR="003C3E61">
        <w:rPr>
          <w:lang w:val="en-GB"/>
        </w:rPr>
        <w:t xml:space="preserve"> </w:t>
      </w:r>
      <w:r w:rsidR="003C3E61">
        <w:rPr>
          <w:i/>
          <w:iCs/>
          <w:lang w:val="en-GB"/>
        </w:rPr>
        <w:t>5</w:t>
      </w:r>
      <w:r w:rsidR="00076773">
        <w:rPr>
          <w:i/>
          <w:iCs/>
          <w:lang w:val="en-GB"/>
        </w:rPr>
        <w:t xml:space="preserve"> </w:t>
      </w:r>
      <w:r w:rsidR="00076773">
        <w:rPr>
          <w:lang w:val="en-GB"/>
        </w:rPr>
        <w:t>below</w:t>
      </w:r>
      <w:r w:rsidR="003C3E61">
        <w:rPr>
          <w:i/>
          <w:iCs/>
          <w:lang w:val="en-GB"/>
        </w:rPr>
        <w:t>.</w:t>
      </w:r>
    </w:p>
    <w:p w14:paraId="251FC9B8" w14:textId="6F75B951" w:rsidR="00F26A96" w:rsidRDefault="005F6252" w:rsidP="005B237D">
      <w:pPr>
        <w:spacing w:line="360" w:lineRule="auto"/>
        <w:jc w:val="center"/>
        <w:rPr>
          <w:i/>
          <w:iCs/>
          <w:lang w:val="en-GB"/>
        </w:rPr>
      </w:pPr>
      <w:r>
        <w:rPr>
          <w:noProof/>
        </w:rPr>
        <w:lastRenderedPageBreak/>
        <w:drawing>
          <wp:inline distT="0" distB="0" distL="0" distR="0" wp14:anchorId="51CEE1DF" wp14:editId="74DABA3B">
            <wp:extent cx="5760000" cy="3001932"/>
            <wp:effectExtent l="0" t="0" r="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00" cy="30019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D2980">
        <w:rPr>
          <w:lang w:val="en-GB"/>
        </w:rPr>
        <w:br/>
      </w:r>
      <w:r w:rsidR="007D2980">
        <w:rPr>
          <w:i/>
          <w:iCs/>
          <w:lang w:val="en-GB"/>
        </w:rPr>
        <w:t xml:space="preserve">Figure 3 – </w:t>
      </w:r>
      <w:r w:rsidR="008517F6">
        <w:rPr>
          <w:i/>
          <w:iCs/>
          <w:lang w:val="en-GB"/>
        </w:rPr>
        <w:t>Screenshot from 2D-overview of channels in moving window</w:t>
      </w:r>
    </w:p>
    <w:p w14:paraId="45B5D8ED" w14:textId="6E1E49F0" w:rsidR="00124A84" w:rsidRDefault="00124A84" w:rsidP="005B237D">
      <w:pPr>
        <w:spacing w:line="360" w:lineRule="auto"/>
        <w:jc w:val="center"/>
        <w:rPr>
          <w:i/>
          <w:iCs/>
          <w:lang w:val="en-GB"/>
        </w:rPr>
      </w:pPr>
      <w:r>
        <w:rPr>
          <w:noProof/>
        </w:rPr>
        <w:drawing>
          <wp:inline distT="0" distB="0" distL="0" distR="0" wp14:anchorId="7FD92966" wp14:editId="6B0341CF">
            <wp:extent cx="4675876" cy="2340000"/>
            <wp:effectExtent l="0" t="0" r="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5876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i/>
          <w:iCs/>
          <w:lang w:val="en-GB"/>
        </w:rPr>
        <w:br/>
        <w:t xml:space="preserve">Figure 4 – </w:t>
      </w:r>
      <w:r w:rsidR="00E17744">
        <w:rPr>
          <w:i/>
          <w:iCs/>
          <w:lang w:val="en-GB"/>
        </w:rPr>
        <w:t>Screenshot from 2D</w:t>
      </w:r>
      <w:r w:rsidR="005130C7">
        <w:rPr>
          <w:i/>
          <w:iCs/>
          <w:lang w:val="en-GB"/>
        </w:rPr>
        <w:t>-plot</w:t>
      </w:r>
      <w:r w:rsidR="00E17744">
        <w:rPr>
          <w:i/>
          <w:iCs/>
          <w:lang w:val="en-GB"/>
        </w:rPr>
        <w:t xml:space="preserve"> of r</w:t>
      </w:r>
      <w:r w:rsidR="002A629D">
        <w:rPr>
          <w:i/>
          <w:iCs/>
          <w:lang w:val="en-GB"/>
        </w:rPr>
        <w:t xml:space="preserve">oll angle </w:t>
      </w:r>
      <w:r w:rsidR="00E17744">
        <w:rPr>
          <w:i/>
          <w:iCs/>
          <w:lang w:val="en-GB"/>
        </w:rPr>
        <w:t>vs</w:t>
      </w:r>
      <w:r w:rsidR="002A629D">
        <w:rPr>
          <w:i/>
          <w:iCs/>
          <w:lang w:val="en-GB"/>
        </w:rPr>
        <w:t xml:space="preserve"> steering torque</w:t>
      </w:r>
    </w:p>
    <w:p w14:paraId="5BBBF5EF" w14:textId="6409FDB3" w:rsidR="007D2980" w:rsidRDefault="00B7487E" w:rsidP="005B237D">
      <w:pPr>
        <w:spacing w:line="360" w:lineRule="auto"/>
        <w:jc w:val="center"/>
        <w:rPr>
          <w:i/>
          <w:iCs/>
          <w:lang w:val="en-GB"/>
        </w:rPr>
      </w:pPr>
      <w:r>
        <w:rPr>
          <w:noProof/>
        </w:rPr>
        <w:drawing>
          <wp:inline distT="0" distB="0" distL="0" distR="0" wp14:anchorId="6B42B22C" wp14:editId="4E73D2E6">
            <wp:extent cx="4664573" cy="2340000"/>
            <wp:effectExtent l="0" t="0" r="3175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4573" cy="234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71474">
        <w:rPr>
          <w:i/>
          <w:iCs/>
          <w:lang w:val="en-GB"/>
        </w:rPr>
        <w:br/>
        <w:t xml:space="preserve">Figure </w:t>
      </w:r>
      <w:r w:rsidR="00124A84">
        <w:rPr>
          <w:i/>
          <w:iCs/>
          <w:lang w:val="en-GB"/>
        </w:rPr>
        <w:t>5</w:t>
      </w:r>
      <w:r w:rsidR="0047082D">
        <w:rPr>
          <w:i/>
          <w:iCs/>
          <w:lang w:val="en-GB"/>
        </w:rPr>
        <w:t xml:space="preserve"> </w:t>
      </w:r>
      <w:r w:rsidR="003C3E61">
        <w:rPr>
          <w:i/>
          <w:iCs/>
          <w:lang w:val="en-GB"/>
        </w:rPr>
        <w:t>–</w:t>
      </w:r>
      <w:r w:rsidR="0047082D">
        <w:rPr>
          <w:i/>
          <w:iCs/>
          <w:lang w:val="en-GB"/>
        </w:rPr>
        <w:t xml:space="preserve"> </w:t>
      </w:r>
      <w:r w:rsidR="00C24472">
        <w:rPr>
          <w:i/>
          <w:iCs/>
          <w:lang w:val="en-GB"/>
        </w:rPr>
        <w:t>Screenshot from 2D</w:t>
      </w:r>
      <w:r w:rsidR="00676B66">
        <w:rPr>
          <w:i/>
          <w:iCs/>
          <w:lang w:val="en-GB"/>
        </w:rPr>
        <w:t>-plot</w:t>
      </w:r>
      <w:r w:rsidR="00C24472">
        <w:rPr>
          <w:i/>
          <w:iCs/>
          <w:lang w:val="en-GB"/>
        </w:rPr>
        <w:t xml:space="preserve"> of roll angle vs yaw rate against vehicle speed</w:t>
      </w:r>
    </w:p>
    <w:p w14:paraId="713DC49A" w14:textId="1070A55E" w:rsidR="00B66EE9" w:rsidRPr="00A1670B" w:rsidRDefault="008034A2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lastRenderedPageBreak/>
        <w:t>For t</w:t>
      </w:r>
      <w:r w:rsidR="00541B8E">
        <w:rPr>
          <w:lang w:val="en-GB"/>
        </w:rPr>
        <w:t xml:space="preserve">he derivation and calculation of the </w:t>
      </w:r>
      <w:r w:rsidR="005F3B4D">
        <w:rPr>
          <w:lang w:val="en-GB"/>
        </w:rPr>
        <w:t xml:space="preserve">mathematical </w:t>
      </w:r>
      <w:r w:rsidR="00541B8E">
        <w:rPr>
          <w:lang w:val="en-GB"/>
        </w:rPr>
        <w:t xml:space="preserve">steering torque </w:t>
      </w:r>
      <w:r>
        <w:rPr>
          <w:lang w:val="en-GB"/>
        </w:rPr>
        <w:t>model</w:t>
      </w:r>
      <w:r w:rsidR="00502B20">
        <w:rPr>
          <w:lang w:val="en-GB"/>
        </w:rPr>
        <w:t xml:space="preserve"> </w:t>
      </w:r>
      <w:r w:rsidR="00FE2A78">
        <w:rPr>
          <w:lang w:val="en-GB"/>
        </w:rPr>
        <w:t xml:space="preserve">that is independent of the </w:t>
      </w:r>
      <w:r w:rsidR="007617A5">
        <w:rPr>
          <w:lang w:val="en-GB"/>
        </w:rPr>
        <w:t xml:space="preserve">physically </w:t>
      </w:r>
      <w:r w:rsidR="00FE2A78">
        <w:rPr>
          <w:lang w:val="en-GB"/>
        </w:rPr>
        <w:t xml:space="preserve">measured and real steering torque </w:t>
      </w:r>
      <w:r w:rsidR="001D0039">
        <w:rPr>
          <w:lang w:val="en-GB"/>
        </w:rPr>
        <w:t xml:space="preserve">yet </w:t>
      </w:r>
      <w:r w:rsidR="005F3B4D">
        <w:rPr>
          <w:lang w:val="en-GB"/>
        </w:rPr>
        <w:t xml:space="preserve">based on </w:t>
      </w:r>
      <w:r w:rsidR="0080248D">
        <w:rPr>
          <w:lang w:val="en-GB"/>
        </w:rPr>
        <w:t xml:space="preserve">other dynamic factors of </w:t>
      </w:r>
      <w:r w:rsidR="005E0517">
        <w:rPr>
          <w:lang w:val="en-GB"/>
        </w:rPr>
        <w:t>the recorded dataset</w:t>
      </w:r>
      <w:r w:rsidR="00DF2F75">
        <w:rPr>
          <w:lang w:val="en-GB"/>
        </w:rPr>
        <w:t>s</w:t>
      </w:r>
      <w:r w:rsidR="00010AA5">
        <w:rPr>
          <w:lang w:val="en-GB"/>
        </w:rPr>
        <w:t xml:space="preserve">, the </w:t>
      </w:r>
      <w:r w:rsidR="00F70638">
        <w:rPr>
          <w:lang w:val="en-GB"/>
        </w:rPr>
        <w:t xml:space="preserve">required code is written in the </w:t>
      </w:r>
      <w:r w:rsidR="00C357F2">
        <w:rPr>
          <w:lang w:val="en-GB"/>
        </w:rPr>
        <w:t>numerical computing environment</w:t>
      </w:r>
      <w:r w:rsidR="00010AA5">
        <w:rPr>
          <w:lang w:val="en-GB"/>
        </w:rPr>
        <w:t xml:space="preserve"> </w:t>
      </w:r>
      <w:r w:rsidR="00C14838">
        <w:rPr>
          <w:lang w:val="en-GB"/>
        </w:rPr>
        <w:t>‘</w:t>
      </w:r>
      <w:r w:rsidR="00010AA5">
        <w:rPr>
          <w:lang w:val="en-GB"/>
        </w:rPr>
        <w:t>MATLAB</w:t>
      </w:r>
      <w:r w:rsidR="00C14838">
        <w:rPr>
          <w:lang w:val="en-GB"/>
        </w:rPr>
        <w:t>’</w:t>
      </w:r>
      <w:r w:rsidR="00960405">
        <w:rPr>
          <w:lang w:val="en-GB"/>
        </w:rPr>
        <w:t>.</w:t>
      </w:r>
      <w:r w:rsidR="00F168BB">
        <w:rPr>
          <w:lang w:val="en-GB"/>
        </w:rPr>
        <w:t xml:space="preserve"> </w:t>
      </w:r>
      <w:r w:rsidR="00960405">
        <w:rPr>
          <w:lang w:val="en-GB"/>
        </w:rPr>
        <w:t>I</w:t>
      </w:r>
      <w:r w:rsidR="00F168BB">
        <w:rPr>
          <w:lang w:val="en-GB"/>
        </w:rPr>
        <w:t xml:space="preserve">ts programming language is considerably more advanced and effective than the language of the calculation file manager in </w:t>
      </w:r>
      <w:r w:rsidR="00C14838">
        <w:rPr>
          <w:lang w:val="en-GB"/>
        </w:rPr>
        <w:t>‘</w:t>
      </w:r>
      <w:proofErr w:type="spellStart"/>
      <w:r w:rsidR="00F168BB">
        <w:rPr>
          <w:lang w:val="en-GB"/>
        </w:rPr>
        <w:t>WinARace</w:t>
      </w:r>
      <w:proofErr w:type="spellEnd"/>
      <w:r w:rsidR="00F168BB">
        <w:rPr>
          <w:lang w:val="en-GB"/>
        </w:rPr>
        <w:t xml:space="preserve"> Analyzer</w:t>
      </w:r>
      <w:r w:rsidR="00C14838">
        <w:rPr>
          <w:lang w:val="en-GB"/>
        </w:rPr>
        <w:t>’</w:t>
      </w:r>
      <w:r w:rsidR="00DF2F75">
        <w:rPr>
          <w:lang w:val="en-GB"/>
        </w:rPr>
        <w:t xml:space="preserve">. </w:t>
      </w:r>
      <w:r w:rsidR="00BA5E2B">
        <w:rPr>
          <w:lang w:val="en-GB"/>
        </w:rPr>
        <w:t xml:space="preserve">Another reason is that </w:t>
      </w:r>
      <w:r w:rsidR="00C14838">
        <w:rPr>
          <w:lang w:val="en-GB"/>
        </w:rPr>
        <w:t>‘</w:t>
      </w:r>
      <w:r w:rsidR="00F64657">
        <w:rPr>
          <w:lang w:val="en-GB"/>
        </w:rPr>
        <w:t>MATLAB</w:t>
      </w:r>
      <w:r w:rsidR="00C14838">
        <w:rPr>
          <w:lang w:val="en-GB"/>
        </w:rPr>
        <w:t>’</w:t>
      </w:r>
      <w:r w:rsidR="00F64657">
        <w:rPr>
          <w:lang w:val="en-GB"/>
        </w:rPr>
        <w:t xml:space="preserve"> allows for </w:t>
      </w:r>
      <w:r w:rsidR="00925969">
        <w:rPr>
          <w:lang w:val="en-GB"/>
        </w:rPr>
        <w:t>simple</w:t>
      </w:r>
      <w:r w:rsidR="00F64657">
        <w:rPr>
          <w:lang w:val="en-GB"/>
        </w:rPr>
        <w:t xml:space="preserve"> import or export transfer of data tables</w:t>
      </w:r>
      <w:r w:rsidR="00EE1429">
        <w:rPr>
          <w:lang w:val="en-GB"/>
        </w:rPr>
        <w:t xml:space="preserve"> so that all channels of the previously recorded dataset can be loaded in tabular form </w:t>
      </w:r>
      <w:r w:rsidR="008C0DF5">
        <w:rPr>
          <w:lang w:val="en-GB"/>
        </w:rPr>
        <w:t xml:space="preserve">and any results may be exported back into </w:t>
      </w:r>
      <w:r w:rsidR="00C14838">
        <w:rPr>
          <w:lang w:val="en-GB"/>
        </w:rPr>
        <w:t>‘</w:t>
      </w:r>
      <w:proofErr w:type="spellStart"/>
      <w:r w:rsidR="008C0DF5">
        <w:rPr>
          <w:lang w:val="en-GB"/>
        </w:rPr>
        <w:t>WinARace</w:t>
      </w:r>
      <w:proofErr w:type="spellEnd"/>
      <w:r w:rsidR="00C14838">
        <w:rPr>
          <w:lang w:val="en-GB"/>
        </w:rPr>
        <w:t>’</w:t>
      </w:r>
      <w:r w:rsidR="008C0DF5">
        <w:rPr>
          <w:lang w:val="en-GB"/>
        </w:rPr>
        <w:t xml:space="preserve"> for further analysis, if </w:t>
      </w:r>
      <w:r w:rsidR="00555652">
        <w:rPr>
          <w:lang w:val="en-GB"/>
        </w:rPr>
        <w:t>this should appear necessary at any point</w:t>
      </w:r>
      <w:r w:rsidR="00960405">
        <w:rPr>
          <w:lang w:val="en-GB"/>
        </w:rPr>
        <w:t>.</w:t>
      </w:r>
      <w:r w:rsidR="00AC7579">
        <w:rPr>
          <w:lang w:val="en-GB"/>
        </w:rPr>
        <w:t xml:space="preserve"> </w:t>
      </w:r>
      <w:r w:rsidR="00960405">
        <w:rPr>
          <w:lang w:val="en-GB"/>
        </w:rPr>
        <w:t>H</w:t>
      </w:r>
      <w:r w:rsidR="00076412">
        <w:rPr>
          <w:lang w:val="en-GB"/>
        </w:rPr>
        <w:t>owever</w:t>
      </w:r>
      <w:r w:rsidR="00960405">
        <w:rPr>
          <w:lang w:val="en-GB"/>
        </w:rPr>
        <w:t>,</w:t>
      </w:r>
      <w:r w:rsidR="00AC7579">
        <w:rPr>
          <w:lang w:val="en-GB"/>
        </w:rPr>
        <w:t xml:space="preserve"> </w:t>
      </w:r>
      <w:r w:rsidR="00C14838">
        <w:rPr>
          <w:lang w:val="en-GB"/>
        </w:rPr>
        <w:t>‘</w:t>
      </w:r>
      <w:r w:rsidR="00AC7579">
        <w:rPr>
          <w:lang w:val="en-GB"/>
        </w:rPr>
        <w:t>MATLAB</w:t>
      </w:r>
      <w:r w:rsidR="00C14838">
        <w:rPr>
          <w:lang w:val="en-GB"/>
        </w:rPr>
        <w:t>’</w:t>
      </w:r>
      <w:r w:rsidR="00AC7579">
        <w:rPr>
          <w:lang w:val="en-GB"/>
        </w:rPr>
        <w:t xml:space="preserve"> is </w:t>
      </w:r>
      <w:r w:rsidR="00076412">
        <w:rPr>
          <w:lang w:val="en-GB"/>
        </w:rPr>
        <w:t>not just</w:t>
      </w:r>
      <w:r w:rsidR="00BC0C3C">
        <w:rPr>
          <w:lang w:val="en-GB"/>
        </w:rPr>
        <w:t xml:space="preserve"> </w:t>
      </w:r>
      <w:r w:rsidR="00931405">
        <w:rPr>
          <w:lang w:val="en-GB"/>
        </w:rPr>
        <w:t xml:space="preserve">generally </w:t>
      </w:r>
      <w:r w:rsidR="00BC0C3C">
        <w:rPr>
          <w:lang w:val="en-GB"/>
        </w:rPr>
        <w:t xml:space="preserve">acknowledged </w:t>
      </w:r>
      <w:r w:rsidR="00076412">
        <w:rPr>
          <w:lang w:val="en-GB"/>
        </w:rPr>
        <w:t xml:space="preserve">for its </w:t>
      </w:r>
      <w:r w:rsidR="00832250">
        <w:rPr>
          <w:lang w:val="en-GB"/>
        </w:rPr>
        <w:t>numerical analysis capabilities</w:t>
      </w:r>
      <w:r w:rsidR="00AC5D1F">
        <w:rPr>
          <w:lang w:val="en-GB"/>
        </w:rPr>
        <w:t xml:space="preserve"> </w:t>
      </w:r>
      <w:r w:rsidR="004D42D7">
        <w:rPr>
          <w:lang w:val="en-GB"/>
        </w:rPr>
        <w:t>of data</w:t>
      </w:r>
      <w:r w:rsidR="00076412">
        <w:rPr>
          <w:lang w:val="en-GB"/>
        </w:rPr>
        <w:t xml:space="preserve"> but also considered to </w:t>
      </w:r>
      <w:r w:rsidR="00BC0C3C">
        <w:rPr>
          <w:lang w:val="en-GB"/>
        </w:rPr>
        <w:t xml:space="preserve">be predestined for </w:t>
      </w:r>
      <w:r w:rsidR="00B77978">
        <w:rPr>
          <w:lang w:val="en-GB"/>
        </w:rPr>
        <w:t>the</w:t>
      </w:r>
      <w:r w:rsidR="00A019F3">
        <w:rPr>
          <w:lang w:val="en-GB"/>
        </w:rPr>
        <w:t xml:space="preserve"> visualisation</w:t>
      </w:r>
      <w:r w:rsidR="00B77978">
        <w:rPr>
          <w:lang w:val="en-GB"/>
        </w:rPr>
        <w:t xml:space="preserve"> hereof</w:t>
      </w:r>
      <w:r w:rsidR="00A019F3">
        <w:rPr>
          <w:lang w:val="en-GB"/>
        </w:rPr>
        <w:t xml:space="preserve">. </w:t>
      </w:r>
      <w:r w:rsidR="007F05A2">
        <w:rPr>
          <w:lang w:val="en-GB"/>
        </w:rPr>
        <w:t xml:space="preserve">To make use of the equations that </w:t>
      </w:r>
      <w:r w:rsidR="005B5A6D">
        <w:rPr>
          <w:lang w:val="en-GB"/>
        </w:rPr>
        <w:t xml:space="preserve">are </w:t>
      </w:r>
      <w:r w:rsidR="007F05A2">
        <w:rPr>
          <w:lang w:val="en-GB"/>
        </w:rPr>
        <w:t xml:space="preserve">presented in </w:t>
      </w:r>
      <w:sdt>
        <w:sdtPr>
          <w:rPr>
            <w:lang w:val="en-GB"/>
          </w:rPr>
          <w:id w:val="-1627383579"/>
          <w:citation/>
        </w:sdtPr>
        <w:sdtEndPr/>
        <w:sdtContent>
          <w:r w:rsidR="007F05A2">
            <w:rPr>
              <w:lang w:val="en-GB"/>
            </w:rPr>
            <w:fldChar w:fldCharType="begin"/>
          </w:r>
          <w:r w:rsidR="007F05A2">
            <w:rPr>
              <w:lang w:val="en-GB"/>
            </w:rPr>
            <w:instrText xml:space="preserve"> CITATION Cos991 \l 2057 </w:instrText>
          </w:r>
          <w:r w:rsidR="007F05A2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(Cossalter, et al., 1999)</w:t>
          </w:r>
          <w:r w:rsidR="007F05A2">
            <w:rPr>
              <w:lang w:val="en-GB"/>
            </w:rPr>
            <w:fldChar w:fldCharType="end"/>
          </w:r>
        </w:sdtContent>
      </w:sdt>
      <w:r w:rsidR="00C65822">
        <w:rPr>
          <w:lang w:val="en-GB"/>
        </w:rPr>
        <w:t>,</w:t>
      </w:r>
      <w:r w:rsidR="001E2DEF">
        <w:rPr>
          <w:lang w:val="en-GB"/>
        </w:rPr>
        <w:t xml:space="preserve"> </w:t>
      </w:r>
      <w:r w:rsidR="00983459">
        <w:rPr>
          <w:lang w:val="en-GB"/>
        </w:rPr>
        <w:t>the exact values for a</w:t>
      </w:r>
      <w:r w:rsidR="00C65822">
        <w:rPr>
          <w:lang w:val="en-GB"/>
        </w:rPr>
        <w:t xml:space="preserve"> number of constants and variables related to the motorcycle under consideration</w:t>
      </w:r>
      <w:r w:rsidR="00CE6C78">
        <w:rPr>
          <w:lang w:val="en-GB"/>
        </w:rPr>
        <w:t xml:space="preserve"> that are not part of the recorded data</w:t>
      </w:r>
      <w:r w:rsidR="00C65822">
        <w:rPr>
          <w:lang w:val="en-GB"/>
        </w:rPr>
        <w:t xml:space="preserve"> </w:t>
      </w:r>
      <w:r w:rsidR="00983459">
        <w:rPr>
          <w:lang w:val="en-GB"/>
        </w:rPr>
        <w:t>have to be know</w:t>
      </w:r>
      <w:r w:rsidR="00431CBD">
        <w:rPr>
          <w:lang w:val="en-GB"/>
        </w:rPr>
        <w:t>n</w:t>
      </w:r>
      <w:r w:rsidR="00D7205B">
        <w:rPr>
          <w:lang w:val="en-GB"/>
        </w:rPr>
        <w:t xml:space="preserve"> and used as</w:t>
      </w:r>
      <w:r w:rsidR="00CE6C78">
        <w:rPr>
          <w:lang w:val="en-GB"/>
        </w:rPr>
        <w:t xml:space="preserve"> inputs</w:t>
      </w:r>
      <w:r w:rsidR="00572E9C">
        <w:rPr>
          <w:lang w:val="en-GB"/>
        </w:rPr>
        <w:t xml:space="preserve">, </w:t>
      </w:r>
      <w:r w:rsidR="00C748A6">
        <w:rPr>
          <w:lang w:val="en-GB"/>
        </w:rPr>
        <w:t>like</w:t>
      </w:r>
      <w:r w:rsidR="00431CBD">
        <w:rPr>
          <w:lang w:val="en-GB"/>
        </w:rPr>
        <w:t xml:space="preserve"> </w:t>
      </w:r>
      <w:r w:rsidR="00572E9C">
        <w:rPr>
          <w:lang w:val="en-GB"/>
        </w:rPr>
        <w:t>tyre and geometrical properties</w:t>
      </w:r>
      <w:r w:rsidR="00D34142">
        <w:rPr>
          <w:lang w:val="en-GB"/>
        </w:rPr>
        <w:t>,</w:t>
      </w:r>
      <w:r w:rsidR="00572E9C">
        <w:rPr>
          <w:lang w:val="en-GB"/>
        </w:rPr>
        <w:t xml:space="preserve"> for example</w:t>
      </w:r>
      <w:r w:rsidR="00306B2E">
        <w:rPr>
          <w:lang w:val="en-GB"/>
        </w:rPr>
        <w:t>.</w:t>
      </w:r>
      <w:r w:rsidR="00D24824">
        <w:rPr>
          <w:lang w:val="en-GB"/>
        </w:rPr>
        <w:t xml:space="preserve"> </w:t>
      </w:r>
      <w:r w:rsidR="00D24824">
        <w:rPr>
          <w:i/>
          <w:iCs/>
          <w:lang w:val="en-GB"/>
        </w:rPr>
        <w:t>Figure 6</w:t>
      </w:r>
      <w:r w:rsidR="00A1670B">
        <w:rPr>
          <w:i/>
          <w:iCs/>
          <w:lang w:val="en-GB"/>
        </w:rPr>
        <w:t xml:space="preserve"> </w:t>
      </w:r>
      <w:r w:rsidR="00A1670B">
        <w:rPr>
          <w:lang w:val="en-GB"/>
        </w:rPr>
        <w:t>shows an excerpt of the input</w:t>
      </w:r>
      <w:r w:rsidR="00A24946">
        <w:rPr>
          <w:lang w:val="en-GB"/>
        </w:rPr>
        <w:t>-</w:t>
      </w:r>
      <w:r w:rsidR="00A1670B">
        <w:rPr>
          <w:lang w:val="en-GB"/>
        </w:rPr>
        <w:t xml:space="preserve">related code in </w:t>
      </w:r>
      <w:r w:rsidR="0084307A">
        <w:rPr>
          <w:lang w:val="en-GB"/>
        </w:rPr>
        <w:t>‘</w:t>
      </w:r>
      <w:r w:rsidR="00A1670B">
        <w:rPr>
          <w:lang w:val="en-GB"/>
        </w:rPr>
        <w:t>MATLAB</w:t>
      </w:r>
      <w:r w:rsidR="0084307A">
        <w:rPr>
          <w:lang w:val="en-GB"/>
        </w:rPr>
        <w:t>’</w:t>
      </w:r>
      <w:r w:rsidR="003A4AB6">
        <w:rPr>
          <w:lang w:val="en-GB"/>
        </w:rPr>
        <w:t xml:space="preserve"> and </w:t>
      </w:r>
      <w:r w:rsidR="002E708B">
        <w:rPr>
          <w:lang w:val="en-GB"/>
        </w:rPr>
        <w:t xml:space="preserve">the static and dynamic variables are determined by adopting </w:t>
      </w:r>
      <w:r w:rsidR="00F02A0D">
        <w:rPr>
          <w:lang w:val="en-GB"/>
        </w:rPr>
        <w:t xml:space="preserve">several </w:t>
      </w:r>
      <w:r w:rsidR="005627DC">
        <w:rPr>
          <w:lang w:val="en-GB"/>
        </w:rPr>
        <w:t>new</w:t>
      </w:r>
      <w:r w:rsidR="00964552">
        <w:rPr>
          <w:lang w:val="en-GB"/>
        </w:rPr>
        <w:t xml:space="preserve"> and unique</w:t>
      </w:r>
      <w:r w:rsidR="005627DC">
        <w:rPr>
          <w:lang w:val="en-GB"/>
        </w:rPr>
        <w:t xml:space="preserve"> </w:t>
      </w:r>
      <w:r w:rsidR="00F02A0D">
        <w:rPr>
          <w:lang w:val="en-GB"/>
        </w:rPr>
        <w:t>methods</w:t>
      </w:r>
      <w:r w:rsidR="00D04AB5">
        <w:rPr>
          <w:lang w:val="en-GB"/>
        </w:rPr>
        <w:t xml:space="preserve"> that can be described as follows</w:t>
      </w:r>
      <w:r w:rsidR="00022FF4">
        <w:rPr>
          <w:lang w:val="en-GB"/>
        </w:rPr>
        <w:t>.</w:t>
      </w:r>
    </w:p>
    <w:p w14:paraId="2F8E67B6" w14:textId="600CC0C4" w:rsidR="007461B3" w:rsidRDefault="00B232CE" w:rsidP="00756883">
      <w:pPr>
        <w:spacing w:line="360" w:lineRule="auto"/>
        <w:jc w:val="center"/>
        <w:rPr>
          <w:i/>
          <w:iCs/>
          <w:lang w:val="en-GB"/>
        </w:rPr>
      </w:pPr>
      <w:r>
        <w:rPr>
          <w:i/>
          <w:iCs/>
          <w:noProof/>
          <w:lang w:val="en-GB"/>
        </w:rPr>
        <w:drawing>
          <wp:inline distT="0" distB="0" distL="0" distR="0" wp14:anchorId="6AB053AE" wp14:editId="59667A45">
            <wp:extent cx="5760000" cy="2998252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00" cy="29982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i/>
          <w:iCs/>
          <w:lang w:val="en-GB"/>
        </w:rPr>
        <w:br/>
        <w:t xml:space="preserve">Figure 6 </w:t>
      </w:r>
      <w:r w:rsidR="000D2A35">
        <w:rPr>
          <w:i/>
          <w:iCs/>
          <w:lang w:val="en-GB"/>
        </w:rPr>
        <w:t>–</w:t>
      </w:r>
      <w:r w:rsidR="00523710">
        <w:rPr>
          <w:i/>
          <w:iCs/>
          <w:lang w:val="en-GB"/>
        </w:rPr>
        <w:t xml:space="preserve"> Screenshot from </w:t>
      </w:r>
      <w:r w:rsidR="00E97078">
        <w:rPr>
          <w:i/>
          <w:iCs/>
          <w:lang w:val="en-GB"/>
        </w:rPr>
        <w:t>‘</w:t>
      </w:r>
      <w:r w:rsidR="00523710">
        <w:rPr>
          <w:i/>
          <w:iCs/>
          <w:lang w:val="en-GB"/>
        </w:rPr>
        <w:t>MATLAB</w:t>
      </w:r>
      <w:r w:rsidR="00E97078">
        <w:rPr>
          <w:i/>
          <w:iCs/>
          <w:lang w:val="en-GB"/>
        </w:rPr>
        <w:t>’</w:t>
      </w:r>
      <w:r w:rsidR="00523710">
        <w:rPr>
          <w:i/>
          <w:iCs/>
          <w:lang w:val="en-GB"/>
        </w:rPr>
        <w:t xml:space="preserve"> of </w:t>
      </w:r>
      <w:r w:rsidR="00435D37">
        <w:rPr>
          <w:i/>
          <w:iCs/>
          <w:lang w:val="en-GB"/>
        </w:rPr>
        <w:t xml:space="preserve">the project code including </w:t>
      </w:r>
      <w:r w:rsidR="00523710">
        <w:rPr>
          <w:i/>
          <w:iCs/>
          <w:lang w:val="en-GB"/>
        </w:rPr>
        <w:t>static and dynamic variables</w:t>
      </w:r>
      <w:r w:rsidR="00435D37">
        <w:rPr>
          <w:i/>
          <w:iCs/>
          <w:lang w:val="en-GB"/>
        </w:rPr>
        <w:t xml:space="preserve"> </w:t>
      </w:r>
      <w:r w:rsidR="00FA32F7">
        <w:rPr>
          <w:i/>
          <w:iCs/>
          <w:lang w:val="en-GB"/>
        </w:rPr>
        <w:br/>
      </w:r>
    </w:p>
    <w:p w14:paraId="148A6914" w14:textId="4CC6392B" w:rsidR="0088064B" w:rsidRDefault="00EB17F4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t>Whilst most</w:t>
      </w:r>
      <w:r w:rsidR="006E635C">
        <w:rPr>
          <w:lang w:val="en-GB"/>
        </w:rPr>
        <w:t xml:space="preserve"> </w:t>
      </w:r>
      <w:r>
        <w:rPr>
          <w:lang w:val="en-GB"/>
        </w:rPr>
        <w:t xml:space="preserve">geometrical </w:t>
      </w:r>
      <w:r w:rsidR="006E635C">
        <w:rPr>
          <w:lang w:val="en-GB"/>
        </w:rPr>
        <w:t>dimensions can be physically measured on the reference motorcycle</w:t>
      </w:r>
      <w:r>
        <w:rPr>
          <w:lang w:val="en-GB"/>
        </w:rPr>
        <w:t xml:space="preserve">, </w:t>
      </w:r>
      <w:r w:rsidR="005549C2">
        <w:rPr>
          <w:lang w:val="en-GB"/>
        </w:rPr>
        <w:t xml:space="preserve">the </w:t>
      </w:r>
      <w:r w:rsidR="00A45178">
        <w:rPr>
          <w:lang w:val="en-GB"/>
        </w:rPr>
        <w:t xml:space="preserve">chosen </w:t>
      </w:r>
      <w:r w:rsidR="005549C2">
        <w:rPr>
          <w:lang w:val="en-GB"/>
        </w:rPr>
        <w:t xml:space="preserve">approach </w:t>
      </w:r>
      <w:r w:rsidR="00630639">
        <w:rPr>
          <w:lang w:val="en-GB"/>
        </w:rPr>
        <w:t>is to</w:t>
      </w:r>
      <w:r w:rsidR="00A918A8">
        <w:rPr>
          <w:lang w:val="en-GB"/>
        </w:rPr>
        <w:t xml:space="preserve"> model the </w:t>
      </w:r>
      <w:r w:rsidR="00630639">
        <w:rPr>
          <w:lang w:val="en-GB"/>
        </w:rPr>
        <w:t xml:space="preserve">entire </w:t>
      </w:r>
      <w:r w:rsidR="00A918A8">
        <w:rPr>
          <w:lang w:val="en-GB"/>
        </w:rPr>
        <w:t xml:space="preserve">DVRMP </w:t>
      </w:r>
      <w:r w:rsidR="00630639">
        <w:rPr>
          <w:lang w:val="en-GB"/>
        </w:rPr>
        <w:t xml:space="preserve">chassis </w:t>
      </w:r>
      <w:r w:rsidR="004F360C">
        <w:rPr>
          <w:lang w:val="en-GB"/>
        </w:rPr>
        <w:t xml:space="preserve">as a two-dimensional sketch in the CAD package </w:t>
      </w:r>
      <w:r w:rsidR="00557142">
        <w:rPr>
          <w:lang w:val="en-GB"/>
        </w:rPr>
        <w:t>‘</w:t>
      </w:r>
      <w:r w:rsidR="004F360C">
        <w:rPr>
          <w:lang w:val="en-GB"/>
        </w:rPr>
        <w:t>SOLIDWORKS</w:t>
      </w:r>
      <w:r w:rsidR="00557142">
        <w:rPr>
          <w:lang w:val="en-GB"/>
        </w:rPr>
        <w:t>’</w:t>
      </w:r>
      <w:r w:rsidR="004F360C">
        <w:rPr>
          <w:lang w:val="en-GB"/>
        </w:rPr>
        <w:t xml:space="preserve"> </w:t>
      </w:r>
      <w:r w:rsidR="00557142">
        <w:rPr>
          <w:lang w:val="en-GB"/>
        </w:rPr>
        <w:t>based on</w:t>
      </w:r>
      <w:r w:rsidR="002346FE">
        <w:rPr>
          <w:lang w:val="en-GB"/>
        </w:rPr>
        <w:t xml:space="preserve"> </w:t>
      </w:r>
      <w:r w:rsidR="00512B5D">
        <w:rPr>
          <w:lang w:val="en-GB"/>
        </w:rPr>
        <w:t xml:space="preserve">the </w:t>
      </w:r>
      <w:r w:rsidR="002346FE">
        <w:rPr>
          <w:lang w:val="en-GB"/>
        </w:rPr>
        <w:t xml:space="preserve">quoted </w:t>
      </w:r>
      <w:r w:rsidR="00512B5D">
        <w:rPr>
          <w:lang w:val="en-GB"/>
        </w:rPr>
        <w:t xml:space="preserve">geometry </w:t>
      </w:r>
      <w:r w:rsidR="002346FE">
        <w:rPr>
          <w:lang w:val="en-GB"/>
        </w:rPr>
        <w:t xml:space="preserve">parameters </w:t>
      </w:r>
      <w:r w:rsidR="00391471">
        <w:rPr>
          <w:lang w:val="en-GB"/>
        </w:rPr>
        <w:t>of</w:t>
      </w:r>
      <w:r w:rsidR="00512B5D">
        <w:rPr>
          <w:lang w:val="en-GB"/>
        </w:rPr>
        <w:t xml:space="preserve"> the structurally identical Ducati </w:t>
      </w:r>
      <w:proofErr w:type="spellStart"/>
      <w:r w:rsidR="00512B5D">
        <w:rPr>
          <w:lang w:val="en-GB"/>
        </w:rPr>
        <w:t>Panigale</w:t>
      </w:r>
      <w:proofErr w:type="spellEnd"/>
      <w:r w:rsidR="00512B5D">
        <w:rPr>
          <w:lang w:val="en-GB"/>
        </w:rPr>
        <w:t xml:space="preserve"> 1199 model that was used in the world superbike championship</w:t>
      </w:r>
      <w:r w:rsidR="00391471">
        <w:rPr>
          <w:lang w:val="en-GB"/>
        </w:rPr>
        <w:t xml:space="preserve"> from the chassis program </w:t>
      </w:r>
      <w:r w:rsidR="00557142">
        <w:rPr>
          <w:lang w:val="en-GB"/>
        </w:rPr>
        <w:t>‘</w:t>
      </w:r>
      <w:proofErr w:type="spellStart"/>
      <w:r w:rsidR="00391471">
        <w:rPr>
          <w:lang w:val="en-GB"/>
        </w:rPr>
        <w:t>MotoSPEC</w:t>
      </w:r>
      <w:proofErr w:type="spellEnd"/>
      <w:r w:rsidR="00557142">
        <w:rPr>
          <w:lang w:val="en-GB"/>
        </w:rPr>
        <w:t>’</w:t>
      </w:r>
      <w:r w:rsidR="00714F22">
        <w:rPr>
          <w:lang w:val="en-GB"/>
        </w:rPr>
        <w:t xml:space="preserve">, which is shown in </w:t>
      </w:r>
      <w:r w:rsidR="00714F22">
        <w:rPr>
          <w:i/>
          <w:iCs/>
          <w:lang w:val="en-GB"/>
        </w:rPr>
        <w:t>Figure 7</w:t>
      </w:r>
      <w:r w:rsidR="00E54411">
        <w:rPr>
          <w:lang w:val="en-GB"/>
        </w:rPr>
        <w:t xml:space="preserve"> overleaf.</w:t>
      </w:r>
    </w:p>
    <w:p w14:paraId="70C9D0AA" w14:textId="7EF76A53" w:rsidR="006C5F4F" w:rsidRDefault="006C5F4F" w:rsidP="00756883">
      <w:pPr>
        <w:spacing w:line="360" w:lineRule="auto"/>
        <w:jc w:val="center"/>
        <w:rPr>
          <w:i/>
          <w:iCs/>
          <w:lang w:val="en-GB"/>
        </w:rPr>
      </w:pPr>
      <w:r>
        <w:rPr>
          <w:noProof/>
        </w:rPr>
        <w:lastRenderedPageBreak/>
        <w:drawing>
          <wp:inline distT="0" distB="0" distL="0" distR="0" wp14:anchorId="6ED4170D" wp14:editId="4A4D72D9">
            <wp:extent cx="5759450" cy="3876675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9450" cy="3876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GB"/>
        </w:rPr>
        <w:br/>
      </w:r>
      <w:r>
        <w:rPr>
          <w:i/>
          <w:iCs/>
          <w:lang w:val="en-GB"/>
        </w:rPr>
        <w:t>Figure 7 –</w:t>
      </w:r>
      <w:r w:rsidR="009A7EAA">
        <w:rPr>
          <w:i/>
          <w:iCs/>
          <w:lang w:val="en-GB"/>
        </w:rPr>
        <w:t xml:space="preserve"> Screenshot from </w:t>
      </w:r>
      <w:r w:rsidR="00CB5770">
        <w:rPr>
          <w:i/>
          <w:iCs/>
          <w:lang w:val="en-GB"/>
        </w:rPr>
        <w:t>‘</w:t>
      </w:r>
      <w:proofErr w:type="spellStart"/>
      <w:r w:rsidR="009A7EAA">
        <w:rPr>
          <w:i/>
          <w:iCs/>
          <w:lang w:val="en-GB"/>
        </w:rPr>
        <w:t>MotoSPEC</w:t>
      </w:r>
      <w:proofErr w:type="spellEnd"/>
      <w:r w:rsidR="00CB5770">
        <w:rPr>
          <w:i/>
          <w:iCs/>
          <w:lang w:val="en-GB"/>
        </w:rPr>
        <w:t>’</w:t>
      </w:r>
      <w:r w:rsidR="009A7EAA">
        <w:rPr>
          <w:i/>
          <w:iCs/>
          <w:lang w:val="en-GB"/>
        </w:rPr>
        <w:t xml:space="preserve"> of Ducati </w:t>
      </w:r>
      <w:proofErr w:type="spellStart"/>
      <w:r w:rsidR="009A7EAA">
        <w:rPr>
          <w:i/>
          <w:iCs/>
          <w:lang w:val="en-GB"/>
        </w:rPr>
        <w:t>Panigale</w:t>
      </w:r>
      <w:proofErr w:type="spellEnd"/>
      <w:r w:rsidR="009A7EAA">
        <w:rPr>
          <w:i/>
          <w:iCs/>
          <w:lang w:val="en-GB"/>
        </w:rPr>
        <w:t xml:space="preserve"> 1199 chassis</w:t>
      </w:r>
      <w:r w:rsidR="00663296">
        <w:rPr>
          <w:i/>
          <w:iCs/>
          <w:lang w:val="en-GB"/>
        </w:rPr>
        <w:t xml:space="preserve"> geometry</w:t>
      </w:r>
      <w:r w:rsidR="00FA32F7">
        <w:rPr>
          <w:i/>
          <w:iCs/>
          <w:lang w:val="en-GB"/>
        </w:rPr>
        <w:br/>
      </w:r>
    </w:p>
    <w:p w14:paraId="5DC37B1A" w14:textId="74F8AC42" w:rsidR="003B40D2" w:rsidRDefault="00F57FA3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The dimensions are then validated </w:t>
      </w:r>
      <w:r w:rsidR="00BE61D1">
        <w:rPr>
          <w:lang w:val="en-GB"/>
        </w:rPr>
        <w:t xml:space="preserve">with the reference motorcycle </w:t>
      </w:r>
      <w:r>
        <w:rPr>
          <w:lang w:val="en-GB"/>
        </w:rPr>
        <w:t>in the university workshops and</w:t>
      </w:r>
      <w:r w:rsidR="00554738">
        <w:rPr>
          <w:lang w:val="en-GB"/>
        </w:rPr>
        <w:t xml:space="preserve"> further</w:t>
      </w:r>
      <w:r>
        <w:rPr>
          <w:lang w:val="en-GB"/>
        </w:rPr>
        <w:t xml:space="preserve"> measurements of tyre radii and ride height</w:t>
      </w:r>
      <w:r w:rsidR="00C36432">
        <w:rPr>
          <w:lang w:val="en-GB"/>
        </w:rPr>
        <w:t xml:space="preserve"> are</w:t>
      </w:r>
      <w:r>
        <w:rPr>
          <w:lang w:val="en-GB"/>
        </w:rPr>
        <w:t xml:space="preserve"> taken to alter the chassis sketch to directly apply to the DVRMP and </w:t>
      </w:r>
      <w:r w:rsidR="00B549B4">
        <w:rPr>
          <w:lang w:val="en-GB"/>
        </w:rPr>
        <w:t>precisely</w:t>
      </w:r>
      <w:r w:rsidR="00C97601">
        <w:rPr>
          <w:lang w:val="en-GB"/>
        </w:rPr>
        <w:t xml:space="preserve"> </w:t>
      </w:r>
      <w:r>
        <w:rPr>
          <w:lang w:val="en-GB"/>
        </w:rPr>
        <w:t>represent its geometry</w:t>
      </w:r>
      <w:r w:rsidR="00E77B18">
        <w:rPr>
          <w:lang w:val="en-GB"/>
        </w:rPr>
        <w:t xml:space="preserve">, so that the final sketch, which is shown in </w:t>
      </w:r>
      <w:r w:rsidR="00E77B18">
        <w:rPr>
          <w:i/>
          <w:iCs/>
          <w:lang w:val="en-GB"/>
        </w:rPr>
        <w:t>Figure 8</w:t>
      </w:r>
      <w:r w:rsidR="00C13CD8">
        <w:rPr>
          <w:i/>
          <w:iCs/>
          <w:lang w:val="en-GB"/>
        </w:rPr>
        <w:t xml:space="preserve"> </w:t>
      </w:r>
      <w:r w:rsidR="00C13CD8">
        <w:rPr>
          <w:lang w:val="en-GB"/>
        </w:rPr>
        <w:t>below</w:t>
      </w:r>
      <w:r w:rsidR="00E77B18">
        <w:rPr>
          <w:lang w:val="en-GB"/>
        </w:rPr>
        <w:t xml:space="preserve">, can be moved </w:t>
      </w:r>
      <w:r w:rsidR="001533A4">
        <w:rPr>
          <w:lang w:val="en-GB"/>
        </w:rPr>
        <w:t xml:space="preserve">by virtually compressing or extending the </w:t>
      </w:r>
      <w:r w:rsidR="001D3C96">
        <w:rPr>
          <w:lang w:val="en-GB"/>
        </w:rPr>
        <w:t>front and rear suspension</w:t>
      </w:r>
      <w:r w:rsidR="0002127A">
        <w:rPr>
          <w:lang w:val="en-GB"/>
        </w:rPr>
        <w:t xml:space="preserve">. </w:t>
      </w:r>
      <w:r w:rsidR="00C41ABA">
        <w:rPr>
          <w:lang w:val="en-GB"/>
        </w:rPr>
        <w:br/>
      </w:r>
    </w:p>
    <w:p w14:paraId="1A6F0BDF" w14:textId="0D0C181F" w:rsidR="006C2F5A" w:rsidRDefault="006C2F5A" w:rsidP="00756883">
      <w:pPr>
        <w:spacing w:line="360" w:lineRule="auto"/>
        <w:jc w:val="center"/>
        <w:rPr>
          <w:i/>
          <w:iCs/>
          <w:lang w:val="en-GB"/>
        </w:rPr>
      </w:pPr>
      <w:r>
        <w:rPr>
          <w:noProof/>
        </w:rPr>
        <w:drawing>
          <wp:inline distT="0" distB="0" distL="0" distR="0" wp14:anchorId="312728E1" wp14:editId="4658026D">
            <wp:extent cx="5759450" cy="257683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9450" cy="2576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i/>
          <w:iCs/>
          <w:lang w:val="en-GB"/>
        </w:rPr>
        <w:br/>
        <w:t xml:space="preserve">Figure </w:t>
      </w:r>
      <w:r w:rsidR="009C25FF">
        <w:rPr>
          <w:i/>
          <w:iCs/>
          <w:lang w:val="en-GB"/>
        </w:rPr>
        <w:t>8</w:t>
      </w:r>
      <w:r>
        <w:rPr>
          <w:i/>
          <w:iCs/>
          <w:lang w:val="en-GB"/>
        </w:rPr>
        <w:t xml:space="preserve"> – </w:t>
      </w:r>
      <w:r w:rsidR="00FF61A1">
        <w:rPr>
          <w:i/>
          <w:iCs/>
          <w:lang w:val="en-GB"/>
        </w:rPr>
        <w:t xml:space="preserve">Screenshot from </w:t>
      </w:r>
      <w:r w:rsidR="00D94C29">
        <w:rPr>
          <w:i/>
          <w:iCs/>
          <w:lang w:val="en-GB"/>
        </w:rPr>
        <w:t>‘</w:t>
      </w:r>
      <w:r w:rsidR="00FF61A1">
        <w:rPr>
          <w:i/>
          <w:iCs/>
          <w:lang w:val="en-GB"/>
        </w:rPr>
        <w:t>SOLIDWORKS</w:t>
      </w:r>
      <w:r w:rsidR="00D94C29">
        <w:rPr>
          <w:i/>
          <w:iCs/>
          <w:lang w:val="en-GB"/>
        </w:rPr>
        <w:t>’</w:t>
      </w:r>
      <w:r w:rsidR="00C41ABA">
        <w:rPr>
          <w:i/>
          <w:iCs/>
          <w:lang w:val="en-GB"/>
        </w:rPr>
        <w:t xml:space="preserve"> sketch of the DVRMP chassis geometry</w:t>
      </w:r>
    </w:p>
    <w:p w14:paraId="4F2A2273" w14:textId="3969503B" w:rsidR="005B237D" w:rsidRDefault="00FA32F7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lastRenderedPageBreak/>
        <w:t xml:space="preserve">This enables the author to </w:t>
      </w:r>
      <w:r w:rsidR="001E190F">
        <w:rPr>
          <w:lang w:val="en-GB"/>
        </w:rPr>
        <w:t xml:space="preserve">export the data </w:t>
      </w:r>
      <w:r w:rsidR="00851784">
        <w:rPr>
          <w:lang w:val="en-GB"/>
        </w:rPr>
        <w:t>from</w:t>
      </w:r>
      <w:r>
        <w:rPr>
          <w:lang w:val="en-GB"/>
        </w:rPr>
        <w:t xml:space="preserve"> </w:t>
      </w:r>
      <w:r w:rsidR="001E190F">
        <w:rPr>
          <w:lang w:val="en-GB"/>
        </w:rPr>
        <w:t>d</w:t>
      </w:r>
      <w:r>
        <w:rPr>
          <w:lang w:val="en-GB"/>
        </w:rPr>
        <w:t>esign studies which can record the values of any variables, such as rake angle or wheelbase, whilst other variables are controlled and iteratively changing between pre-defined limits in set increments.</w:t>
      </w:r>
      <w:r w:rsidR="00707C01">
        <w:rPr>
          <w:lang w:val="en-GB"/>
        </w:rPr>
        <w:t xml:space="preserve"> </w:t>
      </w:r>
      <w:r w:rsidR="00AF5C01">
        <w:rPr>
          <w:lang w:val="en-GB"/>
        </w:rPr>
        <w:t xml:space="preserve">All the </w:t>
      </w:r>
      <w:r w:rsidR="00B01BD0">
        <w:rPr>
          <w:lang w:val="en-GB"/>
        </w:rPr>
        <w:t xml:space="preserve">geometric </w:t>
      </w:r>
      <w:r w:rsidR="00AF5C01">
        <w:rPr>
          <w:lang w:val="en-GB"/>
        </w:rPr>
        <w:t xml:space="preserve">parameters that are required for the model code can therefore be extracted </w:t>
      </w:r>
      <w:r w:rsidR="00E54399">
        <w:rPr>
          <w:lang w:val="en-GB"/>
        </w:rPr>
        <w:t>from</w:t>
      </w:r>
      <w:r w:rsidR="00AF5C01">
        <w:rPr>
          <w:lang w:val="en-GB"/>
        </w:rPr>
        <w:t xml:space="preserve"> design studies in which </w:t>
      </w:r>
      <w:r w:rsidR="005B4C9E">
        <w:rPr>
          <w:lang w:val="en-GB"/>
        </w:rPr>
        <w:t xml:space="preserve">every possible combination of fork and shock absorber travel </w:t>
      </w:r>
      <w:r w:rsidR="00C96C5F">
        <w:rPr>
          <w:lang w:val="en-GB"/>
        </w:rPr>
        <w:t xml:space="preserve">is </w:t>
      </w:r>
      <w:r w:rsidR="003B14BB">
        <w:rPr>
          <w:lang w:val="en-GB"/>
        </w:rPr>
        <w:t>implemented</w:t>
      </w:r>
      <w:r w:rsidR="00161E2C">
        <w:rPr>
          <w:lang w:val="en-GB"/>
        </w:rPr>
        <w:t xml:space="preserve"> </w:t>
      </w:r>
      <w:r w:rsidR="005B4C9E">
        <w:rPr>
          <w:lang w:val="en-GB"/>
        </w:rPr>
        <w:t xml:space="preserve">to the nearest millimetre </w:t>
      </w:r>
      <w:r w:rsidR="008A4467">
        <w:rPr>
          <w:lang w:val="en-GB"/>
        </w:rPr>
        <w:t xml:space="preserve">and </w:t>
      </w:r>
      <w:r w:rsidR="00F7115C">
        <w:rPr>
          <w:lang w:val="en-GB"/>
        </w:rPr>
        <w:t xml:space="preserve">the resulting matrices for the changing variables of interest </w:t>
      </w:r>
      <w:r w:rsidR="00495D61">
        <w:rPr>
          <w:lang w:val="en-GB"/>
        </w:rPr>
        <w:t>are</w:t>
      </w:r>
      <w:r w:rsidR="00E43EDA">
        <w:rPr>
          <w:lang w:val="en-GB"/>
        </w:rPr>
        <w:t xml:space="preserve"> then linked to the recorded suspension travel of the DVRMP dataset</w:t>
      </w:r>
      <w:r w:rsidR="00930F85">
        <w:rPr>
          <w:lang w:val="en-GB"/>
        </w:rPr>
        <w:t xml:space="preserve"> within </w:t>
      </w:r>
      <w:r w:rsidR="00843951">
        <w:rPr>
          <w:lang w:val="en-GB"/>
        </w:rPr>
        <w:t>‘</w:t>
      </w:r>
      <w:r w:rsidR="00930F85">
        <w:rPr>
          <w:lang w:val="en-GB"/>
        </w:rPr>
        <w:t>MATLAB</w:t>
      </w:r>
      <w:r w:rsidR="00843951">
        <w:rPr>
          <w:lang w:val="en-GB"/>
        </w:rPr>
        <w:t>’</w:t>
      </w:r>
      <w:r w:rsidR="00930F85">
        <w:rPr>
          <w:lang w:val="en-GB"/>
        </w:rPr>
        <w:t>.</w:t>
      </w:r>
      <w:r w:rsidR="00495D61">
        <w:rPr>
          <w:lang w:val="en-GB"/>
        </w:rPr>
        <w:t xml:space="preserve"> </w:t>
      </w:r>
      <w:r w:rsidR="00BE7F97">
        <w:rPr>
          <w:lang w:val="en-GB"/>
        </w:rPr>
        <w:t>Other</w:t>
      </w:r>
      <w:r w:rsidR="00CD683D">
        <w:rPr>
          <w:lang w:val="en-GB"/>
        </w:rPr>
        <w:t xml:space="preserve"> relevant</w:t>
      </w:r>
      <w:r w:rsidR="00BE7F97">
        <w:rPr>
          <w:lang w:val="en-GB"/>
        </w:rPr>
        <w:t xml:space="preserve"> inputs </w:t>
      </w:r>
      <w:r w:rsidR="00C06803">
        <w:rPr>
          <w:lang w:val="en-GB"/>
        </w:rPr>
        <w:t>in terms of</w:t>
      </w:r>
      <w:r w:rsidR="00BE7F97">
        <w:rPr>
          <w:lang w:val="en-GB"/>
        </w:rPr>
        <w:t xml:space="preserve"> constants that are needed to accurately calculate </w:t>
      </w:r>
      <w:r w:rsidR="00076226">
        <w:rPr>
          <w:lang w:val="en-GB"/>
        </w:rPr>
        <w:t xml:space="preserve">the </w:t>
      </w:r>
      <w:r w:rsidR="00BE7F97">
        <w:rPr>
          <w:lang w:val="en-GB"/>
        </w:rPr>
        <w:t xml:space="preserve">forces and torques </w:t>
      </w:r>
      <w:r w:rsidR="00542DD6">
        <w:rPr>
          <w:lang w:val="en-GB"/>
        </w:rPr>
        <w:t>which</w:t>
      </w:r>
      <w:r w:rsidR="00076226">
        <w:rPr>
          <w:lang w:val="en-GB"/>
        </w:rPr>
        <w:t xml:space="preserve"> act around the front assembly of the motorcycle </w:t>
      </w:r>
      <w:r w:rsidR="00E80067">
        <w:rPr>
          <w:lang w:val="en-GB"/>
        </w:rPr>
        <w:t xml:space="preserve">need to be determined differently, such as the inertia of the front wheel, for which experiments are conducted to establish </w:t>
      </w:r>
      <w:r w:rsidR="00301C96">
        <w:rPr>
          <w:lang w:val="en-GB"/>
        </w:rPr>
        <w:t xml:space="preserve">the </w:t>
      </w:r>
      <w:r w:rsidR="0017214C">
        <w:rPr>
          <w:lang w:val="en-GB"/>
        </w:rPr>
        <w:t xml:space="preserve">intrinsic </w:t>
      </w:r>
      <w:r w:rsidR="00301C96">
        <w:rPr>
          <w:lang w:val="en-GB"/>
        </w:rPr>
        <w:t xml:space="preserve">properties. </w:t>
      </w:r>
      <w:r w:rsidR="00740E0D">
        <w:rPr>
          <w:i/>
          <w:iCs/>
          <w:lang w:val="en-GB"/>
        </w:rPr>
        <w:t>Figure 9</w:t>
      </w:r>
      <w:r w:rsidR="00A02C44">
        <w:rPr>
          <w:lang w:val="en-GB"/>
        </w:rPr>
        <w:t>,</w:t>
      </w:r>
      <w:r w:rsidR="00740E0D">
        <w:rPr>
          <w:i/>
          <w:iCs/>
          <w:lang w:val="en-GB"/>
        </w:rPr>
        <w:t xml:space="preserve"> </w:t>
      </w:r>
      <w:r w:rsidR="009F626E">
        <w:rPr>
          <w:lang w:val="en-GB"/>
        </w:rPr>
        <w:t>for example</w:t>
      </w:r>
      <w:r w:rsidR="00A02C44">
        <w:rPr>
          <w:lang w:val="en-GB"/>
        </w:rPr>
        <w:t>,</w:t>
      </w:r>
      <w:r w:rsidR="009F626E">
        <w:rPr>
          <w:lang w:val="en-GB"/>
        </w:rPr>
        <w:t xml:space="preserve"> </w:t>
      </w:r>
      <w:r w:rsidR="00740E0D">
        <w:rPr>
          <w:lang w:val="en-GB"/>
        </w:rPr>
        <w:t>shows the front wheel accelerating down a ramp</w:t>
      </w:r>
      <w:r w:rsidR="006152E6">
        <w:rPr>
          <w:lang w:val="en-GB"/>
        </w:rPr>
        <w:t>,</w:t>
      </w:r>
      <w:r w:rsidR="00740E0D">
        <w:rPr>
          <w:lang w:val="en-GB"/>
        </w:rPr>
        <w:t xml:space="preserve"> </w:t>
      </w:r>
      <w:r w:rsidR="00130486">
        <w:rPr>
          <w:lang w:val="en-GB"/>
        </w:rPr>
        <w:t xml:space="preserve">which is </w:t>
      </w:r>
      <w:r w:rsidR="00AC29E8">
        <w:rPr>
          <w:lang w:val="en-GB"/>
        </w:rPr>
        <w:t xml:space="preserve">repeatedly </w:t>
      </w:r>
      <w:r w:rsidR="008D3CAA">
        <w:rPr>
          <w:lang w:val="en-GB"/>
        </w:rPr>
        <w:t xml:space="preserve">timed to </w:t>
      </w:r>
      <w:r w:rsidR="00356F51">
        <w:rPr>
          <w:lang w:val="en-GB"/>
        </w:rPr>
        <w:t>determine</w:t>
      </w:r>
      <w:r w:rsidR="008D3CAA">
        <w:rPr>
          <w:lang w:val="en-GB"/>
        </w:rPr>
        <w:t xml:space="preserve"> an average time</w:t>
      </w:r>
      <w:r w:rsidR="00AC29E8">
        <w:rPr>
          <w:lang w:val="en-GB"/>
        </w:rPr>
        <w:t xml:space="preserve"> taken</w:t>
      </w:r>
      <w:r w:rsidR="00832688">
        <w:rPr>
          <w:lang w:val="en-GB"/>
        </w:rPr>
        <w:t xml:space="preserve"> by the wheel</w:t>
      </w:r>
      <w:r w:rsidR="008D3CAA">
        <w:rPr>
          <w:lang w:val="en-GB"/>
        </w:rPr>
        <w:t xml:space="preserve"> </w:t>
      </w:r>
      <w:r w:rsidR="00832688">
        <w:rPr>
          <w:lang w:val="en-GB"/>
        </w:rPr>
        <w:t>to</w:t>
      </w:r>
      <w:r w:rsidR="008D3CAA">
        <w:rPr>
          <w:lang w:val="en-GB"/>
        </w:rPr>
        <w:t xml:space="preserve"> </w:t>
      </w:r>
      <w:r w:rsidR="00832688">
        <w:rPr>
          <w:lang w:val="en-GB"/>
        </w:rPr>
        <w:t>cover a certain</w:t>
      </w:r>
      <w:r w:rsidR="008D3CAA">
        <w:rPr>
          <w:lang w:val="en-GB"/>
        </w:rPr>
        <w:t xml:space="preserve"> distance and height </w:t>
      </w:r>
      <w:r w:rsidR="00331197">
        <w:rPr>
          <w:lang w:val="en-GB"/>
        </w:rPr>
        <w:t>on</w:t>
      </w:r>
      <w:r w:rsidR="008D3CAA">
        <w:rPr>
          <w:lang w:val="en-GB"/>
        </w:rPr>
        <w:t xml:space="preserve"> the ramp</w:t>
      </w:r>
      <w:r w:rsidR="003C753F">
        <w:rPr>
          <w:lang w:val="en-GB"/>
        </w:rPr>
        <w:t xml:space="preserve">. In doing so, </w:t>
      </w:r>
      <w:r w:rsidR="00B008B1">
        <w:rPr>
          <w:lang w:val="en-GB"/>
        </w:rPr>
        <w:t>the front wheel inertia can be</w:t>
      </w:r>
      <w:r w:rsidR="0021744A">
        <w:rPr>
          <w:lang w:val="en-GB"/>
        </w:rPr>
        <w:t xml:space="preserve"> calculat</w:t>
      </w:r>
      <w:r w:rsidR="00992D76">
        <w:rPr>
          <w:lang w:val="en-GB"/>
        </w:rPr>
        <w:t>e</w:t>
      </w:r>
      <w:r w:rsidR="00B008B1">
        <w:rPr>
          <w:lang w:val="en-GB"/>
        </w:rPr>
        <w:t>d</w:t>
      </w:r>
      <w:r w:rsidR="0021744A">
        <w:rPr>
          <w:lang w:val="en-GB"/>
        </w:rPr>
        <w:t xml:space="preserve"> following the procedure suggested </w:t>
      </w:r>
      <w:r w:rsidR="00F41A24">
        <w:rPr>
          <w:lang w:val="en-GB"/>
        </w:rPr>
        <w:t xml:space="preserve">in </w:t>
      </w:r>
      <w:sdt>
        <w:sdtPr>
          <w:rPr>
            <w:lang w:val="en-GB"/>
          </w:rPr>
          <w:id w:val="1333645583"/>
          <w:citation/>
        </w:sdtPr>
        <w:sdtEndPr/>
        <w:sdtContent>
          <w:r w:rsidR="00536EC5">
            <w:rPr>
              <w:lang w:val="en-GB"/>
            </w:rPr>
            <w:fldChar w:fldCharType="begin"/>
          </w:r>
          <w:r w:rsidR="00536EC5">
            <w:rPr>
              <w:lang w:val="en-GB"/>
            </w:rPr>
            <w:instrText xml:space="preserve"> CITATION Joh96 \l 2057 </w:instrText>
          </w:r>
          <w:r w:rsidR="00536EC5"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(Bradley, 1996)</w:t>
          </w:r>
          <w:r w:rsidR="00536EC5">
            <w:rPr>
              <w:lang w:val="en-GB"/>
            </w:rPr>
            <w:fldChar w:fldCharType="end"/>
          </w:r>
        </w:sdtContent>
      </w:sdt>
      <w:r w:rsidR="00536EC5">
        <w:rPr>
          <w:lang w:val="en-GB"/>
        </w:rPr>
        <w:t>.</w:t>
      </w:r>
      <w:r w:rsidR="00C72CE6">
        <w:rPr>
          <w:lang w:val="en-GB"/>
        </w:rPr>
        <w:t xml:space="preserve"> </w:t>
      </w:r>
    </w:p>
    <w:p w14:paraId="723FFEE0" w14:textId="77777777" w:rsidR="00B51476" w:rsidRDefault="00B51476" w:rsidP="00BF1F98">
      <w:pPr>
        <w:spacing w:line="360" w:lineRule="auto"/>
        <w:jc w:val="both"/>
        <w:rPr>
          <w:lang w:val="en-GB"/>
        </w:rPr>
      </w:pPr>
    </w:p>
    <w:p w14:paraId="17FA659B" w14:textId="11CE1575" w:rsidR="00D74531" w:rsidRDefault="007461B3" w:rsidP="00756883">
      <w:pPr>
        <w:spacing w:line="360" w:lineRule="auto"/>
        <w:jc w:val="center"/>
        <w:rPr>
          <w:i/>
          <w:iCs/>
          <w:lang w:val="en-GB"/>
        </w:rPr>
      </w:pPr>
      <w:r>
        <w:rPr>
          <w:noProof/>
        </w:rPr>
        <w:drawing>
          <wp:inline distT="0" distB="0" distL="0" distR="0" wp14:anchorId="7CDE8A51" wp14:editId="6E30DFE3">
            <wp:extent cx="5759450" cy="431990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9450" cy="4319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74531">
        <w:rPr>
          <w:i/>
          <w:iCs/>
          <w:lang w:val="en-GB"/>
        </w:rPr>
        <w:br/>
        <w:t xml:space="preserve">Figure </w:t>
      </w:r>
      <w:r w:rsidR="009C25FF">
        <w:rPr>
          <w:i/>
          <w:iCs/>
          <w:lang w:val="en-GB"/>
        </w:rPr>
        <w:t>9</w:t>
      </w:r>
      <w:r w:rsidR="00D74531">
        <w:rPr>
          <w:i/>
          <w:iCs/>
          <w:lang w:val="en-GB"/>
        </w:rPr>
        <w:t xml:space="preserve"> </w:t>
      </w:r>
      <w:r w:rsidR="00B232CE">
        <w:rPr>
          <w:i/>
          <w:iCs/>
          <w:lang w:val="en-GB"/>
        </w:rPr>
        <w:t>–</w:t>
      </w:r>
      <w:r w:rsidR="00D74531">
        <w:rPr>
          <w:i/>
          <w:iCs/>
          <w:lang w:val="en-GB"/>
        </w:rPr>
        <w:t xml:space="preserve"> </w:t>
      </w:r>
      <w:r w:rsidR="006152E6">
        <w:rPr>
          <w:i/>
          <w:iCs/>
          <w:lang w:val="en-GB"/>
        </w:rPr>
        <w:t xml:space="preserve">Picture of experimental procedure to determine the </w:t>
      </w:r>
      <w:r w:rsidR="00D0089A">
        <w:rPr>
          <w:i/>
          <w:iCs/>
          <w:lang w:val="en-GB"/>
        </w:rPr>
        <w:t xml:space="preserve">exact </w:t>
      </w:r>
      <w:r w:rsidR="006152E6">
        <w:rPr>
          <w:i/>
          <w:iCs/>
          <w:lang w:val="en-GB"/>
        </w:rPr>
        <w:t>front wheel inertia</w:t>
      </w:r>
    </w:p>
    <w:p w14:paraId="2A19E4D9" w14:textId="3E641265" w:rsidR="00D918FD" w:rsidRPr="0063343B" w:rsidRDefault="00B91E2C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lastRenderedPageBreak/>
        <w:t>Some values are initially referenced, for example the camber and cornering stiffnes</w:t>
      </w:r>
      <w:r w:rsidR="00432CC5">
        <w:rPr>
          <w:lang w:val="en-GB"/>
        </w:rPr>
        <w:t>s</w:t>
      </w:r>
      <w:r>
        <w:rPr>
          <w:lang w:val="en-GB"/>
        </w:rPr>
        <w:t xml:space="preserve"> values are quoted from </w:t>
      </w:r>
      <w:sdt>
        <w:sdtPr>
          <w:rPr>
            <w:lang w:val="en-GB"/>
          </w:rPr>
          <w:id w:val="-628633643"/>
          <w:citation/>
        </w:sdtPr>
        <w:sdtEndPr/>
        <w:sdtContent>
          <w:r>
            <w:rPr>
              <w:lang w:val="en-GB"/>
            </w:rPr>
            <w:fldChar w:fldCharType="begin"/>
          </w:r>
          <w:r>
            <w:rPr>
              <w:lang w:val="en-GB"/>
            </w:rPr>
            <w:instrText xml:space="preserve"> CITATION Mas131 \l 2057 </w:instrText>
          </w:r>
          <w:r>
            <w:rPr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(Massaro, et al., 2013)</w:t>
          </w:r>
          <w:r>
            <w:rPr>
              <w:lang w:val="en-GB"/>
            </w:rPr>
            <w:fldChar w:fldCharType="end"/>
          </w:r>
        </w:sdtContent>
      </w:sdt>
      <w:r>
        <w:rPr>
          <w:lang w:val="en-GB"/>
        </w:rPr>
        <w:t xml:space="preserve">, and might require revision in the form of further experimental testing, depending on the results that are ultimately obtained from the project code. </w:t>
      </w:r>
      <w:r w:rsidR="00BC24B6">
        <w:rPr>
          <w:lang w:val="en-GB"/>
        </w:rPr>
        <w:t xml:space="preserve">For this </w:t>
      </w:r>
      <w:r w:rsidR="006A17A4">
        <w:rPr>
          <w:lang w:val="en-GB"/>
        </w:rPr>
        <w:t>purpose,</w:t>
      </w:r>
      <w:r w:rsidR="00A02DC9">
        <w:rPr>
          <w:lang w:val="en-GB"/>
        </w:rPr>
        <w:t xml:space="preserve"> the author proposes</w:t>
      </w:r>
      <w:r w:rsidR="00BC24B6">
        <w:rPr>
          <w:lang w:val="en-GB"/>
        </w:rPr>
        <w:t xml:space="preserve"> </w:t>
      </w:r>
      <w:r w:rsidR="006A17A4">
        <w:rPr>
          <w:lang w:val="en-GB"/>
        </w:rPr>
        <w:t xml:space="preserve">the </w:t>
      </w:r>
      <w:r w:rsidR="0071409F">
        <w:rPr>
          <w:lang w:val="en-GB"/>
        </w:rPr>
        <w:t>application of a</w:t>
      </w:r>
      <w:r w:rsidR="00BC24B6">
        <w:rPr>
          <w:lang w:val="en-GB"/>
        </w:rPr>
        <w:t xml:space="preserve"> custom-built rig that can support the DVRMP</w:t>
      </w:r>
      <w:r w:rsidR="00C05262">
        <w:rPr>
          <w:lang w:val="en-GB"/>
        </w:rPr>
        <w:t xml:space="preserve"> on the car dynamometer of the universit</w:t>
      </w:r>
      <w:r w:rsidR="00A02DC9">
        <w:rPr>
          <w:lang w:val="en-GB"/>
        </w:rPr>
        <w:t>y</w:t>
      </w:r>
      <w:r w:rsidR="006A17A4">
        <w:rPr>
          <w:lang w:val="en-GB"/>
        </w:rPr>
        <w:t>, whilst still allowing for limited multi-directional movement of the motorcycle</w:t>
      </w:r>
      <w:r w:rsidR="00213196">
        <w:rPr>
          <w:lang w:val="en-GB"/>
        </w:rPr>
        <w:t xml:space="preserve">. </w:t>
      </w:r>
      <w:r w:rsidR="00FA66D1">
        <w:rPr>
          <w:i/>
          <w:iCs/>
          <w:lang w:val="en-GB"/>
        </w:rPr>
        <w:t>Figure 10</w:t>
      </w:r>
      <w:r w:rsidR="00FA66D1">
        <w:rPr>
          <w:lang w:val="en-GB"/>
        </w:rPr>
        <w:t xml:space="preserve"> shows the base of this rig, which bolts into the ground</w:t>
      </w:r>
      <w:r w:rsidR="0060444B">
        <w:rPr>
          <w:lang w:val="en-GB"/>
        </w:rPr>
        <w:t>. It</w:t>
      </w:r>
      <w:r w:rsidR="00FA66D1">
        <w:rPr>
          <w:lang w:val="en-GB"/>
        </w:rPr>
        <w:t xml:space="preserve"> </w:t>
      </w:r>
      <w:r w:rsidR="005D7C7A">
        <w:rPr>
          <w:lang w:val="en-GB"/>
        </w:rPr>
        <w:t>will have</w:t>
      </w:r>
      <w:r w:rsidR="0063343B">
        <w:rPr>
          <w:lang w:val="en-GB"/>
        </w:rPr>
        <w:t xml:space="preserve"> a</w:t>
      </w:r>
      <w:r w:rsidR="00590DDF">
        <w:rPr>
          <w:lang w:val="en-GB"/>
        </w:rPr>
        <w:t xml:space="preserve">nother piece </w:t>
      </w:r>
      <w:r w:rsidR="005D7C7A">
        <w:rPr>
          <w:lang w:val="en-GB"/>
        </w:rPr>
        <w:t>attached to</w:t>
      </w:r>
      <w:r w:rsidR="0063343B">
        <w:rPr>
          <w:lang w:val="en-GB"/>
        </w:rPr>
        <w:t xml:space="preserve"> its rose joint that </w:t>
      </w:r>
      <w:r w:rsidR="00590DDF">
        <w:rPr>
          <w:lang w:val="en-GB"/>
        </w:rPr>
        <w:t>resembl</w:t>
      </w:r>
      <w:r w:rsidR="00D201E8">
        <w:rPr>
          <w:lang w:val="en-GB"/>
        </w:rPr>
        <w:t>es</w:t>
      </w:r>
      <w:r w:rsidR="00590DDF">
        <w:rPr>
          <w:lang w:val="en-GB"/>
        </w:rPr>
        <w:t xml:space="preserve"> a bracket and </w:t>
      </w:r>
      <w:r w:rsidR="00AE3208">
        <w:rPr>
          <w:lang w:val="en-GB"/>
        </w:rPr>
        <w:t xml:space="preserve">is </w:t>
      </w:r>
      <w:r w:rsidR="0063343B">
        <w:rPr>
          <w:lang w:val="en-GB"/>
        </w:rPr>
        <w:t xml:space="preserve">depicted in </w:t>
      </w:r>
      <w:r w:rsidR="0063343B">
        <w:rPr>
          <w:i/>
          <w:iCs/>
          <w:lang w:val="en-GB"/>
        </w:rPr>
        <w:t>Figure 11</w:t>
      </w:r>
      <w:r w:rsidR="00D201E8">
        <w:rPr>
          <w:i/>
          <w:iCs/>
          <w:lang w:val="en-GB"/>
        </w:rPr>
        <w:t xml:space="preserve"> </w:t>
      </w:r>
      <w:r w:rsidR="00D201E8">
        <w:rPr>
          <w:lang w:val="en-GB"/>
        </w:rPr>
        <w:t>overleaf</w:t>
      </w:r>
      <w:r w:rsidR="00590DDF">
        <w:rPr>
          <w:lang w:val="en-GB"/>
        </w:rPr>
        <w:t xml:space="preserve">. It </w:t>
      </w:r>
      <w:r w:rsidR="0063343B">
        <w:rPr>
          <w:lang w:val="en-GB"/>
        </w:rPr>
        <w:t xml:space="preserve">connects to the motorcycle </w:t>
      </w:r>
      <w:r w:rsidR="00FC1C51">
        <w:rPr>
          <w:lang w:val="en-GB"/>
        </w:rPr>
        <w:t>via</w:t>
      </w:r>
      <w:r w:rsidR="0063343B">
        <w:rPr>
          <w:lang w:val="en-GB"/>
        </w:rPr>
        <w:t xml:space="preserve"> a spindle through the end of </w:t>
      </w:r>
      <w:r w:rsidR="00D82C17">
        <w:rPr>
          <w:lang w:val="en-GB"/>
        </w:rPr>
        <w:t>its</w:t>
      </w:r>
      <w:r w:rsidR="0063343B">
        <w:rPr>
          <w:lang w:val="en-GB"/>
        </w:rPr>
        <w:t xml:space="preserve"> swingarm</w:t>
      </w:r>
      <w:r w:rsidR="0085375D">
        <w:rPr>
          <w:lang w:val="en-GB"/>
        </w:rPr>
        <w:t>, where otherwise the rear wheel would be mounted</w:t>
      </w:r>
      <w:r w:rsidR="003C39A1">
        <w:rPr>
          <w:lang w:val="en-GB"/>
        </w:rPr>
        <w:t>,</w:t>
      </w:r>
      <w:r w:rsidR="001D38C9">
        <w:rPr>
          <w:lang w:val="en-GB"/>
        </w:rPr>
        <w:t xml:space="preserve"> and thereby allows for the front wheel of the DVRMP to be </w:t>
      </w:r>
      <w:r w:rsidR="005342BD">
        <w:rPr>
          <w:lang w:val="en-GB"/>
        </w:rPr>
        <w:t>driven</w:t>
      </w:r>
      <w:r w:rsidR="001D38C9">
        <w:rPr>
          <w:lang w:val="en-GB"/>
        </w:rPr>
        <w:t xml:space="preserve"> on the drum of the dynamometer</w:t>
      </w:r>
      <w:r w:rsidR="009A3F15">
        <w:rPr>
          <w:lang w:val="en-GB"/>
        </w:rPr>
        <w:t xml:space="preserve">. The position of the drum can be adjusted and its rotational speed can be </w:t>
      </w:r>
      <w:r w:rsidR="005342BD">
        <w:rPr>
          <w:lang w:val="en-GB"/>
        </w:rPr>
        <w:t>controlled</w:t>
      </w:r>
      <w:r w:rsidR="009A3F15">
        <w:rPr>
          <w:lang w:val="en-GB"/>
        </w:rPr>
        <w:t xml:space="preserve"> by the operator so that </w:t>
      </w:r>
      <w:r w:rsidR="00602871">
        <w:rPr>
          <w:lang w:val="en-GB"/>
        </w:rPr>
        <w:t xml:space="preserve">this setup could be used </w:t>
      </w:r>
      <w:r w:rsidR="002E0277">
        <w:rPr>
          <w:lang w:val="en-GB"/>
        </w:rPr>
        <w:t xml:space="preserve">for </w:t>
      </w:r>
      <w:r w:rsidR="007D1C6E">
        <w:rPr>
          <w:lang w:val="en-GB"/>
        </w:rPr>
        <w:t xml:space="preserve">recording data from </w:t>
      </w:r>
      <w:r w:rsidR="002E0277">
        <w:rPr>
          <w:lang w:val="en-GB"/>
        </w:rPr>
        <w:t>a number of step tests</w:t>
      </w:r>
      <w:r w:rsidR="002F7D57" w:rsidRPr="002F7D57">
        <w:rPr>
          <w:lang w:val="en-GB"/>
        </w:rPr>
        <w:t xml:space="preserve"> </w:t>
      </w:r>
      <w:r w:rsidR="002F7D57">
        <w:rPr>
          <w:lang w:val="en-GB"/>
        </w:rPr>
        <w:t xml:space="preserve">or establishing tyre </w:t>
      </w:r>
      <w:r w:rsidR="007C126E">
        <w:rPr>
          <w:lang w:val="en-GB"/>
        </w:rPr>
        <w:t>characteristics</w:t>
      </w:r>
      <w:r w:rsidR="002F7D57">
        <w:rPr>
          <w:lang w:val="en-GB"/>
        </w:rPr>
        <w:t xml:space="preserve"> and twisting moments</w:t>
      </w:r>
      <w:r w:rsidR="002E0277">
        <w:rPr>
          <w:lang w:val="en-GB"/>
        </w:rPr>
        <w:t xml:space="preserve"> at different speeds</w:t>
      </w:r>
      <w:r w:rsidR="007B697B">
        <w:rPr>
          <w:lang w:val="en-GB"/>
        </w:rPr>
        <w:t xml:space="preserve">, if necessary </w:t>
      </w:r>
      <w:r w:rsidR="00DC4980">
        <w:rPr>
          <w:lang w:val="en-GB"/>
        </w:rPr>
        <w:t xml:space="preserve">in conjunction </w:t>
      </w:r>
      <w:r w:rsidR="00A56122">
        <w:rPr>
          <w:lang w:val="en-GB"/>
        </w:rPr>
        <w:t xml:space="preserve">with the </w:t>
      </w:r>
      <w:r w:rsidR="007B697B">
        <w:rPr>
          <w:lang w:val="en-GB"/>
        </w:rPr>
        <w:t>utilisation</w:t>
      </w:r>
      <w:r w:rsidR="00A56122">
        <w:rPr>
          <w:lang w:val="en-GB"/>
        </w:rPr>
        <w:t xml:space="preserve"> </w:t>
      </w:r>
      <w:r w:rsidR="007B697B">
        <w:rPr>
          <w:lang w:val="en-GB"/>
        </w:rPr>
        <w:t>of lasers or a high-speed video camera</w:t>
      </w:r>
      <w:r w:rsidR="00F67C43">
        <w:rPr>
          <w:lang w:val="en-GB"/>
        </w:rPr>
        <w:t>.</w:t>
      </w:r>
      <w:r w:rsidR="00A46FBC">
        <w:rPr>
          <w:lang w:val="en-GB"/>
        </w:rPr>
        <w:t xml:space="preserve"> </w:t>
      </w:r>
      <w:proofErr w:type="gramStart"/>
      <w:r w:rsidR="00A46FBC">
        <w:rPr>
          <w:lang w:val="en-GB"/>
        </w:rPr>
        <w:t>Sufficient</w:t>
      </w:r>
      <w:proofErr w:type="gramEnd"/>
      <w:r w:rsidR="00A46FBC">
        <w:rPr>
          <w:lang w:val="en-GB"/>
        </w:rPr>
        <w:t xml:space="preserve"> safety measures for these tests are certainly required </w:t>
      </w:r>
      <w:r w:rsidR="00107B45">
        <w:rPr>
          <w:lang w:val="en-GB"/>
        </w:rPr>
        <w:t xml:space="preserve">and potential solutions include suspending the DVRMP from </w:t>
      </w:r>
      <w:r w:rsidR="0092407A">
        <w:rPr>
          <w:lang w:val="en-GB"/>
        </w:rPr>
        <w:t>the</w:t>
      </w:r>
      <w:r w:rsidR="00107B45">
        <w:rPr>
          <w:lang w:val="en-GB"/>
        </w:rPr>
        <w:t xml:space="preserve"> chains or ropes of a car lift.</w:t>
      </w:r>
    </w:p>
    <w:p w14:paraId="2EABB678" w14:textId="362E2E44" w:rsidR="00021892" w:rsidRDefault="00021892" w:rsidP="00756883">
      <w:pPr>
        <w:spacing w:line="360" w:lineRule="auto"/>
        <w:jc w:val="center"/>
        <w:rPr>
          <w:i/>
          <w:iCs/>
          <w:lang w:val="en-GB"/>
        </w:rPr>
      </w:pPr>
      <w:r>
        <w:rPr>
          <w:noProof/>
        </w:rPr>
        <w:drawing>
          <wp:inline distT="0" distB="0" distL="0" distR="0" wp14:anchorId="0C83F011" wp14:editId="3C9D60D1">
            <wp:extent cx="5759450" cy="4319905"/>
            <wp:effectExtent l="0" t="0" r="0" b="444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9450" cy="4319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GB"/>
        </w:rPr>
        <w:br/>
      </w:r>
      <w:r>
        <w:rPr>
          <w:i/>
          <w:iCs/>
          <w:lang w:val="en-GB"/>
        </w:rPr>
        <w:t xml:space="preserve">Figure 10 – </w:t>
      </w:r>
      <w:r w:rsidR="00B7726F">
        <w:rPr>
          <w:i/>
          <w:iCs/>
          <w:lang w:val="en-GB"/>
        </w:rPr>
        <w:t>Picture of the bottom part of the rig that is indented for step tests on the dynamometer</w:t>
      </w:r>
    </w:p>
    <w:p w14:paraId="5733BB10" w14:textId="1867B932" w:rsidR="00021892" w:rsidRDefault="00021892" w:rsidP="00756883">
      <w:pPr>
        <w:spacing w:line="360" w:lineRule="auto"/>
        <w:jc w:val="center"/>
        <w:rPr>
          <w:i/>
          <w:iCs/>
          <w:lang w:val="en-GB"/>
        </w:rPr>
      </w:pPr>
      <w:r>
        <w:rPr>
          <w:noProof/>
        </w:rPr>
        <w:lastRenderedPageBreak/>
        <w:drawing>
          <wp:inline distT="0" distB="0" distL="0" distR="0" wp14:anchorId="769C47E6" wp14:editId="4FB75698">
            <wp:extent cx="4968000" cy="3726273"/>
            <wp:effectExtent l="0" t="0" r="4445" b="762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8000" cy="37262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i/>
          <w:iCs/>
          <w:lang w:val="en-GB"/>
        </w:rPr>
        <w:br/>
        <w:t xml:space="preserve">Figure 11 – </w:t>
      </w:r>
      <w:r w:rsidR="00A00558">
        <w:rPr>
          <w:i/>
          <w:iCs/>
          <w:lang w:val="en-GB"/>
        </w:rPr>
        <w:t xml:space="preserve">Sketch of the upper part of the rig </w:t>
      </w:r>
      <w:r w:rsidR="00E77D00">
        <w:rPr>
          <w:i/>
          <w:iCs/>
          <w:lang w:val="en-GB"/>
        </w:rPr>
        <w:t>that</w:t>
      </w:r>
      <w:r w:rsidR="004E728A">
        <w:rPr>
          <w:i/>
          <w:iCs/>
          <w:lang w:val="en-GB"/>
        </w:rPr>
        <w:t xml:space="preserve"> will</w:t>
      </w:r>
      <w:r w:rsidR="00E77D00">
        <w:rPr>
          <w:i/>
          <w:iCs/>
          <w:lang w:val="en-GB"/>
        </w:rPr>
        <w:t xml:space="preserve"> </w:t>
      </w:r>
      <w:r w:rsidR="006A4733">
        <w:rPr>
          <w:i/>
          <w:iCs/>
          <w:lang w:val="en-GB"/>
        </w:rPr>
        <w:t>clamp</w:t>
      </w:r>
      <w:r w:rsidR="00E77D00">
        <w:rPr>
          <w:i/>
          <w:iCs/>
          <w:lang w:val="en-GB"/>
        </w:rPr>
        <w:t xml:space="preserve"> the motorcycle </w:t>
      </w:r>
      <w:r w:rsidR="00100ACD">
        <w:rPr>
          <w:i/>
          <w:iCs/>
          <w:lang w:val="en-GB"/>
        </w:rPr>
        <w:t>at</w:t>
      </w:r>
      <w:r w:rsidR="00E77D00">
        <w:rPr>
          <w:i/>
          <w:iCs/>
          <w:lang w:val="en-GB"/>
        </w:rPr>
        <w:t xml:space="preserve"> the rear </w:t>
      </w:r>
      <w:r w:rsidR="00051686">
        <w:rPr>
          <w:i/>
          <w:iCs/>
          <w:lang w:val="en-GB"/>
        </w:rPr>
        <w:t xml:space="preserve">end </w:t>
      </w:r>
      <w:r w:rsidR="00E77D00">
        <w:rPr>
          <w:i/>
          <w:iCs/>
          <w:lang w:val="en-GB"/>
        </w:rPr>
        <w:t>of the swingarm</w:t>
      </w:r>
      <w:r w:rsidR="005123DC">
        <w:rPr>
          <w:i/>
          <w:iCs/>
          <w:lang w:val="en-GB"/>
        </w:rPr>
        <w:br/>
      </w:r>
    </w:p>
    <w:p w14:paraId="409D27C8" w14:textId="7CD2ECDE" w:rsidR="00836A2D" w:rsidRDefault="00F52D49" w:rsidP="00BF1F98">
      <w:pPr>
        <w:spacing w:line="360" w:lineRule="auto"/>
        <w:jc w:val="both"/>
        <w:rPr>
          <w:lang w:val="en-GB"/>
        </w:rPr>
      </w:pPr>
      <w:r w:rsidRPr="00252CC1">
        <w:rPr>
          <w:lang w:val="en-GB"/>
        </w:rPr>
        <w:t>Whilst</w:t>
      </w:r>
      <w:r w:rsidR="00D01A21" w:rsidRPr="00252CC1">
        <w:rPr>
          <w:lang w:val="en-GB"/>
        </w:rPr>
        <w:t xml:space="preserve"> the parameters</w:t>
      </w:r>
      <w:r w:rsidR="00B634F5" w:rsidRPr="00252CC1">
        <w:rPr>
          <w:lang w:val="en-GB"/>
        </w:rPr>
        <w:t xml:space="preserve"> for</w:t>
      </w:r>
      <w:r w:rsidR="00A12163" w:rsidRPr="00252CC1">
        <w:rPr>
          <w:lang w:val="en-GB"/>
        </w:rPr>
        <w:t xml:space="preserve"> </w:t>
      </w:r>
      <w:r w:rsidR="00B634F5" w:rsidRPr="00252CC1">
        <w:rPr>
          <w:lang w:val="en-GB"/>
        </w:rPr>
        <w:t>targeted calculations</w:t>
      </w:r>
      <w:r w:rsidR="00D01A21" w:rsidRPr="00252CC1">
        <w:rPr>
          <w:lang w:val="en-GB"/>
        </w:rPr>
        <w:t xml:space="preserve"> are </w:t>
      </w:r>
      <w:r w:rsidRPr="00252CC1">
        <w:rPr>
          <w:lang w:val="en-GB"/>
        </w:rPr>
        <w:t xml:space="preserve">being </w:t>
      </w:r>
      <w:r w:rsidR="00D01A21" w:rsidRPr="00252CC1">
        <w:rPr>
          <w:lang w:val="en-GB"/>
        </w:rPr>
        <w:t>defined and their values determined</w:t>
      </w:r>
      <w:r w:rsidR="00B634F5" w:rsidRPr="00252CC1">
        <w:rPr>
          <w:lang w:val="en-GB"/>
        </w:rPr>
        <w:t xml:space="preserve">, </w:t>
      </w:r>
      <w:r w:rsidR="00F745AC" w:rsidRPr="00252CC1">
        <w:rPr>
          <w:lang w:val="en-GB"/>
        </w:rPr>
        <w:t xml:space="preserve">the code to </w:t>
      </w:r>
      <w:r w:rsidR="00BF4BD7" w:rsidRPr="00252CC1">
        <w:rPr>
          <w:lang w:val="en-GB"/>
        </w:rPr>
        <w:t xml:space="preserve">carry them out is </w:t>
      </w:r>
      <w:r w:rsidR="00150AC9" w:rsidRPr="00252CC1">
        <w:rPr>
          <w:lang w:val="en-GB"/>
        </w:rPr>
        <w:t xml:space="preserve">already </w:t>
      </w:r>
      <w:r w:rsidR="00CF6401" w:rsidRPr="00252CC1">
        <w:rPr>
          <w:lang w:val="en-GB"/>
        </w:rPr>
        <w:t>formulated</w:t>
      </w:r>
      <w:r w:rsidR="00901D1A" w:rsidRPr="00252CC1">
        <w:rPr>
          <w:lang w:val="en-GB"/>
        </w:rPr>
        <w:t xml:space="preserve"> and</w:t>
      </w:r>
      <w:r w:rsidR="009D5391" w:rsidRPr="00252CC1">
        <w:rPr>
          <w:lang w:val="en-GB"/>
        </w:rPr>
        <w:t xml:space="preserve"> </w:t>
      </w:r>
      <w:r w:rsidR="00AA7E2F" w:rsidRPr="00252CC1">
        <w:rPr>
          <w:lang w:val="en-GB"/>
        </w:rPr>
        <w:t>excerpt</w:t>
      </w:r>
      <w:r w:rsidR="00962EBD" w:rsidRPr="00252CC1">
        <w:rPr>
          <w:lang w:val="en-GB"/>
        </w:rPr>
        <w:t>s</w:t>
      </w:r>
      <w:r w:rsidR="00AA7E2F" w:rsidRPr="00252CC1">
        <w:rPr>
          <w:lang w:val="en-GB"/>
        </w:rPr>
        <w:t xml:space="preserve"> </w:t>
      </w:r>
      <w:r w:rsidR="00962EBD" w:rsidRPr="00252CC1">
        <w:rPr>
          <w:lang w:val="en-GB"/>
        </w:rPr>
        <w:t>are</w:t>
      </w:r>
      <w:r w:rsidR="00AA7E2F" w:rsidRPr="00252CC1">
        <w:rPr>
          <w:lang w:val="en-GB"/>
        </w:rPr>
        <w:t xml:space="preserve"> presented in </w:t>
      </w:r>
      <w:r w:rsidR="00AA7E2F" w:rsidRPr="00252CC1">
        <w:rPr>
          <w:i/>
          <w:iCs/>
          <w:lang w:val="en-GB"/>
        </w:rPr>
        <w:t xml:space="preserve">Figure 12 </w:t>
      </w:r>
      <w:r w:rsidR="00962EBD" w:rsidRPr="00252CC1">
        <w:rPr>
          <w:lang w:val="en-GB"/>
        </w:rPr>
        <w:t xml:space="preserve">and </w:t>
      </w:r>
      <w:r w:rsidR="00962EBD" w:rsidRPr="00252CC1">
        <w:rPr>
          <w:i/>
          <w:iCs/>
          <w:lang w:val="en-GB"/>
        </w:rPr>
        <w:t>13</w:t>
      </w:r>
      <w:r w:rsidR="00AA7E2F" w:rsidRPr="00252CC1">
        <w:rPr>
          <w:lang w:val="en-GB"/>
        </w:rPr>
        <w:t>.</w:t>
      </w:r>
      <w:r w:rsidR="00AA7E2F">
        <w:rPr>
          <w:lang w:val="en-GB"/>
        </w:rPr>
        <w:t xml:space="preserve"> </w:t>
      </w:r>
      <w:r w:rsidR="00B60BF5">
        <w:rPr>
          <w:lang w:val="en-GB"/>
        </w:rPr>
        <w:br/>
      </w:r>
    </w:p>
    <w:p w14:paraId="3883EAF5" w14:textId="00D3F220" w:rsidR="000D2A35" w:rsidRDefault="00B232CE" w:rsidP="00756883">
      <w:pPr>
        <w:spacing w:line="360" w:lineRule="auto"/>
        <w:jc w:val="center"/>
        <w:rPr>
          <w:i/>
          <w:iCs/>
          <w:lang w:val="en-GB"/>
        </w:rPr>
      </w:pPr>
      <w:r>
        <w:rPr>
          <w:i/>
          <w:iCs/>
          <w:noProof/>
          <w:lang w:val="en-GB"/>
        </w:rPr>
        <w:drawing>
          <wp:inline distT="0" distB="0" distL="0" distR="0" wp14:anchorId="093DC84F" wp14:editId="039C6ADD">
            <wp:extent cx="5760000" cy="3009863"/>
            <wp:effectExtent l="0" t="0" r="0" b="63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00" cy="30098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D7DC1">
        <w:rPr>
          <w:i/>
          <w:iCs/>
          <w:lang w:val="en-GB"/>
        </w:rPr>
        <w:br/>
        <w:t xml:space="preserve">Figure </w:t>
      </w:r>
      <w:r w:rsidR="009C25FF">
        <w:rPr>
          <w:i/>
          <w:iCs/>
          <w:lang w:val="en-GB"/>
        </w:rPr>
        <w:t>1</w:t>
      </w:r>
      <w:r w:rsidR="00021892">
        <w:rPr>
          <w:i/>
          <w:iCs/>
          <w:lang w:val="en-GB"/>
        </w:rPr>
        <w:t>2</w:t>
      </w:r>
      <w:r w:rsidR="001D7DC1">
        <w:rPr>
          <w:i/>
          <w:iCs/>
          <w:lang w:val="en-GB"/>
        </w:rPr>
        <w:t xml:space="preserve"> </w:t>
      </w:r>
      <w:r w:rsidR="000D2A35">
        <w:rPr>
          <w:i/>
          <w:iCs/>
          <w:lang w:val="en-GB"/>
        </w:rPr>
        <w:t>–</w:t>
      </w:r>
      <w:r w:rsidR="001D7DC1">
        <w:rPr>
          <w:i/>
          <w:iCs/>
          <w:lang w:val="en-GB"/>
        </w:rPr>
        <w:t xml:space="preserve"> </w:t>
      </w:r>
      <w:r w:rsidR="0070721B">
        <w:rPr>
          <w:i/>
          <w:iCs/>
          <w:lang w:val="en-GB"/>
        </w:rPr>
        <w:t xml:space="preserve">Screenshot from </w:t>
      </w:r>
      <w:r w:rsidR="00FA6657">
        <w:rPr>
          <w:i/>
          <w:iCs/>
          <w:lang w:val="en-GB"/>
        </w:rPr>
        <w:t>‘</w:t>
      </w:r>
      <w:r w:rsidR="0070721B">
        <w:rPr>
          <w:i/>
          <w:iCs/>
          <w:lang w:val="en-GB"/>
        </w:rPr>
        <w:t>MATLAB</w:t>
      </w:r>
      <w:r w:rsidR="00FA6657">
        <w:rPr>
          <w:i/>
          <w:iCs/>
          <w:lang w:val="en-GB"/>
        </w:rPr>
        <w:t>’</w:t>
      </w:r>
      <w:r w:rsidR="0070721B">
        <w:rPr>
          <w:i/>
          <w:iCs/>
          <w:lang w:val="en-GB"/>
        </w:rPr>
        <w:t xml:space="preserve"> of the project code </w:t>
      </w:r>
      <w:r w:rsidR="00CC557F">
        <w:rPr>
          <w:i/>
          <w:iCs/>
          <w:lang w:val="en-GB"/>
        </w:rPr>
        <w:t>including</w:t>
      </w:r>
      <w:r w:rsidR="0070721B">
        <w:rPr>
          <w:i/>
          <w:iCs/>
          <w:lang w:val="en-GB"/>
        </w:rPr>
        <w:t xml:space="preserve"> kinematic and path</w:t>
      </w:r>
      <w:r w:rsidR="00CC557F">
        <w:rPr>
          <w:i/>
          <w:iCs/>
          <w:lang w:val="en-GB"/>
        </w:rPr>
        <w:t xml:space="preserve"> calculation</w:t>
      </w:r>
      <w:r w:rsidR="009A5CF7">
        <w:rPr>
          <w:i/>
          <w:iCs/>
          <w:lang w:val="en-GB"/>
        </w:rPr>
        <w:t>s</w:t>
      </w:r>
    </w:p>
    <w:p w14:paraId="2402B38C" w14:textId="063C969E" w:rsidR="006D0F32" w:rsidRDefault="00B232CE" w:rsidP="00756883">
      <w:pPr>
        <w:spacing w:line="360" w:lineRule="auto"/>
        <w:jc w:val="center"/>
        <w:rPr>
          <w:i/>
          <w:iCs/>
          <w:lang w:val="en-GB"/>
        </w:rPr>
      </w:pPr>
      <w:r>
        <w:rPr>
          <w:i/>
          <w:iCs/>
          <w:noProof/>
          <w:lang w:val="en-GB"/>
        </w:rPr>
        <w:lastRenderedPageBreak/>
        <w:drawing>
          <wp:inline distT="0" distB="0" distL="0" distR="0" wp14:anchorId="1A9CD138" wp14:editId="54E0C931">
            <wp:extent cx="5760000" cy="2998566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000" cy="29985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D7DC1">
        <w:rPr>
          <w:i/>
          <w:iCs/>
          <w:lang w:val="en-GB"/>
        </w:rPr>
        <w:br/>
        <w:t>Figure 1</w:t>
      </w:r>
      <w:r w:rsidR="00021892">
        <w:rPr>
          <w:i/>
          <w:iCs/>
          <w:lang w:val="en-GB"/>
        </w:rPr>
        <w:t>3</w:t>
      </w:r>
      <w:r w:rsidR="001D7DC1">
        <w:rPr>
          <w:i/>
          <w:iCs/>
          <w:lang w:val="en-GB"/>
        </w:rPr>
        <w:t xml:space="preserve"> </w:t>
      </w:r>
      <w:r w:rsidR="000D2A35">
        <w:rPr>
          <w:i/>
          <w:iCs/>
          <w:lang w:val="en-GB"/>
        </w:rPr>
        <w:t>–</w:t>
      </w:r>
      <w:r w:rsidR="001D7DC1">
        <w:rPr>
          <w:i/>
          <w:iCs/>
          <w:lang w:val="en-GB"/>
        </w:rPr>
        <w:t xml:space="preserve"> </w:t>
      </w:r>
      <w:r w:rsidR="0079036E">
        <w:rPr>
          <w:i/>
          <w:iCs/>
          <w:lang w:val="en-GB"/>
        </w:rPr>
        <w:t xml:space="preserve">Screenshot from </w:t>
      </w:r>
      <w:r w:rsidR="00FA6657">
        <w:rPr>
          <w:i/>
          <w:iCs/>
          <w:lang w:val="en-GB"/>
        </w:rPr>
        <w:t>‘</w:t>
      </w:r>
      <w:r w:rsidR="0079036E">
        <w:rPr>
          <w:i/>
          <w:iCs/>
          <w:lang w:val="en-GB"/>
        </w:rPr>
        <w:t>MATLAB</w:t>
      </w:r>
      <w:r w:rsidR="00FA6657">
        <w:rPr>
          <w:i/>
          <w:iCs/>
          <w:lang w:val="en-GB"/>
        </w:rPr>
        <w:t>’</w:t>
      </w:r>
      <w:r w:rsidR="0079036E">
        <w:rPr>
          <w:i/>
          <w:iCs/>
          <w:lang w:val="en-GB"/>
        </w:rPr>
        <w:t xml:space="preserve"> of the project code including</w:t>
      </w:r>
      <w:r w:rsidR="004F1F48">
        <w:rPr>
          <w:i/>
          <w:iCs/>
          <w:lang w:val="en-GB"/>
        </w:rPr>
        <w:t xml:space="preserve"> </w:t>
      </w:r>
      <w:r w:rsidR="007B1ED9">
        <w:rPr>
          <w:i/>
          <w:iCs/>
          <w:lang w:val="en-GB"/>
        </w:rPr>
        <w:t>a calculation and plot of</w:t>
      </w:r>
      <w:r w:rsidR="0079036E">
        <w:rPr>
          <w:i/>
          <w:iCs/>
          <w:lang w:val="en-GB"/>
        </w:rPr>
        <w:t xml:space="preserve"> </w:t>
      </w:r>
      <w:r w:rsidR="00403F52">
        <w:rPr>
          <w:i/>
          <w:iCs/>
          <w:lang w:val="en-GB"/>
        </w:rPr>
        <w:t>steering torque component</w:t>
      </w:r>
      <w:r w:rsidR="004F1F48">
        <w:rPr>
          <w:i/>
          <w:iCs/>
          <w:lang w:val="en-GB"/>
        </w:rPr>
        <w:t>s</w:t>
      </w:r>
      <w:r w:rsidR="0054772B">
        <w:rPr>
          <w:i/>
          <w:iCs/>
          <w:lang w:val="en-GB"/>
        </w:rPr>
        <w:br/>
      </w:r>
    </w:p>
    <w:p w14:paraId="1EA70DDE" w14:textId="6EEC5616" w:rsidR="00F93E77" w:rsidRDefault="00575937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In addition to modelling the steering torque </w:t>
      </w:r>
      <w:r w:rsidR="00267C18">
        <w:rPr>
          <w:lang w:val="en-GB"/>
        </w:rPr>
        <w:t>from recorded data to</w:t>
      </w:r>
      <w:r w:rsidR="001E33C4">
        <w:rPr>
          <w:lang w:val="en-GB"/>
        </w:rPr>
        <w:t xml:space="preserve"> validate and enhance the</w:t>
      </w:r>
      <w:r w:rsidR="00267C18">
        <w:rPr>
          <w:lang w:val="en-GB"/>
        </w:rPr>
        <w:t xml:space="preserve"> </w:t>
      </w:r>
      <w:r w:rsidR="004E63C5">
        <w:rPr>
          <w:lang w:val="en-GB"/>
        </w:rPr>
        <w:t xml:space="preserve">previously mentioned </w:t>
      </w:r>
      <w:r w:rsidR="00267C18">
        <w:rPr>
          <w:lang w:val="en-GB"/>
        </w:rPr>
        <w:t>set of equations</w:t>
      </w:r>
      <w:r w:rsidR="009D566F">
        <w:rPr>
          <w:lang w:val="en-GB"/>
        </w:rPr>
        <w:t xml:space="preserve">, </w:t>
      </w:r>
      <w:r w:rsidR="00EA6787">
        <w:rPr>
          <w:lang w:val="en-GB"/>
        </w:rPr>
        <w:t xml:space="preserve">the </w:t>
      </w:r>
      <w:r w:rsidR="00805EC6">
        <w:rPr>
          <w:lang w:val="en-GB"/>
        </w:rPr>
        <w:t>verification</w:t>
      </w:r>
      <w:r w:rsidR="00EA6787">
        <w:rPr>
          <w:lang w:val="en-GB"/>
        </w:rPr>
        <w:t xml:space="preserve"> of and comparison to commercial multibody simulation </w:t>
      </w:r>
      <w:r w:rsidR="000257E8">
        <w:rPr>
          <w:lang w:val="en-GB"/>
        </w:rPr>
        <w:t xml:space="preserve">tools </w:t>
      </w:r>
      <w:r w:rsidR="00EA6787">
        <w:rPr>
          <w:lang w:val="en-GB"/>
        </w:rPr>
        <w:t xml:space="preserve">is </w:t>
      </w:r>
      <w:r w:rsidR="00847DE5">
        <w:rPr>
          <w:lang w:val="en-GB"/>
        </w:rPr>
        <w:t xml:space="preserve">conducted </w:t>
      </w:r>
      <w:r w:rsidR="00B710BE">
        <w:rPr>
          <w:lang w:val="en-GB"/>
        </w:rPr>
        <w:t>by using every accessible</w:t>
      </w:r>
      <w:r w:rsidR="00D40EB4">
        <w:rPr>
          <w:lang w:val="en-GB"/>
        </w:rPr>
        <w:t xml:space="preserve"> software</w:t>
      </w:r>
      <w:r w:rsidR="00B710BE">
        <w:rPr>
          <w:lang w:val="en-GB"/>
        </w:rPr>
        <w:t xml:space="preserve"> package that features a motorcycle dynamics model </w:t>
      </w:r>
      <w:r w:rsidR="00390C54">
        <w:rPr>
          <w:lang w:val="en-GB"/>
        </w:rPr>
        <w:t>and making both the virtual and real motorcycle</w:t>
      </w:r>
      <w:r w:rsidR="00BB3BD8">
        <w:rPr>
          <w:lang w:val="en-GB"/>
        </w:rPr>
        <w:t xml:space="preserve"> perform</w:t>
      </w:r>
      <w:r w:rsidR="00390C54">
        <w:rPr>
          <w:lang w:val="en-GB"/>
        </w:rPr>
        <w:t xml:space="preserve"> </w:t>
      </w:r>
      <w:r w:rsidR="00EE25BA">
        <w:rPr>
          <w:lang w:val="en-GB"/>
        </w:rPr>
        <w:t>a range of</w:t>
      </w:r>
      <w:r w:rsidR="00390C54">
        <w:rPr>
          <w:lang w:val="en-GB"/>
        </w:rPr>
        <w:t xml:space="preserve"> </w:t>
      </w:r>
      <w:r w:rsidR="00EC026F">
        <w:rPr>
          <w:lang w:val="en-GB"/>
        </w:rPr>
        <w:t>identical</w:t>
      </w:r>
      <w:r w:rsidR="001C13D7">
        <w:rPr>
          <w:lang w:val="en-GB"/>
        </w:rPr>
        <w:t xml:space="preserve"> manoeuvres.</w:t>
      </w:r>
    </w:p>
    <w:p w14:paraId="1B80A053" w14:textId="310A85E4" w:rsidR="0054772B" w:rsidRPr="0054772B" w:rsidRDefault="008840B3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The appendix of this report </w:t>
      </w:r>
      <w:r w:rsidR="00A57BFC">
        <w:rPr>
          <w:lang w:val="en-GB"/>
        </w:rPr>
        <w:t>contains</w:t>
      </w:r>
      <w:r>
        <w:rPr>
          <w:lang w:val="en-GB"/>
        </w:rPr>
        <w:t xml:space="preserve"> a</w:t>
      </w:r>
      <w:r w:rsidR="0054772B" w:rsidRPr="0054772B">
        <w:rPr>
          <w:lang w:val="en-GB"/>
        </w:rPr>
        <w:t xml:space="preserve"> Gantt chart that gives detailed account of the current and planned progress of the project</w:t>
      </w:r>
      <w:r>
        <w:rPr>
          <w:lang w:val="en-GB"/>
        </w:rPr>
        <w:t>.</w:t>
      </w:r>
    </w:p>
    <w:p w14:paraId="49D01EEA" w14:textId="3A9DA7A0" w:rsidR="00F17E10" w:rsidRDefault="00386C35" w:rsidP="00BF1F98">
      <w:pPr>
        <w:pStyle w:val="Heading1"/>
        <w:spacing w:line="360" w:lineRule="auto"/>
        <w:jc w:val="both"/>
        <w:rPr>
          <w:rFonts w:asciiTheme="minorHAnsi" w:hAnsiTheme="minorHAnsi" w:cstheme="minorHAnsi"/>
          <w:color w:val="auto"/>
          <w:lang w:val="en-GB"/>
        </w:rPr>
      </w:pPr>
      <w:bookmarkStart w:id="6" w:name="_Toc35343030"/>
      <w:r>
        <w:rPr>
          <w:rFonts w:asciiTheme="minorHAnsi" w:hAnsiTheme="minorHAnsi" w:cstheme="minorHAnsi"/>
          <w:color w:val="auto"/>
          <w:lang w:val="en-GB"/>
        </w:rPr>
        <w:t>5</w:t>
      </w:r>
      <w:r w:rsidR="00F17E10">
        <w:rPr>
          <w:rFonts w:asciiTheme="minorHAnsi" w:hAnsiTheme="minorHAnsi" w:cstheme="minorHAnsi"/>
          <w:color w:val="auto"/>
          <w:lang w:val="en-GB"/>
        </w:rPr>
        <w:t>. Evaluation</w:t>
      </w:r>
      <w:bookmarkEnd w:id="6"/>
    </w:p>
    <w:p w14:paraId="768F693C" w14:textId="200D6DA2" w:rsidR="00466022" w:rsidRPr="00AB157E" w:rsidRDefault="00A06324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It is likely that the values of parameters that are initially used within the project code will require refinement for increased accuracy of the </w:t>
      </w:r>
      <w:proofErr w:type="gramStart"/>
      <w:r>
        <w:rPr>
          <w:lang w:val="en-GB"/>
        </w:rPr>
        <w:t>final results</w:t>
      </w:r>
      <w:proofErr w:type="gramEnd"/>
      <w:r w:rsidR="003A676A">
        <w:rPr>
          <w:lang w:val="en-GB"/>
        </w:rPr>
        <w:t>. O</w:t>
      </w:r>
      <w:r w:rsidR="00512B77">
        <w:rPr>
          <w:lang w:val="en-GB"/>
        </w:rPr>
        <w:t xml:space="preserve">nce </w:t>
      </w:r>
      <w:r>
        <w:rPr>
          <w:lang w:val="en-GB"/>
        </w:rPr>
        <w:t>good correlation with the measurement results is ultimately achieved, the project code clearly provid</w:t>
      </w:r>
      <w:r w:rsidR="003A676A">
        <w:rPr>
          <w:lang w:val="en-GB"/>
        </w:rPr>
        <w:t>es</w:t>
      </w:r>
      <w:r>
        <w:rPr>
          <w:lang w:val="en-GB"/>
        </w:rPr>
        <w:t xml:space="preserve"> a powerful tool for analytically investigating the dynamics of a motorcycle-rider system in transient</w:t>
      </w:r>
      <w:r w:rsidR="00654A82">
        <w:rPr>
          <w:lang w:val="en-GB"/>
        </w:rPr>
        <w:t xml:space="preserve"> </w:t>
      </w:r>
      <w:r>
        <w:rPr>
          <w:lang w:val="en-GB"/>
        </w:rPr>
        <w:t xml:space="preserve">state and with particular </w:t>
      </w:r>
      <w:r w:rsidR="00E671A7">
        <w:rPr>
          <w:lang w:val="en-GB"/>
        </w:rPr>
        <w:t>focus</w:t>
      </w:r>
      <w:r>
        <w:rPr>
          <w:lang w:val="en-GB"/>
        </w:rPr>
        <w:t xml:space="preserve"> on steering and handling behaviour, whilst it can continuously be supplied with new data from a variety of experiments with different riders and </w:t>
      </w:r>
      <w:r w:rsidR="00D20B96">
        <w:rPr>
          <w:lang w:val="en-GB"/>
        </w:rPr>
        <w:t xml:space="preserve">setup </w:t>
      </w:r>
      <w:r>
        <w:rPr>
          <w:lang w:val="en-GB"/>
        </w:rPr>
        <w:t>configurations on the motorcycle.</w:t>
      </w:r>
      <w:r w:rsidR="001101F8">
        <w:rPr>
          <w:lang w:val="en-GB"/>
        </w:rPr>
        <w:t xml:space="preserve"> Admittedly, </w:t>
      </w:r>
      <w:r w:rsidR="003C00B1">
        <w:rPr>
          <w:lang w:val="en-GB"/>
        </w:rPr>
        <w:t xml:space="preserve">assessment </w:t>
      </w:r>
      <w:r w:rsidR="002A4B39">
        <w:rPr>
          <w:lang w:val="en-GB"/>
        </w:rPr>
        <w:t>regarding</w:t>
      </w:r>
      <w:r w:rsidR="003C00B1">
        <w:rPr>
          <w:lang w:val="en-GB"/>
        </w:rPr>
        <w:t xml:space="preserve"> </w:t>
      </w:r>
      <w:r w:rsidR="006704C9">
        <w:rPr>
          <w:lang w:val="en-GB"/>
        </w:rPr>
        <w:t xml:space="preserve">the influence </w:t>
      </w:r>
      <w:r w:rsidR="002A4B39">
        <w:rPr>
          <w:lang w:val="en-GB"/>
        </w:rPr>
        <w:t>of</w:t>
      </w:r>
      <w:r w:rsidR="006704C9">
        <w:rPr>
          <w:lang w:val="en-GB"/>
        </w:rPr>
        <w:t xml:space="preserve"> </w:t>
      </w:r>
      <w:r w:rsidR="00755A31">
        <w:rPr>
          <w:lang w:val="en-GB"/>
        </w:rPr>
        <w:t xml:space="preserve">certain </w:t>
      </w:r>
      <w:r w:rsidR="003C00B1">
        <w:rPr>
          <w:lang w:val="en-GB"/>
        </w:rPr>
        <w:t xml:space="preserve">structural components and design </w:t>
      </w:r>
      <w:r w:rsidR="00410034">
        <w:rPr>
          <w:lang w:val="en-GB"/>
        </w:rPr>
        <w:t>alterations</w:t>
      </w:r>
      <w:r w:rsidR="003C00B1">
        <w:rPr>
          <w:lang w:val="en-GB"/>
        </w:rPr>
        <w:t xml:space="preserve"> </w:t>
      </w:r>
      <w:r w:rsidR="002E23F8">
        <w:rPr>
          <w:lang w:val="en-GB"/>
        </w:rPr>
        <w:t xml:space="preserve">is limited to the </w:t>
      </w:r>
      <w:r w:rsidR="003E4B7A">
        <w:rPr>
          <w:lang w:val="en-GB"/>
        </w:rPr>
        <w:t>DVRMP</w:t>
      </w:r>
      <w:r w:rsidR="00B97581">
        <w:rPr>
          <w:lang w:val="en-GB"/>
        </w:rPr>
        <w:t>,</w:t>
      </w:r>
      <w:r w:rsidR="003E4B7A">
        <w:rPr>
          <w:lang w:val="en-GB"/>
        </w:rPr>
        <w:t xml:space="preserve"> </w:t>
      </w:r>
      <w:r w:rsidR="00B97581">
        <w:rPr>
          <w:lang w:val="en-GB"/>
        </w:rPr>
        <w:t xml:space="preserve">since </w:t>
      </w:r>
      <w:r w:rsidR="003E4B7A">
        <w:rPr>
          <w:lang w:val="en-GB"/>
        </w:rPr>
        <w:t>only the reference motorcycle carr</w:t>
      </w:r>
      <w:r w:rsidR="00FC39AD">
        <w:rPr>
          <w:lang w:val="en-GB"/>
        </w:rPr>
        <w:t>ies</w:t>
      </w:r>
      <w:r w:rsidR="003E4B7A">
        <w:rPr>
          <w:lang w:val="en-GB"/>
        </w:rPr>
        <w:t xml:space="preserve"> the </w:t>
      </w:r>
      <w:r w:rsidR="00D51D48">
        <w:rPr>
          <w:lang w:val="en-GB"/>
        </w:rPr>
        <w:t xml:space="preserve">unique </w:t>
      </w:r>
      <w:r w:rsidR="003E4B7A">
        <w:rPr>
          <w:lang w:val="en-GB"/>
        </w:rPr>
        <w:t>datalogging equipment</w:t>
      </w:r>
      <w:r w:rsidR="00D51D48">
        <w:rPr>
          <w:lang w:val="en-GB"/>
        </w:rPr>
        <w:t xml:space="preserve"> and sensor</w:t>
      </w:r>
      <w:r w:rsidR="00071DE2">
        <w:rPr>
          <w:lang w:val="en-GB"/>
        </w:rPr>
        <w:t xml:space="preserve">s </w:t>
      </w:r>
      <w:r w:rsidR="003E4B7A">
        <w:rPr>
          <w:lang w:val="en-GB"/>
        </w:rPr>
        <w:t xml:space="preserve">for </w:t>
      </w:r>
      <w:r w:rsidR="00071DE2">
        <w:rPr>
          <w:lang w:val="en-GB"/>
        </w:rPr>
        <w:t xml:space="preserve">measuring </w:t>
      </w:r>
      <w:r w:rsidR="003E4B7A">
        <w:rPr>
          <w:lang w:val="en-GB"/>
        </w:rPr>
        <w:t>steering torque.</w:t>
      </w:r>
      <w:r w:rsidR="00D51D48">
        <w:rPr>
          <w:lang w:val="en-GB"/>
        </w:rPr>
        <w:t xml:space="preserve"> </w:t>
      </w:r>
      <w:r w:rsidR="00464C8A">
        <w:rPr>
          <w:lang w:val="en-GB"/>
        </w:rPr>
        <w:t>Beyond</w:t>
      </w:r>
      <w:r w:rsidR="00A93473">
        <w:rPr>
          <w:lang w:val="en-GB"/>
        </w:rPr>
        <w:t xml:space="preserve"> that</w:t>
      </w:r>
      <w:r w:rsidR="00392331">
        <w:rPr>
          <w:lang w:val="en-GB"/>
        </w:rPr>
        <w:t>,</w:t>
      </w:r>
      <w:r w:rsidR="00417090">
        <w:rPr>
          <w:lang w:val="en-GB"/>
        </w:rPr>
        <w:t xml:space="preserve"> </w:t>
      </w:r>
      <w:r w:rsidR="00B507D3">
        <w:rPr>
          <w:lang w:val="en-GB"/>
        </w:rPr>
        <w:t>budget and time constraints</w:t>
      </w:r>
      <w:r w:rsidR="009040AA">
        <w:rPr>
          <w:lang w:val="en-GB"/>
        </w:rPr>
        <w:t xml:space="preserve"> </w:t>
      </w:r>
      <w:r w:rsidR="003104BA">
        <w:rPr>
          <w:lang w:val="en-GB"/>
        </w:rPr>
        <w:t xml:space="preserve">could pose an obstacle to progress </w:t>
      </w:r>
      <w:r w:rsidR="006F2FB0">
        <w:rPr>
          <w:lang w:val="en-GB"/>
        </w:rPr>
        <w:t xml:space="preserve">when </w:t>
      </w:r>
      <w:r w:rsidR="00C411D2">
        <w:rPr>
          <w:lang w:val="en-GB"/>
        </w:rPr>
        <w:t>attempting to design</w:t>
      </w:r>
      <w:r w:rsidR="004F68E7">
        <w:rPr>
          <w:lang w:val="en-GB"/>
        </w:rPr>
        <w:t xml:space="preserve">, build and test </w:t>
      </w:r>
      <w:r w:rsidR="00410034">
        <w:rPr>
          <w:lang w:val="en-GB"/>
        </w:rPr>
        <w:t xml:space="preserve">variations thereof, </w:t>
      </w:r>
      <w:r w:rsidR="00BB6BD9">
        <w:rPr>
          <w:lang w:val="en-GB"/>
        </w:rPr>
        <w:t xml:space="preserve">such as </w:t>
      </w:r>
      <w:r w:rsidR="00D11426">
        <w:rPr>
          <w:lang w:val="en-GB"/>
        </w:rPr>
        <w:t>new</w:t>
      </w:r>
      <w:r w:rsidR="00B90125">
        <w:rPr>
          <w:lang w:val="en-GB"/>
        </w:rPr>
        <w:t xml:space="preserve"> and </w:t>
      </w:r>
      <w:r w:rsidR="00B90125">
        <w:rPr>
          <w:lang w:val="en-GB"/>
        </w:rPr>
        <w:lastRenderedPageBreak/>
        <w:t>different</w:t>
      </w:r>
      <w:r w:rsidR="00BB6BD9">
        <w:rPr>
          <w:lang w:val="en-GB"/>
        </w:rPr>
        <w:t xml:space="preserve"> triple clamps</w:t>
      </w:r>
      <w:r w:rsidR="00077661">
        <w:rPr>
          <w:lang w:val="en-GB"/>
        </w:rPr>
        <w:t xml:space="preserve">, so </w:t>
      </w:r>
      <w:r w:rsidR="00F53238">
        <w:rPr>
          <w:lang w:val="en-GB"/>
        </w:rPr>
        <w:t>the</w:t>
      </w:r>
      <w:r w:rsidR="00077661">
        <w:rPr>
          <w:lang w:val="en-GB"/>
        </w:rPr>
        <w:t xml:space="preserve"> focus </w:t>
      </w:r>
      <w:r w:rsidR="00B97DB7">
        <w:rPr>
          <w:lang w:val="en-GB"/>
        </w:rPr>
        <w:t>is</w:t>
      </w:r>
      <w:r w:rsidR="00F53238">
        <w:rPr>
          <w:lang w:val="en-GB"/>
        </w:rPr>
        <w:t xml:space="preserve"> on</w:t>
      </w:r>
      <w:r w:rsidR="00077661">
        <w:rPr>
          <w:lang w:val="en-GB"/>
        </w:rPr>
        <w:t xml:space="preserve"> the work that is </w:t>
      </w:r>
      <w:r w:rsidR="00327AD7">
        <w:rPr>
          <w:lang w:val="en-GB"/>
        </w:rPr>
        <w:t>stipulated</w:t>
      </w:r>
      <w:r w:rsidR="00077661">
        <w:rPr>
          <w:lang w:val="en-GB"/>
        </w:rPr>
        <w:t xml:space="preserve"> in the previous chapter</w:t>
      </w:r>
      <w:r w:rsidR="003F1AB7">
        <w:rPr>
          <w:lang w:val="en-GB"/>
        </w:rPr>
        <w:t xml:space="preserve"> for the time being</w:t>
      </w:r>
      <w:r w:rsidR="00077661">
        <w:rPr>
          <w:lang w:val="en-GB"/>
        </w:rPr>
        <w:t>.</w:t>
      </w:r>
      <w:r w:rsidR="002C7ECF">
        <w:rPr>
          <w:lang w:val="en-GB"/>
        </w:rPr>
        <w:t xml:space="preserve"> </w:t>
      </w:r>
      <w:r w:rsidR="009908C8">
        <w:rPr>
          <w:lang w:val="en-GB"/>
        </w:rPr>
        <w:t xml:space="preserve">In the long run, </w:t>
      </w:r>
      <w:r w:rsidR="009D1268">
        <w:rPr>
          <w:lang w:val="en-GB"/>
        </w:rPr>
        <w:t xml:space="preserve">transferring an already </w:t>
      </w:r>
      <w:r w:rsidR="009C1CE6">
        <w:rPr>
          <w:lang w:val="en-GB"/>
        </w:rPr>
        <w:t>developed</w:t>
      </w:r>
      <w:r w:rsidR="009D1268">
        <w:rPr>
          <w:lang w:val="en-GB"/>
        </w:rPr>
        <w:t xml:space="preserve"> and improved evolution of the strain</w:t>
      </w:r>
      <w:r w:rsidR="000C7AD0">
        <w:rPr>
          <w:lang w:val="en-GB"/>
        </w:rPr>
        <w:t xml:space="preserve"> </w:t>
      </w:r>
      <w:r w:rsidR="009D1268">
        <w:rPr>
          <w:lang w:val="en-GB"/>
        </w:rPr>
        <w:t xml:space="preserve">gauge setup </w:t>
      </w:r>
      <w:r w:rsidR="00667C78">
        <w:rPr>
          <w:lang w:val="en-GB"/>
        </w:rPr>
        <w:t xml:space="preserve">to </w:t>
      </w:r>
      <w:r w:rsidR="00B915C1">
        <w:rPr>
          <w:lang w:val="en-GB"/>
        </w:rPr>
        <w:t>other</w:t>
      </w:r>
      <w:r w:rsidR="00667C78">
        <w:rPr>
          <w:lang w:val="en-GB"/>
        </w:rPr>
        <w:t xml:space="preserve"> motorcycle</w:t>
      </w:r>
      <w:r w:rsidR="00B915C1">
        <w:rPr>
          <w:lang w:val="en-GB"/>
        </w:rPr>
        <w:t>s</w:t>
      </w:r>
      <w:r w:rsidR="00667C78">
        <w:rPr>
          <w:lang w:val="en-GB"/>
        </w:rPr>
        <w:t xml:space="preserve"> for cross-referenc</w:t>
      </w:r>
      <w:r w:rsidR="002E5680">
        <w:rPr>
          <w:lang w:val="en-GB"/>
        </w:rPr>
        <w:t>ing</w:t>
      </w:r>
      <w:r w:rsidR="00667C78">
        <w:rPr>
          <w:lang w:val="en-GB"/>
        </w:rPr>
        <w:t xml:space="preserve"> and </w:t>
      </w:r>
      <w:r w:rsidR="00883E49">
        <w:rPr>
          <w:lang w:val="en-GB"/>
        </w:rPr>
        <w:t>build</w:t>
      </w:r>
      <w:r w:rsidR="00745A97">
        <w:rPr>
          <w:lang w:val="en-GB"/>
        </w:rPr>
        <w:t xml:space="preserve">ing </w:t>
      </w:r>
      <w:r w:rsidR="00883E49">
        <w:rPr>
          <w:lang w:val="en-GB"/>
        </w:rPr>
        <w:t>u</w:t>
      </w:r>
      <w:r w:rsidR="009D624E">
        <w:rPr>
          <w:lang w:val="en-GB"/>
        </w:rPr>
        <w:t xml:space="preserve">p a database of measurements from different motorcycles </w:t>
      </w:r>
      <w:r w:rsidR="00A33363">
        <w:rPr>
          <w:lang w:val="en-GB"/>
        </w:rPr>
        <w:t xml:space="preserve">might </w:t>
      </w:r>
      <w:r w:rsidR="00E815B3">
        <w:rPr>
          <w:lang w:val="en-GB"/>
        </w:rPr>
        <w:t xml:space="preserve">be </w:t>
      </w:r>
      <w:r w:rsidR="008B11B9">
        <w:rPr>
          <w:lang w:val="en-GB"/>
        </w:rPr>
        <w:t>a</w:t>
      </w:r>
      <w:r w:rsidR="00DF3089">
        <w:rPr>
          <w:lang w:val="en-GB"/>
        </w:rPr>
        <w:t xml:space="preserve"> </w:t>
      </w:r>
      <w:r w:rsidR="00FF4F12">
        <w:rPr>
          <w:lang w:val="en-GB"/>
        </w:rPr>
        <w:t>sensible option</w:t>
      </w:r>
      <w:r w:rsidR="0046022D">
        <w:rPr>
          <w:lang w:val="en-GB"/>
        </w:rPr>
        <w:t xml:space="preserve"> </w:t>
      </w:r>
      <w:r w:rsidR="00DF3089">
        <w:rPr>
          <w:lang w:val="en-GB"/>
        </w:rPr>
        <w:t>for dealing with the</w:t>
      </w:r>
      <w:r w:rsidR="00A33363">
        <w:rPr>
          <w:lang w:val="en-GB"/>
        </w:rPr>
        <w:t xml:space="preserve"> </w:t>
      </w:r>
      <w:r w:rsidR="00DC1E00">
        <w:rPr>
          <w:lang w:val="en-GB"/>
        </w:rPr>
        <w:t>limitations of a</w:t>
      </w:r>
      <w:r w:rsidR="00837B33">
        <w:rPr>
          <w:lang w:val="en-GB"/>
        </w:rPr>
        <w:t xml:space="preserve"> purely</w:t>
      </w:r>
      <w:r w:rsidR="00DC1E00">
        <w:rPr>
          <w:lang w:val="en-GB"/>
        </w:rPr>
        <w:t xml:space="preserve"> experimental approach.</w:t>
      </w:r>
      <w:r w:rsidR="00837B33">
        <w:rPr>
          <w:lang w:val="en-GB"/>
        </w:rPr>
        <w:t xml:space="preserve"> </w:t>
      </w:r>
      <w:r w:rsidR="00C714B5">
        <w:rPr>
          <w:lang w:val="en-GB"/>
        </w:rPr>
        <w:t>The beauty of the proposed project</w:t>
      </w:r>
      <w:r w:rsidR="00217BDA">
        <w:rPr>
          <w:lang w:val="en-GB"/>
        </w:rPr>
        <w:t>,</w:t>
      </w:r>
      <w:r w:rsidR="00C714B5">
        <w:rPr>
          <w:lang w:val="en-GB"/>
        </w:rPr>
        <w:t xml:space="preserve"> however</w:t>
      </w:r>
      <w:r w:rsidR="00217BDA">
        <w:rPr>
          <w:lang w:val="en-GB"/>
        </w:rPr>
        <w:t>,</w:t>
      </w:r>
      <w:r w:rsidR="00C714B5">
        <w:rPr>
          <w:lang w:val="en-GB"/>
        </w:rPr>
        <w:t xml:space="preserve"> </w:t>
      </w:r>
      <w:r w:rsidR="00217BDA">
        <w:rPr>
          <w:lang w:val="en-GB"/>
        </w:rPr>
        <w:t>lies</w:t>
      </w:r>
      <w:r w:rsidR="00C714B5">
        <w:rPr>
          <w:lang w:val="en-GB"/>
        </w:rPr>
        <w:t xml:space="preserve"> in </w:t>
      </w:r>
      <w:r w:rsidR="00CE2AE1">
        <w:rPr>
          <w:lang w:val="en-GB"/>
        </w:rPr>
        <w:t>its</w:t>
      </w:r>
      <w:r w:rsidR="00B729F1">
        <w:rPr>
          <w:lang w:val="en-GB"/>
        </w:rPr>
        <w:t xml:space="preserve"> </w:t>
      </w:r>
      <w:r w:rsidR="007229A4">
        <w:rPr>
          <w:lang w:val="en-GB"/>
        </w:rPr>
        <w:t>enablement of research</w:t>
      </w:r>
      <w:r w:rsidR="007F752A">
        <w:rPr>
          <w:lang w:val="en-GB"/>
        </w:rPr>
        <w:t xml:space="preserve"> </w:t>
      </w:r>
      <w:r w:rsidR="00CE2AE1">
        <w:rPr>
          <w:lang w:val="en-GB"/>
        </w:rPr>
        <w:t>on</w:t>
      </w:r>
      <w:r w:rsidR="007F752A">
        <w:rPr>
          <w:lang w:val="en-GB"/>
        </w:rPr>
        <w:t xml:space="preserve"> </w:t>
      </w:r>
      <w:r w:rsidR="00CE2AE1">
        <w:rPr>
          <w:lang w:val="en-GB"/>
        </w:rPr>
        <w:t xml:space="preserve">motorcycle dynamics </w:t>
      </w:r>
      <w:r w:rsidR="007F752A">
        <w:rPr>
          <w:lang w:val="en-GB"/>
        </w:rPr>
        <w:t>by</w:t>
      </w:r>
      <w:r w:rsidR="000F662B">
        <w:rPr>
          <w:lang w:val="en-GB"/>
        </w:rPr>
        <w:t xml:space="preserve"> combined</w:t>
      </w:r>
      <w:r w:rsidR="007F752A">
        <w:rPr>
          <w:lang w:val="en-GB"/>
        </w:rPr>
        <w:t xml:space="preserve"> </w:t>
      </w:r>
      <w:r w:rsidR="00D424D8">
        <w:rPr>
          <w:lang w:val="en-GB"/>
        </w:rPr>
        <w:t xml:space="preserve">means of </w:t>
      </w:r>
      <w:r w:rsidR="000F662B">
        <w:rPr>
          <w:lang w:val="en-GB"/>
        </w:rPr>
        <w:t>experimental testing and analytical methods</w:t>
      </w:r>
      <w:r w:rsidR="005175D9">
        <w:rPr>
          <w:lang w:val="en-GB"/>
        </w:rPr>
        <w:t xml:space="preserve">, even </w:t>
      </w:r>
      <w:r w:rsidR="007656D2">
        <w:rPr>
          <w:lang w:val="en-GB"/>
        </w:rPr>
        <w:t>if</w:t>
      </w:r>
      <w:r w:rsidR="005175D9">
        <w:rPr>
          <w:lang w:val="en-GB"/>
        </w:rPr>
        <w:t xml:space="preserve"> t</w:t>
      </w:r>
      <w:r w:rsidR="00784E02">
        <w:rPr>
          <w:lang w:val="en-GB"/>
        </w:rPr>
        <w:t xml:space="preserve">he </w:t>
      </w:r>
      <w:r w:rsidR="003262E1">
        <w:rPr>
          <w:lang w:val="en-GB"/>
        </w:rPr>
        <w:t>steering torque measurement</w:t>
      </w:r>
      <w:r w:rsidR="005175D9">
        <w:rPr>
          <w:lang w:val="en-GB"/>
        </w:rPr>
        <w:t xml:space="preserve"> </w:t>
      </w:r>
      <w:r w:rsidR="00254D98">
        <w:rPr>
          <w:lang w:val="en-GB"/>
        </w:rPr>
        <w:t>only</w:t>
      </w:r>
      <w:r w:rsidR="005175D9">
        <w:rPr>
          <w:lang w:val="en-GB"/>
        </w:rPr>
        <w:t xml:space="preserve"> </w:t>
      </w:r>
      <w:r w:rsidR="00784E02">
        <w:rPr>
          <w:lang w:val="en-GB"/>
        </w:rPr>
        <w:t>provid</w:t>
      </w:r>
      <w:r w:rsidR="00580B76">
        <w:rPr>
          <w:lang w:val="en-GB"/>
        </w:rPr>
        <w:t>es</w:t>
      </w:r>
      <w:r w:rsidR="00784E02">
        <w:rPr>
          <w:lang w:val="en-GB"/>
        </w:rPr>
        <w:t xml:space="preserve"> insight into the </w:t>
      </w:r>
      <w:r w:rsidR="00440407">
        <w:rPr>
          <w:lang w:val="en-GB"/>
        </w:rPr>
        <w:t xml:space="preserve">relationship </w:t>
      </w:r>
      <w:r w:rsidR="00784E02">
        <w:rPr>
          <w:lang w:val="en-GB"/>
        </w:rPr>
        <w:t xml:space="preserve">between the main </w:t>
      </w:r>
      <w:r w:rsidR="003262E1">
        <w:rPr>
          <w:lang w:val="en-GB"/>
        </w:rPr>
        <w:t>rider</w:t>
      </w:r>
      <w:r w:rsidR="00784E02">
        <w:rPr>
          <w:lang w:val="en-GB"/>
        </w:rPr>
        <w:t xml:space="preserve"> input</w:t>
      </w:r>
      <w:r w:rsidR="00440407">
        <w:rPr>
          <w:lang w:val="en-GB"/>
        </w:rPr>
        <w:t xml:space="preserve"> and </w:t>
      </w:r>
      <w:r w:rsidR="009C70BF">
        <w:rPr>
          <w:lang w:val="en-GB"/>
        </w:rPr>
        <w:t xml:space="preserve">resulting </w:t>
      </w:r>
      <w:r w:rsidR="00440407">
        <w:rPr>
          <w:lang w:val="en-GB"/>
        </w:rPr>
        <w:t xml:space="preserve">motorcycle response, rather than </w:t>
      </w:r>
      <w:r w:rsidR="00A62769">
        <w:rPr>
          <w:lang w:val="en-GB"/>
        </w:rPr>
        <w:t>fully</w:t>
      </w:r>
      <w:r w:rsidR="00440407">
        <w:rPr>
          <w:lang w:val="en-GB"/>
        </w:rPr>
        <w:t xml:space="preserve"> accounting for the effects of </w:t>
      </w:r>
      <w:r w:rsidR="00E96A0B">
        <w:rPr>
          <w:lang w:val="en-GB"/>
        </w:rPr>
        <w:t>a</w:t>
      </w:r>
      <w:r w:rsidR="00440407">
        <w:rPr>
          <w:lang w:val="en-GB"/>
        </w:rPr>
        <w:t xml:space="preserve"> rider </w:t>
      </w:r>
      <w:r w:rsidR="00724B64">
        <w:rPr>
          <w:lang w:val="en-GB"/>
        </w:rPr>
        <w:t>changing</w:t>
      </w:r>
      <w:r w:rsidR="00DE4857">
        <w:rPr>
          <w:lang w:val="en-GB"/>
        </w:rPr>
        <w:t xml:space="preserve"> </w:t>
      </w:r>
      <w:r w:rsidR="00B31F77">
        <w:rPr>
          <w:lang w:val="en-GB"/>
        </w:rPr>
        <w:t xml:space="preserve">their body position </w:t>
      </w:r>
      <w:r w:rsidR="00DE4857">
        <w:rPr>
          <w:lang w:val="en-GB"/>
        </w:rPr>
        <w:t>on</w:t>
      </w:r>
      <w:r w:rsidR="00440407">
        <w:rPr>
          <w:lang w:val="en-GB"/>
        </w:rPr>
        <w:t xml:space="preserve"> the motorcycle or weighting its</w:t>
      </w:r>
      <w:r w:rsidR="003E43DD">
        <w:rPr>
          <w:lang w:val="en-GB"/>
        </w:rPr>
        <w:t xml:space="preserve"> </w:t>
      </w:r>
      <w:r w:rsidR="00440407">
        <w:rPr>
          <w:lang w:val="en-GB"/>
        </w:rPr>
        <w:t>foot pegs</w:t>
      </w:r>
      <w:r w:rsidR="007656D2">
        <w:rPr>
          <w:lang w:val="en-GB"/>
        </w:rPr>
        <w:t>.</w:t>
      </w:r>
      <w:r w:rsidR="00440407">
        <w:rPr>
          <w:lang w:val="en-GB"/>
        </w:rPr>
        <w:t xml:space="preserve"> </w:t>
      </w:r>
      <w:r w:rsidR="007656D2">
        <w:rPr>
          <w:lang w:val="en-GB"/>
        </w:rPr>
        <w:t>These</w:t>
      </w:r>
      <w:r w:rsidR="00440407">
        <w:rPr>
          <w:lang w:val="en-GB"/>
        </w:rPr>
        <w:t xml:space="preserve"> are significantly less influential </w:t>
      </w:r>
      <w:r w:rsidR="00832CCC">
        <w:rPr>
          <w:lang w:val="en-GB"/>
        </w:rPr>
        <w:t>control</w:t>
      </w:r>
      <w:r w:rsidR="005D060A">
        <w:rPr>
          <w:lang w:val="en-GB"/>
        </w:rPr>
        <w:t xml:space="preserve"> </w:t>
      </w:r>
      <w:r w:rsidR="00EC3930">
        <w:rPr>
          <w:lang w:val="en-GB"/>
        </w:rPr>
        <w:t>mechanisms,</w:t>
      </w:r>
      <w:r w:rsidR="00F43FF2">
        <w:rPr>
          <w:lang w:val="en-GB"/>
        </w:rPr>
        <w:t xml:space="preserve"> </w:t>
      </w:r>
      <w:r w:rsidR="00440407">
        <w:rPr>
          <w:lang w:val="en-GB"/>
        </w:rPr>
        <w:t xml:space="preserve">but </w:t>
      </w:r>
      <w:r w:rsidR="007656D2">
        <w:rPr>
          <w:lang w:val="en-GB"/>
        </w:rPr>
        <w:t xml:space="preserve">they are </w:t>
      </w:r>
      <w:r w:rsidR="00440407">
        <w:rPr>
          <w:lang w:val="en-GB"/>
        </w:rPr>
        <w:t>certainly not to be disregarded</w:t>
      </w:r>
      <w:r w:rsidR="009E204B">
        <w:rPr>
          <w:lang w:val="en-GB"/>
        </w:rPr>
        <w:t xml:space="preserve"> in their</w:t>
      </w:r>
      <w:r w:rsidR="00440407">
        <w:rPr>
          <w:lang w:val="en-GB"/>
        </w:rPr>
        <w:t xml:space="preserve"> entire</w:t>
      </w:r>
      <w:r w:rsidR="009E204B">
        <w:rPr>
          <w:lang w:val="en-GB"/>
        </w:rPr>
        <w:t>ty</w:t>
      </w:r>
      <w:r w:rsidR="00402D0A">
        <w:rPr>
          <w:lang w:val="en-GB"/>
        </w:rPr>
        <w:t>.</w:t>
      </w:r>
      <w:r w:rsidR="00331B55">
        <w:rPr>
          <w:lang w:val="en-GB"/>
        </w:rPr>
        <w:t xml:space="preserve"> </w:t>
      </w:r>
      <w:r w:rsidR="00402D0A">
        <w:rPr>
          <w:lang w:val="en-GB"/>
        </w:rPr>
        <w:t>Therefore,</w:t>
      </w:r>
      <w:r w:rsidR="00331B55">
        <w:rPr>
          <w:lang w:val="en-GB"/>
        </w:rPr>
        <w:t xml:space="preserve"> the</w:t>
      </w:r>
      <w:r w:rsidR="00666AF9">
        <w:rPr>
          <w:lang w:val="en-GB"/>
        </w:rPr>
        <w:t xml:space="preserve"> </w:t>
      </w:r>
      <w:r w:rsidR="00592FE6">
        <w:rPr>
          <w:lang w:val="en-GB"/>
        </w:rPr>
        <w:t>mathematical</w:t>
      </w:r>
      <w:r w:rsidR="00331B55">
        <w:rPr>
          <w:lang w:val="en-GB"/>
        </w:rPr>
        <w:t xml:space="preserve"> model </w:t>
      </w:r>
      <w:r w:rsidR="00474BCF">
        <w:rPr>
          <w:lang w:val="en-GB"/>
        </w:rPr>
        <w:t xml:space="preserve">must </w:t>
      </w:r>
      <w:r w:rsidR="00DE5A53">
        <w:rPr>
          <w:lang w:val="en-GB"/>
        </w:rPr>
        <w:t>include</w:t>
      </w:r>
      <w:r w:rsidR="00331B55">
        <w:rPr>
          <w:lang w:val="en-GB"/>
        </w:rPr>
        <w:t xml:space="preserve"> </w:t>
      </w:r>
      <w:r w:rsidR="006C1073">
        <w:rPr>
          <w:lang w:val="en-GB"/>
        </w:rPr>
        <w:t>rider movement</w:t>
      </w:r>
      <w:r w:rsidR="00E63B5A">
        <w:rPr>
          <w:lang w:val="en-GB"/>
        </w:rPr>
        <w:t xml:space="preserve"> </w:t>
      </w:r>
      <w:r w:rsidR="00E41485">
        <w:rPr>
          <w:lang w:val="en-GB"/>
        </w:rPr>
        <w:t>which</w:t>
      </w:r>
      <w:r w:rsidR="00E63B5A">
        <w:rPr>
          <w:lang w:val="en-GB"/>
        </w:rPr>
        <w:t xml:space="preserve"> </w:t>
      </w:r>
      <w:r w:rsidR="006C1073">
        <w:rPr>
          <w:lang w:val="en-GB"/>
        </w:rPr>
        <w:t xml:space="preserve">is monitored </w:t>
      </w:r>
      <w:r w:rsidR="00600B44">
        <w:rPr>
          <w:lang w:val="en-GB"/>
        </w:rPr>
        <w:t>with</w:t>
      </w:r>
      <w:r w:rsidR="00331B55">
        <w:rPr>
          <w:lang w:val="en-GB"/>
        </w:rPr>
        <w:t xml:space="preserve"> </w:t>
      </w:r>
      <w:r w:rsidR="00E41485">
        <w:rPr>
          <w:lang w:val="en-GB"/>
        </w:rPr>
        <w:t xml:space="preserve">an </w:t>
      </w:r>
      <w:r w:rsidR="006977B5">
        <w:rPr>
          <w:lang w:val="en-GB"/>
        </w:rPr>
        <w:t xml:space="preserve">action camera </w:t>
      </w:r>
      <w:r w:rsidR="00E41485">
        <w:rPr>
          <w:lang w:val="en-GB"/>
        </w:rPr>
        <w:t>that</w:t>
      </w:r>
      <w:r w:rsidR="0072368C">
        <w:rPr>
          <w:lang w:val="en-GB"/>
        </w:rPr>
        <w:t xml:space="preserve"> is </w:t>
      </w:r>
      <w:r w:rsidR="00B12F98">
        <w:rPr>
          <w:lang w:val="en-GB"/>
        </w:rPr>
        <w:t>mounted to</w:t>
      </w:r>
      <w:r w:rsidR="00F00BE7">
        <w:rPr>
          <w:lang w:val="en-GB"/>
        </w:rPr>
        <w:t xml:space="preserve"> </w:t>
      </w:r>
      <w:r w:rsidR="006977B5">
        <w:rPr>
          <w:lang w:val="en-GB"/>
        </w:rPr>
        <w:t xml:space="preserve">the carbon fibre seat unit cover </w:t>
      </w:r>
      <w:r w:rsidR="00751901">
        <w:rPr>
          <w:lang w:val="en-GB"/>
        </w:rPr>
        <w:t xml:space="preserve">of the </w:t>
      </w:r>
      <w:r w:rsidR="00904821">
        <w:rPr>
          <w:lang w:val="en-GB"/>
        </w:rPr>
        <w:t>DVRMP,</w:t>
      </w:r>
      <w:r w:rsidR="002A06CE">
        <w:rPr>
          <w:lang w:val="en-GB"/>
        </w:rPr>
        <w:t xml:space="preserve"> but</w:t>
      </w:r>
      <w:r w:rsidR="00DE602F">
        <w:rPr>
          <w:lang w:val="en-GB"/>
        </w:rPr>
        <w:t xml:space="preserve"> </w:t>
      </w:r>
      <w:r w:rsidR="00A926CA">
        <w:rPr>
          <w:lang w:val="en-GB"/>
        </w:rPr>
        <w:t xml:space="preserve">it </w:t>
      </w:r>
      <w:r w:rsidR="00DE602F">
        <w:rPr>
          <w:lang w:val="en-GB"/>
        </w:rPr>
        <w:t xml:space="preserve">would benefit </w:t>
      </w:r>
      <w:r w:rsidR="009D41BC">
        <w:rPr>
          <w:lang w:val="en-GB"/>
        </w:rPr>
        <w:t xml:space="preserve">further </w:t>
      </w:r>
      <w:r w:rsidR="00DE602F">
        <w:rPr>
          <w:lang w:val="en-GB"/>
        </w:rPr>
        <w:t xml:space="preserve">from </w:t>
      </w:r>
      <w:r w:rsidR="00802B2B">
        <w:rPr>
          <w:lang w:val="en-GB"/>
        </w:rPr>
        <w:t xml:space="preserve">an accurate </w:t>
      </w:r>
      <w:r w:rsidR="00D33BF2">
        <w:rPr>
          <w:lang w:val="en-GB"/>
        </w:rPr>
        <w:t xml:space="preserve">form of centre of gravity </w:t>
      </w:r>
      <w:r w:rsidR="00802B2B">
        <w:rPr>
          <w:lang w:val="en-GB"/>
        </w:rPr>
        <w:t>measurement</w:t>
      </w:r>
      <w:r w:rsidR="000B1889">
        <w:rPr>
          <w:lang w:val="en-GB"/>
        </w:rPr>
        <w:t>.</w:t>
      </w:r>
      <w:r w:rsidR="00A45423">
        <w:rPr>
          <w:lang w:val="en-GB"/>
        </w:rPr>
        <w:t xml:space="preserve"> </w:t>
      </w:r>
      <w:r w:rsidR="00466022">
        <w:rPr>
          <w:lang w:val="en-GB"/>
        </w:rPr>
        <w:t xml:space="preserve">With regards to </w:t>
      </w:r>
      <w:r w:rsidR="00F4756C">
        <w:rPr>
          <w:lang w:val="en-GB"/>
        </w:rPr>
        <w:t xml:space="preserve">the </w:t>
      </w:r>
      <w:r w:rsidR="00466022">
        <w:rPr>
          <w:lang w:val="en-GB"/>
        </w:rPr>
        <w:t>dynamometer</w:t>
      </w:r>
      <w:r w:rsidR="005E10AC">
        <w:rPr>
          <w:lang w:val="en-GB"/>
        </w:rPr>
        <w:t xml:space="preserve"> rig</w:t>
      </w:r>
      <w:r w:rsidR="00466022">
        <w:rPr>
          <w:lang w:val="en-GB"/>
        </w:rPr>
        <w:t xml:space="preserve">, the fact that centrifugal forces cannot be present due to the motorcycle </w:t>
      </w:r>
      <w:r w:rsidR="004B2A86">
        <w:rPr>
          <w:lang w:val="en-GB"/>
        </w:rPr>
        <w:t>remaining</w:t>
      </w:r>
      <w:r w:rsidR="00466022">
        <w:rPr>
          <w:lang w:val="en-GB"/>
        </w:rPr>
        <w:t xml:space="preserve"> effectively stationary</w:t>
      </w:r>
      <w:r w:rsidR="001A7668">
        <w:rPr>
          <w:lang w:val="en-GB"/>
        </w:rPr>
        <w:t xml:space="preserve">, </w:t>
      </w:r>
      <w:r w:rsidR="00903597">
        <w:rPr>
          <w:lang w:val="en-GB"/>
        </w:rPr>
        <w:t>its</w:t>
      </w:r>
      <w:r w:rsidR="001A7668">
        <w:rPr>
          <w:lang w:val="en-GB"/>
        </w:rPr>
        <w:t xml:space="preserve"> </w:t>
      </w:r>
      <w:r w:rsidR="002E1B7A">
        <w:rPr>
          <w:lang w:val="en-GB"/>
        </w:rPr>
        <w:t>functionality</w:t>
      </w:r>
      <w:r w:rsidR="001A7668">
        <w:rPr>
          <w:lang w:val="en-GB"/>
        </w:rPr>
        <w:t xml:space="preserve"> </w:t>
      </w:r>
      <w:r w:rsidR="008553C5">
        <w:rPr>
          <w:lang w:val="en-GB"/>
        </w:rPr>
        <w:t>will most</w:t>
      </w:r>
      <w:r w:rsidR="00F40142">
        <w:rPr>
          <w:lang w:val="en-GB"/>
        </w:rPr>
        <w:t xml:space="preserve"> likely be</w:t>
      </w:r>
      <w:r w:rsidR="00950D88">
        <w:rPr>
          <w:lang w:val="en-GB"/>
        </w:rPr>
        <w:t xml:space="preserve"> </w:t>
      </w:r>
      <w:r w:rsidR="0007631B">
        <w:rPr>
          <w:lang w:val="en-GB"/>
        </w:rPr>
        <w:t>limited to</w:t>
      </w:r>
      <w:r w:rsidR="00C16AC8">
        <w:rPr>
          <w:lang w:val="en-GB"/>
        </w:rPr>
        <w:t xml:space="preserve"> </w:t>
      </w:r>
      <w:r w:rsidR="008810B1">
        <w:rPr>
          <w:lang w:val="en-GB"/>
        </w:rPr>
        <w:t xml:space="preserve">conducting </w:t>
      </w:r>
      <w:r w:rsidR="00C16AC8">
        <w:rPr>
          <w:lang w:val="en-GB"/>
        </w:rPr>
        <w:t xml:space="preserve">tests </w:t>
      </w:r>
      <w:r w:rsidR="00685A97">
        <w:rPr>
          <w:lang w:val="en-GB"/>
        </w:rPr>
        <w:t>aimed</w:t>
      </w:r>
      <w:r w:rsidR="003716AE">
        <w:rPr>
          <w:lang w:val="en-GB"/>
        </w:rPr>
        <w:t xml:space="preserve"> at</w:t>
      </w:r>
      <w:r w:rsidR="0007631B">
        <w:rPr>
          <w:lang w:val="en-GB"/>
        </w:rPr>
        <w:t xml:space="preserve"> </w:t>
      </w:r>
      <w:r w:rsidR="000B79F1">
        <w:rPr>
          <w:lang w:val="en-GB"/>
        </w:rPr>
        <w:t>determining tyre properties</w:t>
      </w:r>
      <w:r w:rsidR="00F40142">
        <w:rPr>
          <w:lang w:val="en-GB"/>
        </w:rPr>
        <w:t>.</w:t>
      </w:r>
      <w:r w:rsidR="002217F8">
        <w:rPr>
          <w:lang w:val="en-GB"/>
        </w:rPr>
        <w:t xml:space="preserve"> </w:t>
      </w:r>
      <w:r w:rsidR="00F40142">
        <w:rPr>
          <w:lang w:val="en-GB"/>
        </w:rPr>
        <w:t>H</w:t>
      </w:r>
      <w:r w:rsidR="002217F8">
        <w:rPr>
          <w:lang w:val="en-GB"/>
        </w:rPr>
        <w:t>owever</w:t>
      </w:r>
      <w:r w:rsidR="00F40142">
        <w:rPr>
          <w:lang w:val="en-GB"/>
        </w:rPr>
        <w:t>,</w:t>
      </w:r>
      <w:r w:rsidR="00940F23">
        <w:rPr>
          <w:lang w:val="en-GB"/>
        </w:rPr>
        <w:t xml:space="preserve"> </w:t>
      </w:r>
      <w:r w:rsidR="002D33B7">
        <w:rPr>
          <w:lang w:val="en-GB"/>
        </w:rPr>
        <w:t>the exploration of</w:t>
      </w:r>
      <w:r w:rsidR="002217F8">
        <w:rPr>
          <w:lang w:val="en-GB"/>
        </w:rPr>
        <w:t xml:space="preserve"> </w:t>
      </w:r>
      <w:r w:rsidR="0062579E">
        <w:rPr>
          <w:lang w:val="en-GB"/>
        </w:rPr>
        <w:t xml:space="preserve">initial </w:t>
      </w:r>
      <w:r w:rsidR="002D197C">
        <w:rPr>
          <w:lang w:val="en-GB"/>
        </w:rPr>
        <w:t xml:space="preserve">roll </w:t>
      </w:r>
      <w:r w:rsidR="0062579E">
        <w:rPr>
          <w:lang w:val="en-GB"/>
        </w:rPr>
        <w:t>response</w:t>
      </w:r>
      <w:r w:rsidR="009E11D4">
        <w:rPr>
          <w:lang w:val="en-GB"/>
        </w:rPr>
        <w:t>,</w:t>
      </w:r>
      <w:r w:rsidR="008751C7">
        <w:rPr>
          <w:lang w:val="en-GB"/>
        </w:rPr>
        <w:t xml:space="preserve"> </w:t>
      </w:r>
      <w:r w:rsidR="00945E4D">
        <w:rPr>
          <w:lang w:val="en-GB"/>
        </w:rPr>
        <w:t>including</w:t>
      </w:r>
      <w:r w:rsidR="008751C7">
        <w:rPr>
          <w:lang w:val="en-GB"/>
        </w:rPr>
        <w:t xml:space="preserve"> lag</w:t>
      </w:r>
      <w:r w:rsidR="0062579E">
        <w:rPr>
          <w:lang w:val="en-GB"/>
        </w:rPr>
        <w:t xml:space="preserve"> </w:t>
      </w:r>
      <w:r w:rsidR="005E1E22">
        <w:rPr>
          <w:lang w:val="en-GB"/>
        </w:rPr>
        <w:t>from hysteresis</w:t>
      </w:r>
      <w:r w:rsidR="009E11D4">
        <w:rPr>
          <w:lang w:val="en-GB"/>
        </w:rPr>
        <w:t>,</w:t>
      </w:r>
      <w:r w:rsidR="005E1E22">
        <w:rPr>
          <w:lang w:val="en-GB"/>
        </w:rPr>
        <w:t xml:space="preserve"> </w:t>
      </w:r>
      <w:r w:rsidR="00CE5177">
        <w:rPr>
          <w:lang w:val="en-GB"/>
        </w:rPr>
        <w:t xml:space="preserve">and </w:t>
      </w:r>
      <w:r w:rsidR="009E11D4">
        <w:rPr>
          <w:lang w:val="en-GB"/>
        </w:rPr>
        <w:t xml:space="preserve">of </w:t>
      </w:r>
      <w:r w:rsidR="00CE5177">
        <w:rPr>
          <w:lang w:val="en-GB"/>
        </w:rPr>
        <w:t xml:space="preserve">overall </w:t>
      </w:r>
      <w:r w:rsidR="009E11D4">
        <w:rPr>
          <w:lang w:val="en-GB"/>
        </w:rPr>
        <w:t xml:space="preserve">motorcycle </w:t>
      </w:r>
      <w:r w:rsidR="00CE5177">
        <w:rPr>
          <w:lang w:val="en-GB"/>
        </w:rPr>
        <w:t>inertia</w:t>
      </w:r>
      <w:r w:rsidR="00F133AF">
        <w:rPr>
          <w:lang w:val="en-GB"/>
        </w:rPr>
        <w:t>s</w:t>
      </w:r>
      <w:r w:rsidR="00CE5177">
        <w:rPr>
          <w:lang w:val="en-GB"/>
        </w:rPr>
        <w:t xml:space="preserve"> </w:t>
      </w:r>
      <w:r w:rsidR="004F04FC">
        <w:rPr>
          <w:lang w:val="en-GB"/>
        </w:rPr>
        <w:t xml:space="preserve">from repeatable inputs </w:t>
      </w:r>
      <w:r w:rsidR="00C67EA2">
        <w:rPr>
          <w:lang w:val="en-GB"/>
        </w:rPr>
        <w:t xml:space="preserve">of </w:t>
      </w:r>
      <w:r w:rsidR="004D6DC5">
        <w:rPr>
          <w:lang w:val="en-GB"/>
        </w:rPr>
        <w:t>controlled</w:t>
      </w:r>
      <w:r w:rsidR="00C67EA2">
        <w:rPr>
          <w:lang w:val="en-GB"/>
        </w:rPr>
        <w:t xml:space="preserve"> magnitude </w:t>
      </w:r>
      <w:r w:rsidR="00545CDD">
        <w:rPr>
          <w:lang w:val="en-GB"/>
        </w:rPr>
        <w:t>could</w:t>
      </w:r>
      <w:r w:rsidR="004B454C">
        <w:rPr>
          <w:lang w:val="en-GB"/>
        </w:rPr>
        <w:t xml:space="preserve"> </w:t>
      </w:r>
      <w:r w:rsidR="00C1687A">
        <w:rPr>
          <w:lang w:val="en-GB"/>
        </w:rPr>
        <w:t>be possible</w:t>
      </w:r>
      <w:r w:rsidR="00ED14BD">
        <w:rPr>
          <w:lang w:val="en-GB"/>
        </w:rPr>
        <w:t>.</w:t>
      </w:r>
      <w:r w:rsidR="009E11D4">
        <w:rPr>
          <w:lang w:val="en-GB"/>
        </w:rPr>
        <w:t xml:space="preserve"> S</w:t>
      </w:r>
      <w:r w:rsidR="005E607A">
        <w:rPr>
          <w:lang w:val="en-GB"/>
        </w:rPr>
        <w:t>uccessful computation of the different steering torque components simultaneously means that physical rider input can accurately be computed without the need for any sensors</w:t>
      </w:r>
      <w:r w:rsidR="009E11D4">
        <w:rPr>
          <w:lang w:val="en-GB"/>
        </w:rPr>
        <w:t xml:space="preserve"> </w:t>
      </w:r>
      <w:r w:rsidR="002E1434">
        <w:rPr>
          <w:lang w:val="en-GB"/>
        </w:rPr>
        <w:t xml:space="preserve">that are </w:t>
      </w:r>
      <w:r w:rsidR="005E607A">
        <w:rPr>
          <w:lang w:val="en-GB"/>
        </w:rPr>
        <w:t>measuring force on the handlebars</w:t>
      </w:r>
      <w:r w:rsidR="009E11D4">
        <w:rPr>
          <w:lang w:val="en-GB"/>
        </w:rPr>
        <w:t>. T</w:t>
      </w:r>
      <w:r w:rsidR="005E607A">
        <w:rPr>
          <w:lang w:val="en-GB"/>
        </w:rPr>
        <w:t xml:space="preserve">his might be of </w:t>
      </w:r>
      <w:proofErr w:type="gramStart"/>
      <w:r w:rsidR="005E607A">
        <w:rPr>
          <w:lang w:val="en-GB"/>
        </w:rPr>
        <w:t>particular interest</w:t>
      </w:r>
      <w:proofErr w:type="gramEnd"/>
      <w:r w:rsidR="005E607A">
        <w:rPr>
          <w:lang w:val="en-GB"/>
        </w:rPr>
        <w:t xml:space="preserve"> for the motorsport sector where regulations regarding the conformity of certain sensory equipment can be very strict and inhibiting. </w:t>
      </w:r>
      <w:r w:rsidR="0099522F">
        <w:rPr>
          <w:lang w:val="en-GB"/>
        </w:rPr>
        <w:t>Ultimately</w:t>
      </w:r>
      <w:r w:rsidR="003863E3">
        <w:rPr>
          <w:lang w:val="en-GB"/>
        </w:rPr>
        <w:t xml:space="preserve">, the methods and results of the proposed project </w:t>
      </w:r>
      <w:r w:rsidR="0099522F">
        <w:rPr>
          <w:lang w:val="en-GB"/>
        </w:rPr>
        <w:t>provi</w:t>
      </w:r>
      <w:r w:rsidR="00491328">
        <w:rPr>
          <w:lang w:val="en-GB"/>
        </w:rPr>
        <w:t>de</w:t>
      </w:r>
      <w:r w:rsidR="0099522F">
        <w:rPr>
          <w:lang w:val="en-GB"/>
        </w:rPr>
        <w:t xml:space="preserve"> transferrable </w:t>
      </w:r>
      <w:r w:rsidR="004866F5">
        <w:rPr>
          <w:lang w:val="en-GB"/>
        </w:rPr>
        <w:t xml:space="preserve">techniques and understanding </w:t>
      </w:r>
      <w:r w:rsidR="005B26E1">
        <w:rPr>
          <w:lang w:val="en-GB"/>
        </w:rPr>
        <w:t xml:space="preserve">that can </w:t>
      </w:r>
      <w:r w:rsidR="009F254A">
        <w:rPr>
          <w:lang w:val="en-GB"/>
        </w:rPr>
        <w:t xml:space="preserve">considerably </w:t>
      </w:r>
      <w:r w:rsidR="009670E0">
        <w:rPr>
          <w:lang w:val="en-GB"/>
        </w:rPr>
        <w:t>broaden</w:t>
      </w:r>
      <w:r w:rsidR="00865559">
        <w:rPr>
          <w:lang w:val="en-GB"/>
        </w:rPr>
        <w:t xml:space="preserve"> the horizon </w:t>
      </w:r>
      <w:r w:rsidR="009670E0">
        <w:rPr>
          <w:lang w:val="en-GB"/>
        </w:rPr>
        <w:t>in</w:t>
      </w:r>
      <w:r w:rsidR="00294AF1">
        <w:rPr>
          <w:lang w:val="en-GB"/>
        </w:rPr>
        <w:t xml:space="preserve"> the field of motorcycle engineering</w:t>
      </w:r>
      <w:r w:rsidR="00AD77AC">
        <w:rPr>
          <w:lang w:val="en-GB"/>
        </w:rPr>
        <w:t>.</w:t>
      </w:r>
    </w:p>
    <w:p w14:paraId="77609BED" w14:textId="3FD11983" w:rsidR="00A219EF" w:rsidRDefault="00386C35" w:rsidP="00BF1F98">
      <w:pPr>
        <w:pStyle w:val="Heading1"/>
        <w:spacing w:line="360" w:lineRule="auto"/>
        <w:jc w:val="both"/>
        <w:rPr>
          <w:rFonts w:asciiTheme="minorHAnsi" w:hAnsiTheme="minorHAnsi" w:cstheme="minorHAnsi"/>
          <w:color w:val="auto"/>
          <w:lang w:val="en-GB"/>
        </w:rPr>
      </w:pPr>
      <w:bookmarkStart w:id="7" w:name="_Toc35343031"/>
      <w:r>
        <w:rPr>
          <w:rFonts w:asciiTheme="minorHAnsi" w:hAnsiTheme="minorHAnsi" w:cstheme="minorHAnsi"/>
          <w:color w:val="auto"/>
          <w:lang w:val="en-GB"/>
        </w:rPr>
        <w:t>6</w:t>
      </w:r>
      <w:r w:rsidR="00A219EF">
        <w:rPr>
          <w:rFonts w:asciiTheme="minorHAnsi" w:hAnsiTheme="minorHAnsi" w:cstheme="minorHAnsi"/>
          <w:color w:val="auto"/>
          <w:lang w:val="en-GB"/>
        </w:rPr>
        <w:t>. Further Work</w:t>
      </w:r>
      <w:bookmarkEnd w:id="7"/>
    </w:p>
    <w:p w14:paraId="0876E4B3" w14:textId="64E4461D" w:rsidR="00B0605A" w:rsidRPr="00646BBB" w:rsidRDefault="003D55B0" w:rsidP="00BF1F98">
      <w:pPr>
        <w:spacing w:line="360" w:lineRule="auto"/>
        <w:jc w:val="both"/>
        <w:rPr>
          <w:lang w:val="en-GB"/>
        </w:rPr>
      </w:pPr>
      <w:r>
        <w:rPr>
          <w:lang w:val="en-GB"/>
        </w:rPr>
        <w:t>Whilst the</w:t>
      </w:r>
      <w:r w:rsidR="00333AD7">
        <w:rPr>
          <w:lang w:val="en-GB"/>
        </w:rPr>
        <w:t xml:space="preserve"> realisation of dynamic centre of gravity measurements </w:t>
      </w:r>
      <w:r w:rsidR="00E41960">
        <w:rPr>
          <w:lang w:val="en-GB"/>
        </w:rPr>
        <w:t xml:space="preserve">on the reference motorcycle </w:t>
      </w:r>
      <w:r w:rsidR="00F27303">
        <w:rPr>
          <w:lang w:val="en-GB"/>
        </w:rPr>
        <w:t>has</w:t>
      </w:r>
      <w:r w:rsidR="00A239C5">
        <w:rPr>
          <w:lang w:val="en-GB"/>
        </w:rPr>
        <w:t xml:space="preserve"> </w:t>
      </w:r>
      <w:r w:rsidR="00E41960">
        <w:rPr>
          <w:lang w:val="en-GB"/>
        </w:rPr>
        <w:t xml:space="preserve">already </w:t>
      </w:r>
      <w:r w:rsidR="00F27303">
        <w:rPr>
          <w:lang w:val="en-GB"/>
        </w:rPr>
        <w:t xml:space="preserve">been </w:t>
      </w:r>
      <w:r w:rsidR="00A239C5">
        <w:rPr>
          <w:lang w:val="en-GB"/>
        </w:rPr>
        <w:t>identified as a</w:t>
      </w:r>
      <w:r w:rsidR="00086159">
        <w:rPr>
          <w:lang w:val="en-GB"/>
        </w:rPr>
        <w:t xml:space="preserve">n important future goal for improved </w:t>
      </w:r>
      <w:r w:rsidR="0087058F">
        <w:rPr>
          <w:lang w:val="en-GB"/>
        </w:rPr>
        <w:t>researching capabilities</w:t>
      </w:r>
      <w:r w:rsidR="00850083">
        <w:rPr>
          <w:lang w:val="en-GB"/>
        </w:rPr>
        <w:t>, the</w:t>
      </w:r>
      <w:r w:rsidR="000419DA">
        <w:rPr>
          <w:lang w:val="en-GB"/>
        </w:rPr>
        <w:t xml:space="preserve"> current and</w:t>
      </w:r>
      <w:r w:rsidR="00850083">
        <w:rPr>
          <w:lang w:val="en-GB"/>
        </w:rPr>
        <w:t xml:space="preserve"> </w:t>
      </w:r>
      <w:r w:rsidR="00D6074A">
        <w:rPr>
          <w:lang w:val="en-GB"/>
        </w:rPr>
        <w:t xml:space="preserve">ongoing </w:t>
      </w:r>
      <w:r w:rsidR="00850083">
        <w:rPr>
          <w:lang w:val="en-GB"/>
        </w:rPr>
        <w:t>progress of th</w:t>
      </w:r>
      <w:r w:rsidR="002F6B60">
        <w:rPr>
          <w:lang w:val="en-GB"/>
        </w:rPr>
        <w:t>e proposed</w:t>
      </w:r>
      <w:r w:rsidR="00D6074A">
        <w:rPr>
          <w:lang w:val="en-GB"/>
        </w:rPr>
        <w:t xml:space="preserve"> research </w:t>
      </w:r>
      <w:r w:rsidR="00331FFB">
        <w:rPr>
          <w:lang w:val="en-GB"/>
        </w:rPr>
        <w:t xml:space="preserve">is </w:t>
      </w:r>
      <w:r w:rsidR="002F1F3D">
        <w:rPr>
          <w:lang w:val="en-GB"/>
        </w:rPr>
        <w:t>assist</w:t>
      </w:r>
      <w:r w:rsidR="00576D66">
        <w:rPr>
          <w:lang w:val="en-GB"/>
        </w:rPr>
        <w:t>ing</w:t>
      </w:r>
      <w:r w:rsidR="00331FFB">
        <w:rPr>
          <w:lang w:val="en-GB"/>
        </w:rPr>
        <w:t xml:space="preserve"> the university </w:t>
      </w:r>
      <w:r w:rsidR="00A73387">
        <w:rPr>
          <w:lang w:val="en-GB"/>
        </w:rPr>
        <w:t>with</w:t>
      </w:r>
      <w:r w:rsidR="00331FFB">
        <w:rPr>
          <w:lang w:val="en-GB"/>
        </w:rPr>
        <w:t xml:space="preserve"> </w:t>
      </w:r>
      <w:r w:rsidR="00D3060C">
        <w:rPr>
          <w:lang w:val="en-GB"/>
        </w:rPr>
        <w:t xml:space="preserve">the development and </w:t>
      </w:r>
      <w:r w:rsidR="00576D66">
        <w:rPr>
          <w:lang w:val="en-GB"/>
        </w:rPr>
        <w:t>creation</w:t>
      </w:r>
      <w:r w:rsidR="00D3060C">
        <w:rPr>
          <w:lang w:val="en-GB"/>
        </w:rPr>
        <w:t xml:space="preserve"> of a</w:t>
      </w:r>
      <w:r w:rsidR="00CF3052">
        <w:rPr>
          <w:lang w:val="en-GB"/>
        </w:rPr>
        <w:t xml:space="preserve"> stationary but</w:t>
      </w:r>
      <w:r w:rsidR="00D3060C">
        <w:rPr>
          <w:lang w:val="en-GB"/>
        </w:rPr>
        <w:t xml:space="preserve"> realistic motorcycle simulator</w:t>
      </w:r>
      <w:r w:rsidR="00CF3052">
        <w:rPr>
          <w:lang w:val="en-GB"/>
        </w:rPr>
        <w:t xml:space="preserve">, similar to the one depicted in </w:t>
      </w:r>
      <w:r w:rsidR="00CF3052">
        <w:rPr>
          <w:i/>
          <w:iCs/>
          <w:lang w:val="en-GB"/>
        </w:rPr>
        <w:t>Figure 14</w:t>
      </w:r>
      <w:r w:rsidR="00CF3052">
        <w:rPr>
          <w:lang w:val="en-GB"/>
        </w:rPr>
        <w:t xml:space="preserve"> overleaf</w:t>
      </w:r>
      <w:r w:rsidR="00677161">
        <w:rPr>
          <w:lang w:val="en-GB"/>
        </w:rPr>
        <w:t xml:space="preserve">. In addition, </w:t>
      </w:r>
      <w:r w:rsidR="00325F15">
        <w:rPr>
          <w:lang w:val="en-GB"/>
        </w:rPr>
        <w:t xml:space="preserve">the author is striving to </w:t>
      </w:r>
      <w:r w:rsidR="00EA293F">
        <w:rPr>
          <w:lang w:val="en-GB"/>
        </w:rPr>
        <w:t>invent new technolog</w:t>
      </w:r>
      <w:r w:rsidR="00504473">
        <w:rPr>
          <w:lang w:val="en-GB"/>
        </w:rPr>
        <w:t>y</w:t>
      </w:r>
      <w:r w:rsidR="00EA293F">
        <w:rPr>
          <w:lang w:val="en-GB"/>
        </w:rPr>
        <w:t xml:space="preserve"> </w:t>
      </w:r>
      <w:r w:rsidR="00BB5D7B">
        <w:rPr>
          <w:lang w:val="en-GB"/>
        </w:rPr>
        <w:t>aimed at</w:t>
      </w:r>
      <w:r w:rsidR="00EA293F">
        <w:rPr>
          <w:lang w:val="en-GB"/>
        </w:rPr>
        <w:t xml:space="preserve"> improving motorcycle performance </w:t>
      </w:r>
      <w:r w:rsidR="00E60291">
        <w:rPr>
          <w:lang w:val="en-GB"/>
        </w:rPr>
        <w:t xml:space="preserve">and handling quality. </w:t>
      </w:r>
      <w:r w:rsidR="00C41795">
        <w:rPr>
          <w:lang w:val="en-GB"/>
        </w:rPr>
        <w:t>This c</w:t>
      </w:r>
      <w:r w:rsidR="007D4442">
        <w:rPr>
          <w:lang w:val="en-GB"/>
        </w:rPr>
        <w:t>ould</w:t>
      </w:r>
      <w:r w:rsidR="00C41795">
        <w:rPr>
          <w:lang w:val="en-GB"/>
        </w:rPr>
        <w:t xml:space="preserve"> be done </w:t>
      </w:r>
      <w:r w:rsidR="00EA293F">
        <w:rPr>
          <w:lang w:val="en-GB"/>
        </w:rPr>
        <w:t xml:space="preserve">by </w:t>
      </w:r>
      <w:r w:rsidR="00325F15">
        <w:rPr>
          <w:lang w:val="en-GB"/>
        </w:rPr>
        <w:t>apply</w:t>
      </w:r>
      <w:r w:rsidR="00B41FE8">
        <w:rPr>
          <w:lang w:val="en-GB"/>
        </w:rPr>
        <w:t>ing</w:t>
      </w:r>
      <w:r w:rsidR="00F33C85">
        <w:rPr>
          <w:lang w:val="en-GB"/>
        </w:rPr>
        <w:t xml:space="preserve"> </w:t>
      </w:r>
      <w:r w:rsidR="006052AE">
        <w:rPr>
          <w:lang w:val="en-GB"/>
        </w:rPr>
        <w:t xml:space="preserve">an </w:t>
      </w:r>
      <w:r w:rsidR="00325F15">
        <w:rPr>
          <w:lang w:val="en-GB"/>
        </w:rPr>
        <w:t xml:space="preserve">increased </w:t>
      </w:r>
      <w:r w:rsidR="006052AE">
        <w:rPr>
          <w:lang w:val="en-GB"/>
        </w:rPr>
        <w:t>understanding</w:t>
      </w:r>
      <w:r w:rsidR="00325F15">
        <w:rPr>
          <w:lang w:val="en-GB"/>
        </w:rPr>
        <w:t xml:space="preserve"> and </w:t>
      </w:r>
      <w:r w:rsidR="00964F2A">
        <w:rPr>
          <w:lang w:val="en-GB"/>
        </w:rPr>
        <w:t xml:space="preserve">heightened </w:t>
      </w:r>
      <w:r w:rsidR="00325F15">
        <w:rPr>
          <w:lang w:val="en-GB"/>
        </w:rPr>
        <w:t>technical abilit</w:t>
      </w:r>
      <w:r w:rsidR="00B428BE">
        <w:rPr>
          <w:lang w:val="en-GB"/>
        </w:rPr>
        <w:t>ies</w:t>
      </w:r>
      <w:r w:rsidR="002F0713">
        <w:rPr>
          <w:lang w:val="en-GB"/>
        </w:rPr>
        <w:t xml:space="preserve"> to the extraction o</w:t>
      </w:r>
      <w:r w:rsidR="002F0713" w:rsidRPr="00FC553A">
        <w:rPr>
          <w:lang w:val="en-GB"/>
        </w:rPr>
        <w:t>f</w:t>
      </w:r>
      <w:r w:rsidR="008F577C" w:rsidRPr="00FC553A">
        <w:rPr>
          <w:lang w:val="en-GB"/>
        </w:rPr>
        <w:t xml:space="preserve"> </w:t>
      </w:r>
      <w:r w:rsidR="00913F2D" w:rsidRPr="00FC553A">
        <w:rPr>
          <w:lang w:val="en-GB"/>
        </w:rPr>
        <w:t xml:space="preserve">potential </w:t>
      </w:r>
      <w:r w:rsidR="008F577C" w:rsidRPr="00FC553A">
        <w:rPr>
          <w:lang w:val="en-GB"/>
        </w:rPr>
        <w:t>dynamic gains</w:t>
      </w:r>
      <w:r w:rsidR="005A2D0B" w:rsidRPr="00FC553A">
        <w:rPr>
          <w:lang w:val="en-GB"/>
        </w:rPr>
        <w:t xml:space="preserve"> from </w:t>
      </w:r>
      <w:r w:rsidR="00855AB0" w:rsidRPr="00FC553A">
        <w:rPr>
          <w:lang w:val="en-GB"/>
        </w:rPr>
        <w:t>justified</w:t>
      </w:r>
      <w:r w:rsidR="00F959FD" w:rsidRPr="00FC553A">
        <w:rPr>
          <w:lang w:val="en-GB"/>
        </w:rPr>
        <w:t xml:space="preserve"> changes</w:t>
      </w:r>
      <w:r w:rsidR="005B084A" w:rsidRPr="00FC553A">
        <w:rPr>
          <w:lang w:val="en-GB"/>
        </w:rPr>
        <w:t xml:space="preserve"> to </w:t>
      </w:r>
      <w:r w:rsidR="005A2D0B" w:rsidRPr="00FC553A">
        <w:rPr>
          <w:lang w:val="en-GB"/>
        </w:rPr>
        <w:t xml:space="preserve">current motorcycle design or adding </w:t>
      </w:r>
      <w:r w:rsidR="005D451E" w:rsidRPr="00FC553A">
        <w:rPr>
          <w:lang w:val="en-GB"/>
        </w:rPr>
        <w:t xml:space="preserve">features like </w:t>
      </w:r>
      <w:r w:rsidR="00F20B0F" w:rsidRPr="00FC553A">
        <w:rPr>
          <w:lang w:val="en-GB"/>
        </w:rPr>
        <w:t>a</w:t>
      </w:r>
      <w:r w:rsidR="00646BBB">
        <w:rPr>
          <w:lang w:val="en-GB"/>
        </w:rPr>
        <w:t xml:space="preserve"> </w:t>
      </w:r>
      <w:r w:rsidR="005D451E" w:rsidRPr="00FC553A">
        <w:rPr>
          <w:lang w:val="en-GB"/>
        </w:rPr>
        <w:t>gyroscopic stabiliser</w:t>
      </w:r>
      <w:r w:rsidR="00940DAD">
        <w:rPr>
          <w:lang w:val="en-GB"/>
        </w:rPr>
        <w:t>,</w:t>
      </w:r>
      <w:r w:rsidR="00940DAD" w:rsidRPr="00940DAD">
        <w:rPr>
          <w:lang w:val="en-GB"/>
        </w:rPr>
        <w:t xml:space="preserve"> </w:t>
      </w:r>
      <w:r w:rsidR="00940DAD" w:rsidRPr="00FC553A">
        <w:rPr>
          <w:lang w:val="en-GB"/>
        </w:rPr>
        <w:t xml:space="preserve">as shown in </w:t>
      </w:r>
      <w:r w:rsidR="00940DAD" w:rsidRPr="00FC553A">
        <w:rPr>
          <w:i/>
          <w:iCs/>
          <w:lang w:val="en-GB"/>
        </w:rPr>
        <w:t>Figure 15</w:t>
      </w:r>
      <w:r w:rsidR="00940DAD">
        <w:rPr>
          <w:lang w:val="en-GB"/>
        </w:rPr>
        <w:t>,</w:t>
      </w:r>
      <w:r w:rsidR="00B132D2" w:rsidRPr="00B132D2">
        <w:rPr>
          <w:lang w:val="en-GB"/>
        </w:rPr>
        <w:t xml:space="preserve"> </w:t>
      </w:r>
      <w:r w:rsidR="00B132D2">
        <w:rPr>
          <w:lang w:val="en-GB"/>
        </w:rPr>
        <w:t xml:space="preserve">for </w:t>
      </w:r>
      <w:r w:rsidR="00B132D2" w:rsidRPr="00FC553A">
        <w:rPr>
          <w:lang w:val="en-GB"/>
        </w:rPr>
        <w:t xml:space="preserve">active </w:t>
      </w:r>
      <w:r w:rsidR="00B132D2">
        <w:rPr>
          <w:lang w:val="en-GB"/>
        </w:rPr>
        <w:t>control</w:t>
      </w:r>
      <w:r w:rsidR="00D10A23">
        <w:rPr>
          <w:lang w:val="en-GB"/>
        </w:rPr>
        <w:t xml:space="preserve"> of </w:t>
      </w:r>
      <w:r w:rsidR="00D146B7">
        <w:rPr>
          <w:lang w:val="en-GB"/>
        </w:rPr>
        <w:t>motorcycle</w:t>
      </w:r>
      <w:r w:rsidR="00D10A23">
        <w:rPr>
          <w:lang w:val="en-GB"/>
        </w:rPr>
        <w:t xml:space="preserve"> atti</w:t>
      </w:r>
      <w:r w:rsidR="001A1A62">
        <w:rPr>
          <w:lang w:val="en-GB"/>
        </w:rPr>
        <w:t xml:space="preserve">tude </w:t>
      </w:r>
      <w:r w:rsidR="001E7439">
        <w:rPr>
          <w:lang w:val="en-GB"/>
        </w:rPr>
        <w:t>during braking, cornering and acceleration</w:t>
      </w:r>
      <w:r w:rsidR="00717C61">
        <w:rPr>
          <w:lang w:val="en-GB"/>
        </w:rPr>
        <w:t xml:space="preserve"> phase</w:t>
      </w:r>
      <w:r w:rsidR="00DA4E94">
        <w:rPr>
          <w:lang w:val="en-GB"/>
        </w:rPr>
        <w:t>s.</w:t>
      </w:r>
    </w:p>
    <w:p w14:paraId="78CF2ACD" w14:textId="33EED4C6" w:rsidR="00B0605A" w:rsidRDefault="00FE1B78" w:rsidP="00756883">
      <w:pPr>
        <w:spacing w:line="360" w:lineRule="auto"/>
        <w:jc w:val="center"/>
        <w:rPr>
          <w:i/>
          <w:iCs/>
          <w:lang w:val="en-GB"/>
        </w:rPr>
      </w:pPr>
      <w:r>
        <w:rPr>
          <w:noProof/>
        </w:rPr>
        <w:lastRenderedPageBreak/>
        <w:drawing>
          <wp:inline distT="0" distB="0" distL="0" distR="0" wp14:anchorId="532446FC" wp14:editId="09A94A98">
            <wp:extent cx="4788000" cy="3946008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8000" cy="39460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GB"/>
        </w:rPr>
        <w:br/>
      </w:r>
      <w:r>
        <w:rPr>
          <w:i/>
          <w:iCs/>
          <w:lang w:val="en-GB"/>
        </w:rPr>
        <w:t>Figure 14 –</w:t>
      </w:r>
      <w:r w:rsidR="0066245D">
        <w:rPr>
          <w:i/>
          <w:iCs/>
          <w:lang w:val="en-GB"/>
        </w:rPr>
        <w:t xml:space="preserve"> </w:t>
      </w:r>
      <w:r w:rsidR="00BC7453">
        <w:rPr>
          <w:i/>
          <w:iCs/>
          <w:lang w:val="en-GB"/>
        </w:rPr>
        <w:t xml:space="preserve">Picture of a </w:t>
      </w:r>
      <w:r w:rsidR="008C0F58">
        <w:rPr>
          <w:i/>
          <w:iCs/>
          <w:lang w:val="en-GB"/>
        </w:rPr>
        <w:t xml:space="preserve">simple </w:t>
      </w:r>
      <w:r w:rsidR="00BC7453">
        <w:rPr>
          <w:i/>
          <w:iCs/>
          <w:lang w:val="en-GB"/>
        </w:rPr>
        <w:t xml:space="preserve">motorcycle simulator </w:t>
      </w:r>
      <w:sdt>
        <w:sdtPr>
          <w:rPr>
            <w:i/>
            <w:iCs/>
            <w:lang w:val="en-GB"/>
          </w:rPr>
          <w:id w:val="1194736642"/>
          <w:citation/>
        </w:sdtPr>
        <w:sdtEndPr/>
        <w:sdtContent>
          <w:r w:rsidR="007F3C26">
            <w:rPr>
              <w:i/>
              <w:iCs/>
              <w:lang w:val="en-GB"/>
            </w:rPr>
            <w:fldChar w:fldCharType="begin"/>
          </w:r>
          <w:r w:rsidR="007F3C26">
            <w:rPr>
              <w:i/>
              <w:iCs/>
              <w:lang w:val="en-GB"/>
            </w:rPr>
            <w:instrText xml:space="preserve"> CITATION ECA20 \l 2057 </w:instrText>
          </w:r>
          <w:r w:rsidR="007F3C26">
            <w:rPr>
              <w:i/>
              <w:iCs/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(ECA Group, 2020)</w:t>
          </w:r>
          <w:r w:rsidR="007F3C26">
            <w:rPr>
              <w:i/>
              <w:iCs/>
              <w:lang w:val="en-GB"/>
            </w:rPr>
            <w:fldChar w:fldCharType="end"/>
          </w:r>
        </w:sdtContent>
      </w:sdt>
    </w:p>
    <w:p w14:paraId="750494D9" w14:textId="52E4E4B3" w:rsidR="00B0605A" w:rsidRDefault="00FE1B78" w:rsidP="00756883">
      <w:pPr>
        <w:spacing w:line="360" w:lineRule="auto"/>
        <w:jc w:val="center"/>
        <w:rPr>
          <w:i/>
          <w:iCs/>
          <w:lang w:val="en-GB"/>
        </w:rPr>
      </w:pPr>
      <w:r>
        <w:rPr>
          <w:noProof/>
          <w:lang w:val="en-GB"/>
        </w:rPr>
        <w:drawing>
          <wp:inline distT="0" distB="0" distL="0" distR="0" wp14:anchorId="766A0CBA" wp14:editId="2D05B0B5">
            <wp:extent cx="4680000" cy="4190305"/>
            <wp:effectExtent l="0" t="0" r="6350" b="127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0000" cy="4190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GB"/>
        </w:rPr>
        <w:br/>
      </w:r>
      <w:r w:rsidRPr="00FE1B78">
        <w:rPr>
          <w:i/>
          <w:iCs/>
          <w:lang w:val="en-GB"/>
        </w:rPr>
        <w:t>Figure 1</w:t>
      </w:r>
      <w:r>
        <w:rPr>
          <w:i/>
          <w:iCs/>
          <w:lang w:val="en-GB"/>
        </w:rPr>
        <w:t>5</w:t>
      </w:r>
      <w:r w:rsidRPr="00FE1B78">
        <w:rPr>
          <w:i/>
          <w:iCs/>
          <w:lang w:val="en-GB"/>
        </w:rPr>
        <w:t xml:space="preserve"> </w:t>
      </w:r>
      <w:r>
        <w:rPr>
          <w:i/>
          <w:iCs/>
          <w:lang w:val="en-GB"/>
        </w:rPr>
        <w:t>–</w:t>
      </w:r>
      <w:r w:rsidRPr="00FE1B78">
        <w:rPr>
          <w:i/>
          <w:iCs/>
          <w:lang w:val="en-GB"/>
        </w:rPr>
        <w:t xml:space="preserve"> </w:t>
      </w:r>
      <w:r w:rsidR="002333CB">
        <w:rPr>
          <w:i/>
          <w:iCs/>
          <w:lang w:val="en-GB"/>
        </w:rPr>
        <w:t>Drawing of a gyroscopic stabilizer</w:t>
      </w:r>
      <w:r w:rsidR="00F75409">
        <w:rPr>
          <w:i/>
          <w:iCs/>
          <w:lang w:val="en-GB"/>
        </w:rPr>
        <w:t xml:space="preserve"> </w:t>
      </w:r>
      <w:r w:rsidR="00285878">
        <w:rPr>
          <w:i/>
          <w:iCs/>
          <w:lang w:val="en-GB"/>
        </w:rPr>
        <w:t>that</w:t>
      </w:r>
      <w:r w:rsidR="00F75409">
        <w:rPr>
          <w:i/>
          <w:iCs/>
          <w:lang w:val="en-GB"/>
        </w:rPr>
        <w:t xml:space="preserve"> is used </w:t>
      </w:r>
      <w:r w:rsidR="006C03C8">
        <w:rPr>
          <w:i/>
          <w:iCs/>
          <w:lang w:val="en-GB"/>
        </w:rPr>
        <w:t>on</w:t>
      </w:r>
      <w:r w:rsidR="00F75409">
        <w:rPr>
          <w:i/>
          <w:iCs/>
          <w:lang w:val="en-GB"/>
        </w:rPr>
        <w:t xml:space="preserve"> boats</w:t>
      </w:r>
      <w:r w:rsidR="002333CB">
        <w:rPr>
          <w:i/>
          <w:iCs/>
          <w:lang w:val="en-GB"/>
        </w:rPr>
        <w:t xml:space="preserve"> </w:t>
      </w:r>
      <w:sdt>
        <w:sdtPr>
          <w:rPr>
            <w:i/>
            <w:iCs/>
            <w:lang w:val="en-GB"/>
          </w:rPr>
          <w:id w:val="-1545133121"/>
          <w:citation/>
        </w:sdtPr>
        <w:sdtEndPr/>
        <w:sdtContent>
          <w:r w:rsidR="007F3C26">
            <w:rPr>
              <w:i/>
              <w:iCs/>
              <w:lang w:val="en-GB"/>
            </w:rPr>
            <w:fldChar w:fldCharType="begin"/>
          </w:r>
          <w:r w:rsidR="007F3C26">
            <w:rPr>
              <w:i/>
              <w:iCs/>
              <w:lang w:val="en-GB"/>
            </w:rPr>
            <w:instrText xml:space="preserve"> CITATION Len16 \l 2057 </w:instrText>
          </w:r>
          <w:r w:rsidR="007F3C26">
            <w:rPr>
              <w:i/>
              <w:iCs/>
              <w:lang w:val="en-GB"/>
            </w:rPr>
            <w:fldChar w:fldCharType="separate"/>
          </w:r>
          <w:r w:rsidR="00126445" w:rsidRPr="00126445">
            <w:rPr>
              <w:noProof/>
              <w:lang w:val="en-GB"/>
            </w:rPr>
            <w:t>(Rudow, 2016)</w:t>
          </w:r>
          <w:r w:rsidR="007F3C26">
            <w:rPr>
              <w:i/>
              <w:iCs/>
              <w:lang w:val="en-GB"/>
            </w:rPr>
            <w:fldChar w:fldCharType="end"/>
          </w:r>
        </w:sdtContent>
      </w:sdt>
    </w:p>
    <w:bookmarkStart w:id="8" w:name="_Toc29469480" w:displacedByCustomXml="next"/>
    <w:bookmarkStart w:id="9" w:name="_Toc35343032" w:displacedByCustomXml="next"/>
    <w:bookmarkStart w:id="10" w:name="_Hlk34125105" w:displacedByCustomXml="next"/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/>
        </w:rPr>
        <w:id w:val="8004226"/>
        <w:docPartObj>
          <w:docPartGallery w:val="Bibliographies"/>
          <w:docPartUnique/>
        </w:docPartObj>
      </w:sdtPr>
      <w:sdtEndPr/>
      <w:sdtContent>
        <w:p w14:paraId="31BFE969" w14:textId="225EA4DB" w:rsidR="009C4068" w:rsidRPr="006D115D" w:rsidRDefault="00AF2426" w:rsidP="00126445">
          <w:pPr>
            <w:pStyle w:val="Heading1"/>
            <w:spacing w:line="360" w:lineRule="auto"/>
            <w:jc w:val="both"/>
            <w:rPr>
              <w:rFonts w:asciiTheme="minorHAnsi" w:eastAsiaTheme="minorHAnsi" w:hAnsiTheme="minorHAnsi" w:cstheme="minorBidi"/>
              <w:b w:val="0"/>
              <w:bCs w:val="0"/>
              <w:color w:val="auto"/>
              <w:sz w:val="22"/>
              <w:szCs w:val="22"/>
              <w:lang w:val="en-GB"/>
            </w:rPr>
          </w:pPr>
          <w:r>
            <w:rPr>
              <w:rFonts w:asciiTheme="minorHAnsi" w:hAnsiTheme="minorHAnsi"/>
              <w:color w:val="auto"/>
              <w:lang w:val="en-GB"/>
            </w:rPr>
            <w:t>7</w:t>
          </w:r>
          <w:r w:rsidR="00F17E10">
            <w:rPr>
              <w:rFonts w:asciiTheme="minorHAnsi" w:hAnsiTheme="minorHAnsi"/>
              <w:color w:val="auto"/>
              <w:lang w:val="en-GB"/>
            </w:rPr>
            <w:t>. B</w:t>
          </w:r>
          <w:r w:rsidR="009C4068" w:rsidRPr="006D115D">
            <w:rPr>
              <w:rFonts w:asciiTheme="minorHAnsi" w:hAnsiTheme="minorHAnsi"/>
              <w:color w:val="auto"/>
              <w:lang w:val="en-GB"/>
            </w:rPr>
            <w:t>ibliograph</w:t>
          </w:r>
          <w:bookmarkEnd w:id="8"/>
          <w:r w:rsidR="009C4068">
            <w:rPr>
              <w:rFonts w:asciiTheme="minorHAnsi" w:hAnsiTheme="minorHAnsi"/>
              <w:color w:val="auto"/>
              <w:lang w:val="en-GB"/>
            </w:rPr>
            <w:t>y</w:t>
          </w:r>
          <w:bookmarkEnd w:id="9"/>
        </w:p>
        <w:bookmarkStart w:id="11" w:name="_Hlk34127931" w:displacedByCustomXml="next"/>
        <w:sdt>
          <w:sdtPr>
            <w:rPr>
              <w:sz w:val="28"/>
              <w:szCs w:val="28"/>
              <w:lang w:val="en-GB"/>
            </w:rPr>
            <w:id w:val="111145805"/>
            <w:bibliography/>
          </w:sdtPr>
          <w:sdtEndPr>
            <w:rPr>
              <w:sz w:val="22"/>
              <w:szCs w:val="22"/>
            </w:rPr>
          </w:sdtEndPr>
          <w:sdtContent>
            <w:p w14:paraId="4B4566F2" w14:textId="77777777" w:rsidR="00126445" w:rsidRPr="00126445" w:rsidRDefault="009C4068" w:rsidP="00126445">
              <w:pPr>
                <w:pStyle w:val="Bibliography"/>
                <w:spacing w:line="360" w:lineRule="auto"/>
                <w:rPr>
                  <w:noProof/>
                  <w:sz w:val="24"/>
                  <w:szCs w:val="24"/>
                  <w:lang w:val="en-GB"/>
                </w:rPr>
              </w:pPr>
              <w:r w:rsidRPr="006D115D">
                <w:rPr>
                  <w:sz w:val="24"/>
                  <w:szCs w:val="24"/>
                  <w:lang w:val="en-GB"/>
                </w:rPr>
                <w:fldChar w:fldCharType="begin"/>
              </w:r>
              <w:r w:rsidRPr="006D115D">
                <w:rPr>
                  <w:sz w:val="24"/>
                  <w:szCs w:val="24"/>
                  <w:lang w:val="en-GB"/>
                </w:rPr>
                <w:instrText xml:space="preserve"> BIBLIOGRAPHY </w:instrText>
              </w:r>
              <w:r w:rsidRPr="006D115D">
                <w:rPr>
                  <w:sz w:val="24"/>
                  <w:szCs w:val="24"/>
                  <w:lang w:val="en-GB"/>
                </w:rPr>
                <w:fldChar w:fldCharType="separate"/>
              </w:r>
              <w:r w:rsidR="00126445" w:rsidRPr="00126445">
                <w:rPr>
                  <w:noProof/>
                  <w:lang w:val="en-GB"/>
                </w:rPr>
                <w:t xml:space="preserve">Ajmi, H., Aymen, K. &amp; Lotfi, R., 2017. Dynamic Modeling and Handling Study of a Two-Wheeled Vehicle on a Curved Track. </w:t>
              </w:r>
              <w:r w:rsidR="00126445" w:rsidRPr="00126445">
                <w:rPr>
                  <w:i/>
                  <w:iCs/>
                  <w:noProof/>
                  <w:lang w:val="en-GB"/>
                </w:rPr>
                <w:t xml:space="preserve">Mechanics &amp; Industry, </w:t>
              </w:r>
              <w:r w:rsidR="00126445" w:rsidRPr="00126445">
                <w:rPr>
                  <w:noProof/>
                  <w:lang w:val="en-GB"/>
                </w:rPr>
                <w:t>18(409), p. 18.</w:t>
              </w:r>
            </w:p>
            <w:p w14:paraId="408B2276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Aoki, A., 1980. Experimental Study on Motorcycle Steering Performance.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SAE International, </w:t>
              </w:r>
              <w:r w:rsidRPr="00126445">
                <w:rPr>
                  <w:noProof/>
                  <w:lang w:val="en-GB"/>
                </w:rPr>
                <w:t>p. 16.</w:t>
              </w:r>
            </w:p>
            <w:p w14:paraId="34B5ECD3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Biral, F., Bortoluzzi, D., Cossalter, V. &amp; Da Lio, M., 2003. Experimental Study of Motorcycle Transfer Functions for Evaluating Handling.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39(1), pp. 1-25.</w:t>
              </w:r>
            </w:p>
            <w:p w14:paraId="424B19F8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Bradley, J., 1996.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The Racing Motorcycle. </w:t>
              </w:r>
              <w:r w:rsidRPr="00126445">
                <w:rPr>
                  <w:noProof/>
                  <w:lang w:val="en-GB"/>
                </w:rPr>
                <w:t>Vol. 1 ed. York, Great Britain: Broadland Leisure Publications.</w:t>
              </w:r>
            </w:p>
            <w:p w14:paraId="5630053A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>
                <w:rPr>
                  <w:noProof/>
                </w:rPr>
                <w:t xml:space="preserve">Bulsink, V. E., Doria, A., Van de Belt, D. &amp; Koopman, B., 2015. </w:t>
              </w:r>
              <w:r w:rsidRPr="00126445">
                <w:rPr>
                  <w:noProof/>
                  <w:lang w:val="en-GB"/>
                </w:rPr>
                <w:t xml:space="preserve">The Effect of Tyre and Rider Properties on the Stability of a Bicycle.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Advances in Mechanical Engineering, </w:t>
              </w:r>
              <w:r w:rsidRPr="00126445">
                <w:rPr>
                  <w:noProof/>
                  <w:lang w:val="en-GB"/>
                </w:rPr>
                <w:t>7(12), pp. 1-19.</w:t>
              </w:r>
            </w:p>
            <w:p w14:paraId="0B455C83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Cofelice, N. et al., 2011.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Motorcycle Dynamics Simulation Including Realistic Rider Behaviour. </w:t>
              </w:r>
              <w:r w:rsidRPr="00126445">
                <w:rPr>
                  <w:noProof/>
                  <w:lang w:val="en-GB"/>
                </w:rPr>
                <w:t>Yokohama, Japan, JSAE Annual Congress.</w:t>
              </w:r>
            </w:p>
            <w:p w14:paraId="7EFACA47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Corno, M. et al., 2012.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Control-Oriented Modeling of Motorcycle Dynamics - 16th IFAC Symposium on System Identification. </w:t>
              </w:r>
              <w:r w:rsidRPr="00126445">
                <w:rPr>
                  <w:noProof/>
                  <w:lang w:val="en-GB"/>
                </w:rPr>
                <w:t>Brussels, Belgium, The International Federation of Automatic Control.</w:t>
              </w:r>
            </w:p>
            <w:p w14:paraId="762F0AF0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V., 2006.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Motorcycle Dynamics. </w:t>
              </w:r>
              <w:r w:rsidRPr="00126445">
                <w:rPr>
                  <w:noProof/>
                  <w:lang w:val="en-GB"/>
                </w:rPr>
                <w:t>2nd ed. Milton Keynes, England, Great Britain: Lightning Source UK Ltd..</w:t>
              </w:r>
            </w:p>
            <w:p w14:paraId="05C390DA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V., Doria, A. &amp; Lot, R., 1999. Steady Turning of Two-Wheeled Vehicles.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Volume 31, pp. 157-181.</w:t>
              </w:r>
            </w:p>
            <w:p w14:paraId="3A98B1D2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V., Doria, A., Lot, R. &amp; Massaro, M., 2011. The Effect of Rider's Passive Steering Impedance on Motorcycle Stability: Identification and Analysis.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Meccanica, </w:t>
              </w:r>
              <w:r w:rsidRPr="00126445">
                <w:rPr>
                  <w:noProof/>
                  <w:lang w:val="en-GB"/>
                </w:rPr>
                <w:t>Volume 46, pp. 279-292.</w:t>
              </w:r>
            </w:p>
            <w:p w14:paraId="0EEA88BA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 &amp; Lot, R., 2002. Multibody System Dynamics Simulations Based on the Natural Coordinates Approach.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37(6), pp. 423-447.</w:t>
              </w:r>
            </w:p>
            <w:p w14:paraId="568C0D54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V., Lot, R. &amp; Fabbri, L., 1999. A General Method for the Evaluation of Vehicle Manoeuvrability with Special Emphasis on Motorcycles.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p. 25.</w:t>
              </w:r>
            </w:p>
            <w:p w14:paraId="55E82D7A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V., Lot, R. &amp; Maggio, F., 2002.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The Influence of Tire Properties on the Stability of a Motorcycle in Straight Running and Curves. </w:t>
              </w:r>
              <w:r w:rsidRPr="00126445">
                <w:rPr>
                  <w:noProof/>
                  <w:lang w:val="en-GB"/>
                </w:rPr>
                <w:t>Detroit, USA, Proceedings of the 2002 SAE Automotive Dynamics and Stability Conference and Exhibition (P-377).</w:t>
              </w:r>
            </w:p>
            <w:p w14:paraId="4725729E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lastRenderedPageBreak/>
                <w:t xml:space="preserve">Cossalter, V., Lot, R. &amp; Maggio, F., 2003. A Multibody Code for Motorcycle Handling and Stability Analysis with Validation and Examples of Application.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SAE 2003-32-0035 JSAE 20034335, </w:t>
              </w:r>
              <w:r w:rsidRPr="00126445">
                <w:rPr>
                  <w:noProof/>
                  <w:lang w:val="en-GB"/>
                </w:rPr>
                <w:t>p. 8.</w:t>
              </w:r>
            </w:p>
            <w:p w14:paraId="02AAF450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V., Lot, R. &amp; Maggio, F., 2004. The Modal Analysis of a Motorcycle in Straight Running and on a Curve.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Meccanica, </w:t>
              </w:r>
              <w:r w:rsidRPr="00126445">
                <w:rPr>
                  <w:noProof/>
                  <w:lang w:val="en-GB"/>
                </w:rPr>
                <w:t>Volume 39, p. 16.</w:t>
              </w:r>
            </w:p>
            <w:p w14:paraId="736B5D87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V., Lot, R. &amp; Massaro, M., 2011. An Advanced Multibody Model for the Analysis of Motorcycle Dynamics.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Meccanica, </w:t>
              </w:r>
              <w:r w:rsidRPr="00126445">
                <w:rPr>
                  <w:noProof/>
                  <w:lang w:val="en-GB"/>
                </w:rPr>
                <w:t>Volume 46, pp. 943-958.</w:t>
              </w:r>
            </w:p>
            <w:p w14:paraId="78EFF449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V., Lot, R., Massaro, M. &amp; Peretto, M., 2011. Investigation of Motorcycle Steering Torque Components.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AIP Conference Proceedings, </w:t>
              </w:r>
              <w:r w:rsidRPr="00126445">
                <w:rPr>
                  <w:noProof/>
                  <w:lang w:val="en-GB"/>
                </w:rPr>
                <w:t>Volume 1394, pp. 35-46.</w:t>
              </w:r>
            </w:p>
            <w:p w14:paraId="287B892F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V., Lot, R. &amp; Peretto, M., 2007. Steady Turning of Motorcycles.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Proceedings of the Institution of Mechanical Engineers Part D Journal of Automobile Engineering, </w:t>
              </w:r>
              <w:r w:rsidRPr="00126445">
                <w:rPr>
                  <w:noProof/>
                  <w:lang w:val="en-GB"/>
                </w:rPr>
                <w:t>Volume 221, pp. 1343-1356.</w:t>
              </w:r>
            </w:p>
            <w:p w14:paraId="264AA2DF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V., Lot, R. &amp; Tavernini, D., 2013.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Optimization of the Centre of Mass Position of a Racing Motorcycle in Dry and Wet Track by Means of the “Optimal Maneuver Method”. </w:t>
              </w:r>
              <w:r w:rsidRPr="00126445">
                <w:rPr>
                  <w:noProof/>
                  <w:lang w:val="en-GB"/>
                </w:rPr>
                <w:t>Vicenza, Italy, 2013 IEEE International Conference on Mechatronics .</w:t>
              </w:r>
            </w:p>
            <w:p w14:paraId="185713D7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Cossalter, V., Massaro, M. &amp; Peretto, M., 2008. Application of the “Optimal Maneuver Method” for Enhancing Racing Motorcycle Performance.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SAE International Journal of Passenger Cars - Mechanical Systems, </w:t>
              </w:r>
              <w:r w:rsidRPr="00126445">
                <w:rPr>
                  <w:noProof/>
                  <w:lang w:val="en-GB"/>
                </w:rPr>
                <w:t>p. 9.</w:t>
              </w:r>
            </w:p>
            <w:p w14:paraId="5FA0D5E0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De Vittori, M., 2011.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Modeling and Control of a Motorbike, </w:t>
              </w:r>
              <w:r w:rsidRPr="00126445">
                <w:rPr>
                  <w:noProof/>
                  <w:lang w:val="en-GB"/>
                </w:rPr>
                <w:t>Lisbon, Portugal: Technical University of Lisbon.</w:t>
              </w:r>
            </w:p>
            <w:p w14:paraId="3839EA1C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ECA Group, 2020.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EF-Bike / Motorcycle Simulator. </w:t>
              </w:r>
              <w:r w:rsidRPr="00126445">
                <w:rPr>
                  <w:noProof/>
                  <w:lang w:val="en-GB"/>
                </w:rPr>
                <w:t xml:space="preserve">[Online] </w:t>
              </w:r>
              <w:r w:rsidRPr="00126445">
                <w:rPr>
                  <w:noProof/>
                  <w:lang w:val="en-GB"/>
                </w:rPr>
                <w:br/>
                <w:t xml:space="preserve">Available at: </w:t>
              </w:r>
              <w:r w:rsidRPr="00126445">
                <w:rPr>
                  <w:noProof/>
                  <w:u w:val="single"/>
                  <w:lang w:val="en-GB"/>
                </w:rPr>
                <w:t>https://www.ecagroup.com/en/solutions/ef-bike-motorcycle-simulator</w:t>
              </w:r>
              <w:r w:rsidRPr="00126445">
                <w:rPr>
                  <w:noProof/>
                  <w:lang w:val="en-GB"/>
                </w:rPr>
                <w:br/>
                <w:t>[Accessed 02 03 2020].</w:t>
              </w:r>
            </w:p>
            <w:p w14:paraId="20D7180E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>
                <w:rPr>
                  <w:noProof/>
                </w:rPr>
                <w:t xml:space="preserve">Edelmann, J., Haudum, M. &amp; Plöchl, M., 2015. </w:t>
              </w:r>
              <w:r w:rsidRPr="00126445">
                <w:rPr>
                  <w:noProof/>
                  <w:lang w:val="en-GB"/>
                </w:rPr>
                <w:t xml:space="preserve">Bicycle Rider Control Modeling for Path Tracking.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IFAC-PapersOnLine, </w:t>
              </w:r>
              <w:r w:rsidRPr="00126445">
                <w:rPr>
                  <w:noProof/>
                  <w:lang w:val="en-GB"/>
                </w:rPr>
                <w:t>48(1), pp. 55-60.</w:t>
              </w:r>
            </w:p>
            <w:p w14:paraId="76C2896E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Evangelou, S., 2004. Advances in the Modeling of Motorcycle Dynamics.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Multibody System Dynamics, </w:t>
              </w:r>
              <w:r w:rsidRPr="00126445">
                <w:rPr>
                  <w:noProof/>
                  <w:lang w:val="en-GB"/>
                </w:rPr>
                <w:t>Volume 12, pp. 251-283.</w:t>
              </w:r>
            </w:p>
            <w:p w14:paraId="201F3195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Foale, T., 2002.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Motorcycle Handling and Chassis Design - The Art and Science. </w:t>
              </w:r>
              <w:r w:rsidRPr="00126445">
                <w:rPr>
                  <w:noProof/>
                  <w:lang w:val="en-GB"/>
                </w:rPr>
                <w:t>Spain: Tony Foale Designs.</w:t>
              </w:r>
            </w:p>
            <w:p w14:paraId="67BDD4E7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lastRenderedPageBreak/>
                <w:t xml:space="preserve">Gallego, M. S., 2011.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Analysis of Dynamic Handling of one Motorcycle using Simulations Tools, </w:t>
              </w:r>
              <w:r w:rsidRPr="00126445">
                <w:rPr>
                  <w:noProof/>
                  <w:lang w:val="en-GB"/>
                </w:rPr>
                <w:t>s.l.: AGH University of Science and Technology.</w:t>
              </w:r>
            </w:p>
            <w:p w14:paraId="789D8F76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Giles, C. G., 1985.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Motorcycle Steering Behaviour, </w:t>
              </w:r>
              <w:r w:rsidRPr="00126445">
                <w:rPr>
                  <w:noProof/>
                  <w:lang w:val="en-GB"/>
                </w:rPr>
                <w:t>Leeds, Great Britain: University of Leeds.</w:t>
              </w:r>
            </w:p>
            <w:p w14:paraId="4F959123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Ibbott, A., 2006.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Performance Riding Techniques. </w:t>
              </w:r>
              <w:r w:rsidRPr="00126445">
                <w:rPr>
                  <w:noProof/>
                  <w:lang w:val="en-GB"/>
                </w:rPr>
                <w:t>3rd ed. Somerset, Great Britain: J H Haynes &amp; Co Ltd..</w:t>
              </w:r>
            </w:p>
            <w:p w14:paraId="37EDBB84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Koenen, C., 1983.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The Dynamics Behaviour of a Motorcycle when running straight ahead and when cornering, </w:t>
              </w:r>
              <w:r w:rsidRPr="00126445">
                <w:rPr>
                  <w:noProof/>
                  <w:lang w:val="en-GB"/>
                </w:rPr>
                <w:t>Ureterp, The Netherlands: Delft University Press.</w:t>
              </w:r>
            </w:p>
            <w:p w14:paraId="363F7B97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>
                <w:rPr>
                  <w:noProof/>
                </w:rPr>
                <w:t xml:space="preserve">Kooijman, J. D. G. &amp; Schwab, A. L., 2011.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A Review on Handling Aspects in Bicycle and Motorcycle Control. </w:t>
              </w:r>
              <w:r w:rsidRPr="00126445">
                <w:rPr>
                  <w:noProof/>
                  <w:lang w:val="en-GB"/>
                </w:rPr>
                <w:t>Washington, DC, USA, Proceedings of the ASME 2011 International Design Engineering Technical Conferences &amp; Computers and Information in Engineering Conference.</w:t>
              </w:r>
            </w:p>
            <w:p w14:paraId="3C751205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>
                <w:rPr>
                  <w:noProof/>
                </w:rPr>
                <w:t xml:space="preserve">Kooijman, J. D. G. &amp; Schwab, A. L., 2013. </w:t>
              </w:r>
              <w:r w:rsidRPr="00126445">
                <w:rPr>
                  <w:noProof/>
                  <w:lang w:val="en-GB"/>
                </w:rPr>
                <w:t xml:space="preserve">A Review on Bicycle and Motorcycle Rider Control with a Perspective on Handling Qualities.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pp. 1-43.</w:t>
              </w:r>
            </w:p>
            <w:p w14:paraId="72410C33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Kuroiwa, O., Baba, M. &amp; Nakata, N., 1995.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Study of Motorcycle Handling Characteristics and Rider Feeling During Lane Change. </w:t>
              </w:r>
              <w:r w:rsidRPr="00126445">
                <w:rPr>
                  <w:noProof/>
                  <w:lang w:val="en-GB"/>
                </w:rPr>
                <w:t>Detroit, USA, Society of Automotive Engineers, Inc., p. 10.</w:t>
              </w:r>
            </w:p>
            <w:p w14:paraId="447DFE2F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Limebeer, D. J. N., Sharp, R. S. &amp; Evangelou, S., 2001. The Stability of Motorcycles under Acceleration and Braking.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Proc Instn Mech Engrs Vol 215 Part C, </w:t>
              </w:r>
              <w:r w:rsidRPr="00126445">
                <w:rPr>
                  <w:noProof/>
                  <w:lang w:val="en-GB"/>
                </w:rPr>
                <w:t>pp. 1095-1109.</w:t>
              </w:r>
            </w:p>
            <w:p w14:paraId="308D1C14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Lot, R. &amp; Massaro, M., 2006. A Combined Model of Tire and Road Surface for the Dynamics Analysis of Motorcycle Handling.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RearchGate, </w:t>
              </w:r>
              <w:r w:rsidRPr="00126445">
                <w:rPr>
                  <w:noProof/>
                  <w:lang w:val="en-GB"/>
                </w:rPr>
                <w:t>p. 11.</w:t>
              </w:r>
            </w:p>
            <w:p w14:paraId="307AFE4A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Lot, R., Massaro, M. &amp; Sartori, R., 2008. Advanced Motorcycle Virtual Rider.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p. 15.</w:t>
              </w:r>
            </w:p>
            <w:p w14:paraId="797A1A3F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Massaro, M., 2011. A Nonlinear Virtual Rider for Motorcycles.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p. 23.</w:t>
              </w:r>
            </w:p>
            <w:p w14:paraId="5C4DDA05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Massaro, M., Cossalter, V. &amp; Cusimano, G., 2013. The Effect of Inflation Pressure on the Tyre Properties and the Motorcycle Stability.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Proceedings of the Institution of Mechanical Engineers Part D Journal of Automobile Engineering, </w:t>
              </w:r>
              <w:r w:rsidRPr="00126445">
                <w:rPr>
                  <w:noProof/>
                  <w:lang w:val="en-GB"/>
                </w:rPr>
                <w:t>p. 15.</w:t>
              </w:r>
            </w:p>
            <w:p w14:paraId="31B1EAD4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Massaro, M., Cossalter, V. &amp; Lot, R., 2012. A Virtual Motorcycle Driver to Simulate Real Manoeuvres from Experimental Data.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Proceedings of the Institution of Mechanical Engineers Part D Journal of Automobile Engineering, </w:t>
              </w:r>
              <w:r w:rsidRPr="00126445">
                <w:rPr>
                  <w:noProof/>
                  <w:lang w:val="en-GB"/>
                </w:rPr>
                <w:t>p. 19.</w:t>
              </w:r>
            </w:p>
            <w:p w14:paraId="118A87E8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lastRenderedPageBreak/>
                <w:t xml:space="preserve">Massaro, M. &amp; Lot, R., 2007.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Application of Laplace Transform Techniques to Non-Linear Control Optimization. </w:t>
              </w:r>
              <w:r w:rsidRPr="00126445">
                <w:rPr>
                  <w:noProof/>
                  <w:lang w:val="en-GB"/>
                </w:rPr>
                <w:t>Milano, Italy, Multibody Dynamics 2007, ECCOMAS Thematic Conference.</w:t>
              </w:r>
            </w:p>
            <w:p w14:paraId="0A8C8E4D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Massaro, M., Lot, R. &amp; Cossalter, V., 2012. Numerical and Experimental Investigation of Passive Rider Effects on Motorcycle Weave.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p. 13.</w:t>
              </w:r>
            </w:p>
            <w:p w14:paraId="4D3BCA3B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McGuan, S. P., 1993.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Active Human Surrogate Control of a Motorcycle: Stabilizing and De-Stabilizing. </w:t>
              </w:r>
              <w:r w:rsidRPr="00126445">
                <w:rPr>
                  <w:noProof/>
                  <w:lang w:val="en-GB"/>
                </w:rPr>
                <w:t>Detroit, Michigan, USA, Society of Automotive Engineers, Inc., p. 16.</w:t>
              </w:r>
            </w:p>
            <w:p w14:paraId="09CA245C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Moore, J. K., Hubbard, M., Kooijman, J. D. G. &amp; Schwab, A. L., 2009.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A Method for Estimating Physical Properties of a Combined Bicycle and Rider. </w:t>
              </w:r>
              <w:r w:rsidRPr="00126445">
                <w:rPr>
                  <w:noProof/>
                  <w:lang w:val="en-GB"/>
                </w:rPr>
                <w:t>San Diego, USA, Proceedings of the ASME 2009 International Design Engineering Technical Conferences &amp; Computers and Information in Engineering Conference.</w:t>
              </w:r>
            </w:p>
            <w:p w14:paraId="2AE1989E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Popov, A. A., Rowell, S. &amp; Meijaard, J. P., 2010. A Review on Motorcycle and Rider Modelling for Steering Control.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48(6), pp. 775-792.</w:t>
              </w:r>
            </w:p>
            <w:p w14:paraId="2BA8ABE8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Pradeepak, R., Bhambri, M. &amp; Rahman, S., 2015. A Parametric Multi Body Approach to Find the Key Elements Influencing the Steering Torque Applied by Rider on a Motorcycle.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SAE Technical Paper 2015-01-0641, </w:t>
              </w:r>
              <w:r w:rsidRPr="00126445">
                <w:rPr>
                  <w:noProof/>
                  <w:lang w:val="en-GB"/>
                </w:rPr>
                <w:t>p. 10.</w:t>
              </w:r>
            </w:p>
            <w:p w14:paraId="00D7BA34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Przibylla, A. T., 2018.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Ducati Panigale 1199 S Dynamic Vehicle Response Measurement Platform, </w:t>
              </w:r>
              <w:r w:rsidRPr="00126445">
                <w:rPr>
                  <w:noProof/>
                  <w:lang w:val="en-GB"/>
                </w:rPr>
                <w:t>Swansea, Great Britain: University of Wales Trinity Saint David.</w:t>
              </w:r>
            </w:p>
            <w:p w14:paraId="6F0F04FA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Rice, R. S., 1979. Rider Skill Influence on Motorcycle Manoeuvring.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SAE International, </w:t>
              </w:r>
              <w:r w:rsidRPr="00126445">
                <w:rPr>
                  <w:noProof/>
                  <w:lang w:val="en-GB"/>
                </w:rPr>
                <w:t>p. 12.</w:t>
              </w:r>
            </w:p>
            <w:p w14:paraId="2E3ECB7B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Rowell, S., 2007.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Modelling the Control Strategies for Riding a Motorcycle, </w:t>
              </w:r>
              <w:r w:rsidRPr="00126445">
                <w:rPr>
                  <w:noProof/>
                  <w:lang w:val="en-GB"/>
                </w:rPr>
                <w:t>Nottingham, Great Britain: University of Nottingham.</w:t>
              </w:r>
            </w:p>
            <w:p w14:paraId="3A10F8D6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Rudow, L., 2016.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How Seakeeper Works: Gyroscopic Stabilization for Boats. </w:t>
              </w:r>
              <w:r w:rsidRPr="00126445">
                <w:rPr>
                  <w:noProof/>
                  <w:lang w:val="en-GB"/>
                </w:rPr>
                <w:t xml:space="preserve">[Online] </w:t>
              </w:r>
              <w:r w:rsidRPr="00126445">
                <w:rPr>
                  <w:noProof/>
                  <w:lang w:val="en-GB"/>
                </w:rPr>
                <w:br/>
                <w:t xml:space="preserve">Available at: </w:t>
              </w:r>
              <w:r w:rsidRPr="00126445">
                <w:rPr>
                  <w:noProof/>
                  <w:u w:val="single"/>
                  <w:lang w:val="en-GB"/>
                </w:rPr>
                <w:t>https://www.boats.com/reviews/how-seakeeper-works-gyroscopic-stabilization-for-boats/</w:t>
              </w:r>
              <w:r w:rsidRPr="00126445">
                <w:rPr>
                  <w:noProof/>
                  <w:lang w:val="en-GB"/>
                </w:rPr>
                <w:br/>
                <w:t>[Accessed 02 03 2020].</w:t>
              </w:r>
            </w:p>
            <w:p w14:paraId="38270AB3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>
                <w:rPr>
                  <w:noProof/>
                </w:rPr>
                <w:t xml:space="preserve">Schwab, A. L. &amp; Meijaard, J. P., 2013. </w:t>
              </w:r>
              <w:r w:rsidRPr="00126445">
                <w:rPr>
                  <w:noProof/>
                  <w:lang w:val="en-GB"/>
                </w:rPr>
                <w:t xml:space="preserve">A Review on Bicycle Dynamics and Rider Control.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51(7), pp. 1059-1090.</w:t>
              </w:r>
            </w:p>
            <w:p w14:paraId="4CD25084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Sharp, R. S., 1971. The Stability and Control of Motorcycles.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Journal Mechanical Engineering Science Vol 13 No 5, </w:t>
              </w:r>
              <w:r w:rsidRPr="00126445">
                <w:rPr>
                  <w:noProof/>
                  <w:lang w:val="en-GB"/>
                </w:rPr>
                <w:t>pp. 316-329.</w:t>
              </w:r>
            </w:p>
            <w:p w14:paraId="3B67A97A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lastRenderedPageBreak/>
                <w:t xml:space="preserve">Sharp, R. S., 1978.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A Review on Motorcycle Steering Behaviour and Straight-Line Stability. </w:t>
              </w:r>
              <w:r w:rsidRPr="00126445">
                <w:rPr>
                  <w:noProof/>
                  <w:lang w:val="en-GB"/>
                </w:rPr>
                <w:t>Detroit, USA, SAE Congress and Exposition.</w:t>
              </w:r>
            </w:p>
            <w:p w14:paraId="12DD78C7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Sharp, R. S., 1985. The Lateral Dynamics of Motorcycles and Bicycles.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14(4-6), pp. 265-283.</w:t>
              </w:r>
            </w:p>
            <w:p w14:paraId="556F1A65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Sharp, R. S., 2001. Stability, Control and Steering Responses of Motorcycles.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Vehicle System Dynamics, </w:t>
              </w:r>
              <w:r w:rsidRPr="00126445">
                <w:rPr>
                  <w:noProof/>
                  <w:lang w:val="en-GB"/>
                </w:rPr>
                <w:t>35(4-5), pp. 291-318.</w:t>
              </w:r>
            </w:p>
            <w:p w14:paraId="2254860F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Sharp, R. S., 2009. Dynamics of Motorcycles: Stabilitiy and Control. In: W. Schiehlen, ed.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Dynamical analysis of vehicle systems: Theoretical foundations and advanced applications. </w:t>
              </w:r>
              <w:r w:rsidRPr="00126445">
                <w:rPr>
                  <w:noProof/>
                  <w:lang w:val="en-GB"/>
                </w:rPr>
                <w:t>Udine, Italy: Springer, pp. 183-230.</w:t>
              </w:r>
            </w:p>
            <w:p w14:paraId="1FA7C079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Sharp, R. S., 2010.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Rider Control of a Motorcycle near to its Cornering Limits. </w:t>
              </w:r>
              <w:r w:rsidRPr="00126445">
                <w:rPr>
                  <w:noProof/>
                  <w:lang w:val="en-GB"/>
                </w:rPr>
                <w:t>Delft, The Netherlands, Proceedings, Bicycle and Motorcycle Dynamics 2010.</w:t>
              </w:r>
            </w:p>
            <w:p w14:paraId="018F9F54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Sharp, R. S. &amp; Limebeer, D. J. N., 2001. A Motorcycle Model for Stability and Control Analysis.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Multibody System Dynamics, </w:t>
              </w:r>
              <w:r w:rsidRPr="00126445">
                <w:rPr>
                  <w:noProof/>
                  <w:lang w:val="en-GB"/>
                </w:rPr>
                <w:t>Volume 6, pp. 123-142.</w:t>
              </w:r>
            </w:p>
            <w:p w14:paraId="7DE003EC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Styles, M. J., 2004.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Predictive Engineering Processes for Motorcycle Dynamics, </w:t>
              </w:r>
              <w:r w:rsidRPr="00126445">
                <w:rPr>
                  <w:noProof/>
                  <w:lang w:val="en-GB"/>
                </w:rPr>
                <w:t>Cranfield, Great Britain: Cranfield University.</w:t>
              </w:r>
            </w:p>
            <w:p w14:paraId="16036D99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Sugizaki, M. &amp; Hasegawa, A., 1988. Experimental Analysis of Transient Response in Motorcycle-Rider Systems. </w:t>
              </w:r>
              <w:r w:rsidRPr="00126445">
                <w:rPr>
                  <w:i/>
                  <w:iCs/>
                  <w:noProof/>
                  <w:lang w:val="en-GB"/>
                </w:rPr>
                <w:t>SAE Technical Paper Series 881783.</w:t>
              </w:r>
            </w:p>
            <w:p w14:paraId="1C904526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Tanelli, M. et al., 2009.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Control-Oriented Steering Dynamics Analysis in Sport Motorcycles: Modeling, Identification and Experiments. </w:t>
              </w:r>
              <w:r w:rsidRPr="00126445">
                <w:rPr>
                  <w:noProof/>
                  <w:lang w:val="en-GB"/>
                </w:rPr>
                <w:t>Saint-Malo, France, Proceedings of the 15th IFAC Symposium on System Identification. The International Federation of Automatic Control.</w:t>
              </w:r>
            </w:p>
            <w:p w14:paraId="65B98FFB" w14:textId="77777777" w:rsidR="00126445" w:rsidRDefault="00126445" w:rsidP="00126445">
              <w:pPr>
                <w:pStyle w:val="Bibliography"/>
                <w:spacing w:line="360" w:lineRule="auto"/>
                <w:rPr>
                  <w:noProof/>
                </w:rPr>
              </w:pPr>
              <w:r w:rsidRPr="00126445">
                <w:rPr>
                  <w:noProof/>
                  <w:lang w:val="en-GB"/>
                </w:rPr>
                <w:t xml:space="preserve">Ueda, J., 2004. Equations of Motion to Describe Motorcycle Handling Torque Characteristic in Time of Steady-State Cornering Motion at a Large Bank Angle. </w:t>
              </w:r>
              <w:r>
                <w:rPr>
                  <w:i/>
                  <w:iCs/>
                  <w:noProof/>
                </w:rPr>
                <w:t xml:space="preserve">SAE 2004-32-0017 JSAE 20044304, </w:t>
              </w:r>
              <w:r>
                <w:rPr>
                  <w:noProof/>
                </w:rPr>
                <w:t>p. 11.</w:t>
              </w:r>
            </w:p>
            <w:p w14:paraId="1AD56D79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>
                <w:rPr>
                  <w:noProof/>
                </w:rPr>
                <w:t xml:space="preserve">Velagapudi, S. P., Mangaraju, V. &amp; Babu, R., 2010. </w:t>
              </w:r>
              <w:r w:rsidRPr="00126445">
                <w:rPr>
                  <w:noProof/>
                  <w:lang w:val="en-GB"/>
                </w:rPr>
                <w:t xml:space="preserve">Muscle Fatigue due to Motorcycle Riding.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SAE International 2010-32-0100, </w:t>
              </w:r>
              <w:r w:rsidRPr="00126445">
                <w:rPr>
                  <w:noProof/>
                  <w:lang w:val="en-GB"/>
                </w:rPr>
                <w:t>p. 10.</w:t>
              </w:r>
            </w:p>
            <w:p w14:paraId="08D573E8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126445">
                <w:rPr>
                  <w:noProof/>
                  <w:lang w:val="en-GB"/>
                </w:rPr>
                <w:t xml:space="preserve">Weir, D. H. &amp; Zellner, J. W., 1978.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Development of Handling Test Procedures for Motorcycles. </w:t>
              </w:r>
              <w:r w:rsidRPr="00126445">
                <w:rPr>
                  <w:noProof/>
                  <w:lang w:val="en-GB"/>
                </w:rPr>
                <w:t>Detroit, USA, SAE Congress and Exposition.</w:t>
              </w:r>
            </w:p>
            <w:p w14:paraId="7FCC408D" w14:textId="77777777" w:rsidR="00126445" w:rsidRDefault="00126445" w:rsidP="00126445">
              <w:pPr>
                <w:pStyle w:val="Bibliography"/>
                <w:spacing w:line="360" w:lineRule="auto"/>
                <w:rPr>
                  <w:noProof/>
                </w:rPr>
              </w:pPr>
              <w:r w:rsidRPr="00126445">
                <w:rPr>
                  <w:noProof/>
                  <w:lang w:val="en-GB"/>
                </w:rPr>
                <w:t xml:space="preserve">Weir, D. H. &amp; Zellner, J. W., 1979. Lateral-Directional Motorcycle Dynamics and Control. </w:t>
              </w:r>
              <w:r>
                <w:rPr>
                  <w:i/>
                  <w:iCs/>
                  <w:noProof/>
                </w:rPr>
                <w:t xml:space="preserve">SAE International, </w:t>
              </w:r>
              <w:r>
                <w:rPr>
                  <w:noProof/>
                </w:rPr>
                <w:t>p. 25.</w:t>
              </w:r>
            </w:p>
            <w:p w14:paraId="59D5670B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>
                <w:rPr>
                  <w:noProof/>
                </w:rPr>
                <w:lastRenderedPageBreak/>
                <w:t xml:space="preserve">Weir, D. H., Zellner, J. W. &amp; Teper, G. L., 1979.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Motorcycle Handling Volume II: Technical Report, </w:t>
              </w:r>
              <w:r w:rsidRPr="00126445">
                <w:rPr>
                  <w:noProof/>
                  <w:lang w:val="en-GB"/>
                </w:rPr>
                <w:t>Hawthorne, California, USA: Systems Technology, Inc..</w:t>
              </w:r>
            </w:p>
            <w:p w14:paraId="6ADEFAB8" w14:textId="77777777" w:rsidR="00126445" w:rsidRPr="00126445" w:rsidRDefault="00126445" w:rsidP="00126445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>
                <w:rPr>
                  <w:noProof/>
                </w:rPr>
                <w:t xml:space="preserve">Wier, D. H. &amp; Zellner, J. W., 1980. </w:t>
              </w:r>
              <w:r w:rsidRPr="00126445">
                <w:rPr>
                  <w:noProof/>
                  <w:lang w:val="en-GB"/>
                </w:rPr>
                <w:t xml:space="preserve">Experimental Investigation of the Transient Behavior of Motorcycles. </w:t>
              </w:r>
              <w:r w:rsidRPr="00126445">
                <w:rPr>
                  <w:i/>
                  <w:iCs/>
                  <w:noProof/>
                  <w:lang w:val="en-GB"/>
                </w:rPr>
                <w:t xml:space="preserve">SAE 790266, </w:t>
              </w:r>
              <w:r w:rsidRPr="00126445">
                <w:rPr>
                  <w:noProof/>
                  <w:lang w:val="en-GB"/>
                </w:rPr>
                <w:t>pp. 962-978.</w:t>
              </w:r>
            </w:p>
            <w:p w14:paraId="07454A00" w14:textId="77777777" w:rsidR="00126445" w:rsidRDefault="00126445" w:rsidP="00126445">
              <w:pPr>
                <w:pStyle w:val="Bibliography"/>
                <w:spacing w:line="360" w:lineRule="auto"/>
                <w:rPr>
                  <w:noProof/>
                </w:rPr>
              </w:pPr>
              <w:r w:rsidRPr="00126445">
                <w:rPr>
                  <w:noProof/>
                  <w:lang w:val="en-GB"/>
                </w:rPr>
                <w:t xml:space="preserve">Yokomori, M., Higuchi, K. &amp; Ooya, T., 1992. Rider's Operation of a Motorcycle Running Straight at Low Speed. </w:t>
              </w:r>
              <w:r>
                <w:rPr>
                  <w:i/>
                  <w:iCs/>
                  <w:noProof/>
                </w:rPr>
                <w:t xml:space="preserve">JSME International Journal, </w:t>
              </w:r>
              <w:r>
                <w:rPr>
                  <w:noProof/>
                </w:rPr>
                <w:t>35(4), pp. 553-559.</w:t>
              </w:r>
            </w:p>
            <w:p w14:paraId="0250F93D" w14:textId="189417FC" w:rsidR="00371974" w:rsidRDefault="009C4068" w:rsidP="00126445">
              <w:pPr>
                <w:pStyle w:val="Bibliography"/>
                <w:spacing w:line="360" w:lineRule="auto"/>
                <w:jc w:val="both"/>
                <w:rPr>
                  <w:lang w:val="en-GB"/>
                </w:rPr>
              </w:pPr>
              <w:r w:rsidRPr="006D115D">
                <w:rPr>
                  <w:sz w:val="24"/>
                  <w:szCs w:val="24"/>
                  <w:lang w:val="en-GB"/>
                </w:rPr>
                <w:fldChar w:fldCharType="end"/>
              </w:r>
            </w:p>
          </w:sdtContent>
        </w:sdt>
      </w:sdtContent>
    </w:sdt>
    <w:bookmarkEnd w:id="11" w:displacedByCustomXml="prev"/>
    <w:bookmarkEnd w:id="10" w:displacedByCustomXml="prev"/>
    <w:p w14:paraId="7DCB6061" w14:textId="04E705A1" w:rsidR="0083783A" w:rsidRDefault="00351EE6" w:rsidP="00692826">
      <w:pPr>
        <w:pStyle w:val="Heading1"/>
        <w:spacing w:line="360" w:lineRule="auto"/>
        <w:rPr>
          <w:rFonts w:asciiTheme="minorHAnsi" w:hAnsiTheme="minorHAnsi" w:cstheme="minorHAnsi"/>
          <w:color w:val="auto"/>
          <w:lang w:val="en-GB"/>
        </w:rPr>
      </w:pPr>
      <w:bookmarkStart w:id="12" w:name="_Toc35343033"/>
      <w:r>
        <w:rPr>
          <w:rFonts w:asciiTheme="minorHAnsi" w:hAnsiTheme="minorHAnsi" w:cstheme="minorHAnsi"/>
          <w:color w:val="auto"/>
          <w:lang w:val="en-GB"/>
        </w:rPr>
        <w:lastRenderedPageBreak/>
        <w:t>8</w:t>
      </w:r>
      <w:r w:rsidR="00371974">
        <w:rPr>
          <w:rFonts w:asciiTheme="minorHAnsi" w:hAnsiTheme="minorHAnsi" w:cstheme="minorHAnsi"/>
          <w:color w:val="auto"/>
          <w:lang w:val="en-GB"/>
        </w:rPr>
        <w:t xml:space="preserve">. </w:t>
      </w:r>
      <w:r w:rsidR="009C4068">
        <w:rPr>
          <w:rFonts w:asciiTheme="minorHAnsi" w:hAnsiTheme="minorHAnsi" w:cstheme="minorHAnsi"/>
          <w:color w:val="auto"/>
          <w:lang w:val="en-GB"/>
        </w:rPr>
        <w:t>A</w:t>
      </w:r>
      <w:r w:rsidR="0083783A">
        <w:rPr>
          <w:rFonts w:asciiTheme="minorHAnsi" w:hAnsiTheme="minorHAnsi" w:cstheme="minorHAnsi"/>
          <w:color w:val="auto"/>
          <w:lang w:val="en-GB"/>
        </w:rPr>
        <w:t>ppendix</w:t>
      </w:r>
      <w:bookmarkEnd w:id="12"/>
    </w:p>
    <w:p w14:paraId="7F85026F" w14:textId="3AD7C2EF" w:rsidR="000C4C84" w:rsidRPr="000C4C84" w:rsidRDefault="00EF6B0D" w:rsidP="000C4C84">
      <w:pPr>
        <w:jc w:val="center"/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6CA693B9" wp14:editId="3DC0D6F1">
            <wp:extent cx="8538214" cy="3600000"/>
            <wp:effectExtent l="0" t="7303" r="7938" b="7937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538214" cy="36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C4C84" w:rsidRPr="000C4C84" w:rsidSect="00506DED">
      <w:footerReference w:type="default" r:id="rId25"/>
      <w:pgSz w:w="11906" w:h="16838" w:code="9"/>
      <w:pgMar w:top="1418" w:right="1418" w:bottom="1418" w:left="1418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DB7CABC" w14:textId="77777777" w:rsidR="004A1ED8" w:rsidRDefault="004A1ED8" w:rsidP="000361A2">
      <w:pPr>
        <w:spacing w:after="0" w:line="240" w:lineRule="auto"/>
      </w:pPr>
      <w:r>
        <w:separator/>
      </w:r>
    </w:p>
  </w:endnote>
  <w:endnote w:type="continuationSeparator" w:id="0">
    <w:p w14:paraId="2DBC9C53" w14:textId="77777777" w:rsidR="004A1ED8" w:rsidRDefault="004A1ED8" w:rsidP="000361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61733"/>
      <w:docPartObj>
        <w:docPartGallery w:val="Page Numbers (Bottom of Page)"/>
        <w:docPartUnique/>
      </w:docPartObj>
    </w:sdtPr>
    <w:sdtEndPr/>
    <w:sdtContent>
      <w:p w14:paraId="10ED1EB2" w14:textId="77777777" w:rsidR="00336236" w:rsidRDefault="0033623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73BF3E32" w14:textId="77777777" w:rsidR="00336236" w:rsidRDefault="003362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DC4F9A" w14:textId="77777777" w:rsidR="004A1ED8" w:rsidRDefault="004A1ED8" w:rsidP="000361A2">
      <w:pPr>
        <w:spacing w:after="0" w:line="240" w:lineRule="auto"/>
      </w:pPr>
      <w:r>
        <w:separator/>
      </w:r>
    </w:p>
  </w:footnote>
  <w:footnote w:type="continuationSeparator" w:id="0">
    <w:p w14:paraId="14709CCC" w14:textId="77777777" w:rsidR="004A1ED8" w:rsidRDefault="004A1ED8" w:rsidP="000361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11424F"/>
    <w:multiLevelType w:val="hybridMultilevel"/>
    <w:tmpl w:val="4AF85C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EA7D40"/>
    <w:multiLevelType w:val="multilevel"/>
    <w:tmpl w:val="BDF8702A"/>
    <w:lvl w:ilvl="0">
      <w:start w:val="1"/>
      <w:numFmt w:val="decimal"/>
      <w:lvlText w:val="%1."/>
      <w:lvlJc w:val="left"/>
      <w:pPr>
        <w:ind w:left="360" w:hanging="360"/>
      </w:pPr>
      <w:rPr>
        <w:sz w:val="28"/>
        <w:szCs w:val="28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54102B22"/>
    <w:multiLevelType w:val="hybridMultilevel"/>
    <w:tmpl w:val="7B4ED2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175FC0"/>
    <w:multiLevelType w:val="hybridMultilevel"/>
    <w:tmpl w:val="1002918E"/>
    <w:lvl w:ilvl="0" w:tplc="0407000F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3D40924"/>
    <w:multiLevelType w:val="multilevel"/>
    <w:tmpl w:val="B7409098"/>
    <w:lvl w:ilvl="0">
      <w:start w:val="1"/>
      <w:numFmt w:val="decimal"/>
      <w:lvlText w:val="%1."/>
      <w:lvlJc w:val="left"/>
      <w:pPr>
        <w:ind w:left="360" w:hanging="360"/>
      </w:pPr>
      <w:rPr>
        <w:sz w:val="28"/>
        <w:szCs w:val="28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7A236262"/>
    <w:multiLevelType w:val="hybridMultilevel"/>
    <w:tmpl w:val="FB72D94E"/>
    <w:lvl w:ilvl="0" w:tplc="0A06E32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2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activeWritingStyle w:appName="MSWord" w:lang="en-GB" w:vendorID="64" w:dllVersion="6" w:nlCheck="1" w:checkStyle="0"/>
  <w:activeWritingStyle w:appName="MSWord" w:lang="en-GB" w:vendorID="64" w:dllVersion="0" w:nlCheck="1" w:checkStyle="0"/>
  <w:activeWritingStyle w:appName="MSWord" w:lang="de-DE" w:vendorID="64" w:dllVersion="0" w:nlCheck="1" w:checkStyle="0"/>
  <w:activeWritingStyle w:appName="MSWord" w:lang="en-US" w:vendorID="64" w:dllVersion="0" w:nlCheck="1" w:checkStyle="0"/>
  <w:proofState w:spelling="clean" w:grammar="clean"/>
  <w:defaultTabStop w:val="708"/>
  <w:hyphenationZone w:val="425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8405E"/>
    <w:rsid w:val="00000189"/>
    <w:rsid w:val="000003BA"/>
    <w:rsid w:val="00000A97"/>
    <w:rsid w:val="00000CB5"/>
    <w:rsid w:val="00002041"/>
    <w:rsid w:val="00002430"/>
    <w:rsid w:val="000028AD"/>
    <w:rsid w:val="00002F07"/>
    <w:rsid w:val="000034EE"/>
    <w:rsid w:val="0000394E"/>
    <w:rsid w:val="00003AF7"/>
    <w:rsid w:val="00004EBC"/>
    <w:rsid w:val="00006375"/>
    <w:rsid w:val="00010359"/>
    <w:rsid w:val="000103C4"/>
    <w:rsid w:val="00010AA5"/>
    <w:rsid w:val="00011237"/>
    <w:rsid w:val="0001201B"/>
    <w:rsid w:val="00012CC4"/>
    <w:rsid w:val="000137A7"/>
    <w:rsid w:val="00013C44"/>
    <w:rsid w:val="00015710"/>
    <w:rsid w:val="000160B3"/>
    <w:rsid w:val="000164F0"/>
    <w:rsid w:val="000169A4"/>
    <w:rsid w:val="000170D1"/>
    <w:rsid w:val="000176CC"/>
    <w:rsid w:val="00020DEA"/>
    <w:rsid w:val="00020F98"/>
    <w:rsid w:val="000210A7"/>
    <w:rsid w:val="0002127A"/>
    <w:rsid w:val="000215A9"/>
    <w:rsid w:val="00021644"/>
    <w:rsid w:val="00021892"/>
    <w:rsid w:val="00022FF4"/>
    <w:rsid w:val="000234AE"/>
    <w:rsid w:val="00023FE6"/>
    <w:rsid w:val="00024602"/>
    <w:rsid w:val="00024BFA"/>
    <w:rsid w:val="000257E8"/>
    <w:rsid w:val="00026050"/>
    <w:rsid w:val="0002669B"/>
    <w:rsid w:val="000274D1"/>
    <w:rsid w:val="000274D5"/>
    <w:rsid w:val="00030155"/>
    <w:rsid w:val="00030209"/>
    <w:rsid w:val="000319C9"/>
    <w:rsid w:val="00031AEE"/>
    <w:rsid w:val="00033650"/>
    <w:rsid w:val="000361A2"/>
    <w:rsid w:val="00037FDD"/>
    <w:rsid w:val="000401C2"/>
    <w:rsid w:val="00040543"/>
    <w:rsid w:val="000410EA"/>
    <w:rsid w:val="000419DA"/>
    <w:rsid w:val="00041B73"/>
    <w:rsid w:val="00042141"/>
    <w:rsid w:val="00042249"/>
    <w:rsid w:val="00043083"/>
    <w:rsid w:val="00043C90"/>
    <w:rsid w:val="0004490B"/>
    <w:rsid w:val="00045CCC"/>
    <w:rsid w:val="00046282"/>
    <w:rsid w:val="0004657F"/>
    <w:rsid w:val="0004746B"/>
    <w:rsid w:val="000476EB"/>
    <w:rsid w:val="00050010"/>
    <w:rsid w:val="0005086B"/>
    <w:rsid w:val="00050B59"/>
    <w:rsid w:val="00051424"/>
    <w:rsid w:val="00051686"/>
    <w:rsid w:val="00053EB7"/>
    <w:rsid w:val="00054A6D"/>
    <w:rsid w:val="00054F51"/>
    <w:rsid w:val="00055805"/>
    <w:rsid w:val="00055E25"/>
    <w:rsid w:val="0005667F"/>
    <w:rsid w:val="00056A82"/>
    <w:rsid w:val="0005707B"/>
    <w:rsid w:val="00060532"/>
    <w:rsid w:val="00060915"/>
    <w:rsid w:val="000623A3"/>
    <w:rsid w:val="00062F87"/>
    <w:rsid w:val="0006350A"/>
    <w:rsid w:val="0006391F"/>
    <w:rsid w:val="00063CC1"/>
    <w:rsid w:val="000648E3"/>
    <w:rsid w:val="00064912"/>
    <w:rsid w:val="0006687C"/>
    <w:rsid w:val="00067527"/>
    <w:rsid w:val="00070F68"/>
    <w:rsid w:val="0007119C"/>
    <w:rsid w:val="00071DE2"/>
    <w:rsid w:val="00072733"/>
    <w:rsid w:val="00073177"/>
    <w:rsid w:val="00074791"/>
    <w:rsid w:val="00074B8E"/>
    <w:rsid w:val="000757C0"/>
    <w:rsid w:val="000758FC"/>
    <w:rsid w:val="00076226"/>
    <w:rsid w:val="00076239"/>
    <w:rsid w:val="0007631B"/>
    <w:rsid w:val="00076412"/>
    <w:rsid w:val="00076773"/>
    <w:rsid w:val="000775A1"/>
    <w:rsid w:val="00077661"/>
    <w:rsid w:val="00077935"/>
    <w:rsid w:val="00077B78"/>
    <w:rsid w:val="00077E6A"/>
    <w:rsid w:val="000806AE"/>
    <w:rsid w:val="000808CA"/>
    <w:rsid w:val="000808E0"/>
    <w:rsid w:val="00080AAD"/>
    <w:rsid w:val="00080CA5"/>
    <w:rsid w:val="0008219F"/>
    <w:rsid w:val="000824A7"/>
    <w:rsid w:val="00084086"/>
    <w:rsid w:val="00084406"/>
    <w:rsid w:val="00085408"/>
    <w:rsid w:val="00086061"/>
    <w:rsid w:val="00086159"/>
    <w:rsid w:val="00086CA8"/>
    <w:rsid w:val="00087793"/>
    <w:rsid w:val="00087BE6"/>
    <w:rsid w:val="00090137"/>
    <w:rsid w:val="00090B53"/>
    <w:rsid w:val="000928F9"/>
    <w:rsid w:val="00093755"/>
    <w:rsid w:val="00094633"/>
    <w:rsid w:val="00095BB4"/>
    <w:rsid w:val="00095D61"/>
    <w:rsid w:val="000966E3"/>
    <w:rsid w:val="000968AA"/>
    <w:rsid w:val="00096E8F"/>
    <w:rsid w:val="00096FCF"/>
    <w:rsid w:val="00097915"/>
    <w:rsid w:val="000A054F"/>
    <w:rsid w:val="000A0616"/>
    <w:rsid w:val="000A0665"/>
    <w:rsid w:val="000A0AED"/>
    <w:rsid w:val="000A0DD2"/>
    <w:rsid w:val="000A1705"/>
    <w:rsid w:val="000A291F"/>
    <w:rsid w:val="000A2D97"/>
    <w:rsid w:val="000A2E73"/>
    <w:rsid w:val="000A2FBA"/>
    <w:rsid w:val="000A4452"/>
    <w:rsid w:val="000A52E3"/>
    <w:rsid w:val="000A5B31"/>
    <w:rsid w:val="000A5BC2"/>
    <w:rsid w:val="000A7636"/>
    <w:rsid w:val="000B1889"/>
    <w:rsid w:val="000B1A0A"/>
    <w:rsid w:val="000B408B"/>
    <w:rsid w:val="000B5560"/>
    <w:rsid w:val="000B5CF6"/>
    <w:rsid w:val="000B6145"/>
    <w:rsid w:val="000B73C3"/>
    <w:rsid w:val="000B79F1"/>
    <w:rsid w:val="000B7AD5"/>
    <w:rsid w:val="000C011E"/>
    <w:rsid w:val="000C08F0"/>
    <w:rsid w:val="000C0B4E"/>
    <w:rsid w:val="000C0E81"/>
    <w:rsid w:val="000C11F0"/>
    <w:rsid w:val="000C17DC"/>
    <w:rsid w:val="000C322E"/>
    <w:rsid w:val="000C324E"/>
    <w:rsid w:val="000C4124"/>
    <w:rsid w:val="000C4C84"/>
    <w:rsid w:val="000C62A3"/>
    <w:rsid w:val="000C641C"/>
    <w:rsid w:val="000C64C9"/>
    <w:rsid w:val="000C7AD0"/>
    <w:rsid w:val="000D0404"/>
    <w:rsid w:val="000D1398"/>
    <w:rsid w:val="000D253B"/>
    <w:rsid w:val="000D25D9"/>
    <w:rsid w:val="000D2A35"/>
    <w:rsid w:val="000D2AA2"/>
    <w:rsid w:val="000D5D11"/>
    <w:rsid w:val="000D69DA"/>
    <w:rsid w:val="000D7464"/>
    <w:rsid w:val="000E0D76"/>
    <w:rsid w:val="000E19DA"/>
    <w:rsid w:val="000E271E"/>
    <w:rsid w:val="000E27B9"/>
    <w:rsid w:val="000E2E5F"/>
    <w:rsid w:val="000E462F"/>
    <w:rsid w:val="000E47FD"/>
    <w:rsid w:val="000E4C65"/>
    <w:rsid w:val="000E5A7B"/>
    <w:rsid w:val="000E62D5"/>
    <w:rsid w:val="000E7315"/>
    <w:rsid w:val="000E7383"/>
    <w:rsid w:val="000E7D5C"/>
    <w:rsid w:val="000F0127"/>
    <w:rsid w:val="000F0727"/>
    <w:rsid w:val="000F0758"/>
    <w:rsid w:val="000F1F39"/>
    <w:rsid w:val="000F2660"/>
    <w:rsid w:val="000F3AC3"/>
    <w:rsid w:val="000F40E6"/>
    <w:rsid w:val="000F464D"/>
    <w:rsid w:val="000F5501"/>
    <w:rsid w:val="000F5B26"/>
    <w:rsid w:val="000F5B42"/>
    <w:rsid w:val="000F662B"/>
    <w:rsid w:val="000F6B08"/>
    <w:rsid w:val="000F6B8F"/>
    <w:rsid w:val="000F6D79"/>
    <w:rsid w:val="000F6F45"/>
    <w:rsid w:val="000F730C"/>
    <w:rsid w:val="000F7B18"/>
    <w:rsid w:val="00100ACD"/>
    <w:rsid w:val="00101153"/>
    <w:rsid w:val="001011CF"/>
    <w:rsid w:val="0010214D"/>
    <w:rsid w:val="00102389"/>
    <w:rsid w:val="001026DC"/>
    <w:rsid w:val="00103104"/>
    <w:rsid w:val="00104CB8"/>
    <w:rsid w:val="00104FA4"/>
    <w:rsid w:val="001051D0"/>
    <w:rsid w:val="0010571C"/>
    <w:rsid w:val="001066DA"/>
    <w:rsid w:val="00106763"/>
    <w:rsid w:val="00107B45"/>
    <w:rsid w:val="001101F8"/>
    <w:rsid w:val="00110FCF"/>
    <w:rsid w:val="00111C7B"/>
    <w:rsid w:val="00112246"/>
    <w:rsid w:val="001122A9"/>
    <w:rsid w:val="00113431"/>
    <w:rsid w:val="00113D7B"/>
    <w:rsid w:val="001140A8"/>
    <w:rsid w:val="001143A1"/>
    <w:rsid w:val="00115F6A"/>
    <w:rsid w:val="00116736"/>
    <w:rsid w:val="0011683E"/>
    <w:rsid w:val="00116DCA"/>
    <w:rsid w:val="00117E02"/>
    <w:rsid w:val="00117E5E"/>
    <w:rsid w:val="00121FC1"/>
    <w:rsid w:val="00123365"/>
    <w:rsid w:val="00124A84"/>
    <w:rsid w:val="00124B7E"/>
    <w:rsid w:val="00124C8F"/>
    <w:rsid w:val="00124E90"/>
    <w:rsid w:val="00125730"/>
    <w:rsid w:val="00125A76"/>
    <w:rsid w:val="00126445"/>
    <w:rsid w:val="0012680A"/>
    <w:rsid w:val="00127086"/>
    <w:rsid w:val="00127C49"/>
    <w:rsid w:val="00130009"/>
    <w:rsid w:val="00130486"/>
    <w:rsid w:val="001321F8"/>
    <w:rsid w:val="00132BD8"/>
    <w:rsid w:val="00132D76"/>
    <w:rsid w:val="001331F4"/>
    <w:rsid w:val="00134579"/>
    <w:rsid w:val="00136D88"/>
    <w:rsid w:val="00137043"/>
    <w:rsid w:val="001371BC"/>
    <w:rsid w:val="001407B0"/>
    <w:rsid w:val="0014080E"/>
    <w:rsid w:val="001412F9"/>
    <w:rsid w:val="00141AAD"/>
    <w:rsid w:val="00142188"/>
    <w:rsid w:val="0014319B"/>
    <w:rsid w:val="0014324D"/>
    <w:rsid w:val="0014362C"/>
    <w:rsid w:val="00143635"/>
    <w:rsid w:val="0014492E"/>
    <w:rsid w:val="001503BE"/>
    <w:rsid w:val="00150AC9"/>
    <w:rsid w:val="0015170D"/>
    <w:rsid w:val="001533A4"/>
    <w:rsid w:val="001533D6"/>
    <w:rsid w:val="00154788"/>
    <w:rsid w:val="001549D9"/>
    <w:rsid w:val="0016012E"/>
    <w:rsid w:val="001602DC"/>
    <w:rsid w:val="00161A25"/>
    <w:rsid w:val="00161E2C"/>
    <w:rsid w:val="00162155"/>
    <w:rsid w:val="00162192"/>
    <w:rsid w:val="00162EA9"/>
    <w:rsid w:val="00163927"/>
    <w:rsid w:val="00163A00"/>
    <w:rsid w:val="00164093"/>
    <w:rsid w:val="00164384"/>
    <w:rsid w:val="001645C5"/>
    <w:rsid w:val="0016468E"/>
    <w:rsid w:val="001650E7"/>
    <w:rsid w:val="00165584"/>
    <w:rsid w:val="00166BB1"/>
    <w:rsid w:val="00167467"/>
    <w:rsid w:val="0016754D"/>
    <w:rsid w:val="001679CC"/>
    <w:rsid w:val="00167A57"/>
    <w:rsid w:val="00167CCA"/>
    <w:rsid w:val="00170E9C"/>
    <w:rsid w:val="00171BD5"/>
    <w:rsid w:val="00171D7F"/>
    <w:rsid w:val="00171DBA"/>
    <w:rsid w:val="0017214C"/>
    <w:rsid w:val="00172161"/>
    <w:rsid w:val="001734BD"/>
    <w:rsid w:val="0017393E"/>
    <w:rsid w:val="00173A9D"/>
    <w:rsid w:val="00174784"/>
    <w:rsid w:val="00174CA9"/>
    <w:rsid w:val="00175F4F"/>
    <w:rsid w:val="00177242"/>
    <w:rsid w:val="001777F8"/>
    <w:rsid w:val="00177B90"/>
    <w:rsid w:val="001809F1"/>
    <w:rsid w:val="00180C07"/>
    <w:rsid w:val="00182FA2"/>
    <w:rsid w:val="001835A9"/>
    <w:rsid w:val="00183863"/>
    <w:rsid w:val="00185808"/>
    <w:rsid w:val="00186C78"/>
    <w:rsid w:val="00187657"/>
    <w:rsid w:val="00187B25"/>
    <w:rsid w:val="001918E2"/>
    <w:rsid w:val="00191AD3"/>
    <w:rsid w:val="00191DFE"/>
    <w:rsid w:val="00192277"/>
    <w:rsid w:val="00192318"/>
    <w:rsid w:val="00192924"/>
    <w:rsid w:val="00194315"/>
    <w:rsid w:val="00194ED4"/>
    <w:rsid w:val="001966AA"/>
    <w:rsid w:val="001A00A4"/>
    <w:rsid w:val="001A0261"/>
    <w:rsid w:val="001A0AC4"/>
    <w:rsid w:val="001A18F3"/>
    <w:rsid w:val="001A1A62"/>
    <w:rsid w:val="001A2A75"/>
    <w:rsid w:val="001A3D3E"/>
    <w:rsid w:val="001A4BED"/>
    <w:rsid w:val="001A4EDA"/>
    <w:rsid w:val="001A55FB"/>
    <w:rsid w:val="001A5BB5"/>
    <w:rsid w:val="001A6231"/>
    <w:rsid w:val="001A6ABA"/>
    <w:rsid w:val="001A7668"/>
    <w:rsid w:val="001B0112"/>
    <w:rsid w:val="001B0594"/>
    <w:rsid w:val="001B0788"/>
    <w:rsid w:val="001B0C6E"/>
    <w:rsid w:val="001B1485"/>
    <w:rsid w:val="001B1CE7"/>
    <w:rsid w:val="001B1F40"/>
    <w:rsid w:val="001B3647"/>
    <w:rsid w:val="001B3A9E"/>
    <w:rsid w:val="001B5B95"/>
    <w:rsid w:val="001B5D51"/>
    <w:rsid w:val="001B7152"/>
    <w:rsid w:val="001B72A8"/>
    <w:rsid w:val="001B7324"/>
    <w:rsid w:val="001B7D75"/>
    <w:rsid w:val="001C0571"/>
    <w:rsid w:val="001C13D7"/>
    <w:rsid w:val="001C1C96"/>
    <w:rsid w:val="001C3D9F"/>
    <w:rsid w:val="001C5343"/>
    <w:rsid w:val="001C5A63"/>
    <w:rsid w:val="001C6253"/>
    <w:rsid w:val="001C683A"/>
    <w:rsid w:val="001C6D0F"/>
    <w:rsid w:val="001C7041"/>
    <w:rsid w:val="001D0039"/>
    <w:rsid w:val="001D0AD8"/>
    <w:rsid w:val="001D203C"/>
    <w:rsid w:val="001D2C14"/>
    <w:rsid w:val="001D3436"/>
    <w:rsid w:val="001D38C9"/>
    <w:rsid w:val="001D3C96"/>
    <w:rsid w:val="001D6AE5"/>
    <w:rsid w:val="001D6BF6"/>
    <w:rsid w:val="001D6E29"/>
    <w:rsid w:val="001D6EA5"/>
    <w:rsid w:val="001D7A13"/>
    <w:rsid w:val="001D7DC1"/>
    <w:rsid w:val="001D7E1E"/>
    <w:rsid w:val="001E01C9"/>
    <w:rsid w:val="001E07DE"/>
    <w:rsid w:val="001E0CD5"/>
    <w:rsid w:val="001E0D5B"/>
    <w:rsid w:val="001E112D"/>
    <w:rsid w:val="001E190F"/>
    <w:rsid w:val="001E2822"/>
    <w:rsid w:val="001E2DEF"/>
    <w:rsid w:val="001E33C4"/>
    <w:rsid w:val="001E3D04"/>
    <w:rsid w:val="001E45C7"/>
    <w:rsid w:val="001E4DDC"/>
    <w:rsid w:val="001E5E09"/>
    <w:rsid w:val="001E6F95"/>
    <w:rsid w:val="001E7439"/>
    <w:rsid w:val="001E7EFE"/>
    <w:rsid w:val="001F06E0"/>
    <w:rsid w:val="001F1689"/>
    <w:rsid w:val="001F17C5"/>
    <w:rsid w:val="001F1917"/>
    <w:rsid w:val="001F1FD0"/>
    <w:rsid w:val="001F421A"/>
    <w:rsid w:val="001F45BD"/>
    <w:rsid w:val="001F4DA6"/>
    <w:rsid w:val="001F5C52"/>
    <w:rsid w:val="001F62E6"/>
    <w:rsid w:val="001F6843"/>
    <w:rsid w:val="001F6EBD"/>
    <w:rsid w:val="001F6F10"/>
    <w:rsid w:val="001F7C81"/>
    <w:rsid w:val="002006E6"/>
    <w:rsid w:val="00200E75"/>
    <w:rsid w:val="00200F62"/>
    <w:rsid w:val="00202075"/>
    <w:rsid w:val="00202C79"/>
    <w:rsid w:val="00204041"/>
    <w:rsid w:val="002041CA"/>
    <w:rsid w:val="00204974"/>
    <w:rsid w:val="00204E68"/>
    <w:rsid w:val="0020554E"/>
    <w:rsid w:val="00206984"/>
    <w:rsid w:val="00206D55"/>
    <w:rsid w:val="0020773C"/>
    <w:rsid w:val="00210907"/>
    <w:rsid w:val="0021227D"/>
    <w:rsid w:val="002122E3"/>
    <w:rsid w:val="002126DC"/>
    <w:rsid w:val="002127EE"/>
    <w:rsid w:val="00212D4E"/>
    <w:rsid w:val="002130BC"/>
    <w:rsid w:val="00213196"/>
    <w:rsid w:val="002132CD"/>
    <w:rsid w:val="00214139"/>
    <w:rsid w:val="00214A75"/>
    <w:rsid w:val="00216824"/>
    <w:rsid w:val="00216ECF"/>
    <w:rsid w:val="0021744A"/>
    <w:rsid w:val="00217615"/>
    <w:rsid w:val="00217BB4"/>
    <w:rsid w:val="00217BDA"/>
    <w:rsid w:val="00220D34"/>
    <w:rsid w:val="00221302"/>
    <w:rsid w:val="002217F8"/>
    <w:rsid w:val="00222ED3"/>
    <w:rsid w:val="002238A3"/>
    <w:rsid w:val="0022509C"/>
    <w:rsid w:val="00225470"/>
    <w:rsid w:val="00226FDE"/>
    <w:rsid w:val="00227931"/>
    <w:rsid w:val="00230B58"/>
    <w:rsid w:val="00230B92"/>
    <w:rsid w:val="00230E7C"/>
    <w:rsid w:val="002325D6"/>
    <w:rsid w:val="002332DC"/>
    <w:rsid w:val="002333CB"/>
    <w:rsid w:val="00233EDF"/>
    <w:rsid w:val="00234023"/>
    <w:rsid w:val="002345E1"/>
    <w:rsid w:val="002346FE"/>
    <w:rsid w:val="00234831"/>
    <w:rsid w:val="00234955"/>
    <w:rsid w:val="00234FB3"/>
    <w:rsid w:val="00236791"/>
    <w:rsid w:val="00237594"/>
    <w:rsid w:val="0023779B"/>
    <w:rsid w:val="002402E5"/>
    <w:rsid w:val="002407E1"/>
    <w:rsid w:val="002429B2"/>
    <w:rsid w:val="00242A15"/>
    <w:rsid w:val="00242C92"/>
    <w:rsid w:val="0024346D"/>
    <w:rsid w:val="00244BEC"/>
    <w:rsid w:val="0024592B"/>
    <w:rsid w:val="0024629A"/>
    <w:rsid w:val="00246E49"/>
    <w:rsid w:val="00246E7D"/>
    <w:rsid w:val="00247B75"/>
    <w:rsid w:val="002513E7"/>
    <w:rsid w:val="00252B15"/>
    <w:rsid w:val="00252CC1"/>
    <w:rsid w:val="00253CD9"/>
    <w:rsid w:val="0025456E"/>
    <w:rsid w:val="002547B6"/>
    <w:rsid w:val="00254D98"/>
    <w:rsid w:val="00256544"/>
    <w:rsid w:val="0026197D"/>
    <w:rsid w:val="00261FCD"/>
    <w:rsid w:val="00262F86"/>
    <w:rsid w:val="00263F43"/>
    <w:rsid w:val="00264AC6"/>
    <w:rsid w:val="00264FAA"/>
    <w:rsid w:val="0026549B"/>
    <w:rsid w:val="00265A87"/>
    <w:rsid w:val="00266111"/>
    <w:rsid w:val="00266F75"/>
    <w:rsid w:val="0026788D"/>
    <w:rsid w:val="00267C18"/>
    <w:rsid w:val="00267F03"/>
    <w:rsid w:val="002701F0"/>
    <w:rsid w:val="00270780"/>
    <w:rsid w:val="00270C3A"/>
    <w:rsid w:val="00271263"/>
    <w:rsid w:val="002724B1"/>
    <w:rsid w:val="002725DB"/>
    <w:rsid w:val="0027265B"/>
    <w:rsid w:val="00272907"/>
    <w:rsid w:val="00273BF2"/>
    <w:rsid w:val="00273C72"/>
    <w:rsid w:val="00275057"/>
    <w:rsid w:val="0027531A"/>
    <w:rsid w:val="00277579"/>
    <w:rsid w:val="00277861"/>
    <w:rsid w:val="00281B82"/>
    <w:rsid w:val="00281E2C"/>
    <w:rsid w:val="002820EE"/>
    <w:rsid w:val="00282184"/>
    <w:rsid w:val="0028321D"/>
    <w:rsid w:val="0028323D"/>
    <w:rsid w:val="002834BE"/>
    <w:rsid w:val="00284EFF"/>
    <w:rsid w:val="00285878"/>
    <w:rsid w:val="00285E25"/>
    <w:rsid w:val="00286A17"/>
    <w:rsid w:val="002874FB"/>
    <w:rsid w:val="00287D9C"/>
    <w:rsid w:val="00290246"/>
    <w:rsid w:val="00290308"/>
    <w:rsid w:val="0029292F"/>
    <w:rsid w:val="0029335C"/>
    <w:rsid w:val="00294479"/>
    <w:rsid w:val="002949CA"/>
    <w:rsid w:val="00294AF1"/>
    <w:rsid w:val="00296BF8"/>
    <w:rsid w:val="00297267"/>
    <w:rsid w:val="00297811"/>
    <w:rsid w:val="0029795B"/>
    <w:rsid w:val="00297A71"/>
    <w:rsid w:val="002A0069"/>
    <w:rsid w:val="002A06CE"/>
    <w:rsid w:val="002A1103"/>
    <w:rsid w:val="002A1863"/>
    <w:rsid w:val="002A1B65"/>
    <w:rsid w:val="002A2A6A"/>
    <w:rsid w:val="002A319B"/>
    <w:rsid w:val="002A31E3"/>
    <w:rsid w:val="002A3856"/>
    <w:rsid w:val="002A3A8A"/>
    <w:rsid w:val="002A3C7D"/>
    <w:rsid w:val="002A4B39"/>
    <w:rsid w:val="002A4F05"/>
    <w:rsid w:val="002A629D"/>
    <w:rsid w:val="002A62F8"/>
    <w:rsid w:val="002A685E"/>
    <w:rsid w:val="002A6B94"/>
    <w:rsid w:val="002A6E53"/>
    <w:rsid w:val="002A7724"/>
    <w:rsid w:val="002A7F40"/>
    <w:rsid w:val="002B004F"/>
    <w:rsid w:val="002B1843"/>
    <w:rsid w:val="002B299A"/>
    <w:rsid w:val="002B3125"/>
    <w:rsid w:val="002B33F8"/>
    <w:rsid w:val="002B34C1"/>
    <w:rsid w:val="002B369B"/>
    <w:rsid w:val="002B4311"/>
    <w:rsid w:val="002B4A7D"/>
    <w:rsid w:val="002B57BE"/>
    <w:rsid w:val="002B726A"/>
    <w:rsid w:val="002B7B71"/>
    <w:rsid w:val="002C05B3"/>
    <w:rsid w:val="002C128E"/>
    <w:rsid w:val="002C1CE0"/>
    <w:rsid w:val="002C1D5E"/>
    <w:rsid w:val="002C23BE"/>
    <w:rsid w:val="002C25F5"/>
    <w:rsid w:val="002C2E76"/>
    <w:rsid w:val="002C3B47"/>
    <w:rsid w:val="002C61DA"/>
    <w:rsid w:val="002C677A"/>
    <w:rsid w:val="002C694B"/>
    <w:rsid w:val="002C6C93"/>
    <w:rsid w:val="002C795A"/>
    <w:rsid w:val="002C7ECF"/>
    <w:rsid w:val="002C7F9F"/>
    <w:rsid w:val="002D028E"/>
    <w:rsid w:val="002D03CC"/>
    <w:rsid w:val="002D197C"/>
    <w:rsid w:val="002D286C"/>
    <w:rsid w:val="002D33B7"/>
    <w:rsid w:val="002D4626"/>
    <w:rsid w:val="002D5198"/>
    <w:rsid w:val="002D6409"/>
    <w:rsid w:val="002D6A9F"/>
    <w:rsid w:val="002D7F0A"/>
    <w:rsid w:val="002E0027"/>
    <w:rsid w:val="002E0277"/>
    <w:rsid w:val="002E0C52"/>
    <w:rsid w:val="002E1434"/>
    <w:rsid w:val="002E1B7A"/>
    <w:rsid w:val="002E23F8"/>
    <w:rsid w:val="002E395C"/>
    <w:rsid w:val="002E397C"/>
    <w:rsid w:val="002E43AF"/>
    <w:rsid w:val="002E49D7"/>
    <w:rsid w:val="002E4DF3"/>
    <w:rsid w:val="002E511F"/>
    <w:rsid w:val="002E52B9"/>
    <w:rsid w:val="002E52E5"/>
    <w:rsid w:val="002E5680"/>
    <w:rsid w:val="002E5FF2"/>
    <w:rsid w:val="002E6559"/>
    <w:rsid w:val="002E685A"/>
    <w:rsid w:val="002E6DE9"/>
    <w:rsid w:val="002E708B"/>
    <w:rsid w:val="002E71DD"/>
    <w:rsid w:val="002E7900"/>
    <w:rsid w:val="002E7A69"/>
    <w:rsid w:val="002F0713"/>
    <w:rsid w:val="002F094C"/>
    <w:rsid w:val="002F11DB"/>
    <w:rsid w:val="002F1F3D"/>
    <w:rsid w:val="002F301E"/>
    <w:rsid w:val="002F3059"/>
    <w:rsid w:val="002F371D"/>
    <w:rsid w:val="002F3AA5"/>
    <w:rsid w:val="002F3E9D"/>
    <w:rsid w:val="002F3EBF"/>
    <w:rsid w:val="002F441D"/>
    <w:rsid w:val="002F4E10"/>
    <w:rsid w:val="002F5776"/>
    <w:rsid w:val="002F6409"/>
    <w:rsid w:val="002F67DC"/>
    <w:rsid w:val="002F6A79"/>
    <w:rsid w:val="002F6B60"/>
    <w:rsid w:val="002F700A"/>
    <w:rsid w:val="002F7D57"/>
    <w:rsid w:val="002F7F90"/>
    <w:rsid w:val="00300114"/>
    <w:rsid w:val="003007F9"/>
    <w:rsid w:val="00300BB8"/>
    <w:rsid w:val="00301620"/>
    <w:rsid w:val="00301C96"/>
    <w:rsid w:val="00301CF3"/>
    <w:rsid w:val="00301DCC"/>
    <w:rsid w:val="00301FDB"/>
    <w:rsid w:val="0030276E"/>
    <w:rsid w:val="00302C47"/>
    <w:rsid w:val="003037AC"/>
    <w:rsid w:val="003040C8"/>
    <w:rsid w:val="00304B61"/>
    <w:rsid w:val="00304BAD"/>
    <w:rsid w:val="00304FB4"/>
    <w:rsid w:val="00305181"/>
    <w:rsid w:val="0030590E"/>
    <w:rsid w:val="0030599F"/>
    <w:rsid w:val="00305B5E"/>
    <w:rsid w:val="00305FE6"/>
    <w:rsid w:val="00306B2E"/>
    <w:rsid w:val="003104BA"/>
    <w:rsid w:val="0031283E"/>
    <w:rsid w:val="00312FE7"/>
    <w:rsid w:val="00313227"/>
    <w:rsid w:val="00313463"/>
    <w:rsid w:val="003137AD"/>
    <w:rsid w:val="0031384E"/>
    <w:rsid w:val="00313F81"/>
    <w:rsid w:val="00315178"/>
    <w:rsid w:val="0031702F"/>
    <w:rsid w:val="0031745A"/>
    <w:rsid w:val="0032047B"/>
    <w:rsid w:val="003217F5"/>
    <w:rsid w:val="003218F5"/>
    <w:rsid w:val="00321C59"/>
    <w:rsid w:val="00321FEB"/>
    <w:rsid w:val="00324A26"/>
    <w:rsid w:val="00324F71"/>
    <w:rsid w:val="00325400"/>
    <w:rsid w:val="0032545C"/>
    <w:rsid w:val="00325F15"/>
    <w:rsid w:val="003262E1"/>
    <w:rsid w:val="00326D4D"/>
    <w:rsid w:val="003277B4"/>
    <w:rsid w:val="00327AD7"/>
    <w:rsid w:val="00327EC9"/>
    <w:rsid w:val="003300C5"/>
    <w:rsid w:val="003301E9"/>
    <w:rsid w:val="00330B79"/>
    <w:rsid w:val="00331197"/>
    <w:rsid w:val="00331B55"/>
    <w:rsid w:val="00331FFB"/>
    <w:rsid w:val="003328AC"/>
    <w:rsid w:val="00332B66"/>
    <w:rsid w:val="00332E7B"/>
    <w:rsid w:val="003339AA"/>
    <w:rsid w:val="00333AD7"/>
    <w:rsid w:val="00334325"/>
    <w:rsid w:val="003349E4"/>
    <w:rsid w:val="00335915"/>
    <w:rsid w:val="00335C0F"/>
    <w:rsid w:val="00336236"/>
    <w:rsid w:val="00336474"/>
    <w:rsid w:val="00336490"/>
    <w:rsid w:val="0033756A"/>
    <w:rsid w:val="00337CBA"/>
    <w:rsid w:val="00341075"/>
    <w:rsid w:val="00341B00"/>
    <w:rsid w:val="00341CBB"/>
    <w:rsid w:val="0034207E"/>
    <w:rsid w:val="00342F05"/>
    <w:rsid w:val="00343FBC"/>
    <w:rsid w:val="00345CAF"/>
    <w:rsid w:val="0034640F"/>
    <w:rsid w:val="003502C5"/>
    <w:rsid w:val="00351CED"/>
    <w:rsid w:val="00351EE6"/>
    <w:rsid w:val="003535BB"/>
    <w:rsid w:val="00354FC5"/>
    <w:rsid w:val="0035541B"/>
    <w:rsid w:val="00356121"/>
    <w:rsid w:val="0035624D"/>
    <w:rsid w:val="003564E1"/>
    <w:rsid w:val="00356F51"/>
    <w:rsid w:val="00357BD7"/>
    <w:rsid w:val="00360CEE"/>
    <w:rsid w:val="00361F5B"/>
    <w:rsid w:val="00362E99"/>
    <w:rsid w:val="00362EC9"/>
    <w:rsid w:val="003633AB"/>
    <w:rsid w:val="003634D1"/>
    <w:rsid w:val="00364AC6"/>
    <w:rsid w:val="0036530B"/>
    <w:rsid w:val="00365435"/>
    <w:rsid w:val="00365B3F"/>
    <w:rsid w:val="00365BB0"/>
    <w:rsid w:val="00366F5A"/>
    <w:rsid w:val="003679E1"/>
    <w:rsid w:val="0037061D"/>
    <w:rsid w:val="003709ED"/>
    <w:rsid w:val="003716AE"/>
    <w:rsid w:val="00371974"/>
    <w:rsid w:val="00373ACB"/>
    <w:rsid w:val="00374477"/>
    <w:rsid w:val="00374AEE"/>
    <w:rsid w:val="00374C26"/>
    <w:rsid w:val="00375AC7"/>
    <w:rsid w:val="0037688B"/>
    <w:rsid w:val="00376950"/>
    <w:rsid w:val="003779FE"/>
    <w:rsid w:val="00377B48"/>
    <w:rsid w:val="00377E3F"/>
    <w:rsid w:val="00381AE7"/>
    <w:rsid w:val="00383947"/>
    <w:rsid w:val="00384A57"/>
    <w:rsid w:val="00384DEE"/>
    <w:rsid w:val="003858D2"/>
    <w:rsid w:val="00385D35"/>
    <w:rsid w:val="003863E3"/>
    <w:rsid w:val="00386C35"/>
    <w:rsid w:val="00387A5D"/>
    <w:rsid w:val="00390C54"/>
    <w:rsid w:val="00391471"/>
    <w:rsid w:val="00391486"/>
    <w:rsid w:val="00392331"/>
    <w:rsid w:val="0039235E"/>
    <w:rsid w:val="00392B32"/>
    <w:rsid w:val="00393786"/>
    <w:rsid w:val="0039381D"/>
    <w:rsid w:val="00394307"/>
    <w:rsid w:val="00394673"/>
    <w:rsid w:val="00394F43"/>
    <w:rsid w:val="003953D6"/>
    <w:rsid w:val="00395794"/>
    <w:rsid w:val="003968AE"/>
    <w:rsid w:val="00397BB4"/>
    <w:rsid w:val="003A0754"/>
    <w:rsid w:val="003A0CD0"/>
    <w:rsid w:val="003A12C5"/>
    <w:rsid w:val="003A14EB"/>
    <w:rsid w:val="003A1F10"/>
    <w:rsid w:val="003A270C"/>
    <w:rsid w:val="003A2FF5"/>
    <w:rsid w:val="003A308A"/>
    <w:rsid w:val="003A398D"/>
    <w:rsid w:val="003A3BF0"/>
    <w:rsid w:val="003A3C11"/>
    <w:rsid w:val="003A4777"/>
    <w:rsid w:val="003A4AB6"/>
    <w:rsid w:val="003A60BD"/>
    <w:rsid w:val="003A61C7"/>
    <w:rsid w:val="003A6414"/>
    <w:rsid w:val="003A676A"/>
    <w:rsid w:val="003A6857"/>
    <w:rsid w:val="003A73A7"/>
    <w:rsid w:val="003A7C3E"/>
    <w:rsid w:val="003B047D"/>
    <w:rsid w:val="003B14BB"/>
    <w:rsid w:val="003B170A"/>
    <w:rsid w:val="003B278D"/>
    <w:rsid w:val="003B40D2"/>
    <w:rsid w:val="003B4231"/>
    <w:rsid w:val="003B4D59"/>
    <w:rsid w:val="003B6086"/>
    <w:rsid w:val="003B6285"/>
    <w:rsid w:val="003B6650"/>
    <w:rsid w:val="003B7097"/>
    <w:rsid w:val="003B70C2"/>
    <w:rsid w:val="003B7920"/>
    <w:rsid w:val="003C00B1"/>
    <w:rsid w:val="003C05B3"/>
    <w:rsid w:val="003C0C4F"/>
    <w:rsid w:val="003C39A1"/>
    <w:rsid w:val="003C3E61"/>
    <w:rsid w:val="003C58A1"/>
    <w:rsid w:val="003C753F"/>
    <w:rsid w:val="003C7A90"/>
    <w:rsid w:val="003D0BB8"/>
    <w:rsid w:val="003D0D0E"/>
    <w:rsid w:val="003D244E"/>
    <w:rsid w:val="003D3AEF"/>
    <w:rsid w:val="003D3B02"/>
    <w:rsid w:val="003D48CA"/>
    <w:rsid w:val="003D4E47"/>
    <w:rsid w:val="003D51CE"/>
    <w:rsid w:val="003D55B0"/>
    <w:rsid w:val="003D69E9"/>
    <w:rsid w:val="003D72C4"/>
    <w:rsid w:val="003D749F"/>
    <w:rsid w:val="003E0453"/>
    <w:rsid w:val="003E0AF0"/>
    <w:rsid w:val="003E0C60"/>
    <w:rsid w:val="003E157A"/>
    <w:rsid w:val="003E2269"/>
    <w:rsid w:val="003E2CD7"/>
    <w:rsid w:val="003E3176"/>
    <w:rsid w:val="003E3BA5"/>
    <w:rsid w:val="003E416D"/>
    <w:rsid w:val="003E43DD"/>
    <w:rsid w:val="003E4407"/>
    <w:rsid w:val="003E4B7A"/>
    <w:rsid w:val="003E4F59"/>
    <w:rsid w:val="003E50E1"/>
    <w:rsid w:val="003E5191"/>
    <w:rsid w:val="003E53D3"/>
    <w:rsid w:val="003E6480"/>
    <w:rsid w:val="003E7B82"/>
    <w:rsid w:val="003F0F78"/>
    <w:rsid w:val="003F1286"/>
    <w:rsid w:val="003F13E0"/>
    <w:rsid w:val="003F177A"/>
    <w:rsid w:val="003F1AB7"/>
    <w:rsid w:val="003F26BE"/>
    <w:rsid w:val="003F33EC"/>
    <w:rsid w:val="003F39F6"/>
    <w:rsid w:val="003F3E25"/>
    <w:rsid w:val="003F4E9C"/>
    <w:rsid w:val="003F4F71"/>
    <w:rsid w:val="003F500E"/>
    <w:rsid w:val="003F501C"/>
    <w:rsid w:val="003F6E80"/>
    <w:rsid w:val="003F6FCF"/>
    <w:rsid w:val="003F753E"/>
    <w:rsid w:val="003F775F"/>
    <w:rsid w:val="004003EF"/>
    <w:rsid w:val="0040139B"/>
    <w:rsid w:val="0040170D"/>
    <w:rsid w:val="00401A56"/>
    <w:rsid w:val="00402D0A"/>
    <w:rsid w:val="0040332D"/>
    <w:rsid w:val="0040340B"/>
    <w:rsid w:val="00403462"/>
    <w:rsid w:val="004036A7"/>
    <w:rsid w:val="00403F52"/>
    <w:rsid w:val="004040BB"/>
    <w:rsid w:val="00404B43"/>
    <w:rsid w:val="004058BB"/>
    <w:rsid w:val="004058EE"/>
    <w:rsid w:val="00406194"/>
    <w:rsid w:val="00406CD8"/>
    <w:rsid w:val="00407519"/>
    <w:rsid w:val="00410034"/>
    <w:rsid w:val="004109E3"/>
    <w:rsid w:val="004110CE"/>
    <w:rsid w:val="0041177A"/>
    <w:rsid w:val="004119CD"/>
    <w:rsid w:val="00411FC5"/>
    <w:rsid w:val="0041318A"/>
    <w:rsid w:val="00413E06"/>
    <w:rsid w:val="004140C7"/>
    <w:rsid w:val="00414B58"/>
    <w:rsid w:val="00414C1F"/>
    <w:rsid w:val="00415ACA"/>
    <w:rsid w:val="00415F3F"/>
    <w:rsid w:val="00416C67"/>
    <w:rsid w:val="00417090"/>
    <w:rsid w:val="0041737D"/>
    <w:rsid w:val="00420A60"/>
    <w:rsid w:val="0042109E"/>
    <w:rsid w:val="0042131E"/>
    <w:rsid w:val="004216BB"/>
    <w:rsid w:val="00421D67"/>
    <w:rsid w:val="00422532"/>
    <w:rsid w:val="00422C8B"/>
    <w:rsid w:val="00422EBC"/>
    <w:rsid w:val="0042384D"/>
    <w:rsid w:val="00423F1D"/>
    <w:rsid w:val="004243FE"/>
    <w:rsid w:val="0042473A"/>
    <w:rsid w:val="00426863"/>
    <w:rsid w:val="00426AC0"/>
    <w:rsid w:val="00426F2B"/>
    <w:rsid w:val="004279A8"/>
    <w:rsid w:val="00427EF6"/>
    <w:rsid w:val="00427F3C"/>
    <w:rsid w:val="00430430"/>
    <w:rsid w:val="00430853"/>
    <w:rsid w:val="00430A58"/>
    <w:rsid w:val="00430D4B"/>
    <w:rsid w:val="004310F0"/>
    <w:rsid w:val="004317F3"/>
    <w:rsid w:val="004318A4"/>
    <w:rsid w:val="00431CBD"/>
    <w:rsid w:val="00431D6C"/>
    <w:rsid w:val="00432CC5"/>
    <w:rsid w:val="0043321C"/>
    <w:rsid w:val="00433A99"/>
    <w:rsid w:val="004347DB"/>
    <w:rsid w:val="00434F8E"/>
    <w:rsid w:val="0043593B"/>
    <w:rsid w:val="00435A84"/>
    <w:rsid w:val="00435D37"/>
    <w:rsid w:val="00435E78"/>
    <w:rsid w:val="004364DF"/>
    <w:rsid w:val="00436EEB"/>
    <w:rsid w:val="0043786D"/>
    <w:rsid w:val="00440407"/>
    <w:rsid w:val="004409EF"/>
    <w:rsid w:val="004411EF"/>
    <w:rsid w:val="00441566"/>
    <w:rsid w:val="004416C6"/>
    <w:rsid w:val="004424D7"/>
    <w:rsid w:val="00443745"/>
    <w:rsid w:val="00443C7A"/>
    <w:rsid w:val="00443DB0"/>
    <w:rsid w:val="004444F0"/>
    <w:rsid w:val="00444A0A"/>
    <w:rsid w:val="00444D87"/>
    <w:rsid w:val="00444EE1"/>
    <w:rsid w:val="004451F3"/>
    <w:rsid w:val="004467A4"/>
    <w:rsid w:val="00450538"/>
    <w:rsid w:val="00450C46"/>
    <w:rsid w:val="004510AF"/>
    <w:rsid w:val="00451C2B"/>
    <w:rsid w:val="004528A8"/>
    <w:rsid w:val="00452A0D"/>
    <w:rsid w:val="00452C49"/>
    <w:rsid w:val="004530B8"/>
    <w:rsid w:val="004532CC"/>
    <w:rsid w:val="00454095"/>
    <w:rsid w:val="00454BFF"/>
    <w:rsid w:val="004553D4"/>
    <w:rsid w:val="00455AFE"/>
    <w:rsid w:val="00456C51"/>
    <w:rsid w:val="00460164"/>
    <w:rsid w:val="004601E7"/>
    <w:rsid w:val="0046022D"/>
    <w:rsid w:val="00461A93"/>
    <w:rsid w:val="0046349C"/>
    <w:rsid w:val="00463693"/>
    <w:rsid w:val="0046433E"/>
    <w:rsid w:val="00464C8A"/>
    <w:rsid w:val="00464F7D"/>
    <w:rsid w:val="00465E7A"/>
    <w:rsid w:val="00466022"/>
    <w:rsid w:val="00466E76"/>
    <w:rsid w:val="0046754A"/>
    <w:rsid w:val="00467D48"/>
    <w:rsid w:val="00470505"/>
    <w:rsid w:val="0047082D"/>
    <w:rsid w:val="00470848"/>
    <w:rsid w:val="004708F5"/>
    <w:rsid w:val="00471163"/>
    <w:rsid w:val="004713AE"/>
    <w:rsid w:val="004717D5"/>
    <w:rsid w:val="0047190D"/>
    <w:rsid w:val="004727B3"/>
    <w:rsid w:val="00473A9D"/>
    <w:rsid w:val="00474269"/>
    <w:rsid w:val="00474BCF"/>
    <w:rsid w:val="00475011"/>
    <w:rsid w:val="004763AA"/>
    <w:rsid w:val="00476B12"/>
    <w:rsid w:val="00477AB1"/>
    <w:rsid w:val="00477DB2"/>
    <w:rsid w:val="0048090C"/>
    <w:rsid w:val="00480EA5"/>
    <w:rsid w:val="0048103E"/>
    <w:rsid w:val="00481420"/>
    <w:rsid w:val="00482A70"/>
    <w:rsid w:val="004840EF"/>
    <w:rsid w:val="0048455F"/>
    <w:rsid w:val="00486018"/>
    <w:rsid w:val="004866F5"/>
    <w:rsid w:val="00487045"/>
    <w:rsid w:val="00490223"/>
    <w:rsid w:val="00490431"/>
    <w:rsid w:val="00490B9B"/>
    <w:rsid w:val="00491328"/>
    <w:rsid w:val="00491925"/>
    <w:rsid w:val="00493BF1"/>
    <w:rsid w:val="00494191"/>
    <w:rsid w:val="0049421F"/>
    <w:rsid w:val="00494C36"/>
    <w:rsid w:val="00495A18"/>
    <w:rsid w:val="00495B20"/>
    <w:rsid w:val="00495C84"/>
    <w:rsid w:val="00495D61"/>
    <w:rsid w:val="00496374"/>
    <w:rsid w:val="0049644E"/>
    <w:rsid w:val="00496A8A"/>
    <w:rsid w:val="004A035F"/>
    <w:rsid w:val="004A1ED8"/>
    <w:rsid w:val="004A2F2D"/>
    <w:rsid w:val="004A32FD"/>
    <w:rsid w:val="004A3875"/>
    <w:rsid w:val="004A41DC"/>
    <w:rsid w:val="004A4305"/>
    <w:rsid w:val="004A4399"/>
    <w:rsid w:val="004A4B7F"/>
    <w:rsid w:val="004A5E1D"/>
    <w:rsid w:val="004A633F"/>
    <w:rsid w:val="004A63D5"/>
    <w:rsid w:val="004B05ED"/>
    <w:rsid w:val="004B0837"/>
    <w:rsid w:val="004B0DF8"/>
    <w:rsid w:val="004B174E"/>
    <w:rsid w:val="004B18B0"/>
    <w:rsid w:val="004B1C50"/>
    <w:rsid w:val="004B2574"/>
    <w:rsid w:val="004B2A86"/>
    <w:rsid w:val="004B2D9A"/>
    <w:rsid w:val="004B3683"/>
    <w:rsid w:val="004B4335"/>
    <w:rsid w:val="004B447F"/>
    <w:rsid w:val="004B454C"/>
    <w:rsid w:val="004B45B1"/>
    <w:rsid w:val="004B48C3"/>
    <w:rsid w:val="004B511E"/>
    <w:rsid w:val="004B542B"/>
    <w:rsid w:val="004B64D9"/>
    <w:rsid w:val="004B6660"/>
    <w:rsid w:val="004B772C"/>
    <w:rsid w:val="004B7FD6"/>
    <w:rsid w:val="004B7FED"/>
    <w:rsid w:val="004C06DE"/>
    <w:rsid w:val="004C0FBB"/>
    <w:rsid w:val="004C100E"/>
    <w:rsid w:val="004C2CFA"/>
    <w:rsid w:val="004C3869"/>
    <w:rsid w:val="004C5535"/>
    <w:rsid w:val="004C55BC"/>
    <w:rsid w:val="004C6667"/>
    <w:rsid w:val="004C6A7A"/>
    <w:rsid w:val="004C7E32"/>
    <w:rsid w:val="004D01E9"/>
    <w:rsid w:val="004D0716"/>
    <w:rsid w:val="004D0BF9"/>
    <w:rsid w:val="004D1570"/>
    <w:rsid w:val="004D190C"/>
    <w:rsid w:val="004D234B"/>
    <w:rsid w:val="004D42D7"/>
    <w:rsid w:val="004D4C33"/>
    <w:rsid w:val="004D527B"/>
    <w:rsid w:val="004D5BBA"/>
    <w:rsid w:val="004D6DC5"/>
    <w:rsid w:val="004D75B1"/>
    <w:rsid w:val="004D76BC"/>
    <w:rsid w:val="004E032B"/>
    <w:rsid w:val="004E0C56"/>
    <w:rsid w:val="004E0C58"/>
    <w:rsid w:val="004E0C69"/>
    <w:rsid w:val="004E176C"/>
    <w:rsid w:val="004E215A"/>
    <w:rsid w:val="004E28DE"/>
    <w:rsid w:val="004E28FD"/>
    <w:rsid w:val="004E39A9"/>
    <w:rsid w:val="004E4626"/>
    <w:rsid w:val="004E5299"/>
    <w:rsid w:val="004E63C5"/>
    <w:rsid w:val="004E728A"/>
    <w:rsid w:val="004E72BA"/>
    <w:rsid w:val="004F0353"/>
    <w:rsid w:val="004F04FC"/>
    <w:rsid w:val="004F0C51"/>
    <w:rsid w:val="004F119B"/>
    <w:rsid w:val="004F1BEA"/>
    <w:rsid w:val="004F1F48"/>
    <w:rsid w:val="004F360C"/>
    <w:rsid w:val="004F4285"/>
    <w:rsid w:val="004F4427"/>
    <w:rsid w:val="004F5449"/>
    <w:rsid w:val="004F5C7D"/>
    <w:rsid w:val="004F6827"/>
    <w:rsid w:val="004F68E7"/>
    <w:rsid w:val="004F6E90"/>
    <w:rsid w:val="004F74FB"/>
    <w:rsid w:val="004F760C"/>
    <w:rsid w:val="004F7D8E"/>
    <w:rsid w:val="005009D2"/>
    <w:rsid w:val="00500A71"/>
    <w:rsid w:val="005018C8"/>
    <w:rsid w:val="005019D7"/>
    <w:rsid w:val="00501EB4"/>
    <w:rsid w:val="00502895"/>
    <w:rsid w:val="00502B20"/>
    <w:rsid w:val="00503D0A"/>
    <w:rsid w:val="00504473"/>
    <w:rsid w:val="00504B17"/>
    <w:rsid w:val="00504F62"/>
    <w:rsid w:val="00505072"/>
    <w:rsid w:val="0050569E"/>
    <w:rsid w:val="00505EA9"/>
    <w:rsid w:val="00506276"/>
    <w:rsid w:val="00506DED"/>
    <w:rsid w:val="00507612"/>
    <w:rsid w:val="00507D57"/>
    <w:rsid w:val="00507F09"/>
    <w:rsid w:val="005121A9"/>
    <w:rsid w:val="005123DC"/>
    <w:rsid w:val="00512859"/>
    <w:rsid w:val="00512B5D"/>
    <w:rsid w:val="00512B77"/>
    <w:rsid w:val="00512D0B"/>
    <w:rsid w:val="005130C7"/>
    <w:rsid w:val="00513125"/>
    <w:rsid w:val="00515300"/>
    <w:rsid w:val="00515B76"/>
    <w:rsid w:val="005169B9"/>
    <w:rsid w:val="00517172"/>
    <w:rsid w:val="005175D9"/>
    <w:rsid w:val="005202B1"/>
    <w:rsid w:val="0052034C"/>
    <w:rsid w:val="00520416"/>
    <w:rsid w:val="005204BF"/>
    <w:rsid w:val="00523710"/>
    <w:rsid w:val="00524A24"/>
    <w:rsid w:val="00525138"/>
    <w:rsid w:val="00527134"/>
    <w:rsid w:val="00527840"/>
    <w:rsid w:val="00527BD0"/>
    <w:rsid w:val="00531BD5"/>
    <w:rsid w:val="00531D8C"/>
    <w:rsid w:val="00531FE0"/>
    <w:rsid w:val="00532187"/>
    <w:rsid w:val="005324ED"/>
    <w:rsid w:val="0053255F"/>
    <w:rsid w:val="00533D32"/>
    <w:rsid w:val="005342BD"/>
    <w:rsid w:val="005343F2"/>
    <w:rsid w:val="00536332"/>
    <w:rsid w:val="00536DAE"/>
    <w:rsid w:val="00536EC5"/>
    <w:rsid w:val="005373AE"/>
    <w:rsid w:val="00540408"/>
    <w:rsid w:val="005410BF"/>
    <w:rsid w:val="005412A0"/>
    <w:rsid w:val="00541B8E"/>
    <w:rsid w:val="00542DD6"/>
    <w:rsid w:val="00544027"/>
    <w:rsid w:val="00544BDF"/>
    <w:rsid w:val="005454FE"/>
    <w:rsid w:val="00545945"/>
    <w:rsid w:val="00545CDD"/>
    <w:rsid w:val="0054691C"/>
    <w:rsid w:val="00547188"/>
    <w:rsid w:val="0054772B"/>
    <w:rsid w:val="00550C3A"/>
    <w:rsid w:val="005513BD"/>
    <w:rsid w:val="00551793"/>
    <w:rsid w:val="00552269"/>
    <w:rsid w:val="0055281C"/>
    <w:rsid w:val="0055309A"/>
    <w:rsid w:val="00553F5B"/>
    <w:rsid w:val="00554217"/>
    <w:rsid w:val="0055426A"/>
    <w:rsid w:val="005544C8"/>
    <w:rsid w:val="00554738"/>
    <w:rsid w:val="005549C2"/>
    <w:rsid w:val="00554BA5"/>
    <w:rsid w:val="00555282"/>
    <w:rsid w:val="00555652"/>
    <w:rsid w:val="00557142"/>
    <w:rsid w:val="00560036"/>
    <w:rsid w:val="005600BE"/>
    <w:rsid w:val="00560BC2"/>
    <w:rsid w:val="00560EC8"/>
    <w:rsid w:val="00561840"/>
    <w:rsid w:val="0056253A"/>
    <w:rsid w:val="005627DC"/>
    <w:rsid w:val="00563C2C"/>
    <w:rsid w:val="00564147"/>
    <w:rsid w:val="00564A29"/>
    <w:rsid w:val="00564DCE"/>
    <w:rsid w:val="00565290"/>
    <w:rsid w:val="0056531D"/>
    <w:rsid w:val="00566933"/>
    <w:rsid w:val="00566AEC"/>
    <w:rsid w:val="00566B27"/>
    <w:rsid w:val="00566DA1"/>
    <w:rsid w:val="00567CCC"/>
    <w:rsid w:val="00570762"/>
    <w:rsid w:val="0057136A"/>
    <w:rsid w:val="00571EA6"/>
    <w:rsid w:val="00572E9C"/>
    <w:rsid w:val="00573121"/>
    <w:rsid w:val="005737B7"/>
    <w:rsid w:val="005747A1"/>
    <w:rsid w:val="00574F53"/>
    <w:rsid w:val="00575937"/>
    <w:rsid w:val="0057673F"/>
    <w:rsid w:val="00576D66"/>
    <w:rsid w:val="005773FB"/>
    <w:rsid w:val="00580009"/>
    <w:rsid w:val="005802E4"/>
    <w:rsid w:val="00580B76"/>
    <w:rsid w:val="00580D0E"/>
    <w:rsid w:val="00581509"/>
    <w:rsid w:val="005824F4"/>
    <w:rsid w:val="00582ACA"/>
    <w:rsid w:val="00582BB2"/>
    <w:rsid w:val="00583019"/>
    <w:rsid w:val="00583844"/>
    <w:rsid w:val="00585A19"/>
    <w:rsid w:val="00590590"/>
    <w:rsid w:val="00590DDF"/>
    <w:rsid w:val="00591773"/>
    <w:rsid w:val="005929FC"/>
    <w:rsid w:val="00592D3B"/>
    <w:rsid w:val="00592FCB"/>
    <w:rsid w:val="00592FE6"/>
    <w:rsid w:val="005930D9"/>
    <w:rsid w:val="00593694"/>
    <w:rsid w:val="005956E8"/>
    <w:rsid w:val="00596AC4"/>
    <w:rsid w:val="00597416"/>
    <w:rsid w:val="005A02CA"/>
    <w:rsid w:val="005A1109"/>
    <w:rsid w:val="005A2300"/>
    <w:rsid w:val="005A242F"/>
    <w:rsid w:val="005A2743"/>
    <w:rsid w:val="005A2D0B"/>
    <w:rsid w:val="005A336A"/>
    <w:rsid w:val="005A3B3D"/>
    <w:rsid w:val="005A50A2"/>
    <w:rsid w:val="005A50F2"/>
    <w:rsid w:val="005A572F"/>
    <w:rsid w:val="005A587F"/>
    <w:rsid w:val="005A6D7A"/>
    <w:rsid w:val="005A6F9D"/>
    <w:rsid w:val="005A7B19"/>
    <w:rsid w:val="005A7B5A"/>
    <w:rsid w:val="005B0634"/>
    <w:rsid w:val="005B084A"/>
    <w:rsid w:val="005B1203"/>
    <w:rsid w:val="005B1253"/>
    <w:rsid w:val="005B237D"/>
    <w:rsid w:val="005B2490"/>
    <w:rsid w:val="005B26E1"/>
    <w:rsid w:val="005B30CC"/>
    <w:rsid w:val="005B391C"/>
    <w:rsid w:val="005B48D3"/>
    <w:rsid w:val="005B4A0D"/>
    <w:rsid w:val="005B4C9E"/>
    <w:rsid w:val="005B4CD1"/>
    <w:rsid w:val="005B5832"/>
    <w:rsid w:val="005B584A"/>
    <w:rsid w:val="005B5A6D"/>
    <w:rsid w:val="005B5A93"/>
    <w:rsid w:val="005B615B"/>
    <w:rsid w:val="005B69EC"/>
    <w:rsid w:val="005B6D63"/>
    <w:rsid w:val="005B7457"/>
    <w:rsid w:val="005B75CA"/>
    <w:rsid w:val="005C0F8C"/>
    <w:rsid w:val="005C0FC4"/>
    <w:rsid w:val="005C11ED"/>
    <w:rsid w:val="005C1C95"/>
    <w:rsid w:val="005C2186"/>
    <w:rsid w:val="005C2350"/>
    <w:rsid w:val="005C427E"/>
    <w:rsid w:val="005C42FB"/>
    <w:rsid w:val="005C4995"/>
    <w:rsid w:val="005C56B2"/>
    <w:rsid w:val="005C5936"/>
    <w:rsid w:val="005C594E"/>
    <w:rsid w:val="005C647A"/>
    <w:rsid w:val="005C65B5"/>
    <w:rsid w:val="005C6D13"/>
    <w:rsid w:val="005C70E1"/>
    <w:rsid w:val="005C7E71"/>
    <w:rsid w:val="005D060A"/>
    <w:rsid w:val="005D13E7"/>
    <w:rsid w:val="005D20B4"/>
    <w:rsid w:val="005D2155"/>
    <w:rsid w:val="005D28CC"/>
    <w:rsid w:val="005D2BEA"/>
    <w:rsid w:val="005D32F6"/>
    <w:rsid w:val="005D39AC"/>
    <w:rsid w:val="005D451E"/>
    <w:rsid w:val="005D4B8A"/>
    <w:rsid w:val="005D526A"/>
    <w:rsid w:val="005D5509"/>
    <w:rsid w:val="005D7C7A"/>
    <w:rsid w:val="005E0517"/>
    <w:rsid w:val="005E0AE7"/>
    <w:rsid w:val="005E0D15"/>
    <w:rsid w:val="005E10AC"/>
    <w:rsid w:val="005E17E5"/>
    <w:rsid w:val="005E1E22"/>
    <w:rsid w:val="005E213F"/>
    <w:rsid w:val="005E24C3"/>
    <w:rsid w:val="005E2C64"/>
    <w:rsid w:val="005E3369"/>
    <w:rsid w:val="005E3588"/>
    <w:rsid w:val="005E3723"/>
    <w:rsid w:val="005E3B67"/>
    <w:rsid w:val="005E3BD1"/>
    <w:rsid w:val="005E607A"/>
    <w:rsid w:val="005E66DF"/>
    <w:rsid w:val="005E7023"/>
    <w:rsid w:val="005F0E96"/>
    <w:rsid w:val="005F1059"/>
    <w:rsid w:val="005F1660"/>
    <w:rsid w:val="005F3B4D"/>
    <w:rsid w:val="005F4D7E"/>
    <w:rsid w:val="005F4D88"/>
    <w:rsid w:val="005F5C52"/>
    <w:rsid w:val="005F60C2"/>
    <w:rsid w:val="005F6252"/>
    <w:rsid w:val="0060047B"/>
    <w:rsid w:val="00600B44"/>
    <w:rsid w:val="006023B7"/>
    <w:rsid w:val="0060277C"/>
    <w:rsid w:val="00602871"/>
    <w:rsid w:val="00602CB1"/>
    <w:rsid w:val="00602D73"/>
    <w:rsid w:val="00602F25"/>
    <w:rsid w:val="00603760"/>
    <w:rsid w:val="006037E9"/>
    <w:rsid w:val="00603B5C"/>
    <w:rsid w:val="00603E34"/>
    <w:rsid w:val="0060444B"/>
    <w:rsid w:val="00604CE1"/>
    <w:rsid w:val="006052AE"/>
    <w:rsid w:val="00606B97"/>
    <w:rsid w:val="00606E87"/>
    <w:rsid w:val="00606EFF"/>
    <w:rsid w:val="006075A8"/>
    <w:rsid w:val="00607CF6"/>
    <w:rsid w:val="0061056B"/>
    <w:rsid w:val="006109D4"/>
    <w:rsid w:val="00611E98"/>
    <w:rsid w:val="0061329F"/>
    <w:rsid w:val="006148D1"/>
    <w:rsid w:val="00614AD6"/>
    <w:rsid w:val="006152E6"/>
    <w:rsid w:val="0061563A"/>
    <w:rsid w:val="00615D67"/>
    <w:rsid w:val="006175A5"/>
    <w:rsid w:val="00617E0D"/>
    <w:rsid w:val="006202C0"/>
    <w:rsid w:val="00620F1C"/>
    <w:rsid w:val="00620FE6"/>
    <w:rsid w:val="006210E6"/>
    <w:rsid w:val="006216D1"/>
    <w:rsid w:val="00622110"/>
    <w:rsid w:val="00623164"/>
    <w:rsid w:val="0062560A"/>
    <w:rsid w:val="0062579E"/>
    <w:rsid w:val="00630639"/>
    <w:rsid w:val="00631049"/>
    <w:rsid w:val="006316B0"/>
    <w:rsid w:val="00631C36"/>
    <w:rsid w:val="006326E0"/>
    <w:rsid w:val="00632BB5"/>
    <w:rsid w:val="0063343B"/>
    <w:rsid w:val="0063440A"/>
    <w:rsid w:val="00634587"/>
    <w:rsid w:val="006348FA"/>
    <w:rsid w:val="00634B89"/>
    <w:rsid w:val="00636372"/>
    <w:rsid w:val="006401FD"/>
    <w:rsid w:val="00640515"/>
    <w:rsid w:val="006405AA"/>
    <w:rsid w:val="00640E04"/>
    <w:rsid w:val="006414C1"/>
    <w:rsid w:val="00641756"/>
    <w:rsid w:val="00641A0F"/>
    <w:rsid w:val="00641BC0"/>
    <w:rsid w:val="00641CC6"/>
    <w:rsid w:val="00642F2F"/>
    <w:rsid w:val="00643900"/>
    <w:rsid w:val="00643A85"/>
    <w:rsid w:val="00644D33"/>
    <w:rsid w:val="00644F88"/>
    <w:rsid w:val="0064501D"/>
    <w:rsid w:val="00646BBB"/>
    <w:rsid w:val="00647C33"/>
    <w:rsid w:val="006509D5"/>
    <w:rsid w:val="0065159A"/>
    <w:rsid w:val="006538A1"/>
    <w:rsid w:val="00653E26"/>
    <w:rsid w:val="00654A82"/>
    <w:rsid w:val="00655304"/>
    <w:rsid w:val="006556BD"/>
    <w:rsid w:val="00655B24"/>
    <w:rsid w:val="00656651"/>
    <w:rsid w:val="006601BA"/>
    <w:rsid w:val="00660B7A"/>
    <w:rsid w:val="00661164"/>
    <w:rsid w:val="00661488"/>
    <w:rsid w:val="006616AB"/>
    <w:rsid w:val="00661B48"/>
    <w:rsid w:val="006623B0"/>
    <w:rsid w:val="0066245D"/>
    <w:rsid w:val="00663296"/>
    <w:rsid w:val="006632B9"/>
    <w:rsid w:val="006638BD"/>
    <w:rsid w:val="00663D98"/>
    <w:rsid w:val="00664879"/>
    <w:rsid w:val="0066495C"/>
    <w:rsid w:val="00664B71"/>
    <w:rsid w:val="00665994"/>
    <w:rsid w:val="00665C49"/>
    <w:rsid w:val="0066618A"/>
    <w:rsid w:val="00666AF9"/>
    <w:rsid w:val="00666C85"/>
    <w:rsid w:val="00667166"/>
    <w:rsid w:val="0066756F"/>
    <w:rsid w:val="00667C78"/>
    <w:rsid w:val="006704C9"/>
    <w:rsid w:val="00670794"/>
    <w:rsid w:val="00672B07"/>
    <w:rsid w:val="00673825"/>
    <w:rsid w:val="00673F10"/>
    <w:rsid w:val="00674E22"/>
    <w:rsid w:val="00675510"/>
    <w:rsid w:val="00675A8F"/>
    <w:rsid w:val="00676A3F"/>
    <w:rsid w:val="00676B66"/>
    <w:rsid w:val="00676F01"/>
    <w:rsid w:val="00677161"/>
    <w:rsid w:val="00677F4A"/>
    <w:rsid w:val="006805BC"/>
    <w:rsid w:val="00680CAF"/>
    <w:rsid w:val="00681CFF"/>
    <w:rsid w:val="0068240B"/>
    <w:rsid w:val="00682607"/>
    <w:rsid w:val="00683A68"/>
    <w:rsid w:val="00684372"/>
    <w:rsid w:val="006846C4"/>
    <w:rsid w:val="00684788"/>
    <w:rsid w:val="00684BCB"/>
    <w:rsid w:val="00685A97"/>
    <w:rsid w:val="00686E0E"/>
    <w:rsid w:val="0068725D"/>
    <w:rsid w:val="00690561"/>
    <w:rsid w:val="006907E0"/>
    <w:rsid w:val="006911DB"/>
    <w:rsid w:val="00691609"/>
    <w:rsid w:val="00691D96"/>
    <w:rsid w:val="00691F92"/>
    <w:rsid w:val="00692229"/>
    <w:rsid w:val="00692826"/>
    <w:rsid w:val="006943D2"/>
    <w:rsid w:val="00695649"/>
    <w:rsid w:val="00695E9C"/>
    <w:rsid w:val="00696EB2"/>
    <w:rsid w:val="0069715C"/>
    <w:rsid w:val="006977B5"/>
    <w:rsid w:val="006A0C30"/>
    <w:rsid w:val="006A173B"/>
    <w:rsid w:val="006A17A4"/>
    <w:rsid w:val="006A1E82"/>
    <w:rsid w:val="006A2254"/>
    <w:rsid w:val="006A29D0"/>
    <w:rsid w:val="006A2BCE"/>
    <w:rsid w:val="006A2E9C"/>
    <w:rsid w:val="006A2FBB"/>
    <w:rsid w:val="006A3522"/>
    <w:rsid w:val="006A4733"/>
    <w:rsid w:val="006A4FCE"/>
    <w:rsid w:val="006A56C7"/>
    <w:rsid w:val="006A5834"/>
    <w:rsid w:val="006A5A98"/>
    <w:rsid w:val="006A61D0"/>
    <w:rsid w:val="006B0599"/>
    <w:rsid w:val="006B077A"/>
    <w:rsid w:val="006B089D"/>
    <w:rsid w:val="006B0CD7"/>
    <w:rsid w:val="006B2086"/>
    <w:rsid w:val="006B2B6F"/>
    <w:rsid w:val="006B337F"/>
    <w:rsid w:val="006B3C2F"/>
    <w:rsid w:val="006B3E58"/>
    <w:rsid w:val="006B4377"/>
    <w:rsid w:val="006B45AA"/>
    <w:rsid w:val="006B5054"/>
    <w:rsid w:val="006B564F"/>
    <w:rsid w:val="006B58D5"/>
    <w:rsid w:val="006B628E"/>
    <w:rsid w:val="006B6509"/>
    <w:rsid w:val="006B6722"/>
    <w:rsid w:val="006B68A0"/>
    <w:rsid w:val="006C03C8"/>
    <w:rsid w:val="006C03F0"/>
    <w:rsid w:val="006C0770"/>
    <w:rsid w:val="006C0828"/>
    <w:rsid w:val="006C1073"/>
    <w:rsid w:val="006C2F5A"/>
    <w:rsid w:val="006C483E"/>
    <w:rsid w:val="006C4BD9"/>
    <w:rsid w:val="006C4EF4"/>
    <w:rsid w:val="006C535B"/>
    <w:rsid w:val="006C5F4F"/>
    <w:rsid w:val="006D0F32"/>
    <w:rsid w:val="006D1703"/>
    <w:rsid w:val="006D19AF"/>
    <w:rsid w:val="006D2468"/>
    <w:rsid w:val="006D247E"/>
    <w:rsid w:val="006D3101"/>
    <w:rsid w:val="006D3D3A"/>
    <w:rsid w:val="006D4084"/>
    <w:rsid w:val="006D7C13"/>
    <w:rsid w:val="006E0587"/>
    <w:rsid w:val="006E0853"/>
    <w:rsid w:val="006E093A"/>
    <w:rsid w:val="006E1C74"/>
    <w:rsid w:val="006E3253"/>
    <w:rsid w:val="006E515B"/>
    <w:rsid w:val="006E538C"/>
    <w:rsid w:val="006E543C"/>
    <w:rsid w:val="006E600A"/>
    <w:rsid w:val="006E635C"/>
    <w:rsid w:val="006E6EF4"/>
    <w:rsid w:val="006E7690"/>
    <w:rsid w:val="006E7B47"/>
    <w:rsid w:val="006E7D9C"/>
    <w:rsid w:val="006F1034"/>
    <w:rsid w:val="006F1091"/>
    <w:rsid w:val="006F194A"/>
    <w:rsid w:val="006F2FB0"/>
    <w:rsid w:val="006F4F40"/>
    <w:rsid w:val="006F5B72"/>
    <w:rsid w:val="006F6394"/>
    <w:rsid w:val="006F67A8"/>
    <w:rsid w:val="006F6EC4"/>
    <w:rsid w:val="007001C0"/>
    <w:rsid w:val="007007E5"/>
    <w:rsid w:val="0070149C"/>
    <w:rsid w:val="00701DF2"/>
    <w:rsid w:val="00701EA8"/>
    <w:rsid w:val="0070264A"/>
    <w:rsid w:val="0070283E"/>
    <w:rsid w:val="00702DAA"/>
    <w:rsid w:val="00703290"/>
    <w:rsid w:val="00705080"/>
    <w:rsid w:val="00705219"/>
    <w:rsid w:val="00705A04"/>
    <w:rsid w:val="00705FD2"/>
    <w:rsid w:val="007060D5"/>
    <w:rsid w:val="00706767"/>
    <w:rsid w:val="0070721B"/>
    <w:rsid w:val="00707359"/>
    <w:rsid w:val="00707C01"/>
    <w:rsid w:val="00710BD3"/>
    <w:rsid w:val="00710CF0"/>
    <w:rsid w:val="00710EF8"/>
    <w:rsid w:val="00711778"/>
    <w:rsid w:val="00712E6B"/>
    <w:rsid w:val="0071302C"/>
    <w:rsid w:val="007135DC"/>
    <w:rsid w:val="0071409F"/>
    <w:rsid w:val="00714F22"/>
    <w:rsid w:val="0071626D"/>
    <w:rsid w:val="007167E4"/>
    <w:rsid w:val="0071762B"/>
    <w:rsid w:val="00717B15"/>
    <w:rsid w:val="00717C61"/>
    <w:rsid w:val="00720C95"/>
    <w:rsid w:val="0072190A"/>
    <w:rsid w:val="00721B7B"/>
    <w:rsid w:val="0072204C"/>
    <w:rsid w:val="007229A4"/>
    <w:rsid w:val="0072368C"/>
    <w:rsid w:val="00723DCF"/>
    <w:rsid w:val="007241C5"/>
    <w:rsid w:val="0072440A"/>
    <w:rsid w:val="00724B10"/>
    <w:rsid w:val="00724B64"/>
    <w:rsid w:val="007258F1"/>
    <w:rsid w:val="00725F97"/>
    <w:rsid w:val="0072776D"/>
    <w:rsid w:val="007278EB"/>
    <w:rsid w:val="00727E1D"/>
    <w:rsid w:val="00730F8D"/>
    <w:rsid w:val="007317DF"/>
    <w:rsid w:val="00731CBF"/>
    <w:rsid w:val="00732BBF"/>
    <w:rsid w:val="00736088"/>
    <w:rsid w:val="00737CF2"/>
    <w:rsid w:val="00740E0D"/>
    <w:rsid w:val="007425C5"/>
    <w:rsid w:val="0074303C"/>
    <w:rsid w:val="00743630"/>
    <w:rsid w:val="00743987"/>
    <w:rsid w:val="00743EA3"/>
    <w:rsid w:val="00745326"/>
    <w:rsid w:val="00745A97"/>
    <w:rsid w:val="007461B3"/>
    <w:rsid w:val="007461F1"/>
    <w:rsid w:val="00746785"/>
    <w:rsid w:val="00746D7C"/>
    <w:rsid w:val="007506B6"/>
    <w:rsid w:val="00750B7D"/>
    <w:rsid w:val="0075134A"/>
    <w:rsid w:val="00751901"/>
    <w:rsid w:val="00753665"/>
    <w:rsid w:val="007538F5"/>
    <w:rsid w:val="00755A31"/>
    <w:rsid w:val="00756883"/>
    <w:rsid w:val="0075795C"/>
    <w:rsid w:val="00757B66"/>
    <w:rsid w:val="0076063D"/>
    <w:rsid w:val="00760A6E"/>
    <w:rsid w:val="00760D51"/>
    <w:rsid w:val="007617A5"/>
    <w:rsid w:val="007622BD"/>
    <w:rsid w:val="00764E8C"/>
    <w:rsid w:val="00765051"/>
    <w:rsid w:val="00765567"/>
    <w:rsid w:val="007656D2"/>
    <w:rsid w:val="00765AFE"/>
    <w:rsid w:val="00765F5D"/>
    <w:rsid w:val="00766297"/>
    <w:rsid w:val="00766D9D"/>
    <w:rsid w:val="00767673"/>
    <w:rsid w:val="0077057F"/>
    <w:rsid w:val="0077116B"/>
    <w:rsid w:val="00771524"/>
    <w:rsid w:val="0077165A"/>
    <w:rsid w:val="00771FE5"/>
    <w:rsid w:val="00772849"/>
    <w:rsid w:val="0077442F"/>
    <w:rsid w:val="007756F4"/>
    <w:rsid w:val="00775B30"/>
    <w:rsid w:val="0077610F"/>
    <w:rsid w:val="00776E78"/>
    <w:rsid w:val="00777492"/>
    <w:rsid w:val="00777BD2"/>
    <w:rsid w:val="00780FA7"/>
    <w:rsid w:val="0078129E"/>
    <w:rsid w:val="00781465"/>
    <w:rsid w:val="00781A8D"/>
    <w:rsid w:val="00781C0C"/>
    <w:rsid w:val="007823B9"/>
    <w:rsid w:val="00782895"/>
    <w:rsid w:val="0078345C"/>
    <w:rsid w:val="0078422C"/>
    <w:rsid w:val="00784E02"/>
    <w:rsid w:val="00784FC5"/>
    <w:rsid w:val="007852D0"/>
    <w:rsid w:val="0078693A"/>
    <w:rsid w:val="00787138"/>
    <w:rsid w:val="00787810"/>
    <w:rsid w:val="0079036E"/>
    <w:rsid w:val="00791361"/>
    <w:rsid w:val="00791B0C"/>
    <w:rsid w:val="00791C5A"/>
    <w:rsid w:val="0079288C"/>
    <w:rsid w:val="00792FEE"/>
    <w:rsid w:val="007931BE"/>
    <w:rsid w:val="007932A6"/>
    <w:rsid w:val="007932DF"/>
    <w:rsid w:val="00793906"/>
    <w:rsid w:val="00794A64"/>
    <w:rsid w:val="0079504B"/>
    <w:rsid w:val="00796727"/>
    <w:rsid w:val="007969BC"/>
    <w:rsid w:val="00796C4D"/>
    <w:rsid w:val="007978B3"/>
    <w:rsid w:val="007A0369"/>
    <w:rsid w:val="007A07AD"/>
    <w:rsid w:val="007A1A3C"/>
    <w:rsid w:val="007A341F"/>
    <w:rsid w:val="007A408C"/>
    <w:rsid w:val="007A4BED"/>
    <w:rsid w:val="007A53E3"/>
    <w:rsid w:val="007A544C"/>
    <w:rsid w:val="007A599D"/>
    <w:rsid w:val="007A5BEA"/>
    <w:rsid w:val="007A62EE"/>
    <w:rsid w:val="007A66B5"/>
    <w:rsid w:val="007A6F34"/>
    <w:rsid w:val="007A6F75"/>
    <w:rsid w:val="007A7EC4"/>
    <w:rsid w:val="007B0467"/>
    <w:rsid w:val="007B097B"/>
    <w:rsid w:val="007B0CD1"/>
    <w:rsid w:val="007B157B"/>
    <w:rsid w:val="007B17A3"/>
    <w:rsid w:val="007B1E75"/>
    <w:rsid w:val="007B1ED9"/>
    <w:rsid w:val="007B2323"/>
    <w:rsid w:val="007B3971"/>
    <w:rsid w:val="007B536D"/>
    <w:rsid w:val="007B676F"/>
    <w:rsid w:val="007B697B"/>
    <w:rsid w:val="007B6BBD"/>
    <w:rsid w:val="007B6F00"/>
    <w:rsid w:val="007B6F5C"/>
    <w:rsid w:val="007B7685"/>
    <w:rsid w:val="007C020F"/>
    <w:rsid w:val="007C126E"/>
    <w:rsid w:val="007C15FF"/>
    <w:rsid w:val="007C17D8"/>
    <w:rsid w:val="007C3346"/>
    <w:rsid w:val="007C3E92"/>
    <w:rsid w:val="007C3F93"/>
    <w:rsid w:val="007C6CA9"/>
    <w:rsid w:val="007C76D2"/>
    <w:rsid w:val="007D03B5"/>
    <w:rsid w:val="007D0CD9"/>
    <w:rsid w:val="007D0E09"/>
    <w:rsid w:val="007D1C6E"/>
    <w:rsid w:val="007D1F89"/>
    <w:rsid w:val="007D2980"/>
    <w:rsid w:val="007D33C8"/>
    <w:rsid w:val="007D3463"/>
    <w:rsid w:val="007D4442"/>
    <w:rsid w:val="007D44BE"/>
    <w:rsid w:val="007D4CEE"/>
    <w:rsid w:val="007D61FB"/>
    <w:rsid w:val="007D67FB"/>
    <w:rsid w:val="007D7511"/>
    <w:rsid w:val="007D773B"/>
    <w:rsid w:val="007E0A4E"/>
    <w:rsid w:val="007E145C"/>
    <w:rsid w:val="007E1733"/>
    <w:rsid w:val="007E1A31"/>
    <w:rsid w:val="007E2DA7"/>
    <w:rsid w:val="007E3D62"/>
    <w:rsid w:val="007E500C"/>
    <w:rsid w:val="007E5824"/>
    <w:rsid w:val="007F04DA"/>
    <w:rsid w:val="007F05A2"/>
    <w:rsid w:val="007F1056"/>
    <w:rsid w:val="007F1ACB"/>
    <w:rsid w:val="007F2871"/>
    <w:rsid w:val="007F2C1E"/>
    <w:rsid w:val="007F2EEA"/>
    <w:rsid w:val="007F33BC"/>
    <w:rsid w:val="007F3C26"/>
    <w:rsid w:val="007F6AA9"/>
    <w:rsid w:val="007F752A"/>
    <w:rsid w:val="007F779D"/>
    <w:rsid w:val="0080123A"/>
    <w:rsid w:val="008012DE"/>
    <w:rsid w:val="008015C0"/>
    <w:rsid w:val="00801D2D"/>
    <w:rsid w:val="0080248D"/>
    <w:rsid w:val="00802B02"/>
    <w:rsid w:val="00802B2B"/>
    <w:rsid w:val="008034A2"/>
    <w:rsid w:val="008039E2"/>
    <w:rsid w:val="00804AF6"/>
    <w:rsid w:val="00804CD0"/>
    <w:rsid w:val="00805A30"/>
    <w:rsid w:val="00805A6F"/>
    <w:rsid w:val="00805EC6"/>
    <w:rsid w:val="00806088"/>
    <w:rsid w:val="00806ECA"/>
    <w:rsid w:val="00807820"/>
    <w:rsid w:val="00810AC5"/>
    <w:rsid w:val="00810F42"/>
    <w:rsid w:val="008119E1"/>
    <w:rsid w:val="00811DC4"/>
    <w:rsid w:val="00811EBB"/>
    <w:rsid w:val="008122C6"/>
    <w:rsid w:val="008130C0"/>
    <w:rsid w:val="00813D56"/>
    <w:rsid w:val="00814BBB"/>
    <w:rsid w:val="00816A21"/>
    <w:rsid w:val="008173C7"/>
    <w:rsid w:val="008173FA"/>
    <w:rsid w:val="00817618"/>
    <w:rsid w:val="0081790D"/>
    <w:rsid w:val="00820A2B"/>
    <w:rsid w:val="00820A7F"/>
    <w:rsid w:val="00821914"/>
    <w:rsid w:val="00822035"/>
    <w:rsid w:val="0082228B"/>
    <w:rsid w:val="00822CC5"/>
    <w:rsid w:val="00823348"/>
    <w:rsid w:val="00823530"/>
    <w:rsid w:val="00823E34"/>
    <w:rsid w:val="00824D15"/>
    <w:rsid w:val="0082554E"/>
    <w:rsid w:val="00825B69"/>
    <w:rsid w:val="00830094"/>
    <w:rsid w:val="0083009B"/>
    <w:rsid w:val="00830B71"/>
    <w:rsid w:val="00831BCF"/>
    <w:rsid w:val="00831BF2"/>
    <w:rsid w:val="00832250"/>
    <w:rsid w:val="008324B3"/>
    <w:rsid w:val="00832688"/>
    <w:rsid w:val="00832C54"/>
    <w:rsid w:val="00832CCC"/>
    <w:rsid w:val="0083406D"/>
    <w:rsid w:val="0083416D"/>
    <w:rsid w:val="008343CA"/>
    <w:rsid w:val="00834E2B"/>
    <w:rsid w:val="00834F77"/>
    <w:rsid w:val="00835458"/>
    <w:rsid w:val="00836A2D"/>
    <w:rsid w:val="00836AE3"/>
    <w:rsid w:val="00836E68"/>
    <w:rsid w:val="00837173"/>
    <w:rsid w:val="0083783A"/>
    <w:rsid w:val="00837B33"/>
    <w:rsid w:val="00841234"/>
    <w:rsid w:val="00841D28"/>
    <w:rsid w:val="008421F9"/>
    <w:rsid w:val="0084307A"/>
    <w:rsid w:val="00843951"/>
    <w:rsid w:val="00843AF8"/>
    <w:rsid w:val="00843CC8"/>
    <w:rsid w:val="00844E0E"/>
    <w:rsid w:val="00844EAA"/>
    <w:rsid w:val="0084544A"/>
    <w:rsid w:val="00845998"/>
    <w:rsid w:val="0084601B"/>
    <w:rsid w:val="008460A9"/>
    <w:rsid w:val="00847DE5"/>
    <w:rsid w:val="00847E0E"/>
    <w:rsid w:val="00850083"/>
    <w:rsid w:val="00850685"/>
    <w:rsid w:val="008509A8"/>
    <w:rsid w:val="00850AE8"/>
    <w:rsid w:val="00850D1C"/>
    <w:rsid w:val="00851784"/>
    <w:rsid w:val="008517F6"/>
    <w:rsid w:val="00851E75"/>
    <w:rsid w:val="008520CA"/>
    <w:rsid w:val="0085375D"/>
    <w:rsid w:val="00853DBE"/>
    <w:rsid w:val="00854496"/>
    <w:rsid w:val="008553C5"/>
    <w:rsid w:val="00855AB0"/>
    <w:rsid w:val="00855BE3"/>
    <w:rsid w:val="00857BC5"/>
    <w:rsid w:val="008605A0"/>
    <w:rsid w:val="008634BE"/>
    <w:rsid w:val="008644F9"/>
    <w:rsid w:val="00865559"/>
    <w:rsid w:val="00865678"/>
    <w:rsid w:val="008659B0"/>
    <w:rsid w:val="008662CE"/>
    <w:rsid w:val="00866521"/>
    <w:rsid w:val="00866838"/>
    <w:rsid w:val="00867485"/>
    <w:rsid w:val="00867CD2"/>
    <w:rsid w:val="0087058F"/>
    <w:rsid w:val="00871120"/>
    <w:rsid w:val="00871474"/>
    <w:rsid w:val="00872248"/>
    <w:rsid w:val="008722DE"/>
    <w:rsid w:val="00872614"/>
    <w:rsid w:val="00872DD2"/>
    <w:rsid w:val="00872DDC"/>
    <w:rsid w:val="00872F24"/>
    <w:rsid w:val="0087426E"/>
    <w:rsid w:val="00874F70"/>
    <w:rsid w:val="008751C7"/>
    <w:rsid w:val="00875EBF"/>
    <w:rsid w:val="008762EA"/>
    <w:rsid w:val="00877B13"/>
    <w:rsid w:val="0088064B"/>
    <w:rsid w:val="0088096E"/>
    <w:rsid w:val="00880994"/>
    <w:rsid w:val="008810B1"/>
    <w:rsid w:val="008811B6"/>
    <w:rsid w:val="00881331"/>
    <w:rsid w:val="00881FA8"/>
    <w:rsid w:val="00882768"/>
    <w:rsid w:val="00882CFB"/>
    <w:rsid w:val="00883734"/>
    <w:rsid w:val="00883E49"/>
    <w:rsid w:val="008840B3"/>
    <w:rsid w:val="008866C0"/>
    <w:rsid w:val="008875F6"/>
    <w:rsid w:val="00891192"/>
    <w:rsid w:val="0089136D"/>
    <w:rsid w:val="00891C7C"/>
    <w:rsid w:val="0089208B"/>
    <w:rsid w:val="00893247"/>
    <w:rsid w:val="00893264"/>
    <w:rsid w:val="008938D3"/>
    <w:rsid w:val="00893C79"/>
    <w:rsid w:val="00894C8D"/>
    <w:rsid w:val="0089538D"/>
    <w:rsid w:val="0089668C"/>
    <w:rsid w:val="00896AC0"/>
    <w:rsid w:val="00896FC8"/>
    <w:rsid w:val="00897525"/>
    <w:rsid w:val="00897E57"/>
    <w:rsid w:val="008A0839"/>
    <w:rsid w:val="008A0919"/>
    <w:rsid w:val="008A1189"/>
    <w:rsid w:val="008A1F8F"/>
    <w:rsid w:val="008A217B"/>
    <w:rsid w:val="008A21A3"/>
    <w:rsid w:val="008A2B7D"/>
    <w:rsid w:val="008A2F75"/>
    <w:rsid w:val="008A32F8"/>
    <w:rsid w:val="008A4467"/>
    <w:rsid w:val="008A510A"/>
    <w:rsid w:val="008A517D"/>
    <w:rsid w:val="008A5872"/>
    <w:rsid w:val="008A7060"/>
    <w:rsid w:val="008B11B9"/>
    <w:rsid w:val="008B1D7B"/>
    <w:rsid w:val="008B24A6"/>
    <w:rsid w:val="008B3AC4"/>
    <w:rsid w:val="008B48AE"/>
    <w:rsid w:val="008B4C4E"/>
    <w:rsid w:val="008B4DD4"/>
    <w:rsid w:val="008B5CBF"/>
    <w:rsid w:val="008C0DF5"/>
    <w:rsid w:val="008C0F58"/>
    <w:rsid w:val="008C14CF"/>
    <w:rsid w:val="008C1C41"/>
    <w:rsid w:val="008C281B"/>
    <w:rsid w:val="008C2D1E"/>
    <w:rsid w:val="008C4103"/>
    <w:rsid w:val="008C4273"/>
    <w:rsid w:val="008C4860"/>
    <w:rsid w:val="008C5DEC"/>
    <w:rsid w:val="008C64E3"/>
    <w:rsid w:val="008C653C"/>
    <w:rsid w:val="008C7559"/>
    <w:rsid w:val="008D1B2E"/>
    <w:rsid w:val="008D21C4"/>
    <w:rsid w:val="008D22E6"/>
    <w:rsid w:val="008D3CAA"/>
    <w:rsid w:val="008D4300"/>
    <w:rsid w:val="008D4ACB"/>
    <w:rsid w:val="008D6318"/>
    <w:rsid w:val="008D6AA2"/>
    <w:rsid w:val="008D6D44"/>
    <w:rsid w:val="008D6F48"/>
    <w:rsid w:val="008D6FC5"/>
    <w:rsid w:val="008D70B5"/>
    <w:rsid w:val="008D7226"/>
    <w:rsid w:val="008D7B86"/>
    <w:rsid w:val="008D7BA8"/>
    <w:rsid w:val="008D7C6B"/>
    <w:rsid w:val="008E12C2"/>
    <w:rsid w:val="008E1A95"/>
    <w:rsid w:val="008E1C0C"/>
    <w:rsid w:val="008E2614"/>
    <w:rsid w:val="008E2C75"/>
    <w:rsid w:val="008E34CD"/>
    <w:rsid w:val="008E3DE6"/>
    <w:rsid w:val="008E4456"/>
    <w:rsid w:val="008E4FF4"/>
    <w:rsid w:val="008E5DA2"/>
    <w:rsid w:val="008E5F8E"/>
    <w:rsid w:val="008E64E0"/>
    <w:rsid w:val="008E7864"/>
    <w:rsid w:val="008E78AD"/>
    <w:rsid w:val="008E7BA2"/>
    <w:rsid w:val="008E7DB4"/>
    <w:rsid w:val="008F02F0"/>
    <w:rsid w:val="008F0368"/>
    <w:rsid w:val="008F046C"/>
    <w:rsid w:val="008F0B03"/>
    <w:rsid w:val="008F1165"/>
    <w:rsid w:val="008F1619"/>
    <w:rsid w:val="008F2E2D"/>
    <w:rsid w:val="008F2F25"/>
    <w:rsid w:val="008F3EC2"/>
    <w:rsid w:val="008F5336"/>
    <w:rsid w:val="008F577C"/>
    <w:rsid w:val="008F6863"/>
    <w:rsid w:val="008F7AB4"/>
    <w:rsid w:val="0090157F"/>
    <w:rsid w:val="00901D1A"/>
    <w:rsid w:val="00902130"/>
    <w:rsid w:val="009022CD"/>
    <w:rsid w:val="009023EE"/>
    <w:rsid w:val="00902437"/>
    <w:rsid w:val="00902DC8"/>
    <w:rsid w:val="00903597"/>
    <w:rsid w:val="009039C5"/>
    <w:rsid w:val="00903C11"/>
    <w:rsid w:val="00903C83"/>
    <w:rsid w:val="009040AA"/>
    <w:rsid w:val="00904437"/>
    <w:rsid w:val="00904821"/>
    <w:rsid w:val="0090605A"/>
    <w:rsid w:val="0090607C"/>
    <w:rsid w:val="009062C3"/>
    <w:rsid w:val="00906600"/>
    <w:rsid w:val="00906FF6"/>
    <w:rsid w:val="00907EC2"/>
    <w:rsid w:val="00911AD1"/>
    <w:rsid w:val="009127F4"/>
    <w:rsid w:val="00912954"/>
    <w:rsid w:val="00912E7C"/>
    <w:rsid w:val="00913259"/>
    <w:rsid w:val="009132CF"/>
    <w:rsid w:val="00913627"/>
    <w:rsid w:val="00913F2D"/>
    <w:rsid w:val="00914B13"/>
    <w:rsid w:val="00914F12"/>
    <w:rsid w:val="0091506F"/>
    <w:rsid w:val="00915CF0"/>
    <w:rsid w:val="00917381"/>
    <w:rsid w:val="00917458"/>
    <w:rsid w:val="009206A6"/>
    <w:rsid w:val="00920BB4"/>
    <w:rsid w:val="00921282"/>
    <w:rsid w:val="009218F4"/>
    <w:rsid w:val="0092357D"/>
    <w:rsid w:val="009235E4"/>
    <w:rsid w:val="009237E0"/>
    <w:rsid w:val="00923B83"/>
    <w:rsid w:val="00923F81"/>
    <w:rsid w:val="0092407A"/>
    <w:rsid w:val="009252AF"/>
    <w:rsid w:val="00925969"/>
    <w:rsid w:val="00926519"/>
    <w:rsid w:val="0092695E"/>
    <w:rsid w:val="00930434"/>
    <w:rsid w:val="009307FB"/>
    <w:rsid w:val="00930BA9"/>
    <w:rsid w:val="00930F85"/>
    <w:rsid w:val="00931405"/>
    <w:rsid w:val="00931BE7"/>
    <w:rsid w:val="00932916"/>
    <w:rsid w:val="00932A44"/>
    <w:rsid w:val="009331A5"/>
    <w:rsid w:val="00933C30"/>
    <w:rsid w:val="0093409D"/>
    <w:rsid w:val="009359EF"/>
    <w:rsid w:val="00935CD5"/>
    <w:rsid w:val="00935F2C"/>
    <w:rsid w:val="00936141"/>
    <w:rsid w:val="00937614"/>
    <w:rsid w:val="00940DAD"/>
    <w:rsid w:val="00940F23"/>
    <w:rsid w:val="009412FD"/>
    <w:rsid w:val="00941523"/>
    <w:rsid w:val="00943004"/>
    <w:rsid w:val="00943C86"/>
    <w:rsid w:val="0094463C"/>
    <w:rsid w:val="009448AE"/>
    <w:rsid w:val="00944CAE"/>
    <w:rsid w:val="009453AD"/>
    <w:rsid w:val="00945E4D"/>
    <w:rsid w:val="00945EE7"/>
    <w:rsid w:val="00946A03"/>
    <w:rsid w:val="00950D88"/>
    <w:rsid w:val="0095145B"/>
    <w:rsid w:val="00951BCB"/>
    <w:rsid w:val="0095255B"/>
    <w:rsid w:val="009527B5"/>
    <w:rsid w:val="00952E2D"/>
    <w:rsid w:val="00955569"/>
    <w:rsid w:val="00955F89"/>
    <w:rsid w:val="00956060"/>
    <w:rsid w:val="009561AF"/>
    <w:rsid w:val="00956EA5"/>
    <w:rsid w:val="00956EF6"/>
    <w:rsid w:val="00957311"/>
    <w:rsid w:val="009579C3"/>
    <w:rsid w:val="00957E77"/>
    <w:rsid w:val="00960405"/>
    <w:rsid w:val="00960420"/>
    <w:rsid w:val="00960616"/>
    <w:rsid w:val="00960DF6"/>
    <w:rsid w:val="00960EB8"/>
    <w:rsid w:val="009621C2"/>
    <w:rsid w:val="00962802"/>
    <w:rsid w:val="00962EBD"/>
    <w:rsid w:val="0096329F"/>
    <w:rsid w:val="00963BFE"/>
    <w:rsid w:val="00964552"/>
    <w:rsid w:val="009645CD"/>
    <w:rsid w:val="009648E4"/>
    <w:rsid w:val="00964986"/>
    <w:rsid w:val="009649ED"/>
    <w:rsid w:val="00964F2A"/>
    <w:rsid w:val="00964F60"/>
    <w:rsid w:val="00965F58"/>
    <w:rsid w:val="00966574"/>
    <w:rsid w:val="009670E0"/>
    <w:rsid w:val="009677CC"/>
    <w:rsid w:val="00967882"/>
    <w:rsid w:val="00970714"/>
    <w:rsid w:val="0097073C"/>
    <w:rsid w:val="00971BAC"/>
    <w:rsid w:val="00971FF2"/>
    <w:rsid w:val="009722FD"/>
    <w:rsid w:val="00972FED"/>
    <w:rsid w:val="00973D05"/>
    <w:rsid w:val="00974A24"/>
    <w:rsid w:val="009754B0"/>
    <w:rsid w:val="0097573B"/>
    <w:rsid w:val="00975AE5"/>
    <w:rsid w:val="009761FF"/>
    <w:rsid w:val="00976869"/>
    <w:rsid w:val="00976ECD"/>
    <w:rsid w:val="009806FF"/>
    <w:rsid w:val="00980BD4"/>
    <w:rsid w:val="0098241E"/>
    <w:rsid w:val="00983459"/>
    <w:rsid w:val="009836CB"/>
    <w:rsid w:val="00984809"/>
    <w:rsid w:val="009851A7"/>
    <w:rsid w:val="009851C5"/>
    <w:rsid w:val="00985FB2"/>
    <w:rsid w:val="0098649C"/>
    <w:rsid w:val="00986768"/>
    <w:rsid w:val="00987CEF"/>
    <w:rsid w:val="00990112"/>
    <w:rsid w:val="0099050C"/>
    <w:rsid w:val="009908C8"/>
    <w:rsid w:val="00991A3C"/>
    <w:rsid w:val="00991CE4"/>
    <w:rsid w:val="00991E18"/>
    <w:rsid w:val="00992A3D"/>
    <w:rsid w:val="00992D76"/>
    <w:rsid w:val="00993203"/>
    <w:rsid w:val="0099522F"/>
    <w:rsid w:val="009956F8"/>
    <w:rsid w:val="009970C4"/>
    <w:rsid w:val="00997F86"/>
    <w:rsid w:val="009A00CA"/>
    <w:rsid w:val="009A064C"/>
    <w:rsid w:val="009A0A9B"/>
    <w:rsid w:val="009A0C78"/>
    <w:rsid w:val="009A14A7"/>
    <w:rsid w:val="009A1A61"/>
    <w:rsid w:val="009A1B07"/>
    <w:rsid w:val="009A2321"/>
    <w:rsid w:val="009A2975"/>
    <w:rsid w:val="009A2EB3"/>
    <w:rsid w:val="009A370D"/>
    <w:rsid w:val="009A39BF"/>
    <w:rsid w:val="009A3B51"/>
    <w:rsid w:val="009A3D13"/>
    <w:rsid w:val="009A3F15"/>
    <w:rsid w:val="009A40C8"/>
    <w:rsid w:val="009A4D06"/>
    <w:rsid w:val="009A5CF7"/>
    <w:rsid w:val="009A7735"/>
    <w:rsid w:val="009A7DB2"/>
    <w:rsid w:val="009A7EAA"/>
    <w:rsid w:val="009B0E8A"/>
    <w:rsid w:val="009B1377"/>
    <w:rsid w:val="009B1524"/>
    <w:rsid w:val="009B1B6C"/>
    <w:rsid w:val="009B1C45"/>
    <w:rsid w:val="009B39A6"/>
    <w:rsid w:val="009B3D25"/>
    <w:rsid w:val="009B4642"/>
    <w:rsid w:val="009B4A21"/>
    <w:rsid w:val="009B59D6"/>
    <w:rsid w:val="009B5BE0"/>
    <w:rsid w:val="009B6090"/>
    <w:rsid w:val="009B6199"/>
    <w:rsid w:val="009B61F1"/>
    <w:rsid w:val="009B646C"/>
    <w:rsid w:val="009C0D2F"/>
    <w:rsid w:val="009C1CE6"/>
    <w:rsid w:val="009C1DA8"/>
    <w:rsid w:val="009C25FF"/>
    <w:rsid w:val="009C2AC5"/>
    <w:rsid w:val="009C37D3"/>
    <w:rsid w:val="009C4068"/>
    <w:rsid w:val="009C4AD2"/>
    <w:rsid w:val="009C50EC"/>
    <w:rsid w:val="009C60EB"/>
    <w:rsid w:val="009C70BF"/>
    <w:rsid w:val="009C7A3A"/>
    <w:rsid w:val="009C7ADF"/>
    <w:rsid w:val="009C7B6F"/>
    <w:rsid w:val="009D0E58"/>
    <w:rsid w:val="009D1268"/>
    <w:rsid w:val="009D13E4"/>
    <w:rsid w:val="009D29B9"/>
    <w:rsid w:val="009D3758"/>
    <w:rsid w:val="009D3CA5"/>
    <w:rsid w:val="009D40BA"/>
    <w:rsid w:val="009D41BC"/>
    <w:rsid w:val="009D5391"/>
    <w:rsid w:val="009D566F"/>
    <w:rsid w:val="009D5ED2"/>
    <w:rsid w:val="009D624E"/>
    <w:rsid w:val="009D650E"/>
    <w:rsid w:val="009D7344"/>
    <w:rsid w:val="009E07AD"/>
    <w:rsid w:val="009E0EFA"/>
    <w:rsid w:val="009E11D4"/>
    <w:rsid w:val="009E12D9"/>
    <w:rsid w:val="009E159E"/>
    <w:rsid w:val="009E204B"/>
    <w:rsid w:val="009E2141"/>
    <w:rsid w:val="009E2A0B"/>
    <w:rsid w:val="009E2D60"/>
    <w:rsid w:val="009E3547"/>
    <w:rsid w:val="009E3660"/>
    <w:rsid w:val="009E42E4"/>
    <w:rsid w:val="009E4B46"/>
    <w:rsid w:val="009E4E69"/>
    <w:rsid w:val="009E5850"/>
    <w:rsid w:val="009E5C61"/>
    <w:rsid w:val="009E7298"/>
    <w:rsid w:val="009E7D09"/>
    <w:rsid w:val="009F09EF"/>
    <w:rsid w:val="009F254A"/>
    <w:rsid w:val="009F2B40"/>
    <w:rsid w:val="009F3C0A"/>
    <w:rsid w:val="009F3F4D"/>
    <w:rsid w:val="009F40F1"/>
    <w:rsid w:val="009F4723"/>
    <w:rsid w:val="009F626E"/>
    <w:rsid w:val="009F6852"/>
    <w:rsid w:val="009F7A37"/>
    <w:rsid w:val="009F7BDF"/>
    <w:rsid w:val="00A00558"/>
    <w:rsid w:val="00A00C07"/>
    <w:rsid w:val="00A019F3"/>
    <w:rsid w:val="00A02671"/>
    <w:rsid w:val="00A02986"/>
    <w:rsid w:val="00A02989"/>
    <w:rsid w:val="00A02C44"/>
    <w:rsid w:val="00A02DC9"/>
    <w:rsid w:val="00A03CE9"/>
    <w:rsid w:val="00A03E4B"/>
    <w:rsid w:val="00A04D68"/>
    <w:rsid w:val="00A05AE3"/>
    <w:rsid w:val="00A06075"/>
    <w:rsid w:val="00A060AC"/>
    <w:rsid w:val="00A06324"/>
    <w:rsid w:val="00A06444"/>
    <w:rsid w:val="00A0747B"/>
    <w:rsid w:val="00A100BA"/>
    <w:rsid w:val="00A112C5"/>
    <w:rsid w:val="00A11440"/>
    <w:rsid w:val="00A117D9"/>
    <w:rsid w:val="00A11DDF"/>
    <w:rsid w:val="00A12163"/>
    <w:rsid w:val="00A15508"/>
    <w:rsid w:val="00A15E3A"/>
    <w:rsid w:val="00A1670B"/>
    <w:rsid w:val="00A17098"/>
    <w:rsid w:val="00A1727E"/>
    <w:rsid w:val="00A173D5"/>
    <w:rsid w:val="00A176FB"/>
    <w:rsid w:val="00A177E0"/>
    <w:rsid w:val="00A2001F"/>
    <w:rsid w:val="00A21928"/>
    <w:rsid w:val="00A21933"/>
    <w:rsid w:val="00A219EF"/>
    <w:rsid w:val="00A22CDE"/>
    <w:rsid w:val="00A22E36"/>
    <w:rsid w:val="00A239C5"/>
    <w:rsid w:val="00A23A8D"/>
    <w:rsid w:val="00A24012"/>
    <w:rsid w:val="00A24184"/>
    <w:rsid w:val="00A2418B"/>
    <w:rsid w:val="00A24946"/>
    <w:rsid w:val="00A250FF"/>
    <w:rsid w:val="00A26A78"/>
    <w:rsid w:val="00A26CF3"/>
    <w:rsid w:val="00A2713D"/>
    <w:rsid w:val="00A2746E"/>
    <w:rsid w:val="00A277E7"/>
    <w:rsid w:val="00A27A1B"/>
    <w:rsid w:val="00A3014B"/>
    <w:rsid w:val="00A308DD"/>
    <w:rsid w:val="00A30F6E"/>
    <w:rsid w:val="00A31EA8"/>
    <w:rsid w:val="00A32D46"/>
    <w:rsid w:val="00A330CA"/>
    <w:rsid w:val="00A33363"/>
    <w:rsid w:val="00A33DAE"/>
    <w:rsid w:val="00A34054"/>
    <w:rsid w:val="00A34FC3"/>
    <w:rsid w:val="00A370B0"/>
    <w:rsid w:val="00A37EBF"/>
    <w:rsid w:val="00A40897"/>
    <w:rsid w:val="00A41058"/>
    <w:rsid w:val="00A428F7"/>
    <w:rsid w:val="00A45178"/>
    <w:rsid w:val="00A45423"/>
    <w:rsid w:val="00A457AE"/>
    <w:rsid w:val="00A4685D"/>
    <w:rsid w:val="00A46FBC"/>
    <w:rsid w:val="00A472F0"/>
    <w:rsid w:val="00A473CE"/>
    <w:rsid w:val="00A47820"/>
    <w:rsid w:val="00A47EBC"/>
    <w:rsid w:val="00A523C8"/>
    <w:rsid w:val="00A52534"/>
    <w:rsid w:val="00A53CC3"/>
    <w:rsid w:val="00A53CC8"/>
    <w:rsid w:val="00A53D8E"/>
    <w:rsid w:val="00A54606"/>
    <w:rsid w:val="00A54B46"/>
    <w:rsid w:val="00A54EB6"/>
    <w:rsid w:val="00A5536F"/>
    <w:rsid w:val="00A56122"/>
    <w:rsid w:val="00A56CB7"/>
    <w:rsid w:val="00A572DF"/>
    <w:rsid w:val="00A57BFC"/>
    <w:rsid w:val="00A603D3"/>
    <w:rsid w:val="00A60EE3"/>
    <w:rsid w:val="00A62769"/>
    <w:rsid w:val="00A62E26"/>
    <w:rsid w:val="00A62EB2"/>
    <w:rsid w:val="00A63A14"/>
    <w:rsid w:val="00A6540F"/>
    <w:rsid w:val="00A662E7"/>
    <w:rsid w:val="00A665C2"/>
    <w:rsid w:val="00A66FD0"/>
    <w:rsid w:val="00A67A46"/>
    <w:rsid w:val="00A70C36"/>
    <w:rsid w:val="00A70E05"/>
    <w:rsid w:val="00A71001"/>
    <w:rsid w:val="00A71806"/>
    <w:rsid w:val="00A72267"/>
    <w:rsid w:val="00A723EA"/>
    <w:rsid w:val="00A730CB"/>
    <w:rsid w:val="00A73387"/>
    <w:rsid w:val="00A749E4"/>
    <w:rsid w:val="00A750A5"/>
    <w:rsid w:val="00A75190"/>
    <w:rsid w:val="00A7554C"/>
    <w:rsid w:val="00A75D4C"/>
    <w:rsid w:val="00A75DF5"/>
    <w:rsid w:val="00A771EA"/>
    <w:rsid w:val="00A779A4"/>
    <w:rsid w:val="00A805A1"/>
    <w:rsid w:val="00A80E24"/>
    <w:rsid w:val="00A8105B"/>
    <w:rsid w:val="00A817C6"/>
    <w:rsid w:val="00A81EB9"/>
    <w:rsid w:val="00A82D14"/>
    <w:rsid w:val="00A83AA4"/>
    <w:rsid w:val="00A83FA5"/>
    <w:rsid w:val="00A842F1"/>
    <w:rsid w:val="00A85FE9"/>
    <w:rsid w:val="00A86CB7"/>
    <w:rsid w:val="00A86D8C"/>
    <w:rsid w:val="00A86EEB"/>
    <w:rsid w:val="00A87F9C"/>
    <w:rsid w:val="00A901F9"/>
    <w:rsid w:val="00A90652"/>
    <w:rsid w:val="00A90F5E"/>
    <w:rsid w:val="00A918A8"/>
    <w:rsid w:val="00A92492"/>
    <w:rsid w:val="00A926CA"/>
    <w:rsid w:val="00A931F6"/>
    <w:rsid w:val="00A93473"/>
    <w:rsid w:val="00A93AC2"/>
    <w:rsid w:val="00A93B77"/>
    <w:rsid w:val="00A943CB"/>
    <w:rsid w:val="00A94D62"/>
    <w:rsid w:val="00A971BB"/>
    <w:rsid w:val="00A977A3"/>
    <w:rsid w:val="00A9789E"/>
    <w:rsid w:val="00AA0C91"/>
    <w:rsid w:val="00AA11A3"/>
    <w:rsid w:val="00AA185B"/>
    <w:rsid w:val="00AA2396"/>
    <w:rsid w:val="00AA2539"/>
    <w:rsid w:val="00AA2DAA"/>
    <w:rsid w:val="00AA2E4B"/>
    <w:rsid w:val="00AA358D"/>
    <w:rsid w:val="00AA3A7F"/>
    <w:rsid w:val="00AA3BFA"/>
    <w:rsid w:val="00AA43DB"/>
    <w:rsid w:val="00AA63CC"/>
    <w:rsid w:val="00AA65F1"/>
    <w:rsid w:val="00AA67F5"/>
    <w:rsid w:val="00AA7E2F"/>
    <w:rsid w:val="00AB157E"/>
    <w:rsid w:val="00AB18EB"/>
    <w:rsid w:val="00AB2C60"/>
    <w:rsid w:val="00AB3454"/>
    <w:rsid w:val="00AB3457"/>
    <w:rsid w:val="00AB439E"/>
    <w:rsid w:val="00AB4E9D"/>
    <w:rsid w:val="00AB5757"/>
    <w:rsid w:val="00AB66C6"/>
    <w:rsid w:val="00AB6890"/>
    <w:rsid w:val="00AB68F4"/>
    <w:rsid w:val="00AB6DF8"/>
    <w:rsid w:val="00AB7D73"/>
    <w:rsid w:val="00AC0182"/>
    <w:rsid w:val="00AC14C2"/>
    <w:rsid w:val="00AC195A"/>
    <w:rsid w:val="00AC1A26"/>
    <w:rsid w:val="00AC1B6A"/>
    <w:rsid w:val="00AC29E8"/>
    <w:rsid w:val="00AC32E2"/>
    <w:rsid w:val="00AC34DD"/>
    <w:rsid w:val="00AC3D62"/>
    <w:rsid w:val="00AC3E81"/>
    <w:rsid w:val="00AC494C"/>
    <w:rsid w:val="00AC5D1F"/>
    <w:rsid w:val="00AC5F67"/>
    <w:rsid w:val="00AC7579"/>
    <w:rsid w:val="00AD0678"/>
    <w:rsid w:val="00AD0EC4"/>
    <w:rsid w:val="00AD0FD8"/>
    <w:rsid w:val="00AD21C1"/>
    <w:rsid w:val="00AD2B61"/>
    <w:rsid w:val="00AD3E5A"/>
    <w:rsid w:val="00AD3F4D"/>
    <w:rsid w:val="00AD568E"/>
    <w:rsid w:val="00AD77AC"/>
    <w:rsid w:val="00AE11AD"/>
    <w:rsid w:val="00AE16F8"/>
    <w:rsid w:val="00AE276E"/>
    <w:rsid w:val="00AE3208"/>
    <w:rsid w:val="00AE4DB4"/>
    <w:rsid w:val="00AE745F"/>
    <w:rsid w:val="00AE7FCE"/>
    <w:rsid w:val="00AF2426"/>
    <w:rsid w:val="00AF38D6"/>
    <w:rsid w:val="00AF3BBA"/>
    <w:rsid w:val="00AF42E2"/>
    <w:rsid w:val="00AF4967"/>
    <w:rsid w:val="00AF5725"/>
    <w:rsid w:val="00AF5892"/>
    <w:rsid w:val="00AF5C01"/>
    <w:rsid w:val="00AF69B4"/>
    <w:rsid w:val="00AF6E1E"/>
    <w:rsid w:val="00AF73D6"/>
    <w:rsid w:val="00AF7419"/>
    <w:rsid w:val="00B0038B"/>
    <w:rsid w:val="00B008B1"/>
    <w:rsid w:val="00B01732"/>
    <w:rsid w:val="00B01BD0"/>
    <w:rsid w:val="00B023BE"/>
    <w:rsid w:val="00B0254A"/>
    <w:rsid w:val="00B037E4"/>
    <w:rsid w:val="00B04660"/>
    <w:rsid w:val="00B0597B"/>
    <w:rsid w:val="00B05B0F"/>
    <w:rsid w:val="00B0605A"/>
    <w:rsid w:val="00B063D4"/>
    <w:rsid w:val="00B06EA6"/>
    <w:rsid w:val="00B06FA4"/>
    <w:rsid w:val="00B07BE5"/>
    <w:rsid w:val="00B07C4E"/>
    <w:rsid w:val="00B07E6B"/>
    <w:rsid w:val="00B10A29"/>
    <w:rsid w:val="00B111E6"/>
    <w:rsid w:val="00B1135B"/>
    <w:rsid w:val="00B118C5"/>
    <w:rsid w:val="00B1284D"/>
    <w:rsid w:val="00B12F54"/>
    <w:rsid w:val="00B12F98"/>
    <w:rsid w:val="00B132D2"/>
    <w:rsid w:val="00B136BD"/>
    <w:rsid w:val="00B136FB"/>
    <w:rsid w:val="00B141B7"/>
    <w:rsid w:val="00B14CEE"/>
    <w:rsid w:val="00B16114"/>
    <w:rsid w:val="00B16505"/>
    <w:rsid w:val="00B16BF6"/>
    <w:rsid w:val="00B16C8A"/>
    <w:rsid w:val="00B17B87"/>
    <w:rsid w:val="00B17D46"/>
    <w:rsid w:val="00B17DF9"/>
    <w:rsid w:val="00B20A57"/>
    <w:rsid w:val="00B232CE"/>
    <w:rsid w:val="00B23D44"/>
    <w:rsid w:val="00B24198"/>
    <w:rsid w:val="00B241B3"/>
    <w:rsid w:val="00B2477A"/>
    <w:rsid w:val="00B24D84"/>
    <w:rsid w:val="00B24DB5"/>
    <w:rsid w:val="00B26063"/>
    <w:rsid w:val="00B26B37"/>
    <w:rsid w:val="00B272FC"/>
    <w:rsid w:val="00B273E8"/>
    <w:rsid w:val="00B302AD"/>
    <w:rsid w:val="00B30BE3"/>
    <w:rsid w:val="00B313EC"/>
    <w:rsid w:val="00B31F77"/>
    <w:rsid w:val="00B3229B"/>
    <w:rsid w:val="00B32598"/>
    <w:rsid w:val="00B33CF6"/>
    <w:rsid w:val="00B342F3"/>
    <w:rsid w:val="00B355C2"/>
    <w:rsid w:val="00B35CE1"/>
    <w:rsid w:val="00B368CF"/>
    <w:rsid w:val="00B375AB"/>
    <w:rsid w:val="00B37A7C"/>
    <w:rsid w:val="00B407D8"/>
    <w:rsid w:val="00B40C7C"/>
    <w:rsid w:val="00B413E7"/>
    <w:rsid w:val="00B4184B"/>
    <w:rsid w:val="00B41FE8"/>
    <w:rsid w:val="00B420BE"/>
    <w:rsid w:val="00B4212E"/>
    <w:rsid w:val="00B428BE"/>
    <w:rsid w:val="00B42F26"/>
    <w:rsid w:val="00B43680"/>
    <w:rsid w:val="00B437A1"/>
    <w:rsid w:val="00B4471A"/>
    <w:rsid w:val="00B4722B"/>
    <w:rsid w:val="00B475DC"/>
    <w:rsid w:val="00B50586"/>
    <w:rsid w:val="00B507D3"/>
    <w:rsid w:val="00B50B3C"/>
    <w:rsid w:val="00B50B74"/>
    <w:rsid w:val="00B50E85"/>
    <w:rsid w:val="00B51476"/>
    <w:rsid w:val="00B53231"/>
    <w:rsid w:val="00B532E4"/>
    <w:rsid w:val="00B53709"/>
    <w:rsid w:val="00B54254"/>
    <w:rsid w:val="00B549B4"/>
    <w:rsid w:val="00B54D82"/>
    <w:rsid w:val="00B564A0"/>
    <w:rsid w:val="00B57144"/>
    <w:rsid w:val="00B57332"/>
    <w:rsid w:val="00B57F83"/>
    <w:rsid w:val="00B606A1"/>
    <w:rsid w:val="00B60BF5"/>
    <w:rsid w:val="00B61A81"/>
    <w:rsid w:val="00B61F08"/>
    <w:rsid w:val="00B634F5"/>
    <w:rsid w:val="00B63C36"/>
    <w:rsid w:val="00B64332"/>
    <w:rsid w:val="00B655D8"/>
    <w:rsid w:val="00B65DA5"/>
    <w:rsid w:val="00B66720"/>
    <w:rsid w:val="00B66839"/>
    <w:rsid w:val="00B66EE9"/>
    <w:rsid w:val="00B6711C"/>
    <w:rsid w:val="00B677DB"/>
    <w:rsid w:val="00B701D6"/>
    <w:rsid w:val="00B707AC"/>
    <w:rsid w:val="00B710BE"/>
    <w:rsid w:val="00B71660"/>
    <w:rsid w:val="00B71740"/>
    <w:rsid w:val="00B729F1"/>
    <w:rsid w:val="00B72FEF"/>
    <w:rsid w:val="00B7487E"/>
    <w:rsid w:val="00B74AC6"/>
    <w:rsid w:val="00B74B75"/>
    <w:rsid w:val="00B7604A"/>
    <w:rsid w:val="00B76BF4"/>
    <w:rsid w:val="00B7726F"/>
    <w:rsid w:val="00B77496"/>
    <w:rsid w:val="00B77978"/>
    <w:rsid w:val="00B80C7B"/>
    <w:rsid w:val="00B81C3D"/>
    <w:rsid w:val="00B824A1"/>
    <w:rsid w:val="00B836A0"/>
    <w:rsid w:val="00B837F3"/>
    <w:rsid w:val="00B83BB7"/>
    <w:rsid w:val="00B8579C"/>
    <w:rsid w:val="00B85F15"/>
    <w:rsid w:val="00B86378"/>
    <w:rsid w:val="00B87C86"/>
    <w:rsid w:val="00B90125"/>
    <w:rsid w:val="00B90EA7"/>
    <w:rsid w:val="00B91243"/>
    <w:rsid w:val="00B91368"/>
    <w:rsid w:val="00B915C1"/>
    <w:rsid w:val="00B91E2C"/>
    <w:rsid w:val="00B92768"/>
    <w:rsid w:val="00B92C9E"/>
    <w:rsid w:val="00B93126"/>
    <w:rsid w:val="00B940B2"/>
    <w:rsid w:val="00B94486"/>
    <w:rsid w:val="00B97581"/>
    <w:rsid w:val="00B97DB7"/>
    <w:rsid w:val="00BA0DF2"/>
    <w:rsid w:val="00BA0F37"/>
    <w:rsid w:val="00BA2464"/>
    <w:rsid w:val="00BA5E2B"/>
    <w:rsid w:val="00BB0979"/>
    <w:rsid w:val="00BB1B50"/>
    <w:rsid w:val="00BB2D77"/>
    <w:rsid w:val="00BB3BD8"/>
    <w:rsid w:val="00BB3C5F"/>
    <w:rsid w:val="00BB5033"/>
    <w:rsid w:val="00BB5612"/>
    <w:rsid w:val="00BB5791"/>
    <w:rsid w:val="00BB59BF"/>
    <w:rsid w:val="00BB5D7B"/>
    <w:rsid w:val="00BB6BD9"/>
    <w:rsid w:val="00BB6C6D"/>
    <w:rsid w:val="00BB785C"/>
    <w:rsid w:val="00BC00AD"/>
    <w:rsid w:val="00BC0124"/>
    <w:rsid w:val="00BC0C3C"/>
    <w:rsid w:val="00BC24B6"/>
    <w:rsid w:val="00BC28D0"/>
    <w:rsid w:val="00BC38BF"/>
    <w:rsid w:val="00BC533E"/>
    <w:rsid w:val="00BC5CC2"/>
    <w:rsid w:val="00BC6708"/>
    <w:rsid w:val="00BC72C4"/>
    <w:rsid w:val="00BC7453"/>
    <w:rsid w:val="00BC7630"/>
    <w:rsid w:val="00BD0F3C"/>
    <w:rsid w:val="00BD108A"/>
    <w:rsid w:val="00BD136A"/>
    <w:rsid w:val="00BD1DF7"/>
    <w:rsid w:val="00BD3602"/>
    <w:rsid w:val="00BD412D"/>
    <w:rsid w:val="00BD4BE6"/>
    <w:rsid w:val="00BD4CD5"/>
    <w:rsid w:val="00BD505F"/>
    <w:rsid w:val="00BD52A7"/>
    <w:rsid w:val="00BD5DE1"/>
    <w:rsid w:val="00BD7ED8"/>
    <w:rsid w:val="00BE039D"/>
    <w:rsid w:val="00BE04DE"/>
    <w:rsid w:val="00BE0E49"/>
    <w:rsid w:val="00BE3309"/>
    <w:rsid w:val="00BE3DC1"/>
    <w:rsid w:val="00BE518F"/>
    <w:rsid w:val="00BE5251"/>
    <w:rsid w:val="00BE5F25"/>
    <w:rsid w:val="00BE61D1"/>
    <w:rsid w:val="00BE63CB"/>
    <w:rsid w:val="00BE67DB"/>
    <w:rsid w:val="00BE71BB"/>
    <w:rsid w:val="00BE7D6F"/>
    <w:rsid w:val="00BE7DBB"/>
    <w:rsid w:val="00BE7F97"/>
    <w:rsid w:val="00BF0FF8"/>
    <w:rsid w:val="00BF1350"/>
    <w:rsid w:val="00BF1810"/>
    <w:rsid w:val="00BF1F98"/>
    <w:rsid w:val="00BF2291"/>
    <w:rsid w:val="00BF25BD"/>
    <w:rsid w:val="00BF34CA"/>
    <w:rsid w:val="00BF4BD7"/>
    <w:rsid w:val="00BF5F26"/>
    <w:rsid w:val="00BF62E2"/>
    <w:rsid w:val="00BF633C"/>
    <w:rsid w:val="00BF6A97"/>
    <w:rsid w:val="00BF7CA2"/>
    <w:rsid w:val="00C008BD"/>
    <w:rsid w:val="00C0121C"/>
    <w:rsid w:val="00C013E3"/>
    <w:rsid w:val="00C014C2"/>
    <w:rsid w:val="00C01554"/>
    <w:rsid w:val="00C0206B"/>
    <w:rsid w:val="00C020AA"/>
    <w:rsid w:val="00C025D6"/>
    <w:rsid w:val="00C03F5F"/>
    <w:rsid w:val="00C04579"/>
    <w:rsid w:val="00C049C6"/>
    <w:rsid w:val="00C05262"/>
    <w:rsid w:val="00C05296"/>
    <w:rsid w:val="00C0653A"/>
    <w:rsid w:val="00C06589"/>
    <w:rsid w:val="00C06803"/>
    <w:rsid w:val="00C101D5"/>
    <w:rsid w:val="00C109C5"/>
    <w:rsid w:val="00C10DF3"/>
    <w:rsid w:val="00C13773"/>
    <w:rsid w:val="00C13A76"/>
    <w:rsid w:val="00C13CD8"/>
    <w:rsid w:val="00C140D4"/>
    <w:rsid w:val="00C14838"/>
    <w:rsid w:val="00C1489A"/>
    <w:rsid w:val="00C14B40"/>
    <w:rsid w:val="00C14BF4"/>
    <w:rsid w:val="00C15757"/>
    <w:rsid w:val="00C15758"/>
    <w:rsid w:val="00C15F35"/>
    <w:rsid w:val="00C1687A"/>
    <w:rsid w:val="00C16AC8"/>
    <w:rsid w:val="00C20077"/>
    <w:rsid w:val="00C2020C"/>
    <w:rsid w:val="00C204C5"/>
    <w:rsid w:val="00C207F1"/>
    <w:rsid w:val="00C20A1F"/>
    <w:rsid w:val="00C20BB3"/>
    <w:rsid w:val="00C20E4E"/>
    <w:rsid w:val="00C24472"/>
    <w:rsid w:val="00C24A82"/>
    <w:rsid w:val="00C2593E"/>
    <w:rsid w:val="00C2725B"/>
    <w:rsid w:val="00C27B3F"/>
    <w:rsid w:val="00C27ED8"/>
    <w:rsid w:val="00C30419"/>
    <w:rsid w:val="00C308EE"/>
    <w:rsid w:val="00C316C6"/>
    <w:rsid w:val="00C31C8F"/>
    <w:rsid w:val="00C31D53"/>
    <w:rsid w:val="00C31EAD"/>
    <w:rsid w:val="00C322D5"/>
    <w:rsid w:val="00C324BD"/>
    <w:rsid w:val="00C32FDF"/>
    <w:rsid w:val="00C3333E"/>
    <w:rsid w:val="00C33E54"/>
    <w:rsid w:val="00C345B6"/>
    <w:rsid w:val="00C34D45"/>
    <w:rsid w:val="00C354E9"/>
    <w:rsid w:val="00C35749"/>
    <w:rsid w:val="00C357F2"/>
    <w:rsid w:val="00C35BF2"/>
    <w:rsid w:val="00C3619C"/>
    <w:rsid w:val="00C36371"/>
    <w:rsid w:val="00C36432"/>
    <w:rsid w:val="00C36568"/>
    <w:rsid w:val="00C3744B"/>
    <w:rsid w:val="00C3757F"/>
    <w:rsid w:val="00C3792C"/>
    <w:rsid w:val="00C37FFB"/>
    <w:rsid w:val="00C407F0"/>
    <w:rsid w:val="00C40843"/>
    <w:rsid w:val="00C4099F"/>
    <w:rsid w:val="00C409E0"/>
    <w:rsid w:val="00C411D2"/>
    <w:rsid w:val="00C41795"/>
    <w:rsid w:val="00C417A6"/>
    <w:rsid w:val="00C41ABA"/>
    <w:rsid w:val="00C41AD0"/>
    <w:rsid w:val="00C41E09"/>
    <w:rsid w:val="00C43755"/>
    <w:rsid w:val="00C43BF9"/>
    <w:rsid w:val="00C449BD"/>
    <w:rsid w:val="00C44BB4"/>
    <w:rsid w:val="00C45CE7"/>
    <w:rsid w:val="00C47FA7"/>
    <w:rsid w:val="00C51C03"/>
    <w:rsid w:val="00C52C99"/>
    <w:rsid w:val="00C52D26"/>
    <w:rsid w:val="00C535BE"/>
    <w:rsid w:val="00C53653"/>
    <w:rsid w:val="00C53838"/>
    <w:rsid w:val="00C5386D"/>
    <w:rsid w:val="00C54252"/>
    <w:rsid w:val="00C546C4"/>
    <w:rsid w:val="00C570A7"/>
    <w:rsid w:val="00C603AD"/>
    <w:rsid w:val="00C60A94"/>
    <w:rsid w:val="00C60B39"/>
    <w:rsid w:val="00C61A4B"/>
    <w:rsid w:val="00C61BBA"/>
    <w:rsid w:val="00C622EB"/>
    <w:rsid w:val="00C64391"/>
    <w:rsid w:val="00C645F8"/>
    <w:rsid w:val="00C64ADB"/>
    <w:rsid w:val="00C64E1D"/>
    <w:rsid w:val="00C65822"/>
    <w:rsid w:val="00C65C97"/>
    <w:rsid w:val="00C66087"/>
    <w:rsid w:val="00C67EA2"/>
    <w:rsid w:val="00C7005A"/>
    <w:rsid w:val="00C714B5"/>
    <w:rsid w:val="00C717C8"/>
    <w:rsid w:val="00C72485"/>
    <w:rsid w:val="00C727B6"/>
    <w:rsid w:val="00C72CE6"/>
    <w:rsid w:val="00C738B6"/>
    <w:rsid w:val="00C748A6"/>
    <w:rsid w:val="00C75085"/>
    <w:rsid w:val="00C75A29"/>
    <w:rsid w:val="00C7761D"/>
    <w:rsid w:val="00C779D6"/>
    <w:rsid w:val="00C80299"/>
    <w:rsid w:val="00C813D7"/>
    <w:rsid w:val="00C81D10"/>
    <w:rsid w:val="00C8285A"/>
    <w:rsid w:val="00C82CDB"/>
    <w:rsid w:val="00C82E1A"/>
    <w:rsid w:val="00C83F5D"/>
    <w:rsid w:val="00C840FD"/>
    <w:rsid w:val="00C84208"/>
    <w:rsid w:val="00C8453A"/>
    <w:rsid w:val="00C8464B"/>
    <w:rsid w:val="00C85F0A"/>
    <w:rsid w:val="00C86059"/>
    <w:rsid w:val="00C863B2"/>
    <w:rsid w:val="00C86A30"/>
    <w:rsid w:val="00C87781"/>
    <w:rsid w:val="00C90C32"/>
    <w:rsid w:val="00C90CB7"/>
    <w:rsid w:val="00C913A0"/>
    <w:rsid w:val="00C91484"/>
    <w:rsid w:val="00C91E81"/>
    <w:rsid w:val="00C922BA"/>
    <w:rsid w:val="00C935B2"/>
    <w:rsid w:val="00C937B1"/>
    <w:rsid w:val="00C941B4"/>
    <w:rsid w:val="00C953CA"/>
    <w:rsid w:val="00C95C51"/>
    <w:rsid w:val="00C95DB3"/>
    <w:rsid w:val="00C961B3"/>
    <w:rsid w:val="00C96C5F"/>
    <w:rsid w:val="00C97601"/>
    <w:rsid w:val="00CA09E6"/>
    <w:rsid w:val="00CA0DEB"/>
    <w:rsid w:val="00CA13D7"/>
    <w:rsid w:val="00CA18F0"/>
    <w:rsid w:val="00CA1966"/>
    <w:rsid w:val="00CA2660"/>
    <w:rsid w:val="00CA3785"/>
    <w:rsid w:val="00CA3B0A"/>
    <w:rsid w:val="00CA64CA"/>
    <w:rsid w:val="00CA724F"/>
    <w:rsid w:val="00CA7C77"/>
    <w:rsid w:val="00CB062D"/>
    <w:rsid w:val="00CB0634"/>
    <w:rsid w:val="00CB12B8"/>
    <w:rsid w:val="00CB16BA"/>
    <w:rsid w:val="00CB2453"/>
    <w:rsid w:val="00CB4BB1"/>
    <w:rsid w:val="00CB5770"/>
    <w:rsid w:val="00CB667A"/>
    <w:rsid w:val="00CB7AB2"/>
    <w:rsid w:val="00CB7E4C"/>
    <w:rsid w:val="00CB7FCD"/>
    <w:rsid w:val="00CC03D0"/>
    <w:rsid w:val="00CC0837"/>
    <w:rsid w:val="00CC0FE3"/>
    <w:rsid w:val="00CC128A"/>
    <w:rsid w:val="00CC15EB"/>
    <w:rsid w:val="00CC1BFC"/>
    <w:rsid w:val="00CC26F5"/>
    <w:rsid w:val="00CC30EE"/>
    <w:rsid w:val="00CC4D6A"/>
    <w:rsid w:val="00CC557F"/>
    <w:rsid w:val="00CC6028"/>
    <w:rsid w:val="00CC7A70"/>
    <w:rsid w:val="00CC7E76"/>
    <w:rsid w:val="00CD07B8"/>
    <w:rsid w:val="00CD1340"/>
    <w:rsid w:val="00CD138F"/>
    <w:rsid w:val="00CD2186"/>
    <w:rsid w:val="00CD2A00"/>
    <w:rsid w:val="00CD2E97"/>
    <w:rsid w:val="00CD3192"/>
    <w:rsid w:val="00CD3780"/>
    <w:rsid w:val="00CD683D"/>
    <w:rsid w:val="00CD71BA"/>
    <w:rsid w:val="00CE0470"/>
    <w:rsid w:val="00CE08F7"/>
    <w:rsid w:val="00CE13EF"/>
    <w:rsid w:val="00CE1880"/>
    <w:rsid w:val="00CE1FE0"/>
    <w:rsid w:val="00CE2467"/>
    <w:rsid w:val="00CE29F3"/>
    <w:rsid w:val="00CE2A56"/>
    <w:rsid w:val="00CE2AE1"/>
    <w:rsid w:val="00CE3600"/>
    <w:rsid w:val="00CE4FE3"/>
    <w:rsid w:val="00CE5177"/>
    <w:rsid w:val="00CE57B3"/>
    <w:rsid w:val="00CE5825"/>
    <w:rsid w:val="00CE6095"/>
    <w:rsid w:val="00CE68DC"/>
    <w:rsid w:val="00CE6C78"/>
    <w:rsid w:val="00CE7802"/>
    <w:rsid w:val="00CE7DD6"/>
    <w:rsid w:val="00CF0FBC"/>
    <w:rsid w:val="00CF1889"/>
    <w:rsid w:val="00CF27E4"/>
    <w:rsid w:val="00CF2EF0"/>
    <w:rsid w:val="00CF3052"/>
    <w:rsid w:val="00CF33CD"/>
    <w:rsid w:val="00CF36F9"/>
    <w:rsid w:val="00CF3F98"/>
    <w:rsid w:val="00CF49E4"/>
    <w:rsid w:val="00CF4F70"/>
    <w:rsid w:val="00CF5073"/>
    <w:rsid w:val="00CF5FD0"/>
    <w:rsid w:val="00CF6177"/>
    <w:rsid w:val="00CF621B"/>
    <w:rsid w:val="00CF6401"/>
    <w:rsid w:val="00D0063B"/>
    <w:rsid w:val="00D00793"/>
    <w:rsid w:val="00D0089A"/>
    <w:rsid w:val="00D008DF"/>
    <w:rsid w:val="00D00B45"/>
    <w:rsid w:val="00D00CC3"/>
    <w:rsid w:val="00D01A21"/>
    <w:rsid w:val="00D01D51"/>
    <w:rsid w:val="00D02173"/>
    <w:rsid w:val="00D02505"/>
    <w:rsid w:val="00D02619"/>
    <w:rsid w:val="00D035A9"/>
    <w:rsid w:val="00D037E3"/>
    <w:rsid w:val="00D04AB5"/>
    <w:rsid w:val="00D06811"/>
    <w:rsid w:val="00D0756C"/>
    <w:rsid w:val="00D10A23"/>
    <w:rsid w:val="00D11426"/>
    <w:rsid w:val="00D11482"/>
    <w:rsid w:val="00D1349A"/>
    <w:rsid w:val="00D146B7"/>
    <w:rsid w:val="00D14CD8"/>
    <w:rsid w:val="00D15F31"/>
    <w:rsid w:val="00D201E8"/>
    <w:rsid w:val="00D2046D"/>
    <w:rsid w:val="00D20B96"/>
    <w:rsid w:val="00D21B72"/>
    <w:rsid w:val="00D21DC7"/>
    <w:rsid w:val="00D22091"/>
    <w:rsid w:val="00D23731"/>
    <w:rsid w:val="00D24824"/>
    <w:rsid w:val="00D25061"/>
    <w:rsid w:val="00D2639B"/>
    <w:rsid w:val="00D265DF"/>
    <w:rsid w:val="00D2663B"/>
    <w:rsid w:val="00D26E41"/>
    <w:rsid w:val="00D274B5"/>
    <w:rsid w:val="00D3060C"/>
    <w:rsid w:val="00D32085"/>
    <w:rsid w:val="00D323AC"/>
    <w:rsid w:val="00D32CE0"/>
    <w:rsid w:val="00D33BF2"/>
    <w:rsid w:val="00D33E7F"/>
    <w:rsid w:val="00D34142"/>
    <w:rsid w:val="00D35008"/>
    <w:rsid w:val="00D35CA6"/>
    <w:rsid w:val="00D3690A"/>
    <w:rsid w:val="00D37518"/>
    <w:rsid w:val="00D376CF"/>
    <w:rsid w:val="00D37B1F"/>
    <w:rsid w:val="00D37DD6"/>
    <w:rsid w:val="00D40EB4"/>
    <w:rsid w:val="00D4172B"/>
    <w:rsid w:val="00D424D8"/>
    <w:rsid w:val="00D42885"/>
    <w:rsid w:val="00D42F2B"/>
    <w:rsid w:val="00D43773"/>
    <w:rsid w:val="00D43D31"/>
    <w:rsid w:val="00D43EEA"/>
    <w:rsid w:val="00D4480D"/>
    <w:rsid w:val="00D51D48"/>
    <w:rsid w:val="00D52E79"/>
    <w:rsid w:val="00D531D4"/>
    <w:rsid w:val="00D53B2F"/>
    <w:rsid w:val="00D53DC2"/>
    <w:rsid w:val="00D54527"/>
    <w:rsid w:val="00D54D54"/>
    <w:rsid w:val="00D556C2"/>
    <w:rsid w:val="00D55E1C"/>
    <w:rsid w:val="00D5683B"/>
    <w:rsid w:val="00D56D68"/>
    <w:rsid w:val="00D5717B"/>
    <w:rsid w:val="00D571ED"/>
    <w:rsid w:val="00D57632"/>
    <w:rsid w:val="00D57B31"/>
    <w:rsid w:val="00D6074A"/>
    <w:rsid w:val="00D60C4F"/>
    <w:rsid w:val="00D60EFC"/>
    <w:rsid w:val="00D60FCA"/>
    <w:rsid w:val="00D6103A"/>
    <w:rsid w:val="00D611D8"/>
    <w:rsid w:val="00D621DC"/>
    <w:rsid w:val="00D62B83"/>
    <w:rsid w:val="00D62BC6"/>
    <w:rsid w:val="00D63615"/>
    <w:rsid w:val="00D64260"/>
    <w:rsid w:val="00D64352"/>
    <w:rsid w:val="00D643C3"/>
    <w:rsid w:val="00D646E2"/>
    <w:rsid w:val="00D64E4D"/>
    <w:rsid w:val="00D6656D"/>
    <w:rsid w:val="00D66683"/>
    <w:rsid w:val="00D6687C"/>
    <w:rsid w:val="00D67E89"/>
    <w:rsid w:val="00D7190C"/>
    <w:rsid w:val="00D71CEE"/>
    <w:rsid w:val="00D7205B"/>
    <w:rsid w:val="00D72CE7"/>
    <w:rsid w:val="00D73413"/>
    <w:rsid w:val="00D73C2A"/>
    <w:rsid w:val="00D74531"/>
    <w:rsid w:val="00D754E4"/>
    <w:rsid w:val="00D75535"/>
    <w:rsid w:val="00D7633F"/>
    <w:rsid w:val="00D80D83"/>
    <w:rsid w:val="00D8161A"/>
    <w:rsid w:val="00D82AA2"/>
    <w:rsid w:val="00D82C17"/>
    <w:rsid w:val="00D841B2"/>
    <w:rsid w:val="00D85029"/>
    <w:rsid w:val="00D85B03"/>
    <w:rsid w:val="00D85CB4"/>
    <w:rsid w:val="00D87135"/>
    <w:rsid w:val="00D903C1"/>
    <w:rsid w:val="00D911D5"/>
    <w:rsid w:val="00D9143B"/>
    <w:rsid w:val="00D918FD"/>
    <w:rsid w:val="00D926C6"/>
    <w:rsid w:val="00D92D0F"/>
    <w:rsid w:val="00D94C29"/>
    <w:rsid w:val="00D95B42"/>
    <w:rsid w:val="00D979BA"/>
    <w:rsid w:val="00D97C00"/>
    <w:rsid w:val="00DA0930"/>
    <w:rsid w:val="00DA0C00"/>
    <w:rsid w:val="00DA0C10"/>
    <w:rsid w:val="00DA11B1"/>
    <w:rsid w:val="00DA15A6"/>
    <w:rsid w:val="00DA2098"/>
    <w:rsid w:val="00DA2483"/>
    <w:rsid w:val="00DA35D5"/>
    <w:rsid w:val="00DA38BF"/>
    <w:rsid w:val="00DA4A16"/>
    <w:rsid w:val="00DA4E94"/>
    <w:rsid w:val="00DA5345"/>
    <w:rsid w:val="00DA5573"/>
    <w:rsid w:val="00DA5FED"/>
    <w:rsid w:val="00DA688B"/>
    <w:rsid w:val="00DA6D9A"/>
    <w:rsid w:val="00DA7FBE"/>
    <w:rsid w:val="00DB08A9"/>
    <w:rsid w:val="00DB119A"/>
    <w:rsid w:val="00DB15C1"/>
    <w:rsid w:val="00DB18B6"/>
    <w:rsid w:val="00DB1960"/>
    <w:rsid w:val="00DB26AD"/>
    <w:rsid w:val="00DB28D4"/>
    <w:rsid w:val="00DB33CF"/>
    <w:rsid w:val="00DB36FC"/>
    <w:rsid w:val="00DB4826"/>
    <w:rsid w:val="00DB533D"/>
    <w:rsid w:val="00DB5456"/>
    <w:rsid w:val="00DB57B1"/>
    <w:rsid w:val="00DB6AA3"/>
    <w:rsid w:val="00DB6BC8"/>
    <w:rsid w:val="00DB73B5"/>
    <w:rsid w:val="00DB773D"/>
    <w:rsid w:val="00DC01F6"/>
    <w:rsid w:val="00DC0693"/>
    <w:rsid w:val="00DC0A40"/>
    <w:rsid w:val="00DC1847"/>
    <w:rsid w:val="00DC1D51"/>
    <w:rsid w:val="00DC1E00"/>
    <w:rsid w:val="00DC2643"/>
    <w:rsid w:val="00DC2860"/>
    <w:rsid w:val="00DC415B"/>
    <w:rsid w:val="00DC4980"/>
    <w:rsid w:val="00DC5780"/>
    <w:rsid w:val="00DC5F21"/>
    <w:rsid w:val="00DC7475"/>
    <w:rsid w:val="00DC74E0"/>
    <w:rsid w:val="00DC7F53"/>
    <w:rsid w:val="00DD1F8E"/>
    <w:rsid w:val="00DD310C"/>
    <w:rsid w:val="00DD332D"/>
    <w:rsid w:val="00DD571A"/>
    <w:rsid w:val="00DE298A"/>
    <w:rsid w:val="00DE3A9F"/>
    <w:rsid w:val="00DE4061"/>
    <w:rsid w:val="00DE4857"/>
    <w:rsid w:val="00DE585B"/>
    <w:rsid w:val="00DE5A53"/>
    <w:rsid w:val="00DE602F"/>
    <w:rsid w:val="00DE725C"/>
    <w:rsid w:val="00DE7764"/>
    <w:rsid w:val="00DE7D6A"/>
    <w:rsid w:val="00DF2222"/>
    <w:rsid w:val="00DF2A01"/>
    <w:rsid w:val="00DF2F75"/>
    <w:rsid w:val="00DF3089"/>
    <w:rsid w:val="00DF3181"/>
    <w:rsid w:val="00DF4EA7"/>
    <w:rsid w:val="00DF6BBC"/>
    <w:rsid w:val="00DF72C0"/>
    <w:rsid w:val="00E000F1"/>
    <w:rsid w:val="00E00C86"/>
    <w:rsid w:val="00E01895"/>
    <w:rsid w:val="00E01EB9"/>
    <w:rsid w:val="00E02B96"/>
    <w:rsid w:val="00E02D41"/>
    <w:rsid w:val="00E02F19"/>
    <w:rsid w:val="00E030FA"/>
    <w:rsid w:val="00E03BB5"/>
    <w:rsid w:val="00E04D8B"/>
    <w:rsid w:val="00E04DF1"/>
    <w:rsid w:val="00E04ED5"/>
    <w:rsid w:val="00E05D3A"/>
    <w:rsid w:val="00E07A8A"/>
    <w:rsid w:val="00E10452"/>
    <w:rsid w:val="00E10741"/>
    <w:rsid w:val="00E117A6"/>
    <w:rsid w:val="00E121EC"/>
    <w:rsid w:val="00E1250D"/>
    <w:rsid w:val="00E12810"/>
    <w:rsid w:val="00E12C1C"/>
    <w:rsid w:val="00E1366D"/>
    <w:rsid w:val="00E145AE"/>
    <w:rsid w:val="00E147E5"/>
    <w:rsid w:val="00E154A2"/>
    <w:rsid w:val="00E163FF"/>
    <w:rsid w:val="00E16BB1"/>
    <w:rsid w:val="00E17430"/>
    <w:rsid w:val="00E1759E"/>
    <w:rsid w:val="00E17744"/>
    <w:rsid w:val="00E177DB"/>
    <w:rsid w:val="00E20662"/>
    <w:rsid w:val="00E20A28"/>
    <w:rsid w:val="00E20FC0"/>
    <w:rsid w:val="00E22046"/>
    <w:rsid w:val="00E223D4"/>
    <w:rsid w:val="00E229B4"/>
    <w:rsid w:val="00E22B12"/>
    <w:rsid w:val="00E22E91"/>
    <w:rsid w:val="00E23787"/>
    <w:rsid w:val="00E24057"/>
    <w:rsid w:val="00E257DC"/>
    <w:rsid w:val="00E2580E"/>
    <w:rsid w:val="00E25A11"/>
    <w:rsid w:val="00E31648"/>
    <w:rsid w:val="00E3180D"/>
    <w:rsid w:val="00E32E7C"/>
    <w:rsid w:val="00E3350B"/>
    <w:rsid w:val="00E3402D"/>
    <w:rsid w:val="00E341EF"/>
    <w:rsid w:val="00E34D0A"/>
    <w:rsid w:val="00E3651B"/>
    <w:rsid w:val="00E3659D"/>
    <w:rsid w:val="00E36620"/>
    <w:rsid w:val="00E366E0"/>
    <w:rsid w:val="00E366FF"/>
    <w:rsid w:val="00E36905"/>
    <w:rsid w:val="00E3719F"/>
    <w:rsid w:val="00E40AB7"/>
    <w:rsid w:val="00E41485"/>
    <w:rsid w:val="00E41960"/>
    <w:rsid w:val="00E4220F"/>
    <w:rsid w:val="00E43B8B"/>
    <w:rsid w:val="00E43EDA"/>
    <w:rsid w:val="00E442F1"/>
    <w:rsid w:val="00E44635"/>
    <w:rsid w:val="00E4520D"/>
    <w:rsid w:val="00E453C4"/>
    <w:rsid w:val="00E46F4C"/>
    <w:rsid w:val="00E5183C"/>
    <w:rsid w:val="00E536F0"/>
    <w:rsid w:val="00E540CF"/>
    <w:rsid w:val="00E54399"/>
    <w:rsid w:val="00E54411"/>
    <w:rsid w:val="00E55641"/>
    <w:rsid w:val="00E556B1"/>
    <w:rsid w:val="00E5601C"/>
    <w:rsid w:val="00E571BF"/>
    <w:rsid w:val="00E576AB"/>
    <w:rsid w:val="00E60291"/>
    <w:rsid w:val="00E61E82"/>
    <w:rsid w:val="00E62DBD"/>
    <w:rsid w:val="00E63B5A"/>
    <w:rsid w:val="00E642EE"/>
    <w:rsid w:val="00E647C0"/>
    <w:rsid w:val="00E64A5B"/>
    <w:rsid w:val="00E65208"/>
    <w:rsid w:val="00E66753"/>
    <w:rsid w:val="00E671A7"/>
    <w:rsid w:val="00E67595"/>
    <w:rsid w:val="00E67FB0"/>
    <w:rsid w:val="00E67FBD"/>
    <w:rsid w:val="00E704E9"/>
    <w:rsid w:val="00E704F4"/>
    <w:rsid w:val="00E71AA8"/>
    <w:rsid w:val="00E71F22"/>
    <w:rsid w:val="00E721FB"/>
    <w:rsid w:val="00E727A2"/>
    <w:rsid w:val="00E753E5"/>
    <w:rsid w:val="00E7755D"/>
    <w:rsid w:val="00E77B18"/>
    <w:rsid w:val="00E77D00"/>
    <w:rsid w:val="00E80067"/>
    <w:rsid w:val="00E815B3"/>
    <w:rsid w:val="00E818B6"/>
    <w:rsid w:val="00E81C09"/>
    <w:rsid w:val="00E820A6"/>
    <w:rsid w:val="00E82929"/>
    <w:rsid w:val="00E8405E"/>
    <w:rsid w:val="00E840B2"/>
    <w:rsid w:val="00E8460C"/>
    <w:rsid w:val="00E84B2C"/>
    <w:rsid w:val="00E8677E"/>
    <w:rsid w:val="00E8755C"/>
    <w:rsid w:val="00E879FC"/>
    <w:rsid w:val="00E87D1C"/>
    <w:rsid w:val="00E90099"/>
    <w:rsid w:val="00E92EF9"/>
    <w:rsid w:val="00E937E7"/>
    <w:rsid w:val="00E94C49"/>
    <w:rsid w:val="00E951A3"/>
    <w:rsid w:val="00E95705"/>
    <w:rsid w:val="00E95BC3"/>
    <w:rsid w:val="00E9611B"/>
    <w:rsid w:val="00E96A0B"/>
    <w:rsid w:val="00E96F66"/>
    <w:rsid w:val="00E97078"/>
    <w:rsid w:val="00EA001F"/>
    <w:rsid w:val="00EA0948"/>
    <w:rsid w:val="00EA09A4"/>
    <w:rsid w:val="00EA1141"/>
    <w:rsid w:val="00EA1568"/>
    <w:rsid w:val="00EA293F"/>
    <w:rsid w:val="00EA41DB"/>
    <w:rsid w:val="00EA4DEA"/>
    <w:rsid w:val="00EA6787"/>
    <w:rsid w:val="00EA74D1"/>
    <w:rsid w:val="00EA77E1"/>
    <w:rsid w:val="00EA7DA9"/>
    <w:rsid w:val="00EB0046"/>
    <w:rsid w:val="00EB09CA"/>
    <w:rsid w:val="00EB17F4"/>
    <w:rsid w:val="00EB1C7D"/>
    <w:rsid w:val="00EB1ED5"/>
    <w:rsid w:val="00EB1ED8"/>
    <w:rsid w:val="00EB2261"/>
    <w:rsid w:val="00EB24E6"/>
    <w:rsid w:val="00EB27DC"/>
    <w:rsid w:val="00EB3288"/>
    <w:rsid w:val="00EB46EB"/>
    <w:rsid w:val="00EB4CE2"/>
    <w:rsid w:val="00EB583A"/>
    <w:rsid w:val="00EB696B"/>
    <w:rsid w:val="00EB6A7B"/>
    <w:rsid w:val="00EB7FCB"/>
    <w:rsid w:val="00EC026F"/>
    <w:rsid w:val="00EC029D"/>
    <w:rsid w:val="00EC0F20"/>
    <w:rsid w:val="00EC34B7"/>
    <w:rsid w:val="00EC3930"/>
    <w:rsid w:val="00EC3A1F"/>
    <w:rsid w:val="00EC4673"/>
    <w:rsid w:val="00EC5266"/>
    <w:rsid w:val="00EC5FCE"/>
    <w:rsid w:val="00EC6516"/>
    <w:rsid w:val="00EC6654"/>
    <w:rsid w:val="00EC67A5"/>
    <w:rsid w:val="00EC749E"/>
    <w:rsid w:val="00EC7A51"/>
    <w:rsid w:val="00ED054A"/>
    <w:rsid w:val="00ED05D2"/>
    <w:rsid w:val="00ED14BD"/>
    <w:rsid w:val="00ED2DD0"/>
    <w:rsid w:val="00ED40DB"/>
    <w:rsid w:val="00ED44A9"/>
    <w:rsid w:val="00ED4F88"/>
    <w:rsid w:val="00ED562F"/>
    <w:rsid w:val="00ED5668"/>
    <w:rsid w:val="00ED6A4B"/>
    <w:rsid w:val="00ED7D11"/>
    <w:rsid w:val="00EE02BC"/>
    <w:rsid w:val="00EE036D"/>
    <w:rsid w:val="00EE079C"/>
    <w:rsid w:val="00EE1429"/>
    <w:rsid w:val="00EE14F8"/>
    <w:rsid w:val="00EE1935"/>
    <w:rsid w:val="00EE1F8F"/>
    <w:rsid w:val="00EE208D"/>
    <w:rsid w:val="00EE25BA"/>
    <w:rsid w:val="00EE3737"/>
    <w:rsid w:val="00EE3BAD"/>
    <w:rsid w:val="00EE4628"/>
    <w:rsid w:val="00EE4CA3"/>
    <w:rsid w:val="00EE589A"/>
    <w:rsid w:val="00EE6593"/>
    <w:rsid w:val="00EE7058"/>
    <w:rsid w:val="00EE79E8"/>
    <w:rsid w:val="00EE7EC5"/>
    <w:rsid w:val="00EF0EBE"/>
    <w:rsid w:val="00EF1303"/>
    <w:rsid w:val="00EF1A5F"/>
    <w:rsid w:val="00EF1F29"/>
    <w:rsid w:val="00EF3B81"/>
    <w:rsid w:val="00EF425B"/>
    <w:rsid w:val="00EF46ED"/>
    <w:rsid w:val="00EF48ED"/>
    <w:rsid w:val="00EF504B"/>
    <w:rsid w:val="00EF55DA"/>
    <w:rsid w:val="00EF5927"/>
    <w:rsid w:val="00EF6B0D"/>
    <w:rsid w:val="00EF772C"/>
    <w:rsid w:val="00EF7CC3"/>
    <w:rsid w:val="00EF7F8C"/>
    <w:rsid w:val="00F002CD"/>
    <w:rsid w:val="00F00BA2"/>
    <w:rsid w:val="00F00BE7"/>
    <w:rsid w:val="00F00E14"/>
    <w:rsid w:val="00F018D1"/>
    <w:rsid w:val="00F0229C"/>
    <w:rsid w:val="00F02A0D"/>
    <w:rsid w:val="00F03D57"/>
    <w:rsid w:val="00F056A6"/>
    <w:rsid w:val="00F10549"/>
    <w:rsid w:val="00F109E1"/>
    <w:rsid w:val="00F12040"/>
    <w:rsid w:val="00F12622"/>
    <w:rsid w:val="00F133AF"/>
    <w:rsid w:val="00F134DB"/>
    <w:rsid w:val="00F136B0"/>
    <w:rsid w:val="00F14035"/>
    <w:rsid w:val="00F1407A"/>
    <w:rsid w:val="00F14155"/>
    <w:rsid w:val="00F14F6B"/>
    <w:rsid w:val="00F14FF1"/>
    <w:rsid w:val="00F152E4"/>
    <w:rsid w:val="00F16311"/>
    <w:rsid w:val="00F16565"/>
    <w:rsid w:val="00F166B7"/>
    <w:rsid w:val="00F168BB"/>
    <w:rsid w:val="00F16BA3"/>
    <w:rsid w:val="00F17E10"/>
    <w:rsid w:val="00F20B0F"/>
    <w:rsid w:val="00F220A1"/>
    <w:rsid w:val="00F2364B"/>
    <w:rsid w:val="00F240C7"/>
    <w:rsid w:val="00F2419E"/>
    <w:rsid w:val="00F25596"/>
    <w:rsid w:val="00F26A65"/>
    <w:rsid w:val="00F26A96"/>
    <w:rsid w:val="00F27303"/>
    <w:rsid w:val="00F27771"/>
    <w:rsid w:val="00F305F8"/>
    <w:rsid w:val="00F314C8"/>
    <w:rsid w:val="00F31653"/>
    <w:rsid w:val="00F32DDB"/>
    <w:rsid w:val="00F32E1F"/>
    <w:rsid w:val="00F33237"/>
    <w:rsid w:val="00F337B1"/>
    <w:rsid w:val="00F33C85"/>
    <w:rsid w:val="00F34F2B"/>
    <w:rsid w:val="00F350A0"/>
    <w:rsid w:val="00F35774"/>
    <w:rsid w:val="00F35A6D"/>
    <w:rsid w:val="00F35B1A"/>
    <w:rsid w:val="00F35BD0"/>
    <w:rsid w:val="00F40142"/>
    <w:rsid w:val="00F403F3"/>
    <w:rsid w:val="00F40C3B"/>
    <w:rsid w:val="00F40CF0"/>
    <w:rsid w:val="00F41A24"/>
    <w:rsid w:val="00F42A20"/>
    <w:rsid w:val="00F42D30"/>
    <w:rsid w:val="00F43C75"/>
    <w:rsid w:val="00F43FF2"/>
    <w:rsid w:val="00F44DCF"/>
    <w:rsid w:val="00F4503E"/>
    <w:rsid w:val="00F453C8"/>
    <w:rsid w:val="00F46222"/>
    <w:rsid w:val="00F46AE5"/>
    <w:rsid w:val="00F4756C"/>
    <w:rsid w:val="00F47EF8"/>
    <w:rsid w:val="00F47F13"/>
    <w:rsid w:val="00F504D8"/>
    <w:rsid w:val="00F50504"/>
    <w:rsid w:val="00F50781"/>
    <w:rsid w:val="00F50C5D"/>
    <w:rsid w:val="00F50C67"/>
    <w:rsid w:val="00F51286"/>
    <w:rsid w:val="00F51B93"/>
    <w:rsid w:val="00F51BBF"/>
    <w:rsid w:val="00F52701"/>
    <w:rsid w:val="00F529EC"/>
    <w:rsid w:val="00F52D49"/>
    <w:rsid w:val="00F53238"/>
    <w:rsid w:val="00F55670"/>
    <w:rsid w:val="00F5674E"/>
    <w:rsid w:val="00F57FA3"/>
    <w:rsid w:val="00F60B0D"/>
    <w:rsid w:val="00F60FC9"/>
    <w:rsid w:val="00F61A49"/>
    <w:rsid w:val="00F62FA1"/>
    <w:rsid w:val="00F63B09"/>
    <w:rsid w:val="00F645D1"/>
    <w:rsid w:val="00F64657"/>
    <w:rsid w:val="00F651B9"/>
    <w:rsid w:val="00F65210"/>
    <w:rsid w:val="00F65908"/>
    <w:rsid w:val="00F671C7"/>
    <w:rsid w:val="00F67C43"/>
    <w:rsid w:val="00F7035B"/>
    <w:rsid w:val="00F705AC"/>
    <w:rsid w:val="00F70638"/>
    <w:rsid w:val="00F7115C"/>
    <w:rsid w:val="00F715BC"/>
    <w:rsid w:val="00F719F6"/>
    <w:rsid w:val="00F72AF8"/>
    <w:rsid w:val="00F72CB5"/>
    <w:rsid w:val="00F7346E"/>
    <w:rsid w:val="00F7354E"/>
    <w:rsid w:val="00F745AC"/>
    <w:rsid w:val="00F74E21"/>
    <w:rsid w:val="00F75409"/>
    <w:rsid w:val="00F75B7E"/>
    <w:rsid w:val="00F760EA"/>
    <w:rsid w:val="00F76E1E"/>
    <w:rsid w:val="00F771B7"/>
    <w:rsid w:val="00F77ABF"/>
    <w:rsid w:val="00F81DF1"/>
    <w:rsid w:val="00F82B7A"/>
    <w:rsid w:val="00F84FFC"/>
    <w:rsid w:val="00F8526A"/>
    <w:rsid w:val="00F85B5A"/>
    <w:rsid w:val="00F86497"/>
    <w:rsid w:val="00F87177"/>
    <w:rsid w:val="00F874D8"/>
    <w:rsid w:val="00F90360"/>
    <w:rsid w:val="00F906BA"/>
    <w:rsid w:val="00F90B52"/>
    <w:rsid w:val="00F91399"/>
    <w:rsid w:val="00F9209F"/>
    <w:rsid w:val="00F927A8"/>
    <w:rsid w:val="00F937F5"/>
    <w:rsid w:val="00F93E77"/>
    <w:rsid w:val="00F94830"/>
    <w:rsid w:val="00F94DA2"/>
    <w:rsid w:val="00F959FD"/>
    <w:rsid w:val="00F971DF"/>
    <w:rsid w:val="00F97226"/>
    <w:rsid w:val="00F97296"/>
    <w:rsid w:val="00FA05A6"/>
    <w:rsid w:val="00FA0D62"/>
    <w:rsid w:val="00FA10F5"/>
    <w:rsid w:val="00FA128D"/>
    <w:rsid w:val="00FA1DCF"/>
    <w:rsid w:val="00FA2835"/>
    <w:rsid w:val="00FA2CD5"/>
    <w:rsid w:val="00FA31EC"/>
    <w:rsid w:val="00FA32F7"/>
    <w:rsid w:val="00FA3A04"/>
    <w:rsid w:val="00FA6657"/>
    <w:rsid w:val="00FA66D1"/>
    <w:rsid w:val="00FA6A21"/>
    <w:rsid w:val="00FA6AA0"/>
    <w:rsid w:val="00FB1557"/>
    <w:rsid w:val="00FB1642"/>
    <w:rsid w:val="00FB1B52"/>
    <w:rsid w:val="00FB2BC2"/>
    <w:rsid w:val="00FB2BFD"/>
    <w:rsid w:val="00FB36F7"/>
    <w:rsid w:val="00FB41E3"/>
    <w:rsid w:val="00FB5033"/>
    <w:rsid w:val="00FB5278"/>
    <w:rsid w:val="00FB52A2"/>
    <w:rsid w:val="00FB5721"/>
    <w:rsid w:val="00FB5910"/>
    <w:rsid w:val="00FB59BF"/>
    <w:rsid w:val="00FB59F6"/>
    <w:rsid w:val="00FB5BF6"/>
    <w:rsid w:val="00FB64F9"/>
    <w:rsid w:val="00FB6524"/>
    <w:rsid w:val="00FB6DE6"/>
    <w:rsid w:val="00FB712C"/>
    <w:rsid w:val="00FC07FF"/>
    <w:rsid w:val="00FC1A6B"/>
    <w:rsid w:val="00FC1B90"/>
    <w:rsid w:val="00FC1C51"/>
    <w:rsid w:val="00FC39AD"/>
    <w:rsid w:val="00FC3A38"/>
    <w:rsid w:val="00FC3B76"/>
    <w:rsid w:val="00FC4F7C"/>
    <w:rsid w:val="00FC5061"/>
    <w:rsid w:val="00FC553A"/>
    <w:rsid w:val="00FC6225"/>
    <w:rsid w:val="00FC66F0"/>
    <w:rsid w:val="00FC72CA"/>
    <w:rsid w:val="00FC7EFF"/>
    <w:rsid w:val="00FD0F2D"/>
    <w:rsid w:val="00FD11D0"/>
    <w:rsid w:val="00FD1B38"/>
    <w:rsid w:val="00FD1C23"/>
    <w:rsid w:val="00FD1DF5"/>
    <w:rsid w:val="00FD332E"/>
    <w:rsid w:val="00FD3A3D"/>
    <w:rsid w:val="00FD3CC9"/>
    <w:rsid w:val="00FD503C"/>
    <w:rsid w:val="00FD51D1"/>
    <w:rsid w:val="00FD5D59"/>
    <w:rsid w:val="00FD5DB9"/>
    <w:rsid w:val="00FD742C"/>
    <w:rsid w:val="00FE0AD7"/>
    <w:rsid w:val="00FE100C"/>
    <w:rsid w:val="00FE1B78"/>
    <w:rsid w:val="00FE1F39"/>
    <w:rsid w:val="00FE2A78"/>
    <w:rsid w:val="00FE30AA"/>
    <w:rsid w:val="00FE39D2"/>
    <w:rsid w:val="00FE42E8"/>
    <w:rsid w:val="00FE4833"/>
    <w:rsid w:val="00FE4B3A"/>
    <w:rsid w:val="00FE5319"/>
    <w:rsid w:val="00FE62BA"/>
    <w:rsid w:val="00FE68D4"/>
    <w:rsid w:val="00FE77DF"/>
    <w:rsid w:val="00FF0418"/>
    <w:rsid w:val="00FF0594"/>
    <w:rsid w:val="00FF0BD2"/>
    <w:rsid w:val="00FF0CDE"/>
    <w:rsid w:val="00FF23BA"/>
    <w:rsid w:val="00FF2E9B"/>
    <w:rsid w:val="00FF3EA0"/>
    <w:rsid w:val="00FF403D"/>
    <w:rsid w:val="00FF4DD0"/>
    <w:rsid w:val="00FF4F12"/>
    <w:rsid w:val="00FF55AA"/>
    <w:rsid w:val="00FF5789"/>
    <w:rsid w:val="00FF5A61"/>
    <w:rsid w:val="00FF5EBD"/>
    <w:rsid w:val="00FF61A1"/>
    <w:rsid w:val="00FF68C6"/>
    <w:rsid w:val="00FF6D2E"/>
    <w:rsid w:val="00FF7F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BE0FA"/>
  <w15:docId w15:val="{B6CA05AE-5E76-405C-A4E5-A748F304F9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93247"/>
  </w:style>
  <w:style w:type="paragraph" w:styleId="Heading1">
    <w:name w:val="heading 1"/>
    <w:basedOn w:val="Normal"/>
    <w:next w:val="Normal"/>
    <w:link w:val="Heading1Char"/>
    <w:uiPriority w:val="9"/>
    <w:qFormat/>
    <w:rsid w:val="0045409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977A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32C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8405E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E8405E"/>
    <w:rPr>
      <w:rFonts w:eastAsiaTheme="minorEastAsia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840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405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361A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61A2"/>
  </w:style>
  <w:style w:type="paragraph" w:styleId="Footer">
    <w:name w:val="footer"/>
    <w:basedOn w:val="Normal"/>
    <w:link w:val="FooterChar"/>
    <w:uiPriority w:val="99"/>
    <w:unhideWhenUsed/>
    <w:rsid w:val="000361A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61A2"/>
  </w:style>
  <w:style w:type="character" w:customStyle="1" w:styleId="Heading1Char">
    <w:name w:val="Heading 1 Char"/>
    <w:basedOn w:val="DefaultParagraphFont"/>
    <w:link w:val="Heading1"/>
    <w:uiPriority w:val="9"/>
    <w:rsid w:val="0045409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45409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5606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56060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5028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1A2A75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765AFE"/>
  </w:style>
  <w:style w:type="character" w:customStyle="1" w:styleId="Heading2Char">
    <w:name w:val="Heading 2 Char"/>
    <w:basedOn w:val="DefaultParagraphFont"/>
    <w:link w:val="Heading2"/>
    <w:uiPriority w:val="9"/>
    <w:rsid w:val="00A977A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7B6BBD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56003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2D28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D28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D286C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32CC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33623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3623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3623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3623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36236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5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9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5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8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5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3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9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0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0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3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2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4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6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1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5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5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2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0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1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9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7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6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5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3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5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0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4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1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5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5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5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6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8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5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9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9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2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6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6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2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0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3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2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8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4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8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5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5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3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0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1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3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8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7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8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4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0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6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3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9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7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8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28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21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1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8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8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32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41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52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44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34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5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27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66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31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0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77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62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1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0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7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63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8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0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2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01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7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7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57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7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02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5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6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0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42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1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51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4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96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90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98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4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9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95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14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8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26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38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34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95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34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7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54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5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8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9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74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05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36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5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0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26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60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67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64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34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80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4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4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4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0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4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95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76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6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0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97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50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27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44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1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8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60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5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0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24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63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6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60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33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56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5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3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1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0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2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4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1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66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0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13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0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24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1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01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06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44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0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64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7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26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45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0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73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81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0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3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94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3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1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9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1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9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7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57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73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3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66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4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4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3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66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8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62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74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4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63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5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8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3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45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2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84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2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03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5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57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96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10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2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92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97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1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20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8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9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6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6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0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9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5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3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2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1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43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9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9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5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97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28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55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05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9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5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29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67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8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3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61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9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95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95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42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46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16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5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5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1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75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94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8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0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0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2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6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2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2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5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84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85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69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4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7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08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3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9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9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9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0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37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9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26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0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00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7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8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85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93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24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24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9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43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8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74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06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2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7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0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5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06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30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83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03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03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5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37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15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2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43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89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1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8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8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94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6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11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2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5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46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78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0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4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4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6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24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2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4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4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39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1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5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14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33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14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33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59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99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06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14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1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2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57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2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6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6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24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66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7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1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9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36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75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0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4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7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1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24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0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2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8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89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4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14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41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75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2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8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8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15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5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61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9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5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1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97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6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0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01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6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6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7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0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8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09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35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81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0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32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8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8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25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1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1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5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9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76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96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8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0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16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7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54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8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0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9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44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2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30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9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6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0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61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9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4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28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47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2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4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3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9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5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9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1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8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3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73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7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5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2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9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85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2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8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4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8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01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8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06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06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94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33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3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69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0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9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6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53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92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0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73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63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0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6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4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8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4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0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5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1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54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6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2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6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47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5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46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8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63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13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33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78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7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87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9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4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53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95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0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3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46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3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0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4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96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35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4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9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8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5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7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7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75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25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45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44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9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9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45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19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4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3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65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4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1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9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46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16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4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3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4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94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7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94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03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10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4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5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0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73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81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0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43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4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55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1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1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44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0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2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33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53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1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4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83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8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3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5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1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62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08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54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6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16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43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97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2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5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9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1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2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1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2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1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0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3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7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81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9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23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00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93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9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66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12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16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35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8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2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24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40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60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9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6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5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6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8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73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0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43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9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0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09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5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21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2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25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7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9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2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8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9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9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54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6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89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7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9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5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1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1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87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0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03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9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53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1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5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2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2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9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7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54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00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2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7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9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23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4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5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4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66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0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7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2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0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0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7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8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5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7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36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29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7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8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37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6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5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9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72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1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1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5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15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08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5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7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6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8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2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2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13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8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63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4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3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1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9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6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8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817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85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43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6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8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89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97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3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90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28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66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66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05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3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4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0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9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25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80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0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8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08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5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42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86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3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51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0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1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3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77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0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42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63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62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3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9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0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7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0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33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40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4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34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34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11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9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2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0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29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97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0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98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03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8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2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1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2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1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50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35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69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5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8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86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6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95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44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0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83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00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07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2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84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9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2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7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28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6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9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13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14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21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9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75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4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11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91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22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73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8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65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8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9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08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8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93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08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39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8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5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8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2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25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99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19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1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4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0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93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66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3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13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1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9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7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8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4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4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2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2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9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6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2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4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73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65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36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7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9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8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9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05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70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2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0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98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98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79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64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8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57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0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3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0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1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26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3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4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9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1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5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1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16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93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9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77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8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0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32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0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0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1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28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0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8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45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3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8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2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14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03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6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58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92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5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98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0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8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1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1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1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6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22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95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1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5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47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8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7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2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8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0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8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5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6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50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95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1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22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30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96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12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3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7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2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8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6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25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5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41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5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6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1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1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1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50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8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9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9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5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2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76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23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69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54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9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7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46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63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8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13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64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21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56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5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0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2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77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88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08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6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9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5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74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9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9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94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13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0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51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87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0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2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7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1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7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8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47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0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16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1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79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52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34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73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81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1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77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0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51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5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09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40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67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9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45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0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75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33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26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5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31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5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9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70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9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12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1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6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63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1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26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5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3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91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03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54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3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5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2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9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7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23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50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3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9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9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02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0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7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44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1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4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64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76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84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6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2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9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9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8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8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6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4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9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1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2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35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37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1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4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0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27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1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06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8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03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38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57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6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1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7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15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2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13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8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1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78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2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2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4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56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7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4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1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2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8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7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49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77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5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12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19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9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9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74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54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4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0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0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55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21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8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3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0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9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1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2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1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1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43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3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9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9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37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5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0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06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6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148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72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0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62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19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5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9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7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43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09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5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83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25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7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0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8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81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20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12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0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54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25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60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1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8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8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25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45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3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56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87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5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0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1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8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9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6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13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7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39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2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44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9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2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4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64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99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11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02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61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0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8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12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7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8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0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4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7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9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5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2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6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3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92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1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65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5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6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63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2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1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4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71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7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7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7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9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4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57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72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1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06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14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04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2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8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74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27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1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3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55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4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9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1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71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25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7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29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2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1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3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95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23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15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16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69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2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1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1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74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1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1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29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20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6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4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3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9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53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52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57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0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23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23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46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65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0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1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12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2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0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13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7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7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44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14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33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8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60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5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8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95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0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8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0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4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34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46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2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05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7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66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3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44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8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4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75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1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6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68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29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4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56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3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56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1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3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5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3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23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35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56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63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9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36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0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9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22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7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1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8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8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8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4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4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73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04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1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6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8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5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6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85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7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7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2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7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33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8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9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33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5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7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3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65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96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22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54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43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2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9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6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14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8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8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1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95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5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3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97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04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45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1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8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92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20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1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9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0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9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4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36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2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2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17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49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4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42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8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9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46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35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9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4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35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8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5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13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8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2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8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9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49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5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7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2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65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0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9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5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4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1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96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55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93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9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2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21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59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59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7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29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7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76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8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53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0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8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69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9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59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62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40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74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98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8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5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0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1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8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5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0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5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99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8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3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53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92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1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9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96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24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4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8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4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8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60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7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4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55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56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7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3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54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9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93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1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24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1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24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7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2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90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16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56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8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25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64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0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00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07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9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4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3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66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55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8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9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37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3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9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53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95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10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2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1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1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9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0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2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01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83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1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37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3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00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45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62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73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6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5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93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5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8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2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9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0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52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9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84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56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0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1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1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3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1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1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1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3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8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2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9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3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8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25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5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2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30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26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1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1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7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38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5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54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0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6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23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96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3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09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9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3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55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4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1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0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1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8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72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0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41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57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84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6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0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0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28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0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8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82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8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0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5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98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5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7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8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5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2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12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7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33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1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8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68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6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5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7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2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26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65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22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0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7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8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15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23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1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6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2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12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1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1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3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3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17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1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68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09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14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9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6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52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5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7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8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9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5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81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1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86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8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6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7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1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44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8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2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1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2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56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56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26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8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9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8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74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74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74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78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63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8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74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1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32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47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1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09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36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9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07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33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0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96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9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1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76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95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8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96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7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1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3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7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47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9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26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29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1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0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5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53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0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8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77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1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7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92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69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77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35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0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7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902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4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8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7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55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98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7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2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14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1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00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96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07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0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3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8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5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20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2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5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33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0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0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1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6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5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6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5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39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16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5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55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3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5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1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87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92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18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1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23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62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7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8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82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2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2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5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45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2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9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6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76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47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1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7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1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89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24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05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8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5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7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2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15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3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1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42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1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8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5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7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5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67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47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79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63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2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4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4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25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75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5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5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1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70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82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2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13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2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2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2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1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6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34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34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0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76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4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47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9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13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1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0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2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86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94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7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9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1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1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0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37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72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6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46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8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62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1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51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2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6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3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55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40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3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63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75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1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2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9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57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76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87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07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72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2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1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0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4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9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8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0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9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8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3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7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44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83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4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4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8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87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4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2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2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9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1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03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2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3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69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30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48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8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7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52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25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0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9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0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45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2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9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9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0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1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6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7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51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8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51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7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32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1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87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4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53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2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38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96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1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93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63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94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8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33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9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0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72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57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95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9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00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8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96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0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5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9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16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43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1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93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0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9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7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1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7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8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06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4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2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1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53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26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9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8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95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6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0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62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46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8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63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5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1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64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9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1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10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1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8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0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07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7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6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54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5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1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1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3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93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1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70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9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0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0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4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8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2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7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3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83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1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2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03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8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4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54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5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7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28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94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14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03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07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6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6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0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8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84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4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42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88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42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2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24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9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97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9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6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5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0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29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36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1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0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8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52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26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22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69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95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0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15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30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34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8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9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9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0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2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1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5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63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75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3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1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0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44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2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3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77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0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43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0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9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9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9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1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86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1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1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9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6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24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7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1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3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84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2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7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854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9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1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9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94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7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40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32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9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1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4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1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7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8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4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4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7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93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13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4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6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3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0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9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8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1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33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4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14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23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76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2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7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2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7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6.jpeg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image" Target="media/image15.jpe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Larissa-Design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Aok80</b:Tag>
    <b:SourceType>JournalArticle</b:SourceType>
    <b:Guid>{B423FD67-8373-4334-B904-0C864BC98955}</b:Guid>
    <b:Title>Experimental Study on Motorcycle Steering Performance</b:Title>
    <b:Year>1980</b:Year>
    <b:City>Japan</b:City>
    <b:Publisher>Society of Automotive Engineers, Inc.</b:Publisher>
    <b:Author>
      <b:Author>
        <b:NameList>
          <b:Person>
            <b:Last>Aoki</b:Last>
            <b:First>Akira</b:First>
          </b:Person>
        </b:NameList>
      </b:Author>
    </b:Author>
    <b:JournalName>SAE International</b:JournalName>
    <b:Pages>16</b:Pages>
    <b:RefOrder>35</b:RefOrder>
  </b:Source>
  <b:Source>
    <b:Tag>Vit06</b:Tag>
    <b:SourceType>Book</b:SourceType>
    <b:Guid>{0A6B2CD5-CFFC-4883-84BE-920893513B52}</b:Guid>
    <b:Title>Motorcycle Dynamics</b:Title>
    <b:Year>2006</b:Year>
    <b:Author>
      <b:Author>
        <b:NameList>
          <b:Person>
            <b:Last>Cossalter</b:Last>
            <b:First>Vittore</b:First>
          </b:Person>
        </b:NameList>
      </b:Author>
    </b:Author>
    <b:Publisher>Lightning Source UK Ltd.</b:Publisher>
    <b:Edition>2nd</b:Edition>
    <b:City>Milton Keynes, England, Great Britain</b:City>
    <b:RefOrder>17</b:RefOrder>
  </b:Source>
  <b:Source>
    <b:Tag>Ton02</b:Tag>
    <b:SourceType>Book</b:SourceType>
    <b:Guid>{2E9B003A-79BC-442D-8FD4-D793C204201C}</b:Guid>
    <b:Author>
      <b:Author>
        <b:NameList>
          <b:Person>
            <b:Last>Foale</b:Last>
            <b:First>Tony</b:First>
          </b:Person>
        </b:NameList>
      </b:Author>
    </b:Author>
    <b:Title>Motorcycle Handling and Chassis Design - The Art and Science</b:Title>
    <b:Year>2002</b:Year>
    <b:City>Spain</b:City>
    <b:Publisher>Tony Foale Designs</b:Publisher>
    <b:RefOrder>16</b:RefOrder>
  </b:Source>
  <b:Source>
    <b:Tag>Wei79</b:Tag>
    <b:SourceType>JournalArticle</b:SourceType>
    <b:Guid>{031361DC-BC94-454D-88FC-B6EB4CAE4A13}</b:Guid>
    <b:Title>Lateral-Directional Motorcycle Dynamics and Control</b:Title>
    <b:Pages>25</b:Pages>
    <b:Year>1979</b:Year>
    <b:City>Hawthorne, California, USA</b:City>
    <b:Publisher>Society of Automotive Engineers, Inc.</b:Publisher>
    <b:JournalName>SAE International</b:JournalName>
    <b:Author>
      <b:Author>
        <b:NameList>
          <b:Person>
            <b:Last>Weir</b:Last>
            <b:First>David H.</b:First>
          </b:Person>
          <b:Person>
            <b:Last>Zellner</b:Last>
            <b:First>John W.</b:First>
          </b:Person>
        </b:NameList>
      </b:Author>
    </b:Author>
    <b:RefOrder>47</b:RefOrder>
  </b:Source>
  <b:Source>
    <b:Tag>Gil85</b:Tag>
    <b:SourceType>Report</b:SourceType>
    <b:Guid>{6688D89F-18C9-4456-9817-127BC1238A6C}</b:Guid>
    <b:Title>Motorcycle Steering Behaviour</b:Title>
    <b:Year>1985</b:Year>
    <b:Publisher>University of Leeds</b:Publisher>
    <b:City>Leeds, Great Britain</b:City>
    <b:Author>
      <b:Author>
        <b:NameList>
          <b:Person>
            <b:Last>Giles</b:Last>
            <b:First>C. G.</b:First>
          </b:Person>
        </b:NameList>
      </b:Author>
    </b:Author>
    <b:RefOrder>13</b:RefOrder>
  </b:Source>
  <b:Source>
    <b:Tag>Mas12</b:Tag>
    <b:SourceType>JournalArticle</b:SourceType>
    <b:Guid>{1F65B7E7-1D21-4105-B358-AE90EDB3B1DA}</b:Guid>
    <b:Title>A Virtual Motorcycle Driver to Simulate Real Manoeuvres from Experimental Data</b:Title>
    <b:Year>2012</b:Year>
    <b:JournalName>Proceedings of the Institution of Mechanical Engineers Part D Journal of Automobile Engineering</b:JournalName>
    <b:Pages>19</b:Pages>
    <b:Author>
      <b:Author>
        <b:NameList>
          <b:Person>
            <b:Last>Massaro</b:Last>
            <b:First>M.</b:First>
          </b:Person>
          <b:Person>
            <b:Last>Cossalter</b:Last>
            <b:First>V.</b:First>
          </b:Person>
          <b:Person>
            <b:Last>Lot</b:Last>
            <b:First>R.</b:First>
          </b:Person>
        </b:NameList>
      </b:Author>
    </b:Author>
    <b:RefOrder>41</b:RefOrder>
  </b:Source>
  <b:Source>
    <b:Tag>Mas111</b:Tag>
    <b:SourceType>JournalArticle</b:SourceType>
    <b:Guid>{CAFDBDC7-67AF-468B-AB2B-19752D2EF121}</b:Guid>
    <b:Title>A Nonlinear Virtual Rider for Motorcycles</b:Title>
    <b:JournalName>Vehicle System Dynamics</b:JournalName>
    <b:Year>2011</b:Year>
    <b:Pages>23</b:Pages>
    <b:Author>
      <b:Author>
        <b:NameList>
          <b:Person>
            <b:Last>Massaro</b:Last>
            <b:First>M.</b:First>
          </b:Person>
        </b:NameList>
      </b:Author>
    </b:Author>
    <b:RefOrder>40</b:RefOrder>
  </b:Source>
  <b:Source>
    <b:Tag>Lot08</b:Tag>
    <b:SourceType>JournalArticle</b:SourceType>
    <b:Guid>{157FC885-2E98-41BA-AFF8-AE802EC76DB5}</b:Guid>
    <b:Title>Advanced Motorcycle Virtual Rider</b:Title>
    <b:Year>2008</b:Year>
    <b:JournalName>Vehicle System Dynamics</b:JournalName>
    <b:Pages>15</b:Pages>
    <b:Author>
      <b:Author>
        <b:NameList>
          <b:Person>
            <b:Last>Lot</b:Last>
            <b:First>R.</b:First>
          </b:Person>
          <b:Person>
            <b:Last>Massaro</b:Last>
            <b:First>M.</b:First>
          </b:Person>
          <b:Person>
            <b:Last>Sartori</b:Last>
            <b:First>R.</b:First>
          </b:Person>
        </b:NameList>
      </b:Author>
    </b:Author>
    <b:RefOrder>39</b:RefOrder>
  </b:Source>
  <b:Source>
    <b:Tag>Cos04</b:Tag>
    <b:SourceType>JournalArticle</b:SourceType>
    <b:Guid>{BE4E1234-3C37-4298-B2F6-91F723D3FDE6}</b:Guid>
    <b:Title>The Modal Analysis of a Motorcycle in Straight Running and on a Curve</b:Title>
    <b:Year>2004</b:Year>
    <b:Pages>16</b:Pages>
    <b:JournalName>Meccanica</b:JournalName>
    <b:Volume>39</b:Volume>
    <b:Author>
      <b:Author>
        <b:NameList>
          <b:Person>
            <b:Last>Cossalter</b:Last>
            <b:First>V.</b:First>
          </b:Person>
          <b:Person>
            <b:Last>Lot</b:Last>
            <b:First>R.</b:First>
          </b:Person>
          <b:Person>
            <b:Last>Maggio</b:Last>
            <b:First>F.</b:First>
          </b:Person>
        </b:NameList>
      </b:Author>
    </b:Author>
    <b:RefOrder>20</b:RefOrder>
  </b:Source>
  <b:Source>
    <b:Tag>Cos99</b:Tag>
    <b:SourceType>JournalArticle</b:SourceType>
    <b:Guid>{433F6ADE-EB89-44EA-BDAD-DE18C4209975}</b:Guid>
    <b:Title>A General Method for the Evaluation of Vehicle Manoeuvrability with Special Emphasis on Motorcycles</b:Title>
    <b:JournalName>Vehicle System Dynamics</b:JournalName>
    <b:Year>1999</b:Year>
    <b:Pages>25</b:Pages>
    <b:Author>
      <b:Author>
        <b:NameList>
          <b:Person>
            <b:Last>Cossalter</b:Last>
            <b:First>V.</b:First>
          </b:Person>
          <b:Person>
            <b:Last>Lot</b:Last>
            <b:First>R.</b:First>
          </b:Person>
          <b:Person>
            <b:Last>Fabbri</b:Last>
            <b:First>L.</b:First>
          </b:Person>
        </b:NameList>
      </b:Author>
    </b:Author>
    <b:RefOrder>18</b:RefOrder>
  </b:Source>
  <b:Source>
    <b:Tag>Pra15</b:Tag>
    <b:SourceType>JournalArticle</b:SourceType>
    <b:Guid>{3D68410E-C80F-4193-A879-1EE7F74AEE41}</b:Guid>
    <b:Title>A Parametric Multi Body Approach to Find the Key Elements Influencing the Steering Torque Applied by Rider on a Motorcycle</b:Title>
    <b:JournalName>SAE Technical Paper 2015-01-0641</b:JournalName>
    <b:Year>2015</b:Year>
    <b:Pages>10</b:Pages>
    <b:Author>
      <b:Author>
        <b:NameList>
          <b:Person>
            <b:Last>Pradeepak</b:Last>
            <b:First>R.</b:First>
          </b:Person>
          <b:Person>
            <b:Last>Bhambri</b:Last>
            <b:First>M.</b:First>
          </b:Person>
          <b:Person>
            <b:Last>Rahman</b:Last>
            <b:First>S.</b:First>
          </b:Person>
        </b:NameList>
      </b:Author>
    </b:Author>
    <b:RefOrder>48</b:RefOrder>
  </b:Source>
  <b:Source>
    <b:Tag>Cos03</b:Tag>
    <b:SourceType>JournalArticle</b:SourceType>
    <b:Guid>{A56F2520-66AD-457C-A9B9-D6B467EA40EB}</b:Guid>
    <b:Title>A Multibody Code for Motorcycle Handling and Stability Analysis with Validation and Examples of Application</b:Title>
    <b:JournalName>SAE 2003-32-0035 JSAE 20034335</b:JournalName>
    <b:Year>2003</b:Year>
    <b:Pages>8</b:Pages>
    <b:Author>
      <b:Author>
        <b:NameList>
          <b:Person>
            <b:Last>Cossalter</b:Last>
            <b:First>V.</b:First>
          </b:Person>
          <b:Person>
            <b:Last>Lot</b:Last>
            <b:First>R.</b:First>
          </b:Person>
          <b:Person>
            <b:Last>Maggio</b:Last>
            <b:First>F.</b:First>
          </b:Person>
        </b:NameList>
      </b:Author>
    </b:Author>
    <b:RefOrder>25</b:RefOrder>
  </b:Source>
  <b:Source>
    <b:Tag>Sha71</b:Tag>
    <b:SourceType>JournalArticle</b:SourceType>
    <b:Guid>{2635AB57-DC5E-45E9-A34A-382A11480921}</b:Guid>
    <b:Title>The Stability and Control of Motorcycles</b:Title>
    <b:JournalName>Journal Mechanical Engineering Science Vol 13 No 5</b:JournalName>
    <b:Year>1971</b:Year>
    <b:Pages>316-329</b:Pages>
    <b:Author>
      <b:Author>
        <b:NameList>
          <b:Person>
            <b:Last>Sharp</b:Last>
            <b:First>R. S.</b:First>
          </b:Person>
        </b:NameList>
      </b:Author>
    </b:Author>
    <b:RefOrder>4</b:RefOrder>
  </b:Source>
  <b:Source>
    <b:Tag>Cos991</b:Tag>
    <b:SourceType>JournalArticle</b:SourceType>
    <b:Guid>{FB1584FE-75B2-498B-BB40-7718FDA1F27A}</b:Guid>
    <b:Title>Steady Turning of Two-Wheeled Vehicles</b:Title>
    <b:JournalName>Vehicle System Dynamics</b:JournalName>
    <b:Year>1999</b:Year>
    <b:Pages>157-181</b:Pages>
    <b:Volume>31</b:Volume>
    <b:Author>
      <b:Author>
        <b:NameList>
          <b:Person>
            <b:Last>Cossalter</b:Last>
            <b:First>V.</b:First>
          </b:Person>
          <b:Person>
            <b:Last>Doria</b:Last>
            <b:First>A.</b:First>
          </b:Person>
          <b:Person>
            <b:Last>Lot</b:Last>
            <b:First>R.</b:First>
          </b:Person>
        </b:NameList>
      </b:Author>
    </b:Author>
    <b:RefOrder>28</b:RefOrder>
  </b:Source>
  <b:Source>
    <b:Tag>Sty04</b:Tag>
    <b:SourceType>Report</b:SourceType>
    <b:Guid>{E6296E36-49C1-4197-8973-EC3DD89CFBA9}</b:Guid>
    <b:Title>Predictive Engineering Processes for Motorcycle Dynamics</b:Title>
    <b:Year>2004</b:Year>
    <b:Publisher>Cranfield University</b:Publisher>
    <b:City>Cranfield, Great Britain</b:City>
    <b:Author>
      <b:Author>
        <b:NameList>
          <b:Person>
            <b:Last>Styles</b:Last>
            <b:First>M. J.</b:First>
          </b:Person>
        </b:NameList>
      </b:Author>
    </b:Author>
    <b:RefOrder>14</b:RefOrder>
  </b:Source>
  <b:Source>
    <b:Tag>Cos02</b:Tag>
    <b:SourceType>JournalArticle</b:SourceType>
    <b:Guid>{8D6E3CEA-6090-441B-A5CF-B11618B44D96}</b:Guid>
    <b:Title>Multibody System Dynamics Simulations Based on the Natural Coordinates Approach</b:Title>
    <b:JournalName>Vehicle System Dynamics</b:JournalName>
    <b:Year>2002</b:Year>
    <b:Pages>423-447</b:Pages>
    <b:Volume>37</b:Volume>
    <b:Issue>6</b:Issue>
    <b:Author>
      <b:Author>
        <b:NameList>
          <b:Person>
            <b:Last>Cossalter</b:Last>
            <b:First>V.</b:First>
          </b:Person>
          <b:Person>
            <b:Last>Lot</b:Last>
            <b:First>R.</b:First>
          </b:Person>
        </b:NameList>
      </b:Author>
    </b:Author>
    <b:RefOrder>19</b:RefOrder>
  </b:Source>
  <b:Source>
    <b:Tag>Sha01</b:Tag>
    <b:SourceType>JournalArticle</b:SourceType>
    <b:Guid>{89F4AF69-EB49-4949-9273-DC7D6C9A37D8}</b:Guid>
    <b:Title>A Motorcycle Model for Stability and Control Analysis</b:Title>
    <b:JournalName>Multibody System Dynamics</b:JournalName>
    <b:Year>2001</b:Year>
    <b:Pages>123-142</b:Pages>
    <b:Volume>6</b:Volume>
    <b:Author>
      <b:Author>
        <b:NameList>
          <b:Person>
            <b:Last>Sharp</b:Last>
            <b:First>R. S.</b:First>
          </b:Person>
          <b:Person>
            <b:Last>Limebeer</b:Last>
            <b:First>D. J. N.</b:First>
          </b:Person>
        </b:NameList>
      </b:Author>
    </b:Author>
    <b:RefOrder>7</b:RefOrder>
  </b:Source>
  <b:Source>
    <b:Tag>And06</b:Tag>
    <b:SourceType>Book</b:SourceType>
    <b:Guid>{2F622412-43D0-445B-BFC3-F884D02BE6A2}</b:Guid>
    <b:Title>Performance Riding Techniques</b:Title>
    <b:Year>2006</b:Year>
    <b:City>Somerset, Great Britain</b:City>
    <b:Publisher>J H Haynes &amp; Co Ltd.</b:Publisher>
    <b:Author>
      <b:Author>
        <b:NameList>
          <b:Person>
            <b:Last>Ibbott</b:Last>
            <b:First>Andy</b:First>
          </b:Person>
        </b:NameList>
      </b:Author>
    </b:Author>
    <b:Edition>3rd</b:Edition>
    <b:RefOrder>49</b:RefOrder>
  </b:Source>
  <b:Source>
    <b:Tag>Bir03</b:Tag>
    <b:SourceType>JournalArticle</b:SourceType>
    <b:Guid>{5DE2B817-DC71-4BE7-85E5-E60817181E0F}</b:Guid>
    <b:Title>Experimental Study of Motorcycle Transfer Functions for Evaluating Handling</b:Title>
    <b:Year>2003</b:Year>
    <b:JournalName>Vehicle System Dynamics</b:JournalName>
    <b:Pages>1-25</b:Pages>
    <b:Volume>39</b:Volume>
    <b:Issue>1</b:Issue>
    <b:Author>
      <b:Author>
        <b:NameList>
          <b:Person>
            <b:Last>Biral</b:Last>
            <b:First>F.</b:First>
          </b:Person>
          <b:Person>
            <b:Last>Bortoluzzi</b:Last>
            <b:First>D.</b:First>
          </b:Person>
          <b:Person>
            <b:Last>Cossalter</b:Last>
            <b:First>V.</b:First>
          </b:Person>
          <b:Person>
            <b:Last>Da Lio</b:Last>
            <b:First>M.</b:First>
          </b:Person>
        </b:NameList>
      </b:Author>
    </b:Author>
    <b:RefOrder>38</b:RefOrder>
  </b:Source>
  <b:Source>
    <b:Tag>Cos09</b:Tag>
    <b:SourceType>JournalArticle</b:SourceType>
    <b:Guid>{928D8083-DA6B-4F3B-9C87-EEDDEB63468B}</b:Guid>
    <b:Title>An Advanced Multibody Model for the Analysis of Motorcycle Dynamics</b:Title>
    <b:Year>2011</b:Year>
    <b:Author>
      <b:Author>
        <b:NameList>
          <b:Person>
            <b:Last>Cossalter</b:Last>
            <b:First>V.</b:First>
          </b:Person>
          <b:Person>
            <b:Last>Lot</b:Last>
            <b:First>R.</b:First>
          </b:Person>
          <b:Person>
            <b:Last>Massaro</b:Last>
            <b:First>M.</b:First>
          </b:Person>
        </b:NameList>
      </b:Author>
    </b:Author>
    <b:City>Beijing, P. R. China</b:City>
    <b:Publisher>Proceedings of the 3rd ICMEM - International Conference on Mechanical Engineering and Mechanics</b:Publisher>
    <b:JournalName>Meccanica</b:JournalName>
    <b:Pages>943-958</b:Pages>
    <b:Volume>46</b:Volume>
    <b:RefOrder>22</b:RefOrder>
  </b:Source>
  <b:Source>
    <b:Tag>Cos07</b:Tag>
    <b:SourceType>JournalArticle</b:SourceType>
    <b:Guid>{B91A114F-5DEA-40DD-959C-DA577C98D6F1}</b:Guid>
    <b:Title>Steady Turning of Motorcycles</b:Title>
    <b:JournalName>Proceedings of the Institution of Mechanical Engineers Part D Journal of Automobile Engineering</b:JournalName>
    <b:Year>2007</b:Year>
    <b:Pages>1343-1356</b:Pages>
    <b:Volume>221</b:Volume>
    <b:Author>
      <b:Author>
        <b:NameList>
          <b:Person>
            <b:Last>Cossalter</b:Last>
            <b:First>V.</b:First>
          </b:Person>
          <b:Person>
            <b:Last>Lot</b:Last>
            <b:First>R.</b:First>
          </b:Person>
          <b:Person>
            <b:Last>Peretto</b:Last>
            <b:First>M.</b:First>
          </b:Person>
        </b:NameList>
      </b:Author>
    </b:Author>
    <b:RefOrder>30</b:RefOrder>
  </b:Source>
  <b:Source>
    <b:Tag>Gal11</b:Tag>
    <b:SourceType>Report</b:SourceType>
    <b:Guid>{73B703E0-7682-440F-8F11-D0DDCB532EAF}</b:Guid>
    <b:Title>Analysis of Dynamic Handling of one Motorcycle using Simulations Tools</b:Title>
    <b:Year>2011</b:Year>
    <b:Publisher>AGH University of Science and Technology</b:Publisher>
    <b:Author>
      <b:Author>
        <b:NameList>
          <b:Person>
            <b:Last>Gallego</b:Last>
            <b:First>M. S.</b:First>
          </b:Person>
        </b:NameList>
      </b:Author>
    </b:Author>
    <b:RefOrder>50</b:RefOrder>
  </b:Source>
  <b:Source>
    <b:Tag>Lim01</b:Tag>
    <b:SourceType>JournalArticle</b:SourceType>
    <b:Guid>{B2C282A9-3221-4712-8767-660FB438765A}</b:Guid>
    <b:Title>The Stability of Motorcycles under Acceleration and Braking</b:Title>
    <b:JournalName>Proc Instn Mech Engrs Vol 215 Part C</b:JournalName>
    <b:Year>2001</b:Year>
    <b:Pages>1095-1109</b:Pages>
    <b:Author>
      <b:Author>
        <b:NameList>
          <b:Person>
            <b:Last>Limebeer</b:Last>
            <b:First>D.</b:First>
            <b:Middle>J. N.</b:Middle>
          </b:Person>
          <b:Person>
            <b:Last>Sharp</b:Last>
            <b:First>R.</b:First>
            <b:Middle>S.</b:Middle>
          </b:Person>
          <b:Person>
            <b:Last>Evangelou</b:Last>
            <b:First>S.</b:First>
          </b:Person>
        </b:NameList>
      </b:Author>
    </b:Author>
    <b:RefOrder>8</b:RefOrder>
  </b:Source>
  <b:Source>
    <b:Tag>Lot06</b:Tag>
    <b:SourceType>JournalArticle</b:SourceType>
    <b:Guid>{BFDE56DD-365E-4BB3-97E9-26CD2E6C1BC1}</b:Guid>
    <b:Title>A Combined Model of Tire and Road Surface for the Dynamics Analysis of Motorcycle Handling</b:Title>
    <b:JournalName>RearchGate</b:JournalName>
    <b:Year>2006</b:Year>
    <b:Pages>11</b:Pages>
    <b:Author>
      <b:Author>
        <b:NameList>
          <b:Person>
            <b:Last>Lot</b:Last>
            <b:First>R.</b:First>
          </b:Person>
          <b:Person>
            <b:Last>Massaro</b:Last>
            <b:First>M.</b:First>
          </b:Person>
        </b:NameList>
      </b:Author>
    </b:Author>
    <b:RefOrder>51</b:RefOrder>
  </b:Source>
  <b:Source>
    <b:Tag>Row07</b:Tag>
    <b:SourceType>Report</b:SourceType>
    <b:Guid>{3F657D44-56CE-41CA-B170-233540ED1A88}</b:Guid>
    <b:Title>Modelling the Control Strategies for Riding a Motorcycle</b:Title>
    <b:Year>2007</b:Year>
    <b:Publisher>University of Nottingham</b:Publisher>
    <b:City>Nottingham, Great Britain</b:City>
    <b:Author>
      <b:Author>
        <b:NameList>
          <b:Person>
            <b:Last>Rowell</b:Last>
            <b:First>S.</b:First>
          </b:Person>
        </b:NameList>
      </b:Author>
    </b:Author>
    <b:RefOrder>15</b:RefOrder>
  </b:Source>
  <b:Source>
    <b:Tag>Sch13</b:Tag>
    <b:SourceType>JournalArticle</b:SourceType>
    <b:Guid>{112A6B73-6521-420D-9193-4EAA4F830686}</b:Guid>
    <b:Title>A Review on Bicycle Dynamics and Rider Control</b:Title>
    <b:Year>2013</b:Year>
    <b:JournalName>Vehicle System Dynamics</b:JournalName>
    <b:Pages>1059-1090</b:Pages>
    <b:Volume>51</b:Volume>
    <b:Issue>7</b:Issue>
    <b:Author>
      <b:Author>
        <b:NameList>
          <b:Person>
            <b:Last>Schwab</b:Last>
            <b:First>A. L.</b:First>
          </b:Person>
          <b:Person>
            <b:Last>Meijaard</b:Last>
            <b:First>J. P.</b:First>
          </b:Person>
        </b:NameList>
      </b:Author>
    </b:Author>
    <b:RefOrder>1</b:RefOrder>
  </b:Source>
  <b:Source>
    <b:Tag>Sha10</b:Tag>
    <b:SourceType>ConferenceProceedings</b:SourceType>
    <b:Guid>{CC987E8F-CB2A-4848-9ED3-585BDD71D0A6}</b:Guid>
    <b:Title>Rider Control of a Motorcycle near to its Cornering Limits</b:Title>
    <b:Year>2010</b:Year>
    <b:City>Delft, The Netherlands</b:City>
    <b:Publisher>Proceedings, Bicycle and Motorcycle Dynamics 2010</b:Publisher>
    <b:Author>
      <b:Author>
        <b:NameList>
          <b:Person>
            <b:Last>Sharp</b:Last>
            <b:First>R. S.</b:First>
          </b:Person>
        </b:NameList>
      </b:Author>
    </b:Author>
    <b:RefOrder>9</b:RefOrder>
  </b:Source>
  <b:Source>
    <b:Tag>Wie80</b:Tag>
    <b:SourceType>JournalArticle</b:SourceType>
    <b:Guid>{B5D6F74F-B4AD-40CF-852B-EB2E35882A8A}</b:Guid>
    <b:Title>Experimental Investigation of the Transient Behavior of Motorcycles</b:Title>
    <b:Year>1980</b:Year>
    <b:Pages>962-978</b:Pages>
    <b:JournalName>SAE 790266</b:JournalName>
    <b:Author>
      <b:Author>
        <b:NameList>
          <b:Person>
            <b:Last>Wier</b:Last>
            <b:First>David H.</b:First>
          </b:Person>
          <b:Person>
            <b:Last>Zellner</b:Last>
            <b:First>John W.</b:First>
          </b:Person>
        </b:NameList>
      </b:Author>
    </b:Author>
    <b:RefOrder>34</b:RefOrder>
  </b:Source>
  <b:Source>
    <b:Tag>Mas07</b:Tag>
    <b:SourceType>ConferenceProceedings</b:SourceType>
    <b:Guid>{16C6F1B6-49B2-475B-BD32-423003BBA1E7}</b:Guid>
    <b:Title>Application of Laplace Transform Techniques to Non-Linear Control Optimization</b:Title>
    <b:Year>2007</b:Year>
    <b:City>Milano, Italy</b:City>
    <b:Publisher>Multibody Dynamics 2007, ECCOMAS Thematic Conference</b:Publisher>
    <b:Author>
      <b:Author>
        <b:NameList>
          <b:Person>
            <b:Last>Massaro</b:Last>
            <b:First>M.</b:First>
          </b:Person>
          <b:Person>
            <b:Last>Lot</b:Last>
            <b:First>R.</b:First>
          </b:Person>
        </b:NameList>
      </b:Author>
    </b:Author>
    <b:RefOrder>21</b:RefOrder>
  </b:Source>
  <b:Source>
    <b:Tag>DeV11</b:Tag>
    <b:SourceType>Report</b:SourceType>
    <b:Guid>{60AC108A-CD00-446B-9BEE-98D447E62B1C}</b:Guid>
    <b:Title>Modeling and Control of a Motorbike</b:Title>
    <b:Year>2011</b:Year>
    <b:Publisher>Technical University of Lisbon</b:Publisher>
    <b:City>Lisbon, Portugal</b:City>
    <b:Author>
      <b:Author>
        <b:NameList>
          <b:Person>
            <b:Last>De Vittori</b:Last>
            <b:First>M.</b:First>
          </b:Person>
        </b:NameList>
      </b:Author>
    </b:Author>
    <b:RefOrder>52</b:RefOrder>
  </b:Source>
  <b:Source>
    <b:Tag>Cor12</b:Tag>
    <b:SourceType>ConferenceProceedings</b:SourceType>
    <b:Guid>{1EE8DFAA-86BA-460E-8B8C-09DD5CECFBCC}</b:Guid>
    <b:Title>Control-Oriented Modeling of Motorcycle Dynamics - 16th IFAC Symposium on System Identification</b:Title>
    <b:Year>2012</b:Year>
    <b:City>Brussels, Belgium</b:City>
    <b:Publisher>The International Federation of Automatic Control</b:Publisher>
    <b:Author>
      <b:Author>
        <b:NameList>
          <b:Person>
            <b:Last>Corno</b:Last>
            <b:First>Matteo</b:First>
          </b:Person>
          <b:Person>
            <b:Last>De Filippi</b:Last>
            <b:First>Pierpaolo</b:First>
          </b:Person>
          <b:Person>
            <b:Last>Turri</b:Last>
            <b:First>Valerio</b:First>
          </b:Person>
          <b:Person>
            <b:Last>Panzani</b:Last>
            <b:First>Giulio</b:First>
          </b:Person>
          <b:Person>
            <b:Last>Savaresi</b:Last>
            <b:First>Sergio M.</b:First>
          </b:Person>
        </b:NameList>
      </b:Author>
    </b:Author>
    <b:RefOrder>53</b:RefOrder>
  </b:Source>
  <b:Source>
    <b:Tag>Eva04</b:Tag>
    <b:SourceType>JournalArticle</b:SourceType>
    <b:Guid>{19D044A2-83F4-48E8-A90A-F9B1B5DA8789}</b:Guid>
    <b:Title>Advances in the Modeling of Motorcycle Dynamics</b:Title>
    <b:Year>2004</b:Year>
    <b:Author>
      <b:Author>
        <b:NameList>
          <b:Person>
            <b:Last>Evangelou</b:Last>
            <b:First>S.</b:First>
          </b:Person>
        </b:NameList>
      </b:Author>
    </b:Author>
    <b:JournalName>Multibody System Dynamics</b:JournalName>
    <b:Pages>251-283</b:Pages>
    <b:Volume>12</b:Volume>
    <b:RefOrder>54</b:RefOrder>
  </b:Source>
  <b:Source>
    <b:Tag>Ric79</b:Tag>
    <b:SourceType>JournalArticle</b:SourceType>
    <b:Guid>{25A75148-0502-4BD5-91B3-D590EDF10C82}</b:Guid>
    <b:Title>Rider Skill Influence on Motorcycle Manoeuvring</b:Title>
    <b:Pages>12</b:Pages>
    <b:Year>1979</b:Year>
    <b:City>Buffalo, New Yorck, USA</b:City>
    <b:Publisher>Society of Automotive Engineers, Inc.</b:Publisher>
    <b:Author>
      <b:Author>
        <b:NameList>
          <b:Person>
            <b:Last>Rice</b:Last>
            <b:First>Roy</b:First>
            <b:Middle>S.</b:Middle>
          </b:Person>
        </b:NameList>
      </b:Author>
    </b:Author>
    <b:JournalName>SAE International</b:JournalName>
    <b:RefOrder>32</b:RefOrder>
  </b:Source>
  <b:Source>
    <b:Tag>Sha09</b:Tag>
    <b:SourceType>BookSection</b:SourceType>
    <b:Guid>{0035BD70-D0F6-49B1-BC72-2679FCBEF4BB}</b:Guid>
    <b:Title>Dynamics of Motorcycles: Stabilitiy and Control</b:Title>
    <b:Year>2009</b:Year>
    <b:Pages>183-230</b:Pages>
    <b:Author>
      <b:Author>
        <b:NameList>
          <b:Person>
            <b:Last>Sharp</b:Last>
            <b:First>R. S.</b:First>
          </b:Person>
        </b:NameList>
      </b:Author>
      <b:Editor>
        <b:NameList>
          <b:Person>
            <b:Last>Schiehlen</b:Last>
            <b:First>W.</b:First>
          </b:Person>
        </b:NameList>
      </b:Editor>
    </b:Author>
    <b:BookTitle>Dynamical analysis of vehicle systems: Theoretical foundations and advanced applications</b:BookTitle>
    <b:City>Udine, Italy</b:City>
    <b:Publisher>Springer</b:Publisher>
    <b:RefOrder>10</b:RefOrder>
  </b:Source>
  <b:Source>
    <b:Tag>Ede05</b:Tag>
    <b:SourceType>JournalArticle</b:SourceType>
    <b:Guid>{7214441F-64C3-4ACA-B4D6-EDED0BB013FA}</b:Guid>
    <b:Title>Bicycle Rider Control Modeling for Path Tracking</b:Title>
    <b:Year>2015</b:Year>
    <b:JournalName>IFAC-PapersOnLine</b:JournalName>
    <b:Pages>55-60</b:Pages>
    <b:Volume>48</b:Volume>
    <b:Issue>1</b:Issue>
    <b:Author>
      <b:Author>
        <b:NameList>
          <b:Person>
            <b:Last>Edelmann</b:Last>
            <b:First>J.</b:First>
          </b:Person>
          <b:Person>
            <b:Last>Haudum</b:Last>
            <b:First>M.</b:First>
          </b:Person>
          <b:Person>
            <b:Last>Plöchl</b:Last>
            <b:First>M.</b:First>
          </b:Person>
        </b:NameList>
      </b:Author>
    </b:Author>
    <b:RefOrder>55</b:RefOrder>
  </b:Source>
  <b:Source>
    <b:Tag>Sha78</b:Tag>
    <b:SourceType>ConferenceProceedings</b:SourceType>
    <b:Guid>{9FABCEF4-39C8-4895-B328-0CFF2F69123C}</b:Guid>
    <b:Title>A Review on Motorcycle Steering Behaviour and Straight-Line Stability</b:Title>
    <b:Year>1978</b:Year>
    <b:City>Detroit, USA</b:City>
    <b:Publisher>SAE Congress and Exposition</b:Publisher>
    <b:JournalName>Motorcycle Dynamics and Rider Control</b:JournalName>
    <b:Author>
      <b:Author>
        <b:NameList>
          <b:Person>
            <b:Last>Sharp</b:Last>
            <b:First>R. S.</b:First>
          </b:Person>
        </b:NameList>
      </b:Author>
    </b:Author>
    <b:RefOrder>3</b:RefOrder>
  </b:Source>
  <b:Source>
    <b:Tag>Ued04</b:Tag>
    <b:SourceType>JournalArticle</b:SourceType>
    <b:Guid>{708B1502-8B78-43B7-ACD0-6EF9F1E1E944}</b:Guid>
    <b:Title>Equations of Motion to Describe Motorcycle Handling Torque Characteristic in Time of Steady-State Cornering Motion at a Large Bank Angle</b:Title>
    <b:JournalName>SAE 2004-32-0017 JSAE 20044304</b:JournalName>
    <b:Year>2004</b:Year>
    <b:Pages>11</b:Pages>
    <b:Author>
      <b:Author>
        <b:NameList>
          <b:Person>
            <b:Last>Ueda</b:Last>
            <b:First>J.</b:First>
          </b:Person>
        </b:NameList>
      </b:Author>
    </b:Author>
    <b:RefOrder>29</b:RefOrder>
  </b:Source>
  <b:Source>
    <b:Tag>Sug88</b:Tag>
    <b:SourceType>JournalArticle</b:SourceType>
    <b:Guid>{DB74945F-9C4D-467B-A210-8B56C13746A6}</b:Guid>
    <b:Title>Experimental Analysis of Transient Response in Motorcycle-Rider Systems</b:Title>
    <b:JournalName>SAE Technical Paper Series 881783</b:JournalName>
    <b:Year>1988</b:Year>
    <b:Author>
      <b:Author>
        <b:NameList>
          <b:Person>
            <b:Last>Sugizaki</b:Last>
            <b:First>M.</b:First>
          </b:Person>
          <b:Person>
            <b:Last>Hasegawa</b:Last>
            <b:First>A.</b:First>
          </b:Person>
        </b:NameList>
      </b:Author>
    </b:Author>
    <b:RefOrder>36</b:RefOrder>
  </b:Source>
  <b:Source>
    <b:Tag>Sha93</b:Tag>
    <b:SourceType>ConferenceProceedings</b:SourceType>
    <b:Guid>{2AAEC482-12D2-45F0-9C94-9D36D2BF5596}</b:Guid>
    <b:Title>Active Human Surrogate Control of a Motorcycle: Stabilizing and De-Stabilizing</b:Title>
    <b:Year>1993</b:Year>
    <b:Pages>16</b:Pages>
    <b:Author>
      <b:Author>
        <b:NameList>
          <b:Person>
            <b:Last>McGuan</b:Last>
            <b:First>Shawn</b:First>
            <b:Middle>P.</b:Middle>
          </b:Person>
        </b:NameList>
      </b:Author>
    </b:Author>
    <b:ConferenceName>1993 International Congress and Exposition</b:ConferenceName>
    <b:City>Detroit, Michigan, USA</b:City>
    <b:Publisher>Society of Automotive Engineers, Inc.</b:Publisher>
    <b:RefOrder>56</b:RefOrder>
  </b:Source>
  <b:Source>
    <b:Tag>Tan091</b:Tag>
    <b:SourceType>ConferenceProceedings</b:SourceType>
    <b:Guid>{854CD8ED-283F-4078-A5CB-662824B04D0F}</b:Guid>
    <b:Title>Control-Oriented Steering Dynamics Analysis in Sport Motorcycles: Modeling, Identification and Experiments</b:Title>
    <b:Year>2009</b:Year>
    <b:City>Saint-Malo, France</b:City>
    <b:Publisher>Proceedings of the 15th IFAC Symposium on System Identification. The International Federation of Automatic Control</b:Publisher>
    <b:Author>
      <b:Author>
        <b:NameList>
          <b:Person>
            <b:Last>Tanelli</b:Last>
            <b:First>M.</b:First>
          </b:Person>
          <b:Person>
            <b:Last>Corno</b:Last>
            <b:First>M.</b:First>
          </b:Person>
          <b:Person>
            <b:Last>De Filippi</b:Last>
            <b:First>P.</b:First>
          </b:Person>
          <b:Person>
            <b:Last>Rossi</b:Last>
            <b:First>S.</b:First>
          </b:Person>
          <b:Person>
            <b:Last>Savaresi</b:Last>
            <b:First>S. M.</b:First>
          </b:Person>
          <b:Person>
            <b:Last>Fabbri</b:Last>
            <b:First>L.</b:First>
          </b:Person>
        </b:NameList>
      </b:Author>
    </b:Author>
    <b:RefOrder>57</b:RefOrder>
  </b:Source>
  <b:Source>
    <b:Tag>Mas131</b:Tag>
    <b:SourceType>JournalArticle</b:SourceType>
    <b:Guid>{395A9272-4D4E-4B34-B1F7-8226490109A8}</b:Guid>
    <b:Title>The Effect of Inflation Pressure on the Tyre Properties and the Motorcycle Stability</b:Title>
    <b:JournalName>Proceedings of the Institution of Mechanical Engineers Part D Journal of Automobile Engineering</b:JournalName>
    <b:Year>2013</b:Year>
    <b:Pages>15</b:Pages>
    <b:Author>
      <b:Author>
        <b:NameList>
          <b:Person>
            <b:Last>Massaro</b:Last>
            <b:First>M.</b:First>
          </b:Person>
          <b:Person>
            <b:Last>Cossalter</b:Last>
            <b:First>V.</b:First>
          </b:Person>
          <b:Person>
            <b:Last>Cusimano</b:Last>
            <b:First>G.</b:First>
          </b:Person>
        </b:NameList>
      </b:Author>
    </b:Author>
    <b:RefOrder>24</b:RefOrder>
  </b:Source>
  <b:Source>
    <b:Tag>Moo09</b:Tag>
    <b:SourceType>ConferenceProceedings</b:SourceType>
    <b:Guid>{DD593BCE-9DA4-49A0-8B10-0552B41D6952}</b:Guid>
    <b:Title>A Method for Estimating Physical Properties of a Combined Bicycle and Rider</b:Title>
    <b:Year>2009</b:Year>
    <b:City>San Diego, USA</b:City>
    <b:Publisher>Proceedings of the ASME 2009 International Design Engineering Technical Conferences &amp; Computers and Information in Engineering Conference</b:Publisher>
    <b:Author>
      <b:Author>
        <b:NameList>
          <b:Person>
            <b:Last>Moore</b:Last>
            <b:First>J. K.</b:First>
          </b:Person>
          <b:Person>
            <b:Last>Hubbard</b:Last>
            <b:First>M.</b:First>
          </b:Person>
          <b:Person>
            <b:Last>Kooijman</b:Last>
            <b:First>J. D. G.</b:First>
          </b:Person>
          <b:Person>
            <b:Last>Schwab</b:Last>
            <b:First>A. L.</b:First>
          </b:Person>
        </b:NameList>
      </b:Author>
    </b:Author>
    <b:RefOrder>58</b:RefOrder>
  </b:Source>
  <b:Source>
    <b:Tag>Cos11</b:Tag>
    <b:SourceType>JournalArticle</b:SourceType>
    <b:Guid>{8FDA8409-2A79-4187-8CBF-E7C0A42DFF5D}</b:Guid>
    <b:Title>Investigation of Motorcycle Steering Torque Components</b:Title>
    <b:Year>2011</b:Year>
    <b:JournalName>AIP Conference Proceedings</b:JournalName>
    <b:Pages>35-46</b:Pages>
    <b:Volume>1394</b:Volume>
    <b:Author>
      <b:Author>
        <b:NameList>
          <b:Person>
            <b:Last>Cossalter</b:Last>
            <b:First>V.</b:First>
          </b:Person>
          <b:Person>
            <b:Last>Lot</b:Last>
            <b:First>R.</b:First>
          </b:Person>
          <b:Person>
            <b:Last>Massaro</b:Last>
            <b:First>M.</b:First>
          </b:Person>
          <b:Person>
            <b:Last>Peretto</b:Last>
            <b:First>M.</b:First>
          </b:Person>
        </b:NameList>
      </b:Author>
    </b:Author>
    <b:RefOrder>31</b:RefOrder>
  </b:Source>
  <b:Source>
    <b:Tag>Cos111</b:Tag>
    <b:SourceType>JournalArticle</b:SourceType>
    <b:Guid>{F3A3225D-28FA-4E44-855B-AB3C75881B88}</b:Guid>
    <b:Title>The Effect of Rider's Passive Steering Impedance on Motorcycle Stability: Identification and Analysis</b:Title>
    <b:JournalName>Meccanica</b:JournalName>
    <b:Year>2011</b:Year>
    <b:Pages>279-292</b:Pages>
    <b:Volume>46</b:Volume>
    <b:Author>
      <b:Author>
        <b:NameList>
          <b:Person>
            <b:Last>Cossalter</b:Last>
            <b:First>V.</b:First>
          </b:Person>
          <b:Person>
            <b:Last>Doria</b:Last>
            <b:First>A.</b:First>
          </b:Person>
          <b:Person>
            <b:Last>Lot</b:Last>
            <b:First>R.</b:First>
          </b:Person>
          <b:Person>
            <b:Last>Massaro</b:Last>
            <b:First>M.</b:First>
          </b:Person>
        </b:NameList>
      </b:Author>
    </b:Author>
    <b:RefOrder>59</b:RefOrder>
  </b:Source>
  <b:Source>
    <b:Tag>Cos021</b:Tag>
    <b:SourceType>ConferenceProceedings</b:SourceType>
    <b:Guid>{849B4600-0FD3-411C-A519-D66ABDEC21AF}</b:Guid>
    <b:Title>The Influence of Tire Properties on the Stability of a Motorcycle in Straight Running and Curves</b:Title>
    <b:JournalName>SAE Technical Paper Series 2002-01-1572</b:JournalName>
    <b:Year>2002</b:Year>
    <b:City>Detroit, USA</b:City>
    <b:Publisher>Proceedings of the 2002 SAE Automotive Dynamics and Stability Conference and Exhibition (P-377)</b:Publisher>
    <b:Author>
      <b:Author>
        <b:NameList>
          <b:Person>
            <b:Last>Cossalter</b:Last>
            <b:First>V.</b:First>
          </b:Person>
          <b:Person>
            <b:Last>Lot</b:Last>
            <b:First>R.</b:First>
          </b:Person>
          <b:Person>
            <b:Last>Maggio</b:Last>
            <b:First>F.</b:First>
          </b:Person>
        </b:NameList>
      </b:Author>
    </b:Author>
    <b:RefOrder>60</b:RefOrder>
  </b:Source>
  <b:Source>
    <b:Tag>Bul15</b:Tag>
    <b:SourceType>JournalArticle</b:SourceType>
    <b:Guid>{34EB5AE4-1622-423A-8944-0B3B6AE9AD43}</b:Guid>
    <b:Title>The Effect of Tyre and Rider Properties on the Stability of a Bicycle</b:Title>
    <b:JournalName>Advances in Mechanical Engineering</b:JournalName>
    <b:Year>2015</b:Year>
    <b:Pages>1-19</b:Pages>
    <b:Volume>7</b:Volume>
    <b:Issue>12</b:Issue>
    <b:Author>
      <b:Author>
        <b:NameList>
          <b:Person>
            <b:Last>Bulsink</b:Last>
            <b:First>V. E.</b:First>
          </b:Person>
          <b:Person>
            <b:Last>Doria</b:Last>
            <b:First>A.</b:First>
          </b:Person>
          <b:Person>
            <b:Last>Van de Belt</b:Last>
            <b:First>D.</b:First>
          </b:Person>
          <b:Person>
            <b:Last>Koopman</b:Last>
            <b:First>B.</b:First>
          </b:Person>
        </b:NameList>
      </b:Author>
    </b:Author>
    <b:RefOrder>61</b:RefOrder>
  </b:Source>
  <b:Source>
    <b:Tag>Vel10</b:Tag>
    <b:SourceType>JournalArticle</b:SourceType>
    <b:Guid>{AEBBE27E-7DB8-4E90-B7AA-A1DD6F77C289}</b:Guid>
    <b:Title>Muscle Fatigue due to Motorcycle Riding</b:Title>
    <b:JournalName>SAE International 2010-32-0100</b:JournalName>
    <b:Year>2010</b:Year>
    <b:Pages>10</b:Pages>
    <b:Author>
      <b:Author>
        <b:NameList>
          <b:Person>
            <b:Last>Velagapudi</b:Last>
            <b:First>S. P.</b:First>
          </b:Person>
          <b:Person>
            <b:Last>Mangaraju</b:Last>
            <b:First>V. </b:First>
          </b:Person>
          <b:Person>
            <b:Last>Babu</b:Last>
            <b:First>R.</b:First>
          </b:Person>
        </b:NameList>
      </b:Author>
    </b:Author>
    <b:RefOrder>62</b:RefOrder>
  </b:Source>
  <b:Source>
    <b:Tag>Mas121</b:Tag>
    <b:SourceType>JournalArticle</b:SourceType>
    <b:Guid>{D2FD1F6B-3983-4707-964C-9EBA8991D032}</b:Guid>
    <b:Title>Numerical and Experimental Investigation of Passive Rider Effects on Motorcycle Weave</b:Title>
    <b:JournalName>Vehicle System Dynamics</b:JournalName>
    <b:Year>2012</b:Year>
    <b:Pages>13</b:Pages>
    <b:Author>
      <b:Author>
        <b:NameList>
          <b:Person>
            <b:Last>Massaro</b:Last>
            <b:First>M.</b:First>
          </b:Person>
          <b:Person>
            <b:Last>Lot</b:Last>
            <b:First>R.</b:First>
          </b:Person>
          <b:Person>
            <b:Last>Cossalter</b:Last>
            <b:First>V.</b:First>
          </b:Person>
        </b:NameList>
      </b:Author>
    </b:Author>
    <b:RefOrder>23</b:RefOrder>
  </b:Source>
  <b:Source>
    <b:Tag>Ale181</b:Tag>
    <b:SourceType>Report</b:SourceType>
    <b:Guid>{BA39FBD8-5BAA-483F-A6D3-D3C4DA753B79}</b:Guid>
    <b:Author>
      <b:Author>
        <b:NameList>
          <b:Person>
            <b:Last>Przibylla</b:Last>
            <b:First>Alexander</b:First>
            <b:Middle>Thaddaeus</b:Middle>
          </b:Person>
        </b:NameList>
      </b:Author>
    </b:Author>
    <b:Title>Ducati Panigale 1199 S Dynamic Vehicle Response Measurement Platform</b:Title>
    <b:Year>2018</b:Year>
    <b:Publisher>University of Wales Trinity Saint David</b:Publisher>
    <b:City>Swansea, Great Britain</b:City>
    <b:RefOrder>43</b:RefOrder>
  </b:Source>
  <b:Source>
    <b:Tag>Koe83</b:Tag>
    <b:SourceType>Report</b:SourceType>
    <b:Guid>{5A58552E-1240-4577-BE1C-EA7D6F534BEB}</b:Guid>
    <b:Title>The Dynamics Behaviour of a Motorcycle when running straight ahead and when cornering</b:Title>
    <b:Year>1983</b:Year>
    <b:City>Ureterp, The Netherlands</b:City>
    <b:Publisher>Delft University Press</b:Publisher>
    <b:Author>
      <b:Author>
        <b:NameList>
          <b:Person>
            <b:Last>Koenen</b:Last>
            <b:First>C.</b:First>
          </b:Person>
        </b:NameList>
      </b:Author>
    </b:Author>
    <b:RefOrder>12</b:RefOrder>
  </b:Source>
  <b:Source>
    <b:Tag>Kur95</b:Tag>
    <b:SourceType>ConferenceProceedings</b:SourceType>
    <b:Guid>{AFEA94C1-B88F-4F43-B6F7-BF86FDB285E1}</b:Guid>
    <b:Title>Study of Motorcycle Handling Characteristics and Rider Feeling During Lane Change</b:Title>
    <b:Pages>10</b:Pages>
    <b:Year>1995</b:Year>
    <b:ConferenceName>1995 International Congress and Exposition</b:ConferenceName>
    <b:City>Detroit, USA</b:City>
    <b:Publisher>Society of Automotive Engineers, Inc.</b:Publisher>
    <b:Author>
      <b:Author>
        <b:NameList>
          <b:Person>
            <b:Last>Kuroiwa</b:Last>
            <b:First>Osamu</b:First>
          </b:Person>
          <b:Person>
            <b:Last>Baba</b:Last>
            <b:First>Masayuki</b:First>
          </b:Person>
          <b:Person>
            <b:Last>Nakata</b:Last>
            <b:First>Noriaki</b:First>
          </b:Person>
        </b:NameList>
      </b:Author>
    </b:Author>
    <b:RefOrder>37</b:RefOrder>
  </b:Source>
  <b:Source>
    <b:Tag>Wei78</b:Tag>
    <b:SourceType>ConferenceProceedings</b:SourceType>
    <b:Guid>{2DD35778-9815-4255-AAFA-A854BD98B546}</b:Guid>
    <b:Title>Development of Handling Test Procedures for Motorcycles</b:Title>
    <b:Year>1978</b:Year>
    <b:City>Detroit, USA</b:City>
    <b:Publisher>SAE Congress and Exposition</b:Publisher>
    <b:Author>
      <b:Author>
        <b:NameList>
          <b:Person>
            <b:Last>Weir</b:Last>
            <b:First>David H.</b:First>
          </b:Person>
          <b:Person>
            <b:Last>Zellner</b:Last>
            <b:First>John W.</b:First>
          </b:Person>
        </b:NameList>
      </b:Author>
    </b:Author>
    <b:RefOrder>33</b:RefOrder>
  </b:Source>
  <b:Source>
    <b:Tag>Cos08</b:Tag>
    <b:SourceType>JournalArticle</b:SourceType>
    <b:Guid>{70E83239-C034-4949-BF0F-1FAAA08ED9BD}</b:Guid>
    <b:Title>Application of the “Optimal Maneuver Method” for Enhancing Racing Motorcycle Performance</b:Title>
    <b:Year>2008</b:Year>
    <b:JournalName>SAE International Journal of Passenger Cars - Mechanical Systems</b:JournalName>
    <b:Pages>9</b:Pages>
    <b:Author>
      <b:Author>
        <b:NameList>
          <b:Person>
            <b:Last>Cossalter</b:Last>
            <b:First>V.</b:First>
          </b:Person>
          <b:Person>
            <b:Last>Massaro</b:Last>
            <b:First>M.</b:First>
          </b:Person>
          <b:Person>
            <b:Last>Peretto</b:Last>
            <b:First>M.</b:First>
          </b:Person>
        </b:NameList>
      </b:Author>
    </b:Author>
    <b:RefOrder>26</b:RefOrder>
  </b:Source>
  <b:Source>
    <b:Tag>Cos13</b:Tag>
    <b:SourceType>ConferenceProceedings</b:SourceType>
    <b:Guid>{7DDF1136-061F-4D00-BC28-C38F2AF2D45C}</b:Guid>
    <b:Title>Optimization of the Centre of Mass Position of a Racing Motorcycle in Dry and Wet Track by Means of the “Optimal Maneuver Method”</b:Title>
    <b:Year>2013</b:Year>
    <b:Author>
      <b:Author>
        <b:NameList>
          <b:Person>
            <b:Last>Cossalter</b:Last>
            <b:First>V.</b:First>
          </b:Person>
          <b:Person>
            <b:Last>Lot</b:Last>
            <b:First>R.</b:First>
          </b:Person>
          <b:Person>
            <b:Last>Tavernini</b:Last>
            <b:First>Davide</b:First>
          </b:Person>
        </b:NameList>
      </b:Author>
    </b:Author>
    <b:City>Vicenza, Italy</b:City>
    <b:Publisher>2013 IEEE International Conference on Mechatronics </b:Publisher>
    <b:RefOrder>27</b:RefOrder>
  </b:Source>
  <b:Source>
    <b:Tag>Ajm17</b:Tag>
    <b:SourceType>JournalArticle</b:SourceType>
    <b:Guid>{66DC3CB4-BC0C-473A-951B-1622D7525213}</b:Guid>
    <b:Title>Dynamic Modeling and Handling Study of a Two-Wheeled Vehicle on a Curved Track</b:Title>
    <b:Year>2017</b:Year>
    <b:JournalName>Mechanics &amp; Industry</b:JournalName>
    <b:Pages>18</b:Pages>
    <b:Volume>18</b:Volume>
    <b:Issue>409</b:Issue>
    <b:Author>
      <b:Author>
        <b:NameList>
          <b:Person>
            <b:Last>Ajmi</b:Last>
            <b:First>H.</b:First>
          </b:Person>
          <b:Person>
            <b:Last>Aymen</b:Last>
            <b:First>K.</b:First>
          </b:Person>
          <b:Person>
            <b:Last>Lotfi</b:Last>
            <b:First>R.</b:First>
          </b:Person>
        </b:NameList>
      </b:Author>
    </b:Author>
    <b:RefOrder>42</b:RefOrder>
  </b:Source>
  <b:Source>
    <b:Tag>Joh96</b:Tag>
    <b:SourceType>Book</b:SourceType>
    <b:Guid>{2101CCAD-60A6-4F24-9E7C-EE66290929B6}</b:Guid>
    <b:LCID>en-GB</b:LCID>
    <b:Author>
      <b:Author>
        <b:NameList>
          <b:Person>
            <b:Last>Bradley</b:Last>
            <b:First>John</b:First>
          </b:Person>
        </b:NameList>
      </b:Author>
    </b:Author>
    <b:Title>The Racing Motorcycle</b:Title>
    <b:Year>1996</b:Year>
    <b:City>York, Great Britain</b:City>
    <b:Publisher>Broadland Leisure Publications</b:Publisher>
    <b:Edition>Vol. 1</b:Edition>
    <b:RefOrder>44</b:RefOrder>
  </b:Source>
  <b:Source>
    <b:Tag>Len16</b:Tag>
    <b:SourceType>DocumentFromInternetSite</b:SourceType>
    <b:Guid>{C1B5EAA1-7A46-4F22-88E9-794F076D0BE9}</b:Guid>
    <b:Title>How Seakeeper Works: Gyroscopic Stabilization for Boats</b:Title>
    <b:Year>2016</b:Year>
    <b:Author>
      <b:Author>
        <b:NameList>
          <b:Person>
            <b:Last>Rudow</b:Last>
            <b:First>Lenny</b:First>
          </b:Person>
        </b:NameList>
      </b:Author>
    </b:Author>
    <b:Month>09</b:Month>
    <b:Day>26</b:Day>
    <b:YearAccessed>2020</b:YearAccessed>
    <b:MonthAccessed>03</b:MonthAccessed>
    <b:DayAccessed>02</b:DayAccessed>
    <b:URL>https://www.boats.com/reviews/how-seakeeper-works-gyroscopic-stabilization-for-boats/</b:URL>
    <b:RefOrder>46</b:RefOrder>
  </b:Source>
  <b:Source>
    <b:Tag>ECA20</b:Tag>
    <b:SourceType>DocumentFromInternetSite</b:SourceType>
    <b:Guid>{6C1ED0FA-81E6-4B87-A865-B4F9C7512711}</b:Guid>
    <b:Author>
      <b:Author>
        <b:Corporate>ECA Group</b:Corporate>
      </b:Author>
    </b:Author>
    <b:Title>EF-Bike / Motorcycle Simulator</b:Title>
    <b:Year>2020</b:Year>
    <b:YearAccessed>2020</b:YearAccessed>
    <b:MonthAccessed>03</b:MonthAccessed>
    <b:DayAccessed>02</b:DayAccessed>
    <b:URL>https://www.ecagroup.com/en/solutions/ef-bike-motorcycle-simulator</b:URL>
    <b:RefOrder>45</b:RefOrder>
  </b:Source>
  <b:Source>
    <b:Tag>Yok92</b:Tag>
    <b:SourceType>JournalArticle</b:SourceType>
    <b:Guid>{DFC747AC-4626-4D01-A513-ACBFC47A4685}</b:Guid>
    <b:Title>Rider's Operation of a Motorcycle Running Straight at Low Speed</b:Title>
    <b:Year>1992</b:Year>
    <b:JournalName>JSME International Journal</b:JournalName>
    <b:Pages>553-559</b:Pages>
    <b:Volume>35</b:Volume>
    <b:Issue>4</b:Issue>
    <b:Author>
      <b:Author>
        <b:NameList>
          <b:Person>
            <b:Last>Yokomori</b:Last>
            <b:First>Motomu</b:First>
          </b:Person>
          <b:Person>
            <b:Last>Higuchi</b:Last>
            <b:First>Kenji</b:First>
          </b:Person>
          <b:Person>
            <b:Last>Ooya</b:Last>
            <b:First>Takio</b:First>
          </b:Person>
        </b:NameList>
      </b:Author>
    </b:Author>
    <b:RefOrder>63</b:RefOrder>
  </b:Source>
  <b:Source>
    <b:Tag>Cof11</b:Tag>
    <b:SourceType>ConferenceProceedings</b:SourceType>
    <b:Guid>{C297D68F-8C38-4AF6-B130-A9573D78F522}</b:Guid>
    <b:Title>Motorcycle Dynamics Simulation Including Realistic Rider Behaviour</b:Title>
    <b:Year>2011</b:Year>
    <b:City>Yokohama, Japan</b:City>
    <b:Publisher>JSAE Annual Congress</b:Publisher>
    <b:Author>
      <b:Author>
        <b:NameList>
          <b:Person>
            <b:Last>Cofelice</b:Last>
            <b:First>N.</b:First>
          </b:Person>
          <b:Person>
            <b:Last>Toso</b:Last>
            <b:First>A.</b:First>
          </b:Person>
          <b:Person>
            <b:Last>Giner</b:Last>
            <b:First>D. M.</b:First>
          </b:Person>
          <b:Person>
            <b:Last>Donders</b:Last>
            <b:First>S.</b:First>
          </b:Person>
          <b:Person>
            <b:Last>De Cuyper</b:Last>
            <b:First>J.</b:First>
          </b:Person>
          <b:Person>
            <b:Last>Van der Auweraer</b:Last>
            <b:First>H.</b:First>
          </b:Person>
        </b:NameList>
      </b:Author>
    </b:Author>
    <b:RefOrder>64</b:RefOrder>
  </b:Source>
  <b:Source>
    <b:Tag>Koo11</b:Tag>
    <b:SourceType>ConferenceProceedings</b:SourceType>
    <b:Guid>{69AAFB11-2F8D-4685-B0D4-A130FABB4E7C}</b:Guid>
    <b:Title>A Review on Handling Aspects in Bicycle and Motorcycle Control</b:Title>
    <b:Year>2011</b:Year>
    <b:City>Washington, DC, USA</b:City>
    <b:Publisher>Proceedings of the ASME 2011 International Design Engineering Technical Conferences &amp; Computers and Information in Engineering Conference</b:Publisher>
    <b:Author>
      <b:Author>
        <b:NameList>
          <b:Person>
            <b:Last>Kooijman</b:Last>
            <b:First>J. D. G.</b:First>
          </b:Person>
          <b:Person>
            <b:Last>Schwab</b:Last>
            <b:First>A. L.</b:First>
          </b:Person>
        </b:NameList>
      </b:Author>
    </b:Author>
    <b:RefOrder>2</b:RefOrder>
  </b:Source>
  <b:Source>
    <b:Tag>Koo13</b:Tag>
    <b:SourceType>JournalArticle</b:SourceType>
    <b:Guid>{108A6E36-8D2C-494F-BCA7-91D7C39699C3}</b:Guid>
    <b:Title>A Review on Bicycle and Motorcycle Rider Control with a Perspective on Handling Qualities</b:Title>
    <b:Year>2013</b:Year>
    <b:JournalName>Vehicle System Dynamics</b:JournalName>
    <b:Pages>1-43</b:Pages>
    <b:Author>
      <b:Author>
        <b:NameList>
          <b:Person>
            <b:Last>Kooijman</b:Last>
            <b:First>J. D. G.</b:First>
          </b:Person>
          <b:Person>
            <b:Last>Schwab</b:Last>
            <b:First>A. L.</b:First>
          </b:Person>
        </b:NameList>
      </b:Author>
    </b:Author>
    <b:RefOrder>65</b:RefOrder>
  </b:Source>
  <b:Source>
    <b:Tag>Sha011</b:Tag>
    <b:SourceType>JournalArticle</b:SourceType>
    <b:Guid>{79393A42-889F-4CEE-85D2-5387436E70DD}</b:Guid>
    <b:Title>Stability, Control and Steering Responses of Motorcycles</b:Title>
    <b:JournalName>Vehicle System Dynamics</b:JournalName>
    <b:Year>2001</b:Year>
    <b:Pages>291-318</b:Pages>
    <b:Volume>35</b:Volume>
    <b:Issue>4-5</b:Issue>
    <b:Author>
      <b:Author>
        <b:NameList>
          <b:Person>
            <b:Last>Sharp</b:Last>
            <b:First>R. S.</b:First>
          </b:Person>
        </b:NameList>
      </b:Author>
    </b:Author>
    <b:RefOrder>6</b:RefOrder>
  </b:Source>
  <b:Source>
    <b:Tag>Sha85</b:Tag>
    <b:SourceType>JournalArticle</b:SourceType>
    <b:Guid>{690DFFD8-9F17-481F-9C3D-15F15A066222}</b:Guid>
    <b:Title>The Lateral Dynamics of Motorcycles and Bicycles</b:Title>
    <b:JournalName> Vehicle System Dynamics</b:JournalName>
    <b:Year>1985</b:Year>
    <b:Pages>265-283</b:Pages>
    <b:Volume>14</b:Volume>
    <b:Issue>4-6</b:Issue>
    <b:Author>
      <b:Author>
        <b:NameList>
          <b:Person>
            <b:Last>Sharp</b:Last>
            <b:First>R. S.</b:First>
          </b:Person>
        </b:NameList>
      </b:Author>
    </b:Author>
    <b:RefOrder>5</b:RefOrder>
  </b:Source>
  <b:Source>
    <b:Tag>Wei791</b:Tag>
    <b:SourceType>Report</b:SourceType>
    <b:Guid>{545517AF-3B73-4D87-835B-14294A8E41E0}</b:Guid>
    <b:Title>Motorcycle Handling Volume II: Technical Report</b:Title>
    <b:Year>1979</b:Year>
    <b:Publisher>Systems Technology, Inc.</b:Publisher>
    <b:City>Hawthorne, California, USA</b:City>
    <b:Author>
      <b:Author>
        <b:NameList>
          <b:Person>
            <b:Last>Weir</b:Last>
            <b:First>D. H.</b:First>
          </b:Person>
          <b:Person>
            <b:Last>Zellner</b:Last>
            <b:First>J. W.</b:First>
          </b:Person>
          <b:Person>
            <b:Last>Teper</b:Last>
            <b:First>G. L.</b:First>
          </b:Person>
        </b:NameList>
      </b:Author>
    </b:Author>
    <b:RefOrder>11</b:RefOrder>
  </b:Source>
  <b:Source>
    <b:Tag>Pop10</b:Tag>
    <b:SourceType>JournalArticle</b:SourceType>
    <b:Guid>{7A28ADE3-A222-4501-98DB-3F3C91921096}</b:Guid>
    <b:Title>A Review on Motorcycle and Rider Modelling for Steering Control</b:Title>
    <b:Year>2010</b:Year>
    <b:JournalName>Vehicle System Dynamics</b:JournalName>
    <b:Pages>775-792</b:Pages>
    <b:Volume>48</b:Volume>
    <b:Issue>6</b:Issue>
    <b:Author>
      <b:Author>
        <b:NameList>
          <b:Person>
            <b:Last>Popov</b:Last>
            <b:First>A. A.</b:First>
          </b:Person>
          <b:Person>
            <b:Last>Rowell</b:Last>
            <b:First>S.</b:First>
          </b:Person>
          <b:Person>
            <b:Last>Meijaard</b:Last>
            <b:First>J. P.</b:First>
          </b:Person>
        </b:NameList>
      </b:Author>
    </b:Author>
    <b:RefOrder>66</b:RefOrder>
  </b:Source>
</b:Sources>
</file>

<file path=customXml/itemProps1.xml><?xml version="1.0" encoding="utf-8"?>
<ds:datastoreItem xmlns:ds="http://schemas.openxmlformats.org/officeDocument/2006/customXml" ds:itemID="{BFDA01F8-40DD-4D60-B8E5-C37EA36D8E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837</TotalTime>
  <Pages>25</Pages>
  <Words>6308</Words>
  <Characters>35960</Characters>
  <Application>Microsoft Office Word</Application>
  <DocSecurity>0</DocSecurity>
  <Lines>299</Lines>
  <Paragraphs>84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Titel</vt:lpstr>
      </vt:variant>
      <vt:variant>
        <vt:i4>1</vt:i4>
      </vt:variant>
    </vt:vector>
  </HeadingPairs>
  <TitlesOfParts>
    <vt:vector size="2" baseType="lpstr">
      <vt:lpstr/>
      <vt:lpstr/>
    </vt:vector>
  </TitlesOfParts>
  <Company>Frost-RL</Company>
  <LinksUpToDate>false</LinksUpToDate>
  <CharactersWithSpaces>42184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Przibylla (P144999)</dc:creator>
  <cp:keywords/>
  <dc:description/>
  <cp:lastModifiedBy>Alexander Przibylla</cp:lastModifiedBy>
  <cp:revision>387</cp:revision>
  <cp:lastPrinted>2016-12-08T14:34:00Z</cp:lastPrinted>
  <dcterms:created xsi:type="dcterms:W3CDTF">2020-03-15T20:03:00Z</dcterms:created>
  <dcterms:modified xsi:type="dcterms:W3CDTF">2020-03-24T20:05:00Z</dcterms:modified>
</cp:coreProperties>
</file>