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8505B3" w14:textId="77777777" w:rsidR="00C331D3" w:rsidRDefault="00C331D3" w:rsidP="00C331D3">
      <w:pPr>
        <w:jc w:val="center"/>
        <w:rPr>
          <w:b/>
          <w:bCs/>
          <w:sz w:val="40"/>
          <w:szCs w:val="40"/>
          <w:u w:val="single"/>
        </w:rPr>
      </w:pPr>
      <w:r>
        <w:rPr>
          <w:b/>
          <w:bCs/>
          <w:sz w:val="40"/>
          <w:szCs w:val="40"/>
          <w:u w:val="single"/>
        </w:rPr>
        <w:t>George Lumsdaine</w:t>
      </w:r>
    </w:p>
    <w:p w14:paraId="7338AB92" w14:textId="77777777" w:rsidR="00C331D3" w:rsidRDefault="00C331D3" w:rsidP="00C331D3">
      <w:pPr>
        <w:jc w:val="center"/>
        <w:rPr>
          <w:b/>
          <w:bCs/>
          <w:sz w:val="40"/>
          <w:szCs w:val="40"/>
          <w:u w:val="single"/>
        </w:rPr>
      </w:pPr>
      <w:r>
        <w:rPr>
          <w:b/>
          <w:bCs/>
          <w:sz w:val="40"/>
          <w:szCs w:val="40"/>
          <w:u w:val="single"/>
        </w:rPr>
        <w:t>1809700</w:t>
      </w:r>
    </w:p>
    <w:p w14:paraId="601AF081" w14:textId="77777777" w:rsidR="00C331D3" w:rsidRDefault="00C331D3" w:rsidP="00C331D3">
      <w:pPr>
        <w:jc w:val="center"/>
        <w:rPr>
          <w:b/>
          <w:bCs/>
          <w:sz w:val="40"/>
          <w:szCs w:val="40"/>
          <w:u w:val="single"/>
        </w:rPr>
      </w:pPr>
      <w:r>
        <w:rPr>
          <w:b/>
          <w:bCs/>
          <w:sz w:val="40"/>
          <w:szCs w:val="40"/>
          <w:u w:val="single"/>
        </w:rPr>
        <w:t>Quantity Surveying</w:t>
      </w:r>
    </w:p>
    <w:p w14:paraId="0489776F" w14:textId="77777777" w:rsidR="00C331D3" w:rsidRDefault="00C331D3" w:rsidP="00C331D3">
      <w:pPr>
        <w:jc w:val="center"/>
        <w:rPr>
          <w:b/>
          <w:bCs/>
          <w:sz w:val="40"/>
          <w:szCs w:val="40"/>
          <w:u w:val="single"/>
        </w:rPr>
      </w:pPr>
      <w:r>
        <w:rPr>
          <w:b/>
          <w:bCs/>
          <w:sz w:val="40"/>
          <w:szCs w:val="40"/>
          <w:u w:val="single"/>
        </w:rPr>
        <w:t>Work Based Project</w:t>
      </w:r>
    </w:p>
    <w:p w14:paraId="2FD4B05C" w14:textId="7D941806" w:rsidR="00C331D3" w:rsidRDefault="00C331D3" w:rsidP="00C331D3">
      <w:pPr>
        <w:jc w:val="center"/>
      </w:pPr>
      <w:r>
        <w:rPr>
          <w:b/>
          <w:bCs/>
          <w:sz w:val="40"/>
          <w:szCs w:val="40"/>
          <w:u w:val="single"/>
        </w:rPr>
        <w:t>Interim Submission</w:t>
      </w:r>
      <w:r>
        <w:rPr>
          <w:b/>
          <w:bCs/>
          <w:sz w:val="40"/>
          <w:szCs w:val="40"/>
          <w:u w:val="single"/>
        </w:rPr>
        <w:t xml:space="preserve"> 2</w:t>
      </w:r>
    </w:p>
    <w:p w14:paraId="47D97192" w14:textId="77777777" w:rsidR="00C331D3" w:rsidRDefault="00C331D3"/>
    <w:p w14:paraId="5D9AAAE9" w14:textId="77777777" w:rsidR="00C331D3" w:rsidRDefault="00C331D3"/>
    <w:p w14:paraId="1A6B67B7" w14:textId="77777777" w:rsidR="00C331D3" w:rsidRDefault="00C331D3"/>
    <w:p w14:paraId="5338C295" w14:textId="7FF169C8" w:rsidR="00C331D3" w:rsidRDefault="00C331D3">
      <w:r>
        <w:t xml:space="preserve">Contents </w:t>
      </w:r>
    </w:p>
    <w:p w14:paraId="6B741863" w14:textId="3072DA37" w:rsidR="00C331D3" w:rsidRDefault="00A430B5" w:rsidP="00A430B5">
      <w:pPr>
        <w:pStyle w:val="ListParagraph"/>
        <w:numPr>
          <w:ilvl w:val="0"/>
          <w:numId w:val="4"/>
        </w:numPr>
      </w:pPr>
      <w:r>
        <w:t>Introduction</w:t>
      </w:r>
    </w:p>
    <w:p w14:paraId="5FF0B594" w14:textId="642C5EF7" w:rsidR="00A430B5" w:rsidRDefault="00BB2047" w:rsidP="00A430B5">
      <w:pPr>
        <w:pStyle w:val="ListParagraph"/>
        <w:numPr>
          <w:ilvl w:val="0"/>
          <w:numId w:val="4"/>
        </w:numPr>
      </w:pPr>
      <w:r>
        <w:t>What was learnt</w:t>
      </w:r>
    </w:p>
    <w:p w14:paraId="15441BD9" w14:textId="29F32E40" w:rsidR="00BB2047" w:rsidRDefault="00BB2047" w:rsidP="00A430B5">
      <w:pPr>
        <w:pStyle w:val="ListParagraph"/>
        <w:numPr>
          <w:ilvl w:val="0"/>
          <w:numId w:val="4"/>
        </w:numPr>
      </w:pPr>
      <w:r>
        <w:t>Conclusion</w:t>
      </w:r>
    </w:p>
    <w:p w14:paraId="71421182" w14:textId="3B9B74EB" w:rsidR="00BB2047" w:rsidRDefault="00BB2047" w:rsidP="00A430B5">
      <w:pPr>
        <w:pStyle w:val="ListParagraph"/>
        <w:numPr>
          <w:ilvl w:val="0"/>
          <w:numId w:val="4"/>
        </w:numPr>
      </w:pPr>
      <w:r>
        <w:t>References</w:t>
      </w:r>
    </w:p>
    <w:p w14:paraId="214F943B" w14:textId="20883418" w:rsidR="005A53DD" w:rsidRDefault="00505038">
      <w:r>
        <w:t xml:space="preserve">1.0 </w:t>
      </w:r>
      <w:r w:rsidR="005A53DD">
        <w:t>Introduction</w:t>
      </w:r>
    </w:p>
    <w:p w14:paraId="20951647" w14:textId="19DF5B0F" w:rsidR="00313ADD" w:rsidRDefault="005A53DD">
      <w:r>
        <w:t>During this</w:t>
      </w:r>
      <w:r w:rsidR="00FF4408">
        <w:t xml:space="preserve"> stage of my </w:t>
      </w:r>
      <w:r w:rsidR="00505038">
        <w:t>work-based</w:t>
      </w:r>
      <w:r w:rsidR="00FF4408">
        <w:t xml:space="preserve"> project, we have chosen a </w:t>
      </w:r>
      <w:r w:rsidR="00505038">
        <w:t>sub-contractor</w:t>
      </w:r>
      <w:r w:rsidR="00FF4408">
        <w:t xml:space="preserve"> for both the designs and the </w:t>
      </w:r>
      <w:r w:rsidR="00313ADD">
        <w:t xml:space="preserve">physical refurbishment works. Therefore, we have been spending time researching and analysing potential JCT and NEC contracts that could be suitable. </w:t>
      </w:r>
    </w:p>
    <w:p w14:paraId="0BA514A1" w14:textId="0B3281E1" w:rsidR="00313ADD" w:rsidRDefault="00505038">
      <w:r>
        <w:t xml:space="preserve">2.0 </w:t>
      </w:r>
      <w:r w:rsidR="00313ADD">
        <w:t>What was learnt</w:t>
      </w:r>
    </w:p>
    <w:p w14:paraId="57F52E69" w14:textId="112405FF" w:rsidR="00521AEC" w:rsidRDefault="00521AEC" w:rsidP="00313ADD">
      <w:pPr>
        <w:pStyle w:val="ListParagraph"/>
        <w:numPr>
          <w:ilvl w:val="0"/>
          <w:numId w:val="3"/>
        </w:numPr>
      </w:pPr>
      <w:r>
        <w:t>Sourcing materials in line with design</w:t>
      </w:r>
    </w:p>
    <w:p w14:paraId="294E5995" w14:textId="613F67EB" w:rsidR="00521AEC" w:rsidRDefault="00521AEC" w:rsidP="00521AEC">
      <w:pPr>
        <w:pStyle w:val="ListParagraph"/>
      </w:pPr>
      <w:r>
        <w:t>After completing the take off and completing the pricing it was agreed between the contractors that they would be providing the materials that they were fitting. However, it still remained for me to work with the QS to source décor including lighting</w:t>
      </w:r>
      <w:r w:rsidR="00313ADD">
        <w:t>. My primary role in this was sourcing suitable light bulbs within budget. The only requirement I was given for the bulbs at this stage was for them to produce “warm” lighting, so I shortlisted options from Screwfix and priced them up accordingly. I also spent some time researching the amount of lumens required for each room and used Charleston Lights 2020 and the dimensions of the room to estimate how many bulbs would be required.</w:t>
      </w:r>
      <w:r w:rsidR="007D627F">
        <w:t xml:space="preserve"> I would say this was the highlight of this phase of the project as I did not anticipate I would be involved in sourcing materials which suggests I am progressing well.</w:t>
      </w:r>
    </w:p>
    <w:p w14:paraId="3CE4CF53" w14:textId="2856F4C7" w:rsidR="00313ADD" w:rsidRDefault="00313ADD" w:rsidP="00313ADD">
      <w:pPr>
        <w:pStyle w:val="ListParagraph"/>
        <w:numPr>
          <w:ilvl w:val="0"/>
          <w:numId w:val="3"/>
        </w:numPr>
      </w:pPr>
      <w:r>
        <w:t xml:space="preserve"> </w:t>
      </w:r>
      <w:r w:rsidR="00521AEC">
        <w:t>Awareness of technical documents</w:t>
      </w:r>
    </w:p>
    <w:p w14:paraId="2AF94412" w14:textId="66BAEE61" w:rsidR="00521AEC" w:rsidRDefault="00521AEC" w:rsidP="00521AEC">
      <w:pPr>
        <w:pStyle w:val="ListParagraph"/>
      </w:pPr>
      <w:r>
        <w:t xml:space="preserve">During this phase of the project we have been analysing and researching different forms of JCT and NEC contracts that would be best suitable to the works. We will be </w:t>
      </w:r>
      <w:r w:rsidR="00505038">
        <w:t>sub-contracting</w:t>
      </w:r>
      <w:r>
        <w:t xml:space="preserve"> the design work to Abbey business interiors </w:t>
      </w:r>
      <w:r w:rsidR="005F3635">
        <w:t xml:space="preserve">who will also fit all furniture </w:t>
      </w:r>
      <w:r>
        <w:t xml:space="preserve">and the </w:t>
      </w:r>
      <w:r w:rsidR="005F3635">
        <w:t xml:space="preserve">other </w:t>
      </w:r>
      <w:r>
        <w:t xml:space="preserve">physical works such as the new flooring and painting is to be </w:t>
      </w:r>
      <w:r w:rsidR="00505038">
        <w:t>subcontracted</w:t>
      </w:r>
      <w:r>
        <w:t xml:space="preserve"> to Oli Dineen property developer. As in this project the contractor is </w:t>
      </w:r>
      <w:r w:rsidR="005F3635">
        <w:t>completing</w:t>
      </w:r>
      <w:r>
        <w:t xml:space="preserve"> both </w:t>
      </w:r>
      <w:r w:rsidR="005F3635">
        <w:t xml:space="preserve">the design and fitting the </w:t>
      </w:r>
      <w:r w:rsidR="00505038">
        <w:t>furniture,</w:t>
      </w:r>
      <w:r w:rsidR="005F3635">
        <w:t xml:space="preserve"> we found that JCT Design and Build 2016 contract would be a suitable </w:t>
      </w:r>
      <w:r w:rsidR="005F3635">
        <w:lastRenderedPageBreak/>
        <w:t xml:space="preserve">option. Furthermore, the JCT Minor Works Building 2016 contract was selected to be an appropriate contract for the works carried out by Oli Dineen as the work was of a simple nature. Furthermore, while selecting a contract we were told that the directors were keen to use the traditional method of procurement so we were looking for contracts where this method can be used and therefore these contracts were deemed suitable. </w:t>
      </w:r>
    </w:p>
    <w:p w14:paraId="0B8B0369" w14:textId="6F0E7DC7" w:rsidR="005F3635" w:rsidRDefault="005F3635" w:rsidP="00521AEC">
      <w:pPr>
        <w:pStyle w:val="ListParagraph"/>
      </w:pPr>
    </w:p>
    <w:p w14:paraId="19FC22B2" w14:textId="236A8863" w:rsidR="005F3635" w:rsidRDefault="00505038" w:rsidP="005F3635">
      <w:r>
        <w:t xml:space="preserve">3.0 </w:t>
      </w:r>
      <w:r w:rsidR="005F3635">
        <w:t>Conclusion</w:t>
      </w:r>
    </w:p>
    <w:p w14:paraId="7CC78934" w14:textId="2976FE4B" w:rsidR="005F3635" w:rsidRDefault="005F3635" w:rsidP="005F3635">
      <w:r>
        <w:t xml:space="preserve">In conclusion, I am very pleased with how I am progressing in terms of my objectives because everything I am learning is going to be useful to me in industry. For </w:t>
      </w:r>
      <w:r w:rsidR="00505038">
        <w:t>example,</w:t>
      </w:r>
      <w:r>
        <w:t xml:space="preserve"> although sourcing materials was not an original objective it is a</w:t>
      </w:r>
      <w:r w:rsidR="007D627F">
        <w:t xml:space="preserve">n important role of a QS to source materials that match the clients need. For </w:t>
      </w:r>
      <w:r w:rsidR="00505038">
        <w:t>example,</w:t>
      </w:r>
      <w:r w:rsidR="007D627F">
        <w:t xml:space="preserve"> the telegraph 2019 say a QS must “determine their clients needs and develop plans based on those needs”. Furthermore, dealing with legal issues is an important role for a QS so having the opportunity to gain awareness and understand these legal documents such as the JCT contracts also understand the procurement routes is giving me great experience in something </w:t>
      </w:r>
      <w:bookmarkStart w:id="0" w:name="_GoBack"/>
      <w:bookmarkEnd w:id="0"/>
      <w:r w:rsidR="007D627F">
        <w:t>that I would be able to experience unless in this form of work and therefore gives me great confidence I can succeed in industry.</w:t>
      </w:r>
    </w:p>
    <w:p w14:paraId="7B255B69" w14:textId="3873B217" w:rsidR="007D627F" w:rsidRDefault="00505038" w:rsidP="005F3635">
      <w:r>
        <w:t xml:space="preserve">4.0 </w:t>
      </w:r>
      <w:r w:rsidR="007D627F">
        <w:t>References</w:t>
      </w:r>
    </w:p>
    <w:p w14:paraId="3398D9A0" w14:textId="661424D4" w:rsidR="00BB2047" w:rsidRDefault="00BB2047" w:rsidP="005F3635">
      <w:r>
        <w:rPr>
          <w:sz w:val="24"/>
          <w:szCs w:val="24"/>
        </w:rPr>
        <w:t xml:space="preserve">JCT 2020- Design and Build Contract 2016 (online) Available at </w:t>
      </w:r>
      <w:r w:rsidRPr="007D627F">
        <w:rPr>
          <w:sz w:val="24"/>
          <w:szCs w:val="24"/>
        </w:rPr>
        <w:t>https://www.jctltd.co.uk/category/design-and-build-contract</w:t>
      </w:r>
    </w:p>
    <w:p w14:paraId="09E198DC" w14:textId="77777777" w:rsidR="00BB2047" w:rsidRPr="00505038" w:rsidRDefault="00BB2047" w:rsidP="005F3635">
      <w:pPr>
        <w:rPr>
          <w:rFonts w:cstheme="minorHAnsi"/>
        </w:rPr>
      </w:pPr>
      <w:r>
        <w:rPr>
          <w:sz w:val="24"/>
          <w:szCs w:val="24"/>
        </w:rPr>
        <w:t xml:space="preserve">JCT 2020- Minor Works Building Contract 2016 (online) Available at    </w:t>
      </w:r>
      <w:hyperlink r:id="rId5" w:history="1">
        <w:r w:rsidRPr="00505038">
          <w:rPr>
            <w:rStyle w:val="Hyperlink"/>
            <w:rFonts w:cstheme="minorHAnsi"/>
            <w:color w:val="auto"/>
            <w:u w:val="none"/>
          </w:rPr>
          <w:t>https://www.jctltd.co.uk/category/minor-works-building</w:t>
        </w:r>
      </w:hyperlink>
    </w:p>
    <w:p w14:paraId="2EB1D935" w14:textId="77777777" w:rsidR="00BB2047" w:rsidRPr="00505038" w:rsidRDefault="00BB2047" w:rsidP="005F3635">
      <w:pPr>
        <w:rPr>
          <w:rFonts w:cstheme="minorHAnsi"/>
        </w:rPr>
      </w:pPr>
      <w:r w:rsidRPr="00505038">
        <w:rPr>
          <w:rFonts w:cstheme="minorHAnsi"/>
        </w:rPr>
        <w:t xml:space="preserve">Telegraph 2019- Responsibilities of a quantity surveyor- (online) available at </w:t>
      </w:r>
      <w:hyperlink r:id="rId6" w:history="1">
        <w:r w:rsidRPr="00505038">
          <w:rPr>
            <w:rStyle w:val="Hyperlink"/>
            <w:rFonts w:cstheme="minorHAnsi"/>
            <w:color w:val="auto"/>
            <w:u w:val="none"/>
          </w:rPr>
          <w:t>https://jobs.telegraph.co.uk/article/quantity-surveyor-salary/</w:t>
        </w:r>
      </w:hyperlink>
    </w:p>
    <w:p w14:paraId="59EF8DC8" w14:textId="6C8803F5" w:rsidR="005A53DD" w:rsidRDefault="005A53DD" w:rsidP="00313ADD">
      <w:pPr>
        <w:pStyle w:val="ListParagraph"/>
        <w:ind w:left="765"/>
      </w:pPr>
    </w:p>
    <w:sectPr w:rsidR="005A53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262E7"/>
    <w:multiLevelType w:val="hybridMultilevel"/>
    <w:tmpl w:val="0F6C1C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1290B56"/>
    <w:multiLevelType w:val="multilevel"/>
    <w:tmpl w:val="2FE4B6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7146221"/>
    <w:multiLevelType w:val="hybridMultilevel"/>
    <w:tmpl w:val="AFE6A51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5ADF6F36"/>
    <w:multiLevelType w:val="hybridMultilevel"/>
    <w:tmpl w:val="6824B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3DD"/>
    <w:rsid w:val="000A1DB4"/>
    <w:rsid w:val="00313ADD"/>
    <w:rsid w:val="00505038"/>
    <w:rsid w:val="00521AEC"/>
    <w:rsid w:val="005A53DD"/>
    <w:rsid w:val="005F3635"/>
    <w:rsid w:val="00704FF4"/>
    <w:rsid w:val="007D627F"/>
    <w:rsid w:val="00A430B5"/>
    <w:rsid w:val="00BB2047"/>
    <w:rsid w:val="00C331D3"/>
    <w:rsid w:val="00FF4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64F58"/>
  <w15:chartTrackingRefBased/>
  <w15:docId w15:val="{E0FEADA5-73C9-41A6-84F5-8DD8D6D42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ADD"/>
    <w:pPr>
      <w:ind w:left="720"/>
      <w:contextualSpacing/>
    </w:pPr>
  </w:style>
  <w:style w:type="character" w:styleId="Hyperlink">
    <w:name w:val="Hyperlink"/>
    <w:basedOn w:val="DefaultParagraphFont"/>
    <w:uiPriority w:val="99"/>
    <w:unhideWhenUsed/>
    <w:rsid w:val="007D627F"/>
    <w:rPr>
      <w:color w:val="0563C1" w:themeColor="hyperlink"/>
      <w:u w:val="single"/>
    </w:rPr>
  </w:style>
  <w:style w:type="character" w:styleId="UnresolvedMention">
    <w:name w:val="Unresolved Mention"/>
    <w:basedOn w:val="DefaultParagraphFont"/>
    <w:uiPriority w:val="99"/>
    <w:semiHidden/>
    <w:unhideWhenUsed/>
    <w:rsid w:val="007D62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bs.telegraph.co.uk/article/quantity-surveyor-salary/" TargetMode="External"/><Relationship Id="rId5" Type="http://schemas.openxmlformats.org/officeDocument/2006/relationships/hyperlink" Target="https://www.jctltd.co.uk/category/minor-works-build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555</Words>
  <Characters>3170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2</cp:revision>
  <dcterms:created xsi:type="dcterms:W3CDTF">2020-03-26T12:57:00Z</dcterms:created>
  <dcterms:modified xsi:type="dcterms:W3CDTF">2020-03-26T12:57:00Z</dcterms:modified>
</cp:coreProperties>
</file>