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sz w:val="30"/>
          <w:szCs w:val="30"/>
          <w:u w:val="single"/>
        </w:rPr>
      </w:pPr>
      <w:r w:rsidDel="00000000" w:rsidR="00000000" w:rsidRPr="00000000">
        <w:rPr>
          <w:b w:val="1"/>
          <w:sz w:val="30"/>
          <w:szCs w:val="30"/>
          <w:u w:val="single"/>
          <w:rtl w:val="0"/>
        </w:rPr>
        <w:t xml:space="preserve">Student: Jake Pearson </w:t>
      </w:r>
    </w:p>
    <w:p w:rsidR="00000000" w:rsidDel="00000000" w:rsidP="00000000" w:rsidRDefault="00000000" w:rsidRPr="00000000" w14:paraId="00000002">
      <w:pPr>
        <w:spacing w:after="240" w:before="240" w:lineRule="auto"/>
        <w:rPr>
          <w:b w:val="1"/>
          <w:sz w:val="30"/>
          <w:szCs w:val="30"/>
          <w:u w:val="single"/>
        </w:rPr>
      </w:pPr>
      <w:r w:rsidDel="00000000" w:rsidR="00000000" w:rsidRPr="00000000">
        <w:rPr>
          <w:b w:val="1"/>
          <w:sz w:val="30"/>
          <w:szCs w:val="30"/>
          <w:u w:val="single"/>
          <w:rtl w:val="0"/>
        </w:rPr>
        <w:t xml:space="preserve">Student ID: 2209723 </w:t>
      </w:r>
    </w:p>
    <w:p w:rsidR="00000000" w:rsidDel="00000000" w:rsidP="00000000" w:rsidRDefault="00000000" w:rsidRPr="00000000" w14:paraId="00000003">
      <w:pPr>
        <w:spacing w:after="240" w:before="240" w:lineRule="auto"/>
        <w:jc w:val="right"/>
        <w:rPr>
          <w:b w:val="1"/>
          <w:sz w:val="30"/>
          <w:szCs w:val="30"/>
          <w:u w:val="single"/>
        </w:rPr>
      </w:pPr>
      <w:r w:rsidDel="00000000" w:rsidR="00000000" w:rsidRPr="00000000">
        <w:rPr>
          <w:b w:val="1"/>
          <w:sz w:val="30"/>
          <w:szCs w:val="30"/>
          <w:u w:val="single"/>
          <w:rtl w:val="0"/>
        </w:rPr>
        <w:t xml:space="preserve">Lecturer: Dr Emma Roberts </w:t>
      </w:r>
    </w:p>
    <w:p w:rsidR="00000000" w:rsidDel="00000000" w:rsidP="00000000" w:rsidRDefault="00000000" w:rsidRPr="00000000" w14:paraId="00000004">
      <w:pPr>
        <w:spacing w:after="240" w:before="240" w:lineRule="auto"/>
        <w:jc w:val="center"/>
        <w:rPr>
          <w:b w:val="1"/>
          <w:sz w:val="30"/>
          <w:szCs w:val="30"/>
          <w:u w:val="single"/>
        </w:rPr>
      </w:pPr>
      <w:r w:rsidDel="00000000" w:rsidR="00000000" w:rsidRPr="00000000">
        <w:rPr>
          <w:b w:val="1"/>
          <w:sz w:val="30"/>
          <w:szCs w:val="30"/>
          <w:u w:val="single"/>
          <w:rtl w:val="0"/>
        </w:rPr>
        <w:t xml:space="preserve">MTP5022 Research Methods and Field Study </w:t>
      </w:r>
    </w:p>
    <w:p w:rsidR="00000000" w:rsidDel="00000000" w:rsidP="00000000" w:rsidRDefault="00000000" w:rsidRPr="00000000" w14:paraId="00000005">
      <w:pPr>
        <w:rPr>
          <w:sz w:val="24"/>
          <w:szCs w:val="24"/>
        </w:rPr>
      </w:pPr>
      <w:r w:rsidDel="00000000" w:rsidR="00000000" w:rsidRPr="00000000">
        <w:rPr>
          <w:sz w:val="24"/>
          <w:szCs w:val="24"/>
          <w:rtl w:val="0"/>
        </w:rPr>
        <w:t xml:space="preserve">This research paper was created to look at the evolution of fright nights and the clash with Gen Z tourists (Michael D 2023) who are categorized as the general mass of individuals born between 1997 and 2012. This research paper focuses primarily on Thorpe Park's Halloween fright nights and the ways in which they have adapted to overcome Gen Z's abilities to handle the older generation's level of scary. The reason for this paper is to understand the direction fright tourism the industry the future direction such a niche market holds against Gen Z customers and the adaptation potentially needed for urban revitalisation (Robert S 2019). To conduct this research paper, the author has utilized well well-known British theme park “Thorpe Park” with its well-established fright night month taking place every Halloween month for over twenty-one years (Thrill 2023) and large-scale customer volume taking 1.6 million visitors in 2022 alone (Statista 2023) Thorpe park makes for the perfect research case study to evaluate the true future of fright nights throughout the UK travel and tourism industry.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3162300</wp:posOffset>
            </wp:positionV>
            <wp:extent cx="5943600" cy="41021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102100"/>
                    </a:xfrm>
                    <a:prstGeom prst="rect"/>
                    <a:ln/>
                  </pic:spPr>
                </pic:pic>
              </a:graphicData>
            </a:graphic>
          </wp:anchor>
        </w:drawing>
      </w:r>
    </w:p>
    <w:p w:rsidR="00000000" w:rsidDel="00000000" w:rsidP="00000000" w:rsidRDefault="00000000" w:rsidRPr="00000000" w14:paraId="00000006">
      <w:pPr>
        <w:rPr>
          <w:sz w:val="24"/>
          <w:szCs w:val="24"/>
        </w:rPr>
      </w:pPr>
      <w:r w:rsidDel="00000000" w:rsidR="00000000" w:rsidRPr="00000000">
        <w:rPr>
          <w:sz w:val="24"/>
          <w:szCs w:val="24"/>
          <w:rtl w:val="0"/>
        </w:rPr>
        <w:t xml:space="preserve">                                            (Statista 2023)</w:t>
      </w:r>
    </w:p>
    <w:p w:rsidR="00000000" w:rsidDel="00000000" w:rsidP="00000000" w:rsidRDefault="00000000" w:rsidRPr="00000000" w14:paraId="00000007">
      <w:pPr>
        <w:rPr>
          <w:sz w:val="24"/>
          <w:szCs w:val="24"/>
        </w:rPr>
      </w:pPr>
      <w:r w:rsidDel="00000000" w:rsidR="00000000" w:rsidRPr="00000000">
        <w:rPr>
          <w:sz w:val="24"/>
          <w:szCs w:val="24"/>
          <w:rtl w:val="0"/>
        </w:rPr>
        <w:t xml:space="preserve">When conducting any field study project, the methodology of your field study is key. It is important to look at both objective and subject research collected (OpenLearn 2023), subjective research refers to research based on opinion collecting data through “interviews, surveys or observation and analysis” in a subjective way. Whilst objective research on the other hand is based on facts, evidence and measurable data (Openlearn 2023) using more scientific methods with a systematic and structured approach. The main differences between objective and subjective research stem from the way data is interpreted and analyzed, both methods of research have their strengths and limitations whereas objective may be more reliable but can lack the depth and complexity of subjective experience. Looking at objective and subjective methods of research it is important to remember utilizing these on a case-by-case basis is key, similar to qualitative and quantitative research the data recorded is split into more opinion-based subjective research and fact-based numeric research. When looking at research books such as” Classic Grounded Theory Applications with Qualitative and Quantitative Data”  (Judith A, Isabella W 2016) describe the author's opinion qualitative research is the understanding and interpretation of subjective experiences, involving the collection of non-numeric data gather a much richer understanding of complex situation objectively. On the other hand, quantitative research focuses more on the generalization of findings looking from a numeric standpoint, looking for patterns and trends through statistical analysis. Quantitative data in my opinion is primarily based upon larger sample sizes and uses a mass collection of data to identify a problem or monitor a general customer base. When looking at objective, subjective, qualitative and quantitative research the choice approach depends on questions, objectives and nature of the study.</w:t>
      </w:r>
    </w:p>
    <w:p w:rsidR="00000000" w:rsidDel="00000000" w:rsidP="00000000" w:rsidRDefault="00000000" w:rsidRPr="00000000" w14:paraId="00000008">
      <w:pPr>
        <w:rPr>
          <w:sz w:val="24"/>
          <w:szCs w:val="24"/>
        </w:rPr>
      </w:pPr>
      <w:r w:rsidDel="00000000" w:rsidR="00000000" w:rsidRPr="00000000">
        <w:rPr>
          <w:sz w:val="24"/>
          <w:szCs w:val="24"/>
          <w:rtl w:val="0"/>
        </w:rPr>
        <w:t xml:space="preserve">A case study definition in a Cambridge review paper is represented as “I argue, is best defined as an intensive study of a single unit with an aim to generalize across a larger set of units” (Jon G 2004), which my opinion refers to the overall variety of fields of study from medical, business and any aspect of industry. A field study collects data such as interviews observations and documentation to create a more detailed comprehension of a unit of research which can then be compared and evaluated against a larger variety of units for a better understanding of the unit itself. </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When looking at any field study primary and secondary research is key to how reliable and accurate the results you receive can be. When starting any field the way you evaluate a unit of study is vital, starting with primary research which refers to original research conducted directly by an individual or organization creating the field study. This can include interviews, observations, experiences or fieldwork (WGU 2023). Primary research provides fresh and specific data to answer the questions most specific to the individual field study. On the other hand secondary data refers to data found through research and analysis of existing information that was collected by others (WGU 2023), with both types of data being useful to any field study with primary being a more tailor-made source of information.  </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In this field study more specifically there are limitations to the depth of source information provided, with thorpe park being a UK-based theme park accessibility is not an issue. The main hurdle for this case study was the university ethics research committee and the restrictions put in place which don't allow level 5 students to go through the process of getting approval for primary research methods. The UWTSD ethical research committee's job is to approve primary research methods and check all areas of the study from reliability to the welfare of the student conducting the research, unfortunately, this is unavailable for level 5 students making secondary research the key base for this field study (research ethics 2023). If this method was available the author would create an aged-based field study in which the author reviewed customers' experiences and personal opinions of change from those who regularly attend Thorpe Park fright night, with a follow-up review each year for the potential rereview of this study to see development. A key factor in any good case study is triangulation, a method quoted as “combining theories, methods or observers in a research study, can help ensure that fundamental biases arising from the use of a single method or a single observer are overcome.” (Helen N 2019). To achieve triangulation the auther will use netnography that involves studying only communities and discussions (Gary M 2010) such as the trip advisor and other review source outlets of information. I will also use public sets of data from both internal and external online sources and finally, the auther will conduct a field visit to identify changes and areas to focus my research towards in comparison to previous visits to the park. The main form of field study review will be using for this work is pestle analysis (Washington state 2023) as it reviews the political, economic, social, technological, environmental and legal factors of a business which I feel fits well with the evaluation of social acceptability in a gen z culture and external factors that could bias the narrative.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Thorpe Park Fright Night was originally established in 2002, in partnership with Lyndon V Harris a renowned entrepreneur and entertainment visionary famous for his production work in the industry (HBS 1997) including the original Halloween fright nights originating in the United States. In 2002 he was brought over to the UK to work with a handful of theme parks including Thorpe Park to develop their fright night launch (Scare tour 2022).                       </w:t>
      </w:r>
    </w:p>
    <w:p w:rsidR="00000000" w:rsidDel="00000000" w:rsidP="00000000" w:rsidRDefault="00000000" w:rsidRPr="00000000" w14:paraId="0000000F">
      <w:pPr>
        <w:rPr>
          <w:sz w:val="24"/>
          <w:szCs w:val="24"/>
        </w:rPr>
      </w:pPr>
      <w:r w:rsidDel="00000000" w:rsidR="00000000" w:rsidRPr="00000000">
        <w:rPr>
          <w:sz w:val="24"/>
          <w:szCs w:val="24"/>
          <w:rtl w:val="0"/>
        </w:rPr>
        <w:t xml:space="preserve">The original Fright Night is still regarded as one of the best fright nights in Thorpe parks history with attractions such as the freezer, freakshow 3D and scare zone being the start of the Thorpe Park franchise created by Lyndon V Harris (Scare tour 2022). Throughout the progression of the Fright Night franchise Thorpe Park has constantly had to adapt to be better than the previous year, both in its scare tactics and its targeted appeal to a new generation of parkgoers. When conducting my field study the author first went to my secondary subjective research to compare against my findings and opinions. Starting by looking at reviews of recent park visitors on Trip Advisor with reviews such as “Cheap, Tacky and not scary” (BC 2023) and “profiteering night” (hansolo201 2023) whilst others praised the park which once was renowned for the scare level and quality of design (CC 2005) as “A great family day out” (Crjeexx 2023). When researching these differences of opinions the author decided to dive into an objective methodology looking at more quantitative research (Trip Advisor 2023) where the author found an average star rating of 3.5 stars for Thorpe Parks Fright Nights but also a divide between reviews made by families and reviews made by groups of friends who visited the park with the family demographic being the primary source for positive feedback. This family-friendly review could indicate a change in the park's key target demographic suggesting the scare level could have potentially dropped.  When conducting the field study visit as someone who has been to these events every year over the last five years the author  noticed an increase in the family demographic and the main question relating to this study in my opinion is “Has Thorpe Park Fright Night become less scary to accommodate the gen z population?”.</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Throughout this field study, the author focused on the mythology of triangulation (Helen N 2019) looking first at netnography through trip advisor reviews which suggested a change in behavior and demographic appeal throughout the fright night event. the author then took a first-hand observational review through a reflective diary of my visit in which I both noted the change in demographic overall and the overall decrease in my opinion of the level of fright in the newest generation of fright nights. These findings indicated the direction in which fright nights are being tailored towards a much more family-friendly level of fright. Whilst sticking to the triangulation methodology it is important to look at public data for secondary confirmation which contradicts my initial view that the shift in fright night severity of fear was related to the Gen Z population. Looking at expert opinions reported by consultants such as Saleah Blancaflor quoted saying “Gen Zers Love Horror Almost as Much as They Love Comedy” (Saleah B 2023) it creates debate that despite the nickname the “sensitive generation” (Sharon S 2023) this clear decline in the intensity of fright night could potentially have a completely different motive behind it.</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Throughout this field study, the author set out with the aim to understand the correlation between the Gen Z demographic and Thorpe Park's fright night, looking at what is causing the target audience market to change. Whilst looking at this topic the author found without the ability to apply primary data threw an ethical form this field research project cannot truly understand such a niche market, without the ability to interview questions or survey park goers the author was faced with a major drawback and limitation of only using secondary research. The issue with secondary research on such a niche market is the lack of competent information sources in a web of irrelevant marketing material. If a combination of primary and secondary sources were available I would have the tools necessary to conduct an in-depth detailed review on the correlation between the Gen Z demographic and the changes Thorpe Park Fright Nights are headed in.</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In conclusion, it is clear scare tourism is growing in Thorpe Park and is as popular as ever but the target demographic is shifting to a more family-friendly nature, but not at the fault of Gen Z goers who despite their nickname the sensitive generation (Sharon S 2023) have actually been established as some of the biggest lovers of scare tourism and frightnights. The direction of fright night can only be established through the investigation of primary source information for the most accurate and reliable first-hand observation. It is clear Gen Z drive the craze of the more modern fright nights but the change in targeted demographic to a more family-friendly nature is only understandable threw first-hand primary research.</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b w:val="1"/>
          <w:sz w:val="24"/>
          <w:szCs w:val="24"/>
          <w:u w:val="single"/>
        </w:rPr>
      </w:pP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rtl w:val="0"/>
        </w:rPr>
      </w:r>
    </w:p>
    <w:p w:rsidR="00000000" w:rsidDel="00000000" w:rsidP="00000000" w:rsidRDefault="00000000" w:rsidRPr="00000000" w14:paraId="0000001B">
      <w:pPr>
        <w:rPr>
          <w:b w:val="1"/>
          <w:sz w:val="24"/>
          <w:szCs w:val="24"/>
          <w:u w:val="single"/>
        </w:rPr>
      </w:pPr>
      <w:r w:rsidDel="00000000" w:rsidR="00000000" w:rsidRPr="00000000">
        <w:rPr>
          <w:rtl w:val="0"/>
        </w:rPr>
      </w:r>
    </w:p>
    <w:p w:rsidR="00000000" w:rsidDel="00000000" w:rsidP="00000000" w:rsidRDefault="00000000" w:rsidRPr="00000000" w14:paraId="0000001C">
      <w:pPr>
        <w:rPr>
          <w:b w:val="1"/>
          <w:sz w:val="24"/>
          <w:szCs w:val="24"/>
          <w:u w:val="single"/>
        </w:rPr>
      </w:pPr>
      <w:r w:rsidDel="00000000" w:rsidR="00000000" w:rsidRPr="00000000">
        <w:rPr>
          <w:rtl w:val="0"/>
        </w:rPr>
      </w:r>
    </w:p>
    <w:p w:rsidR="00000000" w:rsidDel="00000000" w:rsidP="00000000" w:rsidRDefault="00000000" w:rsidRPr="00000000" w14:paraId="0000001D">
      <w:pPr>
        <w:rPr>
          <w:b w:val="1"/>
          <w:sz w:val="24"/>
          <w:szCs w:val="24"/>
          <w:u w:val="single"/>
        </w:rPr>
      </w:pPr>
      <w:r w:rsidDel="00000000" w:rsidR="00000000" w:rsidRPr="00000000">
        <w:rPr>
          <w:rtl w:val="0"/>
        </w:rPr>
      </w:r>
    </w:p>
    <w:p w:rsidR="00000000" w:rsidDel="00000000" w:rsidP="00000000" w:rsidRDefault="00000000" w:rsidRPr="00000000" w14:paraId="0000001E">
      <w:pPr>
        <w:rPr>
          <w:b w:val="1"/>
          <w:sz w:val="24"/>
          <w:szCs w:val="24"/>
          <w:u w:val="single"/>
        </w:rPr>
      </w:pPr>
      <w:r w:rsidDel="00000000" w:rsidR="00000000" w:rsidRPr="00000000">
        <w:rPr>
          <w:rtl w:val="0"/>
        </w:rPr>
      </w:r>
    </w:p>
    <w:p w:rsidR="00000000" w:rsidDel="00000000" w:rsidP="00000000" w:rsidRDefault="00000000" w:rsidRPr="00000000" w14:paraId="0000001F">
      <w:pPr>
        <w:rPr>
          <w:b w:val="1"/>
          <w:sz w:val="24"/>
          <w:szCs w:val="24"/>
          <w:u w:val="single"/>
        </w:rPr>
      </w:pPr>
      <w:r w:rsidDel="00000000" w:rsidR="00000000" w:rsidRPr="00000000">
        <w:rPr>
          <w:rtl w:val="0"/>
        </w:rPr>
      </w:r>
    </w:p>
    <w:p w:rsidR="00000000" w:rsidDel="00000000" w:rsidP="00000000" w:rsidRDefault="00000000" w:rsidRPr="00000000" w14:paraId="00000020">
      <w:pPr>
        <w:rPr>
          <w:b w:val="1"/>
          <w:sz w:val="24"/>
          <w:szCs w:val="24"/>
          <w:u w:val="single"/>
        </w:rPr>
      </w:pPr>
      <w:r w:rsidDel="00000000" w:rsidR="00000000" w:rsidRPr="00000000">
        <w:rPr>
          <w:rtl w:val="0"/>
        </w:rPr>
      </w:r>
    </w:p>
    <w:p w:rsidR="00000000" w:rsidDel="00000000" w:rsidP="00000000" w:rsidRDefault="00000000" w:rsidRPr="00000000" w14:paraId="00000021">
      <w:pPr>
        <w:rPr>
          <w:b w:val="1"/>
          <w:sz w:val="24"/>
          <w:szCs w:val="24"/>
          <w:u w:val="single"/>
        </w:rPr>
      </w:pPr>
      <w:r w:rsidDel="00000000" w:rsidR="00000000" w:rsidRPr="00000000">
        <w:rPr>
          <w:rtl w:val="0"/>
        </w:rPr>
      </w:r>
    </w:p>
    <w:p w:rsidR="00000000" w:rsidDel="00000000" w:rsidP="00000000" w:rsidRDefault="00000000" w:rsidRPr="00000000" w14:paraId="00000022">
      <w:pPr>
        <w:rPr>
          <w:b w:val="1"/>
          <w:sz w:val="24"/>
          <w:szCs w:val="24"/>
          <w:u w:val="single"/>
        </w:rPr>
      </w:pPr>
      <w:r w:rsidDel="00000000" w:rsidR="00000000" w:rsidRPr="00000000">
        <w:rPr>
          <w:rtl w:val="0"/>
        </w:rPr>
      </w:r>
    </w:p>
    <w:p w:rsidR="00000000" w:rsidDel="00000000" w:rsidP="00000000" w:rsidRDefault="00000000" w:rsidRPr="00000000" w14:paraId="00000023">
      <w:pPr>
        <w:rPr>
          <w:b w:val="1"/>
          <w:sz w:val="24"/>
          <w:szCs w:val="24"/>
          <w:u w:val="single"/>
        </w:rPr>
      </w:pPr>
      <w:r w:rsidDel="00000000" w:rsidR="00000000" w:rsidRPr="00000000">
        <w:rPr>
          <w:rtl w:val="0"/>
        </w:rPr>
      </w:r>
    </w:p>
    <w:p w:rsidR="00000000" w:rsidDel="00000000" w:rsidP="00000000" w:rsidRDefault="00000000" w:rsidRPr="00000000" w14:paraId="00000024">
      <w:pPr>
        <w:rPr>
          <w:b w:val="1"/>
          <w:sz w:val="24"/>
          <w:szCs w:val="24"/>
          <w:u w:val="single"/>
        </w:rPr>
      </w:pPr>
      <w:r w:rsidDel="00000000" w:rsidR="00000000" w:rsidRPr="00000000">
        <w:rPr>
          <w:rtl w:val="0"/>
        </w:rPr>
      </w:r>
    </w:p>
    <w:p w:rsidR="00000000" w:rsidDel="00000000" w:rsidP="00000000" w:rsidRDefault="00000000" w:rsidRPr="00000000" w14:paraId="00000025">
      <w:pPr>
        <w:rPr>
          <w:b w:val="1"/>
          <w:sz w:val="24"/>
          <w:szCs w:val="24"/>
          <w:u w:val="single"/>
        </w:rPr>
      </w:pPr>
      <w:r w:rsidDel="00000000" w:rsidR="00000000" w:rsidRPr="00000000">
        <w:rPr>
          <w:rtl w:val="0"/>
        </w:rPr>
      </w:r>
    </w:p>
    <w:p w:rsidR="00000000" w:rsidDel="00000000" w:rsidP="00000000" w:rsidRDefault="00000000" w:rsidRPr="00000000" w14:paraId="00000026">
      <w:pPr>
        <w:rPr>
          <w:b w:val="1"/>
          <w:sz w:val="24"/>
          <w:szCs w:val="24"/>
          <w:u w:val="single"/>
        </w:rPr>
      </w:pPr>
      <w:r w:rsidDel="00000000" w:rsidR="00000000" w:rsidRPr="00000000">
        <w:rPr>
          <w:rtl w:val="0"/>
        </w:rPr>
      </w:r>
    </w:p>
    <w:p w:rsidR="00000000" w:rsidDel="00000000" w:rsidP="00000000" w:rsidRDefault="00000000" w:rsidRPr="00000000" w14:paraId="00000027">
      <w:pPr>
        <w:rPr>
          <w:b w:val="1"/>
          <w:sz w:val="24"/>
          <w:szCs w:val="24"/>
          <w:u w:val="single"/>
        </w:rPr>
      </w:pPr>
      <w:r w:rsidDel="00000000" w:rsidR="00000000" w:rsidRPr="00000000">
        <w:rPr>
          <w:rtl w:val="0"/>
        </w:rPr>
      </w:r>
    </w:p>
    <w:p w:rsidR="00000000" w:rsidDel="00000000" w:rsidP="00000000" w:rsidRDefault="00000000" w:rsidRPr="00000000" w14:paraId="00000028">
      <w:pPr>
        <w:rPr>
          <w:b w:val="1"/>
          <w:sz w:val="24"/>
          <w:szCs w:val="24"/>
          <w:u w:val="single"/>
        </w:rPr>
      </w:pPr>
      <w:r w:rsidDel="00000000" w:rsidR="00000000" w:rsidRPr="00000000">
        <w:rPr>
          <w:rtl w:val="0"/>
        </w:rPr>
      </w:r>
    </w:p>
    <w:p w:rsidR="00000000" w:rsidDel="00000000" w:rsidP="00000000" w:rsidRDefault="00000000" w:rsidRPr="00000000" w14:paraId="00000029">
      <w:pPr>
        <w:rPr>
          <w:b w:val="1"/>
          <w:sz w:val="24"/>
          <w:szCs w:val="24"/>
          <w:u w:val="single"/>
        </w:rPr>
      </w:pPr>
      <w:r w:rsidDel="00000000" w:rsidR="00000000" w:rsidRPr="00000000">
        <w:rPr>
          <w:rtl w:val="0"/>
        </w:rPr>
      </w:r>
    </w:p>
    <w:p w:rsidR="00000000" w:rsidDel="00000000" w:rsidP="00000000" w:rsidRDefault="00000000" w:rsidRPr="00000000" w14:paraId="0000002A">
      <w:pPr>
        <w:rPr>
          <w:b w:val="1"/>
          <w:sz w:val="24"/>
          <w:szCs w:val="24"/>
          <w:u w:val="single"/>
        </w:rPr>
      </w:pPr>
      <w:r w:rsidDel="00000000" w:rsidR="00000000" w:rsidRPr="00000000">
        <w:rPr>
          <w:rtl w:val="0"/>
        </w:rPr>
      </w:r>
    </w:p>
    <w:p w:rsidR="00000000" w:rsidDel="00000000" w:rsidP="00000000" w:rsidRDefault="00000000" w:rsidRPr="00000000" w14:paraId="0000002B">
      <w:pPr>
        <w:rPr>
          <w:b w:val="1"/>
          <w:sz w:val="24"/>
          <w:szCs w:val="24"/>
          <w:u w:val="single"/>
        </w:rPr>
      </w:pPr>
      <w:r w:rsidDel="00000000" w:rsidR="00000000" w:rsidRPr="00000000">
        <w:rPr>
          <w:rtl w:val="0"/>
        </w:rPr>
      </w:r>
    </w:p>
    <w:p w:rsidR="00000000" w:rsidDel="00000000" w:rsidP="00000000" w:rsidRDefault="00000000" w:rsidRPr="00000000" w14:paraId="0000002C">
      <w:pPr>
        <w:rPr>
          <w:b w:val="1"/>
          <w:sz w:val="24"/>
          <w:szCs w:val="24"/>
          <w:u w:val="single"/>
        </w:rPr>
      </w:pPr>
      <w:r w:rsidDel="00000000" w:rsidR="00000000" w:rsidRPr="00000000">
        <w:rPr>
          <w:rtl w:val="0"/>
        </w:rPr>
      </w:r>
    </w:p>
    <w:p w:rsidR="00000000" w:rsidDel="00000000" w:rsidP="00000000" w:rsidRDefault="00000000" w:rsidRPr="00000000" w14:paraId="0000002D">
      <w:pPr>
        <w:rPr>
          <w:b w:val="1"/>
          <w:sz w:val="24"/>
          <w:szCs w:val="24"/>
          <w:u w:val="single"/>
        </w:rPr>
      </w:pPr>
      <w:r w:rsidDel="00000000" w:rsidR="00000000" w:rsidRPr="00000000">
        <w:rPr>
          <w:rtl w:val="0"/>
        </w:rPr>
      </w:r>
    </w:p>
    <w:p w:rsidR="00000000" w:rsidDel="00000000" w:rsidP="00000000" w:rsidRDefault="00000000" w:rsidRPr="00000000" w14:paraId="0000002E">
      <w:pPr>
        <w:rPr>
          <w:b w:val="1"/>
          <w:sz w:val="24"/>
          <w:szCs w:val="24"/>
          <w:u w:val="single"/>
        </w:rPr>
      </w:pPr>
      <w:r w:rsidDel="00000000" w:rsidR="00000000" w:rsidRPr="00000000">
        <w:rPr>
          <w:b w:val="1"/>
          <w:sz w:val="24"/>
          <w:szCs w:val="24"/>
          <w:u w:val="single"/>
          <w:rtl w:val="0"/>
        </w:rPr>
        <w:t xml:space="preserve">Harvard references</w:t>
      </w:r>
    </w:p>
    <w:p w:rsidR="00000000" w:rsidDel="00000000" w:rsidP="00000000" w:rsidRDefault="00000000" w:rsidRPr="00000000" w14:paraId="0000002F">
      <w:pPr>
        <w:rPr>
          <w:b w:val="1"/>
          <w:sz w:val="24"/>
          <w:szCs w:val="24"/>
          <w:u w:val="single"/>
        </w:rPr>
      </w:pPr>
      <w:r w:rsidDel="00000000" w:rsidR="00000000" w:rsidRPr="00000000">
        <w:rPr>
          <w:rtl w:val="0"/>
        </w:rPr>
      </w:r>
    </w:p>
    <w:p w:rsidR="00000000" w:rsidDel="00000000" w:rsidP="00000000" w:rsidRDefault="00000000" w:rsidRPr="00000000" w14:paraId="00000030">
      <w:pPr>
        <w:rPr>
          <w:sz w:val="24"/>
          <w:szCs w:val="24"/>
          <w:highlight w:val="white"/>
        </w:rPr>
      </w:pPr>
      <w:r w:rsidDel="00000000" w:rsidR="00000000" w:rsidRPr="00000000">
        <w:rPr>
          <w:sz w:val="24"/>
          <w:szCs w:val="24"/>
          <w:rtl w:val="0"/>
        </w:rPr>
        <w:t xml:space="preserve">BC </w:t>
      </w:r>
      <w:r w:rsidDel="00000000" w:rsidR="00000000" w:rsidRPr="00000000">
        <w:rPr>
          <w:sz w:val="24"/>
          <w:szCs w:val="24"/>
          <w:highlight w:val="white"/>
          <w:rtl w:val="0"/>
        </w:rPr>
        <w:t xml:space="preserve">(2023) Tripadvisor </w:t>
      </w:r>
    </w:p>
    <w:p w:rsidR="00000000" w:rsidDel="00000000" w:rsidP="00000000" w:rsidRDefault="00000000" w:rsidRPr="00000000" w14:paraId="00000031">
      <w:pPr>
        <w:rPr>
          <w:sz w:val="24"/>
          <w:szCs w:val="24"/>
          <w:highlight w:val="white"/>
        </w:rPr>
      </w:pPr>
      <w:r w:rsidDel="00000000" w:rsidR="00000000" w:rsidRPr="00000000">
        <w:rPr>
          <w:sz w:val="24"/>
          <w:szCs w:val="24"/>
          <w:highlight w:val="white"/>
          <w:rtl w:val="0"/>
        </w:rPr>
        <w:t xml:space="preserve">Available at: </w:t>
      </w:r>
      <w:hyperlink r:id="rId7">
        <w:r w:rsidDel="00000000" w:rsidR="00000000" w:rsidRPr="00000000">
          <w:rPr>
            <w:sz w:val="24"/>
            <w:szCs w:val="24"/>
            <w:highlight w:val="white"/>
            <w:rtl w:val="0"/>
          </w:rPr>
          <w:t xml:space="preserve">https://www.tripadvisor.co.uk/Attraction_Review-g642238-d216468-Reviews-or10-Thorpe_Park-Chertsey_Surrey_England.html</w:t>
        </w:r>
      </w:hyperlink>
      <w:r w:rsidDel="00000000" w:rsidR="00000000" w:rsidRPr="00000000">
        <w:rPr>
          <w:sz w:val="24"/>
          <w:szCs w:val="24"/>
          <w:highlight w:val="white"/>
          <w:rtl w:val="0"/>
        </w:rPr>
        <w:t xml:space="preserve"> (Accessed at:30 november 2023)</w:t>
      </w:r>
    </w:p>
    <w:p w:rsidR="00000000" w:rsidDel="00000000" w:rsidP="00000000" w:rsidRDefault="00000000" w:rsidRPr="00000000" w14:paraId="00000032">
      <w:pPr>
        <w:rPr>
          <w:sz w:val="24"/>
          <w:szCs w:val="24"/>
          <w:highlight w:val="white"/>
        </w:rPr>
      </w:pPr>
      <w:r w:rsidDel="00000000" w:rsidR="00000000" w:rsidRPr="00000000">
        <w:rPr>
          <w:rtl w:val="0"/>
        </w:rPr>
      </w:r>
    </w:p>
    <w:p w:rsidR="00000000" w:rsidDel="00000000" w:rsidP="00000000" w:rsidRDefault="00000000" w:rsidRPr="00000000" w14:paraId="00000033">
      <w:pPr>
        <w:rPr>
          <w:sz w:val="24"/>
          <w:szCs w:val="24"/>
          <w:highlight w:val="white"/>
        </w:rPr>
      </w:pPr>
      <w:r w:rsidDel="00000000" w:rsidR="00000000" w:rsidRPr="00000000">
        <w:rPr>
          <w:sz w:val="24"/>
          <w:szCs w:val="24"/>
          <w:highlight w:val="white"/>
          <w:rtl w:val="0"/>
        </w:rPr>
        <w:t xml:space="preserve">CC (2005) fright nights </w:t>
      </w:r>
    </w:p>
    <w:p w:rsidR="00000000" w:rsidDel="00000000" w:rsidP="00000000" w:rsidRDefault="00000000" w:rsidRPr="00000000" w14:paraId="00000034">
      <w:pPr>
        <w:rPr>
          <w:sz w:val="24"/>
          <w:szCs w:val="24"/>
          <w:highlight w:val="white"/>
        </w:rPr>
      </w:pPr>
      <w:r w:rsidDel="00000000" w:rsidR="00000000" w:rsidRPr="00000000">
        <w:rPr>
          <w:sz w:val="24"/>
          <w:szCs w:val="24"/>
          <w:highlight w:val="white"/>
          <w:rtl w:val="0"/>
        </w:rPr>
        <w:t xml:space="preserve">Available at: </w:t>
      </w:r>
      <w:hyperlink r:id="rId8">
        <w:r w:rsidDel="00000000" w:rsidR="00000000" w:rsidRPr="00000000">
          <w:rPr>
            <w:sz w:val="24"/>
            <w:szCs w:val="24"/>
            <w:highlight w:val="white"/>
            <w:rtl w:val="0"/>
          </w:rPr>
          <w:t xml:space="preserve">https://www.coastercrazy.com/forums/thorpe-park-fright-nights-2005-t10326.html</w:t>
        </w:r>
      </w:hyperlink>
      <w:r w:rsidDel="00000000" w:rsidR="00000000" w:rsidRPr="00000000">
        <w:rPr>
          <w:rtl w:val="0"/>
        </w:rPr>
      </w:r>
    </w:p>
    <w:p w:rsidR="00000000" w:rsidDel="00000000" w:rsidP="00000000" w:rsidRDefault="00000000" w:rsidRPr="00000000" w14:paraId="00000035">
      <w:pPr>
        <w:rPr>
          <w:sz w:val="24"/>
          <w:szCs w:val="24"/>
          <w:highlight w:val="white"/>
        </w:rPr>
      </w:pPr>
      <w:r w:rsidDel="00000000" w:rsidR="00000000" w:rsidRPr="00000000">
        <w:rPr>
          <w:sz w:val="24"/>
          <w:szCs w:val="24"/>
          <w:highlight w:val="white"/>
          <w:rtl w:val="0"/>
        </w:rPr>
        <w:t xml:space="preserve">(Accessed at: 30 november 2023)</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highlight w:val="white"/>
        </w:rPr>
      </w:pPr>
      <w:r w:rsidDel="00000000" w:rsidR="00000000" w:rsidRPr="00000000">
        <w:rPr>
          <w:sz w:val="24"/>
          <w:szCs w:val="24"/>
          <w:highlight w:val="white"/>
          <w:rtl w:val="0"/>
        </w:rPr>
        <w:t xml:space="preserve">Crjeexx (2023) tripadvisor </w:t>
      </w:r>
      <w:r w:rsidDel="00000000" w:rsidR="00000000" w:rsidRPr="00000000">
        <w:rPr>
          <w:sz w:val="24"/>
          <w:szCs w:val="24"/>
          <w:highlight w:val="white"/>
          <w:rtl w:val="0"/>
        </w:rPr>
        <w:t xml:space="preserve">Available at: </w:t>
      </w:r>
      <w:hyperlink r:id="rId9">
        <w:r w:rsidDel="00000000" w:rsidR="00000000" w:rsidRPr="00000000">
          <w:rPr>
            <w:sz w:val="24"/>
            <w:szCs w:val="24"/>
            <w:highlight w:val="white"/>
            <w:rtl w:val="0"/>
          </w:rPr>
          <w:t xml:space="preserve">https://www.tripadvisor.co.uk/Attraction_Review-g642238-d216468-Reviews-or10-Thorpe_Park-Chertsey_Surrey_England.html</w:t>
        </w:r>
      </w:hyperlink>
      <w:r w:rsidDel="00000000" w:rsidR="00000000" w:rsidRPr="00000000">
        <w:rPr>
          <w:sz w:val="24"/>
          <w:szCs w:val="24"/>
          <w:highlight w:val="white"/>
          <w:rtl w:val="0"/>
        </w:rPr>
        <w:t xml:space="preserve"> (Accessed at:30 november 2023)</w:t>
      </w:r>
    </w:p>
    <w:p w:rsidR="00000000" w:rsidDel="00000000" w:rsidP="00000000" w:rsidRDefault="00000000" w:rsidRPr="00000000" w14:paraId="00000038">
      <w:pPr>
        <w:rPr>
          <w:sz w:val="24"/>
          <w:szCs w:val="24"/>
          <w:highlight w:val="white"/>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Gary m bowler (2010) netnography </w:t>
      </w:r>
    </w:p>
    <w:p w:rsidR="00000000" w:rsidDel="00000000" w:rsidP="00000000" w:rsidRDefault="00000000" w:rsidRPr="00000000" w14:paraId="0000003A">
      <w:pPr>
        <w:rPr>
          <w:sz w:val="24"/>
          <w:szCs w:val="24"/>
        </w:rPr>
      </w:pPr>
      <w:r w:rsidDel="00000000" w:rsidR="00000000" w:rsidRPr="00000000">
        <w:rPr>
          <w:sz w:val="24"/>
          <w:szCs w:val="24"/>
          <w:rtl w:val="0"/>
        </w:rPr>
        <w:t xml:space="preserve">Available at: </w:t>
      </w:r>
      <w:hyperlink r:id="rId10">
        <w:r w:rsidDel="00000000" w:rsidR="00000000" w:rsidRPr="00000000">
          <w:rPr>
            <w:sz w:val="24"/>
            <w:szCs w:val="24"/>
            <w:rtl w:val="0"/>
          </w:rPr>
          <w:t xml:space="preserve">https://nsuworks.nova.edu/cgi/viewcontent.cgi?article=1341&amp;context=tqr</w:t>
        </w:r>
      </w:hyperlink>
      <w:r w:rsidDel="00000000" w:rsidR="00000000" w:rsidRPr="00000000">
        <w:rPr>
          <w:sz w:val="24"/>
          <w:szCs w:val="24"/>
          <w:rtl w:val="0"/>
        </w:rPr>
        <w:t xml:space="preserve"> (accessed at30 november 2023)</w:t>
      </w: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highlight w:val="white"/>
        </w:rPr>
      </w:pPr>
      <w:r w:rsidDel="00000000" w:rsidR="00000000" w:rsidRPr="00000000">
        <w:rPr>
          <w:sz w:val="24"/>
          <w:szCs w:val="24"/>
          <w:highlight w:val="white"/>
          <w:rtl w:val="0"/>
        </w:rPr>
        <w:t xml:space="preserve">GERRING, J. (2004). What Is a Case Study and What Is It Good for? </w:t>
      </w:r>
      <w:r w:rsidDel="00000000" w:rsidR="00000000" w:rsidRPr="00000000">
        <w:rPr>
          <w:i w:val="1"/>
          <w:sz w:val="24"/>
          <w:szCs w:val="24"/>
          <w:rtl w:val="0"/>
        </w:rPr>
        <w:t xml:space="preserve">American Political Science Review,</w:t>
      </w:r>
      <w:r w:rsidDel="00000000" w:rsidR="00000000" w:rsidRPr="00000000">
        <w:rPr>
          <w:sz w:val="24"/>
          <w:szCs w:val="24"/>
          <w:highlight w:val="white"/>
          <w:rtl w:val="0"/>
        </w:rPr>
        <w:t xml:space="preserve"> </w:t>
      </w:r>
      <w:r w:rsidDel="00000000" w:rsidR="00000000" w:rsidRPr="00000000">
        <w:rPr>
          <w:i w:val="1"/>
          <w:sz w:val="24"/>
          <w:szCs w:val="24"/>
          <w:rtl w:val="0"/>
        </w:rPr>
        <w:t xml:space="preserve">98</w:t>
      </w:r>
      <w:r w:rsidDel="00000000" w:rsidR="00000000" w:rsidRPr="00000000">
        <w:rPr>
          <w:sz w:val="24"/>
          <w:szCs w:val="24"/>
          <w:highlight w:val="white"/>
          <w:rtl w:val="0"/>
        </w:rPr>
        <w:t xml:space="preserve">(2), 341-354. doi:10.1017/S0003055404001182</w:t>
      </w:r>
    </w:p>
    <w:p w:rsidR="00000000" w:rsidDel="00000000" w:rsidP="00000000" w:rsidRDefault="00000000" w:rsidRPr="00000000" w14:paraId="0000003D">
      <w:pPr>
        <w:rPr>
          <w:sz w:val="24"/>
          <w:szCs w:val="24"/>
          <w:highlight w:val="white"/>
        </w:rPr>
      </w:pPr>
      <w:r w:rsidDel="00000000" w:rsidR="00000000" w:rsidRPr="00000000">
        <w:rPr>
          <w:rtl w:val="0"/>
        </w:rPr>
      </w:r>
    </w:p>
    <w:p w:rsidR="00000000" w:rsidDel="00000000" w:rsidP="00000000" w:rsidRDefault="00000000" w:rsidRPr="00000000" w14:paraId="0000003E">
      <w:pPr>
        <w:rPr>
          <w:sz w:val="24"/>
          <w:szCs w:val="24"/>
          <w:highlight w:val="white"/>
        </w:rPr>
      </w:pPr>
      <w:r w:rsidDel="00000000" w:rsidR="00000000" w:rsidRPr="00000000">
        <w:rPr>
          <w:sz w:val="24"/>
          <w:szCs w:val="24"/>
          <w:highlight w:val="white"/>
          <w:rtl w:val="0"/>
        </w:rPr>
        <w:t xml:space="preserve">Hansolo201 (2023) Tripadvisor </w:t>
      </w:r>
    </w:p>
    <w:p w:rsidR="00000000" w:rsidDel="00000000" w:rsidP="00000000" w:rsidRDefault="00000000" w:rsidRPr="00000000" w14:paraId="0000003F">
      <w:pPr>
        <w:rPr>
          <w:sz w:val="24"/>
          <w:szCs w:val="24"/>
          <w:highlight w:val="white"/>
        </w:rPr>
      </w:pPr>
      <w:r w:rsidDel="00000000" w:rsidR="00000000" w:rsidRPr="00000000">
        <w:rPr>
          <w:sz w:val="24"/>
          <w:szCs w:val="24"/>
          <w:highlight w:val="white"/>
          <w:rtl w:val="0"/>
        </w:rPr>
        <w:t xml:space="preserve">Available at: </w:t>
      </w:r>
      <w:hyperlink r:id="rId11">
        <w:r w:rsidDel="00000000" w:rsidR="00000000" w:rsidRPr="00000000">
          <w:rPr>
            <w:sz w:val="24"/>
            <w:szCs w:val="24"/>
            <w:highlight w:val="white"/>
            <w:rtl w:val="0"/>
          </w:rPr>
          <w:t xml:space="preserve">https://www.tripadvisor.co.uk/Attraction_Review-g642238-d216468-Reviews-or10-Thorpe_Park-Chertsey_Surrey_England.html</w:t>
        </w:r>
      </w:hyperlink>
      <w:r w:rsidDel="00000000" w:rsidR="00000000" w:rsidRPr="00000000">
        <w:rPr>
          <w:sz w:val="24"/>
          <w:szCs w:val="24"/>
          <w:highlight w:val="white"/>
          <w:rtl w:val="0"/>
        </w:rPr>
        <w:t xml:space="preserve"> (Accessed at:30 november 2023)</w:t>
      </w:r>
    </w:p>
    <w:p w:rsidR="00000000" w:rsidDel="00000000" w:rsidP="00000000" w:rsidRDefault="00000000" w:rsidRPr="00000000" w14:paraId="00000040">
      <w:pPr>
        <w:rPr>
          <w:sz w:val="24"/>
          <w:szCs w:val="24"/>
          <w:highlight w:val="white"/>
        </w:rPr>
      </w:pPr>
      <w:r w:rsidDel="00000000" w:rsidR="00000000" w:rsidRPr="00000000">
        <w:rPr>
          <w:rtl w:val="0"/>
        </w:rPr>
      </w:r>
    </w:p>
    <w:p w:rsidR="00000000" w:rsidDel="00000000" w:rsidP="00000000" w:rsidRDefault="00000000" w:rsidRPr="00000000" w14:paraId="00000041">
      <w:pPr>
        <w:rPr>
          <w:sz w:val="24"/>
          <w:szCs w:val="24"/>
          <w:highlight w:val="white"/>
        </w:rPr>
      </w:pPr>
      <w:r w:rsidDel="00000000" w:rsidR="00000000" w:rsidRPr="00000000">
        <w:rPr>
          <w:sz w:val="24"/>
          <w:szCs w:val="24"/>
          <w:highlight w:val="white"/>
          <w:rtl w:val="0"/>
        </w:rPr>
        <w:t xml:space="preserve">Harvard (1997) </w:t>
      </w:r>
      <w:r w:rsidDel="00000000" w:rsidR="00000000" w:rsidRPr="00000000">
        <w:rPr>
          <w:sz w:val="24"/>
          <w:szCs w:val="24"/>
          <w:highlight w:val="white"/>
          <w:rtl w:val="0"/>
        </w:rPr>
        <w:t xml:space="preserve">Lynton V. Harris &amp; Madison "Scare" Garden (A)</w:t>
      </w:r>
    </w:p>
    <w:p w:rsidR="00000000" w:rsidDel="00000000" w:rsidP="00000000" w:rsidRDefault="00000000" w:rsidRPr="00000000" w14:paraId="00000042">
      <w:pPr>
        <w:rPr>
          <w:sz w:val="24"/>
          <w:szCs w:val="24"/>
          <w:highlight w:val="white"/>
        </w:rPr>
      </w:pPr>
      <w:r w:rsidDel="00000000" w:rsidR="00000000" w:rsidRPr="00000000">
        <w:rPr>
          <w:sz w:val="24"/>
          <w:szCs w:val="24"/>
          <w:highlight w:val="white"/>
          <w:rtl w:val="0"/>
        </w:rPr>
        <w:t xml:space="preserve">Available at: </w:t>
      </w:r>
      <w:hyperlink r:id="rId12">
        <w:r w:rsidDel="00000000" w:rsidR="00000000" w:rsidRPr="00000000">
          <w:rPr>
            <w:sz w:val="24"/>
            <w:szCs w:val="24"/>
            <w:highlight w:val="white"/>
            <w:rtl w:val="0"/>
          </w:rPr>
          <w:t xml:space="preserve">https://www.hbs.edu/faculty/Pages/item.aspx?num=25349</w:t>
        </w:r>
      </w:hyperlink>
      <w:r w:rsidDel="00000000" w:rsidR="00000000" w:rsidRPr="00000000">
        <w:rPr>
          <w:sz w:val="24"/>
          <w:szCs w:val="24"/>
          <w:highlight w:val="white"/>
          <w:rtl w:val="0"/>
        </w:rPr>
        <w:t xml:space="preserve"> (Accessed at 30 november 2023)</w:t>
      </w:r>
    </w:p>
    <w:p w:rsidR="00000000" w:rsidDel="00000000" w:rsidP="00000000" w:rsidRDefault="00000000" w:rsidRPr="00000000" w14:paraId="00000043">
      <w:pPr>
        <w:rPr>
          <w:sz w:val="24"/>
          <w:szCs w:val="24"/>
          <w:highlight w:val="white"/>
        </w:rPr>
      </w:pPr>
      <w:r w:rsidDel="00000000" w:rsidR="00000000" w:rsidRPr="00000000">
        <w:rPr>
          <w:rtl w:val="0"/>
        </w:rPr>
      </w:r>
    </w:p>
    <w:p w:rsidR="00000000" w:rsidDel="00000000" w:rsidP="00000000" w:rsidRDefault="00000000" w:rsidRPr="00000000" w14:paraId="00000044">
      <w:pPr>
        <w:rPr>
          <w:sz w:val="24"/>
          <w:szCs w:val="24"/>
          <w:highlight w:val="white"/>
        </w:rPr>
      </w:pPr>
      <w:r w:rsidDel="00000000" w:rsidR="00000000" w:rsidRPr="00000000">
        <w:rPr>
          <w:sz w:val="24"/>
          <w:szCs w:val="24"/>
          <w:highlight w:val="white"/>
          <w:rtl w:val="0"/>
        </w:rPr>
        <w:t xml:space="preserve">Open search (2023) open university</w:t>
      </w:r>
    </w:p>
    <w:p w:rsidR="00000000" w:rsidDel="00000000" w:rsidP="00000000" w:rsidRDefault="00000000" w:rsidRPr="00000000" w14:paraId="00000045">
      <w:pPr>
        <w:rPr>
          <w:sz w:val="24"/>
          <w:szCs w:val="24"/>
          <w:highlight w:val="white"/>
        </w:rPr>
      </w:pPr>
      <w:r w:rsidDel="00000000" w:rsidR="00000000" w:rsidRPr="00000000">
        <w:rPr>
          <w:sz w:val="24"/>
          <w:szCs w:val="24"/>
          <w:highlight w:val="white"/>
          <w:rtl w:val="0"/>
        </w:rPr>
        <w:t xml:space="preserve">Available at: </w:t>
      </w:r>
      <w:hyperlink r:id="rId13">
        <w:r w:rsidDel="00000000" w:rsidR="00000000" w:rsidRPr="00000000">
          <w:rPr>
            <w:sz w:val="24"/>
            <w:szCs w:val="24"/>
            <w:highlight w:val="white"/>
            <w:u w:val="single"/>
            <w:rtl w:val="0"/>
          </w:rPr>
          <w:t xml:space="preserve">https://www.open.edu/openlearn/money-business/understanding-different-research-perspectives/content-section-1</w:t>
        </w:r>
      </w:hyperlink>
      <w:r w:rsidDel="00000000" w:rsidR="00000000" w:rsidRPr="00000000">
        <w:rPr>
          <w:sz w:val="24"/>
          <w:szCs w:val="24"/>
          <w:highlight w:val="white"/>
          <w:rtl w:val="0"/>
        </w:rPr>
        <w:t xml:space="preserve"> (Accessed at:30 november 2023)</w:t>
      </w:r>
    </w:p>
    <w:p w:rsidR="00000000" w:rsidDel="00000000" w:rsidP="00000000" w:rsidRDefault="00000000" w:rsidRPr="00000000" w14:paraId="00000046">
      <w:pPr>
        <w:rPr>
          <w:sz w:val="24"/>
          <w:szCs w:val="24"/>
          <w:highlight w:val="white"/>
        </w:rPr>
      </w:pPr>
      <w:r w:rsidDel="00000000" w:rsidR="00000000" w:rsidRPr="00000000">
        <w:rPr>
          <w:rtl w:val="0"/>
        </w:rPr>
      </w:r>
    </w:p>
    <w:p w:rsidR="00000000" w:rsidDel="00000000" w:rsidP="00000000" w:rsidRDefault="00000000" w:rsidRPr="00000000" w14:paraId="00000047">
      <w:pPr>
        <w:pStyle w:val="Heading1"/>
        <w:keepNext w:val="0"/>
        <w:keepLines w:val="0"/>
        <w:pBdr>
          <w:top w:color="auto" w:space="15" w:sz="0" w:val="none"/>
          <w:left w:color="auto" w:space="0" w:sz="0" w:val="none"/>
          <w:bottom w:color="auto" w:space="7" w:sz="0" w:val="none"/>
          <w:right w:color="auto" w:space="0" w:sz="0" w:val="none"/>
        </w:pBdr>
        <w:spacing w:after="0" w:before="0" w:line="300" w:lineRule="auto"/>
        <w:rPr>
          <w:sz w:val="24"/>
          <w:szCs w:val="24"/>
          <w:highlight w:val="white"/>
        </w:rPr>
      </w:pPr>
      <w:bookmarkStart w:colFirst="0" w:colLast="0" w:name="_o0ddjsg659m7" w:id="0"/>
      <w:bookmarkEnd w:id="0"/>
      <w:r w:rsidDel="00000000" w:rsidR="00000000" w:rsidRPr="00000000">
        <w:rPr>
          <w:rtl w:val="0"/>
        </w:rPr>
      </w:r>
    </w:p>
    <w:p w:rsidR="00000000" w:rsidDel="00000000" w:rsidP="00000000" w:rsidRDefault="00000000" w:rsidRPr="00000000" w14:paraId="00000048">
      <w:pPr>
        <w:pStyle w:val="Heading1"/>
        <w:keepNext w:val="0"/>
        <w:keepLines w:val="0"/>
        <w:pBdr>
          <w:top w:color="auto" w:space="15" w:sz="0" w:val="none"/>
          <w:left w:color="auto" w:space="0" w:sz="0" w:val="none"/>
          <w:bottom w:color="auto" w:space="7" w:sz="0" w:val="none"/>
          <w:right w:color="auto" w:space="0" w:sz="0" w:val="none"/>
        </w:pBdr>
        <w:spacing w:after="0" w:before="0" w:line="300" w:lineRule="auto"/>
        <w:rPr>
          <w:sz w:val="24"/>
          <w:szCs w:val="24"/>
          <w:highlight w:val="white"/>
        </w:rPr>
      </w:pPr>
      <w:bookmarkStart w:colFirst="0" w:colLast="0" w:name="_d108602vzach" w:id="1"/>
      <w:bookmarkEnd w:id="1"/>
      <w:r w:rsidDel="00000000" w:rsidR="00000000" w:rsidRPr="00000000">
        <w:rPr>
          <w:rtl w:val="0"/>
        </w:rPr>
      </w:r>
    </w:p>
    <w:p w:rsidR="00000000" w:rsidDel="00000000" w:rsidP="00000000" w:rsidRDefault="00000000" w:rsidRPr="00000000" w14:paraId="00000049">
      <w:pPr>
        <w:pStyle w:val="Heading1"/>
        <w:keepNext w:val="0"/>
        <w:keepLines w:val="0"/>
        <w:pBdr>
          <w:top w:color="auto" w:space="15" w:sz="0" w:val="none"/>
          <w:left w:color="auto" w:space="0" w:sz="0" w:val="none"/>
          <w:bottom w:color="auto" w:space="7" w:sz="0" w:val="none"/>
          <w:right w:color="auto" w:space="0" w:sz="0" w:val="none"/>
        </w:pBdr>
        <w:spacing w:after="0" w:before="0" w:line="300" w:lineRule="auto"/>
        <w:rPr>
          <w:sz w:val="24"/>
          <w:szCs w:val="24"/>
          <w:highlight w:val="white"/>
        </w:rPr>
      </w:pPr>
      <w:bookmarkStart w:colFirst="0" w:colLast="0" w:name="_7ou9etgy3kcq" w:id="2"/>
      <w:bookmarkEnd w:id="2"/>
      <w:r w:rsidDel="00000000" w:rsidR="00000000" w:rsidRPr="00000000">
        <w:rPr>
          <w:sz w:val="24"/>
          <w:szCs w:val="24"/>
          <w:highlight w:val="white"/>
          <w:rtl w:val="0"/>
        </w:rPr>
        <w:t xml:space="preserve">Professional analysis (2023) Marketing Theories – PESTEL Analysis</w:t>
      </w:r>
    </w:p>
    <w:p w:rsidR="00000000" w:rsidDel="00000000" w:rsidP="00000000" w:rsidRDefault="00000000" w:rsidRPr="00000000" w14:paraId="0000004A">
      <w:pPr>
        <w:rPr>
          <w:color w:val="333333"/>
          <w:sz w:val="26"/>
          <w:szCs w:val="26"/>
          <w:highlight w:val="white"/>
        </w:rPr>
      </w:pPr>
      <w:r w:rsidDel="00000000" w:rsidR="00000000" w:rsidRPr="00000000">
        <w:rPr>
          <w:rtl w:val="0"/>
        </w:rPr>
        <w:t xml:space="preserve">Avalible at: </w:t>
      </w:r>
      <w:hyperlink r:id="rId14">
        <w:r w:rsidDel="00000000" w:rsidR="00000000" w:rsidRPr="00000000">
          <w:rPr>
            <w:color w:val="1155cc"/>
            <w:sz w:val="26"/>
            <w:szCs w:val="26"/>
            <w:highlight w:val="white"/>
            <w:u w:val="single"/>
            <w:rtl w:val="0"/>
          </w:rPr>
          <w:t xml:space="preserve">https://www.professionalacademy.com/blogs/marketing-theories-pestel-analysis/</w:t>
        </w:r>
      </w:hyperlink>
      <w:r w:rsidDel="00000000" w:rsidR="00000000" w:rsidRPr="00000000">
        <w:rPr>
          <w:rtl w:val="0"/>
        </w:rPr>
      </w:r>
    </w:p>
    <w:p w:rsidR="00000000" w:rsidDel="00000000" w:rsidP="00000000" w:rsidRDefault="00000000" w:rsidRPr="00000000" w14:paraId="0000004B">
      <w:pPr>
        <w:rPr>
          <w:color w:val="333333"/>
          <w:sz w:val="26"/>
          <w:szCs w:val="26"/>
          <w:highlight w:val="white"/>
        </w:rPr>
      </w:pPr>
      <w:r w:rsidDel="00000000" w:rsidR="00000000" w:rsidRPr="00000000">
        <w:rPr>
          <w:color w:val="333333"/>
          <w:sz w:val="26"/>
          <w:szCs w:val="26"/>
          <w:highlight w:val="white"/>
          <w:rtl w:val="0"/>
        </w:rPr>
        <w:t xml:space="preserve">(Accessed at :30 november 2023)</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sz w:val="24"/>
          <w:szCs w:val="24"/>
          <w:highlight w:val="white"/>
        </w:rPr>
      </w:pPr>
      <w:r w:rsidDel="00000000" w:rsidR="00000000" w:rsidRPr="00000000">
        <w:rPr>
          <w:rtl w:val="0"/>
        </w:rPr>
      </w:r>
    </w:p>
    <w:p w:rsidR="00000000" w:rsidDel="00000000" w:rsidP="00000000" w:rsidRDefault="00000000" w:rsidRPr="00000000" w14:paraId="0000004E">
      <w:pPr>
        <w:rPr>
          <w:sz w:val="24"/>
          <w:szCs w:val="24"/>
          <w:highlight w:val="white"/>
        </w:rPr>
      </w:pPr>
      <w:r w:rsidDel="00000000" w:rsidR="00000000" w:rsidRPr="00000000">
        <w:rPr>
          <w:rtl w:val="0"/>
        </w:rPr>
      </w:r>
    </w:p>
    <w:p w:rsidR="00000000" w:rsidDel="00000000" w:rsidP="00000000" w:rsidRDefault="00000000" w:rsidRPr="00000000" w14:paraId="0000004F">
      <w:pPr>
        <w:rPr>
          <w:sz w:val="24"/>
          <w:szCs w:val="24"/>
          <w:highlight w:val="white"/>
        </w:rPr>
      </w:pPr>
      <w:r w:rsidDel="00000000" w:rsidR="00000000" w:rsidRPr="00000000">
        <w:rPr>
          <w:sz w:val="24"/>
          <w:szCs w:val="24"/>
          <w:highlight w:val="white"/>
          <w:rtl w:val="0"/>
        </w:rPr>
        <w:t xml:space="preserve">Research ethics (2023) research integrity and ethics</w:t>
      </w:r>
    </w:p>
    <w:p w:rsidR="00000000" w:rsidDel="00000000" w:rsidP="00000000" w:rsidRDefault="00000000" w:rsidRPr="00000000" w14:paraId="00000050">
      <w:pPr>
        <w:rPr>
          <w:sz w:val="24"/>
          <w:szCs w:val="24"/>
          <w:highlight w:val="white"/>
        </w:rPr>
      </w:pPr>
      <w:r w:rsidDel="00000000" w:rsidR="00000000" w:rsidRPr="00000000">
        <w:rPr>
          <w:sz w:val="24"/>
          <w:szCs w:val="24"/>
          <w:highlight w:val="white"/>
          <w:rtl w:val="0"/>
        </w:rPr>
        <w:t xml:space="preserve">Available at: </w:t>
      </w:r>
      <w:hyperlink r:id="rId15">
        <w:r w:rsidDel="00000000" w:rsidR="00000000" w:rsidRPr="00000000">
          <w:rPr>
            <w:sz w:val="24"/>
            <w:szCs w:val="24"/>
            <w:highlight w:val="white"/>
            <w:rtl w:val="0"/>
          </w:rPr>
          <w:t xml:space="preserve">https://www.uwtsd.ac.uk/research/research-ethics/</w:t>
        </w:r>
      </w:hyperlink>
      <w:r w:rsidDel="00000000" w:rsidR="00000000" w:rsidRPr="00000000">
        <w:rPr>
          <w:sz w:val="24"/>
          <w:szCs w:val="24"/>
          <w:highlight w:val="white"/>
          <w:rtl w:val="0"/>
        </w:rPr>
        <w:t xml:space="preserve"> (Accessed 30 november 2023)</w:t>
      </w:r>
    </w:p>
    <w:p w:rsidR="00000000" w:rsidDel="00000000" w:rsidP="00000000" w:rsidRDefault="00000000" w:rsidRPr="00000000" w14:paraId="00000051">
      <w:pPr>
        <w:rPr>
          <w:sz w:val="24"/>
          <w:szCs w:val="24"/>
          <w:highlight w:val="white"/>
        </w:rPr>
      </w:pPr>
      <w:r w:rsidDel="00000000" w:rsidR="00000000" w:rsidRPr="00000000">
        <w:rPr>
          <w:rtl w:val="0"/>
        </w:rPr>
      </w:r>
    </w:p>
    <w:p w:rsidR="00000000" w:rsidDel="00000000" w:rsidP="00000000" w:rsidRDefault="00000000" w:rsidRPr="00000000" w14:paraId="00000052">
      <w:pPr>
        <w:rPr>
          <w:sz w:val="24"/>
          <w:szCs w:val="24"/>
          <w:highlight w:val="white"/>
        </w:rPr>
      </w:pPr>
      <w:hyperlink r:id="rId16">
        <w:r w:rsidDel="00000000" w:rsidR="00000000" w:rsidRPr="00000000">
          <w:rPr>
            <w:sz w:val="24"/>
            <w:szCs w:val="24"/>
            <w:highlight w:val="white"/>
            <w:rtl w:val="0"/>
          </w:rPr>
          <w:t xml:space="preserve">Saleah Blancaflor</w:t>
        </w:r>
      </w:hyperlink>
      <w:r w:rsidDel="00000000" w:rsidR="00000000" w:rsidRPr="00000000">
        <w:rPr>
          <w:sz w:val="24"/>
          <w:szCs w:val="24"/>
          <w:highlight w:val="white"/>
          <w:rtl w:val="0"/>
        </w:rPr>
        <w:t xml:space="preserve"> (2022) Gen Zers Love Horror Almost as Much as They Love Comedy</w:t>
      </w:r>
    </w:p>
    <w:p w:rsidR="00000000" w:rsidDel="00000000" w:rsidP="00000000" w:rsidRDefault="00000000" w:rsidRPr="00000000" w14:paraId="00000053">
      <w:pPr>
        <w:rPr>
          <w:sz w:val="24"/>
          <w:szCs w:val="24"/>
          <w:highlight w:val="white"/>
        </w:rPr>
      </w:pPr>
      <w:r w:rsidDel="00000000" w:rsidR="00000000" w:rsidRPr="00000000">
        <w:rPr>
          <w:sz w:val="24"/>
          <w:szCs w:val="24"/>
          <w:highlight w:val="white"/>
          <w:rtl w:val="0"/>
        </w:rPr>
        <w:t xml:space="preserve">Available at: </w:t>
      </w:r>
      <w:hyperlink r:id="rId17">
        <w:r w:rsidDel="00000000" w:rsidR="00000000" w:rsidRPr="00000000">
          <w:rPr>
            <w:sz w:val="24"/>
            <w:szCs w:val="24"/>
            <w:highlight w:val="white"/>
            <w:rtl w:val="0"/>
          </w:rPr>
          <w:t xml:space="preserve">https://pro.morningconsult.com/instant-intel/gen-z-favorite-entertainment-genres</w:t>
        </w:r>
      </w:hyperlink>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sz w:val="24"/>
          <w:szCs w:val="24"/>
          <w:highlight w:val="white"/>
          <w:rtl w:val="0"/>
        </w:rPr>
        <w:t xml:space="preserve"> (accessed at: 30 november 2023)</w:t>
      </w: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Scare tour (2022) twenty years of terror</w:t>
      </w:r>
    </w:p>
    <w:p w:rsidR="00000000" w:rsidDel="00000000" w:rsidP="00000000" w:rsidRDefault="00000000" w:rsidRPr="00000000" w14:paraId="00000057">
      <w:pPr>
        <w:rPr>
          <w:sz w:val="24"/>
          <w:szCs w:val="24"/>
          <w:highlight w:val="white"/>
        </w:rPr>
      </w:pPr>
      <w:r w:rsidDel="00000000" w:rsidR="00000000" w:rsidRPr="00000000">
        <w:rPr>
          <w:sz w:val="24"/>
          <w:szCs w:val="24"/>
          <w:rtl w:val="0"/>
        </w:rPr>
        <w:t xml:space="preserve">Available at: </w:t>
      </w:r>
      <w:hyperlink r:id="rId18">
        <w:r w:rsidDel="00000000" w:rsidR="00000000" w:rsidRPr="00000000">
          <w:rPr>
            <w:sz w:val="24"/>
            <w:szCs w:val="24"/>
            <w:highlight w:val="white"/>
            <w:rtl w:val="0"/>
          </w:rPr>
          <w:t xml:space="preserve">https://www.scaretour.co.uk/thorpe-park---history-of-fear.html</w:t>
        </w:r>
      </w:hyperlink>
      <w:r w:rsidDel="00000000" w:rsidR="00000000" w:rsidRPr="00000000">
        <w:rPr>
          <w:sz w:val="24"/>
          <w:szCs w:val="24"/>
          <w:highlight w:val="white"/>
          <w:rtl w:val="0"/>
        </w:rPr>
        <w:t xml:space="preserve"> (Accessed at: 30 november 2023)</w:t>
      </w:r>
    </w:p>
    <w:p w:rsidR="00000000" w:rsidDel="00000000" w:rsidP="00000000" w:rsidRDefault="00000000" w:rsidRPr="00000000" w14:paraId="00000058">
      <w:pPr>
        <w:rPr>
          <w:sz w:val="24"/>
          <w:szCs w:val="24"/>
          <w:highlight w:val="white"/>
        </w:rPr>
      </w:pPr>
      <w:r w:rsidDel="00000000" w:rsidR="00000000" w:rsidRPr="00000000">
        <w:rPr>
          <w:rtl w:val="0"/>
        </w:rPr>
      </w:r>
    </w:p>
    <w:p w:rsidR="00000000" w:rsidDel="00000000" w:rsidP="00000000" w:rsidRDefault="00000000" w:rsidRPr="00000000" w14:paraId="00000059">
      <w:pPr>
        <w:rPr>
          <w:sz w:val="24"/>
          <w:szCs w:val="24"/>
          <w:highlight w:val="white"/>
        </w:rPr>
      </w:pPr>
      <w:r w:rsidDel="00000000" w:rsidR="00000000" w:rsidRPr="00000000">
        <w:rPr>
          <w:sz w:val="24"/>
          <w:szCs w:val="24"/>
          <w:highlight w:val="white"/>
          <w:rtl w:val="0"/>
        </w:rPr>
        <w:t xml:space="preserve">Shanon S (2023) The Sensitive Generation: Exploring why Gen Z is More Emotional and Entitled Available at: </w:t>
      </w:r>
      <w:hyperlink r:id="rId19">
        <w:r w:rsidDel="00000000" w:rsidR="00000000" w:rsidRPr="00000000">
          <w:rPr>
            <w:sz w:val="24"/>
            <w:szCs w:val="24"/>
            <w:highlight w:val="white"/>
            <w:rtl w:val="0"/>
          </w:rPr>
          <w:t xml:space="preserve">https://oatuu.org/the-sensitive-generation-exploring-why-gen-z-is-more-emotional-and-entitled/</w:t>
        </w:r>
      </w:hyperlink>
      <w:r w:rsidDel="00000000" w:rsidR="00000000" w:rsidRPr="00000000">
        <w:rPr>
          <w:sz w:val="24"/>
          <w:szCs w:val="24"/>
          <w:highlight w:val="white"/>
          <w:rtl w:val="0"/>
        </w:rPr>
        <w:t xml:space="preserve"> (accessed at: 30 november 2023)</w:t>
      </w:r>
    </w:p>
    <w:p w:rsidR="00000000" w:rsidDel="00000000" w:rsidP="00000000" w:rsidRDefault="00000000" w:rsidRPr="00000000" w14:paraId="0000005A">
      <w:pPr>
        <w:rPr>
          <w:sz w:val="24"/>
          <w:szCs w:val="24"/>
          <w:highlight w:val="white"/>
        </w:rPr>
      </w:pPr>
      <w:r w:rsidDel="00000000" w:rsidR="00000000" w:rsidRPr="00000000">
        <w:rPr>
          <w:rtl w:val="0"/>
        </w:rPr>
      </w:r>
    </w:p>
    <w:p w:rsidR="00000000" w:rsidDel="00000000" w:rsidP="00000000" w:rsidRDefault="00000000" w:rsidRPr="00000000" w14:paraId="0000005B">
      <w:pPr>
        <w:rPr>
          <w:sz w:val="24"/>
          <w:szCs w:val="24"/>
          <w:highlight w:val="white"/>
        </w:rPr>
      </w:pPr>
      <w:r w:rsidDel="00000000" w:rsidR="00000000" w:rsidRPr="00000000">
        <w:rPr>
          <w:sz w:val="24"/>
          <w:szCs w:val="24"/>
          <w:highlight w:val="white"/>
          <w:rtl w:val="0"/>
        </w:rPr>
        <w:t xml:space="preserve">Satista (2023) </w:t>
      </w:r>
      <w:r w:rsidDel="00000000" w:rsidR="00000000" w:rsidRPr="00000000">
        <w:rPr>
          <w:sz w:val="24"/>
          <w:szCs w:val="24"/>
          <w:highlight w:val="white"/>
          <w:rtl w:val="0"/>
        </w:rPr>
        <w:t xml:space="preserve">Attendance at Thorpe Park theme park in the United Kingdom (UK) from 2009 to 2022 </w:t>
      </w:r>
    </w:p>
    <w:p w:rsidR="00000000" w:rsidDel="00000000" w:rsidP="00000000" w:rsidRDefault="00000000" w:rsidRPr="00000000" w14:paraId="0000005C">
      <w:pPr>
        <w:rPr>
          <w:sz w:val="24"/>
          <w:szCs w:val="24"/>
          <w:highlight w:val="white"/>
        </w:rPr>
      </w:pPr>
      <w:r w:rsidDel="00000000" w:rsidR="00000000" w:rsidRPr="00000000">
        <w:rPr>
          <w:sz w:val="24"/>
          <w:szCs w:val="24"/>
          <w:highlight w:val="white"/>
          <w:rtl w:val="0"/>
        </w:rPr>
        <w:t xml:space="preserve">Available at: </w:t>
      </w:r>
      <w:hyperlink r:id="rId20">
        <w:r w:rsidDel="00000000" w:rsidR="00000000" w:rsidRPr="00000000">
          <w:rPr>
            <w:sz w:val="24"/>
            <w:szCs w:val="24"/>
            <w:highlight w:val="white"/>
            <w:rtl w:val="0"/>
          </w:rPr>
          <w:t xml:space="preserve">https://www.statista.com/statistics/641554/attendance-at-thorpe-park-uk-theme-park/</w:t>
        </w:r>
      </w:hyperlink>
      <w:r w:rsidDel="00000000" w:rsidR="00000000" w:rsidRPr="00000000">
        <w:rPr>
          <w:rtl w:val="0"/>
        </w:rPr>
      </w:r>
    </w:p>
    <w:p w:rsidR="00000000" w:rsidDel="00000000" w:rsidP="00000000" w:rsidRDefault="00000000" w:rsidRPr="00000000" w14:paraId="0000005D">
      <w:pPr>
        <w:rPr>
          <w:sz w:val="24"/>
          <w:szCs w:val="24"/>
          <w:highlight w:val="white"/>
        </w:rPr>
      </w:pPr>
      <w:r w:rsidDel="00000000" w:rsidR="00000000" w:rsidRPr="00000000">
        <w:rPr>
          <w:sz w:val="24"/>
          <w:szCs w:val="24"/>
          <w:highlight w:val="white"/>
          <w:rtl w:val="0"/>
        </w:rPr>
        <w:t xml:space="preserve">(Accessed at: 30 november 2023)</w:t>
      </w:r>
    </w:p>
    <w:p w:rsidR="00000000" w:rsidDel="00000000" w:rsidP="00000000" w:rsidRDefault="00000000" w:rsidRPr="00000000" w14:paraId="0000005E">
      <w:pPr>
        <w:rPr>
          <w:sz w:val="24"/>
          <w:szCs w:val="24"/>
          <w:highlight w:val="white"/>
        </w:rPr>
      </w:pPr>
      <w:r w:rsidDel="00000000" w:rsidR="00000000" w:rsidRPr="00000000">
        <w:rPr>
          <w:rtl w:val="0"/>
        </w:rPr>
      </w:r>
    </w:p>
    <w:p w:rsidR="00000000" w:rsidDel="00000000" w:rsidP="00000000" w:rsidRDefault="00000000" w:rsidRPr="00000000" w14:paraId="0000005F">
      <w:pPr>
        <w:rPr>
          <w:sz w:val="24"/>
          <w:szCs w:val="24"/>
          <w:highlight w:val="white"/>
        </w:rPr>
      </w:pPr>
      <w:r w:rsidDel="00000000" w:rsidR="00000000" w:rsidRPr="00000000">
        <w:rPr>
          <w:sz w:val="24"/>
          <w:szCs w:val="24"/>
          <w:highlight w:val="white"/>
          <w:rtl w:val="0"/>
        </w:rPr>
        <w:t xml:space="preserve">Tripadvisor (2023) </w:t>
      </w:r>
      <w:r w:rsidDel="00000000" w:rsidR="00000000" w:rsidRPr="00000000">
        <w:rPr>
          <w:sz w:val="24"/>
          <w:szCs w:val="24"/>
          <w:highlight w:val="white"/>
          <w:rtl w:val="0"/>
        </w:rPr>
        <w:t xml:space="preserve">Tripadvisor </w:t>
      </w:r>
    </w:p>
    <w:p w:rsidR="00000000" w:rsidDel="00000000" w:rsidP="00000000" w:rsidRDefault="00000000" w:rsidRPr="00000000" w14:paraId="00000060">
      <w:pPr>
        <w:rPr>
          <w:sz w:val="24"/>
          <w:szCs w:val="24"/>
          <w:highlight w:val="white"/>
        </w:rPr>
      </w:pPr>
      <w:r w:rsidDel="00000000" w:rsidR="00000000" w:rsidRPr="00000000">
        <w:rPr>
          <w:sz w:val="24"/>
          <w:szCs w:val="24"/>
          <w:highlight w:val="white"/>
          <w:rtl w:val="0"/>
        </w:rPr>
        <w:t xml:space="preserve">Available at: </w:t>
      </w:r>
      <w:hyperlink r:id="rId21">
        <w:r w:rsidDel="00000000" w:rsidR="00000000" w:rsidRPr="00000000">
          <w:rPr>
            <w:sz w:val="24"/>
            <w:szCs w:val="24"/>
            <w:highlight w:val="white"/>
            <w:rtl w:val="0"/>
          </w:rPr>
          <w:t xml:space="preserve">https://www.tripadvisor.co.uk/Attraction_Review-g642238-d216468-Reviews-or10-Thorpe_Park-Chertsey_Surrey_England.html</w:t>
        </w:r>
      </w:hyperlink>
      <w:r w:rsidDel="00000000" w:rsidR="00000000" w:rsidRPr="00000000">
        <w:rPr>
          <w:sz w:val="24"/>
          <w:szCs w:val="24"/>
          <w:highlight w:val="white"/>
          <w:rtl w:val="0"/>
        </w:rPr>
        <w:t xml:space="preserve"> (Accessed at:30 november 2023)</w:t>
      </w:r>
    </w:p>
    <w:p w:rsidR="00000000" w:rsidDel="00000000" w:rsidP="00000000" w:rsidRDefault="00000000" w:rsidRPr="00000000" w14:paraId="00000061">
      <w:pPr>
        <w:rPr>
          <w:sz w:val="24"/>
          <w:szCs w:val="24"/>
          <w:highlight w:val="white"/>
        </w:rPr>
      </w:pPr>
      <w:r w:rsidDel="00000000" w:rsidR="00000000" w:rsidRPr="00000000">
        <w:rPr>
          <w:rtl w:val="0"/>
        </w:rPr>
      </w:r>
    </w:p>
    <w:p w:rsidR="00000000" w:rsidDel="00000000" w:rsidP="00000000" w:rsidRDefault="00000000" w:rsidRPr="00000000" w14:paraId="00000062">
      <w:pPr>
        <w:rPr>
          <w:sz w:val="24"/>
          <w:szCs w:val="24"/>
          <w:highlight w:val="white"/>
        </w:rPr>
      </w:pPr>
      <w:r w:rsidDel="00000000" w:rsidR="00000000" w:rsidRPr="00000000">
        <w:rPr>
          <w:sz w:val="24"/>
          <w:szCs w:val="24"/>
          <w:highlight w:val="white"/>
          <w:rtl w:val="0"/>
        </w:rPr>
        <w:t xml:space="preserve">Thrill (2023) thrill coaster</w:t>
      </w:r>
    </w:p>
    <w:p w:rsidR="00000000" w:rsidDel="00000000" w:rsidP="00000000" w:rsidRDefault="00000000" w:rsidRPr="00000000" w14:paraId="00000063">
      <w:pPr>
        <w:rPr>
          <w:sz w:val="24"/>
          <w:szCs w:val="24"/>
          <w:highlight w:val="white"/>
        </w:rPr>
      </w:pPr>
      <w:r w:rsidDel="00000000" w:rsidR="00000000" w:rsidRPr="00000000">
        <w:rPr>
          <w:sz w:val="24"/>
          <w:szCs w:val="24"/>
          <w:highlight w:val="white"/>
          <w:rtl w:val="0"/>
        </w:rPr>
        <w:t xml:space="preserve">Available at: </w:t>
      </w:r>
      <w:hyperlink r:id="rId22">
        <w:r w:rsidDel="00000000" w:rsidR="00000000" w:rsidRPr="00000000">
          <w:rPr>
            <w:sz w:val="24"/>
            <w:szCs w:val="24"/>
            <w:highlight w:val="white"/>
            <w:rtl w:val="0"/>
          </w:rPr>
          <w:t xml:space="preserve">https://www.thrillnation.net/thorpe-park-fright-nights-2022-review/</w:t>
        </w:r>
      </w:hyperlink>
      <w:r w:rsidDel="00000000" w:rsidR="00000000" w:rsidRPr="00000000">
        <w:rPr>
          <w:sz w:val="24"/>
          <w:szCs w:val="24"/>
          <w:highlight w:val="white"/>
          <w:rtl w:val="0"/>
        </w:rPr>
        <w:t xml:space="preserve">  (accessed at: 30 november 2023 </w:t>
      </w: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highlight w:val="white"/>
        </w:rPr>
      </w:pPr>
      <w:r w:rsidDel="00000000" w:rsidR="00000000" w:rsidRPr="00000000">
        <w:rPr>
          <w:sz w:val="24"/>
          <w:szCs w:val="24"/>
          <w:highlight w:val="white"/>
          <w:rtl w:val="0"/>
        </w:rPr>
        <w:t xml:space="preserve">Noble H, Heale RTriangulation in research, with examples</w:t>
      </w:r>
      <w:r w:rsidDel="00000000" w:rsidR="00000000" w:rsidRPr="00000000">
        <w:rPr>
          <w:i w:val="1"/>
          <w:sz w:val="24"/>
          <w:szCs w:val="24"/>
          <w:highlight w:val="white"/>
          <w:rtl w:val="0"/>
        </w:rPr>
        <w:t xml:space="preserve">Evidence-Based Nursing </w:t>
      </w:r>
      <w:r w:rsidDel="00000000" w:rsidR="00000000" w:rsidRPr="00000000">
        <w:rPr>
          <w:sz w:val="24"/>
          <w:szCs w:val="24"/>
          <w:highlight w:val="white"/>
          <w:rtl w:val="0"/>
        </w:rPr>
        <w:t xml:space="preserve">2019;22:67-68</w:t>
      </w:r>
    </w:p>
    <w:p w:rsidR="00000000" w:rsidDel="00000000" w:rsidP="00000000" w:rsidRDefault="00000000" w:rsidRPr="00000000" w14:paraId="00000066">
      <w:pPr>
        <w:rPr>
          <w:sz w:val="24"/>
          <w:szCs w:val="24"/>
          <w:highlight w:val="white"/>
        </w:rPr>
      </w:pPr>
      <w:r w:rsidDel="00000000" w:rsidR="00000000" w:rsidRPr="00000000">
        <w:rPr>
          <w:rtl w:val="0"/>
        </w:rPr>
      </w:r>
    </w:p>
    <w:p w:rsidR="00000000" w:rsidDel="00000000" w:rsidP="00000000" w:rsidRDefault="00000000" w:rsidRPr="00000000" w14:paraId="00000067">
      <w:pPr>
        <w:rPr>
          <w:sz w:val="24"/>
          <w:szCs w:val="24"/>
          <w:highlight w:val="white"/>
        </w:rPr>
      </w:pPr>
      <w:r w:rsidDel="00000000" w:rsidR="00000000" w:rsidRPr="00000000">
        <w:rPr>
          <w:sz w:val="24"/>
          <w:szCs w:val="24"/>
          <w:highlight w:val="white"/>
          <w:rtl w:val="0"/>
        </w:rPr>
        <w:t xml:space="preserve">Michel 2023 </w:t>
      </w:r>
      <w:hyperlink r:id="rId23">
        <w:r w:rsidDel="00000000" w:rsidR="00000000" w:rsidRPr="00000000">
          <w:rPr>
            <w:sz w:val="24"/>
            <w:szCs w:val="24"/>
            <w:highlight w:val="white"/>
            <w:rtl w:val="0"/>
          </w:rPr>
          <w:t xml:space="preserve">https://www.pewresearch.org/short-reads/2019/01/17/where-millennials-end-and-generation-z-begins/</w:t>
        </w:r>
      </w:hyperlink>
      <w:r w:rsidDel="00000000" w:rsidR="00000000" w:rsidRPr="00000000">
        <w:rPr>
          <w:rtl w:val="0"/>
        </w:rPr>
      </w:r>
    </w:p>
    <w:p w:rsidR="00000000" w:rsidDel="00000000" w:rsidP="00000000" w:rsidRDefault="00000000" w:rsidRPr="00000000" w14:paraId="00000068">
      <w:pPr>
        <w:rPr>
          <w:sz w:val="24"/>
          <w:szCs w:val="24"/>
          <w:highlight w:val="white"/>
        </w:rPr>
      </w:pPr>
      <w:r w:rsidDel="00000000" w:rsidR="00000000" w:rsidRPr="00000000">
        <w:rPr>
          <w:sz w:val="24"/>
          <w:szCs w:val="24"/>
          <w:highlight w:val="white"/>
          <w:rtl w:val="0"/>
        </w:rPr>
        <w:t xml:space="preserve">Robert S. Bristow &amp; Ian S. Jenkins (2020) Geography of fear: fright tourism in urban revitalization, Journal of Policy Research in Tourism, Leisure and Events, 12:2, 262-275, DOI:</w:t>
      </w:r>
      <w:hyperlink r:id="rId24">
        <w:r w:rsidDel="00000000" w:rsidR="00000000" w:rsidRPr="00000000">
          <w:rPr>
            <w:sz w:val="24"/>
            <w:szCs w:val="24"/>
            <w:highlight w:val="white"/>
            <w:rtl w:val="0"/>
          </w:rPr>
          <w:t xml:space="preserve"> </w:t>
        </w:r>
      </w:hyperlink>
      <w:hyperlink r:id="rId25">
        <w:r w:rsidDel="00000000" w:rsidR="00000000" w:rsidRPr="00000000">
          <w:rPr>
            <w:sz w:val="24"/>
            <w:szCs w:val="24"/>
            <w:highlight w:val="white"/>
            <w:rtl w:val="0"/>
          </w:rPr>
          <w:t xml:space="preserve">10.1080/19407963.2019.1631319</w:t>
        </w:r>
      </w:hyperlink>
      <w:r w:rsidDel="00000000" w:rsidR="00000000" w:rsidRPr="00000000">
        <w:rPr>
          <w:rtl w:val="0"/>
        </w:rPr>
      </w:r>
    </w:p>
    <w:p w:rsidR="00000000" w:rsidDel="00000000" w:rsidP="00000000" w:rsidRDefault="00000000" w:rsidRPr="00000000" w14:paraId="00000069">
      <w:pPr>
        <w:rPr>
          <w:sz w:val="24"/>
          <w:szCs w:val="24"/>
          <w:highlight w:val="white"/>
        </w:rPr>
      </w:pPr>
      <w:r w:rsidDel="00000000" w:rsidR="00000000" w:rsidRPr="00000000">
        <w:rPr>
          <w:rtl w:val="0"/>
        </w:rPr>
      </w:r>
    </w:p>
    <w:p w:rsidR="00000000" w:rsidDel="00000000" w:rsidP="00000000" w:rsidRDefault="00000000" w:rsidRPr="00000000" w14:paraId="0000006A">
      <w:pPr>
        <w:rPr>
          <w:sz w:val="24"/>
          <w:szCs w:val="24"/>
          <w:highlight w:val="white"/>
        </w:rPr>
      </w:pPr>
      <w:r w:rsidDel="00000000" w:rsidR="00000000" w:rsidRPr="00000000">
        <w:rPr>
          <w:rtl w:val="0"/>
        </w:rPr>
      </w:r>
    </w:p>
    <w:p w:rsidR="00000000" w:rsidDel="00000000" w:rsidP="00000000" w:rsidRDefault="00000000" w:rsidRPr="00000000" w14:paraId="0000006B">
      <w:pPr>
        <w:rPr>
          <w:sz w:val="24"/>
          <w:szCs w:val="24"/>
          <w:highlight w:val="white"/>
        </w:rPr>
      </w:pPr>
      <w:r w:rsidDel="00000000" w:rsidR="00000000" w:rsidRPr="00000000">
        <w:rPr>
          <w:sz w:val="24"/>
          <w:szCs w:val="24"/>
          <w:highlight w:val="white"/>
          <w:rtl w:val="0"/>
        </w:rPr>
        <w:t xml:space="preserve">Washington state (2023) What is pestle analysis?</w:t>
      </w:r>
      <w:r w:rsidDel="00000000" w:rsidR="00000000" w:rsidRPr="00000000">
        <w:rPr>
          <w:rtl w:val="0"/>
        </w:rPr>
      </w:r>
    </w:p>
    <w:p w:rsidR="00000000" w:rsidDel="00000000" w:rsidP="00000000" w:rsidRDefault="00000000" w:rsidRPr="00000000" w14:paraId="0000006C">
      <w:pPr>
        <w:rPr>
          <w:sz w:val="24"/>
          <w:szCs w:val="24"/>
          <w:highlight w:val="white"/>
        </w:rPr>
      </w:pPr>
      <w:r w:rsidDel="00000000" w:rsidR="00000000" w:rsidRPr="00000000">
        <w:rPr>
          <w:sz w:val="24"/>
          <w:szCs w:val="24"/>
          <w:rtl w:val="0"/>
        </w:rPr>
        <w:t xml:space="preserve">Available at:</w:t>
      </w:r>
      <w:hyperlink r:id="rId26">
        <w:r w:rsidDel="00000000" w:rsidR="00000000" w:rsidRPr="00000000">
          <w:rPr>
            <w:sz w:val="24"/>
            <w:szCs w:val="24"/>
            <w:highlight w:val="white"/>
            <w:rtl w:val="0"/>
          </w:rPr>
          <w:t xml:space="preserve">https://libguides.libraries.wsu.edu/c.php?g=294263&amp;p=4358409</w:t>
        </w:r>
      </w:hyperlink>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sz w:val="24"/>
          <w:szCs w:val="24"/>
          <w:rtl w:val="0"/>
        </w:rPr>
        <w:t xml:space="preserve">Accessed at: 30 november 2023</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sz w:val="24"/>
          <w:szCs w:val="24"/>
          <w:rtl w:val="0"/>
        </w:rPr>
        <w:t xml:space="preserve">WGU (2023) What is the difference between primary and secondary research?</w:t>
      </w:r>
    </w:p>
    <w:p w:rsidR="00000000" w:rsidDel="00000000" w:rsidP="00000000" w:rsidRDefault="00000000" w:rsidRPr="00000000" w14:paraId="00000070">
      <w:pPr>
        <w:rPr>
          <w:sz w:val="24"/>
          <w:szCs w:val="24"/>
        </w:rPr>
      </w:pPr>
      <w:r w:rsidDel="00000000" w:rsidR="00000000" w:rsidRPr="00000000">
        <w:rPr>
          <w:sz w:val="24"/>
          <w:szCs w:val="24"/>
          <w:rtl w:val="0"/>
        </w:rPr>
        <w:t xml:space="preserve">Available at: </w:t>
      </w:r>
      <w:hyperlink r:id="rId27">
        <w:r w:rsidDel="00000000" w:rsidR="00000000" w:rsidRPr="00000000">
          <w:rPr>
            <w:sz w:val="24"/>
            <w:szCs w:val="24"/>
            <w:highlight w:val="white"/>
            <w:rtl w:val="0"/>
          </w:rPr>
          <w:t xml:space="preserve">https://www.wgu.edu/blog/what-difference-between-primary-secondary-source2304.html#close</w:t>
        </w:r>
      </w:hyperlink>
      <w:r w:rsidDel="00000000" w:rsidR="00000000" w:rsidRPr="00000000">
        <w:rPr>
          <w:sz w:val="24"/>
          <w:szCs w:val="24"/>
          <w:rtl w:val="0"/>
        </w:rPr>
        <w:t xml:space="preserve"> (Accessed: 30 november 2023)</w:t>
      </w:r>
    </w:p>
    <w:p w:rsidR="00000000" w:rsidDel="00000000" w:rsidP="00000000" w:rsidRDefault="00000000" w:rsidRPr="00000000" w14:paraId="00000071">
      <w:pPr>
        <w:rPr>
          <w:sz w:val="24"/>
          <w:szCs w:val="24"/>
        </w:rPr>
      </w:pPr>
      <w:r w:rsidDel="00000000" w:rsidR="00000000" w:rsidRPr="00000000">
        <w:rPr>
          <w:sz w:val="24"/>
          <w:szCs w:val="24"/>
          <w:rtl w:val="0"/>
        </w:rPr>
        <w:t xml:space="preserve">   </w:t>
      </w:r>
    </w:p>
    <w:p w:rsidR="00000000" w:rsidDel="00000000" w:rsidP="00000000" w:rsidRDefault="00000000" w:rsidRPr="00000000" w14:paraId="00000072">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tatista.com/statistics/641554/attendance-at-thorpe-park-uk-theme-park/" TargetMode="External"/><Relationship Id="rId22" Type="http://schemas.openxmlformats.org/officeDocument/2006/relationships/hyperlink" Target="https://www.thrillnation.net/thorpe-park-fright-nights-2022-review/" TargetMode="External"/><Relationship Id="rId21" Type="http://schemas.openxmlformats.org/officeDocument/2006/relationships/hyperlink" Target="https://www.tripadvisor.co.uk/Attraction_Review-g642238-d216468-Reviews-or10-Thorpe_Park-Chertsey_Surrey_England.html" TargetMode="External"/><Relationship Id="rId24" Type="http://schemas.openxmlformats.org/officeDocument/2006/relationships/hyperlink" Target="https://doi.org/10.1080/19407963.2019.1631319" TargetMode="External"/><Relationship Id="rId23" Type="http://schemas.openxmlformats.org/officeDocument/2006/relationships/hyperlink" Target="https://www.pewresearch.org/short-reads/2019/01/17/where-millennials-end-and-generation-z-begi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ripadvisor.co.uk/Attraction_Review-g642238-d216468-Reviews-or10-Thorpe_Park-Chertsey_Surrey_England.html" TargetMode="External"/><Relationship Id="rId26" Type="http://schemas.openxmlformats.org/officeDocument/2006/relationships/hyperlink" Target="https://libguides.libraries.wsu.edu/c.php?g=294263&amp;p=4358409" TargetMode="External"/><Relationship Id="rId25" Type="http://schemas.openxmlformats.org/officeDocument/2006/relationships/hyperlink" Target="https://doi.org/10.1080/19407963.2019.1631319" TargetMode="External"/><Relationship Id="rId27" Type="http://schemas.openxmlformats.org/officeDocument/2006/relationships/hyperlink" Target="https://www.wgu.edu/blog/what-difference-between-primary-secondary-source2304.html#clos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tripadvisor.co.uk/Attraction_Review-g642238-d216468-Reviews-or10-Thorpe_Park-Chertsey_Surrey_England.html" TargetMode="External"/><Relationship Id="rId8" Type="http://schemas.openxmlformats.org/officeDocument/2006/relationships/hyperlink" Target="https://www.coastercrazy.com/forums/thorpe-park-fright-nights-2005-t10326.html" TargetMode="External"/><Relationship Id="rId11" Type="http://schemas.openxmlformats.org/officeDocument/2006/relationships/hyperlink" Target="https://www.tripadvisor.co.uk/Attraction_Review-g642238-d216468-Reviews-or10-Thorpe_Park-Chertsey_Surrey_England.html" TargetMode="External"/><Relationship Id="rId10" Type="http://schemas.openxmlformats.org/officeDocument/2006/relationships/hyperlink" Target="https://nsuworks.nova.edu/cgi/viewcontent.cgi?article=1341&amp;context=tqr" TargetMode="External"/><Relationship Id="rId13" Type="http://schemas.openxmlformats.org/officeDocument/2006/relationships/hyperlink" Target="https://www.open.edu/openlearn/money-business/understanding-different-research-perspectives/content-section-1" TargetMode="External"/><Relationship Id="rId12" Type="http://schemas.openxmlformats.org/officeDocument/2006/relationships/hyperlink" Target="https://www.hbs.edu/faculty/Pages/item.aspx?num=25349" TargetMode="External"/><Relationship Id="rId15" Type="http://schemas.openxmlformats.org/officeDocument/2006/relationships/hyperlink" Target="https://www.uwtsd.ac.uk/research/research-ethics/" TargetMode="External"/><Relationship Id="rId14" Type="http://schemas.openxmlformats.org/officeDocument/2006/relationships/hyperlink" Target="https://www.professionalacademy.com/blogs/marketing-theories-pestel-analysis/" TargetMode="External"/><Relationship Id="rId17" Type="http://schemas.openxmlformats.org/officeDocument/2006/relationships/hyperlink" Target="https://pro.morningconsult.com/instant-intel/gen-z-favorite-entertainment-genres" TargetMode="External"/><Relationship Id="rId16" Type="http://schemas.openxmlformats.org/officeDocument/2006/relationships/hyperlink" Target="https://pro.morningconsult.com/authors/sblancaflor" TargetMode="External"/><Relationship Id="rId19" Type="http://schemas.openxmlformats.org/officeDocument/2006/relationships/hyperlink" Target="https://oatuu.org/the-sensitive-generation-exploring-why-gen-z-is-more-emotional-and-entitled/" TargetMode="External"/><Relationship Id="rId18" Type="http://schemas.openxmlformats.org/officeDocument/2006/relationships/hyperlink" Target="https://www.scaretour.co.uk/thorpe-park---history-of-fea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