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652DFC65">
        <w:tc>
          <w:tcPr>
            <w:tcW w:w="2093" w:type="dxa"/>
            <w:shd w:val="clear"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E21EF5" w:rsidRPr="00A406E5" w14:paraId="09C52AF8" w14:textId="77777777" w:rsidTr="652DFC65">
        <w:tc>
          <w:tcPr>
            <w:tcW w:w="2093" w:type="dxa"/>
            <w:shd w:val="clear" w:color="auto" w:fill="auto"/>
          </w:tcPr>
          <w:p w14:paraId="65B1AA3C" w14:textId="77777777" w:rsidR="00E21EF5" w:rsidRPr="00A406E5" w:rsidRDefault="00E21EF5" w:rsidP="00E21EF5">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513F1B63" w:rsidR="00E21EF5" w:rsidRPr="00A406E5" w:rsidRDefault="44C292D1" w:rsidP="652DFC65">
            <w:pPr>
              <w:spacing w:before="120" w:after="120"/>
              <w:jc w:val="both"/>
              <w:rPr>
                <w:rFonts w:ascii="Arial" w:eastAsia="Arial" w:hAnsi="Arial" w:cs="Arial"/>
                <w:sz w:val="22"/>
                <w:szCs w:val="22"/>
              </w:rPr>
            </w:pPr>
            <w:r w:rsidRPr="652DFC65">
              <w:rPr>
                <w:rFonts w:ascii="Arial" w:eastAsia="Arial" w:hAnsi="Arial" w:cs="Arial"/>
                <w:b/>
                <w:bCs/>
                <w:sz w:val="22"/>
                <w:szCs w:val="22"/>
              </w:rPr>
              <w:t>Construction Portfolio</w:t>
            </w:r>
          </w:p>
        </w:tc>
      </w:tr>
      <w:tr w:rsidR="00FA38B3" w:rsidRPr="00A406E5" w14:paraId="76BEC845" w14:textId="77777777" w:rsidTr="652DFC65">
        <w:tc>
          <w:tcPr>
            <w:tcW w:w="2093" w:type="dxa"/>
            <w:shd w:val="clear" w:color="auto" w:fill="auto"/>
          </w:tcPr>
          <w:p w14:paraId="6C0E0F62" w14:textId="77777777" w:rsidR="00FA38B3" w:rsidRPr="00A406E5" w:rsidRDefault="00FA38B3" w:rsidP="00FA38B3">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59482397" w:rsidR="00FA38B3" w:rsidRPr="00A406E5" w:rsidRDefault="2C176EE7" w:rsidP="652DFC65">
            <w:pPr>
              <w:spacing w:before="120" w:after="120"/>
              <w:jc w:val="both"/>
              <w:rPr>
                <w:rFonts w:ascii="Arial" w:eastAsia="Arial" w:hAnsi="Arial" w:cs="Arial"/>
                <w:sz w:val="22"/>
                <w:szCs w:val="22"/>
              </w:rPr>
            </w:pPr>
            <w:r w:rsidRPr="652DFC65">
              <w:rPr>
                <w:rFonts w:ascii="Arial" w:eastAsia="Arial" w:hAnsi="Arial" w:cs="Arial"/>
                <w:b/>
                <w:bCs/>
                <w:sz w:val="22"/>
                <w:szCs w:val="22"/>
              </w:rPr>
              <w:t>Fundamentals of Construction Technology</w:t>
            </w:r>
          </w:p>
        </w:tc>
      </w:tr>
      <w:tr w:rsidR="00FA38B3" w:rsidRPr="00A406E5" w14:paraId="03569861" w14:textId="77777777" w:rsidTr="652DFC65">
        <w:tc>
          <w:tcPr>
            <w:tcW w:w="2093" w:type="dxa"/>
            <w:shd w:val="clear" w:color="auto" w:fill="auto"/>
          </w:tcPr>
          <w:p w14:paraId="1015FD79" w14:textId="77777777" w:rsidR="00FA38B3" w:rsidRPr="00A406E5" w:rsidRDefault="00FA38B3" w:rsidP="00FA38B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71DBAC27" w:rsidR="00FA38B3" w:rsidRPr="00A406E5" w:rsidRDefault="7E4FE12A" w:rsidP="652DFC65">
            <w:pPr>
              <w:spacing w:before="120" w:after="120"/>
              <w:jc w:val="both"/>
              <w:rPr>
                <w:rFonts w:ascii="Arial" w:eastAsia="Arial" w:hAnsi="Arial" w:cs="Arial"/>
                <w:sz w:val="22"/>
                <w:szCs w:val="22"/>
              </w:rPr>
            </w:pPr>
            <w:r w:rsidRPr="652DFC65">
              <w:rPr>
                <w:rFonts w:ascii="Arial" w:eastAsia="Arial" w:hAnsi="Arial" w:cs="Arial"/>
                <w:b/>
                <w:bCs/>
                <w:sz w:val="22"/>
                <w:szCs w:val="22"/>
              </w:rPr>
              <w:t xml:space="preserve">ACBA4022 </w:t>
            </w:r>
          </w:p>
        </w:tc>
        <w:tc>
          <w:tcPr>
            <w:tcW w:w="2268" w:type="dxa"/>
            <w:shd w:val="clear" w:color="auto" w:fill="D9D9D9" w:themeFill="background1" w:themeFillShade="D9"/>
          </w:tcPr>
          <w:p w14:paraId="2B73DD8C" w14:textId="77777777" w:rsidR="00FA38B3" w:rsidRPr="004D5E9B" w:rsidRDefault="00FA38B3" w:rsidP="00FA38B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E5A4881" w:rsidR="00FA38B3" w:rsidRPr="00A406E5" w:rsidRDefault="4DE70166" w:rsidP="652DFC65">
            <w:pPr>
              <w:spacing w:before="120" w:after="120"/>
              <w:jc w:val="both"/>
              <w:rPr>
                <w:rFonts w:ascii="Arial" w:hAnsi="Arial" w:cs="Arial"/>
                <w:b/>
                <w:bCs/>
                <w:sz w:val="22"/>
                <w:szCs w:val="22"/>
              </w:rPr>
            </w:pPr>
            <w:r w:rsidRPr="652DFC65">
              <w:rPr>
                <w:rFonts w:ascii="Arial" w:hAnsi="Arial" w:cs="Arial"/>
                <w:b/>
                <w:bCs/>
                <w:sz w:val="22"/>
                <w:szCs w:val="22"/>
              </w:rPr>
              <w:t>50%</w:t>
            </w:r>
          </w:p>
        </w:tc>
      </w:tr>
      <w:tr w:rsidR="00FA38B3" w:rsidRPr="00A406E5" w14:paraId="1CE88BA1" w14:textId="77777777" w:rsidTr="652DFC65">
        <w:tc>
          <w:tcPr>
            <w:tcW w:w="2093" w:type="dxa"/>
            <w:shd w:val="clear" w:color="auto" w:fill="auto"/>
          </w:tcPr>
          <w:p w14:paraId="2C208580" w14:textId="77777777" w:rsidR="00FA38B3" w:rsidRPr="00A406E5" w:rsidRDefault="00FA38B3" w:rsidP="00FA38B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5C6E612" w:rsidR="00FA38B3" w:rsidRPr="00A406E5" w:rsidRDefault="005D4656" w:rsidP="652DFC65">
            <w:pPr>
              <w:spacing w:before="120" w:after="120"/>
              <w:jc w:val="both"/>
              <w:rPr>
                <w:rFonts w:ascii="Arial" w:hAnsi="Arial" w:cs="Arial"/>
                <w:b/>
                <w:bCs/>
                <w:sz w:val="22"/>
                <w:szCs w:val="22"/>
              </w:rPr>
            </w:pPr>
            <w:r>
              <w:rPr>
                <w:rFonts w:ascii="Arial" w:hAnsi="Arial" w:cs="Arial"/>
                <w:b/>
                <w:bCs/>
                <w:sz w:val="22"/>
                <w:szCs w:val="22"/>
              </w:rPr>
              <w:t>Rhodri Thomas</w:t>
            </w:r>
          </w:p>
        </w:tc>
        <w:tc>
          <w:tcPr>
            <w:tcW w:w="2268" w:type="dxa"/>
            <w:shd w:val="clear" w:color="auto" w:fill="D9D9D9" w:themeFill="background1" w:themeFillShade="D9"/>
          </w:tcPr>
          <w:p w14:paraId="16A0F312" w14:textId="77777777" w:rsidR="00FA38B3" w:rsidRPr="00A406E5" w:rsidRDefault="00FA38B3" w:rsidP="00FA38B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8EDE690" w:rsidR="00FA38B3" w:rsidRPr="00A406E5" w:rsidRDefault="005D4656" w:rsidP="652DFC65">
            <w:pPr>
              <w:spacing w:before="120" w:after="120"/>
              <w:jc w:val="both"/>
              <w:rPr>
                <w:rFonts w:ascii="Arial" w:hAnsi="Arial" w:cs="Arial"/>
                <w:b/>
                <w:bCs/>
                <w:sz w:val="22"/>
                <w:szCs w:val="22"/>
              </w:rPr>
            </w:pPr>
            <w:r>
              <w:rPr>
                <w:rFonts w:ascii="Arial" w:hAnsi="Arial" w:cs="Arial"/>
                <w:b/>
                <w:bCs/>
                <w:sz w:val="22"/>
                <w:szCs w:val="22"/>
              </w:rPr>
              <w:t>Allan Nantel</w:t>
            </w:r>
          </w:p>
        </w:tc>
      </w:tr>
      <w:tr w:rsidR="00FA38B3" w:rsidRPr="00A406E5" w14:paraId="26C8A4AE" w14:textId="77777777" w:rsidTr="652DFC65">
        <w:trPr>
          <w:trHeight w:val="975"/>
        </w:trPr>
        <w:tc>
          <w:tcPr>
            <w:tcW w:w="2093" w:type="dxa"/>
            <w:shd w:val="clear" w:color="auto" w:fill="auto"/>
          </w:tcPr>
          <w:p w14:paraId="20415B5C" w14:textId="77777777" w:rsidR="00FA38B3" w:rsidRPr="00A406E5" w:rsidRDefault="00FA38B3" w:rsidP="00FA38B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2D2A4764" w:rsidR="00FA38B3" w:rsidRPr="00A406E5" w:rsidRDefault="5C556413" w:rsidP="652DFC65">
            <w:pPr>
              <w:spacing w:before="120" w:after="120"/>
              <w:jc w:val="both"/>
              <w:rPr>
                <w:rFonts w:ascii="Arial" w:hAnsi="Arial" w:cs="Arial"/>
                <w:b/>
                <w:bCs/>
                <w:sz w:val="22"/>
                <w:szCs w:val="22"/>
              </w:rPr>
            </w:pPr>
            <w:r w:rsidRPr="652DFC65">
              <w:rPr>
                <w:rFonts w:ascii="Arial" w:hAnsi="Arial" w:cs="Arial"/>
                <w:b/>
                <w:bCs/>
                <w:sz w:val="22"/>
                <w:szCs w:val="22"/>
              </w:rPr>
              <w:t>Case study</w:t>
            </w:r>
          </w:p>
        </w:tc>
        <w:tc>
          <w:tcPr>
            <w:tcW w:w="2268" w:type="dxa"/>
            <w:shd w:val="clear" w:color="auto" w:fill="auto"/>
          </w:tcPr>
          <w:p w14:paraId="5B765F8F" w14:textId="77777777" w:rsidR="00FA38B3" w:rsidRPr="00A406E5" w:rsidRDefault="00FA38B3" w:rsidP="00FA38B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1D3FBF82" w:rsidR="00FA38B3" w:rsidRPr="00A406E5" w:rsidRDefault="16BB2E09" w:rsidP="652DFC65">
            <w:pPr>
              <w:spacing w:before="120" w:after="120"/>
              <w:jc w:val="both"/>
              <w:rPr>
                <w:rFonts w:ascii="Arial" w:hAnsi="Arial" w:cs="Arial"/>
                <w:b/>
                <w:bCs/>
                <w:sz w:val="22"/>
                <w:szCs w:val="22"/>
              </w:rPr>
            </w:pPr>
            <w:r w:rsidRPr="652DFC65">
              <w:rPr>
                <w:rFonts w:ascii="Arial" w:hAnsi="Arial" w:cs="Arial"/>
                <w:b/>
                <w:bCs/>
                <w:sz w:val="22"/>
                <w:szCs w:val="22"/>
              </w:rPr>
              <w:t>2,</w:t>
            </w:r>
            <w:r w:rsidR="00DD2216">
              <w:rPr>
                <w:rFonts w:ascii="Arial" w:hAnsi="Arial" w:cs="Arial"/>
                <w:b/>
                <w:bCs/>
                <w:sz w:val="22"/>
                <w:szCs w:val="22"/>
              </w:rPr>
              <w:t>0</w:t>
            </w:r>
            <w:r w:rsidRPr="652DFC65">
              <w:rPr>
                <w:rFonts w:ascii="Arial" w:hAnsi="Arial" w:cs="Arial"/>
                <w:b/>
                <w:bCs/>
                <w:sz w:val="22"/>
                <w:szCs w:val="22"/>
              </w:rPr>
              <w:t>00 words (or equivalent)</w:t>
            </w:r>
            <w:r w:rsidR="00DD2216">
              <w:rPr>
                <w:rFonts w:ascii="Arial" w:hAnsi="Arial" w:cs="Arial"/>
                <w:b/>
                <w:bCs/>
                <w:sz w:val="22"/>
                <w:szCs w:val="22"/>
              </w:rPr>
              <w:t xml:space="preserve"> +/- 10%</w:t>
            </w:r>
          </w:p>
        </w:tc>
      </w:tr>
      <w:tr w:rsidR="003A5A08" w:rsidRPr="00A406E5" w14:paraId="1E935E6C" w14:textId="77777777" w:rsidTr="652DFC65">
        <w:tc>
          <w:tcPr>
            <w:tcW w:w="2093" w:type="dxa"/>
            <w:shd w:val="clear" w:color="auto" w:fill="auto"/>
          </w:tcPr>
          <w:p w14:paraId="7A626D31" w14:textId="77777777" w:rsidR="003A5A08" w:rsidRPr="00A406E5" w:rsidRDefault="003A5A08" w:rsidP="003A5A0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5620C3A8" w:rsidR="003A5A08" w:rsidRPr="00A406E5" w:rsidRDefault="00C9776B" w:rsidP="652DFC65">
            <w:pPr>
              <w:spacing w:before="120" w:after="120"/>
              <w:jc w:val="both"/>
              <w:rPr>
                <w:rFonts w:ascii="Arial" w:hAnsi="Arial" w:cs="Arial"/>
                <w:b/>
                <w:bCs/>
                <w:sz w:val="22"/>
                <w:szCs w:val="22"/>
              </w:rPr>
            </w:pPr>
            <w:r>
              <w:rPr>
                <w:rFonts w:ascii="Arial" w:hAnsi="Arial" w:cs="Arial"/>
                <w:b/>
                <w:bCs/>
                <w:sz w:val="22"/>
                <w:szCs w:val="22"/>
              </w:rPr>
              <w:t>08</w:t>
            </w:r>
            <w:r w:rsidR="003869D7">
              <w:rPr>
                <w:rFonts w:ascii="Arial" w:hAnsi="Arial" w:cs="Arial"/>
                <w:b/>
                <w:bCs/>
                <w:sz w:val="22"/>
                <w:szCs w:val="22"/>
              </w:rPr>
              <w:t>/</w:t>
            </w:r>
            <w:r>
              <w:rPr>
                <w:rFonts w:ascii="Arial" w:hAnsi="Arial" w:cs="Arial"/>
                <w:b/>
                <w:bCs/>
                <w:sz w:val="22"/>
                <w:szCs w:val="22"/>
              </w:rPr>
              <w:t>1</w:t>
            </w:r>
            <w:r w:rsidR="003869D7">
              <w:rPr>
                <w:rFonts w:ascii="Arial" w:hAnsi="Arial" w:cs="Arial"/>
                <w:b/>
                <w:bCs/>
                <w:sz w:val="22"/>
                <w:szCs w:val="22"/>
              </w:rPr>
              <w:t>/26</w:t>
            </w:r>
          </w:p>
        </w:tc>
        <w:tc>
          <w:tcPr>
            <w:tcW w:w="2268" w:type="dxa"/>
            <w:shd w:val="clear" w:color="auto" w:fill="auto"/>
          </w:tcPr>
          <w:p w14:paraId="0941DC22" w14:textId="77777777" w:rsidR="003A5A08" w:rsidRPr="00A406E5" w:rsidRDefault="003A5A08" w:rsidP="003A5A0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76282013" w:rsidR="003A5A08" w:rsidRPr="00A406E5" w:rsidRDefault="00397EAC" w:rsidP="652DFC65">
            <w:pPr>
              <w:spacing w:before="120" w:after="120"/>
              <w:jc w:val="both"/>
              <w:rPr>
                <w:rFonts w:ascii="Arial" w:hAnsi="Arial" w:cs="Arial"/>
                <w:b/>
                <w:bCs/>
                <w:sz w:val="22"/>
                <w:szCs w:val="22"/>
              </w:rPr>
            </w:pPr>
            <w:r>
              <w:rPr>
                <w:rFonts w:ascii="Arial" w:hAnsi="Arial" w:cs="Arial"/>
                <w:b/>
                <w:bCs/>
                <w:sz w:val="22"/>
                <w:szCs w:val="22"/>
              </w:rPr>
              <w:t>12</w:t>
            </w:r>
            <w:r w:rsidR="00B34DA8">
              <w:rPr>
                <w:rFonts w:ascii="Arial" w:hAnsi="Arial" w:cs="Arial"/>
                <w:b/>
                <w:bCs/>
                <w:sz w:val="22"/>
                <w:szCs w:val="22"/>
              </w:rPr>
              <w:t>/</w:t>
            </w:r>
            <w:r w:rsidR="00C9776B">
              <w:rPr>
                <w:rFonts w:ascii="Arial" w:hAnsi="Arial" w:cs="Arial"/>
                <w:b/>
                <w:bCs/>
                <w:sz w:val="22"/>
                <w:szCs w:val="22"/>
              </w:rPr>
              <w:t>2</w:t>
            </w:r>
            <w:r w:rsidR="00B34DA8">
              <w:rPr>
                <w:rFonts w:ascii="Arial" w:hAnsi="Arial" w:cs="Arial"/>
                <w:b/>
                <w:bCs/>
                <w:sz w:val="22"/>
                <w:szCs w:val="22"/>
              </w:rPr>
              <w:t>/26</w:t>
            </w:r>
          </w:p>
        </w:tc>
      </w:tr>
      <w:tr w:rsidR="00FA38B3" w:rsidRPr="00A406E5" w14:paraId="53AF1309" w14:textId="77777777" w:rsidTr="652DFC65">
        <w:tc>
          <w:tcPr>
            <w:tcW w:w="2093" w:type="dxa"/>
            <w:shd w:val="clear" w:color="auto" w:fill="auto"/>
          </w:tcPr>
          <w:p w14:paraId="169A080A" w14:textId="77777777" w:rsidR="00FA38B3" w:rsidRPr="00A406E5" w:rsidRDefault="00FA38B3" w:rsidP="00FA38B3">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FA38B3" w:rsidRPr="00A406E5" w:rsidRDefault="00FA38B3" w:rsidP="00FA38B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FA38B3" w:rsidRPr="00A406E5" w:rsidRDefault="00FA38B3" w:rsidP="00FA38B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FA38B3" w:rsidRDefault="00FA38B3" w:rsidP="00FA38B3">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FA38B3" w:rsidRDefault="00FA38B3" w:rsidP="00FA38B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FA38B3" w:rsidRPr="00A406E5" w:rsidRDefault="00FA38B3" w:rsidP="00FA38B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FA38B3" w:rsidRPr="00A406E5" w14:paraId="1E024A4F" w14:textId="77777777" w:rsidTr="652DFC65">
        <w:tc>
          <w:tcPr>
            <w:tcW w:w="2093" w:type="dxa"/>
            <w:shd w:val="clear" w:color="auto" w:fill="auto"/>
          </w:tcPr>
          <w:p w14:paraId="7E7A3335" w14:textId="77777777" w:rsidR="00FA38B3" w:rsidRPr="00A406E5" w:rsidRDefault="00FA38B3" w:rsidP="00FA38B3">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FA38B3" w:rsidRPr="00A406E5" w:rsidRDefault="00FA38B3" w:rsidP="00FA38B3">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3EC81D9"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652DFC65">
        <w:tc>
          <w:tcPr>
            <w:tcW w:w="9747" w:type="dxa"/>
            <w:shd w:val="clear"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652DFC65">
        <w:tc>
          <w:tcPr>
            <w:tcW w:w="9747" w:type="dxa"/>
          </w:tcPr>
          <w:p w14:paraId="71D0F530" w14:textId="3581A7F7" w:rsidR="00C01A3F" w:rsidRPr="00A406E5" w:rsidRDefault="00C01A3F" w:rsidP="00273FEE">
            <w:pPr>
              <w:rPr>
                <w:rFonts w:ascii="Arial" w:hAnsi="Arial" w:cs="Arial"/>
                <w:sz w:val="22"/>
                <w:szCs w:val="22"/>
              </w:rPr>
            </w:pPr>
          </w:p>
          <w:p w14:paraId="1D2C4800" w14:textId="184CB19D" w:rsidR="00C01A3F" w:rsidRPr="00C511FD" w:rsidRDefault="00E50021" w:rsidP="00C511FD">
            <w:pPr>
              <w:numPr>
                <w:ilvl w:val="0"/>
                <w:numId w:val="24"/>
              </w:numPr>
              <w:spacing w:before="240" w:after="160" w:line="259" w:lineRule="auto"/>
              <w:ind w:left="851" w:hanging="567"/>
              <w:jc w:val="both"/>
              <w:rPr>
                <w:rFonts w:ascii="Arial" w:hAnsi="Arial" w:cs="Arial"/>
                <w:sz w:val="22"/>
                <w:szCs w:val="22"/>
                <w:lang w:val="en-US"/>
              </w:rPr>
            </w:pPr>
            <w:r>
              <w:rPr>
                <w:rFonts w:ascii="Arial" w:hAnsi="Arial" w:cs="Arial"/>
                <w:sz w:val="22"/>
                <w:szCs w:val="22"/>
                <w:lang w:val="en-US"/>
              </w:rPr>
              <w:t>I</w:t>
            </w:r>
            <w:r w:rsidRPr="00E50021">
              <w:rPr>
                <w:rFonts w:ascii="Arial" w:hAnsi="Arial" w:cs="Arial"/>
                <w:sz w:val="22"/>
                <w:szCs w:val="22"/>
                <w:lang w:val="en-US"/>
              </w:rPr>
              <w:t>nterpret and produce annotated sketches that illustrate a broad range of common constructional forms, demonstrating understanding of their potential defect and repair needs.</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652DFC6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3CBC7B4" w14:textId="42475086" w:rsidR="652DFC65" w:rsidRDefault="652DFC65" w:rsidP="652DFC65">
      <w:pPr>
        <w:pStyle w:val="Heading2"/>
        <w:ind w:left="567" w:firstLine="142"/>
        <w:rPr>
          <w:rFonts w:ascii="Arial" w:hAnsi="Arial" w:cs="Arial"/>
          <w:sz w:val="22"/>
          <w:szCs w:val="22"/>
        </w:rPr>
      </w:pPr>
    </w:p>
    <w:p w14:paraId="165E40F0" w14:textId="77777777" w:rsidR="000E4BA3" w:rsidRPr="00310602" w:rsidRDefault="000E4BA3" w:rsidP="00310602"/>
    <w:p w14:paraId="4471FA51" w14:textId="4E5A80EF" w:rsidR="00851156" w:rsidRDefault="00851156" w:rsidP="00851156">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639CC0A7" w14:textId="77777777" w:rsidR="00851156" w:rsidRDefault="00851156" w:rsidP="00851156">
      <w:pPr>
        <w:rPr>
          <w:rFonts w:ascii="Arial" w:hAnsi="Arial" w:cs="Arial"/>
          <w:sz w:val="22"/>
          <w:szCs w:val="22"/>
        </w:rPr>
      </w:pPr>
      <w:r>
        <w:tab/>
      </w:r>
      <w:r w:rsidRPr="00FA7E96">
        <w:rPr>
          <w:rFonts w:ascii="Arial" w:hAnsi="Arial" w:cs="Arial"/>
          <w:sz w:val="22"/>
          <w:szCs w:val="22"/>
        </w:rPr>
        <w:t>(Lecturer to indicate Yes or Not against each element)</w:t>
      </w:r>
    </w:p>
    <w:p w14:paraId="7AB1E030" w14:textId="77777777" w:rsidR="00915BA8" w:rsidRPr="00FA7E96" w:rsidRDefault="00915BA8" w:rsidP="00982DA7">
      <w:pPr>
        <w:rPr>
          <w:rFonts w:ascii="Arial" w:hAnsi="Arial" w:cs="Arial"/>
          <w:sz w:val="22"/>
          <w:szCs w:val="22"/>
        </w:rPr>
      </w:pP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652DFC65">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2D4B9FE6" w:rsidR="00982DA7" w:rsidRDefault="4BD59D19" w:rsidP="002F3400">
            <w:pPr>
              <w:rPr>
                <w:rFonts w:ascii="Arial" w:eastAsia="Calibri" w:hAnsi="Arial" w:cs="Arial"/>
                <w:sz w:val="22"/>
                <w:szCs w:val="22"/>
              </w:rPr>
            </w:pPr>
            <w:r w:rsidRPr="652DFC65">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7A00B3E1" w:rsidRPr="652DFC65">
                  <w:rPr>
                    <w:rFonts w:ascii="MS Gothic" w:eastAsia="MS Gothic" w:hAnsi="MS Gothic" w:cs="MS Gothic"/>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00DB676E" w:rsidR="00982DA7" w:rsidRPr="00FA7E96" w:rsidRDefault="4BD59D19" w:rsidP="652DFC65">
            <w:pPr>
              <w:rPr>
                <w:rFonts w:ascii="MS Gothic" w:eastAsia="MS Gothic" w:hAnsi="MS Gothic" w:cs="Arial"/>
                <w:sz w:val="22"/>
                <w:szCs w:val="22"/>
              </w:rPr>
            </w:pPr>
            <w:r w:rsidRPr="652DFC65">
              <w:rPr>
                <w:rFonts w:ascii="Arial" w:eastAsia="Calibri" w:hAnsi="Arial" w:cs="Arial"/>
                <w:sz w:val="22"/>
                <w:szCs w:val="22"/>
              </w:rPr>
              <w:t xml:space="preserve">No  </w:t>
            </w:r>
          </w:p>
        </w:tc>
      </w:tr>
      <w:tr w:rsidR="00982DA7" w:rsidRPr="00FA7E96" w14:paraId="54A962A4" w14:textId="77777777" w:rsidTr="652DFC65">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9E23719"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E73315">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2A6ED7E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E73315">
                  <w:rPr>
                    <w:rFonts w:ascii="MS Gothic" w:eastAsia="MS Gothic" w:hAnsi="MS Gothic" w:cs="Arial" w:hint="eastAsia"/>
                    <w:sz w:val="22"/>
                    <w:szCs w:val="22"/>
                  </w:rPr>
                  <w:t>☐</w:t>
                </w:r>
              </w:sdtContent>
            </w:sdt>
          </w:p>
        </w:tc>
      </w:tr>
      <w:tr w:rsidR="00982DA7" w:rsidRPr="00FA7E96" w14:paraId="2E5F8D8B" w14:textId="77777777" w:rsidTr="652DFC65">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3B198A0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7D3A75">
                  <w:rPr>
                    <w:rFonts w:ascii="MS Gothic" w:eastAsia="MS Gothic" w:hAnsi="MS Gothic" w:cs="Arial" w:hint="eastAsia"/>
                    <w:sz w:val="22"/>
                    <w:szCs w:val="22"/>
                  </w:rPr>
                  <w:t>☒</w:t>
                </w:r>
              </w:sdtContent>
            </w:sdt>
          </w:p>
        </w:tc>
      </w:tr>
      <w:bookmarkEnd w:id="0"/>
      <w:tr w:rsidR="00982DA7" w:rsidRPr="00FA7E96" w14:paraId="6B0FEAE1" w14:textId="77777777" w:rsidTr="652DFC65">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3F93292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7D3A75">
                  <w:rPr>
                    <w:rFonts w:ascii="MS Gothic" w:eastAsia="MS Gothic" w:hAnsi="MS Gothic" w:cs="Arial" w:hint="eastAsia"/>
                    <w:sz w:val="22"/>
                    <w:szCs w:val="22"/>
                  </w:rPr>
                  <w:t>☒</w:t>
                </w:r>
              </w:sdtContent>
            </w:sdt>
          </w:p>
        </w:tc>
      </w:tr>
      <w:tr w:rsidR="00982DA7" w:rsidRPr="00FA7E96" w14:paraId="2346E707" w14:textId="77777777" w:rsidTr="652DFC65">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0D11BC2C"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7D3A75">
                  <w:rPr>
                    <w:rFonts w:ascii="MS Gothic" w:eastAsia="MS Gothic" w:hAnsi="MS Gothic" w:cs="Arial" w:hint="eastAsia"/>
                    <w:sz w:val="22"/>
                    <w:szCs w:val="22"/>
                  </w:rPr>
                  <w:t>☒</w:t>
                </w:r>
              </w:sdtContent>
            </w:sdt>
          </w:p>
        </w:tc>
      </w:tr>
      <w:tr w:rsidR="00982DA7" w:rsidRPr="00FA7E96" w14:paraId="5B951EF4" w14:textId="77777777" w:rsidTr="652DFC65">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6F70DF3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7D3A75">
                  <w:rPr>
                    <w:rFonts w:ascii="MS Gothic" w:eastAsia="MS Gothic" w:hAnsi="MS Gothic" w:cs="Arial" w:hint="eastAsia"/>
                    <w:sz w:val="22"/>
                    <w:szCs w:val="22"/>
                  </w:rPr>
                  <w:t>☒</w:t>
                </w:r>
              </w:sdtContent>
            </w:sdt>
          </w:p>
        </w:tc>
      </w:tr>
      <w:tr w:rsidR="00982DA7" w:rsidRPr="00FA7E96" w14:paraId="48EC38F4" w14:textId="77777777" w:rsidTr="652DFC65">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3E12DCEA" w:rsidR="00982DA7" w:rsidRDefault="4BD59D19" w:rsidP="652DFC65">
            <w:pPr>
              <w:rPr>
                <w:rFonts w:ascii="MS Gothic" w:eastAsia="MS Gothic" w:hAnsi="MS Gothic" w:cs="MS Gothic"/>
                <w:sz w:val="22"/>
                <w:szCs w:val="22"/>
              </w:rPr>
            </w:pPr>
            <w:r w:rsidRPr="652DFC65">
              <w:rPr>
                <w:rFonts w:ascii="Arial" w:eastAsia="Calibri" w:hAnsi="Arial" w:cs="Arial"/>
                <w:sz w:val="22"/>
                <w:szCs w:val="22"/>
              </w:rPr>
              <w:t xml:space="preserve">Yes </w:t>
            </w:r>
          </w:p>
          <w:p w14:paraId="1A5ABE9D" w14:textId="4346C7E3" w:rsidR="00982DA7" w:rsidRDefault="00982DA7" w:rsidP="002F3400">
            <w:pPr>
              <w:rPr>
                <w:rFonts w:ascii="Arial" w:eastAsia="Calibri" w:hAnsi="Arial" w:cs="Arial"/>
                <w:sz w:val="22"/>
                <w:szCs w:val="22"/>
              </w:rPr>
            </w:pPr>
          </w:p>
          <w:p w14:paraId="264F3D37" w14:textId="64A4C267" w:rsidR="00982DA7" w:rsidRPr="00FA7E96" w:rsidRDefault="4BD59D19" w:rsidP="652DFC65">
            <w:pPr>
              <w:rPr>
                <w:rFonts w:ascii="MS Gothic" w:eastAsia="MS Gothic" w:hAnsi="MS Gothic" w:cs="Arial"/>
                <w:sz w:val="22"/>
                <w:szCs w:val="22"/>
              </w:rPr>
            </w:pPr>
            <w:r w:rsidRPr="652DFC65">
              <w:rPr>
                <w:rFonts w:ascii="Arial" w:eastAsia="Calibri" w:hAnsi="Arial" w:cs="Arial"/>
                <w:sz w:val="22"/>
                <w:szCs w:val="22"/>
              </w:rPr>
              <w:t xml:space="preserve">No  </w:t>
            </w:r>
            <w:r w:rsidR="00F020EA" w:rsidRPr="652DFC65">
              <w:rPr>
                <w:rFonts w:ascii="Arial" w:eastAsia="Calibri" w:hAnsi="Arial" w:cs="Arial"/>
                <w:sz w:val="22"/>
                <w:szCs w:val="22"/>
              </w:rPr>
              <w:t>X</w:t>
            </w:r>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Default="00152E9D" w:rsidP="00A67FB1">
      <w:pPr>
        <w:ind w:left="720"/>
        <w:rPr>
          <w:rFonts w:ascii="Arial" w:hAnsi="Arial" w:cs="Arial"/>
          <w:sz w:val="24"/>
          <w:szCs w:val="24"/>
        </w:rPr>
      </w:pPr>
    </w:p>
    <w:p w14:paraId="722080D1" w14:textId="77777777" w:rsidR="00CF74C8" w:rsidRDefault="00CF74C8" w:rsidP="00A67FB1">
      <w:pPr>
        <w:ind w:left="720"/>
        <w:rPr>
          <w:rFonts w:ascii="Arial" w:hAnsi="Arial" w:cs="Arial"/>
          <w:sz w:val="24"/>
          <w:szCs w:val="24"/>
        </w:rPr>
      </w:pPr>
    </w:p>
    <w:p w14:paraId="253731F3" w14:textId="77777777" w:rsidR="00CF74C8" w:rsidRDefault="00CF74C8" w:rsidP="00A67FB1">
      <w:pPr>
        <w:ind w:left="720"/>
        <w:rPr>
          <w:rFonts w:ascii="Arial" w:hAnsi="Arial" w:cs="Arial"/>
          <w:sz w:val="24"/>
          <w:szCs w:val="24"/>
        </w:rPr>
      </w:pPr>
    </w:p>
    <w:p w14:paraId="1CC8FBBC" w14:textId="77777777" w:rsidR="00C511FD" w:rsidRDefault="00C511FD" w:rsidP="00A67FB1">
      <w:pPr>
        <w:ind w:left="720"/>
        <w:rPr>
          <w:rFonts w:ascii="Arial" w:hAnsi="Arial" w:cs="Arial"/>
          <w:sz w:val="24"/>
          <w:szCs w:val="24"/>
        </w:rPr>
      </w:pPr>
    </w:p>
    <w:p w14:paraId="4BFCDF4C" w14:textId="77777777" w:rsidR="00C511FD" w:rsidRDefault="00C511FD" w:rsidP="00A67FB1">
      <w:pPr>
        <w:ind w:left="720"/>
        <w:rPr>
          <w:rFonts w:ascii="Arial" w:hAnsi="Arial" w:cs="Arial"/>
          <w:sz w:val="24"/>
          <w:szCs w:val="24"/>
        </w:rPr>
      </w:pPr>
    </w:p>
    <w:p w14:paraId="47DD654D" w14:textId="77777777" w:rsidR="00C511FD" w:rsidRDefault="00C511FD" w:rsidP="00A67FB1">
      <w:pPr>
        <w:ind w:left="720"/>
        <w:rPr>
          <w:rFonts w:ascii="Arial" w:hAnsi="Arial" w:cs="Arial"/>
          <w:sz w:val="24"/>
          <w:szCs w:val="24"/>
        </w:rPr>
      </w:pPr>
    </w:p>
    <w:p w14:paraId="4E3ECF5C" w14:textId="77777777" w:rsidR="00CF74C8" w:rsidRPr="00A406E5" w:rsidRDefault="00CF74C8" w:rsidP="00A67FB1">
      <w:pPr>
        <w:ind w:left="720"/>
        <w:rPr>
          <w:rFonts w:ascii="Arial" w:hAnsi="Arial" w:cs="Arial"/>
          <w:sz w:val="24"/>
          <w:szCs w:val="24"/>
        </w:rPr>
      </w:pPr>
    </w:p>
    <w:p w14:paraId="2665E5C4" w14:textId="77777777" w:rsidR="004D5E9B" w:rsidRDefault="004D5E9B" w:rsidP="00D22D9C">
      <w:pPr>
        <w:jc w:val="both"/>
        <w:rPr>
          <w:rFonts w:ascii="Arial" w:hAnsi="Arial" w:cs="Arial"/>
          <w:sz w:val="22"/>
          <w:szCs w:val="22"/>
        </w:rPr>
      </w:pPr>
    </w:p>
    <w:tbl>
      <w:tblPr>
        <w:tblW w:w="0" w:type="auto"/>
        <w:tblInd w:w="390" w:type="dxa"/>
        <w:tblLayout w:type="fixed"/>
        <w:tblLook w:val="01E0" w:firstRow="1" w:lastRow="1" w:firstColumn="1" w:lastColumn="1" w:noHBand="0" w:noVBand="0"/>
      </w:tblPr>
      <w:tblGrid>
        <w:gridCol w:w="10081"/>
      </w:tblGrid>
      <w:tr w:rsidR="652DFC65" w14:paraId="05735D88" w14:textId="77777777" w:rsidTr="652DFC65">
        <w:trPr>
          <w:trHeight w:val="300"/>
        </w:trPr>
        <w:tc>
          <w:tcPr>
            <w:tcW w:w="10081" w:type="dxa"/>
            <w:tcBorders>
              <w:top w:val="single" w:sz="8" w:space="0" w:color="auto"/>
              <w:left w:val="single" w:sz="8" w:space="0" w:color="auto"/>
              <w:bottom w:val="single" w:sz="8" w:space="0" w:color="auto"/>
              <w:right w:val="single" w:sz="8" w:space="0" w:color="auto"/>
            </w:tcBorders>
            <w:shd w:val="clear" w:color="auto" w:fill="C0C0C0"/>
            <w:tcMar>
              <w:left w:w="108" w:type="dxa"/>
              <w:right w:w="108" w:type="dxa"/>
            </w:tcMar>
          </w:tcPr>
          <w:p w14:paraId="23F710A8" w14:textId="198D4754" w:rsidR="652DFC65" w:rsidRDefault="652DFC65" w:rsidP="652DFC65"/>
          <w:p w14:paraId="5593E4D4" w14:textId="32FB46A7" w:rsidR="652DFC65" w:rsidRDefault="652DFC65" w:rsidP="652DFC65">
            <w:pPr>
              <w:jc w:val="center"/>
            </w:pPr>
            <w:r w:rsidRPr="652DFC65">
              <w:rPr>
                <w:rFonts w:ascii="Arial" w:eastAsia="Arial" w:hAnsi="Arial" w:cs="Arial"/>
                <w:b/>
                <w:bCs/>
                <w:color w:val="000000" w:themeColor="text1"/>
                <w:sz w:val="40"/>
                <w:szCs w:val="40"/>
              </w:rPr>
              <w:t>TASK DESCRIPTION</w:t>
            </w:r>
          </w:p>
        </w:tc>
      </w:tr>
    </w:tbl>
    <w:p w14:paraId="3915B1B6" w14:textId="0D9B44F4" w:rsidR="652DFC65" w:rsidRDefault="652DFC65" w:rsidP="652DFC65">
      <w:pPr>
        <w:jc w:val="both"/>
        <w:rPr>
          <w:rFonts w:ascii="Arial" w:hAnsi="Arial" w:cs="Arial"/>
          <w:sz w:val="22"/>
          <w:szCs w:val="22"/>
        </w:rPr>
      </w:pPr>
    </w:p>
    <w:p w14:paraId="5E249B81" w14:textId="77777777" w:rsidR="00CD6CC8" w:rsidRDefault="00CD6CC8" w:rsidP="00CD6CC8">
      <w:pPr>
        <w:rPr>
          <w:rFonts w:asciiTheme="minorBidi" w:hAnsiTheme="minorBidi" w:cstheme="minorBidi"/>
        </w:rPr>
      </w:pPr>
    </w:p>
    <w:p w14:paraId="56292DE9" w14:textId="510588CB" w:rsidR="00CD6CC8" w:rsidRDefault="00911816" w:rsidP="00CD6CC8">
      <w:pPr>
        <w:rPr>
          <w:rFonts w:asciiTheme="minorBidi" w:hAnsiTheme="minorBidi" w:cstheme="minorBidi"/>
          <w:b/>
          <w:bCs/>
          <w:u w:val="single"/>
        </w:rPr>
      </w:pPr>
      <w:r w:rsidRPr="00911816">
        <w:rPr>
          <w:rFonts w:asciiTheme="minorBidi" w:hAnsiTheme="minorBidi" w:cstheme="minorBidi"/>
          <w:b/>
          <w:bCs/>
          <w:u w:val="single"/>
        </w:rPr>
        <w:t>Case Study</w:t>
      </w:r>
    </w:p>
    <w:p w14:paraId="121DF68E" w14:textId="77777777" w:rsidR="00911816" w:rsidRPr="00911816" w:rsidRDefault="00911816" w:rsidP="00CD6CC8">
      <w:pPr>
        <w:rPr>
          <w:rFonts w:asciiTheme="minorBidi" w:hAnsiTheme="minorBidi" w:cstheme="minorBidi"/>
          <w:b/>
          <w:bCs/>
          <w:u w:val="single"/>
        </w:rPr>
      </w:pPr>
    </w:p>
    <w:p w14:paraId="115084E1" w14:textId="3D6E93CE" w:rsidR="00CD6CC8" w:rsidRPr="00486E05" w:rsidRDefault="00CD6CC8" w:rsidP="00CD6CC8">
      <w:pPr>
        <w:rPr>
          <w:rFonts w:asciiTheme="minorBidi" w:hAnsiTheme="minorBidi" w:cstheme="minorBidi"/>
        </w:rPr>
      </w:pPr>
      <w:r w:rsidRPr="00486E05">
        <w:rPr>
          <w:rFonts w:asciiTheme="minorBidi" w:hAnsiTheme="minorBidi" w:cstheme="minorBidi"/>
        </w:rPr>
        <w:t>In St Fagans National Museum of History there is a row of houses called “</w:t>
      </w:r>
      <w:proofErr w:type="spellStart"/>
      <w:r w:rsidRPr="00486E05">
        <w:rPr>
          <w:rFonts w:asciiTheme="minorBidi" w:hAnsiTheme="minorBidi" w:cstheme="minorBidi"/>
        </w:rPr>
        <w:t>Rhyd</w:t>
      </w:r>
      <w:proofErr w:type="spellEnd"/>
      <w:r w:rsidRPr="00486E05">
        <w:rPr>
          <w:rFonts w:asciiTheme="minorBidi" w:hAnsiTheme="minorBidi" w:cstheme="minorBidi"/>
        </w:rPr>
        <w:t xml:space="preserve">-y-car Terrace”. This small terrace was built by Richard </w:t>
      </w:r>
      <w:proofErr w:type="spellStart"/>
      <w:r w:rsidRPr="00486E05">
        <w:rPr>
          <w:rFonts w:asciiTheme="minorBidi" w:hAnsiTheme="minorBidi" w:cstheme="minorBidi"/>
        </w:rPr>
        <w:t>Crawshay</w:t>
      </w:r>
      <w:proofErr w:type="spellEnd"/>
      <w:r w:rsidRPr="00486E05">
        <w:rPr>
          <w:rFonts w:asciiTheme="minorBidi" w:hAnsiTheme="minorBidi" w:cstheme="minorBidi"/>
        </w:rPr>
        <w:t xml:space="preserve"> around 1795 to provide housing for the workers in his iron-ore mine. Each dwelling contains a living room with bedroom above, accessed by a steep circular staircase next to the fireplace. A second bedroom and small pantry are located at the back.</w:t>
      </w:r>
    </w:p>
    <w:p w14:paraId="590664AF" w14:textId="77777777" w:rsidR="00CD6CC8" w:rsidRPr="00486E05" w:rsidRDefault="00CD6CC8" w:rsidP="00CD6CC8">
      <w:pPr>
        <w:rPr>
          <w:rFonts w:asciiTheme="minorBidi" w:hAnsiTheme="minorBidi" w:cstheme="minorBidi"/>
        </w:rPr>
      </w:pPr>
    </w:p>
    <w:p w14:paraId="65516936" w14:textId="77777777" w:rsidR="00CD6CC8" w:rsidRDefault="00CD6CC8" w:rsidP="00CD6CC8">
      <w:pPr>
        <w:rPr>
          <w:rFonts w:asciiTheme="minorBidi" w:hAnsiTheme="minorBidi" w:cstheme="minorBidi"/>
        </w:rPr>
      </w:pPr>
      <w:r w:rsidRPr="00486E05">
        <w:rPr>
          <w:rFonts w:asciiTheme="minorBidi" w:hAnsiTheme="minorBidi" w:cstheme="minorBidi"/>
        </w:rPr>
        <w:t>The six houses are intended to display different periods of their history, namely 1805, 1855, 1895, 1925, 1955 and 1985. In this way the changes in the buildings, their contents and their gardens can be shown.</w:t>
      </w:r>
      <w:r>
        <w:rPr>
          <w:rFonts w:asciiTheme="minorBidi" w:hAnsiTheme="minorBidi" w:cstheme="minorBidi"/>
        </w:rPr>
        <w:t xml:space="preserve"> Below is a link to the webpage:</w:t>
      </w:r>
    </w:p>
    <w:p w14:paraId="7F3E1C13" w14:textId="77777777" w:rsidR="00CD6CC8" w:rsidRDefault="00000000" w:rsidP="00CD6CC8">
      <w:pPr>
        <w:rPr>
          <w:rFonts w:asciiTheme="minorBidi" w:hAnsiTheme="minorBidi" w:cstheme="minorBidi"/>
        </w:rPr>
      </w:pPr>
      <w:hyperlink r:id="rId12" w:history="1">
        <w:r w:rsidR="00CD6CC8" w:rsidRPr="00366AA1">
          <w:rPr>
            <w:rStyle w:val="Hyperlink"/>
            <w:rFonts w:asciiTheme="minorBidi" w:hAnsiTheme="minorBidi" w:cstheme="minorBidi"/>
          </w:rPr>
          <w:t>https://museum.wales/collections/historic-buildings/29/Rhyd-y-car-Terrace/</w:t>
        </w:r>
      </w:hyperlink>
    </w:p>
    <w:p w14:paraId="0CC7EE7B" w14:textId="77777777" w:rsidR="00CD6CC8" w:rsidRDefault="00CD6CC8" w:rsidP="00CD6CC8">
      <w:pPr>
        <w:rPr>
          <w:rFonts w:asciiTheme="minorBidi" w:hAnsiTheme="minorBidi" w:cstheme="minorBidi"/>
        </w:rPr>
      </w:pPr>
    </w:p>
    <w:p w14:paraId="6D14959C" w14:textId="77777777" w:rsidR="00CD6CC8" w:rsidRDefault="00CD6CC8" w:rsidP="00CD6CC8">
      <w:pPr>
        <w:rPr>
          <w:rFonts w:asciiTheme="minorBidi" w:hAnsiTheme="minorBidi" w:cstheme="minorBidi"/>
        </w:rPr>
      </w:pPr>
    </w:p>
    <w:p w14:paraId="49BC72F7" w14:textId="77777777" w:rsidR="00CD6CC8" w:rsidRDefault="00CD6CC8" w:rsidP="00CD6CC8">
      <w:pPr>
        <w:rPr>
          <w:rFonts w:asciiTheme="minorBidi" w:hAnsiTheme="minorBidi" w:cstheme="minorBidi"/>
        </w:rPr>
      </w:pPr>
      <w:r>
        <w:rPr>
          <w:rFonts w:asciiTheme="minorBidi" w:hAnsiTheme="minorBidi" w:cstheme="minorBidi"/>
        </w:rPr>
        <w:t>This assessment will be structured in two parts, each worth 50% of the marks.</w:t>
      </w:r>
    </w:p>
    <w:p w14:paraId="5D9339C8" w14:textId="77777777" w:rsidR="00CD6CC8" w:rsidRDefault="00CD6CC8" w:rsidP="00CD6CC8">
      <w:pPr>
        <w:rPr>
          <w:rFonts w:asciiTheme="minorBidi" w:hAnsiTheme="minorBidi" w:cstheme="minorBidi"/>
        </w:rPr>
      </w:pPr>
    </w:p>
    <w:p w14:paraId="741C9581" w14:textId="4D7F40F8" w:rsidR="00CD6CC8" w:rsidRDefault="00CD6CC8" w:rsidP="00CD6CC8">
      <w:pPr>
        <w:rPr>
          <w:rFonts w:asciiTheme="minorBidi" w:hAnsiTheme="minorBidi" w:cstheme="minorBidi"/>
          <w:b/>
          <w:bCs/>
          <w:u w:val="single"/>
        </w:rPr>
      </w:pPr>
      <w:r w:rsidRPr="00033C70">
        <w:rPr>
          <w:rFonts w:asciiTheme="minorBidi" w:hAnsiTheme="minorBidi" w:cstheme="minorBidi"/>
          <w:b/>
          <w:bCs/>
          <w:u w:val="single"/>
        </w:rPr>
        <w:t xml:space="preserve">Part 1 </w:t>
      </w:r>
      <w:r w:rsidRPr="00696D24">
        <w:rPr>
          <w:rFonts w:asciiTheme="minorBidi" w:hAnsiTheme="minorBidi" w:cstheme="minorBidi"/>
          <w:u w:val="single"/>
        </w:rPr>
        <w:t>(</w:t>
      </w:r>
      <w:r>
        <w:rPr>
          <w:rFonts w:asciiTheme="minorBidi" w:hAnsiTheme="minorBidi" w:cstheme="minorBidi"/>
          <w:u w:val="single"/>
        </w:rPr>
        <w:t>80</w:t>
      </w:r>
      <w:r w:rsidRPr="00696D24">
        <w:rPr>
          <w:rFonts w:asciiTheme="minorBidi" w:hAnsiTheme="minorBidi" w:cstheme="minorBidi"/>
          <w:u w:val="single"/>
        </w:rPr>
        <w:t xml:space="preserve">% of </w:t>
      </w:r>
      <w:r w:rsidR="006979C5">
        <w:rPr>
          <w:rFonts w:asciiTheme="minorBidi" w:hAnsiTheme="minorBidi" w:cstheme="minorBidi"/>
          <w:u w:val="single"/>
        </w:rPr>
        <w:t>marks</w:t>
      </w:r>
      <w:r w:rsidRPr="00696D24">
        <w:rPr>
          <w:rFonts w:asciiTheme="minorBidi" w:hAnsiTheme="minorBidi" w:cstheme="minorBidi"/>
          <w:u w:val="single"/>
        </w:rPr>
        <w:t xml:space="preserve"> as a guide</w:t>
      </w:r>
      <w:r w:rsidR="006979C5">
        <w:rPr>
          <w:rFonts w:asciiTheme="minorBidi" w:hAnsiTheme="minorBidi" w:cstheme="minorBidi"/>
          <w:u w:val="single"/>
        </w:rPr>
        <w:t>, 100% of wordcount</w:t>
      </w:r>
      <w:r w:rsidRPr="00696D24">
        <w:rPr>
          <w:rFonts w:asciiTheme="minorBidi" w:hAnsiTheme="minorBidi" w:cstheme="minorBidi"/>
          <w:u w:val="single"/>
        </w:rPr>
        <w:t>)</w:t>
      </w:r>
    </w:p>
    <w:p w14:paraId="07A06CA1" w14:textId="77777777" w:rsidR="00CD6CC8" w:rsidRPr="00033C70" w:rsidRDefault="00CD6CC8" w:rsidP="00CD6CC8">
      <w:pPr>
        <w:rPr>
          <w:rFonts w:asciiTheme="minorBidi" w:hAnsiTheme="minorBidi" w:cstheme="minorBidi"/>
          <w:b/>
          <w:bCs/>
          <w:u w:val="single"/>
        </w:rPr>
      </w:pPr>
    </w:p>
    <w:p w14:paraId="30740C38" w14:textId="77777777" w:rsidR="00CD6CC8" w:rsidRDefault="00CD6CC8" w:rsidP="00CD6CC8">
      <w:pPr>
        <w:rPr>
          <w:rFonts w:asciiTheme="minorBidi" w:hAnsiTheme="minorBidi" w:cstheme="minorBidi"/>
        </w:rPr>
      </w:pPr>
      <w:r>
        <w:rPr>
          <w:rFonts w:asciiTheme="minorBidi" w:hAnsiTheme="minorBidi" w:cstheme="minorBidi"/>
        </w:rPr>
        <w:t>Describe the differences in these different houses and explain why these changes were made - whether to overcome defects or to improve performance etc. As a guide think of the following areas:</w:t>
      </w:r>
    </w:p>
    <w:p w14:paraId="6F058EDE" w14:textId="77777777" w:rsidR="00CD6CC8" w:rsidRPr="00033C70" w:rsidRDefault="00CD6CC8" w:rsidP="00CD6CC8">
      <w:pPr>
        <w:pStyle w:val="ListParagraph"/>
        <w:numPr>
          <w:ilvl w:val="0"/>
          <w:numId w:val="26"/>
        </w:numPr>
        <w:rPr>
          <w:rFonts w:asciiTheme="minorBidi" w:hAnsiTheme="minorBidi" w:cstheme="minorBidi"/>
        </w:rPr>
      </w:pPr>
      <w:r w:rsidRPr="00033C70">
        <w:rPr>
          <w:rFonts w:asciiTheme="minorBidi" w:hAnsiTheme="minorBidi" w:cstheme="minorBidi"/>
        </w:rPr>
        <w:t>Windows and Doors</w:t>
      </w:r>
    </w:p>
    <w:p w14:paraId="4346C246" w14:textId="77777777" w:rsidR="00CD6CC8" w:rsidRPr="00033C70" w:rsidRDefault="00CD6CC8" w:rsidP="00CD6CC8">
      <w:pPr>
        <w:pStyle w:val="ListParagraph"/>
        <w:numPr>
          <w:ilvl w:val="0"/>
          <w:numId w:val="26"/>
        </w:numPr>
        <w:rPr>
          <w:rFonts w:asciiTheme="minorBidi" w:hAnsiTheme="minorBidi" w:cstheme="minorBidi"/>
        </w:rPr>
      </w:pPr>
      <w:r w:rsidRPr="00033C70">
        <w:rPr>
          <w:rFonts w:asciiTheme="minorBidi" w:hAnsiTheme="minorBidi" w:cstheme="minorBidi"/>
        </w:rPr>
        <w:t>Wall Coverings</w:t>
      </w:r>
    </w:p>
    <w:p w14:paraId="0C97D95D" w14:textId="77777777" w:rsidR="00CD6CC8" w:rsidRDefault="00CD6CC8" w:rsidP="00CD6CC8">
      <w:pPr>
        <w:pStyle w:val="ListParagraph"/>
        <w:numPr>
          <w:ilvl w:val="0"/>
          <w:numId w:val="26"/>
        </w:numPr>
        <w:rPr>
          <w:rFonts w:asciiTheme="minorBidi" w:hAnsiTheme="minorBidi" w:cstheme="minorBidi"/>
        </w:rPr>
      </w:pPr>
      <w:r w:rsidRPr="00033C70">
        <w:rPr>
          <w:rFonts w:asciiTheme="minorBidi" w:hAnsiTheme="minorBidi" w:cstheme="minorBidi"/>
        </w:rPr>
        <w:t>Roof Coverings</w:t>
      </w:r>
    </w:p>
    <w:p w14:paraId="387A87C6" w14:textId="77777777" w:rsidR="00CD6CC8" w:rsidRPr="00033C70" w:rsidRDefault="00CD6CC8" w:rsidP="00CD6CC8">
      <w:pPr>
        <w:pStyle w:val="ListParagraph"/>
        <w:numPr>
          <w:ilvl w:val="0"/>
          <w:numId w:val="26"/>
        </w:numPr>
        <w:rPr>
          <w:rFonts w:asciiTheme="minorBidi" w:hAnsiTheme="minorBidi" w:cstheme="minorBidi"/>
        </w:rPr>
      </w:pPr>
      <w:r>
        <w:rPr>
          <w:rFonts w:asciiTheme="minorBidi" w:hAnsiTheme="minorBidi" w:cstheme="minorBidi"/>
        </w:rPr>
        <w:t>E</w:t>
      </w:r>
      <w:r w:rsidRPr="00033C70">
        <w:rPr>
          <w:rFonts w:asciiTheme="minorBidi" w:hAnsiTheme="minorBidi" w:cstheme="minorBidi"/>
        </w:rPr>
        <w:t>aves details</w:t>
      </w:r>
      <w:r>
        <w:rPr>
          <w:rFonts w:asciiTheme="minorBidi" w:hAnsiTheme="minorBidi" w:cstheme="minorBidi"/>
        </w:rPr>
        <w:t xml:space="preserve"> and rainwater goods</w:t>
      </w:r>
    </w:p>
    <w:p w14:paraId="4FB7793E" w14:textId="77777777" w:rsidR="00CD6CC8" w:rsidRPr="00033C70" w:rsidRDefault="00CD6CC8" w:rsidP="00CD6CC8">
      <w:pPr>
        <w:pStyle w:val="ListParagraph"/>
        <w:numPr>
          <w:ilvl w:val="0"/>
          <w:numId w:val="26"/>
        </w:numPr>
        <w:rPr>
          <w:rFonts w:asciiTheme="minorBidi" w:hAnsiTheme="minorBidi" w:cstheme="minorBidi"/>
        </w:rPr>
      </w:pPr>
      <w:r w:rsidRPr="00033C70">
        <w:rPr>
          <w:rFonts w:asciiTheme="minorBidi" w:hAnsiTheme="minorBidi" w:cstheme="minorBidi"/>
        </w:rPr>
        <w:t>Floor coverings</w:t>
      </w:r>
    </w:p>
    <w:p w14:paraId="4CB30FD9" w14:textId="77777777" w:rsidR="00CD6CC8" w:rsidRDefault="00CD6CC8" w:rsidP="00CD6CC8">
      <w:pPr>
        <w:pStyle w:val="ListParagraph"/>
        <w:numPr>
          <w:ilvl w:val="0"/>
          <w:numId w:val="26"/>
        </w:numPr>
        <w:rPr>
          <w:rFonts w:asciiTheme="minorBidi" w:hAnsiTheme="minorBidi" w:cstheme="minorBidi"/>
        </w:rPr>
      </w:pPr>
      <w:r w:rsidRPr="00033C70">
        <w:rPr>
          <w:rFonts w:asciiTheme="minorBidi" w:hAnsiTheme="minorBidi" w:cstheme="minorBidi"/>
        </w:rPr>
        <w:t>Internal Joinery</w:t>
      </w:r>
    </w:p>
    <w:p w14:paraId="0C73C6E3" w14:textId="77777777" w:rsidR="00CD6CC8" w:rsidRDefault="00CD6CC8" w:rsidP="00CD6CC8">
      <w:pPr>
        <w:rPr>
          <w:rFonts w:asciiTheme="minorBidi" w:hAnsiTheme="minorBidi" w:cstheme="minorBidi"/>
        </w:rPr>
      </w:pPr>
    </w:p>
    <w:p w14:paraId="50A197C7" w14:textId="2BE783FD" w:rsidR="00CD6CC8" w:rsidRPr="00A93E75" w:rsidRDefault="00CD6CC8" w:rsidP="00CD6CC8">
      <w:pPr>
        <w:rPr>
          <w:rFonts w:asciiTheme="minorBidi" w:hAnsiTheme="minorBidi" w:cstheme="minorBidi"/>
          <w:b/>
          <w:bCs/>
          <w:u w:val="single"/>
        </w:rPr>
      </w:pPr>
      <w:r w:rsidRPr="00A93E75">
        <w:rPr>
          <w:rFonts w:asciiTheme="minorBidi" w:hAnsiTheme="minorBidi" w:cstheme="minorBidi"/>
          <w:b/>
          <w:bCs/>
          <w:u w:val="single"/>
        </w:rPr>
        <w:t xml:space="preserve">Part 2 </w:t>
      </w:r>
      <w:r w:rsidRPr="00696D24">
        <w:rPr>
          <w:rFonts w:asciiTheme="minorBidi" w:hAnsiTheme="minorBidi" w:cstheme="minorBidi"/>
          <w:u w:val="single"/>
        </w:rPr>
        <w:t>(2</w:t>
      </w:r>
      <w:r>
        <w:rPr>
          <w:rFonts w:asciiTheme="minorBidi" w:hAnsiTheme="minorBidi" w:cstheme="minorBidi"/>
          <w:u w:val="single"/>
        </w:rPr>
        <w:t>0</w:t>
      </w:r>
      <w:r w:rsidRPr="00696D24">
        <w:rPr>
          <w:rFonts w:asciiTheme="minorBidi" w:hAnsiTheme="minorBidi" w:cstheme="minorBidi"/>
          <w:u w:val="single"/>
        </w:rPr>
        <w:t>% of</w:t>
      </w:r>
      <w:r w:rsidR="006979C5">
        <w:rPr>
          <w:rFonts w:asciiTheme="minorBidi" w:hAnsiTheme="minorBidi" w:cstheme="minorBidi"/>
          <w:u w:val="single"/>
        </w:rPr>
        <w:t xml:space="preserve"> marks</w:t>
      </w:r>
      <w:r w:rsidRPr="00696D24">
        <w:rPr>
          <w:rFonts w:asciiTheme="minorBidi" w:hAnsiTheme="minorBidi" w:cstheme="minorBidi"/>
          <w:u w:val="single"/>
        </w:rPr>
        <w:t xml:space="preserve"> as a guide)</w:t>
      </w:r>
    </w:p>
    <w:p w14:paraId="624898AA" w14:textId="77777777" w:rsidR="00CD6CC8" w:rsidRPr="00D907D9" w:rsidRDefault="00CD6CC8" w:rsidP="00CD6CC8">
      <w:pPr>
        <w:rPr>
          <w:rFonts w:asciiTheme="minorBidi" w:hAnsiTheme="minorBidi" w:cstheme="minorBidi"/>
        </w:rPr>
      </w:pPr>
    </w:p>
    <w:p w14:paraId="161596C4" w14:textId="77777777" w:rsidR="00CD6CC8" w:rsidRDefault="00CD6CC8" w:rsidP="00CD6CC8">
      <w:pPr>
        <w:rPr>
          <w:rFonts w:asciiTheme="minorBidi" w:hAnsiTheme="minorBidi" w:cstheme="minorBidi"/>
        </w:rPr>
      </w:pPr>
      <w:r>
        <w:rPr>
          <w:rFonts w:asciiTheme="minorBidi" w:hAnsiTheme="minorBidi" w:cstheme="minorBidi"/>
        </w:rPr>
        <w:t>Produce</w:t>
      </w:r>
      <w:r w:rsidRPr="00A93E75">
        <w:rPr>
          <w:rFonts w:asciiTheme="minorBidi" w:hAnsiTheme="minorBidi" w:cstheme="minorBidi"/>
        </w:rPr>
        <w:t xml:space="preserve"> </w:t>
      </w:r>
      <w:r w:rsidRPr="007609DB">
        <w:rPr>
          <w:rFonts w:asciiTheme="minorBidi" w:hAnsiTheme="minorBidi" w:cstheme="minorBidi"/>
          <w:b/>
          <w:bCs/>
          <w:u w:val="single"/>
        </w:rPr>
        <w:t>your own</w:t>
      </w:r>
      <w:r w:rsidRPr="00A93E75">
        <w:rPr>
          <w:rFonts w:asciiTheme="minorBidi" w:hAnsiTheme="minorBidi" w:cstheme="minorBidi"/>
        </w:rPr>
        <w:t xml:space="preserve"> labelled sketches (either hand-drawn or digital) show</w:t>
      </w:r>
      <w:r>
        <w:rPr>
          <w:rFonts w:asciiTheme="minorBidi" w:hAnsiTheme="minorBidi" w:cstheme="minorBidi"/>
        </w:rPr>
        <w:t>ing</w:t>
      </w:r>
      <w:r w:rsidRPr="00A93E75">
        <w:rPr>
          <w:rFonts w:asciiTheme="minorBidi" w:hAnsiTheme="minorBidi" w:cstheme="minorBidi"/>
        </w:rPr>
        <w:t xml:space="preserve"> the </w:t>
      </w:r>
      <w:r w:rsidRPr="00383FA8">
        <w:rPr>
          <w:rFonts w:asciiTheme="minorBidi" w:hAnsiTheme="minorBidi" w:cstheme="minorBidi"/>
          <w:b/>
          <w:bCs/>
        </w:rPr>
        <w:t>typical</w:t>
      </w:r>
      <w:r w:rsidRPr="00A93E75">
        <w:rPr>
          <w:rFonts w:asciiTheme="minorBidi" w:hAnsiTheme="minorBidi" w:cstheme="minorBidi"/>
        </w:rPr>
        <w:t xml:space="preserve"> construction methods for houses built:</w:t>
      </w:r>
    </w:p>
    <w:p w14:paraId="55458AFC" w14:textId="77777777" w:rsidR="00CD6CC8" w:rsidRPr="00A93E75" w:rsidRDefault="00CD6CC8" w:rsidP="00CD6CC8">
      <w:pPr>
        <w:rPr>
          <w:rFonts w:asciiTheme="minorBidi" w:hAnsiTheme="minorBidi" w:cstheme="minorBidi"/>
        </w:rPr>
      </w:pPr>
    </w:p>
    <w:p w14:paraId="67F1BEB6" w14:textId="77777777" w:rsidR="00CD6CC8" w:rsidRPr="008655A4" w:rsidRDefault="00CD6CC8" w:rsidP="00CD6CC8">
      <w:pPr>
        <w:pStyle w:val="ListParagraph"/>
        <w:numPr>
          <w:ilvl w:val="0"/>
          <w:numId w:val="27"/>
        </w:numPr>
        <w:rPr>
          <w:rFonts w:asciiTheme="minorBidi" w:hAnsiTheme="minorBidi" w:cstheme="minorBidi"/>
        </w:rPr>
      </w:pPr>
      <w:r w:rsidRPr="008655A4">
        <w:rPr>
          <w:rFonts w:asciiTheme="minorBidi" w:hAnsiTheme="minorBidi" w:cstheme="minorBidi"/>
        </w:rPr>
        <w:t>Pre 1900</w:t>
      </w:r>
    </w:p>
    <w:p w14:paraId="402E2BCD" w14:textId="77777777" w:rsidR="00CD6CC8" w:rsidRPr="008655A4" w:rsidRDefault="00CD6CC8" w:rsidP="00CD6CC8">
      <w:pPr>
        <w:pStyle w:val="ListParagraph"/>
        <w:numPr>
          <w:ilvl w:val="0"/>
          <w:numId w:val="27"/>
        </w:numPr>
        <w:rPr>
          <w:rFonts w:asciiTheme="minorBidi" w:hAnsiTheme="minorBidi" w:cstheme="minorBidi"/>
        </w:rPr>
      </w:pPr>
      <w:r w:rsidRPr="008655A4">
        <w:rPr>
          <w:rFonts w:asciiTheme="minorBidi" w:hAnsiTheme="minorBidi" w:cstheme="minorBidi"/>
        </w:rPr>
        <w:t>1950’s</w:t>
      </w:r>
    </w:p>
    <w:p w14:paraId="46532F97" w14:textId="77777777" w:rsidR="00CD6CC8" w:rsidRDefault="00CD6CC8" w:rsidP="00CD6CC8">
      <w:pPr>
        <w:pStyle w:val="ListParagraph"/>
        <w:numPr>
          <w:ilvl w:val="0"/>
          <w:numId w:val="27"/>
        </w:numPr>
        <w:rPr>
          <w:rFonts w:asciiTheme="minorBidi" w:hAnsiTheme="minorBidi" w:cstheme="minorBidi"/>
        </w:rPr>
      </w:pPr>
      <w:r w:rsidRPr="008655A4">
        <w:rPr>
          <w:rFonts w:asciiTheme="minorBidi" w:hAnsiTheme="minorBidi" w:cstheme="minorBidi"/>
        </w:rPr>
        <w:t>Post 2000</w:t>
      </w:r>
    </w:p>
    <w:p w14:paraId="00557EB7" w14:textId="77777777" w:rsidR="00CD6CC8" w:rsidRDefault="00CD6CC8" w:rsidP="00CD6CC8">
      <w:pPr>
        <w:pStyle w:val="ListParagraph"/>
        <w:rPr>
          <w:rFonts w:asciiTheme="minorBidi" w:hAnsiTheme="minorBidi" w:cstheme="minorBidi"/>
        </w:rPr>
      </w:pPr>
    </w:p>
    <w:p w14:paraId="6AEAD133" w14:textId="2444B9BB" w:rsidR="00CD6CC8" w:rsidRDefault="00CD6CC8" w:rsidP="00CD6CC8">
      <w:pPr>
        <w:rPr>
          <w:rFonts w:asciiTheme="minorBidi" w:hAnsiTheme="minorBidi" w:cstheme="minorBidi"/>
        </w:rPr>
      </w:pPr>
      <w:r w:rsidRPr="00001826">
        <w:rPr>
          <w:rFonts w:asciiTheme="minorBidi" w:hAnsiTheme="minorBidi" w:cstheme="minorBidi"/>
        </w:rPr>
        <w:t xml:space="preserve">The simplest way to do this is to produce </w:t>
      </w:r>
      <w:r>
        <w:rPr>
          <w:rFonts w:asciiTheme="minorBidi" w:hAnsiTheme="minorBidi" w:cstheme="minorBidi"/>
        </w:rPr>
        <w:t>3</w:t>
      </w:r>
      <w:r w:rsidRPr="00001826">
        <w:rPr>
          <w:rFonts w:asciiTheme="minorBidi" w:hAnsiTheme="minorBidi" w:cstheme="minorBidi"/>
        </w:rPr>
        <w:t xml:space="preserve"> cross section</w:t>
      </w:r>
      <w:r>
        <w:rPr>
          <w:rFonts w:asciiTheme="minorBidi" w:hAnsiTheme="minorBidi" w:cstheme="minorBidi"/>
        </w:rPr>
        <w:t>s</w:t>
      </w:r>
      <w:r w:rsidRPr="00001826">
        <w:rPr>
          <w:rFonts w:asciiTheme="minorBidi" w:hAnsiTheme="minorBidi" w:cstheme="minorBidi"/>
        </w:rPr>
        <w:t xml:space="preserve"> of </w:t>
      </w:r>
      <w:r>
        <w:rPr>
          <w:rFonts w:asciiTheme="minorBidi" w:hAnsiTheme="minorBidi" w:cstheme="minorBidi"/>
        </w:rPr>
        <w:t>the different</w:t>
      </w:r>
      <w:r w:rsidRPr="00001826">
        <w:rPr>
          <w:rFonts w:asciiTheme="minorBidi" w:hAnsiTheme="minorBidi" w:cstheme="minorBidi"/>
        </w:rPr>
        <w:t xml:space="preserve"> house</w:t>
      </w:r>
      <w:r>
        <w:rPr>
          <w:rFonts w:asciiTheme="minorBidi" w:hAnsiTheme="minorBidi" w:cstheme="minorBidi"/>
        </w:rPr>
        <w:t>s</w:t>
      </w:r>
      <w:r w:rsidRPr="00001826">
        <w:rPr>
          <w:rFonts w:asciiTheme="minorBidi" w:hAnsiTheme="minorBidi" w:cstheme="minorBidi"/>
        </w:rPr>
        <w:t>. You don’t need to do a whole house, just half, from foundation up to ridge.</w:t>
      </w:r>
      <w:r>
        <w:rPr>
          <w:rFonts w:asciiTheme="minorBidi" w:hAnsiTheme="minorBidi" w:cstheme="minorBidi"/>
        </w:rPr>
        <w:t xml:space="preserve"> The drawings don’t have to be to scale but should be realistically proportioned.</w:t>
      </w:r>
      <w:r w:rsidR="00BC35D2">
        <w:rPr>
          <w:rFonts w:asciiTheme="minorBidi" w:hAnsiTheme="minorBidi" w:cstheme="minorBidi"/>
        </w:rPr>
        <w:t xml:space="preserve"> </w:t>
      </w:r>
      <w:r w:rsidR="00BC35D2" w:rsidRPr="008E4545">
        <w:rPr>
          <w:rFonts w:asciiTheme="minorBidi" w:hAnsiTheme="minorBidi" w:cstheme="minorBidi"/>
          <w:b/>
          <w:bCs/>
        </w:rPr>
        <w:t xml:space="preserve">Labels should give information on the areas you discuss in </w:t>
      </w:r>
      <w:r w:rsidR="008E4545" w:rsidRPr="008E4545">
        <w:rPr>
          <w:rFonts w:asciiTheme="minorBidi" w:hAnsiTheme="minorBidi" w:cstheme="minorBidi"/>
          <w:b/>
          <w:bCs/>
        </w:rPr>
        <w:t>Part 1</w:t>
      </w:r>
      <w:r w:rsidR="008E4545">
        <w:rPr>
          <w:rFonts w:asciiTheme="minorBidi" w:hAnsiTheme="minorBidi" w:cstheme="minorBidi"/>
        </w:rPr>
        <w:t>.</w:t>
      </w:r>
    </w:p>
    <w:p w14:paraId="55C57E3C" w14:textId="77777777" w:rsidR="0090154A" w:rsidRDefault="0090154A" w:rsidP="00CD6CC8">
      <w:pPr>
        <w:rPr>
          <w:rFonts w:asciiTheme="minorBidi" w:hAnsiTheme="minorBidi" w:cstheme="minorBidi"/>
        </w:rPr>
      </w:pPr>
    </w:p>
    <w:p w14:paraId="7EEBDA0B" w14:textId="4C48089A" w:rsidR="005D33E7" w:rsidRPr="0090154A" w:rsidRDefault="0090154A" w:rsidP="00CD6CC8">
      <w:pPr>
        <w:rPr>
          <w:rFonts w:asciiTheme="minorBidi" w:hAnsiTheme="minorBidi" w:cstheme="minorBidi"/>
          <w:b/>
          <w:bCs/>
          <w:u w:val="single"/>
        </w:rPr>
      </w:pPr>
      <w:r w:rsidRPr="0090154A">
        <w:rPr>
          <w:rFonts w:asciiTheme="minorBidi" w:hAnsiTheme="minorBidi" w:cstheme="minorBidi"/>
          <w:b/>
          <w:bCs/>
          <w:u w:val="single"/>
        </w:rPr>
        <w:t>Guidance Specific To This Assessment</w:t>
      </w:r>
    </w:p>
    <w:p w14:paraId="5A6D23DC" w14:textId="77777777" w:rsidR="0090154A" w:rsidRDefault="0090154A" w:rsidP="00CD6CC8">
      <w:pPr>
        <w:rPr>
          <w:rFonts w:asciiTheme="minorBidi" w:hAnsiTheme="minorBidi" w:cstheme="minorBidi"/>
        </w:rPr>
      </w:pPr>
    </w:p>
    <w:p w14:paraId="438441A2" w14:textId="41BECFE2" w:rsidR="00145D1B" w:rsidRDefault="00C305E3" w:rsidP="0090154A">
      <w:pPr>
        <w:pStyle w:val="ListParagraph"/>
        <w:numPr>
          <w:ilvl w:val="0"/>
          <w:numId w:val="28"/>
        </w:numPr>
        <w:rPr>
          <w:rFonts w:asciiTheme="minorBidi" w:hAnsiTheme="minorBidi" w:cstheme="minorBidi"/>
        </w:rPr>
      </w:pPr>
      <w:r w:rsidRPr="0090154A">
        <w:rPr>
          <w:rFonts w:asciiTheme="minorBidi" w:hAnsiTheme="minorBidi" w:cstheme="minorBidi"/>
        </w:rPr>
        <w:t xml:space="preserve">This should be presented as a professional document. Include a </w:t>
      </w:r>
      <w:r w:rsidRPr="0090154A">
        <w:rPr>
          <w:rFonts w:asciiTheme="minorBidi" w:hAnsiTheme="minorBidi" w:cstheme="minorBidi"/>
          <w:b/>
          <w:bCs/>
        </w:rPr>
        <w:t>front sheet, introduction and reference section</w:t>
      </w:r>
      <w:r w:rsidRPr="0090154A">
        <w:rPr>
          <w:rFonts w:asciiTheme="minorBidi" w:hAnsiTheme="minorBidi" w:cstheme="minorBidi"/>
        </w:rPr>
        <w:t xml:space="preserve"> as a minimum</w:t>
      </w:r>
      <w:r w:rsidR="00FE1571">
        <w:rPr>
          <w:rFonts w:asciiTheme="minorBidi" w:hAnsiTheme="minorBidi" w:cstheme="minorBidi"/>
        </w:rPr>
        <w:t xml:space="preserve"> and make sure your sketches are labelled</w:t>
      </w:r>
      <w:r w:rsidR="00BC35D2">
        <w:rPr>
          <w:rFonts w:asciiTheme="minorBidi" w:hAnsiTheme="minorBidi" w:cstheme="minorBidi"/>
        </w:rPr>
        <w:t>.</w:t>
      </w:r>
    </w:p>
    <w:p w14:paraId="7E79ECE7" w14:textId="77777777" w:rsidR="00DC75FF" w:rsidRDefault="00DC75FF" w:rsidP="00DC75FF">
      <w:pPr>
        <w:rPr>
          <w:rFonts w:asciiTheme="minorBidi" w:hAnsiTheme="minorBidi" w:cstheme="minorBidi"/>
        </w:rPr>
      </w:pPr>
    </w:p>
    <w:p w14:paraId="6F2D3F78" w14:textId="77777777" w:rsidR="00DC75FF" w:rsidRDefault="00DC75FF" w:rsidP="00DC75FF">
      <w:pPr>
        <w:rPr>
          <w:rFonts w:asciiTheme="minorBidi" w:hAnsiTheme="minorBidi" w:cstheme="minorBidi"/>
        </w:rPr>
      </w:pPr>
    </w:p>
    <w:p w14:paraId="3F56A546" w14:textId="77777777" w:rsidR="00DC75FF" w:rsidRDefault="00DC75FF" w:rsidP="00DC75FF">
      <w:pPr>
        <w:rPr>
          <w:rFonts w:asciiTheme="minorBidi" w:hAnsiTheme="minorBidi" w:cstheme="minorBidi"/>
        </w:rPr>
      </w:pPr>
    </w:p>
    <w:p w14:paraId="3700F47D" w14:textId="77777777" w:rsidR="00DC75FF" w:rsidRDefault="00DC75FF" w:rsidP="00DC75FF">
      <w:pPr>
        <w:rPr>
          <w:rFonts w:asciiTheme="minorBidi" w:hAnsiTheme="minorBidi" w:cstheme="minorBidi"/>
        </w:rPr>
      </w:pPr>
    </w:p>
    <w:p w14:paraId="162C56F1" w14:textId="77777777" w:rsidR="00DC75FF" w:rsidRDefault="00DC75FF" w:rsidP="00DC75FF">
      <w:pPr>
        <w:rPr>
          <w:rFonts w:asciiTheme="minorBidi" w:hAnsiTheme="minorBidi" w:cstheme="minorBidi"/>
        </w:rPr>
      </w:pPr>
    </w:p>
    <w:p w14:paraId="0A3144CE" w14:textId="77777777" w:rsidR="00DC75FF" w:rsidRDefault="00DC75FF" w:rsidP="00DC75FF">
      <w:pPr>
        <w:rPr>
          <w:rFonts w:asciiTheme="minorBidi" w:hAnsiTheme="minorBidi" w:cstheme="minorBidi"/>
        </w:rPr>
      </w:pPr>
    </w:p>
    <w:p w14:paraId="0B9E1235" w14:textId="77777777" w:rsidR="00DC75FF" w:rsidRDefault="00DC75FF" w:rsidP="00DC75FF">
      <w:pPr>
        <w:rPr>
          <w:rFonts w:asciiTheme="minorBidi" w:hAnsiTheme="minorBidi" w:cstheme="minorBidi"/>
        </w:rPr>
      </w:pPr>
    </w:p>
    <w:p w14:paraId="415E1981" w14:textId="77777777" w:rsidR="00DC75FF" w:rsidRDefault="00DC75FF" w:rsidP="00DC75FF">
      <w:pPr>
        <w:rPr>
          <w:rFonts w:asciiTheme="minorBidi" w:hAnsiTheme="minorBidi" w:cstheme="minorBidi"/>
        </w:rPr>
      </w:pPr>
    </w:p>
    <w:p w14:paraId="2E456A99" w14:textId="77777777" w:rsidR="00DC75FF" w:rsidRDefault="00DC75FF" w:rsidP="00DC75FF">
      <w:pPr>
        <w:rPr>
          <w:rFonts w:asciiTheme="minorBidi" w:hAnsiTheme="minorBidi" w:cstheme="minorBidi"/>
        </w:rPr>
      </w:pPr>
    </w:p>
    <w:p w14:paraId="70DB80BB" w14:textId="77777777" w:rsidR="00DC75FF" w:rsidRDefault="00DC75FF" w:rsidP="00DC75FF">
      <w:pPr>
        <w:rPr>
          <w:rFonts w:asciiTheme="minorBidi" w:hAnsiTheme="minorBidi" w:cstheme="minorBidi"/>
        </w:rPr>
      </w:pPr>
    </w:p>
    <w:p w14:paraId="37EE92E5" w14:textId="77777777" w:rsidR="00DC75FF" w:rsidRDefault="00DC75FF" w:rsidP="00DC75FF">
      <w:pPr>
        <w:rPr>
          <w:rFonts w:asciiTheme="minorBidi" w:hAnsiTheme="minorBidi" w:cstheme="minorBidi"/>
        </w:rPr>
      </w:pPr>
    </w:p>
    <w:p w14:paraId="767F1C22" w14:textId="77777777" w:rsidR="00DC75FF" w:rsidRDefault="00DC75FF" w:rsidP="00DC75FF">
      <w:pPr>
        <w:rPr>
          <w:rFonts w:asciiTheme="minorBidi" w:hAnsiTheme="minorBidi" w:cstheme="minorBidi"/>
        </w:rPr>
      </w:pPr>
    </w:p>
    <w:p w14:paraId="669563B5" w14:textId="77777777" w:rsidR="00DC75FF" w:rsidRDefault="00DC75FF" w:rsidP="00DC75FF">
      <w:pPr>
        <w:rPr>
          <w:rFonts w:asciiTheme="minorBidi" w:hAnsiTheme="minorBidi" w:cstheme="minorBidi"/>
        </w:rPr>
      </w:pPr>
    </w:p>
    <w:p w14:paraId="1BB2D55D" w14:textId="77777777" w:rsidR="00DC75FF" w:rsidRPr="00DC75FF" w:rsidRDefault="00DC75FF" w:rsidP="00DC75FF">
      <w:pPr>
        <w:rPr>
          <w:rFonts w:asciiTheme="minorBidi" w:hAnsiTheme="minorBidi" w:cstheme="minorBidi"/>
        </w:rPr>
      </w:pPr>
    </w:p>
    <w:p w14:paraId="43D917B3" w14:textId="7EA4CD7F" w:rsidR="652DFC65" w:rsidRDefault="652DFC65" w:rsidP="652DFC65">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F74C8">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10"/>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6EDF3C35" w14:textId="754CF2E9" w:rsidR="00CF74C8" w:rsidRPr="00A406E5" w:rsidRDefault="008042F0" w:rsidP="00CF74C8">
      <w:pPr>
        <w:jc w:val="both"/>
        <w:rPr>
          <w:rFonts w:ascii="Arial" w:hAnsi="Arial" w:cs="Arial"/>
          <w:i/>
          <w:sz w:val="22"/>
          <w:szCs w:val="22"/>
        </w:rPr>
      </w:pPr>
      <w:r w:rsidRPr="652DFC65">
        <w:rPr>
          <w:rFonts w:ascii="Arial" w:hAnsi="Arial" w:cs="Arial"/>
          <w:b/>
          <w:bCs/>
          <w:i/>
          <w:iCs/>
          <w:sz w:val="22"/>
          <w:szCs w:val="22"/>
        </w:rPr>
        <w:t>Guidance</w:t>
      </w:r>
      <w:r w:rsidR="00C01A3F" w:rsidRPr="652DFC65">
        <w:rPr>
          <w:rFonts w:ascii="Arial" w:hAnsi="Arial" w:cs="Arial"/>
          <w:b/>
          <w:bCs/>
          <w:i/>
          <w:iCs/>
          <w:sz w:val="22"/>
          <w:szCs w:val="22"/>
        </w:rPr>
        <w:t xml:space="preserve"> specific to this </w:t>
      </w:r>
      <w:r w:rsidR="00E27F15" w:rsidRPr="652DFC65">
        <w:rPr>
          <w:rFonts w:ascii="Arial" w:hAnsi="Arial" w:cs="Arial"/>
          <w:b/>
          <w:bCs/>
          <w:i/>
          <w:iCs/>
          <w:sz w:val="22"/>
          <w:szCs w:val="22"/>
        </w:rPr>
        <w:t>assessment</w:t>
      </w:r>
      <w:r w:rsidR="00C01A3F" w:rsidRPr="652DFC65">
        <w:rPr>
          <w:rFonts w:ascii="Arial" w:hAnsi="Arial" w:cs="Arial"/>
          <w:b/>
          <w:bCs/>
          <w:i/>
          <w:iCs/>
          <w:sz w:val="22"/>
          <w:szCs w:val="22"/>
        </w:rPr>
        <w:t>:</w:t>
      </w:r>
      <w:r w:rsidR="00C01A3F" w:rsidRPr="652DFC65">
        <w:rPr>
          <w:rFonts w:ascii="Arial" w:hAnsi="Arial" w:cs="Arial"/>
          <w:i/>
          <w:iCs/>
          <w:sz w:val="22"/>
          <w:szCs w:val="22"/>
        </w:rPr>
        <w:t xml:space="preserve"> </w:t>
      </w:r>
      <w:r w:rsidR="002A63B1">
        <w:rPr>
          <w:sz w:val="24"/>
          <w:szCs w:val="24"/>
        </w:rPr>
        <w:t>There are a wide range of sources you should be citing in this work</w:t>
      </w:r>
      <w:r w:rsidR="003324B7">
        <w:rPr>
          <w:sz w:val="24"/>
          <w:szCs w:val="24"/>
        </w:rPr>
        <w:t>.</w:t>
      </w:r>
      <w:r w:rsidR="00893086">
        <w:rPr>
          <w:sz w:val="24"/>
          <w:szCs w:val="24"/>
        </w:rPr>
        <w:t xml:space="preserve"> Don’t forget the reference section</w:t>
      </w:r>
      <w:r w:rsidR="003324B7">
        <w:rPr>
          <w:sz w:val="24"/>
          <w:szCs w:val="24"/>
        </w:rPr>
        <w:t>. When researching traditional construction</w:t>
      </w:r>
      <w:r w:rsidR="00A4222E">
        <w:rPr>
          <w:sz w:val="24"/>
          <w:szCs w:val="24"/>
        </w:rPr>
        <w:t xml:space="preserve"> methods</w:t>
      </w:r>
      <w:r w:rsidR="003324B7">
        <w:rPr>
          <w:sz w:val="24"/>
          <w:szCs w:val="24"/>
        </w:rPr>
        <w:t xml:space="preserve">, be aware this </w:t>
      </w:r>
      <w:r w:rsidR="00A4222E">
        <w:rPr>
          <w:sz w:val="24"/>
          <w:szCs w:val="24"/>
        </w:rPr>
        <w:t>can vary</w:t>
      </w:r>
      <w:r w:rsidR="003324B7">
        <w:rPr>
          <w:sz w:val="24"/>
          <w:szCs w:val="24"/>
        </w:rPr>
        <w:t xml:space="preserve"> in different parts of the </w:t>
      </w:r>
      <w:r w:rsidR="00893086">
        <w:rPr>
          <w:sz w:val="24"/>
          <w:szCs w:val="24"/>
        </w:rPr>
        <w:t>world. Try to use sources from the UK</w:t>
      </w:r>
      <w:r w:rsidR="00CF74C8">
        <w:rPr>
          <w:rFonts w:ascii="Arial" w:hAnsi="Arial" w:cs="Arial"/>
          <w:i/>
          <w:sz w:val="22"/>
          <w:szCs w:val="22"/>
        </w:rPr>
        <w:t>.</w:t>
      </w:r>
      <w:r w:rsidR="005D1466">
        <w:rPr>
          <w:rFonts w:ascii="Arial" w:hAnsi="Arial" w:cs="Arial"/>
          <w:i/>
          <w:sz w:val="22"/>
          <w:szCs w:val="22"/>
        </w:rPr>
        <w:t xml:space="preserve"> Don’t reference the lesson </w:t>
      </w:r>
      <w:r w:rsidR="008C16A0">
        <w:rPr>
          <w:rFonts w:ascii="Arial" w:hAnsi="Arial" w:cs="Arial"/>
          <w:i/>
          <w:sz w:val="22"/>
          <w:szCs w:val="22"/>
        </w:rPr>
        <w:t>P</w:t>
      </w:r>
      <w:r w:rsidR="005D1466">
        <w:rPr>
          <w:rFonts w:ascii="Arial" w:hAnsi="Arial" w:cs="Arial"/>
          <w:i/>
          <w:sz w:val="22"/>
          <w:szCs w:val="22"/>
        </w:rPr>
        <w:t>ower</w:t>
      </w:r>
      <w:r w:rsidR="008C16A0">
        <w:rPr>
          <w:rFonts w:ascii="Arial" w:hAnsi="Arial" w:cs="Arial"/>
          <w:i/>
          <w:sz w:val="22"/>
          <w:szCs w:val="22"/>
        </w:rPr>
        <w:t>P</w:t>
      </w:r>
      <w:r w:rsidR="005D1466">
        <w:rPr>
          <w:rFonts w:ascii="Arial" w:hAnsi="Arial" w:cs="Arial"/>
          <w:i/>
          <w:sz w:val="22"/>
          <w:szCs w:val="22"/>
        </w:rPr>
        <w:t>oints</w:t>
      </w:r>
      <w:r w:rsidR="00545A96">
        <w:rPr>
          <w:rFonts w:ascii="Arial" w:hAnsi="Arial" w:cs="Arial"/>
          <w:i/>
          <w:sz w:val="22"/>
          <w:szCs w:val="22"/>
        </w:rPr>
        <w:t>.</w:t>
      </w:r>
    </w:p>
    <w:p w14:paraId="4BCBF71F" w14:textId="0515BE0F" w:rsidR="008042F0" w:rsidRPr="00A27EB2" w:rsidRDefault="008042F0" w:rsidP="00A27EB2">
      <w:pPr>
        <w:jc w:val="both"/>
        <w:rPr>
          <w:sz w:val="24"/>
          <w:szCs w:val="24"/>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10"/>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76D0A8AE" w14:textId="255F7F53" w:rsidR="00C27EC4" w:rsidRPr="00C878DF" w:rsidRDefault="008042F0" w:rsidP="00C878DF">
      <w:pPr>
        <w:jc w:val="both"/>
        <w:rPr>
          <w:b/>
          <w:bCs/>
          <w:sz w:val="24"/>
          <w:szCs w:val="24"/>
        </w:rPr>
      </w:pPr>
      <w:r w:rsidRPr="00C878DF">
        <w:rPr>
          <w:rFonts w:ascii="Arial" w:hAnsi="Arial" w:cs="Arial"/>
          <w:b/>
          <w:bCs/>
          <w:i/>
          <w:iCs/>
          <w:sz w:val="22"/>
          <w:szCs w:val="22"/>
        </w:rPr>
        <w:t xml:space="preserve">Guidance </w:t>
      </w:r>
      <w:r w:rsidR="00C01A3F" w:rsidRPr="00C878DF">
        <w:rPr>
          <w:rFonts w:ascii="Arial" w:hAnsi="Arial" w:cs="Arial"/>
          <w:b/>
          <w:bCs/>
          <w:i/>
          <w:iCs/>
          <w:sz w:val="22"/>
          <w:szCs w:val="22"/>
        </w:rPr>
        <w:t xml:space="preserve">specific to this </w:t>
      </w:r>
      <w:r w:rsidR="00E27F15" w:rsidRPr="00C878DF">
        <w:rPr>
          <w:rFonts w:ascii="Arial" w:hAnsi="Arial" w:cs="Arial"/>
          <w:b/>
          <w:bCs/>
          <w:i/>
          <w:iCs/>
          <w:sz w:val="22"/>
          <w:szCs w:val="22"/>
        </w:rPr>
        <w:t>assessment</w:t>
      </w:r>
      <w:r w:rsidR="00C01A3F" w:rsidRPr="00C878DF">
        <w:rPr>
          <w:rFonts w:ascii="Arial" w:hAnsi="Arial" w:cs="Arial"/>
          <w:b/>
          <w:bCs/>
          <w:i/>
          <w:iCs/>
          <w:sz w:val="22"/>
          <w:szCs w:val="22"/>
        </w:rPr>
        <w:t>:</w:t>
      </w:r>
      <w:r w:rsidR="00C01A3F" w:rsidRPr="00C878DF">
        <w:rPr>
          <w:rFonts w:ascii="Arial" w:hAnsi="Arial" w:cs="Arial"/>
          <w:i/>
          <w:iCs/>
          <w:sz w:val="22"/>
          <w:szCs w:val="22"/>
        </w:rPr>
        <w:t xml:space="preserve"> </w:t>
      </w:r>
      <w:r w:rsidR="00755C36">
        <w:rPr>
          <w:sz w:val="24"/>
          <w:szCs w:val="24"/>
        </w:rPr>
        <w:t xml:space="preserve">Make sure you explain the reasoning behind why </w:t>
      </w:r>
      <w:r w:rsidR="006E430B">
        <w:rPr>
          <w:sz w:val="24"/>
          <w:szCs w:val="24"/>
        </w:rPr>
        <w:t>methods have changed. Don’t just state information</w:t>
      </w:r>
      <w:r w:rsidR="002D7036">
        <w:rPr>
          <w:sz w:val="24"/>
          <w:szCs w:val="24"/>
        </w:rPr>
        <w:t xml:space="preserve">, discuss it. </w:t>
      </w:r>
    </w:p>
    <w:p w14:paraId="7E5E737A" w14:textId="780C4B46" w:rsidR="00C27EC4" w:rsidRPr="00A406E5" w:rsidRDefault="00C27EC4" w:rsidP="652DFC65">
      <w:pPr>
        <w:jc w:val="both"/>
        <w:rPr>
          <w:rFonts w:ascii="Arial" w:hAnsi="Arial" w:cs="Arial"/>
          <w:i/>
          <w:iCs/>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10"/>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F5328FC" w:rsidR="00C01A3F" w:rsidRPr="00A406E5" w:rsidRDefault="008042F0" w:rsidP="652DFC65">
      <w:pPr>
        <w:jc w:val="both"/>
        <w:rPr>
          <w:rFonts w:ascii="Arial" w:hAnsi="Arial" w:cs="Arial"/>
          <w:i/>
          <w:iCs/>
          <w:sz w:val="22"/>
          <w:szCs w:val="22"/>
        </w:rPr>
      </w:pPr>
      <w:r w:rsidRPr="652DFC65">
        <w:rPr>
          <w:rFonts w:ascii="Arial" w:hAnsi="Arial" w:cs="Arial"/>
          <w:b/>
          <w:bCs/>
          <w:i/>
          <w:iCs/>
          <w:sz w:val="22"/>
          <w:szCs w:val="22"/>
        </w:rPr>
        <w:t xml:space="preserve">Guidance </w:t>
      </w:r>
      <w:r w:rsidR="00C01A3F" w:rsidRPr="652DFC65">
        <w:rPr>
          <w:rFonts w:ascii="Arial" w:hAnsi="Arial" w:cs="Arial"/>
          <w:b/>
          <w:bCs/>
          <w:i/>
          <w:iCs/>
          <w:sz w:val="22"/>
          <w:szCs w:val="22"/>
        </w:rPr>
        <w:t xml:space="preserve">specific to this </w:t>
      </w:r>
      <w:r w:rsidR="00E27F15" w:rsidRPr="652DFC65">
        <w:rPr>
          <w:rFonts w:ascii="Arial" w:hAnsi="Arial" w:cs="Arial"/>
          <w:b/>
          <w:bCs/>
          <w:i/>
          <w:iCs/>
          <w:sz w:val="22"/>
          <w:szCs w:val="22"/>
        </w:rPr>
        <w:t>assessment</w:t>
      </w:r>
      <w:r w:rsidR="00C01A3F" w:rsidRPr="652DFC65">
        <w:rPr>
          <w:rFonts w:ascii="Arial" w:hAnsi="Arial" w:cs="Arial"/>
          <w:b/>
          <w:bCs/>
          <w:i/>
          <w:iCs/>
          <w:sz w:val="22"/>
          <w:szCs w:val="22"/>
        </w:rPr>
        <w:t>:</w:t>
      </w:r>
      <w:r w:rsidR="00C01A3F" w:rsidRPr="652DFC65">
        <w:rPr>
          <w:rFonts w:ascii="Arial" w:hAnsi="Arial" w:cs="Arial"/>
          <w:i/>
          <w:iCs/>
          <w:sz w:val="22"/>
          <w:szCs w:val="22"/>
        </w:rPr>
        <w:t xml:space="preserve"> </w:t>
      </w:r>
      <w:r w:rsidR="005955E6" w:rsidRPr="005955E6">
        <w:rPr>
          <w:rFonts w:ascii="Arial" w:hAnsi="Arial" w:cs="Arial"/>
          <w:sz w:val="22"/>
          <w:szCs w:val="22"/>
        </w:rPr>
        <w:t xml:space="preserve">Sometimes there are compromises </w:t>
      </w:r>
      <w:r w:rsidR="0074011D">
        <w:rPr>
          <w:rFonts w:ascii="Arial" w:hAnsi="Arial" w:cs="Arial"/>
          <w:sz w:val="22"/>
          <w:szCs w:val="22"/>
        </w:rPr>
        <w:t>from</w:t>
      </w:r>
      <w:r w:rsidR="005955E6" w:rsidRPr="005955E6">
        <w:rPr>
          <w:rFonts w:ascii="Arial" w:hAnsi="Arial" w:cs="Arial"/>
          <w:sz w:val="22"/>
          <w:szCs w:val="22"/>
        </w:rPr>
        <w:t xml:space="preserve"> changes in methods</w:t>
      </w:r>
      <w:r w:rsidR="0074011D">
        <w:rPr>
          <w:rFonts w:ascii="Arial" w:hAnsi="Arial" w:cs="Arial"/>
          <w:sz w:val="22"/>
          <w:szCs w:val="22"/>
        </w:rPr>
        <w:t>/materials</w:t>
      </w:r>
      <w:r w:rsidR="005955E6">
        <w:rPr>
          <w:rFonts w:ascii="Arial" w:hAnsi="Arial" w:cs="Arial"/>
          <w:sz w:val="22"/>
          <w:szCs w:val="22"/>
        </w:rPr>
        <w:t>, for example cost</w:t>
      </w:r>
      <w:r w:rsidR="0074011D">
        <w:rPr>
          <w:rFonts w:ascii="Arial" w:hAnsi="Arial" w:cs="Arial"/>
          <w:sz w:val="22"/>
          <w:szCs w:val="22"/>
        </w:rPr>
        <w:t xml:space="preserve"> or availability</w:t>
      </w:r>
      <w:r w:rsidR="005955E6">
        <w:rPr>
          <w:rFonts w:ascii="Arial" w:hAnsi="Arial" w:cs="Arial"/>
          <w:sz w:val="22"/>
          <w:szCs w:val="22"/>
        </w:rPr>
        <w:t xml:space="preserve"> can sometimes trump quality</w:t>
      </w:r>
      <w:r w:rsidR="00471A9B">
        <w:rPr>
          <w:rFonts w:ascii="Arial" w:hAnsi="Arial" w:cs="Arial"/>
          <w:sz w:val="22"/>
          <w:szCs w:val="22"/>
        </w:rPr>
        <w:t xml:space="preserve">. Try to look at information holistically and consider </w:t>
      </w:r>
      <w:r w:rsidR="00A033A9">
        <w:rPr>
          <w:rFonts w:ascii="Arial" w:hAnsi="Arial" w:cs="Arial"/>
          <w:sz w:val="22"/>
          <w:szCs w:val="22"/>
        </w:rPr>
        <w:t>all aspects</w:t>
      </w:r>
      <w:r w:rsidR="005719E5">
        <w:rPr>
          <w:rFonts w:ascii="Arial" w:hAnsi="Arial" w:cs="Arial"/>
          <w:sz w:val="22"/>
          <w:szCs w:val="22"/>
        </w:rPr>
        <w:t>.</w:t>
      </w:r>
    </w:p>
    <w:p w14:paraId="38FFFD4B" w14:textId="77777777" w:rsidR="00CF74C8" w:rsidRDefault="00CF74C8" w:rsidP="652DFC65">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10"/>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0A05172E" w14:textId="52E47087" w:rsidR="00AB2288" w:rsidRPr="00A406E5" w:rsidRDefault="008042F0" w:rsidP="00AB228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033A9" w:rsidRPr="00A34B34">
        <w:rPr>
          <w:rFonts w:ascii="Arial" w:hAnsi="Arial" w:cs="Arial"/>
          <w:iCs/>
          <w:sz w:val="22"/>
          <w:szCs w:val="22"/>
        </w:rPr>
        <w:t>Present your work in a professional</w:t>
      </w:r>
      <w:r w:rsidR="00A34B34" w:rsidRPr="00A34B34">
        <w:rPr>
          <w:rFonts w:ascii="Arial" w:hAnsi="Arial" w:cs="Arial"/>
          <w:iCs/>
          <w:sz w:val="22"/>
          <w:szCs w:val="22"/>
        </w:rPr>
        <w:t xml:space="preserve"> manner</w:t>
      </w:r>
      <w:r w:rsidR="00AB2288" w:rsidRPr="00A34B34">
        <w:rPr>
          <w:rFonts w:ascii="Arial" w:hAnsi="Arial" w:cs="Arial"/>
          <w:iCs/>
          <w:sz w:val="22"/>
          <w:szCs w:val="22"/>
        </w:rPr>
        <w:t>.</w:t>
      </w:r>
      <w:r w:rsidR="00A34B34">
        <w:rPr>
          <w:rFonts w:ascii="Arial" w:hAnsi="Arial" w:cs="Arial"/>
          <w:iCs/>
          <w:sz w:val="22"/>
          <w:szCs w:val="22"/>
        </w:rPr>
        <w:t xml:space="preserve"> Try to create a document which is succinct but contains all the required information in a easy to interpret format.</w:t>
      </w:r>
    </w:p>
    <w:p w14:paraId="0056E601" w14:textId="77777777" w:rsidR="00AB2288" w:rsidRPr="00A406E5" w:rsidRDefault="00AB2288" w:rsidP="00AB2288">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10"/>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49FD89E9" w14:textId="40F3EDBD" w:rsidR="00AB2288" w:rsidRPr="00A34B34" w:rsidRDefault="008042F0" w:rsidP="00A34B34">
      <w:pPr>
        <w:jc w:val="both"/>
        <w:rPr>
          <w:rFonts w:ascii="Arial" w:hAnsi="Arial" w:cs="Arial"/>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34B34">
        <w:rPr>
          <w:rFonts w:ascii="Arial" w:hAnsi="Arial" w:cs="Arial"/>
          <w:bCs/>
          <w:iCs/>
          <w:sz w:val="22"/>
          <w:szCs w:val="22"/>
        </w:rPr>
        <w:t xml:space="preserve">The sketches don’t have to be Architect level </w:t>
      </w:r>
      <w:r w:rsidR="00843681">
        <w:rPr>
          <w:rFonts w:ascii="Arial" w:hAnsi="Arial" w:cs="Arial"/>
          <w:bCs/>
          <w:iCs/>
          <w:sz w:val="22"/>
          <w:szCs w:val="22"/>
        </w:rPr>
        <w:t>skills. Simple hand sketches are sufficient. The information in the labelling is just as important as the sketches</w:t>
      </w:r>
      <w:r w:rsidR="00F4647B">
        <w:rPr>
          <w:rFonts w:ascii="Arial" w:hAnsi="Arial" w:cs="Arial"/>
          <w:bCs/>
          <w:iCs/>
          <w:sz w:val="22"/>
          <w:szCs w:val="22"/>
        </w:rPr>
        <w:t>, this shows your understanding</w:t>
      </w:r>
      <w:r w:rsidR="00DC75FF">
        <w:rPr>
          <w:rFonts w:ascii="Arial" w:hAnsi="Arial" w:cs="Arial"/>
          <w:bCs/>
          <w:iCs/>
          <w:sz w:val="22"/>
          <w:szCs w:val="22"/>
        </w:rPr>
        <w:t xml:space="preserve"> of the methods and materials.</w:t>
      </w:r>
    </w:p>
    <w:p w14:paraId="1EA083F1" w14:textId="77777777" w:rsidR="00AB2288" w:rsidRPr="00A406E5" w:rsidRDefault="00AB2288" w:rsidP="00AB2288">
      <w:pPr>
        <w:jc w:val="both"/>
        <w:rPr>
          <w:rFonts w:ascii="Arial" w:hAnsi="Arial" w:cs="Arial"/>
          <w:sz w:val="22"/>
          <w:szCs w:val="22"/>
        </w:rPr>
      </w:pPr>
    </w:p>
    <w:p w14:paraId="39ECDDE3" w14:textId="0EF2754B" w:rsidR="00C01A3F" w:rsidRPr="00A406E5" w:rsidRDefault="00C01A3F" w:rsidP="00C01A3F">
      <w:pPr>
        <w:jc w:val="both"/>
        <w:rPr>
          <w:rFonts w:ascii="Arial" w:hAnsi="Arial" w:cs="Arial"/>
          <w:i/>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05AF5B96" w14:textId="77777777" w:rsidR="00CF74C8" w:rsidRPr="00A406E5" w:rsidRDefault="00CF74C8" w:rsidP="00CF74C8">
      <w:pPr>
        <w:jc w:val="both"/>
        <w:rPr>
          <w:rFonts w:ascii="Arial" w:hAnsi="Arial" w:cs="Arial"/>
          <w:sz w:val="22"/>
          <w:szCs w:val="22"/>
        </w:rPr>
      </w:pPr>
    </w:p>
    <w:p w14:paraId="335938C6" w14:textId="77777777" w:rsidR="00CF74C8" w:rsidRPr="00A406E5" w:rsidRDefault="00CF74C8" w:rsidP="00CF74C8">
      <w:pPr>
        <w:jc w:val="both"/>
        <w:rPr>
          <w:rFonts w:ascii="Arial" w:hAnsi="Arial" w:cs="Arial"/>
          <w:sz w:val="22"/>
          <w:szCs w:val="22"/>
        </w:rPr>
      </w:pPr>
    </w:p>
    <w:p w14:paraId="1CA28AC3" w14:textId="77777777" w:rsidR="00CF74C8" w:rsidRDefault="00CF74C8" w:rsidP="00CF74C8">
      <w:pPr>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652DFC65">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652DFC6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4EF807A" w14:textId="05691B8B" w:rsidR="00152E9D" w:rsidRPr="00A406E5" w:rsidRDefault="00CF74C8" w:rsidP="652DFC65">
            <w:pPr>
              <w:jc w:val="center"/>
              <w:rPr>
                <w:rFonts w:ascii="Arial" w:hAnsi="Arial" w:cs="Arial"/>
                <w:sz w:val="32"/>
                <w:szCs w:val="32"/>
              </w:rPr>
            </w:pPr>
            <w:r>
              <w:rPr>
                <w:rFonts w:ascii="Arial" w:hAnsi="Arial" w:cs="Arial"/>
                <w:sz w:val="32"/>
                <w:szCs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652DFC65">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652DFC65">
        <w:trPr>
          <w:trHeight w:val="451"/>
        </w:trPr>
        <w:tc>
          <w:tcPr>
            <w:tcW w:w="4169" w:type="pct"/>
            <w:vMerge/>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652DFC6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861960D" w14:textId="6CBD0D30" w:rsidR="00152E9D" w:rsidRPr="00A406E5" w:rsidRDefault="00CF74C8" w:rsidP="652DFC65">
            <w:pPr>
              <w:jc w:val="center"/>
              <w:rPr>
                <w:rFonts w:ascii="Arial" w:hAnsi="Arial" w:cs="Arial"/>
                <w:sz w:val="32"/>
                <w:szCs w:val="32"/>
              </w:rPr>
            </w:pPr>
            <w:r>
              <w:rPr>
                <w:rFonts w:ascii="Arial" w:hAnsi="Arial" w:cs="Arial"/>
                <w:sz w:val="32"/>
                <w:szCs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652DFC65">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363C3A95" w14:textId="4B350DC0" w:rsidR="00152E9D" w:rsidRPr="00A406E5" w:rsidRDefault="00152E9D" w:rsidP="652DFC65">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652DFC65">
        <w:trPr>
          <w:trHeight w:val="451"/>
        </w:trPr>
        <w:tc>
          <w:tcPr>
            <w:tcW w:w="4169" w:type="pct"/>
            <w:vMerge/>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652DFC6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EB46F9F" w14:textId="15DAD1FD" w:rsidR="00152E9D" w:rsidRPr="00A406E5" w:rsidRDefault="00CF74C8" w:rsidP="652DFC65">
            <w:pPr>
              <w:jc w:val="center"/>
              <w:rPr>
                <w:rFonts w:ascii="Arial" w:hAnsi="Arial" w:cs="Arial"/>
                <w:sz w:val="32"/>
                <w:szCs w:val="32"/>
              </w:rPr>
            </w:pPr>
            <w:r>
              <w:rPr>
                <w:rFonts w:ascii="Arial" w:hAnsi="Arial" w:cs="Arial"/>
                <w:sz w:val="32"/>
                <w:szCs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652DFC65">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652DFC65">
        <w:trPr>
          <w:trHeight w:val="451"/>
        </w:trPr>
        <w:tc>
          <w:tcPr>
            <w:tcW w:w="4169" w:type="pct"/>
            <w:vMerge/>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652DFC6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C5C013B" w14:textId="235AEFFA" w:rsidR="00152E9D" w:rsidRPr="00A406E5" w:rsidRDefault="00CF74C8" w:rsidP="652DFC65">
            <w:pPr>
              <w:jc w:val="center"/>
              <w:rPr>
                <w:rFonts w:ascii="Arial" w:hAnsi="Arial" w:cs="Arial"/>
                <w:sz w:val="32"/>
                <w:szCs w:val="32"/>
              </w:rPr>
            </w:pPr>
            <w:r>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652DFC65">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D4A5D87" w14:textId="77777777" w:rsidR="00152E9D" w:rsidRDefault="00152E9D" w:rsidP="00152E9D">
            <w:pPr>
              <w:spacing w:after="120"/>
              <w:rPr>
                <w:rFonts w:ascii="Arial" w:hAnsi="Arial" w:cs="Arial"/>
                <w:sz w:val="14"/>
                <w:szCs w:val="14"/>
              </w:rPr>
            </w:pPr>
          </w:p>
          <w:p w14:paraId="069B7C22" w14:textId="23317EFA" w:rsidR="652DFC65" w:rsidRDefault="652DFC65" w:rsidP="652DFC65">
            <w:pPr>
              <w:spacing w:after="120"/>
              <w:rPr>
                <w:rFonts w:ascii="Arial" w:hAnsi="Arial" w:cs="Arial"/>
                <w:sz w:val="14"/>
                <w:szCs w:val="14"/>
              </w:rPr>
            </w:pPr>
          </w:p>
          <w:p w14:paraId="18599EAC" w14:textId="77777777" w:rsidR="005340C4" w:rsidRPr="00A406E5" w:rsidRDefault="005340C4"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652DFC65">
        <w:trPr>
          <w:trHeight w:val="450"/>
        </w:trPr>
        <w:tc>
          <w:tcPr>
            <w:tcW w:w="4169" w:type="pct"/>
            <w:vMerge/>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652DFC6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9B7B0E9" w14:textId="25D8ED9A" w:rsidR="00152E9D" w:rsidRPr="00A406E5" w:rsidRDefault="00CF74C8" w:rsidP="652DFC65">
            <w:pPr>
              <w:jc w:val="center"/>
              <w:rPr>
                <w:rFonts w:ascii="Arial" w:hAnsi="Arial" w:cs="Arial"/>
                <w:sz w:val="32"/>
                <w:szCs w:val="32"/>
              </w:rPr>
            </w:pPr>
            <w:r>
              <w:rPr>
                <w:rFonts w:ascii="Arial" w:hAnsi="Arial" w:cs="Arial"/>
                <w:sz w:val="32"/>
                <w:szCs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652DFC65">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652DFC65">
        <w:trPr>
          <w:trHeight w:val="450"/>
        </w:trPr>
        <w:tc>
          <w:tcPr>
            <w:tcW w:w="4169" w:type="pct"/>
            <w:vMerge/>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sectPr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90E2DB" w14:textId="77777777" w:rsidR="00071AF6" w:rsidRDefault="00071AF6">
      <w:r>
        <w:separator/>
      </w:r>
    </w:p>
  </w:endnote>
  <w:endnote w:type="continuationSeparator" w:id="0">
    <w:p w14:paraId="161F2B5A" w14:textId="77777777" w:rsidR="00071AF6" w:rsidRDefault="00071A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C18B5F" w14:textId="77777777" w:rsidR="00071AF6" w:rsidRDefault="00071AF6">
      <w:r>
        <w:separator/>
      </w:r>
    </w:p>
  </w:footnote>
  <w:footnote w:type="continuationSeparator" w:id="0">
    <w:p w14:paraId="00F05038" w14:textId="77777777" w:rsidR="00071AF6" w:rsidRDefault="00071A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450A24"/>
    <w:multiLevelType w:val="hybridMultilevel"/>
    <w:tmpl w:val="66AEB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5052D0"/>
    <w:multiLevelType w:val="hybridMultilevel"/>
    <w:tmpl w:val="17627E88"/>
    <w:lvl w:ilvl="0" w:tplc="A384A55A">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A5185B9"/>
    <w:multiLevelType w:val="hybridMultilevel"/>
    <w:tmpl w:val="280A8004"/>
    <w:lvl w:ilvl="0" w:tplc="97AACFA0">
      <w:start w:val="1"/>
      <w:numFmt w:val="decimal"/>
      <w:lvlText w:val="%1."/>
      <w:lvlJc w:val="left"/>
      <w:pPr>
        <w:ind w:left="720" w:hanging="360"/>
      </w:pPr>
    </w:lvl>
    <w:lvl w:ilvl="1" w:tplc="B0403D6A">
      <w:start w:val="1"/>
      <w:numFmt w:val="lowerLetter"/>
      <w:lvlText w:val="%2."/>
      <w:lvlJc w:val="left"/>
      <w:pPr>
        <w:ind w:left="1440" w:hanging="360"/>
      </w:pPr>
    </w:lvl>
    <w:lvl w:ilvl="2" w:tplc="7C9E1768">
      <w:start w:val="1"/>
      <w:numFmt w:val="lowerRoman"/>
      <w:lvlText w:val="%3."/>
      <w:lvlJc w:val="right"/>
      <w:pPr>
        <w:ind w:left="2160" w:hanging="180"/>
      </w:pPr>
    </w:lvl>
    <w:lvl w:ilvl="3" w:tplc="588EA496">
      <w:start w:val="1"/>
      <w:numFmt w:val="decimal"/>
      <w:lvlText w:val="%4."/>
      <w:lvlJc w:val="left"/>
      <w:pPr>
        <w:ind w:left="2880" w:hanging="360"/>
      </w:pPr>
    </w:lvl>
    <w:lvl w:ilvl="4" w:tplc="8250D2C6">
      <w:start w:val="1"/>
      <w:numFmt w:val="lowerLetter"/>
      <w:lvlText w:val="%5."/>
      <w:lvlJc w:val="left"/>
      <w:pPr>
        <w:ind w:left="3600" w:hanging="360"/>
      </w:pPr>
    </w:lvl>
    <w:lvl w:ilvl="5" w:tplc="6C66FDE0">
      <w:start w:val="1"/>
      <w:numFmt w:val="lowerRoman"/>
      <w:lvlText w:val="%6."/>
      <w:lvlJc w:val="right"/>
      <w:pPr>
        <w:ind w:left="4320" w:hanging="180"/>
      </w:pPr>
    </w:lvl>
    <w:lvl w:ilvl="6" w:tplc="11425552">
      <w:start w:val="1"/>
      <w:numFmt w:val="decimal"/>
      <w:lvlText w:val="%7."/>
      <w:lvlJc w:val="left"/>
      <w:pPr>
        <w:ind w:left="5040" w:hanging="360"/>
      </w:pPr>
    </w:lvl>
    <w:lvl w:ilvl="7" w:tplc="B07AAE52">
      <w:start w:val="1"/>
      <w:numFmt w:val="lowerLetter"/>
      <w:lvlText w:val="%8."/>
      <w:lvlJc w:val="left"/>
      <w:pPr>
        <w:ind w:left="5760" w:hanging="360"/>
      </w:pPr>
    </w:lvl>
    <w:lvl w:ilvl="8" w:tplc="2F923A3E">
      <w:start w:val="1"/>
      <w:numFmt w:val="lowerRoman"/>
      <w:lvlText w:val="%9."/>
      <w:lvlJc w:val="right"/>
      <w:pPr>
        <w:ind w:left="648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9CC8A24"/>
    <w:multiLevelType w:val="hybridMultilevel"/>
    <w:tmpl w:val="F2125BE2"/>
    <w:lvl w:ilvl="0" w:tplc="6E08A1C0">
      <w:start w:val="1"/>
      <w:numFmt w:val="decimal"/>
      <w:lvlText w:val="%1."/>
      <w:lvlJc w:val="left"/>
      <w:pPr>
        <w:ind w:left="720" w:hanging="360"/>
      </w:pPr>
    </w:lvl>
    <w:lvl w:ilvl="1" w:tplc="EE16653A">
      <w:start w:val="1"/>
      <w:numFmt w:val="lowerLetter"/>
      <w:lvlText w:val="%2."/>
      <w:lvlJc w:val="left"/>
      <w:pPr>
        <w:ind w:left="1440" w:hanging="360"/>
      </w:pPr>
    </w:lvl>
    <w:lvl w:ilvl="2" w:tplc="C7E41DEA">
      <w:start w:val="1"/>
      <w:numFmt w:val="lowerRoman"/>
      <w:lvlText w:val="%3."/>
      <w:lvlJc w:val="right"/>
      <w:pPr>
        <w:ind w:left="2160" w:hanging="180"/>
      </w:pPr>
    </w:lvl>
    <w:lvl w:ilvl="3" w:tplc="DD1871E2">
      <w:start w:val="1"/>
      <w:numFmt w:val="decimal"/>
      <w:lvlText w:val="%4."/>
      <w:lvlJc w:val="left"/>
      <w:pPr>
        <w:ind w:left="2880" w:hanging="360"/>
      </w:pPr>
    </w:lvl>
    <w:lvl w:ilvl="4" w:tplc="7FC2BEF2">
      <w:start w:val="1"/>
      <w:numFmt w:val="lowerLetter"/>
      <w:lvlText w:val="%5."/>
      <w:lvlJc w:val="left"/>
      <w:pPr>
        <w:ind w:left="3600" w:hanging="360"/>
      </w:pPr>
    </w:lvl>
    <w:lvl w:ilvl="5" w:tplc="CDF6F6F8">
      <w:start w:val="1"/>
      <w:numFmt w:val="lowerRoman"/>
      <w:lvlText w:val="%6."/>
      <w:lvlJc w:val="right"/>
      <w:pPr>
        <w:ind w:left="4320" w:hanging="180"/>
      </w:pPr>
    </w:lvl>
    <w:lvl w:ilvl="6" w:tplc="4184AF6C">
      <w:start w:val="1"/>
      <w:numFmt w:val="decimal"/>
      <w:lvlText w:val="%7."/>
      <w:lvlJc w:val="left"/>
      <w:pPr>
        <w:ind w:left="5040" w:hanging="360"/>
      </w:pPr>
    </w:lvl>
    <w:lvl w:ilvl="7" w:tplc="63B69BB0">
      <w:start w:val="1"/>
      <w:numFmt w:val="lowerLetter"/>
      <w:lvlText w:val="%8."/>
      <w:lvlJc w:val="left"/>
      <w:pPr>
        <w:ind w:left="5760" w:hanging="360"/>
      </w:pPr>
    </w:lvl>
    <w:lvl w:ilvl="8" w:tplc="44C473C6">
      <w:start w:val="1"/>
      <w:numFmt w:val="lowerRoman"/>
      <w:lvlText w:val="%9."/>
      <w:lvlJc w:val="right"/>
      <w:pPr>
        <w:ind w:left="6480" w:hanging="180"/>
      </w:pPr>
    </w:lvl>
  </w:abstractNum>
  <w:abstractNum w:abstractNumId="16" w15:restartNumberingAfterBreak="0">
    <w:nsid w:val="5B713F83"/>
    <w:multiLevelType w:val="hybridMultilevel"/>
    <w:tmpl w:val="A8C4D8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D7340A2"/>
    <w:multiLevelType w:val="hybridMultilevel"/>
    <w:tmpl w:val="6D1E93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8EEB89"/>
    <w:multiLevelType w:val="hybridMultilevel"/>
    <w:tmpl w:val="A91AB948"/>
    <w:lvl w:ilvl="0" w:tplc="9558C264">
      <w:start w:val="1"/>
      <w:numFmt w:val="bullet"/>
      <w:lvlText w:val="·"/>
      <w:lvlJc w:val="left"/>
      <w:pPr>
        <w:ind w:left="720" w:hanging="360"/>
      </w:pPr>
      <w:rPr>
        <w:rFonts w:ascii="Symbol" w:hAnsi="Symbol" w:hint="default"/>
      </w:rPr>
    </w:lvl>
    <w:lvl w:ilvl="1" w:tplc="16D444D4">
      <w:start w:val="1"/>
      <w:numFmt w:val="bullet"/>
      <w:lvlText w:val="o"/>
      <w:lvlJc w:val="left"/>
      <w:pPr>
        <w:ind w:left="1440" w:hanging="360"/>
      </w:pPr>
      <w:rPr>
        <w:rFonts w:ascii="Courier New" w:hAnsi="Courier New" w:hint="default"/>
      </w:rPr>
    </w:lvl>
    <w:lvl w:ilvl="2" w:tplc="D1FAF696">
      <w:start w:val="1"/>
      <w:numFmt w:val="bullet"/>
      <w:lvlText w:val=""/>
      <w:lvlJc w:val="left"/>
      <w:pPr>
        <w:ind w:left="2160" w:hanging="360"/>
      </w:pPr>
      <w:rPr>
        <w:rFonts w:ascii="Wingdings" w:hAnsi="Wingdings" w:hint="default"/>
      </w:rPr>
    </w:lvl>
    <w:lvl w:ilvl="3" w:tplc="95C6661A">
      <w:start w:val="1"/>
      <w:numFmt w:val="bullet"/>
      <w:lvlText w:val=""/>
      <w:lvlJc w:val="left"/>
      <w:pPr>
        <w:ind w:left="2880" w:hanging="360"/>
      </w:pPr>
      <w:rPr>
        <w:rFonts w:ascii="Symbol" w:hAnsi="Symbol" w:hint="default"/>
      </w:rPr>
    </w:lvl>
    <w:lvl w:ilvl="4" w:tplc="6BB0D71A">
      <w:start w:val="1"/>
      <w:numFmt w:val="bullet"/>
      <w:lvlText w:val="o"/>
      <w:lvlJc w:val="left"/>
      <w:pPr>
        <w:ind w:left="3600" w:hanging="360"/>
      </w:pPr>
      <w:rPr>
        <w:rFonts w:ascii="Courier New" w:hAnsi="Courier New" w:hint="default"/>
      </w:rPr>
    </w:lvl>
    <w:lvl w:ilvl="5" w:tplc="96DCF8F6">
      <w:start w:val="1"/>
      <w:numFmt w:val="bullet"/>
      <w:lvlText w:val=""/>
      <w:lvlJc w:val="left"/>
      <w:pPr>
        <w:ind w:left="4320" w:hanging="360"/>
      </w:pPr>
      <w:rPr>
        <w:rFonts w:ascii="Wingdings" w:hAnsi="Wingdings" w:hint="default"/>
      </w:rPr>
    </w:lvl>
    <w:lvl w:ilvl="6" w:tplc="ACDE4B24">
      <w:start w:val="1"/>
      <w:numFmt w:val="bullet"/>
      <w:lvlText w:val=""/>
      <w:lvlJc w:val="left"/>
      <w:pPr>
        <w:ind w:left="5040" w:hanging="360"/>
      </w:pPr>
      <w:rPr>
        <w:rFonts w:ascii="Symbol" w:hAnsi="Symbol" w:hint="default"/>
      </w:rPr>
    </w:lvl>
    <w:lvl w:ilvl="7" w:tplc="0E5081D4">
      <w:start w:val="1"/>
      <w:numFmt w:val="bullet"/>
      <w:lvlText w:val="o"/>
      <w:lvlJc w:val="left"/>
      <w:pPr>
        <w:ind w:left="5760" w:hanging="360"/>
      </w:pPr>
      <w:rPr>
        <w:rFonts w:ascii="Courier New" w:hAnsi="Courier New" w:hint="default"/>
      </w:rPr>
    </w:lvl>
    <w:lvl w:ilvl="8" w:tplc="1CE273BE">
      <w:start w:val="1"/>
      <w:numFmt w:val="bullet"/>
      <w:lvlText w:val=""/>
      <w:lvlJc w:val="left"/>
      <w:pPr>
        <w:ind w:left="6480" w:hanging="360"/>
      </w:pPr>
      <w:rPr>
        <w:rFonts w:ascii="Wingdings" w:hAnsi="Wingdings" w:hint="default"/>
      </w:rPr>
    </w:lvl>
  </w:abstractNum>
  <w:abstractNum w:abstractNumId="20" w15:restartNumberingAfterBreak="0">
    <w:nsid w:val="5FBB5A6C"/>
    <w:multiLevelType w:val="hybridMultilevel"/>
    <w:tmpl w:val="2FC024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6FA3FF7"/>
    <w:multiLevelType w:val="hybridMultilevel"/>
    <w:tmpl w:val="731ED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7E64113"/>
    <w:multiLevelType w:val="hybridMultilevel"/>
    <w:tmpl w:val="F2F0A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7" w15:restartNumberingAfterBreak="0">
    <w:nsid w:val="7DCA3D85"/>
    <w:multiLevelType w:val="hybridMultilevel"/>
    <w:tmpl w:val="B7FE22D6"/>
    <w:lvl w:ilvl="0" w:tplc="EA72A8A6">
      <w:start w:val="1"/>
      <w:numFmt w:val="decimal"/>
      <w:lvlText w:val="%1."/>
      <w:lvlJc w:val="left"/>
      <w:pPr>
        <w:ind w:left="720" w:hanging="360"/>
      </w:pPr>
    </w:lvl>
    <w:lvl w:ilvl="1" w:tplc="927E6FD8">
      <w:start w:val="1"/>
      <w:numFmt w:val="lowerLetter"/>
      <w:lvlText w:val="%2."/>
      <w:lvlJc w:val="left"/>
      <w:pPr>
        <w:ind w:left="1440" w:hanging="360"/>
      </w:pPr>
    </w:lvl>
    <w:lvl w:ilvl="2" w:tplc="11589BE0">
      <w:start w:val="1"/>
      <w:numFmt w:val="lowerRoman"/>
      <w:lvlText w:val="%3."/>
      <w:lvlJc w:val="right"/>
      <w:pPr>
        <w:ind w:left="2160" w:hanging="180"/>
      </w:pPr>
    </w:lvl>
    <w:lvl w:ilvl="3" w:tplc="8AE88976">
      <w:start w:val="1"/>
      <w:numFmt w:val="decimal"/>
      <w:lvlText w:val="%4."/>
      <w:lvlJc w:val="left"/>
      <w:pPr>
        <w:ind w:left="2880" w:hanging="360"/>
      </w:pPr>
    </w:lvl>
    <w:lvl w:ilvl="4" w:tplc="1570B0F2">
      <w:start w:val="1"/>
      <w:numFmt w:val="lowerLetter"/>
      <w:lvlText w:val="%5."/>
      <w:lvlJc w:val="left"/>
      <w:pPr>
        <w:ind w:left="3600" w:hanging="360"/>
      </w:pPr>
    </w:lvl>
    <w:lvl w:ilvl="5" w:tplc="B1C42298">
      <w:start w:val="1"/>
      <w:numFmt w:val="lowerRoman"/>
      <w:lvlText w:val="%6."/>
      <w:lvlJc w:val="right"/>
      <w:pPr>
        <w:ind w:left="4320" w:hanging="180"/>
      </w:pPr>
    </w:lvl>
    <w:lvl w:ilvl="6" w:tplc="9A7E4446">
      <w:start w:val="1"/>
      <w:numFmt w:val="decimal"/>
      <w:lvlText w:val="%7."/>
      <w:lvlJc w:val="left"/>
      <w:pPr>
        <w:ind w:left="5040" w:hanging="360"/>
      </w:pPr>
    </w:lvl>
    <w:lvl w:ilvl="7" w:tplc="C2EC76B2">
      <w:start w:val="1"/>
      <w:numFmt w:val="lowerLetter"/>
      <w:lvlText w:val="%8."/>
      <w:lvlJc w:val="left"/>
      <w:pPr>
        <w:ind w:left="5760" w:hanging="360"/>
      </w:pPr>
    </w:lvl>
    <w:lvl w:ilvl="8" w:tplc="255210DC">
      <w:start w:val="1"/>
      <w:numFmt w:val="lowerRoman"/>
      <w:lvlText w:val="%9."/>
      <w:lvlJc w:val="right"/>
      <w:pPr>
        <w:ind w:left="6480" w:hanging="180"/>
      </w:pPr>
    </w:lvl>
  </w:abstractNum>
  <w:num w:numId="1" w16cid:durableId="620377856">
    <w:abstractNumId w:val="27"/>
  </w:num>
  <w:num w:numId="2" w16cid:durableId="434835234">
    <w:abstractNumId w:val="13"/>
  </w:num>
  <w:num w:numId="3" w16cid:durableId="981928534">
    <w:abstractNumId w:val="19"/>
  </w:num>
  <w:num w:numId="4" w16cid:durableId="1352410856">
    <w:abstractNumId w:val="15"/>
  </w:num>
  <w:num w:numId="5" w16cid:durableId="5059110">
    <w:abstractNumId w:val="2"/>
  </w:num>
  <w:num w:numId="6" w16cid:durableId="1189367096">
    <w:abstractNumId w:val="11"/>
  </w:num>
  <w:num w:numId="7" w16cid:durableId="522594147">
    <w:abstractNumId w:val="25"/>
  </w:num>
  <w:num w:numId="8" w16cid:durableId="1679189305">
    <w:abstractNumId w:val="14"/>
  </w:num>
  <w:num w:numId="9" w16cid:durableId="1356270182">
    <w:abstractNumId w:val="9"/>
  </w:num>
  <w:num w:numId="10" w16cid:durableId="493838803">
    <w:abstractNumId w:val="24"/>
  </w:num>
  <w:num w:numId="11" w16cid:durableId="1685862695">
    <w:abstractNumId w:val="3"/>
  </w:num>
  <w:num w:numId="12" w16cid:durableId="90704009">
    <w:abstractNumId w:val="21"/>
  </w:num>
  <w:num w:numId="13" w16cid:durableId="2097751403">
    <w:abstractNumId w:val="12"/>
  </w:num>
  <w:num w:numId="14" w16cid:durableId="214200195">
    <w:abstractNumId w:val="6"/>
  </w:num>
  <w:num w:numId="15" w16cid:durableId="307977519">
    <w:abstractNumId w:val="7"/>
  </w:num>
  <w:num w:numId="16" w16cid:durableId="1296906017">
    <w:abstractNumId w:val="10"/>
  </w:num>
  <w:num w:numId="17" w16cid:durableId="2059233432">
    <w:abstractNumId w:val="18"/>
  </w:num>
  <w:num w:numId="18" w16cid:durableId="354356693">
    <w:abstractNumId w:val="4"/>
  </w:num>
  <w:num w:numId="19" w16cid:durableId="871109064">
    <w:abstractNumId w:val="0"/>
  </w:num>
  <w:num w:numId="20" w16cid:durableId="1111121824">
    <w:abstractNumId w:val="8"/>
  </w:num>
  <w:num w:numId="21" w16cid:durableId="774709225">
    <w:abstractNumId w:val="20"/>
  </w:num>
  <w:num w:numId="22" w16cid:durableId="190343023">
    <w:abstractNumId w:val="17"/>
  </w:num>
  <w:num w:numId="23" w16cid:durableId="484054769">
    <w:abstractNumId w:val="5"/>
  </w:num>
  <w:num w:numId="24" w16cid:durableId="796945581">
    <w:abstractNumId w:val="26"/>
  </w:num>
  <w:num w:numId="25" w16cid:durableId="596249776">
    <w:abstractNumId w:val="16"/>
  </w:num>
  <w:num w:numId="26" w16cid:durableId="944313827">
    <w:abstractNumId w:val="22"/>
  </w:num>
  <w:num w:numId="27" w16cid:durableId="1099253146">
    <w:abstractNumId w:val="23"/>
  </w:num>
  <w:num w:numId="28" w16cid:durableId="18278186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26"/>
    <w:rsid w:val="00011666"/>
    <w:rsid w:val="00026B02"/>
    <w:rsid w:val="00033C70"/>
    <w:rsid w:val="00071AF6"/>
    <w:rsid w:val="000822E5"/>
    <w:rsid w:val="000971FC"/>
    <w:rsid w:val="000A2A3A"/>
    <w:rsid w:val="000A492A"/>
    <w:rsid w:val="000D1A14"/>
    <w:rsid w:val="000D2F80"/>
    <w:rsid w:val="000E413A"/>
    <w:rsid w:val="000E4BA3"/>
    <w:rsid w:val="000F5AA3"/>
    <w:rsid w:val="00100396"/>
    <w:rsid w:val="00100B5C"/>
    <w:rsid w:val="001044D8"/>
    <w:rsid w:val="001106E9"/>
    <w:rsid w:val="00121F21"/>
    <w:rsid w:val="00124CA5"/>
    <w:rsid w:val="00127D31"/>
    <w:rsid w:val="00134F77"/>
    <w:rsid w:val="001363A5"/>
    <w:rsid w:val="00145D1B"/>
    <w:rsid w:val="00145D3E"/>
    <w:rsid w:val="00152E9D"/>
    <w:rsid w:val="00154487"/>
    <w:rsid w:val="0017512A"/>
    <w:rsid w:val="00184BAE"/>
    <w:rsid w:val="00196958"/>
    <w:rsid w:val="001A1E39"/>
    <w:rsid w:val="001A24F3"/>
    <w:rsid w:val="001B405C"/>
    <w:rsid w:val="001B4FD7"/>
    <w:rsid w:val="001B5F45"/>
    <w:rsid w:val="001E1050"/>
    <w:rsid w:val="001E1E1F"/>
    <w:rsid w:val="001E2007"/>
    <w:rsid w:val="001E57C1"/>
    <w:rsid w:val="001F07EF"/>
    <w:rsid w:val="001F50B6"/>
    <w:rsid w:val="001F6D7A"/>
    <w:rsid w:val="00224849"/>
    <w:rsid w:val="0022746E"/>
    <w:rsid w:val="00235F71"/>
    <w:rsid w:val="0024233E"/>
    <w:rsid w:val="002444CA"/>
    <w:rsid w:val="00256109"/>
    <w:rsid w:val="00260DE6"/>
    <w:rsid w:val="00273FEE"/>
    <w:rsid w:val="0027757A"/>
    <w:rsid w:val="0028204E"/>
    <w:rsid w:val="00285907"/>
    <w:rsid w:val="0028591B"/>
    <w:rsid w:val="002878BF"/>
    <w:rsid w:val="00291841"/>
    <w:rsid w:val="002A63B1"/>
    <w:rsid w:val="002C449B"/>
    <w:rsid w:val="002C6040"/>
    <w:rsid w:val="002D03E1"/>
    <w:rsid w:val="002D5B3F"/>
    <w:rsid w:val="002D7036"/>
    <w:rsid w:val="002E272E"/>
    <w:rsid w:val="002F5778"/>
    <w:rsid w:val="00310602"/>
    <w:rsid w:val="003223E0"/>
    <w:rsid w:val="00324DA0"/>
    <w:rsid w:val="003324B7"/>
    <w:rsid w:val="00352C4A"/>
    <w:rsid w:val="00362560"/>
    <w:rsid w:val="00366E07"/>
    <w:rsid w:val="003732FD"/>
    <w:rsid w:val="003753B2"/>
    <w:rsid w:val="00376559"/>
    <w:rsid w:val="00382BAA"/>
    <w:rsid w:val="00383FA8"/>
    <w:rsid w:val="00384D73"/>
    <w:rsid w:val="003869D7"/>
    <w:rsid w:val="00393EB6"/>
    <w:rsid w:val="00397EAC"/>
    <w:rsid w:val="003A382C"/>
    <w:rsid w:val="003A3CE5"/>
    <w:rsid w:val="003A5A08"/>
    <w:rsid w:val="003B366F"/>
    <w:rsid w:val="003B3F9D"/>
    <w:rsid w:val="003B6C95"/>
    <w:rsid w:val="003E5751"/>
    <w:rsid w:val="004046A9"/>
    <w:rsid w:val="00404C50"/>
    <w:rsid w:val="00423934"/>
    <w:rsid w:val="00426244"/>
    <w:rsid w:val="00451810"/>
    <w:rsid w:val="00464DB4"/>
    <w:rsid w:val="00470A38"/>
    <w:rsid w:val="00471A9B"/>
    <w:rsid w:val="00477880"/>
    <w:rsid w:val="00486E05"/>
    <w:rsid w:val="004874DE"/>
    <w:rsid w:val="004B5334"/>
    <w:rsid w:val="004B6C14"/>
    <w:rsid w:val="004C7EFB"/>
    <w:rsid w:val="004D3D32"/>
    <w:rsid w:val="004D5E9B"/>
    <w:rsid w:val="004D63D9"/>
    <w:rsid w:val="004E6585"/>
    <w:rsid w:val="004F38B4"/>
    <w:rsid w:val="0050249F"/>
    <w:rsid w:val="00524566"/>
    <w:rsid w:val="00525382"/>
    <w:rsid w:val="00527E60"/>
    <w:rsid w:val="00530BEF"/>
    <w:rsid w:val="005340C4"/>
    <w:rsid w:val="00545A96"/>
    <w:rsid w:val="00552351"/>
    <w:rsid w:val="00561F00"/>
    <w:rsid w:val="00562C4E"/>
    <w:rsid w:val="00562DEC"/>
    <w:rsid w:val="005719E5"/>
    <w:rsid w:val="00576AB4"/>
    <w:rsid w:val="00577917"/>
    <w:rsid w:val="0058048A"/>
    <w:rsid w:val="00584A2D"/>
    <w:rsid w:val="00590667"/>
    <w:rsid w:val="005955E6"/>
    <w:rsid w:val="0059617B"/>
    <w:rsid w:val="005969E2"/>
    <w:rsid w:val="005A1689"/>
    <w:rsid w:val="005B61CD"/>
    <w:rsid w:val="005D1466"/>
    <w:rsid w:val="005D1D58"/>
    <w:rsid w:val="005D33E7"/>
    <w:rsid w:val="005D432C"/>
    <w:rsid w:val="005D4656"/>
    <w:rsid w:val="005E285E"/>
    <w:rsid w:val="005E3910"/>
    <w:rsid w:val="005E72F8"/>
    <w:rsid w:val="005F0579"/>
    <w:rsid w:val="005F3A53"/>
    <w:rsid w:val="006062A3"/>
    <w:rsid w:val="00610E08"/>
    <w:rsid w:val="006140BF"/>
    <w:rsid w:val="006161BE"/>
    <w:rsid w:val="00620787"/>
    <w:rsid w:val="00632434"/>
    <w:rsid w:val="0063478F"/>
    <w:rsid w:val="00644256"/>
    <w:rsid w:val="00645B0A"/>
    <w:rsid w:val="00651981"/>
    <w:rsid w:val="00661D6F"/>
    <w:rsid w:val="006628E9"/>
    <w:rsid w:val="0066725E"/>
    <w:rsid w:val="006716C7"/>
    <w:rsid w:val="00681208"/>
    <w:rsid w:val="00681FA9"/>
    <w:rsid w:val="00691EA9"/>
    <w:rsid w:val="006934D4"/>
    <w:rsid w:val="00696D24"/>
    <w:rsid w:val="006979C5"/>
    <w:rsid w:val="006A284D"/>
    <w:rsid w:val="006A6DC3"/>
    <w:rsid w:val="006B6BF5"/>
    <w:rsid w:val="006C513A"/>
    <w:rsid w:val="006D3491"/>
    <w:rsid w:val="006D49ED"/>
    <w:rsid w:val="006D55CE"/>
    <w:rsid w:val="006D637A"/>
    <w:rsid w:val="006D6F24"/>
    <w:rsid w:val="006E430B"/>
    <w:rsid w:val="006F0F95"/>
    <w:rsid w:val="006F45BF"/>
    <w:rsid w:val="006F60E0"/>
    <w:rsid w:val="00702F71"/>
    <w:rsid w:val="0071321B"/>
    <w:rsid w:val="007366DF"/>
    <w:rsid w:val="0074011D"/>
    <w:rsid w:val="007555C4"/>
    <w:rsid w:val="00755C36"/>
    <w:rsid w:val="00757839"/>
    <w:rsid w:val="007609DB"/>
    <w:rsid w:val="00770C81"/>
    <w:rsid w:val="007826E9"/>
    <w:rsid w:val="00791024"/>
    <w:rsid w:val="00793F0A"/>
    <w:rsid w:val="007A2657"/>
    <w:rsid w:val="007C682C"/>
    <w:rsid w:val="007D2385"/>
    <w:rsid w:val="007D3A75"/>
    <w:rsid w:val="007D5DE2"/>
    <w:rsid w:val="007F214F"/>
    <w:rsid w:val="00800069"/>
    <w:rsid w:val="008042F0"/>
    <w:rsid w:val="008310A0"/>
    <w:rsid w:val="00835D29"/>
    <w:rsid w:val="00836F28"/>
    <w:rsid w:val="008403F2"/>
    <w:rsid w:val="00842E7F"/>
    <w:rsid w:val="00843681"/>
    <w:rsid w:val="00851156"/>
    <w:rsid w:val="00852933"/>
    <w:rsid w:val="008566E5"/>
    <w:rsid w:val="008566FE"/>
    <w:rsid w:val="008655A4"/>
    <w:rsid w:val="00865803"/>
    <w:rsid w:val="00865B46"/>
    <w:rsid w:val="00870C3F"/>
    <w:rsid w:val="00893086"/>
    <w:rsid w:val="00896134"/>
    <w:rsid w:val="008A62BC"/>
    <w:rsid w:val="008B43E7"/>
    <w:rsid w:val="008C16A0"/>
    <w:rsid w:val="008D763F"/>
    <w:rsid w:val="008E4545"/>
    <w:rsid w:val="008F036F"/>
    <w:rsid w:val="008F1308"/>
    <w:rsid w:val="008F78C2"/>
    <w:rsid w:val="0090154A"/>
    <w:rsid w:val="00904568"/>
    <w:rsid w:val="00911394"/>
    <w:rsid w:val="00911816"/>
    <w:rsid w:val="00915BA8"/>
    <w:rsid w:val="00923EF2"/>
    <w:rsid w:val="00926D25"/>
    <w:rsid w:val="00926E9D"/>
    <w:rsid w:val="009315A0"/>
    <w:rsid w:val="00932C6E"/>
    <w:rsid w:val="00933F10"/>
    <w:rsid w:val="009379EF"/>
    <w:rsid w:val="009433C5"/>
    <w:rsid w:val="009455E8"/>
    <w:rsid w:val="00965881"/>
    <w:rsid w:val="00982DA7"/>
    <w:rsid w:val="009871FF"/>
    <w:rsid w:val="00990799"/>
    <w:rsid w:val="00995D51"/>
    <w:rsid w:val="009A0631"/>
    <w:rsid w:val="009B10ED"/>
    <w:rsid w:val="009B227B"/>
    <w:rsid w:val="009B62D5"/>
    <w:rsid w:val="009C61A7"/>
    <w:rsid w:val="009D3EA4"/>
    <w:rsid w:val="009D56AC"/>
    <w:rsid w:val="009D649C"/>
    <w:rsid w:val="009E2773"/>
    <w:rsid w:val="009E4BC1"/>
    <w:rsid w:val="009F5CB2"/>
    <w:rsid w:val="00A033A9"/>
    <w:rsid w:val="00A03BB8"/>
    <w:rsid w:val="00A0502B"/>
    <w:rsid w:val="00A16E98"/>
    <w:rsid w:val="00A27EB2"/>
    <w:rsid w:val="00A342A4"/>
    <w:rsid w:val="00A34B34"/>
    <w:rsid w:val="00A3505D"/>
    <w:rsid w:val="00A4036F"/>
    <w:rsid w:val="00A406E5"/>
    <w:rsid w:val="00A4222E"/>
    <w:rsid w:val="00A423D0"/>
    <w:rsid w:val="00A4641C"/>
    <w:rsid w:val="00A55876"/>
    <w:rsid w:val="00A650BE"/>
    <w:rsid w:val="00A67FB1"/>
    <w:rsid w:val="00A85BFE"/>
    <w:rsid w:val="00A93E75"/>
    <w:rsid w:val="00AB2288"/>
    <w:rsid w:val="00AB6FE7"/>
    <w:rsid w:val="00AB7AD7"/>
    <w:rsid w:val="00AD2430"/>
    <w:rsid w:val="00AE41A6"/>
    <w:rsid w:val="00AF0130"/>
    <w:rsid w:val="00AF0E34"/>
    <w:rsid w:val="00AF271D"/>
    <w:rsid w:val="00AF56C2"/>
    <w:rsid w:val="00B004E6"/>
    <w:rsid w:val="00B0744D"/>
    <w:rsid w:val="00B3126E"/>
    <w:rsid w:val="00B34DA8"/>
    <w:rsid w:val="00B50EA8"/>
    <w:rsid w:val="00B64082"/>
    <w:rsid w:val="00B6444A"/>
    <w:rsid w:val="00B72325"/>
    <w:rsid w:val="00B81AD3"/>
    <w:rsid w:val="00B829D8"/>
    <w:rsid w:val="00B84B5B"/>
    <w:rsid w:val="00B86446"/>
    <w:rsid w:val="00BA1176"/>
    <w:rsid w:val="00BC35D2"/>
    <w:rsid w:val="00BD751E"/>
    <w:rsid w:val="00BE0B01"/>
    <w:rsid w:val="00BE249F"/>
    <w:rsid w:val="00BE79C7"/>
    <w:rsid w:val="00BF3CB5"/>
    <w:rsid w:val="00C01A3F"/>
    <w:rsid w:val="00C073F1"/>
    <w:rsid w:val="00C1285B"/>
    <w:rsid w:val="00C1361B"/>
    <w:rsid w:val="00C14E1F"/>
    <w:rsid w:val="00C27EC4"/>
    <w:rsid w:val="00C305E3"/>
    <w:rsid w:val="00C315AF"/>
    <w:rsid w:val="00C36B5A"/>
    <w:rsid w:val="00C36D9A"/>
    <w:rsid w:val="00C44A72"/>
    <w:rsid w:val="00C511FD"/>
    <w:rsid w:val="00C61FC2"/>
    <w:rsid w:val="00C705F9"/>
    <w:rsid w:val="00C80F0F"/>
    <w:rsid w:val="00C8667A"/>
    <w:rsid w:val="00C878DF"/>
    <w:rsid w:val="00C93BCB"/>
    <w:rsid w:val="00C9776B"/>
    <w:rsid w:val="00CB58BB"/>
    <w:rsid w:val="00CC241A"/>
    <w:rsid w:val="00CD4570"/>
    <w:rsid w:val="00CD6CC8"/>
    <w:rsid w:val="00CD70DC"/>
    <w:rsid w:val="00CE4035"/>
    <w:rsid w:val="00CE65AB"/>
    <w:rsid w:val="00CF4266"/>
    <w:rsid w:val="00CF74C8"/>
    <w:rsid w:val="00D22D9C"/>
    <w:rsid w:val="00D241F1"/>
    <w:rsid w:val="00D275CB"/>
    <w:rsid w:val="00D30DFA"/>
    <w:rsid w:val="00D40E6C"/>
    <w:rsid w:val="00D463A5"/>
    <w:rsid w:val="00D4710D"/>
    <w:rsid w:val="00D47D25"/>
    <w:rsid w:val="00D511D5"/>
    <w:rsid w:val="00D56F3B"/>
    <w:rsid w:val="00D62ACD"/>
    <w:rsid w:val="00D72364"/>
    <w:rsid w:val="00D907D9"/>
    <w:rsid w:val="00DA36EE"/>
    <w:rsid w:val="00DA7ECB"/>
    <w:rsid w:val="00DB116D"/>
    <w:rsid w:val="00DC75FF"/>
    <w:rsid w:val="00DD17CC"/>
    <w:rsid w:val="00DD2216"/>
    <w:rsid w:val="00DE217A"/>
    <w:rsid w:val="00DE67C2"/>
    <w:rsid w:val="00DF321B"/>
    <w:rsid w:val="00E07281"/>
    <w:rsid w:val="00E21EF5"/>
    <w:rsid w:val="00E230E0"/>
    <w:rsid w:val="00E27F15"/>
    <w:rsid w:val="00E31B0E"/>
    <w:rsid w:val="00E353B1"/>
    <w:rsid w:val="00E50021"/>
    <w:rsid w:val="00E51AAC"/>
    <w:rsid w:val="00E66CC0"/>
    <w:rsid w:val="00E728A9"/>
    <w:rsid w:val="00E73315"/>
    <w:rsid w:val="00E807D9"/>
    <w:rsid w:val="00E83E7C"/>
    <w:rsid w:val="00EA0F4E"/>
    <w:rsid w:val="00EA295B"/>
    <w:rsid w:val="00EA3B9B"/>
    <w:rsid w:val="00EA6801"/>
    <w:rsid w:val="00EB4F96"/>
    <w:rsid w:val="00ED7072"/>
    <w:rsid w:val="00EE3132"/>
    <w:rsid w:val="00EE3D9D"/>
    <w:rsid w:val="00EE6F25"/>
    <w:rsid w:val="00F020EA"/>
    <w:rsid w:val="00F02126"/>
    <w:rsid w:val="00F03D85"/>
    <w:rsid w:val="00F07C8C"/>
    <w:rsid w:val="00F16F76"/>
    <w:rsid w:val="00F249F1"/>
    <w:rsid w:val="00F25B9D"/>
    <w:rsid w:val="00F2664E"/>
    <w:rsid w:val="00F31163"/>
    <w:rsid w:val="00F311D9"/>
    <w:rsid w:val="00F31C04"/>
    <w:rsid w:val="00F40217"/>
    <w:rsid w:val="00F442A7"/>
    <w:rsid w:val="00F4647B"/>
    <w:rsid w:val="00F57A89"/>
    <w:rsid w:val="00F61A20"/>
    <w:rsid w:val="00F63DD9"/>
    <w:rsid w:val="00F67644"/>
    <w:rsid w:val="00F8381F"/>
    <w:rsid w:val="00F847F3"/>
    <w:rsid w:val="00FA04CD"/>
    <w:rsid w:val="00FA25F5"/>
    <w:rsid w:val="00FA2810"/>
    <w:rsid w:val="00FA38B3"/>
    <w:rsid w:val="00FA68F8"/>
    <w:rsid w:val="00FB06A9"/>
    <w:rsid w:val="00FB1DC0"/>
    <w:rsid w:val="00FB3B4E"/>
    <w:rsid w:val="00FB4521"/>
    <w:rsid w:val="00FB4F84"/>
    <w:rsid w:val="00FB5CF8"/>
    <w:rsid w:val="00FE1571"/>
    <w:rsid w:val="00FF273B"/>
    <w:rsid w:val="00FF564C"/>
    <w:rsid w:val="00FF57E0"/>
    <w:rsid w:val="00FF5AAD"/>
    <w:rsid w:val="034DB60E"/>
    <w:rsid w:val="115D0F74"/>
    <w:rsid w:val="11918DEA"/>
    <w:rsid w:val="16BB2E09"/>
    <w:rsid w:val="17028DB9"/>
    <w:rsid w:val="182BC6F2"/>
    <w:rsid w:val="183037CC"/>
    <w:rsid w:val="1A526321"/>
    <w:rsid w:val="1D3A9219"/>
    <w:rsid w:val="20C6263C"/>
    <w:rsid w:val="212512EE"/>
    <w:rsid w:val="255CEE62"/>
    <w:rsid w:val="26098989"/>
    <w:rsid w:val="2731401D"/>
    <w:rsid w:val="2C176EE7"/>
    <w:rsid w:val="2C7FBD64"/>
    <w:rsid w:val="34F5851D"/>
    <w:rsid w:val="3E3207B2"/>
    <w:rsid w:val="41B4CA1F"/>
    <w:rsid w:val="44C292D1"/>
    <w:rsid w:val="4780F3EB"/>
    <w:rsid w:val="4BD59D19"/>
    <w:rsid w:val="4DE70166"/>
    <w:rsid w:val="5C2EFEC9"/>
    <w:rsid w:val="5C556413"/>
    <w:rsid w:val="5CBE4DFC"/>
    <w:rsid w:val="63E15C79"/>
    <w:rsid w:val="652DFC65"/>
    <w:rsid w:val="675C7FDA"/>
    <w:rsid w:val="6C65E5E7"/>
    <w:rsid w:val="6DB7C169"/>
    <w:rsid w:val="6E142F95"/>
    <w:rsid w:val="6EDBA02C"/>
    <w:rsid w:val="720C3D97"/>
    <w:rsid w:val="73150367"/>
    <w:rsid w:val="73EECB29"/>
    <w:rsid w:val="79104326"/>
    <w:rsid w:val="7A00B3E1"/>
    <w:rsid w:val="7A566B3D"/>
    <w:rsid w:val="7E4FE12A"/>
    <w:rsid w:val="7EF1579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9"/>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285907"/>
  </w:style>
  <w:style w:type="character" w:customStyle="1" w:styleId="eop">
    <w:name w:val="eop"/>
    <w:basedOn w:val="DefaultParagraphFont"/>
    <w:rsid w:val="00285907"/>
  </w:style>
  <w:style w:type="paragraph" w:customStyle="1" w:styleId="paragraph">
    <w:name w:val="paragraph"/>
    <w:basedOn w:val="Normal"/>
    <w:rsid w:val="00285907"/>
    <w:pPr>
      <w:spacing w:before="100" w:beforeAutospacing="1" w:after="100" w:afterAutospacing="1"/>
    </w:pPr>
    <w:rPr>
      <w:sz w:val="24"/>
      <w:szCs w:val="24"/>
      <w:lang w:eastAsia="zh-CN"/>
    </w:rPr>
  </w:style>
  <w:style w:type="character" w:styleId="UnresolvedMention">
    <w:name w:val="Unresolved Mention"/>
    <w:basedOn w:val="DefaultParagraphFont"/>
    <w:uiPriority w:val="99"/>
    <w:semiHidden/>
    <w:unhideWhenUsed/>
    <w:rsid w:val="007826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museum.wales/collections/historic-buildings/29/Rhyd-y-car-Terrace/"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7" ma:contentTypeDescription="Create a new document." ma:contentTypeScope="" ma:versionID="a51fa335d13e00ccd0360ad2402b2c1f">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da44897c573e0a4a415e072fbcd3022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B745331-48DC-4A18-A292-EEA99D05440D}">
  <ds:schemaRefs>
    <ds:schemaRef ds:uri="http://schemas.microsoft.com/sharepoint/v3/contenttype/forms"/>
  </ds:schemaRefs>
</ds:datastoreItem>
</file>

<file path=customXml/itemProps2.xml><?xml version="1.0" encoding="utf-8"?>
<ds:datastoreItem xmlns:ds="http://schemas.openxmlformats.org/officeDocument/2006/customXml" ds:itemID="{91B0C29F-12D7-4A0B-AFE1-0D7D9E700491}">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customXml/itemProps3.xml><?xml version="1.0" encoding="utf-8"?>
<ds:datastoreItem xmlns:ds="http://schemas.openxmlformats.org/officeDocument/2006/customXml" ds:itemID="{EE46BA97-1931-45FD-BECC-4E8EA5C519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3319</Words>
  <Characters>18919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Rhodri Thomas</cp:lastModifiedBy>
  <cp:revision>86</cp:revision>
  <cp:lastPrinted>2014-10-10T07:42:00Z</cp:lastPrinted>
  <dcterms:created xsi:type="dcterms:W3CDTF">2025-06-17T08:30:00Z</dcterms:created>
  <dcterms:modified xsi:type="dcterms:W3CDTF">2025-10-09T14:59:00Z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MediaServiceImageTags">
    <vt:lpwstr/>
  </property>
</Properties>
</file>