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654E6F" w14:textId="48164F7D" w:rsidR="00E372A2" w:rsidRDefault="00F527D4" w:rsidP="00F527D4">
      <w:pPr>
        <w:jc w:val="center"/>
        <w:rPr>
          <w:rFonts w:ascii="Arial" w:hAnsi="Arial" w:cs="Arial"/>
          <w:b/>
          <w:bCs/>
        </w:rPr>
      </w:pPr>
      <w:r w:rsidRPr="00F527D4">
        <w:rPr>
          <w:rFonts w:ascii="Arial" w:hAnsi="Arial" w:cs="Arial"/>
          <w:b/>
          <w:bCs/>
        </w:rPr>
        <w:t>Reference</w:t>
      </w:r>
      <w:r>
        <w:rPr>
          <w:rFonts w:ascii="Arial" w:hAnsi="Arial" w:cs="Arial"/>
          <w:b/>
          <w:bCs/>
        </w:rPr>
        <w:t xml:space="preserve"> List</w:t>
      </w:r>
    </w:p>
    <w:p w14:paraId="29452842" w14:textId="7912891E" w:rsidR="00F527D4" w:rsidRPr="000B0922" w:rsidRDefault="00F527D4" w:rsidP="00F527D4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Heath</w:t>
      </w:r>
      <w:proofErr w:type="spellEnd"/>
      <w:r>
        <w:rPr>
          <w:rFonts w:ascii="Arial" w:hAnsi="Arial" w:cs="Arial"/>
        </w:rPr>
        <w:t xml:space="preserve"> and Safety Executive (202</w:t>
      </w:r>
      <w:r w:rsidR="000B0922">
        <w:rPr>
          <w:rFonts w:ascii="Arial" w:hAnsi="Arial" w:cs="Arial"/>
        </w:rPr>
        <w:t>5</w:t>
      </w:r>
      <w:r>
        <w:rPr>
          <w:rFonts w:ascii="Arial" w:hAnsi="Arial" w:cs="Arial"/>
        </w:rPr>
        <w:t>)</w:t>
      </w:r>
      <w:r w:rsidR="000B0922">
        <w:rPr>
          <w:rFonts w:ascii="Arial" w:hAnsi="Arial" w:cs="Arial"/>
        </w:rPr>
        <w:t xml:space="preserve"> </w:t>
      </w:r>
      <w:r w:rsidR="000B0922">
        <w:rPr>
          <w:rFonts w:ascii="Arial" w:hAnsi="Arial" w:cs="Arial"/>
          <w:i/>
          <w:iCs/>
        </w:rPr>
        <w:t>Lone working: Protect those working alone.</w:t>
      </w:r>
      <w:r w:rsidR="000B0922">
        <w:rPr>
          <w:rFonts w:ascii="Arial" w:hAnsi="Arial" w:cs="Arial"/>
        </w:rPr>
        <w:t xml:space="preserve">  Available at: </w:t>
      </w:r>
      <w:hyperlink r:id="rId4" w:history="1">
        <w:r w:rsidR="000B0922" w:rsidRPr="00EF0440">
          <w:rPr>
            <w:rStyle w:val="Hyperlink"/>
            <w:rFonts w:ascii="Arial" w:hAnsi="Arial" w:cs="Arial"/>
          </w:rPr>
          <w:t>https://www.hse.gov.uk/lone-working/employer/index.htm</w:t>
        </w:r>
      </w:hyperlink>
      <w:r w:rsidR="000B0922">
        <w:rPr>
          <w:rFonts w:ascii="Arial" w:hAnsi="Arial" w:cs="Arial"/>
        </w:rPr>
        <w:t xml:space="preserve"> (accessed 30 October 2025).</w:t>
      </w:r>
    </w:p>
    <w:sectPr w:rsidR="00F527D4" w:rsidRPr="000B09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7D4"/>
    <w:rsid w:val="000B0922"/>
    <w:rsid w:val="00156A47"/>
    <w:rsid w:val="007B3225"/>
    <w:rsid w:val="00E372A2"/>
    <w:rsid w:val="00F52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E92FF"/>
  <w15:chartTrackingRefBased/>
  <w15:docId w15:val="{8C7E1BA2-3703-4A9E-A34A-FF4C0DE71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27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27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27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27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27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27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27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27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27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27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27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27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27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27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27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27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27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27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27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27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27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27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27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27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27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27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27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27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27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27D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09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hse.gov.uk/lone-working/employer/index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38</Words>
  <Characters>221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 (Hywel Dda UHB - Communication Development Officer)</dc:creator>
  <cp:keywords/>
  <dc:description/>
  <cp:lastModifiedBy>Cerys Davies (Hywel Dda UHB - Communication Development Officer)</cp:lastModifiedBy>
  <cp:revision>1</cp:revision>
  <dcterms:created xsi:type="dcterms:W3CDTF">2025-10-30T12:44:00Z</dcterms:created>
  <dcterms:modified xsi:type="dcterms:W3CDTF">2025-10-30T13:28:00Z</dcterms:modified>
</cp:coreProperties>
</file>