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8B952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DE5D733" w14:textId="77777777" w:rsidR="00CA7D5E" w:rsidRPr="004C3A0B" w:rsidRDefault="00CA7D5E" w:rsidP="00682C6A">
      <w:pPr>
        <w:tabs>
          <w:tab w:val="left" w:pos="5103"/>
        </w:tabs>
        <w:ind w:right="282"/>
        <w:jc w:val="center"/>
        <w:rPr>
          <w:rFonts w:ascii="Arial" w:hAnsi="Arial" w:cs="Arial"/>
          <w:b/>
          <w:bCs/>
        </w:rPr>
      </w:pPr>
    </w:p>
    <w:p w14:paraId="757DBE27"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3F4DD78" w14:textId="77777777" w:rsidR="00280A88" w:rsidRPr="004C3A0B" w:rsidRDefault="00280A88" w:rsidP="00280A88">
      <w:pPr>
        <w:tabs>
          <w:tab w:val="left" w:pos="5103"/>
        </w:tabs>
        <w:ind w:right="282"/>
        <w:jc w:val="center"/>
        <w:rPr>
          <w:rFonts w:ascii="Arial" w:hAnsi="Arial" w:cs="Arial"/>
          <w:b/>
          <w:bCs/>
          <w:sz w:val="16"/>
          <w:szCs w:val="16"/>
        </w:rPr>
      </w:pPr>
    </w:p>
    <w:p w14:paraId="13E135D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1DA31B9" w14:textId="77777777" w:rsidR="00EF6306" w:rsidRPr="004C3A0B" w:rsidRDefault="00EF6306" w:rsidP="00700361">
      <w:pPr>
        <w:tabs>
          <w:tab w:val="left" w:pos="5103"/>
        </w:tabs>
        <w:ind w:right="282"/>
        <w:jc w:val="both"/>
        <w:rPr>
          <w:rFonts w:ascii="Arial" w:hAnsi="Arial" w:cs="Arial"/>
          <w:sz w:val="22"/>
          <w:szCs w:val="22"/>
        </w:rPr>
      </w:pPr>
    </w:p>
    <w:p w14:paraId="6AB252C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61EB4EC" w14:textId="77777777" w:rsidR="00280A88" w:rsidRPr="004C3A0B" w:rsidRDefault="00280A88" w:rsidP="00700361">
      <w:pPr>
        <w:tabs>
          <w:tab w:val="left" w:pos="5103"/>
        </w:tabs>
        <w:ind w:right="282"/>
        <w:jc w:val="both"/>
        <w:rPr>
          <w:rFonts w:ascii="Arial" w:hAnsi="Arial" w:cs="Arial"/>
          <w:sz w:val="22"/>
          <w:szCs w:val="22"/>
        </w:rPr>
      </w:pPr>
    </w:p>
    <w:p w14:paraId="730F9BA5"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8D307F2" w14:textId="77777777" w:rsidR="00EF6306" w:rsidRPr="004C3A0B" w:rsidRDefault="00EF6306" w:rsidP="00700361">
      <w:pPr>
        <w:tabs>
          <w:tab w:val="left" w:pos="5103"/>
        </w:tabs>
        <w:ind w:right="282"/>
        <w:jc w:val="both"/>
        <w:rPr>
          <w:rFonts w:ascii="Arial" w:hAnsi="Arial" w:cs="Arial"/>
          <w:sz w:val="22"/>
          <w:szCs w:val="22"/>
        </w:rPr>
      </w:pPr>
    </w:p>
    <w:p w14:paraId="12E4A44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87E4D8B" w14:textId="77777777" w:rsidR="007D46AF" w:rsidRPr="004C3A0B" w:rsidRDefault="007D46AF" w:rsidP="00FB4F7A">
      <w:pPr>
        <w:autoSpaceDE w:val="0"/>
        <w:autoSpaceDN w:val="0"/>
        <w:adjustRightInd w:val="0"/>
        <w:jc w:val="both"/>
        <w:rPr>
          <w:rFonts w:ascii="Arial" w:hAnsi="Arial" w:cs="Arial"/>
          <w:sz w:val="22"/>
          <w:szCs w:val="22"/>
        </w:rPr>
      </w:pPr>
    </w:p>
    <w:p w14:paraId="5071B7F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5AB8334" w14:textId="77777777" w:rsidR="00424773" w:rsidRDefault="00424773" w:rsidP="00280A88">
      <w:pPr>
        <w:autoSpaceDE w:val="0"/>
        <w:autoSpaceDN w:val="0"/>
        <w:adjustRightInd w:val="0"/>
        <w:jc w:val="both"/>
        <w:rPr>
          <w:rFonts w:ascii="Arial" w:hAnsi="Arial" w:cs="Arial"/>
          <w:sz w:val="22"/>
          <w:szCs w:val="22"/>
        </w:rPr>
      </w:pPr>
    </w:p>
    <w:p w14:paraId="0FD5412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3303D4C" w14:textId="77777777" w:rsidR="0041408E" w:rsidRPr="004C3A0B" w:rsidRDefault="0041408E" w:rsidP="00280A88">
      <w:pPr>
        <w:autoSpaceDE w:val="0"/>
        <w:autoSpaceDN w:val="0"/>
        <w:adjustRightInd w:val="0"/>
        <w:jc w:val="both"/>
        <w:rPr>
          <w:rFonts w:ascii="Arial" w:hAnsi="Arial" w:cs="Arial"/>
          <w:sz w:val="22"/>
          <w:szCs w:val="22"/>
        </w:rPr>
      </w:pPr>
    </w:p>
    <w:p w14:paraId="6CAC49D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8990CD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EE23EF4" w14:textId="77777777" w:rsidTr="003257BD">
        <w:trPr>
          <w:trHeight w:val="439"/>
        </w:trPr>
        <w:tc>
          <w:tcPr>
            <w:tcW w:w="3253" w:type="dxa"/>
            <w:gridSpan w:val="2"/>
            <w:shd w:val="clear" w:color="auto" w:fill="F2F2F2" w:themeFill="background1" w:themeFillShade="F2"/>
          </w:tcPr>
          <w:p w14:paraId="128EF90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1F3BE8F" w14:textId="545BD673" w:rsidR="00CE6A00" w:rsidRPr="00824FF1" w:rsidRDefault="00282D6F" w:rsidP="008C4441">
            <w:pPr>
              <w:rPr>
                <w:rFonts w:ascii="Arial" w:hAnsi="Arial" w:cs="Arial"/>
                <w:sz w:val="24"/>
                <w:szCs w:val="24"/>
              </w:rPr>
            </w:pPr>
            <w:r w:rsidRPr="00824FF1">
              <w:rPr>
                <w:rFonts w:ascii="Arial" w:hAnsi="Arial" w:cs="Arial"/>
                <w:sz w:val="24"/>
                <w:szCs w:val="24"/>
              </w:rPr>
              <w:t>Leah Bonnell</w:t>
            </w:r>
          </w:p>
        </w:tc>
      </w:tr>
      <w:tr w:rsidR="00425DA7" w:rsidRPr="004C3A0B" w14:paraId="59623D34" w14:textId="77777777" w:rsidTr="002A152D">
        <w:trPr>
          <w:trHeight w:val="472"/>
        </w:trPr>
        <w:tc>
          <w:tcPr>
            <w:tcW w:w="3253" w:type="dxa"/>
            <w:gridSpan w:val="2"/>
            <w:shd w:val="clear" w:color="auto" w:fill="BFBFBF" w:themeFill="background1" w:themeFillShade="BF"/>
            <w:vAlign w:val="center"/>
          </w:tcPr>
          <w:p w14:paraId="5895E9A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31DC2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5D6886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23B838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032918A"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F06226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417AEB4" w14:textId="77777777" w:rsidTr="003257BD">
        <w:trPr>
          <w:trHeight w:val="472"/>
        </w:trPr>
        <w:tc>
          <w:tcPr>
            <w:tcW w:w="2544" w:type="dxa"/>
            <w:shd w:val="clear" w:color="auto" w:fill="F2F2F2" w:themeFill="background1" w:themeFillShade="F2"/>
            <w:vAlign w:val="center"/>
          </w:tcPr>
          <w:p w14:paraId="28D2DCDE"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C6FF67B" w14:textId="22514328" w:rsidR="00425DA7" w:rsidRDefault="00282D6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E4FB19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25DA13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CFE71E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648A3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B96353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9CF0ADF" w14:textId="77777777" w:rsidTr="00E16786">
        <w:trPr>
          <w:cantSplit/>
          <w:trHeight w:val="334"/>
        </w:trPr>
        <w:tc>
          <w:tcPr>
            <w:tcW w:w="3253" w:type="dxa"/>
            <w:shd w:val="clear" w:color="auto" w:fill="F2F2F2" w:themeFill="background1" w:themeFillShade="F2"/>
          </w:tcPr>
          <w:p w14:paraId="5C844257"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8F1E8C2" w14:textId="6CF96D19" w:rsidR="00A51109" w:rsidRPr="00824FF1" w:rsidRDefault="00282D6F" w:rsidP="008C4441">
            <w:pPr>
              <w:rPr>
                <w:rFonts w:ascii="Arial" w:hAnsi="Arial" w:cs="Arial"/>
                <w:sz w:val="24"/>
                <w:szCs w:val="24"/>
              </w:rPr>
            </w:pPr>
            <w:r w:rsidRPr="00824FF1">
              <w:rPr>
                <w:rFonts w:ascii="Arial" w:hAnsi="Arial" w:cs="Arial"/>
                <w:sz w:val="24"/>
                <w:szCs w:val="24"/>
              </w:rPr>
              <w:t>University of Wales Trinity Saint David</w:t>
            </w:r>
          </w:p>
          <w:p w14:paraId="537B3C8F" w14:textId="77777777" w:rsidR="003257BD" w:rsidRPr="00824FF1" w:rsidRDefault="003257BD" w:rsidP="008C4441">
            <w:pPr>
              <w:rPr>
                <w:rFonts w:ascii="Arial" w:hAnsi="Arial" w:cs="Arial"/>
                <w:sz w:val="24"/>
                <w:szCs w:val="24"/>
              </w:rPr>
            </w:pPr>
          </w:p>
        </w:tc>
      </w:tr>
      <w:tr w:rsidR="00494691" w:rsidRPr="004C3A0B" w14:paraId="5CD59FB3" w14:textId="77777777" w:rsidTr="00E16786">
        <w:trPr>
          <w:cantSplit/>
          <w:trHeight w:val="340"/>
        </w:trPr>
        <w:tc>
          <w:tcPr>
            <w:tcW w:w="3253" w:type="dxa"/>
            <w:shd w:val="clear" w:color="auto" w:fill="F2F2F2" w:themeFill="background1" w:themeFillShade="F2"/>
          </w:tcPr>
          <w:p w14:paraId="56E0ED7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DB3266A" w14:textId="2DA05345" w:rsidR="003257BD" w:rsidRPr="00824FF1" w:rsidRDefault="00282D6F" w:rsidP="008C4441">
            <w:pPr>
              <w:rPr>
                <w:rFonts w:ascii="Arial" w:hAnsi="Arial" w:cs="Arial"/>
                <w:sz w:val="24"/>
                <w:szCs w:val="24"/>
              </w:rPr>
            </w:pPr>
            <w:r w:rsidRPr="00824FF1">
              <w:rPr>
                <w:rFonts w:ascii="Arial" w:hAnsi="Arial" w:cs="Arial"/>
                <w:sz w:val="24"/>
                <w:szCs w:val="24"/>
              </w:rPr>
              <w:t>Carmarthen</w:t>
            </w:r>
          </w:p>
        </w:tc>
      </w:tr>
      <w:tr w:rsidR="00494691" w:rsidRPr="004C3A0B" w14:paraId="0603D487" w14:textId="77777777" w:rsidTr="00E16786">
        <w:trPr>
          <w:cantSplit/>
          <w:trHeight w:val="340"/>
        </w:trPr>
        <w:tc>
          <w:tcPr>
            <w:tcW w:w="3253" w:type="dxa"/>
            <w:shd w:val="clear" w:color="auto" w:fill="F2F2F2" w:themeFill="background1" w:themeFillShade="F2"/>
          </w:tcPr>
          <w:p w14:paraId="0A5C852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A6CC498" w14:textId="40B46543" w:rsidR="00494691" w:rsidRPr="00824FF1" w:rsidRDefault="00282D6F" w:rsidP="008C4441">
            <w:pPr>
              <w:rPr>
                <w:rFonts w:ascii="Arial" w:hAnsi="Arial" w:cs="Arial"/>
                <w:sz w:val="24"/>
                <w:szCs w:val="24"/>
              </w:rPr>
            </w:pPr>
            <w:r w:rsidRPr="00824FF1">
              <w:rPr>
                <w:rFonts w:ascii="Arial" w:hAnsi="Arial" w:cs="Arial"/>
                <w:sz w:val="24"/>
                <w:szCs w:val="24"/>
              </w:rPr>
              <w:t>1908450@student.uwtsd.ac.uk</w:t>
            </w:r>
          </w:p>
          <w:p w14:paraId="59BEC120" w14:textId="77777777" w:rsidR="003257BD" w:rsidRPr="00824FF1" w:rsidRDefault="003257BD" w:rsidP="008C4441">
            <w:pPr>
              <w:rPr>
                <w:rFonts w:ascii="Arial" w:hAnsi="Arial" w:cs="Arial"/>
                <w:sz w:val="24"/>
                <w:szCs w:val="24"/>
              </w:rPr>
            </w:pPr>
          </w:p>
        </w:tc>
      </w:tr>
      <w:tr w:rsidR="00494691" w:rsidRPr="004C3A0B" w14:paraId="7C6EB2C6" w14:textId="77777777" w:rsidTr="00E16786">
        <w:trPr>
          <w:cantSplit/>
          <w:trHeight w:val="340"/>
        </w:trPr>
        <w:tc>
          <w:tcPr>
            <w:tcW w:w="3253" w:type="dxa"/>
            <w:shd w:val="clear" w:color="auto" w:fill="F2F2F2" w:themeFill="background1" w:themeFillShade="F2"/>
          </w:tcPr>
          <w:p w14:paraId="5BFCE1B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F6CC6F6" w14:textId="38C5F29A" w:rsidR="00494691" w:rsidRPr="00824FF1" w:rsidRDefault="00282D6F" w:rsidP="008C4441">
            <w:pPr>
              <w:rPr>
                <w:rFonts w:ascii="Arial" w:hAnsi="Arial" w:cs="Arial"/>
                <w:sz w:val="24"/>
                <w:szCs w:val="24"/>
              </w:rPr>
            </w:pPr>
            <w:r w:rsidRPr="00824FF1">
              <w:rPr>
                <w:rFonts w:ascii="Arial" w:hAnsi="Arial" w:cs="Arial"/>
                <w:sz w:val="24"/>
                <w:szCs w:val="24"/>
              </w:rPr>
              <w:t>07580192561</w:t>
            </w:r>
          </w:p>
          <w:p w14:paraId="5B1980CA" w14:textId="77777777" w:rsidR="003257BD" w:rsidRPr="00824FF1" w:rsidRDefault="003257BD" w:rsidP="008C4441">
            <w:pPr>
              <w:rPr>
                <w:rFonts w:ascii="Arial" w:hAnsi="Arial" w:cs="Arial"/>
                <w:sz w:val="24"/>
                <w:szCs w:val="24"/>
              </w:rPr>
            </w:pPr>
          </w:p>
        </w:tc>
      </w:tr>
      <w:tr w:rsidR="00494691" w:rsidRPr="004C3A0B" w14:paraId="0A8D9B2B" w14:textId="77777777" w:rsidTr="002A152D">
        <w:tc>
          <w:tcPr>
            <w:tcW w:w="9889" w:type="dxa"/>
            <w:gridSpan w:val="2"/>
            <w:shd w:val="clear" w:color="auto" w:fill="BFBFBF" w:themeFill="background1" w:themeFillShade="BF"/>
          </w:tcPr>
          <w:p w14:paraId="3DCD5DA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1FFBFA2" w14:textId="77777777" w:rsidTr="00090CF7">
        <w:trPr>
          <w:trHeight w:val="513"/>
        </w:trPr>
        <w:tc>
          <w:tcPr>
            <w:tcW w:w="3253" w:type="dxa"/>
            <w:shd w:val="clear" w:color="auto" w:fill="F2F2F2" w:themeFill="background1" w:themeFillShade="F2"/>
            <w:vAlign w:val="center"/>
          </w:tcPr>
          <w:p w14:paraId="7586848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496386E" w14:textId="23412D81" w:rsidR="00090CF7" w:rsidRPr="00824FF1" w:rsidRDefault="00282D6F" w:rsidP="00090CF7">
            <w:pPr>
              <w:rPr>
                <w:rFonts w:ascii="Arial" w:hAnsi="Arial" w:cs="Arial"/>
                <w:sz w:val="24"/>
                <w:szCs w:val="24"/>
              </w:rPr>
            </w:pPr>
            <w:r w:rsidRPr="00824FF1">
              <w:rPr>
                <w:rFonts w:ascii="Arial" w:hAnsi="Arial" w:cs="Arial"/>
                <w:sz w:val="24"/>
                <w:szCs w:val="24"/>
              </w:rPr>
              <w:t>1908450</w:t>
            </w:r>
          </w:p>
        </w:tc>
      </w:tr>
      <w:tr w:rsidR="00090CF7" w:rsidRPr="004C3A0B" w14:paraId="1CDD58DD" w14:textId="77777777" w:rsidTr="00090CF7">
        <w:trPr>
          <w:trHeight w:val="549"/>
        </w:trPr>
        <w:tc>
          <w:tcPr>
            <w:tcW w:w="3253" w:type="dxa"/>
            <w:shd w:val="clear" w:color="auto" w:fill="F2F2F2" w:themeFill="background1" w:themeFillShade="F2"/>
            <w:vAlign w:val="center"/>
          </w:tcPr>
          <w:p w14:paraId="5B67845D"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D4DCDCF" w14:textId="22F89B75" w:rsidR="00090CF7" w:rsidRPr="00824FF1" w:rsidRDefault="00282D6F" w:rsidP="00090CF7">
            <w:pPr>
              <w:rPr>
                <w:rFonts w:ascii="Arial" w:hAnsi="Arial" w:cs="Arial"/>
                <w:sz w:val="24"/>
                <w:szCs w:val="24"/>
              </w:rPr>
            </w:pPr>
            <w:r w:rsidRPr="00824FF1">
              <w:rPr>
                <w:rFonts w:ascii="Arial" w:hAnsi="Arial" w:cs="Arial"/>
                <w:sz w:val="24"/>
                <w:szCs w:val="24"/>
              </w:rPr>
              <w:t>Early Years</w:t>
            </w:r>
          </w:p>
        </w:tc>
      </w:tr>
      <w:tr w:rsidR="00090CF7" w:rsidRPr="004C3A0B" w14:paraId="7FCD3606" w14:textId="77777777" w:rsidTr="00090CF7">
        <w:trPr>
          <w:trHeight w:val="557"/>
        </w:trPr>
        <w:tc>
          <w:tcPr>
            <w:tcW w:w="3253" w:type="dxa"/>
            <w:shd w:val="clear" w:color="auto" w:fill="F2F2F2" w:themeFill="background1" w:themeFillShade="F2"/>
            <w:vAlign w:val="center"/>
          </w:tcPr>
          <w:p w14:paraId="72A6E7E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81A9B87" w14:textId="6E11B8DF" w:rsidR="00090CF7" w:rsidRPr="00824FF1" w:rsidRDefault="00160209" w:rsidP="00090CF7">
            <w:pPr>
              <w:rPr>
                <w:rFonts w:ascii="Arial" w:hAnsi="Arial" w:cs="Arial"/>
                <w:sz w:val="24"/>
                <w:szCs w:val="24"/>
              </w:rPr>
            </w:pPr>
            <w:r w:rsidRPr="00824FF1">
              <w:rPr>
                <w:rFonts w:ascii="Arial" w:hAnsi="Arial" w:cs="Arial"/>
                <w:sz w:val="24"/>
                <w:szCs w:val="24"/>
              </w:rPr>
              <w:t>Dawn Jones</w:t>
            </w:r>
          </w:p>
        </w:tc>
      </w:tr>
    </w:tbl>
    <w:p w14:paraId="7E9E75EB" w14:textId="77777777" w:rsidR="00A51109" w:rsidRDefault="00A51109">
      <w:pPr>
        <w:rPr>
          <w:rFonts w:ascii="Arial" w:hAnsi="Arial" w:cs="Arial"/>
          <w:bCs/>
          <w:iCs/>
        </w:rPr>
      </w:pPr>
    </w:p>
    <w:p w14:paraId="201EAE63" w14:textId="77777777" w:rsidR="00425DA7" w:rsidRDefault="00425DA7" w:rsidP="00A51109">
      <w:pPr>
        <w:autoSpaceDE w:val="0"/>
        <w:autoSpaceDN w:val="0"/>
        <w:adjustRightInd w:val="0"/>
        <w:jc w:val="both"/>
        <w:rPr>
          <w:rFonts w:ascii="Arial" w:hAnsi="Arial" w:cs="Arial"/>
          <w:b/>
          <w:sz w:val="22"/>
          <w:szCs w:val="22"/>
        </w:rPr>
      </w:pPr>
    </w:p>
    <w:p w14:paraId="5414C2BD" w14:textId="77777777" w:rsidR="00425DA7" w:rsidRDefault="00425DA7">
      <w:pPr>
        <w:rPr>
          <w:rFonts w:ascii="Arial" w:hAnsi="Arial" w:cs="Arial"/>
          <w:b/>
          <w:sz w:val="22"/>
          <w:szCs w:val="22"/>
        </w:rPr>
      </w:pPr>
      <w:r>
        <w:rPr>
          <w:rFonts w:ascii="Arial" w:hAnsi="Arial" w:cs="Arial"/>
          <w:b/>
          <w:sz w:val="22"/>
          <w:szCs w:val="22"/>
        </w:rPr>
        <w:br w:type="page"/>
      </w:r>
    </w:p>
    <w:p w14:paraId="3B7F9E0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F983DB5" w14:textId="77777777" w:rsidTr="00065801">
        <w:tc>
          <w:tcPr>
            <w:tcW w:w="6232" w:type="dxa"/>
            <w:gridSpan w:val="2"/>
            <w:shd w:val="clear" w:color="auto" w:fill="F2F2F2" w:themeFill="background1" w:themeFillShade="F2"/>
            <w:vAlign w:val="center"/>
          </w:tcPr>
          <w:p w14:paraId="29DE7CC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76609B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090153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89AC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66AB911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EE984CB" w14:textId="18CF76FE" w:rsidR="00A51109" w:rsidRPr="00065801" w:rsidRDefault="00282D6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352AC6AF" w14:textId="77777777" w:rsidTr="00090CF7">
        <w:tc>
          <w:tcPr>
            <w:tcW w:w="8075" w:type="dxa"/>
            <w:gridSpan w:val="4"/>
            <w:shd w:val="clear" w:color="auto" w:fill="F2F2F2" w:themeFill="background1" w:themeFillShade="F2"/>
          </w:tcPr>
          <w:p w14:paraId="4E841A0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CE841A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878EAB7" w14:textId="77777777" w:rsidTr="00090CF7">
        <w:trPr>
          <w:trHeight w:val="437"/>
        </w:trPr>
        <w:tc>
          <w:tcPr>
            <w:tcW w:w="3693" w:type="dxa"/>
            <w:vMerge w:val="restart"/>
            <w:shd w:val="clear" w:color="auto" w:fill="F2F2F2" w:themeFill="background1" w:themeFillShade="F2"/>
          </w:tcPr>
          <w:p w14:paraId="4514F17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F7FCCB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DDD06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90577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46AEE73" w14:textId="77777777" w:rsidTr="00090CF7">
        <w:trPr>
          <w:trHeight w:val="415"/>
        </w:trPr>
        <w:tc>
          <w:tcPr>
            <w:tcW w:w="3693" w:type="dxa"/>
            <w:vMerge/>
            <w:shd w:val="clear" w:color="auto" w:fill="F2F2F2" w:themeFill="background1" w:themeFillShade="F2"/>
          </w:tcPr>
          <w:p w14:paraId="61D1510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61DB47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A0DA9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EE0CB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5141F2E" w14:textId="77777777" w:rsidTr="00090CF7">
        <w:tc>
          <w:tcPr>
            <w:tcW w:w="3693" w:type="dxa"/>
            <w:vMerge/>
            <w:shd w:val="clear" w:color="auto" w:fill="F2F2F2" w:themeFill="background1" w:themeFillShade="F2"/>
          </w:tcPr>
          <w:p w14:paraId="654A721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06CA2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386C53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448908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DDFBDE"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1FFD1602" w14:textId="77777777" w:rsidR="00E16786" w:rsidRDefault="00E16786" w:rsidP="00354F34">
      <w:pPr>
        <w:autoSpaceDE w:val="0"/>
        <w:autoSpaceDN w:val="0"/>
        <w:adjustRightInd w:val="0"/>
        <w:spacing w:after="240"/>
        <w:jc w:val="both"/>
        <w:rPr>
          <w:rFonts w:ascii="Arial" w:hAnsi="Arial" w:cs="Arial"/>
          <w:bCs/>
          <w:iCs/>
        </w:rPr>
      </w:pPr>
    </w:p>
    <w:p w14:paraId="4B420C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6ECF2B7" w14:textId="77777777" w:rsidTr="00354F34">
        <w:tc>
          <w:tcPr>
            <w:tcW w:w="9918" w:type="dxa"/>
            <w:gridSpan w:val="2"/>
            <w:shd w:val="clear" w:color="auto" w:fill="F2F2F2" w:themeFill="background1" w:themeFillShade="F2"/>
          </w:tcPr>
          <w:p w14:paraId="3FE9C9B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46338FA" w14:textId="77777777" w:rsidTr="00BE2189">
        <w:trPr>
          <w:trHeight w:val="227"/>
        </w:trPr>
        <w:tc>
          <w:tcPr>
            <w:tcW w:w="8784" w:type="dxa"/>
          </w:tcPr>
          <w:p w14:paraId="4B27F98C" w14:textId="77777777" w:rsidR="00604C9F" w:rsidRPr="005704BE" w:rsidRDefault="00AF468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79D49F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82CA92F" w14:textId="22BB9E99" w:rsidR="00604C9F" w:rsidRPr="00DD0929" w:rsidRDefault="0016020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62AB58" w14:textId="77777777" w:rsidTr="00BE2189">
        <w:trPr>
          <w:trHeight w:val="227"/>
        </w:trPr>
        <w:tc>
          <w:tcPr>
            <w:tcW w:w="8784" w:type="dxa"/>
          </w:tcPr>
          <w:p w14:paraId="1D8DC4E9" w14:textId="77777777" w:rsidR="00604C9F" w:rsidRDefault="00604C9F" w:rsidP="00604C9F">
            <w:pPr>
              <w:autoSpaceDE w:val="0"/>
              <w:autoSpaceDN w:val="0"/>
              <w:adjustRightInd w:val="0"/>
              <w:rPr>
                <w:rFonts w:ascii="Arial" w:hAnsi="Arial" w:cs="Arial"/>
                <w:b/>
                <w:bCs/>
                <w:i/>
                <w:sz w:val="22"/>
                <w:szCs w:val="22"/>
              </w:rPr>
            </w:pPr>
          </w:p>
          <w:p w14:paraId="62C7DC4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85BAF59" w14:textId="6F2B95F8" w:rsidR="00604C9F" w:rsidRPr="004C3A0B" w:rsidRDefault="0016020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D30D26D" w14:textId="77777777" w:rsidTr="00BE2189">
        <w:trPr>
          <w:trHeight w:val="227"/>
        </w:trPr>
        <w:tc>
          <w:tcPr>
            <w:tcW w:w="8784" w:type="dxa"/>
          </w:tcPr>
          <w:p w14:paraId="445429C8" w14:textId="77777777" w:rsidR="006C1FDD" w:rsidRDefault="006C1FDD" w:rsidP="00303350">
            <w:pPr>
              <w:autoSpaceDE w:val="0"/>
              <w:autoSpaceDN w:val="0"/>
              <w:adjustRightInd w:val="0"/>
              <w:rPr>
                <w:rFonts w:ascii="Arial" w:hAnsi="Arial" w:cs="Arial"/>
                <w:b/>
                <w:bCs/>
                <w:i/>
                <w:sz w:val="22"/>
                <w:szCs w:val="22"/>
              </w:rPr>
            </w:pPr>
          </w:p>
          <w:p w14:paraId="6BD3BD3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50DCAF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05983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2ADFA5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433B32C" w14:textId="77777777" w:rsidTr="003257BD">
        <w:tc>
          <w:tcPr>
            <w:tcW w:w="6232" w:type="dxa"/>
            <w:gridSpan w:val="2"/>
            <w:shd w:val="clear" w:color="auto" w:fill="F2F2F2" w:themeFill="background1" w:themeFillShade="F2"/>
          </w:tcPr>
          <w:p w14:paraId="276A569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89B1E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E7AE83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C2ABAF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E53E98E" w14:textId="0BBE82B6" w:rsidR="00494691" w:rsidRPr="00065801" w:rsidRDefault="0016020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66FBF9F" w14:textId="77777777" w:rsidTr="00354F34">
        <w:tc>
          <w:tcPr>
            <w:tcW w:w="9918" w:type="dxa"/>
            <w:gridSpan w:val="8"/>
          </w:tcPr>
          <w:p w14:paraId="1E6D5682" w14:textId="77777777" w:rsidR="00FD436F" w:rsidRPr="004C3A0B" w:rsidRDefault="00FD436F" w:rsidP="00FD436F">
            <w:pPr>
              <w:autoSpaceDE w:val="0"/>
              <w:autoSpaceDN w:val="0"/>
              <w:adjustRightInd w:val="0"/>
              <w:rPr>
                <w:rFonts w:ascii="Arial" w:hAnsi="Arial" w:cs="Arial"/>
                <w:sz w:val="16"/>
                <w:szCs w:val="16"/>
              </w:rPr>
            </w:pPr>
          </w:p>
          <w:p w14:paraId="639C83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D2E7E1C" w14:textId="77777777" w:rsidTr="00BE2189">
        <w:trPr>
          <w:trHeight w:val="227"/>
        </w:trPr>
        <w:tc>
          <w:tcPr>
            <w:tcW w:w="3823" w:type="dxa"/>
            <w:shd w:val="clear" w:color="auto" w:fill="F2F2F2" w:themeFill="background1" w:themeFillShade="F2"/>
          </w:tcPr>
          <w:p w14:paraId="0816F2D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36F88F5" w14:textId="77777777" w:rsidR="00FD436F" w:rsidRDefault="00FD436F" w:rsidP="00F75F59">
            <w:pPr>
              <w:autoSpaceDE w:val="0"/>
              <w:autoSpaceDN w:val="0"/>
              <w:adjustRightInd w:val="0"/>
              <w:rPr>
                <w:rFonts w:ascii="Arial" w:hAnsi="Arial" w:cs="Arial"/>
                <w:bCs/>
                <w:sz w:val="22"/>
                <w:szCs w:val="22"/>
              </w:rPr>
            </w:pPr>
          </w:p>
          <w:p w14:paraId="18E6113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1A4E591" w14:textId="77777777" w:rsidTr="00BE2189">
        <w:trPr>
          <w:trHeight w:val="227"/>
        </w:trPr>
        <w:tc>
          <w:tcPr>
            <w:tcW w:w="3823" w:type="dxa"/>
            <w:shd w:val="clear" w:color="auto" w:fill="F2F2F2" w:themeFill="background1" w:themeFillShade="F2"/>
          </w:tcPr>
          <w:p w14:paraId="0BA8D4F0"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6FDA9B7" w14:textId="77777777" w:rsidR="00FD436F" w:rsidRDefault="00FD436F" w:rsidP="00F75F59">
            <w:pPr>
              <w:autoSpaceDE w:val="0"/>
              <w:autoSpaceDN w:val="0"/>
              <w:adjustRightInd w:val="0"/>
              <w:rPr>
                <w:rFonts w:ascii="Arial" w:hAnsi="Arial" w:cs="Arial"/>
                <w:bCs/>
                <w:sz w:val="22"/>
                <w:szCs w:val="22"/>
              </w:rPr>
            </w:pPr>
          </w:p>
          <w:p w14:paraId="2C64C9F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37BACA7" w14:textId="77777777" w:rsidTr="00BE2189">
        <w:trPr>
          <w:trHeight w:val="227"/>
        </w:trPr>
        <w:tc>
          <w:tcPr>
            <w:tcW w:w="3823" w:type="dxa"/>
            <w:shd w:val="clear" w:color="auto" w:fill="F2F2F2" w:themeFill="background1" w:themeFillShade="F2"/>
          </w:tcPr>
          <w:p w14:paraId="1E07C7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B7EC72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9AA4090" w14:textId="77777777" w:rsidR="00BE2189" w:rsidRDefault="00BE2189" w:rsidP="00F75F59">
            <w:pPr>
              <w:autoSpaceDE w:val="0"/>
              <w:autoSpaceDN w:val="0"/>
              <w:adjustRightInd w:val="0"/>
              <w:rPr>
                <w:rFonts w:ascii="Arial" w:hAnsi="Arial" w:cs="Arial"/>
                <w:bCs/>
                <w:sz w:val="22"/>
                <w:szCs w:val="22"/>
              </w:rPr>
            </w:pPr>
          </w:p>
        </w:tc>
      </w:tr>
      <w:tr w:rsidR="00BE2189" w:rsidRPr="004C3A0B" w14:paraId="410AB6F7" w14:textId="77777777" w:rsidTr="00B93605">
        <w:tc>
          <w:tcPr>
            <w:tcW w:w="6232" w:type="dxa"/>
            <w:gridSpan w:val="2"/>
            <w:shd w:val="clear" w:color="auto" w:fill="F2F2F2" w:themeFill="background1" w:themeFillShade="F2"/>
          </w:tcPr>
          <w:p w14:paraId="4A9B626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61BCEA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3D4D64F" w14:textId="16BAF728" w:rsidR="00BE2189" w:rsidRPr="004C3A0B" w:rsidRDefault="00AF468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16020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2E5A2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84598FC" w14:textId="475D7B29" w:rsidR="00BE2189" w:rsidRPr="004C3A0B" w:rsidRDefault="0016020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0C89034" w14:textId="77777777" w:rsidTr="00090CF7">
        <w:tc>
          <w:tcPr>
            <w:tcW w:w="6232" w:type="dxa"/>
            <w:gridSpan w:val="2"/>
            <w:shd w:val="clear" w:color="auto" w:fill="F2F2F2" w:themeFill="background1" w:themeFillShade="F2"/>
          </w:tcPr>
          <w:p w14:paraId="5319FD2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7113E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AA8C36" w14:textId="77777777" w:rsidR="00065801" w:rsidRPr="004C3A0B" w:rsidRDefault="00AF468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D1C9B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3419A4" w14:textId="3773B30E" w:rsidR="00065801" w:rsidRPr="004C3A0B" w:rsidRDefault="00282D6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952496A" w14:textId="77777777" w:rsidTr="00282D6F">
        <w:tc>
          <w:tcPr>
            <w:tcW w:w="6232" w:type="dxa"/>
            <w:gridSpan w:val="2"/>
            <w:shd w:val="clear" w:color="auto" w:fill="F2F2F2" w:themeFill="background1" w:themeFillShade="F2"/>
          </w:tcPr>
          <w:p w14:paraId="0950FCC0" w14:textId="77777777" w:rsidR="00C32EFB" w:rsidRPr="004C3A0B" w:rsidRDefault="00C32EFB" w:rsidP="00282D6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2FD0DC6" w14:textId="77777777" w:rsidR="00C32EFB" w:rsidRPr="004C3A0B" w:rsidRDefault="00C32EFB" w:rsidP="00282D6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060500" w14:textId="77777777" w:rsidR="00C32EFB" w:rsidRPr="004C3A0B" w:rsidRDefault="00AF4680" w:rsidP="00282D6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EFAA0F4" w14:textId="77777777" w:rsidR="00C32EFB" w:rsidRPr="004C3A0B" w:rsidRDefault="00C32EFB" w:rsidP="00282D6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FFD73DB" w14:textId="60D3E15B" w:rsidR="00C32EFB" w:rsidRPr="004C3A0B" w:rsidRDefault="00282D6F" w:rsidP="00282D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5828CFC" w14:textId="77777777" w:rsidTr="00354F34">
        <w:trPr>
          <w:trHeight w:val="386"/>
        </w:trPr>
        <w:tc>
          <w:tcPr>
            <w:tcW w:w="3823" w:type="dxa"/>
            <w:vMerge w:val="restart"/>
            <w:shd w:val="clear" w:color="auto" w:fill="F2F2F2" w:themeFill="background1" w:themeFillShade="F2"/>
          </w:tcPr>
          <w:p w14:paraId="34D72B78"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DAB6AC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42BC8A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EBE8F21" w14:textId="2621270A" w:rsidR="00EC0070" w:rsidRDefault="00160209"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F85CF9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B7A7FB8" w14:textId="64A69227" w:rsidR="00EC0070" w:rsidRPr="003257BD" w:rsidRDefault="0016020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EE97DE6" w14:textId="77777777" w:rsidTr="00354F34">
        <w:trPr>
          <w:trHeight w:val="386"/>
        </w:trPr>
        <w:tc>
          <w:tcPr>
            <w:tcW w:w="3823" w:type="dxa"/>
            <w:vMerge/>
            <w:shd w:val="clear" w:color="auto" w:fill="F2F2F2" w:themeFill="background1" w:themeFillShade="F2"/>
          </w:tcPr>
          <w:p w14:paraId="6C6782E6" w14:textId="77777777" w:rsidR="00EC0070" w:rsidRDefault="00EC0070" w:rsidP="00065801">
            <w:pPr>
              <w:autoSpaceDE w:val="0"/>
              <w:autoSpaceDN w:val="0"/>
              <w:adjustRightInd w:val="0"/>
              <w:rPr>
                <w:rFonts w:ascii="Arial" w:hAnsi="Arial" w:cs="Arial"/>
                <w:sz w:val="22"/>
                <w:szCs w:val="22"/>
              </w:rPr>
            </w:pPr>
          </w:p>
        </w:tc>
        <w:tc>
          <w:tcPr>
            <w:tcW w:w="2409" w:type="dxa"/>
          </w:tcPr>
          <w:p w14:paraId="5A15AC3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C7C7AC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E7F9C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0967F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89D8AFA" w14:textId="37F098B9" w:rsidR="00EC0070" w:rsidRPr="003257BD" w:rsidRDefault="00282D6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C715891" w14:textId="77777777" w:rsidTr="00354F34">
        <w:tc>
          <w:tcPr>
            <w:tcW w:w="3823" w:type="dxa"/>
            <w:shd w:val="clear" w:color="auto" w:fill="F2F2F2" w:themeFill="background1" w:themeFillShade="F2"/>
          </w:tcPr>
          <w:p w14:paraId="3E8FBBA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B1F642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E527F5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EB1B04" w14:textId="0707466D" w:rsidR="008461DD" w:rsidRPr="00CE6A02" w:rsidRDefault="00AF46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16020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F786B8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9C101DC" w14:textId="0EBD9CEA" w:rsidR="008461DD" w:rsidRPr="00CE6A02" w:rsidRDefault="0016020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3665587" w14:textId="77777777" w:rsidTr="00354F34">
        <w:tc>
          <w:tcPr>
            <w:tcW w:w="3823" w:type="dxa"/>
            <w:shd w:val="clear" w:color="auto" w:fill="F2F2F2" w:themeFill="background1" w:themeFillShade="F2"/>
          </w:tcPr>
          <w:p w14:paraId="235FB86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32E9E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E44984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8941AE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D870F9" w14:textId="77777777" w:rsidR="008461DD" w:rsidRPr="00CE6A02" w:rsidRDefault="00AF46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72D9A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7138871" w14:textId="63F0C792" w:rsidR="008461DD" w:rsidRPr="00CE6A02" w:rsidRDefault="0016020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7EC0D43" w14:textId="77777777" w:rsidR="008C4441" w:rsidRPr="004C3A0B" w:rsidRDefault="008C4441">
      <w:pPr>
        <w:rPr>
          <w:rFonts w:ascii="Arial" w:hAnsi="Arial" w:cs="Arial"/>
          <w:bCs/>
          <w:iCs/>
          <w:sz w:val="16"/>
          <w:szCs w:val="16"/>
        </w:rPr>
      </w:pPr>
    </w:p>
    <w:p w14:paraId="75C5887F" w14:textId="77777777" w:rsidR="009D2E0B" w:rsidRDefault="009D2E0B">
      <w:pPr>
        <w:rPr>
          <w:rFonts w:ascii="Arial" w:hAnsi="Arial" w:cs="Arial"/>
          <w:b/>
          <w:bCs/>
          <w:iCs/>
          <w:sz w:val="22"/>
          <w:szCs w:val="22"/>
        </w:rPr>
      </w:pPr>
    </w:p>
    <w:p w14:paraId="3612631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E25FBA0" w14:textId="77777777" w:rsidTr="00065801">
        <w:trPr>
          <w:trHeight w:val="507"/>
        </w:trPr>
        <w:tc>
          <w:tcPr>
            <w:tcW w:w="6237" w:type="dxa"/>
            <w:shd w:val="clear" w:color="auto" w:fill="F2F2F2" w:themeFill="background1" w:themeFillShade="F2"/>
            <w:vAlign w:val="center"/>
          </w:tcPr>
          <w:p w14:paraId="7A6FC25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C7E854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CCBC55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05E7E9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42A19A1" w14:textId="52C11603" w:rsidR="00CA7241" w:rsidRPr="004C3A0B" w:rsidRDefault="0016020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C10832A" w14:textId="77777777" w:rsidTr="00354F34">
        <w:tc>
          <w:tcPr>
            <w:tcW w:w="9923" w:type="dxa"/>
            <w:gridSpan w:val="5"/>
          </w:tcPr>
          <w:p w14:paraId="3232EB96" w14:textId="77777777" w:rsidR="00425DA7" w:rsidRDefault="00425DA7" w:rsidP="00CA7241">
            <w:pPr>
              <w:autoSpaceDE w:val="0"/>
              <w:autoSpaceDN w:val="0"/>
              <w:adjustRightInd w:val="0"/>
              <w:rPr>
                <w:rFonts w:ascii="Arial" w:hAnsi="Arial" w:cs="Arial"/>
                <w:bCs/>
                <w:sz w:val="22"/>
                <w:szCs w:val="22"/>
              </w:rPr>
            </w:pPr>
          </w:p>
          <w:p w14:paraId="6684B7C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C8A2DED" w14:textId="77777777" w:rsidR="00425DA7" w:rsidRPr="004C3A0B" w:rsidRDefault="00425DA7" w:rsidP="00CA7241">
            <w:pPr>
              <w:autoSpaceDE w:val="0"/>
              <w:autoSpaceDN w:val="0"/>
              <w:adjustRightInd w:val="0"/>
              <w:rPr>
                <w:rFonts w:ascii="Arial" w:hAnsi="Arial" w:cs="Arial"/>
                <w:b/>
                <w:bCs/>
                <w:sz w:val="22"/>
                <w:szCs w:val="22"/>
              </w:rPr>
            </w:pPr>
          </w:p>
        </w:tc>
      </w:tr>
    </w:tbl>
    <w:p w14:paraId="1084A03A" w14:textId="77777777" w:rsidR="008C4441" w:rsidRPr="004C3A0B" w:rsidRDefault="008C4441" w:rsidP="00354F34">
      <w:pPr>
        <w:autoSpaceDE w:val="0"/>
        <w:autoSpaceDN w:val="0"/>
        <w:adjustRightInd w:val="0"/>
        <w:spacing w:after="240"/>
        <w:jc w:val="both"/>
        <w:rPr>
          <w:rFonts w:ascii="Arial" w:hAnsi="Arial" w:cs="Arial"/>
          <w:bCs/>
          <w:iCs/>
        </w:rPr>
      </w:pPr>
    </w:p>
    <w:p w14:paraId="4B038CD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A46F8D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3FD22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56EE4A9" w14:textId="1DA21E02" w:rsidR="003C07E3" w:rsidRPr="00824FF1" w:rsidRDefault="00E70876" w:rsidP="0044085E">
            <w:pPr>
              <w:spacing w:line="360" w:lineRule="auto"/>
              <w:jc w:val="both"/>
              <w:rPr>
                <w:rFonts w:ascii="Arial" w:hAnsi="Arial" w:cs="Arial"/>
                <w:sz w:val="24"/>
                <w:szCs w:val="24"/>
              </w:rPr>
            </w:pPr>
            <w:r w:rsidRPr="00824FF1">
              <w:rPr>
                <w:rFonts w:ascii="Arial" w:hAnsi="Arial" w:cs="Arial"/>
                <w:sz w:val="24"/>
                <w:szCs w:val="24"/>
              </w:rPr>
              <w:t>Investigating the benefits of Forest School</w:t>
            </w:r>
            <w:r w:rsidR="007A0B96" w:rsidRPr="00824FF1">
              <w:rPr>
                <w:rFonts w:ascii="Arial" w:hAnsi="Arial" w:cs="Arial"/>
                <w:sz w:val="24"/>
                <w:szCs w:val="24"/>
              </w:rPr>
              <w:t xml:space="preserve"> sessions</w:t>
            </w:r>
            <w:r w:rsidRPr="00824FF1">
              <w:rPr>
                <w:rFonts w:ascii="Arial" w:hAnsi="Arial" w:cs="Arial"/>
                <w:sz w:val="24"/>
                <w:szCs w:val="24"/>
              </w:rPr>
              <w:t xml:space="preserve"> to </w:t>
            </w:r>
            <w:r w:rsidR="005B3165" w:rsidRPr="00824FF1">
              <w:rPr>
                <w:rFonts w:ascii="Arial" w:hAnsi="Arial" w:cs="Arial"/>
                <w:sz w:val="24"/>
                <w:szCs w:val="24"/>
              </w:rPr>
              <w:t>F</w:t>
            </w:r>
            <w:r w:rsidRPr="00824FF1">
              <w:rPr>
                <w:rFonts w:ascii="Arial" w:hAnsi="Arial" w:cs="Arial"/>
                <w:sz w:val="24"/>
                <w:szCs w:val="24"/>
              </w:rPr>
              <w:t xml:space="preserve">oundation </w:t>
            </w:r>
            <w:r w:rsidR="005B3165" w:rsidRPr="00824FF1">
              <w:rPr>
                <w:rFonts w:ascii="Arial" w:hAnsi="Arial" w:cs="Arial"/>
                <w:sz w:val="24"/>
                <w:szCs w:val="24"/>
              </w:rPr>
              <w:t>P</w:t>
            </w:r>
            <w:r w:rsidRPr="00824FF1">
              <w:rPr>
                <w:rFonts w:ascii="Arial" w:hAnsi="Arial" w:cs="Arial"/>
                <w:sz w:val="24"/>
                <w:szCs w:val="24"/>
              </w:rPr>
              <w:t>hase age children</w:t>
            </w:r>
            <w:r w:rsidR="00403841" w:rsidRPr="00824FF1">
              <w:rPr>
                <w:rFonts w:ascii="Arial" w:hAnsi="Arial" w:cs="Arial"/>
                <w:sz w:val="24"/>
                <w:szCs w:val="24"/>
              </w:rPr>
              <w:t>. E</w:t>
            </w:r>
            <w:r w:rsidR="007A0B96" w:rsidRPr="00824FF1">
              <w:rPr>
                <w:rFonts w:ascii="Arial" w:hAnsi="Arial" w:cs="Arial"/>
                <w:sz w:val="24"/>
                <w:szCs w:val="24"/>
              </w:rPr>
              <w:t xml:space="preserve">xamining </w:t>
            </w:r>
            <w:r w:rsidRPr="00824FF1">
              <w:rPr>
                <w:rFonts w:ascii="Arial" w:hAnsi="Arial" w:cs="Arial"/>
                <w:sz w:val="24"/>
                <w:szCs w:val="24"/>
              </w:rPr>
              <w:t>what barriers are prohibiting the county wide introduction of Forest Schools in Carmarthenshire.</w:t>
            </w:r>
          </w:p>
        </w:tc>
      </w:tr>
      <w:tr w:rsidR="003C07E3" w:rsidRPr="004C3A0B" w14:paraId="2C0AE40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C53A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C737D3A" w14:textId="3485100A" w:rsidR="003C07E3" w:rsidRPr="00824FF1" w:rsidRDefault="00E70876" w:rsidP="003C07E3">
            <w:pPr>
              <w:rPr>
                <w:rFonts w:ascii="Arial" w:hAnsi="Arial" w:cs="Arial"/>
                <w:sz w:val="24"/>
                <w:szCs w:val="24"/>
              </w:rPr>
            </w:pPr>
            <w:r w:rsidRPr="00824FF1">
              <w:rPr>
                <w:rFonts w:ascii="Arial" w:hAnsi="Arial" w:cs="Arial"/>
                <w:sz w:val="24"/>
                <w:szCs w:val="24"/>
              </w:rPr>
              <w:t>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980B1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4ED3B5B" w14:textId="03B5C92F" w:rsidR="003C07E3" w:rsidRPr="00824FF1" w:rsidRDefault="00E70876" w:rsidP="003C07E3">
            <w:pPr>
              <w:rPr>
                <w:rFonts w:ascii="Arial" w:hAnsi="Arial" w:cs="Arial"/>
                <w:sz w:val="24"/>
                <w:szCs w:val="24"/>
              </w:rPr>
            </w:pPr>
            <w:r w:rsidRPr="00824FF1">
              <w:rPr>
                <w:rFonts w:ascii="Arial" w:hAnsi="Arial" w:cs="Arial"/>
                <w:sz w:val="24"/>
                <w:szCs w:val="24"/>
              </w:rPr>
              <w:t>July 2021</w:t>
            </w:r>
          </w:p>
        </w:tc>
      </w:tr>
      <w:tr w:rsidR="003C07E3" w:rsidRPr="004C3A0B" w14:paraId="3189DC87"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8DAD5CE"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E4923F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6F4A1C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1F019B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317CFC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38A217D"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533945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6CEEF4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BBF361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BED1B3E" w14:textId="77777777" w:rsidTr="00354F34">
        <w:trPr>
          <w:trHeight w:val="454"/>
        </w:trPr>
        <w:tc>
          <w:tcPr>
            <w:tcW w:w="5000" w:type="pct"/>
            <w:gridSpan w:val="4"/>
            <w:vAlign w:val="center"/>
          </w:tcPr>
          <w:p w14:paraId="10DE0348"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030ABA3" w14:textId="77777777" w:rsidR="002A152D" w:rsidRPr="00824FF1" w:rsidRDefault="002A152D" w:rsidP="002A152D">
            <w:pPr>
              <w:rPr>
                <w:rFonts w:ascii="Arial" w:hAnsi="Arial" w:cs="Arial"/>
                <w:sz w:val="24"/>
                <w:szCs w:val="24"/>
              </w:rPr>
            </w:pPr>
          </w:p>
          <w:p w14:paraId="563554D2" w14:textId="7BC534F1" w:rsidR="002A152D" w:rsidRPr="00824FF1" w:rsidRDefault="00533541" w:rsidP="0044085E">
            <w:pPr>
              <w:spacing w:line="360" w:lineRule="auto"/>
              <w:jc w:val="both"/>
              <w:rPr>
                <w:rFonts w:ascii="Arial" w:hAnsi="Arial" w:cs="Arial"/>
                <w:sz w:val="24"/>
                <w:szCs w:val="24"/>
              </w:rPr>
            </w:pPr>
            <w:r w:rsidRPr="00824FF1">
              <w:rPr>
                <w:rFonts w:ascii="Arial" w:hAnsi="Arial" w:cs="Arial"/>
                <w:sz w:val="24"/>
                <w:szCs w:val="24"/>
              </w:rPr>
              <w:t>This is a small-scale research study with the aim to explore learning in the outdoor environment in schools across the county of Carmarthenshire</w:t>
            </w:r>
            <w:r w:rsidR="00AF4680" w:rsidRPr="00824FF1">
              <w:rPr>
                <w:rFonts w:ascii="Arial" w:hAnsi="Arial" w:cs="Arial"/>
                <w:sz w:val="24"/>
                <w:szCs w:val="24"/>
              </w:rPr>
              <w:t>,</w:t>
            </w:r>
            <w:r w:rsidRPr="00824FF1">
              <w:rPr>
                <w:rFonts w:ascii="Arial" w:hAnsi="Arial" w:cs="Arial"/>
                <w:sz w:val="24"/>
                <w:szCs w:val="24"/>
              </w:rPr>
              <w:t xml:space="preserve"> with hope to expand to other counties in time. Investigating the benefits of Forest School session to </w:t>
            </w:r>
            <w:r w:rsidR="00AF4680" w:rsidRPr="00824FF1">
              <w:rPr>
                <w:rFonts w:ascii="Arial" w:hAnsi="Arial" w:cs="Arial"/>
                <w:sz w:val="24"/>
                <w:szCs w:val="24"/>
              </w:rPr>
              <w:t>F</w:t>
            </w:r>
            <w:r w:rsidRPr="00824FF1">
              <w:rPr>
                <w:rFonts w:ascii="Arial" w:hAnsi="Arial" w:cs="Arial"/>
                <w:sz w:val="24"/>
                <w:szCs w:val="24"/>
              </w:rPr>
              <w:t xml:space="preserve">oundation </w:t>
            </w:r>
            <w:r w:rsidR="00AF4680" w:rsidRPr="00824FF1">
              <w:rPr>
                <w:rFonts w:ascii="Arial" w:hAnsi="Arial" w:cs="Arial"/>
                <w:sz w:val="24"/>
                <w:szCs w:val="24"/>
              </w:rPr>
              <w:t>P</w:t>
            </w:r>
            <w:r w:rsidRPr="00824FF1">
              <w:rPr>
                <w:rFonts w:ascii="Arial" w:hAnsi="Arial" w:cs="Arial"/>
                <w:sz w:val="24"/>
                <w:szCs w:val="24"/>
              </w:rPr>
              <w:t>hase age children</w:t>
            </w:r>
            <w:r w:rsidR="00AF4680" w:rsidRPr="00824FF1">
              <w:rPr>
                <w:rFonts w:ascii="Arial" w:hAnsi="Arial" w:cs="Arial"/>
                <w:sz w:val="24"/>
                <w:szCs w:val="24"/>
              </w:rPr>
              <w:t>,</w:t>
            </w:r>
            <w:r w:rsidRPr="00824FF1">
              <w:rPr>
                <w:rFonts w:ascii="Arial" w:hAnsi="Arial" w:cs="Arial"/>
                <w:sz w:val="24"/>
                <w:szCs w:val="24"/>
              </w:rPr>
              <w:t xml:space="preserve"> the benefits, logistics and limitations of introducing these into </w:t>
            </w:r>
            <w:r w:rsidR="00AF4680" w:rsidRPr="00824FF1">
              <w:rPr>
                <w:rFonts w:ascii="Arial" w:hAnsi="Arial" w:cs="Arial"/>
                <w:sz w:val="24"/>
                <w:szCs w:val="24"/>
              </w:rPr>
              <w:t xml:space="preserve">the </w:t>
            </w:r>
            <w:r w:rsidRPr="00824FF1">
              <w:rPr>
                <w:rFonts w:ascii="Arial" w:hAnsi="Arial" w:cs="Arial"/>
                <w:sz w:val="24"/>
                <w:szCs w:val="24"/>
              </w:rPr>
              <w:t>school setting. To explore practitioners’ feelings on Forest schools and children learning in the outdoor environment</w:t>
            </w:r>
            <w:r w:rsidR="005B3165" w:rsidRPr="00824FF1">
              <w:rPr>
                <w:rFonts w:ascii="Arial" w:hAnsi="Arial" w:cs="Arial"/>
                <w:sz w:val="24"/>
                <w:szCs w:val="24"/>
              </w:rPr>
              <w:t>.</w:t>
            </w:r>
            <w:r w:rsidR="00856116" w:rsidRPr="00824FF1">
              <w:rPr>
                <w:rFonts w:ascii="Arial" w:hAnsi="Arial" w:cs="Arial"/>
                <w:sz w:val="24"/>
                <w:szCs w:val="24"/>
              </w:rPr>
              <w:t xml:space="preserve"> Forest schools can teach children essential skills such as problem solving, to manage risk and to grow in confidence (Knight, 2011).</w:t>
            </w:r>
            <w:r w:rsidRPr="00824FF1">
              <w:rPr>
                <w:rFonts w:ascii="Arial" w:hAnsi="Arial" w:cs="Arial"/>
                <w:sz w:val="24"/>
                <w:szCs w:val="24"/>
              </w:rPr>
              <w:t xml:space="preserve"> To observe children learning in the outdoor environment to see </w:t>
            </w:r>
            <w:r w:rsidR="00403841" w:rsidRPr="00824FF1">
              <w:rPr>
                <w:rFonts w:ascii="Arial" w:hAnsi="Arial" w:cs="Arial"/>
                <w:sz w:val="24"/>
                <w:szCs w:val="24"/>
              </w:rPr>
              <w:t>first-hand</w:t>
            </w:r>
            <w:r w:rsidRPr="00824FF1">
              <w:rPr>
                <w:rFonts w:ascii="Arial" w:hAnsi="Arial" w:cs="Arial"/>
                <w:sz w:val="24"/>
                <w:szCs w:val="24"/>
              </w:rPr>
              <w:t xml:space="preserve"> the rich learning they can engage in during outdoor sessions</w:t>
            </w:r>
            <w:r w:rsidR="00403841" w:rsidRPr="00824FF1">
              <w:rPr>
                <w:rFonts w:ascii="Arial" w:hAnsi="Arial" w:cs="Arial"/>
                <w:sz w:val="24"/>
                <w:szCs w:val="24"/>
              </w:rPr>
              <w:t>.</w:t>
            </w:r>
            <w:r w:rsidRPr="00824FF1">
              <w:rPr>
                <w:rFonts w:ascii="Arial" w:hAnsi="Arial" w:cs="Arial"/>
                <w:sz w:val="24"/>
                <w:szCs w:val="24"/>
              </w:rPr>
              <w:t xml:space="preserve"> </w:t>
            </w:r>
            <w:r w:rsidR="00403841" w:rsidRPr="00824FF1">
              <w:rPr>
                <w:rFonts w:ascii="Arial" w:hAnsi="Arial" w:cs="Arial"/>
                <w:sz w:val="24"/>
                <w:szCs w:val="24"/>
              </w:rPr>
              <w:t>T</w:t>
            </w:r>
            <w:r w:rsidRPr="00824FF1">
              <w:rPr>
                <w:rFonts w:ascii="Arial" w:hAnsi="Arial" w:cs="Arial"/>
                <w:sz w:val="24"/>
                <w:szCs w:val="24"/>
              </w:rPr>
              <w:t xml:space="preserve">o observe </w:t>
            </w:r>
            <w:r w:rsidR="00BC6402" w:rsidRPr="00824FF1">
              <w:rPr>
                <w:rFonts w:ascii="Arial" w:hAnsi="Arial" w:cs="Arial"/>
                <w:sz w:val="24"/>
                <w:szCs w:val="24"/>
              </w:rPr>
              <w:t>practitioner’s</w:t>
            </w:r>
            <w:r w:rsidRPr="00824FF1">
              <w:rPr>
                <w:rFonts w:ascii="Arial" w:hAnsi="Arial" w:cs="Arial"/>
                <w:sz w:val="24"/>
                <w:szCs w:val="24"/>
              </w:rPr>
              <w:t xml:space="preserve"> role in the outdoor learning sessions, to see if activities are more child-led or adult-led</w:t>
            </w:r>
            <w:r w:rsidR="00BC6402" w:rsidRPr="00824FF1">
              <w:rPr>
                <w:rFonts w:ascii="Arial" w:hAnsi="Arial" w:cs="Arial"/>
                <w:sz w:val="24"/>
                <w:szCs w:val="24"/>
              </w:rPr>
              <w:t>.</w:t>
            </w:r>
            <w:r w:rsidR="0039146A" w:rsidRPr="00824FF1">
              <w:rPr>
                <w:rFonts w:ascii="Arial" w:hAnsi="Arial" w:cs="Arial"/>
                <w:sz w:val="24"/>
                <w:szCs w:val="24"/>
              </w:rPr>
              <w:t xml:space="preserve"> </w:t>
            </w:r>
            <w:r w:rsidR="00BC6402" w:rsidRPr="00824FF1">
              <w:rPr>
                <w:rFonts w:ascii="Arial" w:hAnsi="Arial" w:cs="Arial"/>
                <w:sz w:val="24"/>
                <w:szCs w:val="24"/>
              </w:rPr>
              <w:t>To establish</w:t>
            </w:r>
            <w:r w:rsidR="0039146A" w:rsidRPr="00824FF1">
              <w:rPr>
                <w:rFonts w:ascii="Arial" w:hAnsi="Arial" w:cs="Arial"/>
                <w:sz w:val="24"/>
                <w:szCs w:val="24"/>
              </w:rPr>
              <w:t xml:space="preserve"> if children have </w:t>
            </w:r>
            <w:r w:rsidR="00BC6402" w:rsidRPr="00824FF1">
              <w:rPr>
                <w:rFonts w:ascii="Arial" w:hAnsi="Arial" w:cs="Arial"/>
                <w:sz w:val="24"/>
                <w:szCs w:val="24"/>
              </w:rPr>
              <w:t xml:space="preserve">sufficient </w:t>
            </w:r>
            <w:r w:rsidR="0039146A" w:rsidRPr="00824FF1">
              <w:rPr>
                <w:rFonts w:ascii="Arial" w:hAnsi="Arial" w:cs="Arial"/>
                <w:sz w:val="24"/>
                <w:szCs w:val="24"/>
              </w:rPr>
              <w:t>time to engage in self-directed play in the outdoor environment,</w:t>
            </w:r>
            <w:r w:rsidR="000D74A7" w:rsidRPr="00824FF1">
              <w:rPr>
                <w:rFonts w:ascii="Arial" w:hAnsi="Arial" w:cs="Arial"/>
                <w:sz w:val="24"/>
                <w:szCs w:val="24"/>
              </w:rPr>
              <w:t xml:space="preserve"> improving </w:t>
            </w:r>
            <w:r w:rsidR="00412DD1" w:rsidRPr="00824FF1">
              <w:rPr>
                <w:rFonts w:ascii="Arial" w:hAnsi="Arial" w:cs="Arial"/>
                <w:sz w:val="24"/>
                <w:szCs w:val="24"/>
              </w:rPr>
              <w:t>self-confidence</w:t>
            </w:r>
            <w:r w:rsidR="000D74A7" w:rsidRPr="00824FF1">
              <w:rPr>
                <w:rFonts w:ascii="Arial" w:hAnsi="Arial" w:cs="Arial"/>
                <w:sz w:val="24"/>
                <w:szCs w:val="24"/>
              </w:rPr>
              <w:t>, stimulate their imagination and boost their social and communication skills (Smith</w:t>
            </w:r>
            <w:r w:rsidR="00773CCF" w:rsidRPr="00824FF1">
              <w:rPr>
                <w:rFonts w:ascii="Arial" w:hAnsi="Arial" w:cs="Arial"/>
                <w:sz w:val="24"/>
                <w:szCs w:val="24"/>
              </w:rPr>
              <w:t xml:space="preserve"> </w:t>
            </w:r>
            <w:r w:rsidR="000D74A7" w:rsidRPr="00824FF1">
              <w:rPr>
                <w:rFonts w:ascii="Arial" w:hAnsi="Arial" w:cs="Arial"/>
                <w:sz w:val="24"/>
                <w:szCs w:val="24"/>
              </w:rPr>
              <w:t>et al. 2010).</w:t>
            </w:r>
          </w:p>
          <w:p w14:paraId="5703D680" w14:textId="77777777" w:rsidR="00D71982" w:rsidRDefault="00D71982" w:rsidP="002A152D">
            <w:pPr>
              <w:rPr>
                <w:rFonts w:ascii="Arial" w:hAnsi="Arial" w:cs="Arial"/>
              </w:rPr>
            </w:pPr>
          </w:p>
          <w:p w14:paraId="4948E103"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E69C42B" w14:textId="77777777" w:rsidTr="00354F34">
        <w:trPr>
          <w:trHeight w:val="454"/>
        </w:trPr>
        <w:tc>
          <w:tcPr>
            <w:tcW w:w="5000" w:type="pct"/>
            <w:gridSpan w:val="4"/>
            <w:vAlign w:val="center"/>
          </w:tcPr>
          <w:p w14:paraId="223AC34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619B7C" w14:textId="77777777" w:rsidR="00113E57" w:rsidRPr="006C1FDD" w:rsidRDefault="00113E57" w:rsidP="0044085E">
            <w:pPr>
              <w:spacing w:line="360" w:lineRule="auto"/>
              <w:jc w:val="both"/>
              <w:rPr>
                <w:rFonts w:ascii="Arial" w:hAnsi="Arial" w:cs="Arial"/>
              </w:rPr>
            </w:pPr>
          </w:p>
          <w:p w14:paraId="1296BC17" w14:textId="4F8E2AB5" w:rsidR="00113E57" w:rsidRPr="00892316" w:rsidRDefault="007A0B96" w:rsidP="0044085E">
            <w:pPr>
              <w:spacing w:line="360" w:lineRule="auto"/>
              <w:jc w:val="both"/>
              <w:rPr>
                <w:rFonts w:ascii="Arial" w:hAnsi="Arial" w:cs="Arial"/>
                <w:sz w:val="24"/>
                <w:szCs w:val="24"/>
              </w:rPr>
            </w:pPr>
            <w:r w:rsidRPr="00892316">
              <w:rPr>
                <w:rFonts w:ascii="Arial" w:hAnsi="Arial" w:cs="Arial"/>
                <w:sz w:val="24"/>
                <w:szCs w:val="24"/>
              </w:rPr>
              <w:lastRenderedPageBreak/>
              <w:t xml:space="preserve">Investigating the benefits of Forest School sessions to </w:t>
            </w:r>
            <w:r w:rsidR="0044085E" w:rsidRPr="00892316">
              <w:rPr>
                <w:rFonts w:ascii="Arial" w:hAnsi="Arial" w:cs="Arial"/>
                <w:sz w:val="24"/>
                <w:szCs w:val="24"/>
              </w:rPr>
              <w:t>F</w:t>
            </w:r>
            <w:r w:rsidRPr="00892316">
              <w:rPr>
                <w:rFonts w:ascii="Arial" w:hAnsi="Arial" w:cs="Arial"/>
                <w:sz w:val="24"/>
                <w:szCs w:val="24"/>
              </w:rPr>
              <w:t xml:space="preserve">oundation </w:t>
            </w:r>
            <w:r w:rsidR="0044085E" w:rsidRPr="00892316">
              <w:rPr>
                <w:rFonts w:ascii="Arial" w:hAnsi="Arial" w:cs="Arial"/>
                <w:sz w:val="24"/>
                <w:szCs w:val="24"/>
              </w:rPr>
              <w:t>P</w:t>
            </w:r>
            <w:r w:rsidRPr="00892316">
              <w:rPr>
                <w:rFonts w:ascii="Arial" w:hAnsi="Arial" w:cs="Arial"/>
                <w:sz w:val="24"/>
                <w:szCs w:val="24"/>
              </w:rPr>
              <w:t>hase age children, examining what barriers are prohibiting the county wide introduction of Forest School sessions in Carmarthenshire</w:t>
            </w:r>
            <w:r w:rsidR="00442C4C" w:rsidRPr="00892316">
              <w:rPr>
                <w:rFonts w:ascii="Arial" w:hAnsi="Arial" w:cs="Arial"/>
                <w:sz w:val="24"/>
                <w:szCs w:val="24"/>
              </w:rPr>
              <w:t>.</w:t>
            </w:r>
          </w:p>
          <w:p w14:paraId="3BBA823E" w14:textId="77777777" w:rsidR="00113E57" w:rsidRPr="006C1FDD" w:rsidRDefault="00113E57" w:rsidP="00113E57">
            <w:pPr>
              <w:rPr>
                <w:rFonts w:ascii="Arial" w:hAnsi="Arial" w:cs="Arial"/>
                <w:sz w:val="22"/>
                <w:szCs w:val="22"/>
              </w:rPr>
            </w:pPr>
          </w:p>
          <w:p w14:paraId="7D234DB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3DDA91C" w14:textId="77777777" w:rsidTr="00354F34">
        <w:trPr>
          <w:trHeight w:val="454"/>
        </w:trPr>
        <w:tc>
          <w:tcPr>
            <w:tcW w:w="5000" w:type="pct"/>
            <w:gridSpan w:val="4"/>
            <w:vAlign w:val="center"/>
          </w:tcPr>
          <w:p w14:paraId="4A97792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0102E67" w14:textId="77777777" w:rsidR="00425DA7" w:rsidRDefault="00425DA7" w:rsidP="00A67759">
            <w:pPr>
              <w:spacing w:line="360" w:lineRule="auto"/>
              <w:jc w:val="both"/>
              <w:rPr>
                <w:rFonts w:ascii="Arial" w:hAnsi="Arial" w:cs="Arial"/>
              </w:rPr>
            </w:pPr>
          </w:p>
          <w:p w14:paraId="0A2B89B0" w14:textId="77777777" w:rsidR="00442C4C" w:rsidRPr="00892316" w:rsidRDefault="007A0B96" w:rsidP="00A67759">
            <w:pPr>
              <w:spacing w:line="360" w:lineRule="auto"/>
              <w:jc w:val="both"/>
              <w:rPr>
                <w:rFonts w:ascii="Arial" w:hAnsi="Arial" w:cs="Arial"/>
                <w:sz w:val="24"/>
                <w:szCs w:val="24"/>
              </w:rPr>
            </w:pPr>
            <w:r w:rsidRPr="00892316">
              <w:rPr>
                <w:rFonts w:ascii="Arial" w:hAnsi="Arial" w:cs="Arial"/>
                <w:sz w:val="24"/>
                <w:szCs w:val="24"/>
              </w:rPr>
              <w:t xml:space="preserve">The aim of the research is to </w:t>
            </w:r>
            <w:r w:rsidR="00272B6B" w:rsidRPr="00892316">
              <w:rPr>
                <w:rFonts w:ascii="Arial" w:hAnsi="Arial" w:cs="Arial"/>
                <w:sz w:val="24"/>
                <w:szCs w:val="24"/>
              </w:rPr>
              <w:t>consider the benefits of running Forest School sessions to the children in Carmarthenshire schools</w:t>
            </w:r>
            <w:r w:rsidR="00442C4C" w:rsidRPr="00892316">
              <w:rPr>
                <w:rFonts w:ascii="Arial" w:hAnsi="Arial" w:cs="Arial"/>
                <w:sz w:val="24"/>
                <w:szCs w:val="24"/>
              </w:rPr>
              <w:t>. Understanding the benefits of self-directed play and being outdoors in the natural environment enriches a child’s development.</w:t>
            </w:r>
          </w:p>
          <w:p w14:paraId="77D0FFB4" w14:textId="6A0ACCCB" w:rsidR="00D71982" w:rsidRPr="00892316" w:rsidRDefault="00442C4C" w:rsidP="00A67759">
            <w:pPr>
              <w:spacing w:line="360" w:lineRule="auto"/>
              <w:jc w:val="both"/>
              <w:rPr>
                <w:rFonts w:ascii="Arial" w:hAnsi="Arial" w:cs="Arial"/>
                <w:sz w:val="24"/>
                <w:szCs w:val="24"/>
              </w:rPr>
            </w:pPr>
            <w:r w:rsidRPr="00892316">
              <w:rPr>
                <w:rFonts w:ascii="Arial" w:hAnsi="Arial" w:cs="Arial"/>
                <w:sz w:val="24"/>
                <w:szCs w:val="24"/>
              </w:rPr>
              <w:t xml:space="preserve">To </w:t>
            </w:r>
            <w:r w:rsidR="00272B6B" w:rsidRPr="00892316">
              <w:rPr>
                <w:rFonts w:ascii="Arial" w:hAnsi="Arial" w:cs="Arial"/>
                <w:sz w:val="24"/>
                <w:szCs w:val="24"/>
              </w:rPr>
              <w:t xml:space="preserve">understand the </w:t>
            </w:r>
            <w:r w:rsidRPr="00892316">
              <w:rPr>
                <w:rFonts w:ascii="Arial" w:hAnsi="Arial" w:cs="Arial"/>
                <w:sz w:val="24"/>
                <w:szCs w:val="24"/>
              </w:rPr>
              <w:t>limitation and</w:t>
            </w:r>
            <w:r w:rsidR="00272B6B" w:rsidRPr="00892316">
              <w:rPr>
                <w:rFonts w:ascii="Arial" w:hAnsi="Arial" w:cs="Arial"/>
                <w:sz w:val="24"/>
                <w:szCs w:val="24"/>
              </w:rPr>
              <w:t xml:space="preserve"> discover any barriers that are preventing this from happening</w:t>
            </w:r>
            <w:r w:rsidRPr="00892316">
              <w:rPr>
                <w:rFonts w:ascii="Arial" w:hAnsi="Arial" w:cs="Arial"/>
                <w:sz w:val="24"/>
                <w:szCs w:val="24"/>
              </w:rPr>
              <w:t>. To determine if these barriers a practitioner’s personal feelings, binds of the current curriculum restraints, or a lack of access to an appropriate outdoor environment.</w:t>
            </w:r>
            <w:r w:rsidR="00272B6B" w:rsidRPr="00892316">
              <w:rPr>
                <w:rFonts w:ascii="Arial" w:hAnsi="Arial" w:cs="Arial"/>
                <w:sz w:val="24"/>
                <w:szCs w:val="24"/>
              </w:rPr>
              <w:t xml:space="preserve"> To examine if the current </w:t>
            </w:r>
            <w:r w:rsidR="00871E6E" w:rsidRPr="00892316">
              <w:rPr>
                <w:rFonts w:ascii="Arial" w:hAnsi="Arial" w:cs="Arial"/>
                <w:sz w:val="24"/>
                <w:szCs w:val="24"/>
              </w:rPr>
              <w:t xml:space="preserve">curriculum allows for ample outdoor learning and reflect on what changes can be made. </w:t>
            </w:r>
            <w:r w:rsidR="008457D5" w:rsidRPr="00892316">
              <w:rPr>
                <w:rFonts w:ascii="Arial" w:hAnsi="Arial" w:cs="Arial"/>
                <w:sz w:val="24"/>
                <w:szCs w:val="24"/>
              </w:rPr>
              <w:t>While the Foundation Phase Framework (2015) supports outdoor learning, it is not being implemented enough.</w:t>
            </w:r>
          </w:p>
          <w:p w14:paraId="27EE97E0" w14:textId="77777777" w:rsidR="00425DA7" w:rsidRPr="004C3A0B" w:rsidRDefault="00425DA7" w:rsidP="00425DA7">
            <w:pPr>
              <w:rPr>
                <w:rFonts w:ascii="Arial" w:hAnsi="Arial" w:cs="Arial"/>
                <w:sz w:val="22"/>
                <w:szCs w:val="22"/>
              </w:rPr>
            </w:pPr>
          </w:p>
          <w:p w14:paraId="07452D0B" w14:textId="58E0EFD0" w:rsidR="00425DA7" w:rsidRPr="002A152D" w:rsidRDefault="00425DA7" w:rsidP="00425DA7">
            <w:pPr>
              <w:rPr>
                <w:rFonts w:ascii="Arial" w:hAnsi="Arial" w:cs="Arial"/>
              </w:rPr>
            </w:pPr>
          </w:p>
        </w:tc>
      </w:tr>
      <w:tr w:rsidR="00425DA7" w:rsidRPr="004C3A0B" w14:paraId="3936F2C1" w14:textId="77777777" w:rsidTr="00354F34">
        <w:trPr>
          <w:trHeight w:val="454"/>
        </w:trPr>
        <w:tc>
          <w:tcPr>
            <w:tcW w:w="5000" w:type="pct"/>
            <w:gridSpan w:val="4"/>
            <w:vAlign w:val="center"/>
          </w:tcPr>
          <w:p w14:paraId="69AD4DC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88E4E8C" w14:textId="77777777" w:rsidR="00425DA7" w:rsidRDefault="00425DA7" w:rsidP="00425DA7">
            <w:pPr>
              <w:rPr>
                <w:rFonts w:ascii="Arial" w:hAnsi="Arial" w:cs="Arial"/>
              </w:rPr>
            </w:pPr>
          </w:p>
          <w:p w14:paraId="4668169E" w14:textId="17772C34" w:rsidR="00425DA7" w:rsidRPr="00892316" w:rsidRDefault="004321AB" w:rsidP="00892316">
            <w:pPr>
              <w:spacing w:line="360" w:lineRule="auto"/>
              <w:jc w:val="both"/>
              <w:rPr>
                <w:rFonts w:ascii="Arial" w:hAnsi="Arial" w:cs="Arial"/>
                <w:sz w:val="24"/>
                <w:szCs w:val="24"/>
              </w:rPr>
            </w:pPr>
            <w:r w:rsidRPr="00892316">
              <w:rPr>
                <w:rFonts w:ascii="Arial" w:hAnsi="Arial" w:cs="Arial"/>
                <w:sz w:val="24"/>
                <w:szCs w:val="24"/>
              </w:rPr>
              <w:t>To evaluate what outdoor sessions the children currently have in the school setting,</w:t>
            </w:r>
            <w:r w:rsidR="00A21C4E" w:rsidRPr="00892316">
              <w:rPr>
                <w:rFonts w:ascii="Arial" w:hAnsi="Arial" w:cs="Arial"/>
                <w:sz w:val="24"/>
                <w:szCs w:val="24"/>
              </w:rPr>
              <w:t xml:space="preserve"> to evaluate settings outdoor environment or access to an appropriate outdoor environment. To discover w</w:t>
            </w:r>
            <w:r w:rsidRPr="00892316">
              <w:rPr>
                <w:rFonts w:ascii="Arial" w:hAnsi="Arial" w:cs="Arial"/>
                <w:sz w:val="24"/>
                <w:szCs w:val="24"/>
              </w:rPr>
              <w:t xml:space="preserve">hat </w:t>
            </w:r>
            <w:r w:rsidR="00B62D74" w:rsidRPr="00892316">
              <w:rPr>
                <w:rFonts w:ascii="Arial" w:hAnsi="Arial" w:cs="Arial"/>
                <w:sz w:val="24"/>
                <w:szCs w:val="24"/>
              </w:rPr>
              <w:t xml:space="preserve">barriers </w:t>
            </w:r>
            <w:r w:rsidRPr="00892316">
              <w:rPr>
                <w:rFonts w:ascii="Arial" w:hAnsi="Arial" w:cs="Arial"/>
                <w:sz w:val="24"/>
                <w:szCs w:val="24"/>
              </w:rPr>
              <w:t>settings</w:t>
            </w:r>
            <w:r w:rsidR="00B62D74" w:rsidRPr="00892316">
              <w:rPr>
                <w:rFonts w:ascii="Arial" w:hAnsi="Arial" w:cs="Arial"/>
                <w:sz w:val="24"/>
                <w:szCs w:val="24"/>
              </w:rPr>
              <w:t xml:space="preserve"> face, and solutions to overcome these in order to</w:t>
            </w:r>
            <w:r w:rsidRPr="00892316">
              <w:rPr>
                <w:rFonts w:ascii="Arial" w:hAnsi="Arial" w:cs="Arial"/>
                <w:sz w:val="24"/>
                <w:szCs w:val="24"/>
              </w:rPr>
              <w:t xml:space="preserve"> implement a more robust outdoor learning environment </w:t>
            </w:r>
            <w:r w:rsidR="00B62D74" w:rsidRPr="00892316">
              <w:rPr>
                <w:rFonts w:ascii="Arial" w:hAnsi="Arial" w:cs="Arial"/>
                <w:sz w:val="24"/>
                <w:szCs w:val="24"/>
              </w:rPr>
              <w:t>to allow opportunities of experiential learning.</w:t>
            </w:r>
            <w:r w:rsidRPr="00892316">
              <w:rPr>
                <w:rFonts w:ascii="Arial" w:hAnsi="Arial" w:cs="Arial"/>
                <w:sz w:val="24"/>
                <w:szCs w:val="24"/>
              </w:rPr>
              <w:t xml:space="preserve"> </w:t>
            </w:r>
          </w:p>
          <w:p w14:paraId="2238895C" w14:textId="77777777" w:rsidR="00D71982" w:rsidRPr="004C3A0B" w:rsidRDefault="00D71982" w:rsidP="00425DA7">
            <w:pPr>
              <w:rPr>
                <w:rFonts w:ascii="Arial" w:hAnsi="Arial" w:cs="Arial"/>
                <w:sz w:val="22"/>
                <w:szCs w:val="22"/>
              </w:rPr>
            </w:pPr>
          </w:p>
          <w:p w14:paraId="6DFA5FB7" w14:textId="485CF699" w:rsidR="00425DA7" w:rsidRPr="004C3A0B" w:rsidRDefault="00425DA7" w:rsidP="00425DA7">
            <w:pPr>
              <w:rPr>
                <w:rFonts w:ascii="Arial" w:hAnsi="Arial" w:cs="Arial"/>
                <w:sz w:val="22"/>
                <w:szCs w:val="22"/>
              </w:rPr>
            </w:pPr>
          </w:p>
        </w:tc>
      </w:tr>
      <w:tr w:rsidR="003C07E3" w:rsidRPr="004C3A0B" w14:paraId="27F67A55" w14:textId="77777777" w:rsidTr="00354F34">
        <w:trPr>
          <w:trHeight w:val="454"/>
        </w:trPr>
        <w:tc>
          <w:tcPr>
            <w:tcW w:w="5000" w:type="pct"/>
            <w:gridSpan w:val="4"/>
            <w:shd w:val="clear" w:color="auto" w:fill="F2F2F2" w:themeFill="background1" w:themeFillShade="F2"/>
            <w:vAlign w:val="center"/>
          </w:tcPr>
          <w:p w14:paraId="0C0BB8F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8C2E5CB"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F8AF732" w14:textId="77777777" w:rsidTr="00354F34">
        <w:trPr>
          <w:trHeight w:val="454"/>
        </w:trPr>
        <w:tc>
          <w:tcPr>
            <w:tcW w:w="5000" w:type="pct"/>
            <w:gridSpan w:val="4"/>
            <w:vAlign w:val="center"/>
          </w:tcPr>
          <w:p w14:paraId="35BFE3B3" w14:textId="36D7EF5D" w:rsidR="003C07E3" w:rsidRPr="00892316" w:rsidRDefault="003574F1" w:rsidP="00892316">
            <w:pPr>
              <w:spacing w:line="360" w:lineRule="auto"/>
              <w:jc w:val="both"/>
              <w:rPr>
                <w:rFonts w:ascii="Arial" w:hAnsi="Arial" w:cs="Arial"/>
                <w:sz w:val="24"/>
                <w:szCs w:val="24"/>
              </w:rPr>
            </w:pPr>
            <w:r w:rsidRPr="00892316">
              <w:rPr>
                <w:rFonts w:ascii="Arial" w:hAnsi="Arial" w:cs="Arial"/>
                <w:sz w:val="24"/>
                <w:szCs w:val="24"/>
              </w:rPr>
              <w:t>Method 1:</w:t>
            </w:r>
          </w:p>
          <w:p w14:paraId="1506A3AC" w14:textId="3AC1ABA4" w:rsidR="003574F1" w:rsidRPr="00892316" w:rsidRDefault="003574F1" w:rsidP="00892316">
            <w:pPr>
              <w:spacing w:line="360" w:lineRule="auto"/>
              <w:jc w:val="both"/>
              <w:rPr>
                <w:rFonts w:ascii="Arial" w:hAnsi="Arial" w:cs="Arial"/>
                <w:sz w:val="24"/>
                <w:szCs w:val="24"/>
              </w:rPr>
            </w:pPr>
          </w:p>
          <w:p w14:paraId="32E28839" w14:textId="3E6AFCAF" w:rsidR="003574F1" w:rsidRPr="00892316" w:rsidRDefault="000F0A88" w:rsidP="00892316">
            <w:pPr>
              <w:spacing w:line="360" w:lineRule="auto"/>
              <w:jc w:val="both"/>
              <w:rPr>
                <w:rFonts w:ascii="Arial" w:hAnsi="Arial" w:cs="Arial"/>
                <w:sz w:val="24"/>
                <w:szCs w:val="24"/>
              </w:rPr>
            </w:pPr>
            <w:r>
              <w:rPr>
                <w:rFonts w:ascii="Arial" w:hAnsi="Arial" w:cs="Arial"/>
                <w:sz w:val="24"/>
                <w:szCs w:val="24"/>
              </w:rPr>
              <w:t xml:space="preserve">To collect </w:t>
            </w:r>
            <w:r w:rsidR="003574F1" w:rsidRPr="00892316">
              <w:rPr>
                <w:rFonts w:ascii="Arial" w:hAnsi="Arial" w:cs="Arial"/>
                <w:sz w:val="24"/>
                <w:szCs w:val="24"/>
              </w:rPr>
              <w:t xml:space="preserve">information for this research a questionnaire will be sent out to staff at targeted school settings across the county. </w:t>
            </w:r>
            <w:r w:rsidR="00D95D40" w:rsidRPr="00892316">
              <w:rPr>
                <w:rFonts w:ascii="Arial" w:hAnsi="Arial" w:cs="Arial"/>
                <w:sz w:val="24"/>
                <w:szCs w:val="24"/>
              </w:rPr>
              <w:t>The</w:t>
            </w:r>
            <w:r w:rsidR="00FA2F06" w:rsidRPr="00892316">
              <w:rPr>
                <w:rFonts w:ascii="Arial" w:hAnsi="Arial" w:cs="Arial"/>
                <w:sz w:val="24"/>
                <w:szCs w:val="24"/>
              </w:rPr>
              <w:t xml:space="preserve"> self-completed</w:t>
            </w:r>
            <w:r w:rsidR="00D95D40" w:rsidRPr="00892316">
              <w:rPr>
                <w:rFonts w:ascii="Arial" w:hAnsi="Arial" w:cs="Arial"/>
                <w:sz w:val="24"/>
                <w:szCs w:val="24"/>
              </w:rPr>
              <w:t xml:space="preserve"> </w:t>
            </w:r>
            <w:r w:rsidR="00FA2F06" w:rsidRPr="00892316">
              <w:rPr>
                <w:rFonts w:ascii="Arial" w:hAnsi="Arial" w:cs="Arial"/>
                <w:sz w:val="24"/>
                <w:szCs w:val="24"/>
              </w:rPr>
              <w:t xml:space="preserve">questionnaires </w:t>
            </w:r>
            <w:r w:rsidR="00D95D40" w:rsidRPr="00892316">
              <w:rPr>
                <w:rFonts w:ascii="Arial" w:hAnsi="Arial" w:cs="Arial"/>
                <w:sz w:val="24"/>
                <w:szCs w:val="24"/>
              </w:rPr>
              <w:t xml:space="preserve">will contain the </w:t>
            </w:r>
            <w:r w:rsidR="00FA2F06" w:rsidRPr="00892316">
              <w:rPr>
                <w:rFonts w:ascii="Arial" w:hAnsi="Arial" w:cs="Arial"/>
                <w:sz w:val="24"/>
                <w:szCs w:val="24"/>
              </w:rPr>
              <w:t xml:space="preserve">exact </w:t>
            </w:r>
            <w:r w:rsidR="00D95D40" w:rsidRPr="00892316">
              <w:rPr>
                <w:rFonts w:ascii="Arial" w:hAnsi="Arial" w:cs="Arial"/>
                <w:sz w:val="24"/>
                <w:szCs w:val="24"/>
              </w:rPr>
              <w:t>same questions for each participant in accordance to the subject matter, ensuring that the questions are not structured in a fashion that would cause the answers to bias the research</w:t>
            </w:r>
            <w:r w:rsidR="00FA2F06" w:rsidRPr="00892316">
              <w:rPr>
                <w:rFonts w:ascii="Arial" w:hAnsi="Arial" w:cs="Arial"/>
                <w:sz w:val="24"/>
                <w:szCs w:val="24"/>
              </w:rPr>
              <w:t xml:space="preserve"> to the benefit of the study</w:t>
            </w:r>
            <w:r w:rsidR="00D95D40" w:rsidRPr="00892316">
              <w:rPr>
                <w:rFonts w:ascii="Arial" w:hAnsi="Arial" w:cs="Arial"/>
                <w:sz w:val="24"/>
                <w:szCs w:val="24"/>
              </w:rPr>
              <w:t xml:space="preserve"> (Denscombe, 2014). </w:t>
            </w:r>
            <w:r w:rsidR="00FA2F06" w:rsidRPr="00892316">
              <w:rPr>
                <w:rFonts w:ascii="Arial" w:hAnsi="Arial" w:cs="Arial"/>
                <w:sz w:val="24"/>
                <w:szCs w:val="24"/>
              </w:rPr>
              <w:t>The purpose of the questionnaire is to</w:t>
            </w:r>
            <w:r>
              <w:rPr>
                <w:rFonts w:ascii="Arial" w:hAnsi="Arial" w:cs="Arial"/>
                <w:sz w:val="24"/>
                <w:szCs w:val="24"/>
              </w:rPr>
              <w:t xml:space="preserve"> collect</w:t>
            </w:r>
            <w:r w:rsidR="00FA2F06" w:rsidRPr="00892316">
              <w:rPr>
                <w:rFonts w:ascii="Arial" w:hAnsi="Arial" w:cs="Arial"/>
                <w:sz w:val="24"/>
                <w:szCs w:val="24"/>
              </w:rPr>
              <w:t xml:space="preserve"> a large amount of statistical data in a short period of time</w:t>
            </w:r>
            <w:r>
              <w:rPr>
                <w:rFonts w:ascii="Arial" w:hAnsi="Arial" w:cs="Arial"/>
                <w:sz w:val="24"/>
                <w:szCs w:val="24"/>
              </w:rPr>
              <w:t>. The results of the questionnaire will hopefully allow us to</w:t>
            </w:r>
            <w:r w:rsidR="00FA2F06" w:rsidRPr="00892316">
              <w:rPr>
                <w:rFonts w:ascii="Arial" w:hAnsi="Arial" w:cs="Arial"/>
                <w:sz w:val="24"/>
                <w:szCs w:val="24"/>
              </w:rPr>
              <w:t xml:space="preserve"> understand what is currently being done in school setting</w:t>
            </w:r>
            <w:r>
              <w:rPr>
                <w:rFonts w:ascii="Arial" w:hAnsi="Arial" w:cs="Arial"/>
                <w:sz w:val="24"/>
                <w:szCs w:val="24"/>
              </w:rPr>
              <w:t>,</w:t>
            </w:r>
            <w:r w:rsidR="00FA2F06" w:rsidRPr="00892316">
              <w:rPr>
                <w:rFonts w:ascii="Arial" w:hAnsi="Arial" w:cs="Arial"/>
                <w:sz w:val="24"/>
                <w:szCs w:val="24"/>
              </w:rPr>
              <w:t xml:space="preserve"> and if there </w:t>
            </w:r>
            <w:r w:rsidR="00FA2F06" w:rsidRPr="00892316">
              <w:rPr>
                <w:rFonts w:ascii="Arial" w:hAnsi="Arial" w:cs="Arial"/>
                <w:sz w:val="24"/>
                <w:szCs w:val="24"/>
              </w:rPr>
              <w:lastRenderedPageBreak/>
              <w:t>are any main</w:t>
            </w:r>
            <w:r>
              <w:rPr>
                <w:rFonts w:ascii="Arial" w:hAnsi="Arial" w:cs="Arial"/>
                <w:sz w:val="24"/>
                <w:szCs w:val="24"/>
              </w:rPr>
              <w:t xml:space="preserve"> barriers that</w:t>
            </w:r>
            <w:r w:rsidR="00FA2F06" w:rsidRPr="00892316">
              <w:rPr>
                <w:rFonts w:ascii="Arial" w:hAnsi="Arial" w:cs="Arial"/>
                <w:sz w:val="24"/>
                <w:szCs w:val="24"/>
              </w:rPr>
              <w:t xml:space="preserve"> stand out. It will also help understand practitioner’s stance on the benefits of learning in the outdoor environment</w:t>
            </w:r>
            <w:r w:rsidR="00D21CCF" w:rsidRPr="00892316">
              <w:rPr>
                <w:rFonts w:ascii="Arial" w:hAnsi="Arial" w:cs="Arial"/>
                <w:sz w:val="24"/>
                <w:szCs w:val="24"/>
              </w:rPr>
              <w:t xml:space="preserve"> (Walker and </w:t>
            </w:r>
            <w:proofErr w:type="spellStart"/>
            <w:r w:rsidR="00D21CCF" w:rsidRPr="00892316">
              <w:rPr>
                <w:rFonts w:ascii="Arial" w:hAnsi="Arial" w:cs="Arial"/>
                <w:sz w:val="24"/>
                <w:szCs w:val="24"/>
              </w:rPr>
              <w:t>Solvason</w:t>
            </w:r>
            <w:proofErr w:type="spellEnd"/>
            <w:r w:rsidR="00D21CCF" w:rsidRPr="00892316">
              <w:rPr>
                <w:rFonts w:ascii="Arial" w:hAnsi="Arial" w:cs="Arial"/>
                <w:sz w:val="24"/>
                <w:szCs w:val="24"/>
              </w:rPr>
              <w:t>, 2014)</w:t>
            </w:r>
            <w:r w:rsidR="00FA2F06" w:rsidRPr="00892316">
              <w:rPr>
                <w:rFonts w:ascii="Arial" w:hAnsi="Arial" w:cs="Arial"/>
                <w:sz w:val="24"/>
                <w:szCs w:val="24"/>
              </w:rPr>
              <w:t xml:space="preserve">. </w:t>
            </w:r>
          </w:p>
          <w:p w14:paraId="7B3FAF83" w14:textId="4F1862B3" w:rsidR="00FA2F06" w:rsidRPr="00892316" w:rsidRDefault="00FA2F06" w:rsidP="00892316">
            <w:pPr>
              <w:spacing w:line="360" w:lineRule="auto"/>
              <w:jc w:val="both"/>
              <w:rPr>
                <w:rFonts w:ascii="Arial" w:hAnsi="Arial" w:cs="Arial"/>
                <w:sz w:val="24"/>
                <w:szCs w:val="24"/>
              </w:rPr>
            </w:pPr>
          </w:p>
          <w:p w14:paraId="758F5A58" w14:textId="72A6E8FF" w:rsidR="00FA2F06" w:rsidRPr="00892316" w:rsidRDefault="00FA2F06" w:rsidP="00892316">
            <w:pPr>
              <w:spacing w:line="360" w:lineRule="auto"/>
              <w:jc w:val="both"/>
              <w:rPr>
                <w:rFonts w:ascii="Arial" w:hAnsi="Arial" w:cs="Arial"/>
                <w:sz w:val="24"/>
                <w:szCs w:val="24"/>
              </w:rPr>
            </w:pPr>
            <w:r w:rsidRPr="00892316">
              <w:rPr>
                <w:rFonts w:ascii="Arial" w:hAnsi="Arial" w:cs="Arial"/>
                <w:sz w:val="24"/>
                <w:szCs w:val="24"/>
              </w:rPr>
              <w:t xml:space="preserve">Method 2: </w:t>
            </w:r>
          </w:p>
          <w:p w14:paraId="0845631F" w14:textId="77777777" w:rsidR="00FA2F06" w:rsidRPr="00892316" w:rsidRDefault="00FA2F06" w:rsidP="00892316">
            <w:pPr>
              <w:spacing w:line="360" w:lineRule="auto"/>
              <w:jc w:val="both"/>
              <w:rPr>
                <w:rFonts w:ascii="Arial" w:hAnsi="Arial" w:cs="Arial"/>
                <w:sz w:val="24"/>
                <w:szCs w:val="24"/>
              </w:rPr>
            </w:pPr>
          </w:p>
          <w:p w14:paraId="1D8F152F" w14:textId="296102A0" w:rsidR="003C07E3" w:rsidRPr="00892316" w:rsidRDefault="00FA2F06" w:rsidP="00892316">
            <w:pPr>
              <w:spacing w:line="360" w:lineRule="auto"/>
              <w:jc w:val="both"/>
              <w:rPr>
                <w:rFonts w:ascii="Arial" w:hAnsi="Arial" w:cs="Arial"/>
                <w:sz w:val="24"/>
                <w:szCs w:val="24"/>
              </w:rPr>
            </w:pPr>
            <w:r w:rsidRPr="00892316">
              <w:rPr>
                <w:rFonts w:ascii="Arial" w:hAnsi="Arial" w:cs="Arial"/>
                <w:sz w:val="24"/>
                <w:szCs w:val="24"/>
              </w:rPr>
              <w:t>To</w:t>
            </w:r>
            <w:r w:rsidR="00EA78EE" w:rsidRPr="00892316">
              <w:rPr>
                <w:rFonts w:ascii="Arial" w:hAnsi="Arial" w:cs="Arial"/>
                <w:sz w:val="24"/>
                <w:szCs w:val="24"/>
              </w:rPr>
              <w:t xml:space="preserve"> collect fu</w:t>
            </w:r>
            <w:r w:rsidR="00FE1B59" w:rsidRPr="00892316">
              <w:rPr>
                <w:rFonts w:ascii="Arial" w:hAnsi="Arial" w:cs="Arial"/>
                <w:sz w:val="24"/>
                <w:szCs w:val="24"/>
              </w:rPr>
              <w:t>r</w:t>
            </w:r>
            <w:r w:rsidR="00EA78EE" w:rsidRPr="00892316">
              <w:rPr>
                <w:rFonts w:ascii="Arial" w:hAnsi="Arial" w:cs="Arial"/>
                <w:sz w:val="24"/>
                <w:szCs w:val="24"/>
              </w:rPr>
              <w:t xml:space="preserve">ther </w:t>
            </w:r>
            <w:r w:rsidR="00FE1B59" w:rsidRPr="00892316">
              <w:rPr>
                <w:rFonts w:ascii="Arial" w:hAnsi="Arial" w:cs="Arial"/>
                <w:sz w:val="24"/>
                <w:szCs w:val="24"/>
              </w:rPr>
              <w:t>in-depth</w:t>
            </w:r>
            <w:r w:rsidR="00EA78EE" w:rsidRPr="00892316">
              <w:rPr>
                <w:rFonts w:ascii="Arial" w:hAnsi="Arial" w:cs="Arial"/>
                <w:sz w:val="24"/>
                <w:szCs w:val="24"/>
              </w:rPr>
              <w:t xml:space="preserve"> views and opinions, a focus group interview will be conducted with targeted </w:t>
            </w:r>
            <w:r w:rsidR="00F124C7" w:rsidRPr="00892316">
              <w:rPr>
                <w:rFonts w:ascii="Arial" w:hAnsi="Arial" w:cs="Arial"/>
                <w:sz w:val="24"/>
                <w:szCs w:val="24"/>
              </w:rPr>
              <w:t>schools’</w:t>
            </w:r>
            <w:r w:rsidR="00EA78EE" w:rsidRPr="00892316">
              <w:rPr>
                <w:rFonts w:ascii="Arial" w:hAnsi="Arial" w:cs="Arial"/>
                <w:sz w:val="24"/>
                <w:szCs w:val="24"/>
              </w:rPr>
              <w:t xml:space="preserve"> staff. This focus group will consist of a small group of willing participants to explore their perceptions</w:t>
            </w:r>
            <w:r w:rsidR="00E577C4">
              <w:rPr>
                <w:rFonts w:ascii="Arial" w:hAnsi="Arial" w:cs="Arial"/>
                <w:sz w:val="24"/>
                <w:szCs w:val="24"/>
              </w:rPr>
              <w:t>,</w:t>
            </w:r>
            <w:r w:rsidR="00EA78EE" w:rsidRPr="00892316">
              <w:rPr>
                <w:rFonts w:ascii="Arial" w:hAnsi="Arial" w:cs="Arial"/>
                <w:sz w:val="24"/>
                <w:szCs w:val="24"/>
              </w:rPr>
              <w:t xml:space="preserve"> and feelings on the current outdoor learning provision that they provide in their settings.</w:t>
            </w:r>
            <w:r w:rsidR="00E577C4">
              <w:rPr>
                <w:rFonts w:ascii="Arial" w:hAnsi="Arial" w:cs="Arial"/>
                <w:sz w:val="24"/>
                <w:szCs w:val="24"/>
              </w:rPr>
              <w:t xml:space="preserve"> To collect information on what</w:t>
            </w:r>
            <w:r w:rsidR="00EA78EE" w:rsidRPr="00892316">
              <w:rPr>
                <w:rFonts w:ascii="Arial" w:hAnsi="Arial" w:cs="Arial"/>
                <w:sz w:val="24"/>
                <w:szCs w:val="24"/>
              </w:rPr>
              <w:t xml:space="preserve"> the</w:t>
            </w:r>
            <w:r w:rsidR="00E577C4">
              <w:rPr>
                <w:rFonts w:ascii="Arial" w:hAnsi="Arial" w:cs="Arial"/>
                <w:sz w:val="24"/>
                <w:szCs w:val="24"/>
              </w:rPr>
              <w:t xml:space="preserve"> practitioners’</w:t>
            </w:r>
            <w:r w:rsidR="00EA78EE" w:rsidRPr="00892316">
              <w:rPr>
                <w:rFonts w:ascii="Arial" w:hAnsi="Arial" w:cs="Arial"/>
                <w:sz w:val="24"/>
                <w:szCs w:val="24"/>
              </w:rPr>
              <w:t xml:space="preserve"> view as important </w:t>
            </w:r>
            <w:r w:rsidR="00AC19E8" w:rsidRPr="00892316">
              <w:rPr>
                <w:rFonts w:ascii="Arial" w:hAnsi="Arial" w:cs="Arial"/>
                <w:sz w:val="24"/>
                <w:szCs w:val="24"/>
              </w:rPr>
              <w:t>regarding</w:t>
            </w:r>
            <w:r w:rsidR="00EA78EE" w:rsidRPr="00892316">
              <w:rPr>
                <w:rFonts w:ascii="Arial" w:hAnsi="Arial" w:cs="Arial"/>
                <w:sz w:val="24"/>
                <w:szCs w:val="24"/>
              </w:rPr>
              <w:t xml:space="preserve"> pursuing extended outdoor provisions</w:t>
            </w:r>
            <w:r w:rsidR="00E577C4">
              <w:rPr>
                <w:rFonts w:ascii="Arial" w:hAnsi="Arial" w:cs="Arial"/>
                <w:sz w:val="24"/>
                <w:szCs w:val="24"/>
              </w:rPr>
              <w:t>,</w:t>
            </w:r>
            <w:r w:rsidR="00EA78EE" w:rsidRPr="00892316">
              <w:rPr>
                <w:rFonts w:ascii="Arial" w:hAnsi="Arial" w:cs="Arial"/>
                <w:sz w:val="24"/>
                <w:szCs w:val="24"/>
              </w:rPr>
              <w:t xml:space="preserve"> and what concerns they already have</w:t>
            </w:r>
            <w:r w:rsidR="00CB0E89" w:rsidRPr="00892316">
              <w:rPr>
                <w:rFonts w:ascii="Arial" w:hAnsi="Arial" w:cs="Arial"/>
                <w:sz w:val="24"/>
                <w:szCs w:val="24"/>
              </w:rPr>
              <w:t xml:space="preserve"> (Robert-Holmes,</w:t>
            </w:r>
            <w:r w:rsidR="00E577C4">
              <w:rPr>
                <w:rFonts w:ascii="Arial" w:hAnsi="Arial" w:cs="Arial"/>
                <w:sz w:val="24"/>
                <w:szCs w:val="24"/>
              </w:rPr>
              <w:t xml:space="preserve"> </w:t>
            </w:r>
            <w:r w:rsidR="00CB0E89" w:rsidRPr="00892316">
              <w:rPr>
                <w:rFonts w:ascii="Arial" w:hAnsi="Arial" w:cs="Arial"/>
                <w:sz w:val="24"/>
                <w:szCs w:val="24"/>
              </w:rPr>
              <w:t>2018)</w:t>
            </w:r>
            <w:r w:rsidR="00EA78EE" w:rsidRPr="00892316">
              <w:rPr>
                <w:rFonts w:ascii="Arial" w:hAnsi="Arial" w:cs="Arial"/>
                <w:sz w:val="24"/>
                <w:szCs w:val="24"/>
              </w:rPr>
              <w:t xml:space="preserve">. To discuss ideas with other </w:t>
            </w:r>
            <w:r w:rsidR="00E577C4" w:rsidRPr="00892316">
              <w:rPr>
                <w:rFonts w:ascii="Arial" w:hAnsi="Arial" w:cs="Arial"/>
                <w:sz w:val="24"/>
                <w:szCs w:val="24"/>
              </w:rPr>
              <w:t>practitioners</w:t>
            </w:r>
            <w:r w:rsidR="00C9148A" w:rsidRPr="00892316">
              <w:rPr>
                <w:rFonts w:ascii="Arial" w:hAnsi="Arial" w:cs="Arial"/>
                <w:sz w:val="24"/>
                <w:szCs w:val="24"/>
              </w:rPr>
              <w:t xml:space="preserve"> </w:t>
            </w:r>
            <w:r w:rsidR="00E577C4">
              <w:rPr>
                <w:rFonts w:ascii="Arial" w:hAnsi="Arial" w:cs="Arial"/>
                <w:sz w:val="24"/>
                <w:szCs w:val="24"/>
              </w:rPr>
              <w:t xml:space="preserve">about </w:t>
            </w:r>
            <w:r w:rsidR="00C9148A" w:rsidRPr="00892316">
              <w:rPr>
                <w:rFonts w:ascii="Arial" w:hAnsi="Arial" w:cs="Arial"/>
                <w:sz w:val="24"/>
                <w:szCs w:val="24"/>
              </w:rPr>
              <w:t>certain</w:t>
            </w:r>
            <w:r w:rsidR="00EA78EE" w:rsidRPr="00892316">
              <w:rPr>
                <w:rFonts w:ascii="Arial" w:hAnsi="Arial" w:cs="Arial"/>
                <w:sz w:val="24"/>
                <w:szCs w:val="24"/>
              </w:rPr>
              <w:t xml:space="preserve"> barriers that they have encountered</w:t>
            </w:r>
            <w:r w:rsidR="00E577C4">
              <w:rPr>
                <w:rFonts w:ascii="Arial" w:hAnsi="Arial" w:cs="Arial"/>
                <w:sz w:val="24"/>
                <w:szCs w:val="24"/>
              </w:rPr>
              <w:t>,</w:t>
            </w:r>
            <w:r w:rsidR="00EA78EE" w:rsidRPr="00892316">
              <w:rPr>
                <w:rFonts w:ascii="Arial" w:hAnsi="Arial" w:cs="Arial"/>
                <w:sz w:val="24"/>
                <w:szCs w:val="24"/>
              </w:rPr>
              <w:t xml:space="preserve"> and what they have done or propose to do to overcome these. Having staff from different settings included in this focus group interview will be beneficial to the research </w:t>
            </w:r>
            <w:r w:rsidR="00E577C4">
              <w:rPr>
                <w:rFonts w:ascii="Arial" w:hAnsi="Arial" w:cs="Arial"/>
                <w:sz w:val="24"/>
                <w:szCs w:val="24"/>
              </w:rPr>
              <w:t xml:space="preserve">study </w:t>
            </w:r>
            <w:r w:rsidR="00EA78EE" w:rsidRPr="00892316">
              <w:rPr>
                <w:rFonts w:ascii="Arial" w:hAnsi="Arial" w:cs="Arial"/>
                <w:sz w:val="24"/>
                <w:szCs w:val="24"/>
              </w:rPr>
              <w:t>and staff of other settings. This way practitioners can discuss and exchange ideas from other settings, and possibly discover a new way of doing things that will over come some barriers that other settings might have already put into action</w:t>
            </w:r>
            <w:r w:rsidR="008C467F">
              <w:rPr>
                <w:rFonts w:ascii="Arial" w:hAnsi="Arial" w:cs="Arial"/>
                <w:sz w:val="24"/>
                <w:szCs w:val="24"/>
              </w:rPr>
              <w:t xml:space="preserve"> (</w:t>
            </w:r>
            <w:r w:rsidR="000010CE">
              <w:rPr>
                <w:rFonts w:ascii="Arial" w:hAnsi="Arial" w:cs="Arial"/>
                <w:sz w:val="24"/>
                <w:szCs w:val="24"/>
              </w:rPr>
              <w:t>Stewart and Shamdasani, 2014)</w:t>
            </w:r>
            <w:r w:rsidR="00EA78EE" w:rsidRPr="00892316">
              <w:rPr>
                <w:rFonts w:ascii="Arial" w:hAnsi="Arial" w:cs="Arial"/>
                <w:sz w:val="24"/>
                <w:szCs w:val="24"/>
              </w:rPr>
              <w:t>. Discussions within these focus group interviews will be kept confidential and in line with General Data Protection Regulations (British Government, 2018).</w:t>
            </w:r>
          </w:p>
          <w:p w14:paraId="16B0F0F4" w14:textId="1D187D56" w:rsidR="006B7921" w:rsidRPr="00892316" w:rsidRDefault="006B7921" w:rsidP="00892316">
            <w:pPr>
              <w:spacing w:line="360" w:lineRule="auto"/>
              <w:jc w:val="both"/>
              <w:rPr>
                <w:rFonts w:ascii="Arial" w:hAnsi="Arial" w:cs="Arial"/>
                <w:sz w:val="24"/>
                <w:szCs w:val="24"/>
              </w:rPr>
            </w:pPr>
          </w:p>
          <w:p w14:paraId="4F8D04AA" w14:textId="61B533B6" w:rsidR="006B7921" w:rsidRPr="00892316" w:rsidRDefault="006B7921" w:rsidP="00892316">
            <w:pPr>
              <w:spacing w:line="360" w:lineRule="auto"/>
              <w:jc w:val="both"/>
              <w:rPr>
                <w:rFonts w:ascii="Arial" w:hAnsi="Arial" w:cs="Arial"/>
                <w:sz w:val="24"/>
                <w:szCs w:val="24"/>
              </w:rPr>
            </w:pPr>
            <w:r w:rsidRPr="00892316">
              <w:rPr>
                <w:rFonts w:ascii="Arial" w:hAnsi="Arial" w:cs="Arial"/>
                <w:sz w:val="24"/>
                <w:szCs w:val="24"/>
              </w:rPr>
              <w:t>Method 3:</w:t>
            </w:r>
          </w:p>
          <w:p w14:paraId="7F8DAC59" w14:textId="53B36273" w:rsidR="00FE1B59" w:rsidRPr="00892316" w:rsidRDefault="00FE1B59" w:rsidP="00892316">
            <w:pPr>
              <w:spacing w:line="360" w:lineRule="auto"/>
              <w:jc w:val="both"/>
              <w:rPr>
                <w:rFonts w:ascii="Arial" w:hAnsi="Arial" w:cs="Arial"/>
                <w:sz w:val="24"/>
                <w:szCs w:val="24"/>
              </w:rPr>
            </w:pPr>
          </w:p>
          <w:p w14:paraId="23D4B71C" w14:textId="6548D53E" w:rsidR="00C23F28" w:rsidRPr="00892316" w:rsidRDefault="00C23F28" w:rsidP="00892316">
            <w:pPr>
              <w:spacing w:line="360" w:lineRule="auto"/>
              <w:jc w:val="both"/>
              <w:rPr>
                <w:rFonts w:ascii="Arial" w:hAnsi="Arial" w:cs="Arial"/>
                <w:sz w:val="24"/>
                <w:szCs w:val="24"/>
              </w:rPr>
            </w:pPr>
            <w:r w:rsidRPr="00892316">
              <w:rPr>
                <w:rFonts w:ascii="Arial" w:hAnsi="Arial" w:cs="Arial"/>
                <w:sz w:val="24"/>
                <w:szCs w:val="24"/>
              </w:rPr>
              <w:t xml:space="preserve">For the purpose of </w:t>
            </w:r>
            <w:r w:rsidR="00375E00">
              <w:rPr>
                <w:rFonts w:ascii="Arial" w:hAnsi="Arial" w:cs="Arial"/>
                <w:sz w:val="24"/>
                <w:szCs w:val="24"/>
              </w:rPr>
              <w:t>witnessing</w:t>
            </w:r>
            <w:r w:rsidRPr="00892316">
              <w:rPr>
                <w:rFonts w:ascii="Arial" w:hAnsi="Arial" w:cs="Arial"/>
                <w:sz w:val="24"/>
                <w:szCs w:val="24"/>
              </w:rPr>
              <w:t xml:space="preserve"> how the children and staff interact with the outdoor environment</w:t>
            </w:r>
            <w:r w:rsidR="00375E00">
              <w:rPr>
                <w:rFonts w:ascii="Arial" w:hAnsi="Arial" w:cs="Arial"/>
                <w:sz w:val="24"/>
                <w:szCs w:val="24"/>
              </w:rPr>
              <w:t>,</w:t>
            </w:r>
            <w:r w:rsidRPr="00892316">
              <w:rPr>
                <w:rFonts w:ascii="Arial" w:hAnsi="Arial" w:cs="Arial"/>
                <w:sz w:val="24"/>
                <w:szCs w:val="24"/>
              </w:rPr>
              <w:t xml:space="preserve"> observations will be conducted. Observations will be conducted via the researcher</w:t>
            </w:r>
            <w:r w:rsidR="008542FA">
              <w:rPr>
                <w:rFonts w:ascii="Arial" w:hAnsi="Arial" w:cs="Arial"/>
                <w:sz w:val="24"/>
                <w:szCs w:val="24"/>
              </w:rPr>
              <w:t>,</w:t>
            </w:r>
            <w:r w:rsidRPr="00892316">
              <w:rPr>
                <w:rFonts w:ascii="Arial" w:hAnsi="Arial" w:cs="Arial"/>
                <w:sz w:val="24"/>
                <w:szCs w:val="24"/>
              </w:rPr>
              <w:t xml:space="preserve"> and written observations will used to collect the data. Observations will be conducted to observe children’s natural behaviour during engaging in the outdoor environment, observing in the child’s typical setting should give you a typical idea of what happens day to day in the setting</w:t>
            </w:r>
            <w:r w:rsidR="008143A7">
              <w:rPr>
                <w:rFonts w:ascii="Arial" w:hAnsi="Arial" w:cs="Arial"/>
                <w:sz w:val="24"/>
                <w:szCs w:val="24"/>
              </w:rPr>
              <w:t xml:space="preserve"> (Simpson and </w:t>
            </w:r>
            <w:proofErr w:type="spellStart"/>
            <w:r w:rsidR="008143A7">
              <w:rPr>
                <w:rFonts w:ascii="Arial" w:hAnsi="Arial" w:cs="Arial"/>
                <w:sz w:val="24"/>
                <w:szCs w:val="24"/>
              </w:rPr>
              <w:t>Tuson</w:t>
            </w:r>
            <w:proofErr w:type="spellEnd"/>
            <w:r w:rsidR="008143A7">
              <w:rPr>
                <w:rFonts w:ascii="Arial" w:hAnsi="Arial" w:cs="Arial"/>
                <w:sz w:val="24"/>
                <w:szCs w:val="24"/>
              </w:rPr>
              <w:t>, 2003)</w:t>
            </w:r>
            <w:r w:rsidRPr="00892316">
              <w:rPr>
                <w:rFonts w:ascii="Arial" w:hAnsi="Arial" w:cs="Arial"/>
                <w:sz w:val="24"/>
                <w:szCs w:val="24"/>
              </w:rPr>
              <w:t xml:space="preserve">. To ensure that my presence is not distracting to the children, I will to the best of my ability </w:t>
            </w:r>
            <w:r w:rsidR="00D84CE2" w:rsidRPr="00892316">
              <w:rPr>
                <w:rFonts w:ascii="Arial" w:hAnsi="Arial" w:cs="Arial"/>
                <w:sz w:val="24"/>
                <w:szCs w:val="24"/>
              </w:rPr>
              <w:t>to fade into the background to ensure the richness of the data I will be collecting</w:t>
            </w:r>
            <w:r w:rsidR="008143A7">
              <w:rPr>
                <w:rFonts w:ascii="Arial" w:hAnsi="Arial" w:cs="Arial"/>
                <w:sz w:val="24"/>
                <w:szCs w:val="24"/>
              </w:rPr>
              <w:t xml:space="preserve"> (O’Leary and Brooks, 2013)</w:t>
            </w:r>
            <w:r w:rsidR="00D84CE2" w:rsidRPr="00892316">
              <w:rPr>
                <w:rFonts w:ascii="Arial" w:hAnsi="Arial" w:cs="Arial"/>
                <w:sz w:val="24"/>
                <w:szCs w:val="24"/>
              </w:rPr>
              <w:t xml:space="preserve">. </w:t>
            </w:r>
          </w:p>
          <w:p w14:paraId="31023FDA" w14:textId="3E585AC6" w:rsidR="00D84CE2" w:rsidRPr="00892316" w:rsidRDefault="00D84CE2" w:rsidP="00892316">
            <w:pPr>
              <w:spacing w:line="360" w:lineRule="auto"/>
              <w:jc w:val="both"/>
              <w:rPr>
                <w:rFonts w:ascii="Arial" w:hAnsi="Arial" w:cs="Arial"/>
                <w:sz w:val="24"/>
                <w:szCs w:val="24"/>
              </w:rPr>
            </w:pPr>
          </w:p>
          <w:p w14:paraId="5E9F29D5" w14:textId="5837A5ED" w:rsidR="00D84CE2" w:rsidRPr="00892316" w:rsidRDefault="00D84CE2" w:rsidP="00892316">
            <w:pPr>
              <w:spacing w:line="360" w:lineRule="auto"/>
              <w:jc w:val="both"/>
              <w:rPr>
                <w:rFonts w:ascii="Arial" w:hAnsi="Arial" w:cs="Arial"/>
                <w:sz w:val="24"/>
                <w:szCs w:val="24"/>
              </w:rPr>
            </w:pPr>
            <w:r w:rsidRPr="00892316">
              <w:rPr>
                <w:rFonts w:ascii="Arial" w:hAnsi="Arial" w:cs="Arial"/>
                <w:sz w:val="24"/>
                <w:szCs w:val="24"/>
              </w:rPr>
              <w:t>Voluntary informed consent will need to be collected from the gate keeper, staff and parents (</w:t>
            </w:r>
            <w:r w:rsidR="00AC19E8" w:rsidRPr="00892316">
              <w:rPr>
                <w:rFonts w:ascii="Arial" w:hAnsi="Arial" w:cs="Arial"/>
                <w:sz w:val="24"/>
                <w:szCs w:val="24"/>
              </w:rPr>
              <w:t>Robert-Holmes, 2018</w:t>
            </w:r>
            <w:r w:rsidRPr="00892316">
              <w:rPr>
                <w:rFonts w:ascii="Arial" w:hAnsi="Arial" w:cs="Arial"/>
                <w:sz w:val="24"/>
                <w:szCs w:val="24"/>
              </w:rPr>
              <w:t xml:space="preserve">). All </w:t>
            </w:r>
            <w:r w:rsidR="00B57FAE" w:rsidRPr="00892316">
              <w:rPr>
                <w:rFonts w:ascii="Arial" w:hAnsi="Arial" w:cs="Arial"/>
                <w:sz w:val="24"/>
                <w:szCs w:val="24"/>
              </w:rPr>
              <w:t>participants</w:t>
            </w:r>
            <w:r w:rsidRPr="00892316">
              <w:rPr>
                <w:rFonts w:ascii="Arial" w:hAnsi="Arial" w:cs="Arial"/>
                <w:sz w:val="24"/>
                <w:szCs w:val="24"/>
              </w:rPr>
              <w:t xml:space="preserve"> will be presented with a consent letter, that will detail the purpose of the research, how we hope the research will benefit future policies and that they are able and welcome to withdraw their consent during the process if they so wish. </w:t>
            </w:r>
          </w:p>
          <w:p w14:paraId="7630D92E" w14:textId="5666ED96" w:rsidR="00D84CE2" w:rsidRPr="00892316" w:rsidRDefault="00D84CE2" w:rsidP="00892316">
            <w:pPr>
              <w:spacing w:line="360" w:lineRule="auto"/>
              <w:jc w:val="both"/>
              <w:rPr>
                <w:rFonts w:ascii="Arial" w:hAnsi="Arial" w:cs="Arial"/>
                <w:sz w:val="24"/>
                <w:szCs w:val="24"/>
              </w:rPr>
            </w:pPr>
            <w:r w:rsidRPr="00892316">
              <w:rPr>
                <w:rFonts w:ascii="Arial" w:hAnsi="Arial" w:cs="Arial"/>
                <w:sz w:val="24"/>
                <w:szCs w:val="24"/>
              </w:rPr>
              <w:t>Children will also be informed about the study using child friendly language and encouraged to give their</w:t>
            </w:r>
            <w:r w:rsidR="00FA4348">
              <w:rPr>
                <w:rFonts w:ascii="Arial" w:hAnsi="Arial" w:cs="Arial"/>
                <w:sz w:val="24"/>
                <w:szCs w:val="24"/>
              </w:rPr>
              <w:t xml:space="preserve"> assent</w:t>
            </w:r>
            <w:r w:rsidRPr="00892316">
              <w:rPr>
                <w:rFonts w:ascii="Arial" w:hAnsi="Arial" w:cs="Arial"/>
                <w:sz w:val="24"/>
                <w:szCs w:val="24"/>
              </w:rPr>
              <w:t xml:space="preserve"> if they want to participate, red sticker for no, green sticker for yes</w:t>
            </w:r>
            <w:r w:rsidR="00FA4348">
              <w:rPr>
                <w:rFonts w:ascii="Arial" w:hAnsi="Arial" w:cs="Arial"/>
                <w:sz w:val="24"/>
                <w:szCs w:val="24"/>
              </w:rPr>
              <w:t xml:space="preserve"> (BERA, </w:t>
            </w:r>
            <w:r w:rsidR="00FA4348">
              <w:rPr>
                <w:rFonts w:ascii="Arial" w:hAnsi="Arial" w:cs="Arial"/>
                <w:sz w:val="24"/>
                <w:szCs w:val="24"/>
              </w:rPr>
              <w:lastRenderedPageBreak/>
              <w:t>2019)</w:t>
            </w:r>
            <w:r w:rsidRPr="00892316">
              <w:rPr>
                <w:rFonts w:ascii="Arial" w:hAnsi="Arial" w:cs="Arial"/>
                <w:sz w:val="24"/>
                <w:szCs w:val="24"/>
              </w:rPr>
              <w:t xml:space="preserve">. A child’s body language will also be taken into consideration, and if at any point during the research a child might appear uncomfortable, then observations will be halted. In keeping with BERA (2019) guidelines, risk assessments will be conducted in the outdoor environment. </w:t>
            </w:r>
          </w:p>
          <w:p w14:paraId="152C66AC" w14:textId="77777777" w:rsidR="003C07E3" w:rsidRPr="004C3A0B" w:rsidRDefault="003C07E3" w:rsidP="003C07E3">
            <w:pPr>
              <w:rPr>
                <w:rFonts w:ascii="Arial" w:hAnsi="Arial" w:cs="Arial"/>
                <w:sz w:val="22"/>
                <w:szCs w:val="22"/>
              </w:rPr>
            </w:pPr>
          </w:p>
          <w:p w14:paraId="636B899B" w14:textId="6E7D33C3" w:rsidR="003C07E3" w:rsidRPr="004C3A0B" w:rsidRDefault="003C07E3" w:rsidP="003C07E3">
            <w:pPr>
              <w:rPr>
                <w:rFonts w:ascii="Arial" w:hAnsi="Arial" w:cs="Arial"/>
                <w:b/>
                <w:sz w:val="22"/>
                <w:szCs w:val="22"/>
              </w:rPr>
            </w:pPr>
          </w:p>
        </w:tc>
      </w:tr>
    </w:tbl>
    <w:p w14:paraId="013A049F"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7BF4730" w14:textId="77777777" w:rsidTr="00113E57">
        <w:trPr>
          <w:trHeight w:val="454"/>
        </w:trPr>
        <w:tc>
          <w:tcPr>
            <w:tcW w:w="5000" w:type="pct"/>
            <w:shd w:val="clear" w:color="auto" w:fill="F2F2F2" w:themeFill="background1" w:themeFillShade="F2"/>
            <w:vAlign w:val="center"/>
          </w:tcPr>
          <w:p w14:paraId="29CFF7D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A64CAA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C2A2A9D" w14:textId="77777777" w:rsidTr="00113E57">
        <w:trPr>
          <w:trHeight w:val="454"/>
        </w:trPr>
        <w:tc>
          <w:tcPr>
            <w:tcW w:w="5000" w:type="pct"/>
            <w:vAlign w:val="center"/>
          </w:tcPr>
          <w:p w14:paraId="001AEED2" w14:textId="242C004B" w:rsidR="003C07E3" w:rsidRPr="00F42F66" w:rsidRDefault="00FB35F6" w:rsidP="00F42F66">
            <w:pPr>
              <w:spacing w:line="360" w:lineRule="auto"/>
              <w:jc w:val="both"/>
              <w:rPr>
                <w:rFonts w:ascii="Arial" w:hAnsi="Arial" w:cs="Arial"/>
                <w:sz w:val="24"/>
                <w:szCs w:val="24"/>
              </w:rPr>
            </w:pPr>
            <w:r w:rsidRPr="00F42F66">
              <w:rPr>
                <w:rFonts w:ascii="Arial" w:hAnsi="Arial" w:cs="Arial"/>
                <w:sz w:val="24"/>
                <w:szCs w:val="24"/>
              </w:rPr>
              <w:t>Four targeted schools in the Carmarthenshire county area.</w:t>
            </w:r>
          </w:p>
          <w:p w14:paraId="2448993A" w14:textId="77777777" w:rsidR="003C07E3" w:rsidRPr="00F42F66" w:rsidRDefault="003C07E3" w:rsidP="00F42F66">
            <w:pPr>
              <w:spacing w:line="360" w:lineRule="auto"/>
              <w:jc w:val="both"/>
              <w:rPr>
                <w:rFonts w:ascii="Arial" w:hAnsi="Arial" w:cs="Arial"/>
                <w:sz w:val="24"/>
                <w:szCs w:val="24"/>
              </w:rPr>
            </w:pPr>
          </w:p>
          <w:p w14:paraId="102AFC9F" w14:textId="77777777" w:rsidR="003C07E3" w:rsidRPr="00F42F66" w:rsidRDefault="003C07E3" w:rsidP="00F42F66">
            <w:pPr>
              <w:spacing w:line="360" w:lineRule="auto"/>
              <w:jc w:val="both"/>
              <w:rPr>
                <w:rFonts w:ascii="Arial" w:hAnsi="Arial" w:cs="Arial"/>
                <w:b/>
                <w:sz w:val="24"/>
                <w:szCs w:val="24"/>
              </w:rPr>
            </w:pPr>
            <w:r w:rsidRPr="00F42F66">
              <w:rPr>
                <w:rFonts w:ascii="Arial" w:hAnsi="Arial" w:cs="Arial"/>
                <w:color w:val="808080"/>
                <w:sz w:val="24"/>
                <w:szCs w:val="24"/>
              </w:rPr>
              <w:t>(this box should expand as you type)</w:t>
            </w:r>
          </w:p>
        </w:tc>
      </w:tr>
      <w:tr w:rsidR="003C07E3" w:rsidRPr="004C3A0B" w14:paraId="3E50030E" w14:textId="77777777" w:rsidTr="00113E57">
        <w:trPr>
          <w:trHeight w:val="454"/>
        </w:trPr>
        <w:tc>
          <w:tcPr>
            <w:tcW w:w="5000" w:type="pct"/>
            <w:shd w:val="clear" w:color="auto" w:fill="F2F2F2" w:themeFill="background1" w:themeFillShade="F2"/>
            <w:vAlign w:val="center"/>
          </w:tcPr>
          <w:p w14:paraId="58B1B47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465BEA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92966B6" w14:textId="77777777" w:rsidTr="00113E57">
        <w:trPr>
          <w:trHeight w:val="454"/>
        </w:trPr>
        <w:tc>
          <w:tcPr>
            <w:tcW w:w="5000" w:type="pct"/>
            <w:vAlign w:val="center"/>
          </w:tcPr>
          <w:p w14:paraId="1E9209A1" w14:textId="77777777" w:rsidR="003C07E3" w:rsidRDefault="003C07E3" w:rsidP="003C07E3">
            <w:pPr>
              <w:rPr>
                <w:rFonts w:ascii="Arial" w:hAnsi="Arial" w:cs="Arial"/>
                <w:sz w:val="22"/>
                <w:szCs w:val="22"/>
              </w:rPr>
            </w:pPr>
          </w:p>
          <w:p w14:paraId="63881B49" w14:textId="77777777" w:rsidR="00D71982" w:rsidRDefault="00D71982" w:rsidP="003C07E3">
            <w:pPr>
              <w:rPr>
                <w:rFonts w:ascii="Arial" w:hAnsi="Arial" w:cs="Arial"/>
                <w:sz w:val="22"/>
                <w:szCs w:val="22"/>
              </w:rPr>
            </w:pPr>
          </w:p>
          <w:p w14:paraId="778BA964" w14:textId="77777777" w:rsidR="003C07E3" w:rsidRPr="004C3A0B" w:rsidRDefault="003C07E3" w:rsidP="003C07E3">
            <w:pPr>
              <w:rPr>
                <w:rFonts w:ascii="Arial" w:hAnsi="Arial" w:cs="Arial"/>
                <w:sz w:val="22"/>
                <w:szCs w:val="22"/>
              </w:rPr>
            </w:pPr>
          </w:p>
          <w:p w14:paraId="43EE546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5D1B37F" w14:textId="77777777" w:rsidTr="00090CF7">
        <w:tc>
          <w:tcPr>
            <w:tcW w:w="8222" w:type="dxa"/>
            <w:vMerge w:val="restart"/>
            <w:shd w:val="clear" w:color="auto" w:fill="F2F2F2" w:themeFill="background1" w:themeFillShade="F2"/>
            <w:vAlign w:val="center"/>
          </w:tcPr>
          <w:p w14:paraId="345625C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7F48F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C3C6D2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5346349" w14:textId="65B2DC19" w:rsidR="00090CF7" w:rsidRPr="00090CF7" w:rsidRDefault="00FB35F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4A38B8B" w14:textId="77777777" w:rsidTr="00090CF7">
        <w:tc>
          <w:tcPr>
            <w:tcW w:w="8222" w:type="dxa"/>
            <w:vMerge/>
            <w:shd w:val="clear" w:color="auto" w:fill="F2F2F2" w:themeFill="background1" w:themeFillShade="F2"/>
          </w:tcPr>
          <w:p w14:paraId="38DFF00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207C45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03ECE2" w14:textId="77777777" w:rsidR="00090CF7" w:rsidRPr="00090CF7" w:rsidRDefault="00AF468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3C31A9F" w14:textId="77777777" w:rsidTr="00354F34">
        <w:tc>
          <w:tcPr>
            <w:tcW w:w="9923" w:type="dxa"/>
            <w:gridSpan w:val="3"/>
            <w:shd w:val="clear" w:color="auto" w:fill="FFFFFF" w:themeFill="background1"/>
          </w:tcPr>
          <w:p w14:paraId="212D449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0AC25D2" w14:textId="77777777" w:rsidR="003257BD" w:rsidRPr="00090CF7" w:rsidRDefault="003257BD" w:rsidP="003257BD">
            <w:pPr>
              <w:rPr>
                <w:rFonts w:ascii="Arial" w:hAnsi="Arial" w:cs="Arial"/>
                <w:sz w:val="22"/>
                <w:szCs w:val="22"/>
              </w:rPr>
            </w:pPr>
          </w:p>
          <w:p w14:paraId="4733DD81" w14:textId="77777777" w:rsidR="003257BD" w:rsidRPr="00090CF7" w:rsidRDefault="003257BD" w:rsidP="003257BD">
            <w:pPr>
              <w:rPr>
                <w:rFonts w:ascii="Arial" w:hAnsi="Arial" w:cs="Arial"/>
                <w:sz w:val="22"/>
                <w:szCs w:val="22"/>
              </w:rPr>
            </w:pPr>
          </w:p>
          <w:p w14:paraId="2BC56D24" w14:textId="77777777" w:rsidR="003257BD" w:rsidRPr="00090CF7" w:rsidRDefault="003257BD" w:rsidP="003257BD">
            <w:pPr>
              <w:rPr>
                <w:rFonts w:ascii="Arial" w:hAnsi="Arial" w:cs="Arial"/>
                <w:sz w:val="22"/>
                <w:szCs w:val="22"/>
              </w:rPr>
            </w:pPr>
          </w:p>
          <w:p w14:paraId="4FF8B84C"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EE10587" w14:textId="77777777" w:rsidR="00354F34" w:rsidRDefault="00354F34" w:rsidP="00354F34">
      <w:pPr>
        <w:autoSpaceDE w:val="0"/>
        <w:autoSpaceDN w:val="0"/>
        <w:adjustRightInd w:val="0"/>
        <w:spacing w:after="240"/>
        <w:jc w:val="both"/>
        <w:rPr>
          <w:rFonts w:ascii="Arial" w:hAnsi="Arial" w:cs="Arial"/>
          <w:b/>
          <w:sz w:val="22"/>
          <w:szCs w:val="22"/>
        </w:rPr>
      </w:pPr>
    </w:p>
    <w:p w14:paraId="599DD59F" w14:textId="77777777" w:rsidR="003264AE" w:rsidRDefault="003264AE">
      <w:pPr>
        <w:rPr>
          <w:rFonts w:ascii="Arial" w:hAnsi="Arial" w:cs="Arial"/>
          <w:b/>
          <w:sz w:val="22"/>
          <w:szCs w:val="22"/>
        </w:rPr>
      </w:pPr>
      <w:r>
        <w:rPr>
          <w:rFonts w:ascii="Arial" w:hAnsi="Arial" w:cs="Arial"/>
          <w:b/>
          <w:sz w:val="22"/>
          <w:szCs w:val="22"/>
        </w:rPr>
        <w:br w:type="page"/>
      </w:r>
    </w:p>
    <w:p w14:paraId="17191CD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08B32A1" w14:textId="77777777" w:rsidTr="00354F34">
        <w:tc>
          <w:tcPr>
            <w:tcW w:w="8227" w:type="dxa"/>
            <w:shd w:val="clear" w:color="auto" w:fill="F2F2F2" w:themeFill="background1" w:themeFillShade="F2"/>
          </w:tcPr>
          <w:p w14:paraId="397423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7714D04" w14:textId="77777777" w:rsidR="00986FD8" w:rsidRPr="004C3A0B" w:rsidRDefault="00986FD8" w:rsidP="008C4441">
            <w:pPr>
              <w:autoSpaceDE w:val="0"/>
              <w:autoSpaceDN w:val="0"/>
              <w:adjustRightInd w:val="0"/>
              <w:jc w:val="center"/>
              <w:rPr>
                <w:rFonts w:ascii="Arial" w:hAnsi="Arial" w:cs="Arial"/>
                <w:b/>
                <w:bCs/>
                <w:sz w:val="22"/>
                <w:szCs w:val="22"/>
              </w:rPr>
            </w:pPr>
          </w:p>
          <w:p w14:paraId="10A45B2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C490889" w14:textId="77777777" w:rsidR="00986FD8" w:rsidRPr="004C3A0B" w:rsidRDefault="00986FD8" w:rsidP="008C4441">
            <w:pPr>
              <w:autoSpaceDE w:val="0"/>
              <w:autoSpaceDN w:val="0"/>
              <w:adjustRightInd w:val="0"/>
              <w:jc w:val="center"/>
              <w:rPr>
                <w:rFonts w:ascii="Arial" w:hAnsi="Arial" w:cs="Arial"/>
                <w:b/>
                <w:bCs/>
                <w:sz w:val="22"/>
                <w:szCs w:val="22"/>
              </w:rPr>
            </w:pPr>
          </w:p>
          <w:p w14:paraId="68D939C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4DF58F3" w14:textId="77777777" w:rsidTr="00354F34">
        <w:trPr>
          <w:trHeight w:val="439"/>
        </w:trPr>
        <w:tc>
          <w:tcPr>
            <w:tcW w:w="8227" w:type="dxa"/>
            <w:shd w:val="clear" w:color="auto" w:fill="F2F2F2" w:themeFill="background1" w:themeFillShade="F2"/>
            <w:vAlign w:val="center"/>
          </w:tcPr>
          <w:p w14:paraId="27223D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79B7103" w14:textId="29F4586B" w:rsidR="008C4441" w:rsidRPr="004C3A0B" w:rsidRDefault="00B527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14B67F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9FDDFE" w14:textId="77777777" w:rsidTr="00354F34">
        <w:trPr>
          <w:trHeight w:val="439"/>
        </w:trPr>
        <w:tc>
          <w:tcPr>
            <w:tcW w:w="8227" w:type="dxa"/>
            <w:shd w:val="clear" w:color="auto" w:fill="F2F2F2" w:themeFill="background1" w:themeFillShade="F2"/>
            <w:vAlign w:val="center"/>
          </w:tcPr>
          <w:p w14:paraId="1764384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AD0832A" w14:textId="3AD8573D" w:rsidR="008C4441" w:rsidRPr="004C3A0B" w:rsidRDefault="00B527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C44CE0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D89987" w14:textId="77777777" w:rsidTr="00354F34">
        <w:trPr>
          <w:trHeight w:val="403"/>
        </w:trPr>
        <w:tc>
          <w:tcPr>
            <w:tcW w:w="8227" w:type="dxa"/>
            <w:shd w:val="clear" w:color="auto" w:fill="F2F2F2" w:themeFill="background1" w:themeFillShade="F2"/>
            <w:vAlign w:val="center"/>
          </w:tcPr>
          <w:p w14:paraId="1E144D1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DF24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A819FB5" w14:textId="0BC11C12" w:rsidR="008C4441" w:rsidRPr="004C3A0B" w:rsidRDefault="00B527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2095F8" w14:textId="77777777" w:rsidTr="00354F34">
        <w:trPr>
          <w:trHeight w:val="403"/>
        </w:trPr>
        <w:tc>
          <w:tcPr>
            <w:tcW w:w="8227" w:type="dxa"/>
            <w:shd w:val="clear" w:color="auto" w:fill="F2F2F2" w:themeFill="background1" w:themeFillShade="F2"/>
            <w:vAlign w:val="center"/>
          </w:tcPr>
          <w:p w14:paraId="7586A16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8EB4363" w14:textId="6A1CE93A" w:rsidR="008C4441" w:rsidRPr="004C3A0B" w:rsidRDefault="00B527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4850BC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2A3395" w14:textId="77777777" w:rsidTr="00354F34">
        <w:trPr>
          <w:trHeight w:val="439"/>
        </w:trPr>
        <w:tc>
          <w:tcPr>
            <w:tcW w:w="8227" w:type="dxa"/>
            <w:shd w:val="clear" w:color="auto" w:fill="F2F2F2" w:themeFill="background1" w:themeFillShade="F2"/>
            <w:vAlign w:val="center"/>
          </w:tcPr>
          <w:p w14:paraId="202647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78DFB1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CE6251B" w14:textId="24D20856" w:rsidR="008C4441" w:rsidRPr="004C3A0B" w:rsidRDefault="00B527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781D87" w14:textId="77777777" w:rsidTr="00354F34">
        <w:trPr>
          <w:trHeight w:val="403"/>
        </w:trPr>
        <w:tc>
          <w:tcPr>
            <w:tcW w:w="8227" w:type="dxa"/>
            <w:shd w:val="clear" w:color="auto" w:fill="F2F2F2" w:themeFill="background1" w:themeFillShade="F2"/>
            <w:vAlign w:val="center"/>
          </w:tcPr>
          <w:p w14:paraId="2209AC8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82B8E6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A01FDF2" w14:textId="319C1E1A" w:rsidR="008C4441" w:rsidRPr="004C3A0B" w:rsidRDefault="00B527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A93971" w14:textId="77777777" w:rsidTr="00354F34">
        <w:trPr>
          <w:trHeight w:val="439"/>
        </w:trPr>
        <w:tc>
          <w:tcPr>
            <w:tcW w:w="8227" w:type="dxa"/>
            <w:shd w:val="clear" w:color="auto" w:fill="F2F2F2" w:themeFill="background1" w:themeFillShade="F2"/>
            <w:vAlign w:val="center"/>
          </w:tcPr>
          <w:p w14:paraId="4011C4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4AB162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27E6303" w14:textId="026388AA" w:rsidR="008C4441" w:rsidRPr="004C3A0B" w:rsidRDefault="00B527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A3BE58" w14:textId="77777777" w:rsidTr="00354F34">
        <w:trPr>
          <w:trHeight w:val="403"/>
        </w:trPr>
        <w:tc>
          <w:tcPr>
            <w:tcW w:w="8227" w:type="dxa"/>
            <w:shd w:val="clear" w:color="auto" w:fill="F2F2F2" w:themeFill="background1" w:themeFillShade="F2"/>
            <w:vAlign w:val="center"/>
          </w:tcPr>
          <w:p w14:paraId="380D653D"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4F1B0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FBA2DC" w14:textId="75277C5E" w:rsidR="008C4441" w:rsidRPr="004C3A0B" w:rsidRDefault="00B527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F0BF19D" w14:textId="77777777" w:rsidTr="00354F34">
        <w:trPr>
          <w:trHeight w:val="403"/>
        </w:trPr>
        <w:tc>
          <w:tcPr>
            <w:tcW w:w="8227" w:type="dxa"/>
            <w:shd w:val="clear" w:color="auto" w:fill="F2F2F2" w:themeFill="background1" w:themeFillShade="F2"/>
            <w:vAlign w:val="center"/>
          </w:tcPr>
          <w:p w14:paraId="5ACA098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3DBD4B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37D0A95" w14:textId="1CB6AB6B" w:rsidR="006D29FD" w:rsidRPr="004C3A0B" w:rsidRDefault="00B527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BF9CD9" w14:textId="77777777" w:rsidTr="00354F34">
        <w:trPr>
          <w:trHeight w:val="403"/>
        </w:trPr>
        <w:tc>
          <w:tcPr>
            <w:tcW w:w="8227" w:type="dxa"/>
            <w:shd w:val="clear" w:color="auto" w:fill="F2F2F2" w:themeFill="background1" w:themeFillShade="F2"/>
            <w:vAlign w:val="center"/>
          </w:tcPr>
          <w:p w14:paraId="2840D4B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A2CA78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E22B67C" w14:textId="35B05069" w:rsidR="006D29FD" w:rsidRPr="004C3A0B" w:rsidRDefault="00B527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C18DA9D" w14:textId="77777777" w:rsidTr="00354F34">
        <w:trPr>
          <w:trHeight w:val="403"/>
        </w:trPr>
        <w:tc>
          <w:tcPr>
            <w:tcW w:w="8227" w:type="dxa"/>
            <w:shd w:val="clear" w:color="auto" w:fill="F2F2F2" w:themeFill="background1" w:themeFillShade="F2"/>
            <w:vAlign w:val="center"/>
          </w:tcPr>
          <w:p w14:paraId="15F0F69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830DCD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5940F39" w14:textId="326006AE" w:rsidR="006D29FD" w:rsidRPr="004C3A0B" w:rsidRDefault="00B527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4DE8404" w14:textId="77777777" w:rsidTr="00354F34">
        <w:trPr>
          <w:trHeight w:val="403"/>
        </w:trPr>
        <w:tc>
          <w:tcPr>
            <w:tcW w:w="8227" w:type="dxa"/>
            <w:shd w:val="clear" w:color="auto" w:fill="F2F2F2" w:themeFill="background1" w:themeFillShade="F2"/>
            <w:vAlign w:val="center"/>
          </w:tcPr>
          <w:p w14:paraId="6087C23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3331B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AAE8984" w14:textId="2AEBB6A1" w:rsidR="006D29FD" w:rsidRPr="004C3A0B" w:rsidRDefault="00B527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52A0156" w14:textId="77777777" w:rsidTr="00354F34">
        <w:trPr>
          <w:trHeight w:val="403"/>
        </w:trPr>
        <w:tc>
          <w:tcPr>
            <w:tcW w:w="8227" w:type="dxa"/>
            <w:shd w:val="clear" w:color="auto" w:fill="F2F2F2" w:themeFill="background1" w:themeFillShade="F2"/>
            <w:vAlign w:val="center"/>
          </w:tcPr>
          <w:p w14:paraId="277B58F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211729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26704A5" w14:textId="753415C8" w:rsidR="006D29FD" w:rsidRPr="004C3A0B" w:rsidRDefault="00B527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2918F35" w14:textId="77777777" w:rsidTr="00354F34">
        <w:trPr>
          <w:trHeight w:val="403"/>
        </w:trPr>
        <w:tc>
          <w:tcPr>
            <w:tcW w:w="8227" w:type="dxa"/>
            <w:shd w:val="clear" w:color="auto" w:fill="F2F2F2" w:themeFill="background1" w:themeFillShade="F2"/>
            <w:vAlign w:val="center"/>
          </w:tcPr>
          <w:p w14:paraId="2782207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623BE4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6448B111" w14:textId="7E950386" w:rsidR="00113E57" w:rsidRPr="006C1FDD" w:rsidRDefault="00B5279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3BDC73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5E0C85BB" w14:textId="77777777" w:rsidTr="00113E57">
        <w:trPr>
          <w:trHeight w:val="403"/>
        </w:trPr>
        <w:tc>
          <w:tcPr>
            <w:tcW w:w="8227" w:type="dxa"/>
            <w:shd w:val="clear" w:color="auto" w:fill="auto"/>
            <w:vAlign w:val="center"/>
          </w:tcPr>
          <w:p w14:paraId="152FBD7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385716C" w14:textId="77777777" w:rsidR="00113E57" w:rsidRPr="006C1FDD" w:rsidRDefault="00113E57" w:rsidP="00113E57">
            <w:pPr>
              <w:rPr>
                <w:rFonts w:ascii="Arial" w:hAnsi="Arial" w:cs="Arial"/>
              </w:rPr>
            </w:pPr>
          </w:p>
          <w:p w14:paraId="115D3698" w14:textId="68F0ED65" w:rsidR="00113E57" w:rsidRPr="00F42F66" w:rsidRDefault="00B5279E" w:rsidP="00F42F66">
            <w:pPr>
              <w:spacing w:line="360" w:lineRule="auto"/>
              <w:jc w:val="both"/>
              <w:rPr>
                <w:rFonts w:ascii="Arial" w:hAnsi="Arial" w:cs="Arial"/>
                <w:sz w:val="24"/>
                <w:szCs w:val="24"/>
              </w:rPr>
            </w:pPr>
            <w:r w:rsidRPr="00F42F66">
              <w:rPr>
                <w:rFonts w:ascii="Arial" w:hAnsi="Arial" w:cs="Arial"/>
                <w:sz w:val="24"/>
                <w:szCs w:val="24"/>
              </w:rPr>
              <w:t>Focus group interviews will be undertaken.</w:t>
            </w:r>
          </w:p>
          <w:p w14:paraId="40043072" w14:textId="77777777" w:rsidR="00113E57" w:rsidRPr="006C1FDD" w:rsidRDefault="00113E57" w:rsidP="00113E57">
            <w:pPr>
              <w:rPr>
                <w:rFonts w:ascii="Arial" w:hAnsi="Arial" w:cs="Arial"/>
                <w:sz w:val="22"/>
                <w:szCs w:val="22"/>
              </w:rPr>
            </w:pPr>
          </w:p>
          <w:p w14:paraId="7BC36D5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34679F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1C2178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17336E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C0EA2FF" w14:textId="77777777" w:rsidR="003C07E3" w:rsidRPr="004C3A0B" w:rsidRDefault="003C07E3">
      <w:pPr>
        <w:rPr>
          <w:rFonts w:ascii="Arial" w:hAnsi="Arial" w:cs="Arial"/>
          <w:bCs/>
          <w:iCs/>
          <w:sz w:val="22"/>
          <w:szCs w:val="22"/>
        </w:rPr>
      </w:pPr>
    </w:p>
    <w:p w14:paraId="388FF15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52B9019" w14:textId="77777777" w:rsidR="00354F34" w:rsidRPr="004C3A0B" w:rsidRDefault="00354F34">
      <w:pPr>
        <w:rPr>
          <w:rFonts w:ascii="Arial" w:hAnsi="Arial" w:cs="Arial"/>
          <w:bCs/>
          <w:iCs/>
          <w:sz w:val="22"/>
          <w:szCs w:val="22"/>
        </w:rPr>
      </w:pPr>
    </w:p>
    <w:p w14:paraId="7343C69A" w14:textId="77777777" w:rsidR="003264AE" w:rsidRDefault="003264AE">
      <w:pPr>
        <w:rPr>
          <w:rFonts w:ascii="Arial" w:hAnsi="Arial" w:cs="Arial"/>
          <w:b/>
          <w:sz w:val="22"/>
          <w:szCs w:val="22"/>
        </w:rPr>
      </w:pPr>
      <w:r>
        <w:rPr>
          <w:rFonts w:ascii="Arial" w:hAnsi="Arial" w:cs="Arial"/>
          <w:b/>
          <w:sz w:val="22"/>
          <w:szCs w:val="22"/>
        </w:rPr>
        <w:br w:type="page"/>
      </w:r>
    </w:p>
    <w:p w14:paraId="0A26F2A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B57BDFC" w14:textId="77777777" w:rsidTr="00354F34">
        <w:tc>
          <w:tcPr>
            <w:tcW w:w="8217" w:type="dxa"/>
            <w:shd w:val="clear" w:color="auto" w:fill="F2F2F2" w:themeFill="background1" w:themeFillShade="F2"/>
          </w:tcPr>
          <w:p w14:paraId="1337384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875AB58" w14:textId="77777777" w:rsidR="00986FD8" w:rsidRPr="004C3A0B" w:rsidRDefault="00986FD8" w:rsidP="00986FD8">
            <w:pPr>
              <w:autoSpaceDE w:val="0"/>
              <w:autoSpaceDN w:val="0"/>
              <w:adjustRightInd w:val="0"/>
              <w:jc w:val="center"/>
              <w:rPr>
                <w:rFonts w:ascii="Arial" w:hAnsi="Arial" w:cs="Arial"/>
                <w:b/>
                <w:bCs/>
                <w:sz w:val="22"/>
                <w:szCs w:val="22"/>
              </w:rPr>
            </w:pPr>
          </w:p>
          <w:p w14:paraId="653B1C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7BC3457" w14:textId="77777777" w:rsidR="00986FD8" w:rsidRPr="004C3A0B" w:rsidRDefault="00986FD8" w:rsidP="00986FD8">
            <w:pPr>
              <w:autoSpaceDE w:val="0"/>
              <w:autoSpaceDN w:val="0"/>
              <w:adjustRightInd w:val="0"/>
              <w:jc w:val="center"/>
              <w:rPr>
                <w:rFonts w:ascii="Arial" w:hAnsi="Arial" w:cs="Arial"/>
                <w:b/>
                <w:bCs/>
                <w:sz w:val="22"/>
                <w:szCs w:val="22"/>
              </w:rPr>
            </w:pPr>
          </w:p>
          <w:p w14:paraId="7A30C08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250E68E" w14:textId="77777777" w:rsidTr="00354F34">
        <w:trPr>
          <w:trHeight w:val="439"/>
        </w:trPr>
        <w:tc>
          <w:tcPr>
            <w:tcW w:w="8217" w:type="dxa"/>
            <w:shd w:val="clear" w:color="auto" w:fill="F2F2F2" w:themeFill="background1" w:themeFillShade="F2"/>
            <w:vAlign w:val="center"/>
          </w:tcPr>
          <w:p w14:paraId="3020419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0811DE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4656E9A" w14:textId="6BDC835F" w:rsidR="00986FD8" w:rsidRPr="004C3A0B" w:rsidRDefault="005D04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AE34587" w14:textId="77777777" w:rsidTr="00354F34">
        <w:trPr>
          <w:trHeight w:val="403"/>
        </w:trPr>
        <w:tc>
          <w:tcPr>
            <w:tcW w:w="8217" w:type="dxa"/>
            <w:shd w:val="clear" w:color="auto" w:fill="F2F2F2" w:themeFill="background1" w:themeFillShade="F2"/>
            <w:vAlign w:val="center"/>
          </w:tcPr>
          <w:p w14:paraId="04A9C2E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FA718A4" w14:textId="33AD4068" w:rsidR="00986FD8" w:rsidRPr="004C3A0B" w:rsidRDefault="005D04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8694E0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0AABBA" w14:textId="77777777" w:rsidTr="00354F34">
        <w:trPr>
          <w:trHeight w:val="439"/>
        </w:trPr>
        <w:tc>
          <w:tcPr>
            <w:tcW w:w="8217" w:type="dxa"/>
            <w:shd w:val="clear" w:color="auto" w:fill="F2F2F2" w:themeFill="background1" w:themeFillShade="F2"/>
            <w:vAlign w:val="center"/>
          </w:tcPr>
          <w:p w14:paraId="4BEEFD7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A7FC67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2EE3241" w14:textId="6506FD4A" w:rsidR="00986FD8" w:rsidRPr="004C3A0B" w:rsidRDefault="005D04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E50CB7" w14:textId="77777777" w:rsidTr="00354F34">
        <w:trPr>
          <w:trHeight w:val="403"/>
        </w:trPr>
        <w:tc>
          <w:tcPr>
            <w:tcW w:w="8217" w:type="dxa"/>
            <w:shd w:val="clear" w:color="auto" w:fill="F2F2F2" w:themeFill="background1" w:themeFillShade="F2"/>
            <w:vAlign w:val="center"/>
          </w:tcPr>
          <w:p w14:paraId="3F6AB65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BE137A6" w14:textId="423897EB" w:rsidR="00986FD8" w:rsidRPr="004C3A0B" w:rsidRDefault="005D04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A20E45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1A52AF" w14:textId="77777777" w:rsidTr="00354F34">
        <w:trPr>
          <w:trHeight w:val="403"/>
        </w:trPr>
        <w:tc>
          <w:tcPr>
            <w:tcW w:w="8217" w:type="dxa"/>
            <w:shd w:val="clear" w:color="auto" w:fill="F2F2F2" w:themeFill="background1" w:themeFillShade="F2"/>
            <w:vAlign w:val="center"/>
          </w:tcPr>
          <w:p w14:paraId="30258E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BE876F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0286794" w14:textId="0BCCD2DF" w:rsidR="00986FD8" w:rsidRPr="004C3A0B" w:rsidRDefault="005D04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41F020" w14:textId="77777777" w:rsidTr="00354F34">
        <w:trPr>
          <w:trHeight w:val="439"/>
        </w:trPr>
        <w:tc>
          <w:tcPr>
            <w:tcW w:w="8217" w:type="dxa"/>
            <w:shd w:val="clear" w:color="auto" w:fill="F2F2F2" w:themeFill="background1" w:themeFillShade="F2"/>
            <w:vAlign w:val="center"/>
          </w:tcPr>
          <w:p w14:paraId="01E2ED1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9ADC22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9FE1A41" w14:textId="7DB9235C" w:rsidR="00986FD8" w:rsidRPr="004C3A0B" w:rsidRDefault="005D04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2F57AD" w14:textId="77777777" w:rsidTr="00354F34">
        <w:trPr>
          <w:trHeight w:val="403"/>
        </w:trPr>
        <w:tc>
          <w:tcPr>
            <w:tcW w:w="8217" w:type="dxa"/>
            <w:shd w:val="clear" w:color="auto" w:fill="F2F2F2" w:themeFill="background1" w:themeFillShade="F2"/>
            <w:vAlign w:val="center"/>
          </w:tcPr>
          <w:p w14:paraId="30A5E48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73CCDE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2B42655" w14:textId="7178D9F8" w:rsidR="00986FD8" w:rsidRPr="004C3A0B" w:rsidRDefault="005D04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E392EB6" w14:textId="77777777" w:rsidTr="00354F34">
        <w:trPr>
          <w:trHeight w:val="403"/>
        </w:trPr>
        <w:tc>
          <w:tcPr>
            <w:tcW w:w="8217" w:type="dxa"/>
            <w:shd w:val="clear" w:color="auto" w:fill="F2F2F2" w:themeFill="background1" w:themeFillShade="F2"/>
            <w:vAlign w:val="center"/>
          </w:tcPr>
          <w:p w14:paraId="57438F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5D2805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7936FEB" w14:textId="224F1ED8" w:rsidR="00986FD8" w:rsidRPr="004C3A0B" w:rsidRDefault="005D04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392C7CD" w14:textId="77777777" w:rsidTr="00354F34">
        <w:trPr>
          <w:trHeight w:val="403"/>
        </w:trPr>
        <w:tc>
          <w:tcPr>
            <w:tcW w:w="8217" w:type="dxa"/>
            <w:shd w:val="clear" w:color="auto" w:fill="F2F2F2" w:themeFill="background1" w:themeFillShade="F2"/>
            <w:vAlign w:val="center"/>
          </w:tcPr>
          <w:p w14:paraId="32C1D9A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1C6C35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140AFE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9A82B52" w14:textId="67D35FA4" w:rsidR="00113E57" w:rsidRPr="004C3A0B" w:rsidRDefault="005D049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B91F3BB" w14:textId="77777777" w:rsidTr="00113E57">
        <w:trPr>
          <w:trHeight w:val="403"/>
        </w:trPr>
        <w:tc>
          <w:tcPr>
            <w:tcW w:w="8217" w:type="dxa"/>
            <w:shd w:val="clear" w:color="auto" w:fill="auto"/>
            <w:vAlign w:val="center"/>
          </w:tcPr>
          <w:p w14:paraId="3107C33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1D9C4BE" w14:textId="77777777" w:rsidR="00113E57" w:rsidRDefault="00113E57" w:rsidP="00113E57">
            <w:pPr>
              <w:rPr>
                <w:rFonts w:ascii="Arial" w:hAnsi="Arial" w:cs="Arial"/>
              </w:rPr>
            </w:pPr>
          </w:p>
          <w:p w14:paraId="6A5D6EBC" w14:textId="77777777" w:rsidR="00113E57" w:rsidRDefault="00113E57" w:rsidP="00113E57">
            <w:pPr>
              <w:rPr>
                <w:rFonts w:ascii="Arial" w:hAnsi="Arial" w:cs="Arial"/>
              </w:rPr>
            </w:pPr>
          </w:p>
          <w:p w14:paraId="1D6E079A" w14:textId="77777777" w:rsidR="00113E57" w:rsidRPr="004C3A0B" w:rsidRDefault="00113E57" w:rsidP="00113E57">
            <w:pPr>
              <w:rPr>
                <w:rFonts w:ascii="Arial" w:hAnsi="Arial" w:cs="Arial"/>
                <w:sz w:val="22"/>
                <w:szCs w:val="22"/>
              </w:rPr>
            </w:pPr>
          </w:p>
          <w:p w14:paraId="2126689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987A4A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3C36F4F" w14:textId="77777777" w:rsidR="00113E57" w:rsidRDefault="00113E57" w:rsidP="00986FD8">
            <w:pPr>
              <w:autoSpaceDE w:val="0"/>
              <w:autoSpaceDN w:val="0"/>
              <w:adjustRightInd w:val="0"/>
              <w:jc w:val="center"/>
              <w:rPr>
                <w:rFonts w:ascii="Arial" w:hAnsi="Arial" w:cs="Arial"/>
                <w:b/>
                <w:bCs/>
                <w:sz w:val="22"/>
                <w:szCs w:val="22"/>
              </w:rPr>
            </w:pPr>
          </w:p>
        </w:tc>
      </w:tr>
    </w:tbl>
    <w:p w14:paraId="6940121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1A4358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A02EF4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DA3028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C417EA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56E8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C8D202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1686F3" w14:textId="77777777" w:rsidR="003257BD" w:rsidRDefault="003257BD" w:rsidP="003257BD">
            <w:pPr>
              <w:rPr>
                <w:rFonts w:ascii="Arial" w:hAnsi="Arial" w:cs="Arial"/>
                <w:sz w:val="22"/>
                <w:szCs w:val="22"/>
              </w:rPr>
            </w:pPr>
          </w:p>
          <w:p w14:paraId="744406F2" w14:textId="3EEC5A58" w:rsidR="003257BD" w:rsidRPr="00DB3657" w:rsidRDefault="00EC774A" w:rsidP="00DB3657">
            <w:pPr>
              <w:spacing w:line="360" w:lineRule="auto"/>
              <w:jc w:val="both"/>
              <w:rPr>
                <w:rFonts w:ascii="Arial" w:hAnsi="Arial" w:cs="Arial"/>
                <w:sz w:val="24"/>
                <w:szCs w:val="24"/>
              </w:rPr>
            </w:pPr>
            <w:r w:rsidRPr="00DB3657">
              <w:rPr>
                <w:rFonts w:ascii="Arial" w:hAnsi="Arial" w:cs="Arial"/>
                <w:sz w:val="24"/>
                <w:szCs w:val="24"/>
              </w:rPr>
              <w:t>30</w:t>
            </w:r>
          </w:p>
          <w:p w14:paraId="70CB569D" w14:textId="77777777" w:rsidR="003257BD" w:rsidRPr="004C3A0B" w:rsidRDefault="003257BD" w:rsidP="003257BD">
            <w:pPr>
              <w:rPr>
                <w:rFonts w:ascii="Arial" w:hAnsi="Arial" w:cs="Arial"/>
                <w:sz w:val="22"/>
                <w:szCs w:val="22"/>
              </w:rPr>
            </w:pPr>
          </w:p>
          <w:p w14:paraId="43C6CA0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BF667D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3CBA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C834A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990852" w14:textId="77777777" w:rsidR="003257BD" w:rsidRDefault="003257BD" w:rsidP="003257BD">
            <w:pPr>
              <w:rPr>
                <w:rFonts w:ascii="Arial" w:hAnsi="Arial" w:cs="Arial"/>
                <w:sz w:val="22"/>
                <w:szCs w:val="22"/>
              </w:rPr>
            </w:pPr>
          </w:p>
          <w:p w14:paraId="41E0EBDC" w14:textId="4DC7D6BC" w:rsidR="003257BD" w:rsidRPr="00DB3657" w:rsidRDefault="00EC774A" w:rsidP="00DB3657">
            <w:pPr>
              <w:spacing w:line="360" w:lineRule="auto"/>
              <w:jc w:val="both"/>
              <w:rPr>
                <w:rFonts w:ascii="Arial" w:hAnsi="Arial" w:cs="Arial"/>
                <w:sz w:val="24"/>
                <w:szCs w:val="24"/>
              </w:rPr>
            </w:pPr>
            <w:r w:rsidRPr="00DB3657">
              <w:rPr>
                <w:rFonts w:ascii="Arial" w:hAnsi="Arial" w:cs="Arial"/>
                <w:sz w:val="24"/>
                <w:szCs w:val="24"/>
              </w:rPr>
              <w:t>Staff and children.</w:t>
            </w:r>
          </w:p>
          <w:p w14:paraId="6CC527FE" w14:textId="77777777" w:rsidR="003257BD" w:rsidRPr="004C3A0B" w:rsidRDefault="003257BD" w:rsidP="003257BD">
            <w:pPr>
              <w:rPr>
                <w:rFonts w:ascii="Arial" w:hAnsi="Arial" w:cs="Arial"/>
                <w:sz w:val="22"/>
                <w:szCs w:val="22"/>
              </w:rPr>
            </w:pPr>
          </w:p>
          <w:p w14:paraId="629C29A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D2D6485" w14:textId="77777777" w:rsidTr="009D2E0B">
        <w:trPr>
          <w:trHeight w:val="403"/>
        </w:trPr>
        <w:tc>
          <w:tcPr>
            <w:tcW w:w="3256" w:type="dxa"/>
            <w:tcBorders>
              <w:top w:val="single" w:sz="4" w:space="0" w:color="auto"/>
            </w:tcBorders>
            <w:shd w:val="clear" w:color="auto" w:fill="F2F2F2" w:themeFill="background1" w:themeFillShade="F2"/>
            <w:vAlign w:val="center"/>
          </w:tcPr>
          <w:p w14:paraId="56FABF8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C938E9D" w14:textId="77777777" w:rsidR="003257BD" w:rsidRDefault="003257BD" w:rsidP="003257BD">
            <w:pPr>
              <w:rPr>
                <w:rFonts w:ascii="Arial" w:hAnsi="Arial" w:cs="Arial"/>
                <w:sz w:val="22"/>
                <w:szCs w:val="22"/>
              </w:rPr>
            </w:pPr>
          </w:p>
          <w:p w14:paraId="73D309AE" w14:textId="77777777" w:rsidR="003257BD" w:rsidRDefault="003257BD" w:rsidP="003257BD">
            <w:pPr>
              <w:rPr>
                <w:rFonts w:ascii="Arial" w:hAnsi="Arial" w:cs="Arial"/>
                <w:sz w:val="22"/>
                <w:szCs w:val="22"/>
              </w:rPr>
            </w:pPr>
          </w:p>
          <w:p w14:paraId="022740BD" w14:textId="77777777" w:rsidR="003257BD" w:rsidRPr="004C3A0B" w:rsidRDefault="003257BD" w:rsidP="003257BD">
            <w:pPr>
              <w:rPr>
                <w:rFonts w:ascii="Arial" w:hAnsi="Arial" w:cs="Arial"/>
                <w:sz w:val="22"/>
                <w:szCs w:val="22"/>
              </w:rPr>
            </w:pPr>
          </w:p>
          <w:p w14:paraId="36EB551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176467D" w14:textId="77777777" w:rsidR="00720BA7" w:rsidRPr="00D71982" w:rsidRDefault="00720BA7" w:rsidP="009955DD">
      <w:pPr>
        <w:rPr>
          <w:rFonts w:ascii="Arial" w:hAnsi="Arial" w:cs="Arial"/>
          <w:bCs/>
          <w:sz w:val="24"/>
          <w:szCs w:val="24"/>
        </w:rPr>
      </w:pPr>
    </w:p>
    <w:p w14:paraId="417B132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803655B" w14:textId="77777777" w:rsidTr="00354F34">
        <w:tc>
          <w:tcPr>
            <w:tcW w:w="7225" w:type="dxa"/>
            <w:shd w:val="clear" w:color="auto" w:fill="F2F2F2" w:themeFill="background1" w:themeFillShade="F2"/>
          </w:tcPr>
          <w:p w14:paraId="2999E48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FE00AF3" w14:textId="77777777" w:rsidR="00397B49" w:rsidRPr="004C3A0B" w:rsidRDefault="00397B49" w:rsidP="00720BA7">
            <w:pPr>
              <w:autoSpaceDE w:val="0"/>
              <w:autoSpaceDN w:val="0"/>
              <w:adjustRightInd w:val="0"/>
              <w:jc w:val="center"/>
              <w:rPr>
                <w:rFonts w:ascii="Arial" w:hAnsi="Arial" w:cs="Arial"/>
                <w:b/>
                <w:bCs/>
                <w:sz w:val="16"/>
                <w:szCs w:val="16"/>
              </w:rPr>
            </w:pPr>
          </w:p>
          <w:p w14:paraId="2110B6D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943102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CD05F6C" w14:textId="77777777" w:rsidR="00397B49" w:rsidRPr="004C3A0B" w:rsidRDefault="00397B49" w:rsidP="00694EA8">
            <w:pPr>
              <w:autoSpaceDE w:val="0"/>
              <w:autoSpaceDN w:val="0"/>
              <w:adjustRightInd w:val="0"/>
              <w:jc w:val="center"/>
              <w:rPr>
                <w:rFonts w:ascii="Arial" w:hAnsi="Arial" w:cs="Arial"/>
                <w:b/>
                <w:bCs/>
                <w:sz w:val="16"/>
                <w:szCs w:val="16"/>
              </w:rPr>
            </w:pPr>
          </w:p>
          <w:p w14:paraId="20E97A3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D92551E" w14:textId="77777777" w:rsidTr="00354F34">
        <w:trPr>
          <w:trHeight w:val="439"/>
        </w:trPr>
        <w:tc>
          <w:tcPr>
            <w:tcW w:w="7225" w:type="dxa"/>
            <w:shd w:val="clear" w:color="auto" w:fill="F2F2F2" w:themeFill="background1" w:themeFillShade="F2"/>
            <w:vAlign w:val="center"/>
          </w:tcPr>
          <w:p w14:paraId="75541CD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6E23FB7" w14:textId="6071EBC3" w:rsidR="00397B49" w:rsidRPr="004C3A0B" w:rsidRDefault="005975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0B3158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14E22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7EF57A" w14:textId="77777777" w:rsidTr="00354F34">
        <w:trPr>
          <w:trHeight w:val="403"/>
        </w:trPr>
        <w:tc>
          <w:tcPr>
            <w:tcW w:w="7225" w:type="dxa"/>
            <w:shd w:val="clear" w:color="auto" w:fill="F2F2F2" w:themeFill="background1" w:themeFillShade="F2"/>
            <w:vAlign w:val="center"/>
          </w:tcPr>
          <w:p w14:paraId="71D864A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59AEF3B" w14:textId="63B8131A" w:rsidR="00C86572" w:rsidRPr="004C3A0B" w:rsidRDefault="005975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3D86EB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11B68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E9D1C" w14:textId="77777777" w:rsidTr="00354F34">
        <w:trPr>
          <w:trHeight w:val="439"/>
        </w:trPr>
        <w:tc>
          <w:tcPr>
            <w:tcW w:w="7225" w:type="dxa"/>
            <w:shd w:val="clear" w:color="auto" w:fill="F2F2F2" w:themeFill="background1" w:themeFillShade="F2"/>
            <w:vAlign w:val="center"/>
          </w:tcPr>
          <w:p w14:paraId="589C06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4AAFF5B" w14:textId="4D81F442" w:rsidR="00C86572" w:rsidRPr="004C3A0B" w:rsidRDefault="005975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F132D2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DB8555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5FED755" w14:textId="77777777" w:rsidTr="00354F34">
        <w:trPr>
          <w:trHeight w:val="403"/>
        </w:trPr>
        <w:tc>
          <w:tcPr>
            <w:tcW w:w="7225" w:type="dxa"/>
            <w:shd w:val="clear" w:color="auto" w:fill="F2F2F2" w:themeFill="background1" w:themeFillShade="F2"/>
            <w:vAlign w:val="center"/>
          </w:tcPr>
          <w:p w14:paraId="7CCDFF2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C18B87" w14:textId="296D2ED3" w:rsidR="00C86572" w:rsidRPr="004C3A0B" w:rsidRDefault="005975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D127B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911413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70DB5A" w14:textId="77777777" w:rsidTr="00354F34">
        <w:trPr>
          <w:trHeight w:val="439"/>
        </w:trPr>
        <w:tc>
          <w:tcPr>
            <w:tcW w:w="7225" w:type="dxa"/>
            <w:shd w:val="clear" w:color="auto" w:fill="F2F2F2" w:themeFill="background1" w:themeFillShade="F2"/>
            <w:vAlign w:val="center"/>
          </w:tcPr>
          <w:p w14:paraId="3C97AC5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1BABAD4" w14:textId="06A6F662" w:rsidR="00C86572" w:rsidRPr="004C3A0B" w:rsidRDefault="005975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39E263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52CE59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3E5197" w14:textId="77777777" w:rsidTr="00354F34">
        <w:trPr>
          <w:trHeight w:val="403"/>
        </w:trPr>
        <w:tc>
          <w:tcPr>
            <w:tcW w:w="7225" w:type="dxa"/>
            <w:shd w:val="clear" w:color="auto" w:fill="F2F2F2" w:themeFill="background1" w:themeFillShade="F2"/>
            <w:vAlign w:val="center"/>
          </w:tcPr>
          <w:p w14:paraId="029BCB1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DCAD818" w14:textId="09DD3FCA" w:rsidR="00C86572" w:rsidRPr="004C3A0B" w:rsidRDefault="005975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9D0E70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E3C3EB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3DA610" w14:textId="77777777" w:rsidTr="00354F34">
        <w:trPr>
          <w:trHeight w:val="439"/>
        </w:trPr>
        <w:tc>
          <w:tcPr>
            <w:tcW w:w="7225" w:type="dxa"/>
            <w:shd w:val="clear" w:color="auto" w:fill="F2F2F2" w:themeFill="background1" w:themeFillShade="F2"/>
            <w:vAlign w:val="center"/>
          </w:tcPr>
          <w:p w14:paraId="79CCCB4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09FFA5A" w14:textId="70BF6502" w:rsidR="00C86572" w:rsidRPr="004C3A0B" w:rsidRDefault="005975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4541D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9EEF51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8B1B55" w14:textId="77777777" w:rsidTr="00354F34">
        <w:trPr>
          <w:trHeight w:val="403"/>
        </w:trPr>
        <w:tc>
          <w:tcPr>
            <w:tcW w:w="7225" w:type="dxa"/>
            <w:shd w:val="clear" w:color="auto" w:fill="F2F2F2" w:themeFill="background1" w:themeFillShade="F2"/>
            <w:vAlign w:val="center"/>
          </w:tcPr>
          <w:p w14:paraId="1B186F7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378A576" w14:textId="131F5382" w:rsidR="00C86572" w:rsidRPr="004C3A0B" w:rsidRDefault="005975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6705E0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FD5362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CA0C3A2" w14:textId="77777777" w:rsidTr="00354F34">
        <w:trPr>
          <w:trHeight w:val="439"/>
        </w:trPr>
        <w:tc>
          <w:tcPr>
            <w:tcW w:w="7225" w:type="dxa"/>
            <w:shd w:val="clear" w:color="auto" w:fill="F2F2F2" w:themeFill="background1" w:themeFillShade="F2"/>
            <w:vAlign w:val="center"/>
          </w:tcPr>
          <w:p w14:paraId="30A4695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E690F4F" w14:textId="5129426B" w:rsidR="00C86572" w:rsidRPr="004C3A0B" w:rsidRDefault="005975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F7D1D1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DD201E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27EA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E7DCB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63337EF" w14:textId="77777777" w:rsidTr="00354F34">
        <w:trPr>
          <w:trHeight w:val="403"/>
        </w:trPr>
        <w:tc>
          <w:tcPr>
            <w:tcW w:w="9889" w:type="dxa"/>
            <w:gridSpan w:val="4"/>
            <w:vAlign w:val="center"/>
          </w:tcPr>
          <w:p w14:paraId="79C0B9CE" w14:textId="77777777" w:rsidR="003257BD" w:rsidRDefault="003257BD" w:rsidP="003257BD">
            <w:pPr>
              <w:rPr>
                <w:rFonts w:ascii="Arial" w:hAnsi="Arial" w:cs="Arial"/>
                <w:sz w:val="22"/>
                <w:szCs w:val="22"/>
              </w:rPr>
            </w:pPr>
          </w:p>
          <w:p w14:paraId="71A51370" w14:textId="77777777" w:rsidR="003257BD" w:rsidRDefault="003257BD" w:rsidP="003257BD">
            <w:pPr>
              <w:rPr>
                <w:rFonts w:ascii="Arial" w:hAnsi="Arial" w:cs="Arial"/>
                <w:sz w:val="22"/>
                <w:szCs w:val="22"/>
              </w:rPr>
            </w:pPr>
          </w:p>
          <w:p w14:paraId="64E7966A" w14:textId="77777777" w:rsidR="003257BD" w:rsidRPr="004C3A0B" w:rsidRDefault="003257BD" w:rsidP="003257BD">
            <w:pPr>
              <w:rPr>
                <w:rFonts w:ascii="Arial" w:hAnsi="Arial" w:cs="Arial"/>
                <w:sz w:val="22"/>
                <w:szCs w:val="22"/>
              </w:rPr>
            </w:pPr>
          </w:p>
          <w:p w14:paraId="23823B8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5F5B00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AA971BE" w14:textId="77777777" w:rsidTr="00354F34">
        <w:tc>
          <w:tcPr>
            <w:tcW w:w="7225" w:type="dxa"/>
            <w:shd w:val="clear" w:color="auto" w:fill="F2F2F2" w:themeFill="background1" w:themeFillShade="F2"/>
          </w:tcPr>
          <w:p w14:paraId="3D6DEA9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CCD3643" w14:textId="77777777" w:rsidR="00E45AB0" w:rsidRPr="004C3A0B" w:rsidRDefault="00E45AB0" w:rsidP="00720BA7">
            <w:pPr>
              <w:autoSpaceDE w:val="0"/>
              <w:autoSpaceDN w:val="0"/>
              <w:adjustRightInd w:val="0"/>
              <w:jc w:val="center"/>
              <w:rPr>
                <w:rFonts w:ascii="Arial" w:hAnsi="Arial" w:cs="Arial"/>
                <w:b/>
                <w:bCs/>
                <w:sz w:val="16"/>
                <w:szCs w:val="16"/>
              </w:rPr>
            </w:pPr>
          </w:p>
          <w:p w14:paraId="27A783E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07C0D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21B3C7B" w14:textId="77777777" w:rsidR="00E45AB0" w:rsidRPr="004C3A0B" w:rsidRDefault="00E45AB0" w:rsidP="00720BA7">
            <w:pPr>
              <w:autoSpaceDE w:val="0"/>
              <w:autoSpaceDN w:val="0"/>
              <w:adjustRightInd w:val="0"/>
              <w:jc w:val="center"/>
              <w:rPr>
                <w:rFonts w:ascii="Arial" w:hAnsi="Arial" w:cs="Arial"/>
                <w:b/>
                <w:bCs/>
                <w:sz w:val="16"/>
                <w:szCs w:val="16"/>
              </w:rPr>
            </w:pPr>
          </w:p>
          <w:p w14:paraId="39EBEB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1707405" w14:textId="77777777" w:rsidTr="00354F34">
        <w:trPr>
          <w:trHeight w:val="439"/>
        </w:trPr>
        <w:tc>
          <w:tcPr>
            <w:tcW w:w="7225" w:type="dxa"/>
            <w:shd w:val="clear" w:color="auto" w:fill="F2F2F2" w:themeFill="background1" w:themeFillShade="F2"/>
            <w:vAlign w:val="center"/>
          </w:tcPr>
          <w:p w14:paraId="417D447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DB76249"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F429668" w14:textId="4ADCE3EF" w:rsidR="00E45AB0" w:rsidRPr="004C3A0B" w:rsidRDefault="00391C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89118C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BD08B9" w14:textId="77777777" w:rsidTr="00354F34">
        <w:trPr>
          <w:trHeight w:val="403"/>
        </w:trPr>
        <w:tc>
          <w:tcPr>
            <w:tcW w:w="7225" w:type="dxa"/>
            <w:shd w:val="clear" w:color="auto" w:fill="F2F2F2" w:themeFill="background1" w:themeFillShade="F2"/>
            <w:vAlign w:val="center"/>
          </w:tcPr>
          <w:p w14:paraId="421FA29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2ADF6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6D22B3F" w14:textId="6EA7B652" w:rsidR="00E45AB0" w:rsidRPr="004C3A0B" w:rsidRDefault="00391C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7D216A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85725C" w14:textId="77777777" w:rsidTr="00354F34">
        <w:trPr>
          <w:trHeight w:val="439"/>
        </w:trPr>
        <w:tc>
          <w:tcPr>
            <w:tcW w:w="7225" w:type="dxa"/>
            <w:shd w:val="clear" w:color="auto" w:fill="F2F2F2" w:themeFill="background1" w:themeFillShade="F2"/>
            <w:vAlign w:val="center"/>
          </w:tcPr>
          <w:p w14:paraId="5C04704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1535FA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689750A" w14:textId="30F99062" w:rsidR="00E45AB0" w:rsidRPr="004C3A0B" w:rsidRDefault="00391C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25BE5A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83E8513" w14:textId="77777777" w:rsidTr="00354F34">
        <w:trPr>
          <w:trHeight w:val="403"/>
        </w:trPr>
        <w:tc>
          <w:tcPr>
            <w:tcW w:w="7225" w:type="dxa"/>
            <w:shd w:val="clear" w:color="auto" w:fill="F2F2F2" w:themeFill="background1" w:themeFillShade="F2"/>
            <w:vAlign w:val="center"/>
          </w:tcPr>
          <w:p w14:paraId="4C810C9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DCCB6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175B478" w14:textId="2D7FF82E" w:rsidR="00E45AB0" w:rsidRPr="004C3A0B" w:rsidRDefault="00391C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B9904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013E95" w14:textId="77777777" w:rsidTr="00A83D75">
        <w:trPr>
          <w:trHeight w:val="403"/>
        </w:trPr>
        <w:tc>
          <w:tcPr>
            <w:tcW w:w="9889" w:type="dxa"/>
            <w:gridSpan w:val="4"/>
            <w:shd w:val="clear" w:color="auto" w:fill="F2F2F2" w:themeFill="background1" w:themeFillShade="F2"/>
            <w:vAlign w:val="center"/>
          </w:tcPr>
          <w:p w14:paraId="7184215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C86148C" w14:textId="77777777" w:rsidTr="00C70796">
        <w:trPr>
          <w:trHeight w:val="403"/>
        </w:trPr>
        <w:tc>
          <w:tcPr>
            <w:tcW w:w="9889" w:type="dxa"/>
            <w:gridSpan w:val="4"/>
            <w:vAlign w:val="center"/>
          </w:tcPr>
          <w:p w14:paraId="4BCACABF" w14:textId="77777777" w:rsidR="003257BD" w:rsidRDefault="003257BD" w:rsidP="003257BD">
            <w:pPr>
              <w:rPr>
                <w:rFonts w:ascii="Arial" w:hAnsi="Arial" w:cs="Arial"/>
                <w:sz w:val="22"/>
                <w:szCs w:val="22"/>
              </w:rPr>
            </w:pPr>
          </w:p>
          <w:p w14:paraId="3DD0DB87" w14:textId="77777777" w:rsidR="003257BD" w:rsidRDefault="003257BD" w:rsidP="003257BD">
            <w:pPr>
              <w:rPr>
                <w:rFonts w:ascii="Arial" w:hAnsi="Arial" w:cs="Arial"/>
                <w:sz w:val="22"/>
                <w:szCs w:val="22"/>
              </w:rPr>
            </w:pPr>
          </w:p>
          <w:p w14:paraId="1082913A" w14:textId="77777777" w:rsidR="003257BD" w:rsidRPr="004C3A0B" w:rsidRDefault="003257BD" w:rsidP="003257BD">
            <w:pPr>
              <w:rPr>
                <w:rFonts w:ascii="Arial" w:hAnsi="Arial" w:cs="Arial"/>
                <w:sz w:val="22"/>
                <w:szCs w:val="22"/>
              </w:rPr>
            </w:pPr>
          </w:p>
          <w:p w14:paraId="7C0A26F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CEFC8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5BA8D53" w14:textId="77777777" w:rsidR="00065801" w:rsidRDefault="00065801">
      <w:pPr>
        <w:rPr>
          <w:rFonts w:ascii="Arial" w:hAnsi="Arial" w:cs="Arial"/>
          <w:b/>
          <w:sz w:val="22"/>
          <w:szCs w:val="22"/>
        </w:rPr>
      </w:pPr>
      <w:r>
        <w:rPr>
          <w:rFonts w:ascii="Arial" w:hAnsi="Arial" w:cs="Arial"/>
          <w:b/>
          <w:sz w:val="22"/>
          <w:szCs w:val="22"/>
        </w:rPr>
        <w:br w:type="page"/>
      </w:r>
    </w:p>
    <w:p w14:paraId="70CC918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4A58786" w14:textId="77777777" w:rsidTr="00A83D75">
        <w:tc>
          <w:tcPr>
            <w:tcW w:w="9923" w:type="dxa"/>
            <w:gridSpan w:val="4"/>
            <w:tcBorders>
              <w:bottom w:val="single" w:sz="4" w:space="0" w:color="auto"/>
            </w:tcBorders>
            <w:shd w:val="clear" w:color="auto" w:fill="F2F2F2" w:themeFill="background1" w:themeFillShade="F2"/>
          </w:tcPr>
          <w:p w14:paraId="72F7C2D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5FB2B18" w14:textId="77777777" w:rsidR="00B71FC2" w:rsidRDefault="00B71FC2" w:rsidP="00B71FC2"/>
          <w:p w14:paraId="2FB101F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4D0CF15" w14:textId="77777777" w:rsidTr="00354F34">
        <w:tc>
          <w:tcPr>
            <w:tcW w:w="8251" w:type="dxa"/>
            <w:gridSpan w:val="2"/>
            <w:vMerge w:val="restart"/>
            <w:shd w:val="clear" w:color="auto" w:fill="F2F2F2" w:themeFill="background1" w:themeFillShade="F2"/>
          </w:tcPr>
          <w:p w14:paraId="4D4CDFE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936213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A530B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849DDD9" w14:textId="475E1E7A" w:rsidR="00425DA7" w:rsidRPr="00FD519A" w:rsidRDefault="00AF468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0C1AC6">
                  <w:rPr>
                    <w:rFonts w:ascii="MS Gothic" w:eastAsia="MS Gothic" w:hAnsi="MS Gothic" w:cs="Arial" w:hint="eastAsia"/>
                    <w:b w:val="0"/>
                    <w:bCs w:val="0"/>
                  </w:rPr>
                  <w:t>☒</w:t>
                </w:r>
              </w:sdtContent>
            </w:sdt>
          </w:p>
        </w:tc>
      </w:tr>
      <w:tr w:rsidR="00425DA7" w:rsidRPr="004C3A0B" w14:paraId="4F6A3A7D" w14:textId="77777777" w:rsidTr="00354F34">
        <w:tc>
          <w:tcPr>
            <w:tcW w:w="8251" w:type="dxa"/>
            <w:gridSpan w:val="2"/>
            <w:vMerge/>
            <w:tcBorders>
              <w:bottom w:val="single" w:sz="4" w:space="0" w:color="auto"/>
            </w:tcBorders>
            <w:shd w:val="clear" w:color="auto" w:fill="F2F2F2" w:themeFill="background1" w:themeFillShade="F2"/>
          </w:tcPr>
          <w:p w14:paraId="19A53F3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376A14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9161682" w14:textId="77777777" w:rsidR="00425DA7" w:rsidRDefault="00AF468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7D62606C" w14:textId="77777777" w:rsidTr="00A83D75">
        <w:tc>
          <w:tcPr>
            <w:tcW w:w="9923" w:type="dxa"/>
            <w:gridSpan w:val="4"/>
            <w:tcBorders>
              <w:bottom w:val="single" w:sz="4" w:space="0" w:color="auto"/>
            </w:tcBorders>
            <w:shd w:val="clear" w:color="auto" w:fill="F2F2F2" w:themeFill="background1" w:themeFillShade="F2"/>
          </w:tcPr>
          <w:p w14:paraId="3952AF4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41AA6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3FC3148" w14:textId="77777777" w:rsidTr="00354F34">
        <w:tc>
          <w:tcPr>
            <w:tcW w:w="4849" w:type="dxa"/>
            <w:tcBorders>
              <w:top w:val="single" w:sz="4" w:space="0" w:color="auto"/>
              <w:bottom w:val="single" w:sz="4" w:space="0" w:color="auto"/>
            </w:tcBorders>
          </w:tcPr>
          <w:p w14:paraId="421A058C" w14:textId="77777777" w:rsidR="00AD5E63" w:rsidRPr="00DB3657" w:rsidRDefault="00AD5E63" w:rsidP="00DB3657">
            <w:pPr>
              <w:autoSpaceDE w:val="0"/>
              <w:autoSpaceDN w:val="0"/>
              <w:adjustRightInd w:val="0"/>
              <w:spacing w:line="360" w:lineRule="auto"/>
              <w:jc w:val="both"/>
              <w:rPr>
                <w:rFonts w:ascii="Arial" w:hAnsi="Arial" w:cs="Arial"/>
                <w:sz w:val="24"/>
                <w:szCs w:val="24"/>
              </w:rPr>
            </w:pPr>
            <w:r w:rsidRPr="00DB3657">
              <w:rPr>
                <w:rFonts w:ascii="Arial" w:hAnsi="Arial" w:cs="Arial"/>
                <w:sz w:val="24"/>
                <w:szCs w:val="24"/>
              </w:rPr>
              <w:t>Risk to Participant</w:t>
            </w:r>
            <w:r w:rsidR="00CE6A02" w:rsidRPr="00DB3657">
              <w:rPr>
                <w:rFonts w:ascii="Arial" w:hAnsi="Arial" w:cs="Arial"/>
                <w:sz w:val="24"/>
                <w:szCs w:val="24"/>
              </w:rPr>
              <w:t>:</w:t>
            </w:r>
          </w:p>
          <w:p w14:paraId="7B539E81" w14:textId="77777777" w:rsidR="003257BD" w:rsidRPr="00DB3657" w:rsidRDefault="003257BD" w:rsidP="00DB3657">
            <w:pPr>
              <w:spacing w:line="360" w:lineRule="auto"/>
              <w:jc w:val="both"/>
              <w:rPr>
                <w:rFonts w:ascii="Arial" w:hAnsi="Arial" w:cs="Arial"/>
                <w:sz w:val="24"/>
                <w:szCs w:val="24"/>
              </w:rPr>
            </w:pPr>
          </w:p>
          <w:p w14:paraId="51F4A21D" w14:textId="7CCA7685" w:rsidR="003257BD" w:rsidRPr="00DB3657" w:rsidRDefault="00234CDB" w:rsidP="00DB3657">
            <w:pPr>
              <w:spacing w:line="360" w:lineRule="auto"/>
              <w:jc w:val="both"/>
              <w:rPr>
                <w:rFonts w:ascii="Arial" w:hAnsi="Arial" w:cs="Arial"/>
                <w:sz w:val="24"/>
                <w:szCs w:val="24"/>
              </w:rPr>
            </w:pPr>
            <w:r w:rsidRPr="00DB3657">
              <w:rPr>
                <w:rFonts w:ascii="Arial" w:hAnsi="Arial" w:cs="Arial"/>
                <w:sz w:val="24"/>
                <w:szCs w:val="24"/>
              </w:rPr>
              <w:t>Children becoming uncomfortable or distressed during observations.</w:t>
            </w:r>
          </w:p>
          <w:p w14:paraId="30FC1810" w14:textId="77777777" w:rsidR="003257BD" w:rsidRPr="00DB3657" w:rsidRDefault="003257BD" w:rsidP="00DB3657">
            <w:pPr>
              <w:spacing w:line="360" w:lineRule="auto"/>
              <w:jc w:val="both"/>
              <w:rPr>
                <w:rFonts w:ascii="Arial" w:hAnsi="Arial" w:cs="Arial"/>
                <w:sz w:val="24"/>
                <w:szCs w:val="24"/>
              </w:rPr>
            </w:pPr>
          </w:p>
          <w:p w14:paraId="4574AAAC" w14:textId="77777777" w:rsidR="00AD5E63" w:rsidRPr="00DB3657" w:rsidRDefault="00AD5E63" w:rsidP="00DB3657">
            <w:pPr>
              <w:autoSpaceDE w:val="0"/>
              <w:autoSpaceDN w:val="0"/>
              <w:adjustRightInd w:val="0"/>
              <w:spacing w:line="360" w:lineRule="auto"/>
              <w:jc w:val="both"/>
              <w:rPr>
                <w:rFonts w:ascii="Arial" w:hAnsi="Arial" w:cs="Arial"/>
                <w:sz w:val="24"/>
                <w:szCs w:val="24"/>
              </w:rPr>
            </w:pPr>
          </w:p>
          <w:p w14:paraId="322850E8" w14:textId="77777777" w:rsidR="00367D87" w:rsidRPr="00DB3657" w:rsidRDefault="00367D87" w:rsidP="00DB3657">
            <w:pPr>
              <w:autoSpaceDE w:val="0"/>
              <w:autoSpaceDN w:val="0"/>
              <w:adjustRightInd w:val="0"/>
              <w:spacing w:line="360" w:lineRule="auto"/>
              <w:jc w:val="both"/>
              <w:rPr>
                <w:rFonts w:ascii="Arial" w:hAnsi="Arial" w:cs="Arial"/>
                <w:sz w:val="24"/>
                <w:szCs w:val="24"/>
              </w:rPr>
            </w:pPr>
          </w:p>
          <w:p w14:paraId="5EA5EE2B" w14:textId="77777777" w:rsidR="00367D87" w:rsidRPr="00DB3657" w:rsidRDefault="00367D87" w:rsidP="00DB3657">
            <w:pPr>
              <w:autoSpaceDE w:val="0"/>
              <w:autoSpaceDN w:val="0"/>
              <w:adjustRightInd w:val="0"/>
              <w:spacing w:line="360" w:lineRule="auto"/>
              <w:jc w:val="both"/>
              <w:rPr>
                <w:rFonts w:ascii="Arial" w:hAnsi="Arial" w:cs="Arial"/>
                <w:sz w:val="24"/>
                <w:szCs w:val="24"/>
              </w:rPr>
            </w:pPr>
          </w:p>
          <w:p w14:paraId="34AD5618" w14:textId="77777777" w:rsidR="00367D87" w:rsidRPr="00DB3657" w:rsidRDefault="00367D87" w:rsidP="00DB3657">
            <w:pPr>
              <w:autoSpaceDE w:val="0"/>
              <w:autoSpaceDN w:val="0"/>
              <w:adjustRightInd w:val="0"/>
              <w:spacing w:line="360" w:lineRule="auto"/>
              <w:jc w:val="both"/>
              <w:rPr>
                <w:rFonts w:ascii="Arial" w:hAnsi="Arial" w:cs="Arial"/>
                <w:sz w:val="24"/>
                <w:szCs w:val="24"/>
              </w:rPr>
            </w:pPr>
          </w:p>
          <w:p w14:paraId="60E8C0BF" w14:textId="77777777" w:rsidR="00367D87" w:rsidRPr="00DB3657" w:rsidRDefault="00367D87" w:rsidP="00DB3657">
            <w:pPr>
              <w:autoSpaceDE w:val="0"/>
              <w:autoSpaceDN w:val="0"/>
              <w:adjustRightInd w:val="0"/>
              <w:spacing w:line="360" w:lineRule="auto"/>
              <w:jc w:val="both"/>
              <w:rPr>
                <w:rFonts w:ascii="Arial" w:hAnsi="Arial" w:cs="Arial"/>
                <w:sz w:val="24"/>
                <w:szCs w:val="24"/>
              </w:rPr>
            </w:pPr>
          </w:p>
          <w:p w14:paraId="51444D95" w14:textId="77777777" w:rsidR="00367D87" w:rsidRPr="00DB3657" w:rsidRDefault="00367D87" w:rsidP="00DB3657">
            <w:pPr>
              <w:autoSpaceDE w:val="0"/>
              <w:autoSpaceDN w:val="0"/>
              <w:adjustRightInd w:val="0"/>
              <w:spacing w:line="360" w:lineRule="auto"/>
              <w:jc w:val="both"/>
              <w:rPr>
                <w:rFonts w:ascii="Arial" w:hAnsi="Arial" w:cs="Arial"/>
                <w:sz w:val="24"/>
                <w:szCs w:val="24"/>
              </w:rPr>
            </w:pPr>
          </w:p>
          <w:p w14:paraId="5DF2CBD5" w14:textId="77777777" w:rsidR="00367D87" w:rsidRPr="00DB3657" w:rsidRDefault="00367D87" w:rsidP="00DB3657">
            <w:pPr>
              <w:autoSpaceDE w:val="0"/>
              <w:autoSpaceDN w:val="0"/>
              <w:adjustRightInd w:val="0"/>
              <w:spacing w:line="360" w:lineRule="auto"/>
              <w:jc w:val="both"/>
              <w:rPr>
                <w:rFonts w:ascii="Arial" w:hAnsi="Arial" w:cs="Arial"/>
                <w:sz w:val="24"/>
                <w:szCs w:val="24"/>
              </w:rPr>
            </w:pPr>
          </w:p>
          <w:p w14:paraId="1C27BB34" w14:textId="77777777" w:rsidR="00367D87" w:rsidRPr="00DB3657" w:rsidRDefault="00367D87" w:rsidP="00DB3657">
            <w:pPr>
              <w:autoSpaceDE w:val="0"/>
              <w:autoSpaceDN w:val="0"/>
              <w:adjustRightInd w:val="0"/>
              <w:spacing w:line="360" w:lineRule="auto"/>
              <w:jc w:val="both"/>
              <w:rPr>
                <w:rFonts w:ascii="Arial" w:hAnsi="Arial" w:cs="Arial"/>
                <w:sz w:val="24"/>
                <w:szCs w:val="24"/>
              </w:rPr>
            </w:pPr>
          </w:p>
          <w:p w14:paraId="7216FA18" w14:textId="1584FDBE" w:rsidR="00367D87" w:rsidRDefault="00367D87" w:rsidP="00DB3657">
            <w:pPr>
              <w:autoSpaceDE w:val="0"/>
              <w:autoSpaceDN w:val="0"/>
              <w:adjustRightInd w:val="0"/>
              <w:spacing w:line="360" w:lineRule="auto"/>
              <w:jc w:val="both"/>
              <w:rPr>
                <w:rFonts w:ascii="Arial" w:hAnsi="Arial" w:cs="Arial"/>
                <w:sz w:val="24"/>
                <w:szCs w:val="24"/>
              </w:rPr>
            </w:pPr>
          </w:p>
          <w:p w14:paraId="2A07120E" w14:textId="6C4C671E" w:rsidR="0045326F" w:rsidRDefault="0045326F" w:rsidP="00DB3657">
            <w:pPr>
              <w:autoSpaceDE w:val="0"/>
              <w:autoSpaceDN w:val="0"/>
              <w:adjustRightInd w:val="0"/>
              <w:spacing w:line="360" w:lineRule="auto"/>
              <w:jc w:val="both"/>
              <w:rPr>
                <w:rFonts w:ascii="Arial" w:hAnsi="Arial" w:cs="Arial"/>
                <w:sz w:val="24"/>
                <w:szCs w:val="24"/>
              </w:rPr>
            </w:pPr>
          </w:p>
          <w:p w14:paraId="4A1CE767" w14:textId="51E63DD9" w:rsidR="0045326F" w:rsidRDefault="0045326F" w:rsidP="00DB3657">
            <w:pPr>
              <w:autoSpaceDE w:val="0"/>
              <w:autoSpaceDN w:val="0"/>
              <w:adjustRightInd w:val="0"/>
              <w:spacing w:line="360" w:lineRule="auto"/>
              <w:jc w:val="both"/>
              <w:rPr>
                <w:rFonts w:ascii="Arial" w:hAnsi="Arial" w:cs="Arial"/>
                <w:sz w:val="24"/>
                <w:szCs w:val="24"/>
              </w:rPr>
            </w:pPr>
          </w:p>
          <w:p w14:paraId="08DF8919" w14:textId="029B40B4" w:rsidR="0045326F" w:rsidRDefault="0045326F" w:rsidP="00DB3657">
            <w:pPr>
              <w:autoSpaceDE w:val="0"/>
              <w:autoSpaceDN w:val="0"/>
              <w:adjustRightInd w:val="0"/>
              <w:spacing w:line="360" w:lineRule="auto"/>
              <w:jc w:val="both"/>
              <w:rPr>
                <w:rFonts w:ascii="Arial" w:hAnsi="Arial" w:cs="Arial"/>
                <w:sz w:val="24"/>
                <w:szCs w:val="24"/>
              </w:rPr>
            </w:pPr>
          </w:p>
          <w:p w14:paraId="190DEAD9" w14:textId="45F735D0" w:rsidR="0045326F" w:rsidRDefault="0045326F" w:rsidP="00DB3657">
            <w:pPr>
              <w:autoSpaceDE w:val="0"/>
              <w:autoSpaceDN w:val="0"/>
              <w:adjustRightInd w:val="0"/>
              <w:spacing w:line="360" w:lineRule="auto"/>
              <w:jc w:val="both"/>
              <w:rPr>
                <w:rFonts w:ascii="Arial" w:hAnsi="Arial" w:cs="Arial"/>
                <w:sz w:val="24"/>
                <w:szCs w:val="24"/>
              </w:rPr>
            </w:pPr>
          </w:p>
          <w:p w14:paraId="37D85922" w14:textId="01E04EC3" w:rsidR="0045326F" w:rsidRDefault="0045326F" w:rsidP="00DB3657">
            <w:pPr>
              <w:autoSpaceDE w:val="0"/>
              <w:autoSpaceDN w:val="0"/>
              <w:adjustRightInd w:val="0"/>
              <w:spacing w:line="360" w:lineRule="auto"/>
              <w:jc w:val="both"/>
              <w:rPr>
                <w:rFonts w:ascii="Arial" w:hAnsi="Arial" w:cs="Arial"/>
                <w:sz w:val="24"/>
                <w:szCs w:val="24"/>
              </w:rPr>
            </w:pPr>
          </w:p>
          <w:p w14:paraId="153A476A" w14:textId="77D2664D" w:rsidR="0045326F" w:rsidRDefault="0045326F" w:rsidP="00DB3657">
            <w:pPr>
              <w:autoSpaceDE w:val="0"/>
              <w:autoSpaceDN w:val="0"/>
              <w:adjustRightInd w:val="0"/>
              <w:spacing w:line="360" w:lineRule="auto"/>
              <w:jc w:val="both"/>
              <w:rPr>
                <w:rFonts w:ascii="Arial" w:hAnsi="Arial" w:cs="Arial"/>
                <w:sz w:val="24"/>
                <w:szCs w:val="24"/>
              </w:rPr>
            </w:pPr>
          </w:p>
          <w:p w14:paraId="5DABA30A" w14:textId="1C9A9545" w:rsidR="0045326F" w:rsidRDefault="0045326F" w:rsidP="00DB3657">
            <w:pPr>
              <w:autoSpaceDE w:val="0"/>
              <w:autoSpaceDN w:val="0"/>
              <w:adjustRightInd w:val="0"/>
              <w:spacing w:line="360" w:lineRule="auto"/>
              <w:jc w:val="both"/>
              <w:rPr>
                <w:rFonts w:ascii="Arial" w:hAnsi="Arial" w:cs="Arial"/>
                <w:sz w:val="24"/>
                <w:szCs w:val="24"/>
              </w:rPr>
            </w:pPr>
          </w:p>
          <w:p w14:paraId="715D3B59" w14:textId="77777777" w:rsidR="0045326F" w:rsidRPr="00DB3657" w:rsidRDefault="0045326F" w:rsidP="00DB3657">
            <w:pPr>
              <w:autoSpaceDE w:val="0"/>
              <w:autoSpaceDN w:val="0"/>
              <w:adjustRightInd w:val="0"/>
              <w:spacing w:line="360" w:lineRule="auto"/>
              <w:jc w:val="both"/>
              <w:rPr>
                <w:rFonts w:ascii="Arial" w:hAnsi="Arial" w:cs="Arial"/>
                <w:sz w:val="24"/>
                <w:szCs w:val="24"/>
              </w:rPr>
            </w:pPr>
          </w:p>
          <w:p w14:paraId="73F4190D" w14:textId="767DA7F7" w:rsidR="00367D87" w:rsidRDefault="00367D87" w:rsidP="00DB3657">
            <w:pPr>
              <w:autoSpaceDE w:val="0"/>
              <w:autoSpaceDN w:val="0"/>
              <w:adjustRightInd w:val="0"/>
              <w:spacing w:line="360" w:lineRule="auto"/>
              <w:jc w:val="both"/>
              <w:rPr>
                <w:rFonts w:ascii="Arial" w:hAnsi="Arial" w:cs="Arial"/>
                <w:sz w:val="24"/>
                <w:szCs w:val="24"/>
              </w:rPr>
            </w:pPr>
          </w:p>
          <w:p w14:paraId="4DA1B4ED" w14:textId="77777777" w:rsidR="0045326F" w:rsidRPr="00DB3657" w:rsidRDefault="0045326F" w:rsidP="00DB3657">
            <w:pPr>
              <w:autoSpaceDE w:val="0"/>
              <w:autoSpaceDN w:val="0"/>
              <w:adjustRightInd w:val="0"/>
              <w:spacing w:line="360" w:lineRule="auto"/>
              <w:jc w:val="both"/>
              <w:rPr>
                <w:rFonts w:ascii="Arial" w:hAnsi="Arial" w:cs="Arial"/>
                <w:sz w:val="24"/>
                <w:szCs w:val="24"/>
              </w:rPr>
            </w:pPr>
          </w:p>
          <w:p w14:paraId="4A2DBD04" w14:textId="4015FEAC" w:rsidR="00367D87" w:rsidRPr="00DB3657" w:rsidRDefault="00BF1D28" w:rsidP="00DB3657">
            <w:pPr>
              <w:autoSpaceDE w:val="0"/>
              <w:autoSpaceDN w:val="0"/>
              <w:adjustRightInd w:val="0"/>
              <w:spacing w:line="360" w:lineRule="auto"/>
              <w:jc w:val="both"/>
              <w:rPr>
                <w:rFonts w:ascii="Arial" w:hAnsi="Arial" w:cs="Arial"/>
                <w:sz w:val="24"/>
                <w:szCs w:val="24"/>
              </w:rPr>
            </w:pPr>
            <w:r w:rsidRPr="00DB3657">
              <w:rPr>
                <w:rFonts w:ascii="Arial" w:hAnsi="Arial" w:cs="Arial"/>
                <w:sz w:val="24"/>
                <w:szCs w:val="24"/>
              </w:rPr>
              <w:t>Participant’s</w:t>
            </w:r>
            <w:r w:rsidR="00367D87" w:rsidRPr="00DB3657">
              <w:rPr>
                <w:rFonts w:ascii="Arial" w:hAnsi="Arial" w:cs="Arial"/>
                <w:sz w:val="24"/>
                <w:szCs w:val="24"/>
              </w:rPr>
              <w:t xml:space="preserve"> not fully understanding the process of Voluntary Informed consent and dissent.</w:t>
            </w:r>
          </w:p>
          <w:p w14:paraId="72B8E3D7" w14:textId="77777777" w:rsidR="001747A1" w:rsidRPr="00DB3657" w:rsidRDefault="001747A1" w:rsidP="00DB3657">
            <w:pPr>
              <w:autoSpaceDE w:val="0"/>
              <w:autoSpaceDN w:val="0"/>
              <w:adjustRightInd w:val="0"/>
              <w:spacing w:line="360" w:lineRule="auto"/>
              <w:jc w:val="both"/>
              <w:rPr>
                <w:rFonts w:ascii="Arial" w:hAnsi="Arial" w:cs="Arial"/>
                <w:sz w:val="24"/>
                <w:szCs w:val="24"/>
              </w:rPr>
            </w:pPr>
          </w:p>
          <w:p w14:paraId="1D24C314" w14:textId="77777777" w:rsidR="001747A1" w:rsidRPr="00DB3657" w:rsidRDefault="001747A1" w:rsidP="00DB3657">
            <w:pPr>
              <w:autoSpaceDE w:val="0"/>
              <w:autoSpaceDN w:val="0"/>
              <w:adjustRightInd w:val="0"/>
              <w:spacing w:line="360" w:lineRule="auto"/>
              <w:jc w:val="both"/>
              <w:rPr>
                <w:rFonts w:ascii="Arial" w:hAnsi="Arial" w:cs="Arial"/>
                <w:sz w:val="24"/>
                <w:szCs w:val="24"/>
              </w:rPr>
            </w:pPr>
          </w:p>
          <w:p w14:paraId="46EC31E5" w14:textId="77777777" w:rsidR="001747A1" w:rsidRPr="00DB3657" w:rsidRDefault="001747A1" w:rsidP="00DB3657">
            <w:pPr>
              <w:autoSpaceDE w:val="0"/>
              <w:autoSpaceDN w:val="0"/>
              <w:adjustRightInd w:val="0"/>
              <w:spacing w:line="360" w:lineRule="auto"/>
              <w:jc w:val="both"/>
              <w:rPr>
                <w:rFonts w:ascii="Arial" w:hAnsi="Arial" w:cs="Arial"/>
                <w:sz w:val="24"/>
                <w:szCs w:val="24"/>
              </w:rPr>
            </w:pPr>
          </w:p>
          <w:p w14:paraId="192108DE" w14:textId="77777777" w:rsidR="001747A1" w:rsidRPr="00DB3657" w:rsidRDefault="001747A1" w:rsidP="00DB3657">
            <w:pPr>
              <w:autoSpaceDE w:val="0"/>
              <w:autoSpaceDN w:val="0"/>
              <w:adjustRightInd w:val="0"/>
              <w:spacing w:line="360" w:lineRule="auto"/>
              <w:jc w:val="both"/>
              <w:rPr>
                <w:rFonts w:ascii="Arial" w:hAnsi="Arial" w:cs="Arial"/>
                <w:sz w:val="24"/>
                <w:szCs w:val="24"/>
              </w:rPr>
            </w:pPr>
          </w:p>
          <w:p w14:paraId="648B705D" w14:textId="1E43D203" w:rsidR="001747A1" w:rsidRPr="00DB3657" w:rsidRDefault="001747A1" w:rsidP="00DB3657">
            <w:pPr>
              <w:autoSpaceDE w:val="0"/>
              <w:autoSpaceDN w:val="0"/>
              <w:adjustRightInd w:val="0"/>
              <w:spacing w:line="360" w:lineRule="auto"/>
              <w:jc w:val="both"/>
              <w:rPr>
                <w:rFonts w:ascii="Arial" w:hAnsi="Arial" w:cs="Arial"/>
                <w:sz w:val="24"/>
                <w:szCs w:val="24"/>
              </w:rPr>
            </w:pPr>
          </w:p>
          <w:p w14:paraId="2ADC8B2B" w14:textId="4FA6CE39" w:rsidR="001747A1" w:rsidRDefault="001747A1" w:rsidP="00DB3657">
            <w:pPr>
              <w:autoSpaceDE w:val="0"/>
              <w:autoSpaceDN w:val="0"/>
              <w:adjustRightInd w:val="0"/>
              <w:spacing w:line="360" w:lineRule="auto"/>
              <w:jc w:val="both"/>
              <w:rPr>
                <w:rFonts w:ascii="Arial" w:hAnsi="Arial" w:cs="Arial"/>
                <w:sz w:val="24"/>
                <w:szCs w:val="24"/>
              </w:rPr>
            </w:pPr>
          </w:p>
          <w:p w14:paraId="61A5E68A" w14:textId="348A2C27" w:rsidR="0045326F" w:rsidRDefault="0045326F" w:rsidP="00DB3657">
            <w:pPr>
              <w:autoSpaceDE w:val="0"/>
              <w:autoSpaceDN w:val="0"/>
              <w:adjustRightInd w:val="0"/>
              <w:spacing w:line="360" w:lineRule="auto"/>
              <w:jc w:val="both"/>
              <w:rPr>
                <w:rFonts w:ascii="Arial" w:hAnsi="Arial" w:cs="Arial"/>
                <w:sz w:val="24"/>
                <w:szCs w:val="24"/>
              </w:rPr>
            </w:pPr>
          </w:p>
          <w:p w14:paraId="33CC9CD9" w14:textId="77777777" w:rsidR="0045326F" w:rsidRPr="00DB3657" w:rsidRDefault="0045326F" w:rsidP="00DB3657">
            <w:pPr>
              <w:autoSpaceDE w:val="0"/>
              <w:autoSpaceDN w:val="0"/>
              <w:adjustRightInd w:val="0"/>
              <w:spacing w:line="360" w:lineRule="auto"/>
              <w:jc w:val="both"/>
              <w:rPr>
                <w:rFonts w:ascii="Arial" w:hAnsi="Arial" w:cs="Arial"/>
                <w:sz w:val="24"/>
                <w:szCs w:val="24"/>
              </w:rPr>
            </w:pPr>
          </w:p>
          <w:p w14:paraId="5233FC5F" w14:textId="28B530BF" w:rsidR="001747A1" w:rsidRPr="00DB3657" w:rsidRDefault="001747A1" w:rsidP="00DB3657">
            <w:pPr>
              <w:autoSpaceDE w:val="0"/>
              <w:autoSpaceDN w:val="0"/>
              <w:adjustRightInd w:val="0"/>
              <w:spacing w:line="360" w:lineRule="auto"/>
              <w:jc w:val="both"/>
              <w:rPr>
                <w:rFonts w:ascii="Arial" w:hAnsi="Arial" w:cs="Arial"/>
                <w:sz w:val="24"/>
                <w:szCs w:val="24"/>
              </w:rPr>
            </w:pPr>
            <w:r w:rsidRPr="00DB3657">
              <w:rPr>
                <w:rFonts w:ascii="Arial" w:hAnsi="Arial" w:cs="Arial"/>
                <w:sz w:val="24"/>
                <w:szCs w:val="24"/>
              </w:rPr>
              <w:t xml:space="preserve">Risk of personal data not being stored securely. </w:t>
            </w:r>
          </w:p>
        </w:tc>
        <w:tc>
          <w:tcPr>
            <w:tcW w:w="5074" w:type="dxa"/>
            <w:gridSpan w:val="3"/>
            <w:tcBorders>
              <w:top w:val="single" w:sz="4" w:space="0" w:color="auto"/>
              <w:bottom w:val="single" w:sz="4" w:space="0" w:color="auto"/>
            </w:tcBorders>
          </w:tcPr>
          <w:p w14:paraId="2F65AB32" w14:textId="77777777" w:rsidR="00AD5E63" w:rsidRPr="00DB3657" w:rsidRDefault="00CE6A02" w:rsidP="00DB3657">
            <w:pPr>
              <w:autoSpaceDE w:val="0"/>
              <w:autoSpaceDN w:val="0"/>
              <w:adjustRightInd w:val="0"/>
              <w:spacing w:line="360" w:lineRule="auto"/>
              <w:jc w:val="both"/>
              <w:rPr>
                <w:rFonts w:ascii="Arial" w:hAnsi="Arial" w:cs="Arial"/>
                <w:i/>
                <w:sz w:val="24"/>
                <w:szCs w:val="24"/>
              </w:rPr>
            </w:pPr>
            <w:r w:rsidRPr="00DB3657">
              <w:rPr>
                <w:rFonts w:ascii="Arial" w:hAnsi="Arial" w:cs="Arial"/>
                <w:i/>
                <w:sz w:val="24"/>
                <w:szCs w:val="24"/>
              </w:rPr>
              <w:lastRenderedPageBreak/>
              <w:t>How will you m</w:t>
            </w:r>
            <w:r w:rsidR="00AD5E63" w:rsidRPr="00DB3657">
              <w:rPr>
                <w:rFonts w:ascii="Arial" w:hAnsi="Arial" w:cs="Arial"/>
                <w:i/>
                <w:sz w:val="24"/>
                <w:szCs w:val="24"/>
              </w:rPr>
              <w:t>itigat</w:t>
            </w:r>
            <w:r w:rsidRPr="00DB3657">
              <w:rPr>
                <w:rFonts w:ascii="Arial" w:hAnsi="Arial" w:cs="Arial"/>
                <w:i/>
                <w:sz w:val="24"/>
                <w:szCs w:val="24"/>
              </w:rPr>
              <w:t>e the</w:t>
            </w:r>
            <w:r w:rsidR="00AD5E63" w:rsidRPr="00DB3657">
              <w:rPr>
                <w:rFonts w:ascii="Arial" w:hAnsi="Arial" w:cs="Arial"/>
                <w:i/>
                <w:sz w:val="24"/>
                <w:szCs w:val="24"/>
              </w:rPr>
              <w:t xml:space="preserve"> Risk</w:t>
            </w:r>
            <w:r w:rsidRPr="00DB3657">
              <w:rPr>
                <w:rFonts w:ascii="Arial" w:hAnsi="Arial" w:cs="Arial"/>
                <w:i/>
                <w:sz w:val="24"/>
                <w:szCs w:val="24"/>
              </w:rPr>
              <w:t xml:space="preserve"> to Participant</w:t>
            </w:r>
          </w:p>
          <w:p w14:paraId="6A65591B" w14:textId="77777777" w:rsidR="003257BD" w:rsidRPr="00DB3657" w:rsidRDefault="003257BD" w:rsidP="00DB3657">
            <w:pPr>
              <w:spacing w:line="360" w:lineRule="auto"/>
              <w:jc w:val="both"/>
              <w:rPr>
                <w:rFonts w:ascii="Arial" w:hAnsi="Arial" w:cs="Arial"/>
                <w:sz w:val="24"/>
                <w:szCs w:val="24"/>
              </w:rPr>
            </w:pPr>
          </w:p>
          <w:p w14:paraId="4D1846A3" w14:textId="3FE8502B" w:rsidR="003257BD" w:rsidRPr="00DB3657" w:rsidRDefault="00234CDB" w:rsidP="00DB3657">
            <w:pPr>
              <w:spacing w:line="360" w:lineRule="auto"/>
              <w:jc w:val="both"/>
              <w:rPr>
                <w:rFonts w:ascii="Arial" w:hAnsi="Arial" w:cs="Arial"/>
                <w:sz w:val="24"/>
                <w:szCs w:val="24"/>
              </w:rPr>
            </w:pPr>
            <w:r w:rsidRPr="00DB3657">
              <w:rPr>
                <w:rFonts w:ascii="Arial" w:hAnsi="Arial" w:cs="Arial"/>
                <w:sz w:val="24"/>
                <w:szCs w:val="24"/>
              </w:rPr>
              <w:t xml:space="preserve">Observations will only be carried out when children are happy to be involved in the observations. Children will discuss with the researcher if they are happy to be observed and researcher will </w:t>
            </w:r>
            <w:r w:rsidR="00F55ED5" w:rsidRPr="00DB3657">
              <w:rPr>
                <w:rFonts w:ascii="Arial" w:hAnsi="Arial" w:cs="Arial"/>
                <w:sz w:val="24"/>
                <w:szCs w:val="24"/>
              </w:rPr>
              <w:t>monitor</w:t>
            </w:r>
            <w:r w:rsidRPr="00DB3657">
              <w:rPr>
                <w:rFonts w:ascii="Arial" w:hAnsi="Arial" w:cs="Arial"/>
                <w:sz w:val="24"/>
                <w:szCs w:val="24"/>
              </w:rPr>
              <w:t xml:space="preserve"> </w:t>
            </w:r>
            <w:r w:rsidR="0093561F">
              <w:rPr>
                <w:rFonts w:ascii="Arial" w:hAnsi="Arial" w:cs="Arial"/>
                <w:sz w:val="24"/>
                <w:szCs w:val="24"/>
              </w:rPr>
              <w:t xml:space="preserve">the </w:t>
            </w:r>
            <w:r w:rsidRPr="00DB3657">
              <w:rPr>
                <w:rFonts w:ascii="Arial" w:hAnsi="Arial" w:cs="Arial"/>
                <w:sz w:val="24"/>
                <w:szCs w:val="24"/>
              </w:rPr>
              <w:t>child’s behaviour and body language to ensure that they are happy and comfortable to be observed. As stated in Article 12 of the UNCRC (</w:t>
            </w:r>
            <w:r w:rsidR="00634635" w:rsidRPr="00DB3657">
              <w:rPr>
                <w:rFonts w:ascii="Arial" w:hAnsi="Arial" w:cs="Arial"/>
                <w:sz w:val="24"/>
                <w:szCs w:val="24"/>
              </w:rPr>
              <w:t>UNCRC</w:t>
            </w:r>
            <w:r w:rsidRPr="00DB3657">
              <w:rPr>
                <w:rFonts w:ascii="Arial" w:hAnsi="Arial" w:cs="Arial"/>
                <w:sz w:val="24"/>
                <w:szCs w:val="24"/>
              </w:rPr>
              <w:t>,</w:t>
            </w:r>
            <w:r w:rsidR="00634635" w:rsidRPr="00DB3657">
              <w:rPr>
                <w:rFonts w:ascii="Arial" w:hAnsi="Arial" w:cs="Arial"/>
                <w:sz w:val="24"/>
                <w:szCs w:val="24"/>
              </w:rPr>
              <w:t xml:space="preserve"> 1989</w:t>
            </w:r>
            <w:r w:rsidRPr="00DB3657">
              <w:rPr>
                <w:rFonts w:ascii="Arial" w:hAnsi="Arial" w:cs="Arial"/>
                <w:sz w:val="24"/>
                <w:szCs w:val="24"/>
              </w:rPr>
              <w:t>) children have the right for their views and wishes to be respected. And Article 13 of the UNCRC (UNCRC,</w:t>
            </w:r>
            <w:r w:rsidR="00634635" w:rsidRPr="00DB3657">
              <w:rPr>
                <w:rFonts w:ascii="Arial" w:hAnsi="Arial" w:cs="Arial"/>
                <w:sz w:val="24"/>
                <w:szCs w:val="24"/>
              </w:rPr>
              <w:t xml:space="preserve"> 1989</w:t>
            </w:r>
            <w:r w:rsidRPr="00DB3657">
              <w:rPr>
                <w:rFonts w:ascii="Arial" w:hAnsi="Arial" w:cs="Arial"/>
                <w:sz w:val="24"/>
                <w:szCs w:val="24"/>
              </w:rPr>
              <w:t>) children are free to express their thoughts and opinions</w:t>
            </w:r>
            <w:r w:rsidR="00F55ED5" w:rsidRPr="00DB3657">
              <w:rPr>
                <w:rFonts w:ascii="Arial" w:hAnsi="Arial" w:cs="Arial"/>
                <w:sz w:val="24"/>
                <w:szCs w:val="24"/>
              </w:rPr>
              <w:t xml:space="preserve"> (BERA, 2019).</w:t>
            </w:r>
            <w:r w:rsidR="0093561F">
              <w:rPr>
                <w:rFonts w:ascii="Arial" w:hAnsi="Arial" w:cs="Arial"/>
                <w:sz w:val="24"/>
                <w:szCs w:val="24"/>
              </w:rPr>
              <w:t xml:space="preserve"> Due to the power relationship between adult and child, children might agree to participate to please the adult. It is the our responsibility to read a child’s body language and look for behaviours that might suggest the child is not happy to participate, if this is the case, the observation will cease (Blackburn, 2015).</w:t>
            </w:r>
          </w:p>
          <w:p w14:paraId="375AAF49" w14:textId="20BAC9E2" w:rsidR="003257BD" w:rsidRDefault="003257BD" w:rsidP="00DB3657">
            <w:pPr>
              <w:spacing w:line="360" w:lineRule="auto"/>
              <w:jc w:val="both"/>
              <w:rPr>
                <w:rFonts w:ascii="Arial" w:hAnsi="Arial" w:cs="Arial"/>
                <w:sz w:val="24"/>
                <w:szCs w:val="24"/>
              </w:rPr>
            </w:pPr>
          </w:p>
          <w:p w14:paraId="38DFA304" w14:textId="77777777" w:rsidR="0045326F" w:rsidRPr="00DB3657" w:rsidRDefault="0045326F" w:rsidP="00DB3657">
            <w:pPr>
              <w:spacing w:line="360" w:lineRule="auto"/>
              <w:jc w:val="both"/>
              <w:rPr>
                <w:rFonts w:ascii="Arial" w:hAnsi="Arial" w:cs="Arial"/>
                <w:sz w:val="24"/>
                <w:szCs w:val="24"/>
              </w:rPr>
            </w:pPr>
          </w:p>
          <w:p w14:paraId="78279B63" w14:textId="5E2D30BF" w:rsidR="00367D87" w:rsidRPr="00DB3657" w:rsidRDefault="00367D87" w:rsidP="00DB3657">
            <w:pPr>
              <w:autoSpaceDE w:val="0"/>
              <w:autoSpaceDN w:val="0"/>
              <w:adjustRightInd w:val="0"/>
              <w:spacing w:line="360" w:lineRule="auto"/>
              <w:jc w:val="both"/>
              <w:rPr>
                <w:rFonts w:ascii="Arial" w:hAnsi="Arial" w:cs="Arial"/>
                <w:iCs/>
                <w:sz w:val="24"/>
                <w:szCs w:val="24"/>
              </w:rPr>
            </w:pPr>
            <w:r w:rsidRPr="00DB3657">
              <w:rPr>
                <w:rFonts w:ascii="Arial" w:hAnsi="Arial" w:cs="Arial"/>
                <w:iCs/>
                <w:sz w:val="24"/>
                <w:szCs w:val="24"/>
              </w:rPr>
              <w:t>Voluntary informed consent forms will be given to all participants and parents. A detailed letter to ensure that participants understand the proposed research and their involvement</w:t>
            </w:r>
            <w:r w:rsidR="00EE1CFA">
              <w:rPr>
                <w:rFonts w:ascii="Arial" w:hAnsi="Arial" w:cs="Arial"/>
                <w:iCs/>
                <w:sz w:val="24"/>
                <w:szCs w:val="24"/>
              </w:rPr>
              <w:t xml:space="preserve"> </w:t>
            </w:r>
            <w:r w:rsidRPr="00DB3657">
              <w:rPr>
                <w:rFonts w:ascii="Arial" w:hAnsi="Arial" w:cs="Arial"/>
                <w:iCs/>
                <w:sz w:val="24"/>
                <w:szCs w:val="24"/>
              </w:rPr>
              <w:t xml:space="preserve">if they choose to participate, </w:t>
            </w:r>
            <w:r w:rsidRPr="00DB3657">
              <w:rPr>
                <w:rFonts w:ascii="Arial" w:hAnsi="Arial" w:cs="Arial"/>
                <w:iCs/>
                <w:sz w:val="24"/>
                <w:szCs w:val="24"/>
              </w:rPr>
              <w:lastRenderedPageBreak/>
              <w:t>ensure that participants know that they can withdraw consent at any time. Clearly discuss with participants of their role in the study and responsibilities (BERA, 2019).</w:t>
            </w:r>
          </w:p>
          <w:p w14:paraId="29A74093" w14:textId="4BAA1203" w:rsidR="00367D87" w:rsidRDefault="00367D87" w:rsidP="00DB3657">
            <w:pPr>
              <w:autoSpaceDE w:val="0"/>
              <w:autoSpaceDN w:val="0"/>
              <w:adjustRightInd w:val="0"/>
              <w:spacing w:line="360" w:lineRule="auto"/>
              <w:jc w:val="both"/>
              <w:rPr>
                <w:rFonts w:cs="Arial"/>
                <w:iCs/>
                <w:sz w:val="24"/>
                <w:szCs w:val="24"/>
              </w:rPr>
            </w:pPr>
          </w:p>
          <w:p w14:paraId="5681ED7B" w14:textId="77777777" w:rsidR="0045326F" w:rsidRPr="00DB3657" w:rsidRDefault="0045326F" w:rsidP="00DB3657">
            <w:pPr>
              <w:autoSpaceDE w:val="0"/>
              <w:autoSpaceDN w:val="0"/>
              <w:adjustRightInd w:val="0"/>
              <w:spacing w:line="360" w:lineRule="auto"/>
              <w:jc w:val="both"/>
              <w:rPr>
                <w:rFonts w:cs="Arial"/>
                <w:iCs/>
                <w:sz w:val="24"/>
                <w:szCs w:val="24"/>
              </w:rPr>
            </w:pPr>
          </w:p>
          <w:p w14:paraId="2D0355B8" w14:textId="6FAF31D0" w:rsidR="001747A1" w:rsidRPr="00DB3657" w:rsidRDefault="00BF1D28" w:rsidP="00DB3657">
            <w:pPr>
              <w:autoSpaceDE w:val="0"/>
              <w:autoSpaceDN w:val="0"/>
              <w:adjustRightInd w:val="0"/>
              <w:spacing w:line="360" w:lineRule="auto"/>
              <w:jc w:val="both"/>
              <w:rPr>
                <w:rFonts w:ascii="Arial" w:hAnsi="Arial" w:cs="Arial"/>
                <w:iCs/>
                <w:sz w:val="24"/>
                <w:szCs w:val="24"/>
              </w:rPr>
            </w:pPr>
            <w:r w:rsidRPr="00DB3657">
              <w:rPr>
                <w:rFonts w:ascii="Arial" w:hAnsi="Arial" w:cs="Arial"/>
                <w:iCs/>
                <w:sz w:val="24"/>
                <w:szCs w:val="24"/>
              </w:rPr>
              <w:t>Inform participants that collected data will be stored on password protected devices. No names or names of the settings will be included in the data, to ensure confidentiality (GDPR,</w:t>
            </w:r>
            <w:r w:rsidR="00AC19E8" w:rsidRPr="00DB3657">
              <w:rPr>
                <w:rFonts w:ascii="Arial" w:hAnsi="Arial" w:cs="Arial"/>
                <w:iCs/>
                <w:sz w:val="24"/>
                <w:szCs w:val="24"/>
              </w:rPr>
              <w:t xml:space="preserve"> 2018</w:t>
            </w:r>
            <w:r w:rsidRPr="00DB3657">
              <w:rPr>
                <w:rFonts w:ascii="Arial" w:hAnsi="Arial" w:cs="Arial"/>
                <w:iCs/>
                <w:sz w:val="24"/>
                <w:szCs w:val="24"/>
              </w:rPr>
              <w:t>). Any data that ha</w:t>
            </w:r>
            <w:r w:rsidR="00826134">
              <w:rPr>
                <w:rFonts w:ascii="Arial" w:hAnsi="Arial" w:cs="Arial"/>
                <w:iCs/>
                <w:sz w:val="24"/>
                <w:szCs w:val="24"/>
              </w:rPr>
              <w:t>s</w:t>
            </w:r>
            <w:r w:rsidRPr="00DB3657">
              <w:rPr>
                <w:rFonts w:ascii="Arial" w:hAnsi="Arial" w:cs="Arial"/>
                <w:iCs/>
                <w:sz w:val="24"/>
                <w:szCs w:val="24"/>
              </w:rPr>
              <w:t xml:space="preserve"> been collected will be destroyed after the research has been completed</w:t>
            </w:r>
            <w:r w:rsidR="005F2A6B">
              <w:rPr>
                <w:rFonts w:ascii="Arial" w:hAnsi="Arial" w:cs="Arial"/>
                <w:iCs/>
                <w:sz w:val="24"/>
                <w:szCs w:val="24"/>
              </w:rPr>
              <w:t>,</w:t>
            </w:r>
            <w:r w:rsidRPr="00DB3657">
              <w:rPr>
                <w:rFonts w:ascii="Arial" w:hAnsi="Arial" w:cs="Arial"/>
                <w:iCs/>
                <w:sz w:val="24"/>
                <w:szCs w:val="24"/>
              </w:rPr>
              <w:t xml:space="preserve"> and reports made</w:t>
            </w:r>
            <w:r w:rsidR="005F2A6B">
              <w:rPr>
                <w:rFonts w:ascii="Arial" w:hAnsi="Arial" w:cs="Arial"/>
                <w:iCs/>
                <w:sz w:val="24"/>
                <w:szCs w:val="24"/>
              </w:rPr>
              <w:t>.</w:t>
            </w:r>
            <w:r w:rsidR="00B958BA" w:rsidRPr="00DB3657">
              <w:rPr>
                <w:rFonts w:ascii="Arial" w:hAnsi="Arial" w:cs="Arial"/>
                <w:iCs/>
                <w:sz w:val="24"/>
                <w:szCs w:val="24"/>
              </w:rPr>
              <w:t xml:space="preserve"> </w:t>
            </w:r>
            <w:r w:rsidR="005F2A6B">
              <w:rPr>
                <w:rFonts w:ascii="Arial" w:hAnsi="Arial" w:cs="Arial"/>
                <w:iCs/>
                <w:sz w:val="24"/>
                <w:szCs w:val="24"/>
              </w:rPr>
              <w:t>I</w:t>
            </w:r>
            <w:r w:rsidR="00B958BA" w:rsidRPr="00DB3657">
              <w:rPr>
                <w:rFonts w:ascii="Arial" w:hAnsi="Arial" w:cs="Arial"/>
                <w:iCs/>
                <w:sz w:val="24"/>
                <w:szCs w:val="24"/>
              </w:rPr>
              <w:t xml:space="preserve">nformation will only </w:t>
            </w:r>
            <w:r w:rsidR="005F2A6B">
              <w:rPr>
                <w:rFonts w:ascii="Arial" w:hAnsi="Arial" w:cs="Arial"/>
                <w:iCs/>
                <w:sz w:val="24"/>
                <w:szCs w:val="24"/>
              </w:rPr>
              <w:t>be</w:t>
            </w:r>
            <w:r w:rsidR="00B958BA" w:rsidRPr="00DB3657">
              <w:rPr>
                <w:rFonts w:ascii="Arial" w:hAnsi="Arial" w:cs="Arial"/>
                <w:iCs/>
                <w:sz w:val="24"/>
                <w:szCs w:val="24"/>
              </w:rPr>
              <w:t xml:space="preserve"> held while the research is ongoing, once it is complete, personal information no longer is required to be kept on file</w:t>
            </w:r>
            <w:r w:rsidRPr="00DB3657">
              <w:rPr>
                <w:rFonts w:ascii="Arial" w:hAnsi="Arial" w:cs="Arial"/>
                <w:iCs/>
                <w:sz w:val="24"/>
                <w:szCs w:val="24"/>
              </w:rPr>
              <w:t xml:space="preserve"> (BERA, 2019).</w:t>
            </w:r>
          </w:p>
        </w:tc>
      </w:tr>
      <w:tr w:rsidR="006F307C" w:rsidRPr="004C3A0B" w14:paraId="4A99F9CA" w14:textId="77777777" w:rsidTr="00A83D75">
        <w:tc>
          <w:tcPr>
            <w:tcW w:w="9923" w:type="dxa"/>
            <w:gridSpan w:val="4"/>
            <w:tcBorders>
              <w:bottom w:val="single" w:sz="4" w:space="0" w:color="auto"/>
            </w:tcBorders>
            <w:shd w:val="clear" w:color="auto" w:fill="F2F2F2" w:themeFill="background1" w:themeFillShade="F2"/>
          </w:tcPr>
          <w:p w14:paraId="2CFB9543"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04CCED0" w14:textId="77777777" w:rsidTr="00694EA8">
        <w:tc>
          <w:tcPr>
            <w:tcW w:w="9923" w:type="dxa"/>
            <w:gridSpan w:val="4"/>
            <w:tcBorders>
              <w:top w:val="single" w:sz="4" w:space="0" w:color="auto"/>
              <w:bottom w:val="single" w:sz="4" w:space="0" w:color="auto"/>
            </w:tcBorders>
          </w:tcPr>
          <w:p w14:paraId="10109B0B" w14:textId="77777777" w:rsidR="003257BD" w:rsidRDefault="003257BD" w:rsidP="003257BD">
            <w:pPr>
              <w:rPr>
                <w:rFonts w:ascii="Arial" w:hAnsi="Arial" w:cs="Arial"/>
                <w:sz w:val="22"/>
                <w:szCs w:val="22"/>
              </w:rPr>
            </w:pPr>
          </w:p>
          <w:p w14:paraId="6818B49C" w14:textId="77777777" w:rsidR="003257BD" w:rsidRDefault="003257BD" w:rsidP="003257BD">
            <w:pPr>
              <w:rPr>
                <w:rFonts w:ascii="Arial" w:hAnsi="Arial" w:cs="Arial"/>
                <w:sz w:val="22"/>
                <w:szCs w:val="22"/>
              </w:rPr>
            </w:pPr>
          </w:p>
          <w:p w14:paraId="16D5A6AE" w14:textId="77777777" w:rsidR="003257BD" w:rsidRPr="004C3A0B" w:rsidRDefault="003257BD" w:rsidP="003257BD">
            <w:pPr>
              <w:rPr>
                <w:rFonts w:ascii="Arial" w:hAnsi="Arial" w:cs="Arial"/>
                <w:sz w:val="22"/>
                <w:szCs w:val="22"/>
              </w:rPr>
            </w:pPr>
          </w:p>
          <w:p w14:paraId="1D682B2B"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51C651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DA6D24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3DD1FD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8CF7805" w14:textId="77777777" w:rsidTr="00354F34">
        <w:tc>
          <w:tcPr>
            <w:tcW w:w="4849" w:type="dxa"/>
            <w:tcBorders>
              <w:top w:val="single" w:sz="4" w:space="0" w:color="auto"/>
              <w:bottom w:val="single" w:sz="4" w:space="0" w:color="auto"/>
            </w:tcBorders>
          </w:tcPr>
          <w:p w14:paraId="1D5EC3E0" w14:textId="77777777" w:rsidR="00AD5E63" w:rsidRPr="006A3B8C" w:rsidRDefault="00AD5E63" w:rsidP="006A3B8C">
            <w:pPr>
              <w:autoSpaceDE w:val="0"/>
              <w:autoSpaceDN w:val="0"/>
              <w:adjustRightInd w:val="0"/>
              <w:spacing w:line="360" w:lineRule="auto"/>
              <w:jc w:val="both"/>
              <w:rPr>
                <w:rFonts w:ascii="Arial" w:hAnsi="Arial" w:cs="Arial"/>
                <w:sz w:val="24"/>
                <w:szCs w:val="24"/>
              </w:rPr>
            </w:pPr>
            <w:r w:rsidRPr="006A3B8C">
              <w:rPr>
                <w:rFonts w:ascii="Arial" w:hAnsi="Arial" w:cs="Arial"/>
                <w:sz w:val="24"/>
                <w:szCs w:val="24"/>
              </w:rPr>
              <w:t>Risk to Investigator:</w:t>
            </w:r>
          </w:p>
          <w:p w14:paraId="578D3BC5" w14:textId="4F0C276F" w:rsidR="003257BD" w:rsidRPr="006A3B8C" w:rsidRDefault="003257BD" w:rsidP="006A3B8C">
            <w:pPr>
              <w:spacing w:line="360" w:lineRule="auto"/>
              <w:jc w:val="both"/>
              <w:rPr>
                <w:rFonts w:ascii="Arial" w:hAnsi="Arial" w:cs="Arial"/>
                <w:sz w:val="24"/>
                <w:szCs w:val="24"/>
              </w:rPr>
            </w:pPr>
          </w:p>
          <w:p w14:paraId="2051A478" w14:textId="07E4FB1C" w:rsidR="00902ADE" w:rsidRPr="006A3B8C" w:rsidRDefault="00902ADE" w:rsidP="006A3B8C">
            <w:pPr>
              <w:spacing w:line="360" w:lineRule="auto"/>
              <w:jc w:val="both"/>
              <w:rPr>
                <w:rFonts w:ascii="Arial" w:hAnsi="Arial" w:cs="Arial"/>
                <w:sz w:val="24"/>
                <w:szCs w:val="24"/>
              </w:rPr>
            </w:pPr>
            <w:r w:rsidRPr="006A3B8C">
              <w:rPr>
                <w:rFonts w:ascii="Arial" w:hAnsi="Arial" w:cs="Arial"/>
                <w:sz w:val="24"/>
                <w:szCs w:val="24"/>
              </w:rPr>
              <w:t>Safe storage of collected data and observational notes.</w:t>
            </w:r>
          </w:p>
          <w:p w14:paraId="603AD4C6" w14:textId="77777777" w:rsidR="003257BD" w:rsidRPr="006A3B8C" w:rsidRDefault="003257BD" w:rsidP="006A3B8C">
            <w:pPr>
              <w:spacing w:line="360" w:lineRule="auto"/>
              <w:jc w:val="both"/>
              <w:rPr>
                <w:rFonts w:ascii="Arial" w:hAnsi="Arial" w:cs="Arial"/>
                <w:sz w:val="24"/>
                <w:szCs w:val="24"/>
              </w:rPr>
            </w:pPr>
          </w:p>
          <w:p w14:paraId="735C8D3C" w14:textId="3CC26EFC" w:rsidR="00354F34" w:rsidRPr="006A3B8C" w:rsidRDefault="00354F34" w:rsidP="006A3B8C">
            <w:pPr>
              <w:autoSpaceDE w:val="0"/>
              <w:autoSpaceDN w:val="0"/>
              <w:adjustRightInd w:val="0"/>
              <w:spacing w:line="360" w:lineRule="auto"/>
              <w:jc w:val="both"/>
              <w:rPr>
                <w:rFonts w:ascii="Arial" w:hAnsi="Arial" w:cs="Arial"/>
                <w:sz w:val="24"/>
                <w:szCs w:val="24"/>
              </w:rPr>
            </w:pPr>
          </w:p>
        </w:tc>
        <w:tc>
          <w:tcPr>
            <w:tcW w:w="5074" w:type="dxa"/>
            <w:gridSpan w:val="3"/>
            <w:tcBorders>
              <w:top w:val="single" w:sz="4" w:space="0" w:color="auto"/>
              <w:bottom w:val="single" w:sz="4" w:space="0" w:color="auto"/>
            </w:tcBorders>
          </w:tcPr>
          <w:p w14:paraId="40A324DE" w14:textId="77777777" w:rsidR="00AD5E63" w:rsidRPr="006A3B8C" w:rsidRDefault="00CE6A02" w:rsidP="006A3B8C">
            <w:pPr>
              <w:autoSpaceDE w:val="0"/>
              <w:autoSpaceDN w:val="0"/>
              <w:adjustRightInd w:val="0"/>
              <w:spacing w:line="360" w:lineRule="auto"/>
              <w:jc w:val="both"/>
              <w:rPr>
                <w:rFonts w:ascii="Arial" w:hAnsi="Arial" w:cs="Arial"/>
                <w:i/>
                <w:sz w:val="24"/>
                <w:szCs w:val="24"/>
              </w:rPr>
            </w:pPr>
            <w:r w:rsidRPr="006A3B8C">
              <w:rPr>
                <w:rFonts w:ascii="Arial" w:hAnsi="Arial" w:cs="Arial"/>
                <w:i/>
                <w:sz w:val="24"/>
                <w:szCs w:val="24"/>
              </w:rPr>
              <w:t xml:space="preserve">How will you mitigate the Risk to </w:t>
            </w:r>
            <w:r w:rsidR="00AD5E63" w:rsidRPr="006A3B8C">
              <w:rPr>
                <w:rFonts w:ascii="Arial" w:hAnsi="Arial" w:cs="Arial"/>
                <w:i/>
                <w:sz w:val="24"/>
                <w:szCs w:val="24"/>
              </w:rPr>
              <w:t>Investigator:</w:t>
            </w:r>
          </w:p>
          <w:p w14:paraId="4DCA2C0B" w14:textId="768207D5" w:rsidR="003257BD" w:rsidRPr="006A3B8C" w:rsidRDefault="003257BD" w:rsidP="006A3B8C">
            <w:pPr>
              <w:spacing w:line="360" w:lineRule="auto"/>
              <w:jc w:val="both"/>
              <w:rPr>
                <w:rFonts w:ascii="Arial" w:hAnsi="Arial" w:cs="Arial"/>
                <w:sz w:val="24"/>
                <w:szCs w:val="24"/>
              </w:rPr>
            </w:pPr>
          </w:p>
          <w:p w14:paraId="75736C17" w14:textId="7D36C046" w:rsidR="00902ADE" w:rsidRPr="006A3B8C" w:rsidRDefault="00902ADE" w:rsidP="006A3B8C">
            <w:pPr>
              <w:spacing w:line="360" w:lineRule="auto"/>
              <w:jc w:val="both"/>
              <w:rPr>
                <w:rFonts w:ascii="Arial" w:hAnsi="Arial" w:cs="Arial"/>
                <w:sz w:val="24"/>
                <w:szCs w:val="24"/>
              </w:rPr>
            </w:pPr>
            <w:r w:rsidRPr="006A3B8C">
              <w:rPr>
                <w:rFonts w:ascii="Arial" w:hAnsi="Arial" w:cs="Arial"/>
                <w:sz w:val="24"/>
                <w:szCs w:val="24"/>
              </w:rPr>
              <w:t>To ensure the anonymity of the children, staff and school setting. Observational notes will only be carried to and from the study, then be kept in a secure locked cabinet or password protected computer (BERA, 2019).</w:t>
            </w:r>
          </w:p>
          <w:p w14:paraId="60088234" w14:textId="77777777" w:rsidR="003257BD" w:rsidRPr="006A3B8C" w:rsidRDefault="003257BD" w:rsidP="006A3B8C">
            <w:pPr>
              <w:spacing w:line="360" w:lineRule="auto"/>
              <w:jc w:val="both"/>
              <w:rPr>
                <w:rFonts w:ascii="Arial" w:hAnsi="Arial" w:cs="Arial"/>
                <w:sz w:val="24"/>
                <w:szCs w:val="24"/>
              </w:rPr>
            </w:pPr>
          </w:p>
          <w:p w14:paraId="4177E76C" w14:textId="77777777" w:rsidR="003257BD" w:rsidRPr="006A3B8C" w:rsidRDefault="003257BD" w:rsidP="006A3B8C">
            <w:pPr>
              <w:spacing w:line="360" w:lineRule="auto"/>
              <w:jc w:val="both"/>
              <w:rPr>
                <w:rFonts w:ascii="Arial" w:hAnsi="Arial" w:cs="Arial"/>
                <w:sz w:val="24"/>
                <w:szCs w:val="24"/>
              </w:rPr>
            </w:pPr>
          </w:p>
          <w:p w14:paraId="2FF5EE9B" w14:textId="0A289410" w:rsidR="00354F34" w:rsidRPr="006A3B8C" w:rsidRDefault="00354F34" w:rsidP="006A3B8C">
            <w:pPr>
              <w:autoSpaceDE w:val="0"/>
              <w:autoSpaceDN w:val="0"/>
              <w:adjustRightInd w:val="0"/>
              <w:spacing w:line="360" w:lineRule="auto"/>
              <w:jc w:val="both"/>
              <w:rPr>
                <w:rFonts w:cs="Arial"/>
                <w:sz w:val="24"/>
                <w:szCs w:val="24"/>
              </w:rPr>
            </w:pPr>
          </w:p>
        </w:tc>
      </w:tr>
      <w:tr w:rsidR="00C86572" w:rsidRPr="004C3A0B" w14:paraId="2D56CD4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A3C04C7"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B8FF92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F5217A8" w14:textId="77777777" w:rsidTr="00354F34">
        <w:tc>
          <w:tcPr>
            <w:tcW w:w="4849" w:type="dxa"/>
            <w:tcBorders>
              <w:top w:val="single" w:sz="4" w:space="0" w:color="auto"/>
              <w:bottom w:val="single" w:sz="4" w:space="0" w:color="auto"/>
            </w:tcBorders>
          </w:tcPr>
          <w:p w14:paraId="760DCA6C" w14:textId="77777777" w:rsidR="00AD5E63" w:rsidRPr="00F37EB5" w:rsidRDefault="00AD5E63" w:rsidP="00F37EB5">
            <w:pPr>
              <w:autoSpaceDE w:val="0"/>
              <w:autoSpaceDN w:val="0"/>
              <w:adjustRightInd w:val="0"/>
              <w:spacing w:line="360" w:lineRule="auto"/>
              <w:jc w:val="both"/>
              <w:rPr>
                <w:rFonts w:ascii="Arial" w:hAnsi="Arial" w:cs="Arial"/>
                <w:sz w:val="24"/>
                <w:szCs w:val="24"/>
              </w:rPr>
            </w:pPr>
            <w:r w:rsidRPr="00F37EB5">
              <w:rPr>
                <w:rFonts w:ascii="Arial" w:hAnsi="Arial" w:cs="Arial"/>
                <w:sz w:val="24"/>
                <w:szCs w:val="24"/>
              </w:rPr>
              <w:lastRenderedPageBreak/>
              <w:t>Risk to University</w:t>
            </w:r>
            <w:r w:rsidR="00CE6A02" w:rsidRPr="00F37EB5">
              <w:rPr>
                <w:rFonts w:ascii="Arial" w:hAnsi="Arial" w:cs="Arial"/>
                <w:sz w:val="24"/>
                <w:szCs w:val="24"/>
              </w:rPr>
              <w:t>:</w:t>
            </w:r>
          </w:p>
          <w:p w14:paraId="0A1B82D4" w14:textId="77777777" w:rsidR="003257BD" w:rsidRPr="00F37EB5" w:rsidRDefault="003257BD" w:rsidP="00F37EB5">
            <w:pPr>
              <w:spacing w:line="360" w:lineRule="auto"/>
              <w:jc w:val="both"/>
              <w:rPr>
                <w:rFonts w:ascii="Arial" w:hAnsi="Arial" w:cs="Arial"/>
                <w:sz w:val="24"/>
                <w:szCs w:val="24"/>
              </w:rPr>
            </w:pPr>
          </w:p>
          <w:p w14:paraId="5C76C094" w14:textId="568719AD" w:rsidR="003257BD" w:rsidRPr="00F37EB5" w:rsidRDefault="00BC5726" w:rsidP="00F37EB5">
            <w:pPr>
              <w:spacing w:line="360" w:lineRule="auto"/>
              <w:jc w:val="both"/>
              <w:rPr>
                <w:rFonts w:ascii="Arial" w:hAnsi="Arial" w:cs="Arial"/>
                <w:sz w:val="24"/>
                <w:szCs w:val="24"/>
              </w:rPr>
            </w:pPr>
            <w:r w:rsidRPr="00F37EB5">
              <w:rPr>
                <w:rFonts w:ascii="Arial" w:hAnsi="Arial" w:cs="Arial"/>
                <w:sz w:val="24"/>
                <w:szCs w:val="24"/>
              </w:rPr>
              <w:t xml:space="preserve">The researcher might act unprofessionally and might have a negative effect on the Universities reputation. </w:t>
            </w:r>
          </w:p>
          <w:p w14:paraId="17F0D40C" w14:textId="0D038DCE" w:rsidR="009F6855" w:rsidRPr="00F37EB5" w:rsidRDefault="009F6855" w:rsidP="00F37EB5">
            <w:pPr>
              <w:spacing w:line="360" w:lineRule="auto"/>
              <w:jc w:val="both"/>
              <w:rPr>
                <w:rFonts w:ascii="Arial" w:hAnsi="Arial" w:cs="Arial"/>
                <w:sz w:val="24"/>
                <w:szCs w:val="24"/>
              </w:rPr>
            </w:pPr>
          </w:p>
          <w:p w14:paraId="5C63C936" w14:textId="7B2B115A" w:rsidR="009F6855" w:rsidRPr="00F37EB5" w:rsidRDefault="009F6855" w:rsidP="00F37EB5">
            <w:pPr>
              <w:spacing w:line="360" w:lineRule="auto"/>
              <w:jc w:val="both"/>
              <w:rPr>
                <w:rFonts w:ascii="Arial" w:hAnsi="Arial" w:cs="Arial"/>
                <w:sz w:val="24"/>
                <w:szCs w:val="24"/>
              </w:rPr>
            </w:pPr>
          </w:p>
          <w:p w14:paraId="3E45A9C0" w14:textId="118DEE90" w:rsidR="009F6855" w:rsidRPr="00F37EB5" w:rsidRDefault="009F6855" w:rsidP="00F37EB5">
            <w:pPr>
              <w:spacing w:line="360" w:lineRule="auto"/>
              <w:jc w:val="both"/>
              <w:rPr>
                <w:rFonts w:ascii="Arial" w:hAnsi="Arial" w:cs="Arial"/>
                <w:sz w:val="24"/>
                <w:szCs w:val="24"/>
              </w:rPr>
            </w:pPr>
          </w:p>
          <w:p w14:paraId="0D05CC8D" w14:textId="32850694" w:rsidR="009F6855" w:rsidRPr="00F37EB5" w:rsidRDefault="009F6855" w:rsidP="00F37EB5">
            <w:pPr>
              <w:spacing w:line="360" w:lineRule="auto"/>
              <w:jc w:val="both"/>
              <w:rPr>
                <w:rFonts w:ascii="Arial" w:hAnsi="Arial" w:cs="Arial"/>
                <w:sz w:val="24"/>
                <w:szCs w:val="24"/>
              </w:rPr>
            </w:pPr>
          </w:p>
          <w:p w14:paraId="345A2EF0" w14:textId="02C7787F" w:rsidR="009F6855" w:rsidRPr="00F37EB5" w:rsidRDefault="009F6855" w:rsidP="00F37EB5">
            <w:pPr>
              <w:spacing w:line="360" w:lineRule="auto"/>
              <w:jc w:val="both"/>
              <w:rPr>
                <w:rFonts w:ascii="Arial" w:hAnsi="Arial" w:cs="Arial"/>
                <w:sz w:val="24"/>
                <w:szCs w:val="24"/>
              </w:rPr>
            </w:pPr>
          </w:p>
          <w:p w14:paraId="3966424E" w14:textId="2F16F9BD" w:rsidR="009F6855" w:rsidRDefault="009F6855" w:rsidP="00F37EB5">
            <w:pPr>
              <w:spacing w:line="360" w:lineRule="auto"/>
              <w:jc w:val="both"/>
              <w:rPr>
                <w:rFonts w:ascii="Arial" w:hAnsi="Arial" w:cs="Arial"/>
                <w:sz w:val="24"/>
                <w:szCs w:val="24"/>
              </w:rPr>
            </w:pPr>
          </w:p>
          <w:p w14:paraId="1F77A732" w14:textId="77777777" w:rsidR="00826134" w:rsidRPr="00F37EB5" w:rsidRDefault="00826134" w:rsidP="00F37EB5">
            <w:pPr>
              <w:spacing w:line="360" w:lineRule="auto"/>
              <w:jc w:val="both"/>
              <w:rPr>
                <w:rFonts w:ascii="Arial" w:hAnsi="Arial" w:cs="Arial"/>
                <w:sz w:val="24"/>
                <w:szCs w:val="24"/>
              </w:rPr>
            </w:pPr>
          </w:p>
          <w:p w14:paraId="6480A667" w14:textId="1D2D034E" w:rsidR="009F6855" w:rsidRPr="00F37EB5" w:rsidRDefault="009F6855" w:rsidP="00F37EB5">
            <w:pPr>
              <w:spacing w:line="360" w:lineRule="auto"/>
              <w:jc w:val="both"/>
              <w:rPr>
                <w:rFonts w:ascii="Arial" w:hAnsi="Arial" w:cs="Arial"/>
                <w:sz w:val="24"/>
                <w:szCs w:val="24"/>
              </w:rPr>
            </w:pPr>
            <w:r w:rsidRPr="00F37EB5">
              <w:rPr>
                <w:rFonts w:ascii="Arial" w:hAnsi="Arial" w:cs="Arial"/>
                <w:sz w:val="24"/>
                <w:szCs w:val="24"/>
              </w:rPr>
              <w:t xml:space="preserve">Observations with children will be carried out in the outdoor environment. With an element of physical risk attached, if an injury would happen during observations, this could lead to negative publicity. </w:t>
            </w:r>
          </w:p>
          <w:p w14:paraId="52C6C522" w14:textId="77777777" w:rsidR="003257BD" w:rsidRPr="00F37EB5" w:rsidRDefault="003257BD" w:rsidP="00F37EB5">
            <w:pPr>
              <w:spacing w:line="360" w:lineRule="auto"/>
              <w:jc w:val="both"/>
              <w:rPr>
                <w:rFonts w:ascii="Arial" w:hAnsi="Arial" w:cs="Arial"/>
                <w:sz w:val="24"/>
                <w:szCs w:val="24"/>
              </w:rPr>
            </w:pPr>
          </w:p>
          <w:p w14:paraId="2E857B40" w14:textId="34FBEA3A" w:rsidR="00354F34" w:rsidRPr="00F37EB5" w:rsidRDefault="00354F34" w:rsidP="00F37EB5">
            <w:pPr>
              <w:autoSpaceDE w:val="0"/>
              <w:autoSpaceDN w:val="0"/>
              <w:adjustRightInd w:val="0"/>
              <w:spacing w:line="360" w:lineRule="auto"/>
              <w:jc w:val="both"/>
              <w:rPr>
                <w:rFonts w:ascii="Arial" w:hAnsi="Arial" w:cs="Arial"/>
                <w:sz w:val="24"/>
                <w:szCs w:val="24"/>
              </w:rPr>
            </w:pPr>
          </w:p>
        </w:tc>
        <w:tc>
          <w:tcPr>
            <w:tcW w:w="5074" w:type="dxa"/>
            <w:gridSpan w:val="3"/>
            <w:tcBorders>
              <w:top w:val="single" w:sz="4" w:space="0" w:color="auto"/>
              <w:bottom w:val="single" w:sz="4" w:space="0" w:color="auto"/>
            </w:tcBorders>
          </w:tcPr>
          <w:p w14:paraId="51D60E2E" w14:textId="2889502C" w:rsidR="00AD5E63" w:rsidRPr="00F37EB5" w:rsidRDefault="00CE6A02" w:rsidP="00F37EB5">
            <w:pPr>
              <w:autoSpaceDE w:val="0"/>
              <w:autoSpaceDN w:val="0"/>
              <w:adjustRightInd w:val="0"/>
              <w:spacing w:line="360" w:lineRule="auto"/>
              <w:jc w:val="both"/>
              <w:rPr>
                <w:rFonts w:ascii="Arial" w:hAnsi="Arial" w:cs="Arial"/>
                <w:i/>
                <w:sz w:val="24"/>
                <w:szCs w:val="24"/>
              </w:rPr>
            </w:pPr>
            <w:r w:rsidRPr="00F37EB5">
              <w:rPr>
                <w:rFonts w:ascii="Arial" w:hAnsi="Arial" w:cs="Arial"/>
                <w:i/>
                <w:sz w:val="24"/>
                <w:szCs w:val="24"/>
              </w:rPr>
              <w:t>How will you mitigate the Risk to</w:t>
            </w:r>
            <w:r w:rsidR="00AD5E63" w:rsidRPr="00F37EB5">
              <w:rPr>
                <w:rFonts w:ascii="Arial" w:hAnsi="Arial" w:cs="Arial"/>
                <w:i/>
                <w:sz w:val="24"/>
                <w:szCs w:val="24"/>
              </w:rPr>
              <w:t xml:space="preserve"> University</w:t>
            </w:r>
            <w:r w:rsidRPr="00F37EB5">
              <w:rPr>
                <w:rFonts w:ascii="Arial" w:hAnsi="Arial" w:cs="Arial"/>
                <w:i/>
                <w:sz w:val="24"/>
                <w:szCs w:val="24"/>
              </w:rPr>
              <w:t>:</w:t>
            </w:r>
          </w:p>
          <w:p w14:paraId="1BEAE2F0" w14:textId="77777777" w:rsidR="003257BD" w:rsidRPr="00F37EB5" w:rsidRDefault="003257BD" w:rsidP="00F37EB5">
            <w:pPr>
              <w:spacing w:line="360" w:lineRule="auto"/>
              <w:jc w:val="both"/>
              <w:rPr>
                <w:rFonts w:ascii="Arial" w:hAnsi="Arial" w:cs="Arial"/>
                <w:sz w:val="24"/>
                <w:szCs w:val="24"/>
              </w:rPr>
            </w:pPr>
          </w:p>
          <w:p w14:paraId="1D10DE11" w14:textId="2005E087" w:rsidR="003257BD" w:rsidRPr="00F37EB5" w:rsidRDefault="00BC5726" w:rsidP="00F37EB5">
            <w:pPr>
              <w:spacing w:line="360" w:lineRule="auto"/>
              <w:jc w:val="both"/>
              <w:rPr>
                <w:rFonts w:ascii="Arial" w:hAnsi="Arial" w:cs="Arial"/>
                <w:sz w:val="24"/>
                <w:szCs w:val="24"/>
              </w:rPr>
            </w:pPr>
            <w:r w:rsidRPr="00F37EB5">
              <w:rPr>
                <w:rFonts w:ascii="Arial" w:hAnsi="Arial" w:cs="Arial"/>
                <w:sz w:val="24"/>
                <w:szCs w:val="24"/>
              </w:rPr>
              <w:t xml:space="preserve">The researcher must act professional while undertaking the study. Must be respectful and mindful of others partaking in the research and follow ethical </w:t>
            </w:r>
            <w:r w:rsidR="00995F7C" w:rsidRPr="00F37EB5">
              <w:rPr>
                <w:rFonts w:ascii="Arial" w:hAnsi="Arial" w:cs="Arial"/>
                <w:sz w:val="24"/>
                <w:szCs w:val="24"/>
              </w:rPr>
              <w:t>guidance</w:t>
            </w:r>
            <w:r w:rsidRPr="00F37EB5">
              <w:rPr>
                <w:rFonts w:ascii="Arial" w:hAnsi="Arial" w:cs="Arial"/>
                <w:sz w:val="24"/>
                <w:szCs w:val="24"/>
              </w:rPr>
              <w:t xml:space="preserve"> (ERIC</w:t>
            </w:r>
            <w:r w:rsidR="009D0C2F" w:rsidRPr="00F37EB5">
              <w:rPr>
                <w:rFonts w:ascii="Arial" w:hAnsi="Arial" w:cs="Arial"/>
                <w:sz w:val="24"/>
                <w:szCs w:val="24"/>
              </w:rPr>
              <w:t>, no date</w:t>
            </w:r>
            <w:r w:rsidRPr="00F37EB5">
              <w:rPr>
                <w:rFonts w:ascii="Arial" w:hAnsi="Arial" w:cs="Arial"/>
                <w:sz w:val="24"/>
                <w:szCs w:val="24"/>
              </w:rPr>
              <w:t>). Researcher must communicate effectively with participants and maintain their confidentiality (GDPR,</w:t>
            </w:r>
            <w:r w:rsidR="00955720" w:rsidRPr="00F37EB5">
              <w:rPr>
                <w:rFonts w:ascii="Arial" w:hAnsi="Arial" w:cs="Arial"/>
                <w:sz w:val="24"/>
                <w:szCs w:val="24"/>
              </w:rPr>
              <w:t xml:space="preserve"> 2018</w:t>
            </w:r>
            <w:r w:rsidRPr="00F37EB5">
              <w:rPr>
                <w:rFonts w:ascii="Arial" w:hAnsi="Arial" w:cs="Arial"/>
                <w:sz w:val="24"/>
                <w:szCs w:val="24"/>
              </w:rPr>
              <w:t xml:space="preserve"> and BERA, 2019).</w:t>
            </w:r>
          </w:p>
          <w:p w14:paraId="72063235" w14:textId="72C106B3" w:rsidR="009F6855" w:rsidRPr="00F37EB5" w:rsidRDefault="009F6855" w:rsidP="00F37EB5">
            <w:pPr>
              <w:spacing w:line="360" w:lineRule="auto"/>
              <w:jc w:val="both"/>
              <w:rPr>
                <w:rFonts w:ascii="Arial" w:hAnsi="Arial" w:cs="Arial"/>
                <w:sz w:val="24"/>
                <w:szCs w:val="24"/>
              </w:rPr>
            </w:pPr>
          </w:p>
          <w:p w14:paraId="722AED25" w14:textId="73D8A8D6" w:rsidR="009F6855" w:rsidRPr="00F37EB5" w:rsidRDefault="009F6855" w:rsidP="00F37EB5">
            <w:pPr>
              <w:spacing w:line="360" w:lineRule="auto"/>
              <w:jc w:val="both"/>
              <w:rPr>
                <w:rFonts w:ascii="Arial" w:hAnsi="Arial" w:cs="Arial"/>
                <w:sz w:val="24"/>
                <w:szCs w:val="24"/>
              </w:rPr>
            </w:pPr>
          </w:p>
          <w:p w14:paraId="634D17E8" w14:textId="41FC8ECA" w:rsidR="009F6855" w:rsidRPr="00F37EB5" w:rsidRDefault="009F6855" w:rsidP="00F37EB5">
            <w:pPr>
              <w:spacing w:line="360" w:lineRule="auto"/>
              <w:jc w:val="both"/>
              <w:rPr>
                <w:rFonts w:ascii="Arial" w:hAnsi="Arial" w:cs="Arial"/>
                <w:sz w:val="24"/>
                <w:szCs w:val="24"/>
              </w:rPr>
            </w:pPr>
            <w:r w:rsidRPr="00F37EB5">
              <w:rPr>
                <w:rFonts w:ascii="Arial" w:hAnsi="Arial" w:cs="Arial"/>
                <w:sz w:val="24"/>
                <w:szCs w:val="24"/>
              </w:rPr>
              <w:t xml:space="preserve">An outdoor risk assessment will be carried out, health and safety procedures will be followed and met to minimise any risk. </w:t>
            </w:r>
            <w:r w:rsidR="00400E5D" w:rsidRPr="00F37EB5">
              <w:rPr>
                <w:rFonts w:ascii="Arial" w:hAnsi="Arial" w:cs="Arial"/>
                <w:sz w:val="24"/>
                <w:szCs w:val="24"/>
              </w:rPr>
              <w:t>(Department for Education, 2018</w:t>
            </w:r>
            <w:r w:rsidRPr="00F37EB5">
              <w:rPr>
                <w:rFonts w:ascii="Arial" w:hAnsi="Arial" w:cs="Arial"/>
                <w:sz w:val="24"/>
                <w:szCs w:val="24"/>
              </w:rPr>
              <w:t>).</w:t>
            </w:r>
          </w:p>
          <w:p w14:paraId="2B23F397" w14:textId="77777777" w:rsidR="003257BD" w:rsidRPr="00F37EB5" w:rsidRDefault="003257BD" w:rsidP="00F37EB5">
            <w:pPr>
              <w:spacing w:line="360" w:lineRule="auto"/>
              <w:jc w:val="both"/>
              <w:rPr>
                <w:rFonts w:ascii="Arial" w:hAnsi="Arial" w:cs="Arial"/>
                <w:sz w:val="24"/>
                <w:szCs w:val="24"/>
              </w:rPr>
            </w:pPr>
          </w:p>
          <w:p w14:paraId="1D44B14A" w14:textId="3F559048" w:rsidR="00354F34" w:rsidRPr="00F37EB5" w:rsidRDefault="00354F34" w:rsidP="00F37EB5">
            <w:pPr>
              <w:autoSpaceDE w:val="0"/>
              <w:autoSpaceDN w:val="0"/>
              <w:adjustRightInd w:val="0"/>
              <w:spacing w:line="360" w:lineRule="auto"/>
              <w:jc w:val="both"/>
              <w:rPr>
                <w:rFonts w:cs="Arial"/>
                <w:sz w:val="24"/>
                <w:szCs w:val="24"/>
              </w:rPr>
            </w:pPr>
          </w:p>
        </w:tc>
      </w:tr>
    </w:tbl>
    <w:p w14:paraId="3B62759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31290F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B4577D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C0A8FC3" w14:textId="77777777" w:rsidTr="00354F34">
        <w:tc>
          <w:tcPr>
            <w:tcW w:w="7259" w:type="dxa"/>
            <w:tcBorders>
              <w:top w:val="single" w:sz="4" w:space="0" w:color="auto"/>
              <w:bottom w:val="single" w:sz="4" w:space="0" w:color="auto"/>
            </w:tcBorders>
            <w:shd w:val="clear" w:color="auto" w:fill="F2F2F2" w:themeFill="background1" w:themeFillShade="F2"/>
          </w:tcPr>
          <w:p w14:paraId="3A4F961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A3CD13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A32BF9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7ECB57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EFA2CC9"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E94E86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A5430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18E064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C39E23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3A9130E" w14:textId="6746D38B" w:rsidR="00CE6A02" w:rsidRPr="004C3A0B" w:rsidRDefault="00AF46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9465C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84CD234" w14:textId="77777777" w:rsidR="00CE6A02" w:rsidRPr="004C3A0B" w:rsidRDefault="00AF46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6291817" w14:textId="77777777" w:rsidR="00CE6A02" w:rsidRPr="004C3A0B" w:rsidRDefault="00AF46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094403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2705711" w14:textId="77777777" w:rsidR="00A50649" w:rsidRDefault="00A50649">
      <w:pPr>
        <w:rPr>
          <w:rFonts w:ascii="Arial" w:hAnsi="Arial" w:cs="Arial"/>
          <w:b/>
          <w:sz w:val="22"/>
          <w:szCs w:val="22"/>
        </w:rPr>
      </w:pPr>
      <w:r>
        <w:rPr>
          <w:rFonts w:ascii="Arial" w:hAnsi="Arial" w:cs="Arial"/>
          <w:b/>
          <w:sz w:val="22"/>
          <w:szCs w:val="22"/>
        </w:rPr>
        <w:br w:type="page"/>
      </w:r>
    </w:p>
    <w:p w14:paraId="5AC9264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259159B" w14:textId="77777777" w:rsidTr="00A83D75">
        <w:tc>
          <w:tcPr>
            <w:tcW w:w="9923" w:type="dxa"/>
            <w:tcBorders>
              <w:top w:val="single" w:sz="4" w:space="0" w:color="auto"/>
              <w:bottom w:val="single" w:sz="4" w:space="0" w:color="auto"/>
            </w:tcBorders>
            <w:shd w:val="clear" w:color="auto" w:fill="F2F2F2" w:themeFill="background1" w:themeFillShade="F2"/>
          </w:tcPr>
          <w:p w14:paraId="71CD67D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015E0A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6081A93" w14:textId="77777777" w:rsidTr="00694EA8">
        <w:tc>
          <w:tcPr>
            <w:tcW w:w="9923" w:type="dxa"/>
            <w:tcBorders>
              <w:top w:val="single" w:sz="4" w:space="0" w:color="auto"/>
              <w:bottom w:val="single" w:sz="4" w:space="0" w:color="auto"/>
            </w:tcBorders>
          </w:tcPr>
          <w:p w14:paraId="7E9E9D2B" w14:textId="5E82DF0A" w:rsidR="003257BD" w:rsidRPr="00F37EB5" w:rsidRDefault="00DC0EB5" w:rsidP="00F37EB5">
            <w:pPr>
              <w:spacing w:line="360" w:lineRule="auto"/>
              <w:jc w:val="both"/>
              <w:rPr>
                <w:rFonts w:ascii="Arial" w:hAnsi="Arial" w:cs="Arial"/>
                <w:sz w:val="24"/>
                <w:szCs w:val="24"/>
              </w:rPr>
            </w:pPr>
            <w:r w:rsidRPr="00F37EB5">
              <w:rPr>
                <w:rFonts w:ascii="Arial" w:hAnsi="Arial" w:cs="Arial"/>
                <w:sz w:val="24"/>
                <w:szCs w:val="24"/>
              </w:rPr>
              <w:t>At the end of the research study, the researcher will discuss the findings with the participants and gatekeepers involved. During this feedback, researcher will discuss how the study went, and how participants involvement ha</w:t>
            </w:r>
            <w:r w:rsidR="00826134">
              <w:rPr>
                <w:rFonts w:ascii="Arial" w:hAnsi="Arial" w:cs="Arial"/>
                <w:sz w:val="24"/>
                <w:szCs w:val="24"/>
              </w:rPr>
              <w:t>ve</w:t>
            </w:r>
            <w:r w:rsidRPr="00F37EB5">
              <w:rPr>
                <w:rFonts w:ascii="Arial" w:hAnsi="Arial" w:cs="Arial"/>
                <w:sz w:val="24"/>
                <w:szCs w:val="24"/>
              </w:rPr>
              <w:t xml:space="preserve"> contributed to the researchers understanding and </w:t>
            </w:r>
            <w:r w:rsidR="006311A4">
              <w:rPr>
                <w:rFonts w:ascii="Arial" w:hAnsi="Arial" w:cs="Arial"/>
                <w:sz w:val="24"/>
                <w:szCs w:val="24"/>
              </w:rPr>
              <w:t xml:space="preserve">given </w:t>
            </w:r>
            <w:r w:rsidRPr="00F37EB5">
              <w:rPr>
                <w:rFonts w:ascii="Arial" w:hAnsi="Arial" w:cs="Arial"/>
                <w:sz w:val="24"/>
                <w:szCs w:val="24"/>
              </w:rPr>
              <w:t>insightful information to the research question.</w:t>
            </w:r>
          </w:p>
          <w:p w14:paraId="26006DDD" w14:textId="77777777" w:rsidR="003257BD" w:rsidRDefault="003257BD" w:rsidP="003257BD">
            <w:pPr>
              <w:rPr>
                <w:rFonts w:ascii="Arial" w:hAnsi="Arial" w:cs="Arial"/>
                <w:sz w:val="22"/>
                <w:szCs w:val="22"/>
              </w:rPr>
            </w:pPr>
          </w:p>
          <w:p w14:paraId="798378D8" w14:textId="77777777" w:rsidR="003257BD" w:rsidRPr="004C3A0B" w:rsidRDefault="003257BD" w:rsidP="003257BD">
            <w:pPr>
              <w:rPr>
                <w:rFonts w:ascii="Arial" w:hAnsi="Arial" w:cs="Arial"/>
                <w:sz w:val="22"/>
                <w:szCs w:val="22"/>
              </w:rPr>
            </w:pPr>
          </w:p>
          <w:p w14:paraId="43BFF433" w14:textId="69B20935" w:rsidR="00C20294" w:rsidRPr="004C3A0B" w:rsidRDefault="00C20294" w:rsidP="003257BD">
            <w:pPr>
              <w:autoSpaceDE w:val="0"/>
              <w:autoSpaceDN w:val="0"/>
              <w:adjustRightInd w:val="0"/>
              <w:rPr>
                <w:rFonts w:cs="Arial"/>
              </w:rPr>
            </w:pPr>
          </w:p>
        </w:tc>
      </w:tr>
      <w:tr w:rsidR="00C20294" w:rsidRPr="004C3A0B" w14:paraId="23A8C26D" w14:textId="77777777" w:rsidTr="00A83D75">
        <w:tc>
          <w:tcPr>
            <w:tcW w:w="9923" w:type="dxa"/>
            <w:tcBorders>
              <w:top w:val="single" w:sz="4" w:space="0" w:color="auto"/>
              <w:bottom w:val="single" w:sz="4" w:space="0" w:color="auto"/>
            </w:tcBorders>
            <w:shd w:val="clear" w:color="auto" w:fill="F2F2F2" w:themeFill="background1" w:themeFillShade="F2"/>
          </w:tcPr>
          <w:p w14:paraId="6FF04F4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11DEA0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41F70D9" w14:textId="77777777" w:rsidTr="00694EA8">
        <w:tc>
          <w:tcPr>
            <w:tcW w:w="9923" w:type="dxa"/>
            <w:tcBorders>
              <w:top w:val="single" w:sz="4" w:space="0" w:color="auto"/>
              <w:bottom w:val="single" w:sz="4" w:space="0" w:color="auto"/>
            </w:tcBorders>
          </w:tcPr>
          <w:p w14:paraId="1C379103" w14:textId="77777777" w:rsidR="003257BD" w:rsidRDefault="003257BD" w:rsidP="003257BD">
            <w:pPr>
              <w:rPr>
                <w:rFonts w:ascii="Arial" w:hAnsi="Arial" w:cs="Arial"/>
                <w:sz w:val="22"/>
                <w:szCs w:val="22"/>
              </w:rPr>
            </w:pPr>
          </w:p>
          <w:p w14:paraId="1AC2E986" w14:textId="2A51C5F5" w:rsidR="003257BD" w:rsidRPr="00F37EB5" w:rsidRDefault="00014426" w:rsidP="00F37EB5">
            <w:pPr>
              <w:spacing w:line="360" w:lineRule="auto"/>
              <w:jc w:val="both"/>
              <w:rPr>
                <w:rFonts w:ascii="Arial" w:hAnsi="Arial" w:cs="Arial"/>
                <w:sz w:val="24"/>
                <w:szCs w:val="24"/>
              </w:rPr>
            </w:pPr>
            <w:r w:rsidRPr="00F37EB5">
              <w:rPr>
                <w:rFonts w:ascii="Arial" w:hAnsi="Arial" w:cs="Arial"/>
                <w:sz w:val="24"/>
                <w:szCs w:val="24"/>
              </w:rPr>
              <w:t>Before the research can begin, a detailed letter that provides explanation of the aims and objectives of the research. What information the researcher wishes to obtain. The letter will state that participants have the right to withdraw from the study at any time</w:t>
            </w:r>
            <w:r w:rsidR="00B60B0D" w:rsidRPr="00F37EB5">
              <w:rPr>
                <w:rFonts w:ascii="Arial" w:hAnsi="Arial" w:cs="Arial"/>
                <w:sz w:val="24"/>
                <w:szCs w:val="24"/>
              </w:rPr>
              <w:t xml:space="preserve"> (ERIC,</w:t>
            </w:r>
            <w:r w:rsidR="009C144E">
              <w:rPr>
                <w:rFonts w:ascii="Arial" w:hAnsi="Arial" w:cs="Arial"/>
                <w:sz w:val="24"/>
                <w:szCs w:val="24"/>
              </w:rPr>
              <w:t xml:space="preserve"> </w:t>
            </w:r>
            <w:r w:rsidR="00B60B0D" w:rsidRPr="00F37EB5">
              <w:rPr>
                <w:rFonts w:ascii="Arial" w:hAnsi="Arial" w:cs="Arial"/>
                <w:sz w:val="24"/>
                <w:szCs w:val="24"/>
              </w:rPr>
              <w:t>no date)</w:t>
            </w:r>
            <w:r w:rsidRPr="00F37EB5">
              <w:rPr>
                <w:rFonts w:ascii="Arial" w:hAnsi="Arial" w:cs="Arial"/>
                <w:sz w:val="24"/>
                <w:szCs w:val="24"/>
              </w:rPr>
              <w:t>, that their identity and the identity of the setting will remain anonymous, and information collected through questionnaires, focus group interviews and observations will be kept confidential in lines with GDPR (</w:t>
            </w:r>
            <w:r w:rsidR="00BB7249" w:rsidRPr="00F37EB5">
              <w:rPr>
                <w:rFonts w:ascii="Arial" w:hAnsi="Arial" w:cs="Arial"/>
                <w:sz w:val="24"/>
                <w:szCs w:val="24"/>
              </w:rPr>
              <w:t>British Government, 2018</w:t>
            </w:r>
            <w:r w:rsidRPr="00F37EB5">
              <w:rPr>
                <w:rFonts w:ascii="Arial" w:hAnsi="Arial" w:cs="Arial"/>
                <w:sz w:val="24"/>
                <w:szCs w:val="24"/>
              </w:rPr>
              <w:t>) and UWTSD (2017) guidelines.</w:t>
            </w:r>
          </w:p>
          <w:p w14:paraId="13C4E8B0" w14:textId="6E181F9A" w:rsidR="00C20294" w:rsidRPr="004C3A0B" w:rsidRDefault="00C20294" w:rsidP="003257BD">
            <w:pPr>
              <w:autoSpaceDE w:val="0"/>
              <w:autoSpaceDN w:val="0"/>
              <w:adjustRightInd w:val="0"/>
              <w:rPr>
                <w:rFonts w:cs="Arial"/>
              </w:rPr>
            </w:pPr>
          </w:p>
        </w:tc>
      </w:tr>
      <w:tr w:rsidR="00C20294" w:rsidRPr="004C3A0B" w14:paraId="69D46EA9" w14:textId="77777777" w:rsidTr="00A83D75">
        <w:tc>
          <w:tcPr>
            <w:tcW w:w="9923" w:type="dxa"/>
            <w:tcBorders>
              <w:top w:val="single" w:sz="4" w:space="0" w:color="auto"/>
              <w:bottom w:val="single" w:sz="4" w:space="0" w:color="auto"/>
            </w:tcBorders>
            <w:shd w:val="clear" w:color="auto" w:fill="F2F2F2" w:themeFill="background1" w:themeFillShade="F2"/>
          </w:tcPr>
          <w:p w14:paraId="4538DE31"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1B0E1D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0876C44" w14:textId="77777777" w:rsidTr="00694EA8">
        <w:tc>
          <w:tcPr>
            <w:tcW w:w="9923" w:type="dxa"/>
            <w:tcBorders>
              <w:top w:val="single" w:sz="4" w:space="0" w:color="auto"/>
              <w:bottom w:val="single" w:sz="4" w:space="0" w:color="auto"/>
            </w:tcBorders>
          </w:tcPr>
          <w:p w14:paraId="15A631C6" w14:textId="77777777" w:rsidR="003257BD" w:rsidRDefault="003257BD" w:rsidP="003257BD">
            <w:pPr>
              <w:rPr>
                <w:rFonts w:ascii="Arial" w:hAnsi="Arial" w:cs="Arial"/>
                <w:sz w:val="22"/>
                <w:szCs w:val="22"/>
              </w:rPr>
            </w:pPr>
          </w:p>
          <w:p w14:paraId="23D02D62" w14:textId="7C533BD8" w:rsidR="003257BD" w:rsidRPr="00F37EB5" w:rsidRDefault="00A166E0" w:rsidP="00F37EB5">
            <w:pPr>
              <w:spacing w:line="360" w:lineRule="auto"/>
              <w:jc w:val="both"/>
              <w:rPr>
                <w:rFonts w:ascii="Arial" w:hAnsi="Arial" w:cs="Arial"/>
                <w:sz w:val="24"/>
                <w:szCs w:val="24"/>
              </w:rPr>
            </w:pPr>
            <w:r w:rsidRPr="00F37EB5">
              <w:rPr>
                <w:rFonts w:ascii="Arial" w:hAnsi="Arial" w:cs="Arial"/>
                <w:sz w:val="24"/>
                <w:szCs w:val="24"/>
              </w:rPr>
              <w:t xml:space="preserve">Setting name and location will not be named during the research data. Neither will staff or children’s names. Pseudo names will be used or other forms of identification such as Child A, Staff Member A. </w:t>
            </w:r>
            <w:r w:rsidR="00350B87" w:rsidRPr="00F37EB5">
              <w:rPr>
                <w:rFonts w:ascii="Arial" w:hAnsi="Arial" w:cs="Arial"/>
                <w:sz w:val="24"/>
                <w:szCs w:val="24"/>
              </w:rPr>
              <w:t>We can maintain confidentiality by not publishing any identifying materials, observational notes will not include children’s names</w:t>
            </w:r>
            <w:r w:rsidR="00AC2D13" w:rsidRPr="00F37EB5">
              <w:rPr>
                <w:rFonts w:ascii="Arial" w:hAnsi="Arial" w:cs="Arial"/>
                <w:sz w:val="24"/>
                <w:szCs w:val="24"/>
              </w:rPr>
              <w:t xml:space="preserve"> (ERIC, no date).</w:t>
            </w:r>
            <w:r w:rsidR="00350B87" w:rsidRPr="00F37EB5">
              <w:rPr>
                <w:rFonts w:ascii="Arial" w:hAnsi="Arial" w:cs="Arial"/>
                <w:sz w:val="24"/>
                <w:szCs w:val="24"/>
              </w:rPr>
              <w:t xml:space="preserve"> </w:t>
            </w:r>
          </w:p>
          <w:p w14:paraId="0469C1C7" w14:textId="77777777" w:rsidR="003257BD" w:rsidRPr="004C3A0B" w:rsidRDefault="003257BD" w:rsidP="003257BD">
            <w:pPr>
              <w:rPr>
                <w:rFonts w:ascii="Arial" w:hAnsi="Arial" w:cs="Arial"/>
                <w:sz w:val="22"/>
                <w:szCs w:val="22"/>
              </w:rPr>
            </w:pPr>
          </w:p>
          <w:p w14:paraId="683B931B" w14:textId="0BC0E510" w:rsidR="00C20294" w:rsidRPr="004C3A0B" w:rsidRDefault="00C20294" w:rsidP="003257BD">
            <w:pPr>
              <w:autoSpaceDE w:val="0"/>
              <w:autoSpaceDN w:val="0"/>
              <w:adjustRightInd w:val="0"/>
              <w:rPr>
                <w:rFonts w:cs="Arial"/>
              </w:rPr>
            </w:pPr>
          </w:p>
        </w:tc>
      </w:tr>
    </w:tbl>
    <w:p w14:paraId="76515766" w14:textId="77777777" w:rsidR="00C20294" w:rsidRPr="004C3A0B" w:rsidRDefault="00C20294" w:rsidP="000700F9">
      <w:pPr>
        <w:rPr>
          <w:rFonts w:ascii="Arial" w:hAnsi="Arial" w:cs="Arial"/>
          <w:sz w:val="22"/>
          <w:szCs w:val="22"/>
        </w:rPr>
      </w:pPr>
    </w:p>
    <w:p w14:paraId="2992D712" w14:textId="77777777" w:rsidR="00065801" w:rsidRDefault="00065801">
      <w:pPr>
        <w:rPr>
          <w:rFonts w:ascii="Arial" w:hAnsi="Arial" w:cs="Arial"/>
          <w:b/>
          <w:sz w:val="22"/>
          <w:szCs w:val="22"/>
        </w:rPr>
      </w:pPr>
      <w:r>
        <w:rPr>
          <w:rFonts w:ascii="Arial" w:hAnsi="Arial" w:cs="Arial"/>
          <w:b/>
          <w:sz w:val="22"/>
          <w:szCs w:val="22"/>
        </w:rPr>
        <w:br w:type="page"/>
      </w:r>
    </w:p>
    <w:p w14:paraId="0151A07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38691C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C4428D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94871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F815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1D20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4BF04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DDFC46E"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7F814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8E9DE3" w14:textId="232E617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9465CC">
              <w:rPr>
                <w:rFonts w:ascii="MS Gothic" w:eastAsia="MS Gothic" w:hAnsi="MS Gothic" w:cs="Arial" w:hint="eastAsia"/>
                <w:b/>
                <w:bCs/>
                <w:sz w:val="22"/>
                <w:szCs w:val="22"/>
                <w:lang w:val="en-US"/>
              </w:rPr>
              <w:t>X</w:t>
            </w:r>
          </w:p>
        </w:tc>
      </w:tr>
      <w:tr w:rsidR="00947984" w14:paraId="7965622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4E5D7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C4F2D8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730832" w14:textId="77777777" w:rsidR="003257BD" w:rsidRDefault="003257BD" w:rsidP="003257BD">
            <w:pPr>
              <w:rPr>
                <w:rFonts w:ascii="Arial" w:hAnsi="Arial" w:cs="Arial"/>
                <w:sz w:val="22"/>
                <w:szCs w:val="22"/>
              </w:rPr>
            </w:pPr>
          </w:p>
          <w:p w14:paraId="750E4F96" w14:textId="77777777" w:rsidR="003257BD" w:rsidRDefault="003257BD" w:rsidP="003257BD">
            <w:pPr>
              <w:rPr>
                <w:rFonts w:ascii="Arial" w:hAnsi="Arial" w:cs="Arial"/>
                <w:sz w:val="22"/>
                <w:szCs w:val="22"/>
              </w:rPr>
            </w:pPr>
          </w:p>
          <w:p w14:paraId="41101D23" w14:textId="77777777" w:rsidR="003257BD" w:rsidRPr="004C3A0B" w:rsidRDefault="003257BD" w:rsidP="003257BD">
            <w:pPr>
              <w:rPr>
                <w:rFonts w:ascii="Arial" w:hAnsi="Arial" w:cs="Arial"/>
                <w:sz w:val="22"/>
                <w:szCs w:val="22"/>
              </w:rPr>
            </w:pPr>
          </w:p>
          <w:p w14:paraId="223A9412"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E4C24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92C70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AEEE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AE73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E9C081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FF135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E94A9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8469B1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7B9C18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6C41A2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D1113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32BF01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7A791C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2915CB1"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D960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191F02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B5DB1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9A29E34" w14:textId="455E40F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9465CC">
              <w:rPr>
                <w:rFonts w:ascii="MS Gothic" w:eastAsia="MS Gothic" w:hAnsi="MS Gothic" w:cs="Arial" w:hint="eastAsia"/>
                <w:b/>
                <w:bCs/>
                <w:sz w:val="22"/>
                <w:szCs w:val="22"/>
                <w:lang w:val="en-US"/>
              </w:rPr>
              <w:t>x</w:t>
            </w:r>
          </w:p>
        </w:tc>
      </w:tr>
      <w:tr w:rsidR="00947984" w14:paraId="57298E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EFDE2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16AFF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4D9227" w14:textId="77777777" w:rsidR="003257BD" w:rsidRDefault="003257BD" w:rsidP="003257BD">
            <w:pPr>
              <w:rPr>
                <w:rFonts w:ascii="Arial" w:hAnsi="Arial" w:cs="Arial"/>
                <w:sz w:val="22"/>
                <w:szCs w:val="22"/>
              </w:rPr>
            </w:pPr>
          </w:p>
          <w:p w14:paraId="6AECDC73" w14:textId="77777777" w:rsidR="003257BD" w:rsidRDefault="003257BD" w:rsidP="003257BD">
            <w:pPr>
              <w:rPr>
                <w:rFonts w:ascii="Arial" w:hAnsi="Arial" w:cs="Arial"/>
                <w:sz w:val="22"/>
                <w:szCs w:val="22"/>
              </w:rPr>
            </w:pPr>
          </w:p>
          <w:p w14:paraId="1BD21267" w14:textId="77777777" w:rsidR="003257BD" w:rsidRPr="004C3A0B" w:rsidRDefault="003257BD" w:rsidP="003257BD">
            <w:pPr>
              <w:rPr>
                <w:rFonts w:ascii="Arial" w:hAnsi="Arial" w:cs="Arial"/>
                <w:sz w:val="22"/>
                <w:szCs w:val="22"/>
              </w:rPr>
            </w:pPr>
          </w:p>
          <w:p w14:paraId="6518BF2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031B5D" w14:textId="77777777" w:rsidTr="003257BD">
        <w:trPr>
          <w:trHeight w:val="439"/>
        </w:trPr>
        <w:tc>
          <w:tcPr>
            <w:tcW w:w="7763" w:type="dxa"/>
            <w:shd w:val="clear" w:color="auto" w:fill="F2F2F2" w:themeFill="background1" w:themeFillShade="F2"/>
          </w:tcPr>
          <w:p w14:paraId="00D14B0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836F58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F76EA3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2F4303C" w14:textId="77777777" w:rsidTr="003257BD">
        <w:trPr>
          <w:trHeight w:val="439"/>
        </w:trPr>
        <w:tc>
          <w:tcPr>
            <w:tcW w:w="7763" w:type="dxa"/>
            <w:shd w:val="clear" w:color="auto" w:fill="F2F2F2" w:themeFill="background1" w:themeFillShade="F2"/>
          </w:tcPr>
          <w:p w14:paraId="523D963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FB907F0" w14:textId="2CECD721" w:rsidR="007407AA" w:rsidRPr="004C3A0B" w:rsidRDefault="009465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872460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67DEE3" w14:textId="77777777" w:rsidTr="003257BD">
        <w:trPr>
          <w:trHeight w:val="403"/>
        </w:trPr>
        <w:tc>
          <w:tcPr>
            <w:tcW w:w="7763" w:type="dxa"/>
            <w:shd w:val="clear" w:color="auto" w:fill="F2F2F2" w:themeFill="background1" w:themeFillShade="F2"/>
          </w:tcPr>
          <w:p w14:paraId="1CEB5D8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C6F643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863CACD" w14:textId="1D167478" w:rsidR="007407AA" w:rsidRPr="004C3A0B" w:rsidRDefault="009465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CE587A" w14:textId="77777777" w:rsidTr="003257BD">
        <w:trPr>
          <w:trHeight w:val="439"/>
        </w:trPr>
        <w:tc>
          <w:tcPr>
            <w:tcW w:w="7763" w:type="dxa"/>
            <w:shd w:val="clear" w:color="auto" w:fill="F2F2F2" w:themeFill="background1" w:themeFillShade="F2"/>
          </w:tcPr>
          <w:p w14:paraId="06DE57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AD822F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0C1E72B" w14:textId="79FE2500" w:rsidR="007407AA" w:rsidRPr="004C3A0B" w:rsidRDefault="009465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7E280C3" w14:textId="77777777" w:rsidTr="003257BD">
        <w:trPr>
          <w:trHeight w:val="403"/>
        </w:trPr>
        <w:tc>
          <w:tcPr>
            <w:tcW w:w="7763" w:type="dxa"/>
            <w:shd w:val="clear" w:color="auto" w:fill="F2F2F2" w:themeFill="background1" w:themeFillShade="F2"/>
          </w:tcPr>
          <w:p w14:paraId="5C2523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7DF17C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49F21D9" w14:textId="60B2804C" w:rsidR="007407AA" w:rsidRPr="004C3A0B" w:rsidRDefault="009465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F83C9C6" w14:textId="77777777" w:rsidTr="003257BD">
        <w:trPr>
          <w:trHeight w:val="403"/>
        </w:trPr>
        <w:tc>
          <w:tcPr>
            <w:tcW w:w="7763" w:type="dxa"/>
            <w:shd w:val="clear" w:color="auto" w:fill="F2F2F2" w:themeFill="background1" w:themeFillShade="F2"/>
          </w:tcPr>
          <w:p w14:paraId="5772872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FB742CC" w14:textId="42D13D3B" w:rsidR="007407AA" w:rsidRPr="004C3A0B" w:rsidRDefault="009465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48A7A5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2BE185" w14:textId="77777777" w:rsidTr="003257BD">
        <w:trPr>
          <w:trHeight w:val="403"/>
        </w:trPr>
        <w:tc>
          <w:tcPr>
            <w:tcW w:w="7763" w:type="dxa"/>
            <w:shd w:val="clear" w:color="auto" w:fill="F2F2F2" w:themeFill="background1" w:themeFillShade="F2"/>
          </w:tcPr>
          <w:p w14:paraId="1DE081E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8E548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1B2374" w14:textId="1DCCDE63" w:rsidR="007407AA" w:rsidRPr="004C3A0B" w:rsidRDefault="009465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1077298" w14:textId="77777777" w:rsidTr="003257BD">
        <w:trPr>
          <w:trHeight w:val="403"/>
        </w:trPr>
        <w:tc>
          <w:tcPr>
            <w:tcW w:w="7763" w:type="dxa"/>
            <w:shd w:val="clear" w:color="auto" w:fill="F2F2F2" w:themeFill="background1" w:themeFillShade="F2"/>
          </w:tcPr>
          <w:p w14:paraId="017796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3E8427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04BF3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CBB1AFE" w14:textId="566DA318" w:rsidR="007407AA" w:rsidRPr="004C3A0B" w:rsidRDefault="009465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C45FD8" w14:textId="77777777" w:rsidTr="00065801">
        <w:trPr>
          <w:trHeight w:val="403"/>
        </w:trPr>
        <w:tc>
          <w:tcPr>
            <w:tcW w:w="9889" w:type="dxa"/>
            <w:gridSpan w:val="3"/>
            <w:shd w:val="clear" w:color="auto" w:fill="F2F2F2" w:themeFill="background1" w:themeFillShade="F2"/>
          </w:tcPr>
          <w:p w14:paraId="65C3EF6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C4C56B" w14:textId="77777777" w:rsidTr="00C1657B">
        <w:trPr>
          <w:trHeight w:val="403"/>
        </w:trPr>
        <w:tc>
          <w:tcPr>
            <w:tcW w:w="9889" w:type="dxa"/>
            <w:gridSpan w:val="3"/>
          </w:tcPr>
          <w:p w14:paraId="0C029013" w14:textId="646816E2" w:rsidR="003257BD" w:rsidRPr="004C3A0B" w:rsidRDefault="00A110CF" w:rsidP="003257BD">
            <w:pPr>
              <w:rPr>
                <w:rFonts w:ascii="Arial" w:hAnsi="Arial" w:cs="Arial"/>
                <w:sz w:val="22"/>
                <w:szCs w:val="22"/>
              </w:rPr>
            </w:pPr>
            <w:r>
              <w:rPr>
                <w:rFonts w:ascii="Arial" w:hAnsi="Arial" w:cs="Arial"/>
                <w:sz w:val="22"/>
                <w:szCs w:val="22"/>
              </w:rPr>
              <w:t xml:space="preserve">Data that is stored will not include participants names, or the setting that they work in/attend. Data that is stored will be secured on password protected devices. Written observation notes will be kept </w:t>
            </w:r>
            <w:r>
              <w:rPr>
                <w:rFonts w:ascii="Arial" w:hAnsi="Arial" w:cs="Arial"/>
                <w:sz w:val="22"/>
                <w:szCs w:val="22"/>
              </w:rPr>
              <w:lastRenderedPageBreak/>
              <w:t xml:space="preserve">on paper but will not include any identifiable characteristics such as names of children, staff or the setting. Paper notes will be stored in a locked cabinet. </w:t>
            </w:r>
          </w:p>
          <w:p w14:paraId="595DEF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567602" w14:textId="77777777" w:rsidTr="00090CF7">
        <w:trPr>
          <w:trHeight w:val="439"/>
        </w:trPr>
        <w:tc>
          <w:tcPr>
            <w:tcW w:w="9889" w:type="dxa"/>
            <w:gridSpan w:val="3"/>
            <w:shd w:val="clear" w:color="auto" w:fill="F2F2F2" w:themeFill="background1" w:themeFillShade="F2"/>
            <w:vAlign w:val="center"/>
          </w:tcPr>
          <w:p w14:paraId="2ED653B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C8DF73B" w14:textId="77777777" w:rsidTr="003257BD">
        <w:trPr>
          <w:trHeight w:val="439"/>
        </w:trPr>
        <w:tc>
          <w:tcPr>
            <w:tcW w:w="7763" w:type="dxa"/>
            <w:shd w:val="clear" w:color="auto" w:fill="F2F2F2" w:themeFill="background1" w:themeFillShade="F2"/>
            <w:vAlign w:val="center"/>
          </w:tcPr>
          <w:p w14:paraId="62FA257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17BE7B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75857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2B2A60E" w14:textId="77777777" w:rsidTr="003257BD">
        <w:trPr>
          <w:trHeight w:val="439"/>
        </w:trPr>
        <w:tc>
          <w:tcPr>
            <w:tcW w:w="7763" w:type="dxa"/>
            <w:shd w:val="clear" w:color="auto" w:fill="F2F2F2" w:themeFill="background1" w:themeFillShade="F2"/>
            <w:vAlign w:val="center"/>
          </w:tcPr>
          <w:p w14:paraId="5D52538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A5BF5C8" w14:textId="03F13D37" w:rsidR="00331A88" w:rsidRPr="004C3A0B" w:rsidRDefault="00A110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4F0BDE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E8060EF" w14:textId="77777777" w:rsidTr="003257BD">
        <w:trPr>
          <w:trHeight w:val="403"/>
        </w:trPr>
        <w:tc>
          <w:tcPr>
            <w:tcW w:w="7763" w:type="dxa"/>
            <w:shd w:val="clear" w:color="auto" w:fill="F2F2F2" w:themeFill="background1" w:themeFillShade="F2"/>
            <w:vAlign w:val="center"/>
          </w:tcPr>
          <w:p w14:paraId="2A993E3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3F51A6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039BE3" w14:textId="44141F1D" w:rsidR="00331A88" w:rsidRPr="004C3A0B" w:rsidRDefault="00A110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DD1270" w14:textId="77777777" w:rsidTr="003257BD">
        <w:trPr>
          <w:trHeight w:val="439"/>
        </w:trPr>
        <w:tc>
          <w:tcPr>
            <w:tcW w:w="7763" w:type="dxa"/>
            <w:shd w:val="clear" w:color="auto" w:fill="F2F2F2" w:themeFill="background1" w:themeFillShade="F2"/>
            <w:vAlign w:val="center"/>
          </w:tcPr>
          <w:p w14:paraId="6E1361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89FB3C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1C0E9FB" w14:textId="6E41CC5D" w:rsidR="00331A88" w:rsidRPr="004C3A0B" w:rsidRDefault="00A110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02AB695" w14:textId="77777777" w:rsidTr="003257BD">
        <w:trPr>
          <w:trHeight w:val="403"/>
        </w:trPr>
        <w:tc>
          <w:tcPr>
            <w:tcW w:w="7763" w:type="dxa"/>
            <w:shd w:val="clear" w:color="auto" w:fill="F2F2F2" w:themeFill="background1" w:themeFillShade="F2"/>
            <w:vAlign w:val="center"/>
          </w:tcPr>
          <w:p w14:paraId="3C18F4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46509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32D693A" w14:textId="490EC4DF" w:rsidR="00331A88" w:rsidRPr="004C3A0B" w:rsidRDefault="00A110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77F8AC4" w14:textId="77777777" w:rsidTr="003257BD">
        <w:trPr>
          <w:trHeight w:val="403"/>
        </w:trPr>
        <w:tc>
          <w:tcPr>
            <w:tcW w:w="7763" w:type="dxa"/>
            <w:shd w:val="clear" w:color="auto" w:fill="F2F2F2" w:themeFill="background1" w:themeFillShade="F2"/>
            <w:vAlign w:val="center"/>
          </w:tcPr>
          <w:p w14:paraId="51AB23C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D8980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F039533" w14:textId="590C8D1B" w:rsidR="00331A88" w:rsidRPr="004C3A0B" w:rsidRDefault="00A110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9CE1F7" w14:textId="77777777" w:rsidTr="003257BD">
        <w:trPr>
          <w:trHeight w:val="403"/>
        </w:trPr>
        <w:tc>
          <w:tcPr>
            <w:tcW w:w="7763" w:type="dxa"/>
            <w:shd w:val="clear" w:color="auto" w:fill="F2F2F2" w:themeFill="background1" w:themeFillShade="F2"/>
            <w:vAlign w:val="center"/>
          </w:tcPr>
          <w:p w14:paraId="12FB2E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92F53B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7ACA0AD" w14:textId="5759B406" w:rsidR="00331A88" w:rsidRPr="004C3A0B" w:rsidRDefault="00A110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EEDE07" w14:textId="77777777" w:rsidTr="003257BD">
        <w:trPr>
          <w:trHeight w:val="403"/>
        </w:trPr>
        <w:tc>
          <w:tcPr>
            <w:tcW w:w="7763" w:type="dxa"/>
            <w:shd w:val="clear" w:color="auto" w:fill="F2F2F2" w:themeFill="background1" w:themeFillShade="F2"/>
            <w:vAlign w:val="center"/>
          </w:tcPr>
          <w:p w14:paraId="4195A7C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5518E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4C26022" w14:textId="15969D37" w:rsidR="00331A88" w:rsidRPr="004C3A0B" w:rsidRDefault="00A110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6C48C01" w14:textId="77777777" w:rsidTr="003257BD">
        <w:trPr>
          <w:trHeight w:val="403"/>
        </w:trPr>
        <w:tc>
          <w:tcPr>
            <w:tcW w:w="7763" w:type="dxa"/>
            <w:shd w:val="clear" w:color="auto" w:fill="F2F2F2" w:themeFill="background1" w:themeFillShade="F2"/>
            <w:vAlign w:val="center"/>
          </w:tcPr>
          <w:p w14:paraId="39C89F0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08A1D1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D8A1E99" w14:textId="5650E4AC" w:rsidR="00331A88" w:rsidRPr="004C3A0B" w:rsidRDefault="00A110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B30F76F" w14:textId="77777777" w:rsidTr="00A83D75">
        <w:trPr>
          <w:trHeight w:val="403"/>
        </w:trPr>
        <w:tc>
          <w:tcPr>
            <w:tcW w:w="9889" w:type="dxa"/>
            <w:gridSpan w:val="3"/>
            <w:shd w:val="clear" w:color="auto" w:fill="F2F2F2" w:themeFill="background1" w:themeFillShade="F2"/>
            <w:vAlign w:val="center"/>
          </w:tcPr>
          <w:p w14:paraId="5D3BD396"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7FF43C5" w14:textId="77777777" w:rsidTr="00694EA8">
        <w:trPr>
          <w:trHeight w:val="403"/>
        </w:trPr>
        <w:tc>
          <w:tcPr>
            <w:tcW w:w="9889" w:type="dxa"/>
            <w:gridSpan w:val="3"/>
            <w:vAlign w:val="center"/>
          </w:tcPr>
          <w:p w14:paraId="00914448" w14:textId="31A31F35" w:rsidR="003257BD" w:rsidRPr="00F37EB5" w:rsidRDefault="00324C58" w:rsidP="00F37EB5">
            <w:pPr>
              <w:autoSpaceDE w:val="0"/>
              <w:autoSpaceDN w:val="0"/>
              <w:adjustRightInd w:val="0"/>
              <w:spacing w:line="360" w:lineRule="auto"/>
              <w:jc w:val="both"/>
              <w:rPr>
                <w:rFonts w:ascii="Arial" w:hAnsi="Arial" w:cs="Arial"/>
                <w:sz w:val="24"/>
                <w:szCs w:val="24"/>
              </w:rPr>
            </w:pPr>
            <w:r w:rsidRPr="00F37EB5">
              <w:rPr>
                <w:rFonts w:ascii="Arial" w:hAnsi="Arial" w:cs="Arial"/>
                <w:sz w:val="24"/>
                <w:szCs w:val="24"/>
              </w:rPr>
              <w:t xml:space="preserve">Data will be stored on password protected devices and destroyed when the study is completed. </w:t>
            </w:r>
          </w:p>
          <w:p w14:paraId="5FF5214C" w14:textId="77777777" w:rsidR="003257BD" w:rsidRPr="00F37EB5" w:rsidRDefault="003257BD" w:rsidP="00F37EB5">
            <w:pPr>
              <w:autoSpaceDE w:val="0"/>
              <w:autoSpaceDN w:val="0"/>
              <w:adjustRightInd w:val="0"/>
              <w:spacing w:line="360" w:lineRule="auto"/>
              <w:jc w:val="both"/>
              <w:rPr>
                <w:rFonts w:ascii="Arial" w:hAnsi="Arial" w:cs="Arial"/>
                <w:sz w:val="24"/>
                <w:szCs w:val="24"/>
              </w:rPr>
            </w:pPr>
          </w:p>
          <w:p w14:paraId="7CE4FE5D" w14:textId="605D030B" w:rsidR="00331A88" w:rsidRPr="00F37EB5" w:rsidRDefault="00331A88" w:rsidP="00F37EB5">
            <w:pPr>
              <w:autoSpaceDE w:val="0"/>
              <w:autoSpaceDN w:val="0"/>
              <w:adjustRightInd w:val="0"/>
              <w:spacing w:line="360" w:lineRule="auto"/>
              <w:jc w:val="both"/>
              <w:rPr>
                <w:rFonts w:cs="Arial"/>
                <w:sz w:val="24"/>
                <w:szCs w:val="24"/>
              </w:rPr>
            </w:pPr>
          </w:p>
        </w:tc>
      </w:tr>
      <w:tr w:rsidR="00947984" w:rsidRPr="004C3A0B" w14:paraId="7373B558" w14:textId="77777777" w:rsidTr="00D839CD">
        <w:trPr>
          <w:trHeight w:val="403"/>
        </w:trPr>
        <w:tc>
          <w:tcPr>
            <w:tcW w:w="9889" w:type="dxa"/>
            <w:gridSpan w:val="3"/>
            <w:shd w:val="clear" w:color="auto" w:fill="F2F2F2" w:themeFill="background1" w:themeFillShade="F2"/>
            <w:vAlign w:val="center"/>
          </w:tcPr>
          <w:p w14:paraId="16D7E4D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4665B38" w14:textId="77777777" w:rsidTr="00694EA8">
        <w:trPr>
          <w:trHeight w:val="403"/>
        </w:trPr>
        <w:tc>
          <w:tcPr>
            <w:tcW w:w="9889" w:type="dxa"/>
            <w:gridSpan w:val="3"/>
            <w:vAlign w:val="center"/>
          </w:tcPr>
          <w:p w14:paraId="3900E09D" w14:textId="77777777" w:rsidR="003257BD" w:rsidRDefault="003257BD" w:rsidP="003257BD">
            <w:pPr>
              <w:autoSpaceDE w:val="0"/>
              <w:autoSpaceDN w:val="0"/>
              <w:adjustRightInd w:val="0"/>
              <w:rPr>
                <w:rFonts w:ascii="Arial" w:hAnsi="Arial" w:cs="Arial"/>
                <w:sz w:val="22"/>
                <w:szCs w:val="22"/>
              </w:rPr>
            </w:pPr>
          </w:p>
          <w:p w14:paraId="71B5B362" w14:textId="6D899FF3" w:rsidR="003257BD" w:rsidRPr="00F37EB5" w:rsidRDefault="00324C58" w:rsidP="00F37EB5">
            <w:pPr>
              <w:autoSpaceDE w:val="0"/>
              <w:autoSpaceDN w:val="0"/>
              <w:adjustRightInd w:val="0"/>
              <w:spacing w:line="360" w:lineRule="auto"/>
              <w:jc w:val="both"/>
              <w:rPr>
                <w:rFonts w:ascii="Arial" w:hAnsi="Arial" w:cs="Arial"/>
                <w:sz w:val="24"/>
                <w:szCs w:val="24"/>
              </w:rPr>
            </w:pPr>
            <w:r w:rsidRPr="00F37EB5">
              <w:rPr>
                <w:rFonts w:ascii="Arial" w:hAnsi="Arial" w:cs="Arial"/>
                <w:sz w:val="24"/>
                <w:szCs w:val="24"/>
              </w:rPr>
              <w:t>Leah Bonnell</w:t>
            </w:r>
          </w:p>
          <w:p w14:paraId="62AFBA53" w14:textId="77777777" w:rsidR="003257BD" w:rsidRPr="00354F34" w:rsidRDefault="003257BD" w:rsidP="003257BD">
            <w:pPr>
              <w:autoSpaceDE w:val="0"/>
              <w:autoSpaceDN w:val="0"/>
              <w:adjustRightInd w:val="0"/>
              <w:rPr>
                <w:rFonts w:ascii="Arial" w:hAnsi="Arial" w:cs="Arial"/>
                <w:sz w:val="22"/>
                <w:szCs w:val="22"/>
              </w:rPr>
            </w:pPr>
          </w:p>
          <w:p w14:paraId="0A8BE895" w14:textId="0D30779E" w:rsidR="00947984" w:rsidRPr="004C3A0B" w:rsidRDefault="00947984" w:rsidP="003257BD">
            <w:pPr>
              <w:autoSpaceDE w:val="0"/>
              <w:autoSpaceDN w:val="0"/>
              <w:adjustRightInd w:val="0"/>
              <w:rPr>
                <w:rFonts w:ascii="Arial" w:hAnsi="Arial" w:cs="Arial"/>
                <w:sz w:val="22"/>
                <w:szCs w:val="22"/>
              </w:rPr>
            </w:pPr>
          </w:p>
        </w:tc>
      </w:tr>
      <w:tr w:rsidR="00947984" w:rsidRPr="004C3A0B" w14:paraId="333599A0" w14:textId="77777777" w:rsidTr="00D839CD">
        <w:trPr>
          <w:trHeight w:val="403"/>
        </w:trPr>
        <w:tc>
          <w:tcPr>
            <w:tcW w:w="9889" w:type="dxa"/>
            <w:gridSpan w:val="3"/>
            <w:shd w:val="clear" w:color="auto" w:fill="F2F2F2" w:themeFill="background1" w:themeFillShade="F2"/>
          </w:tcPr>
          <w:p w14:paraId="55C64AE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BE33D34" w14:textId="77777777" w:rsidTr="00947984">
        <w:trPr>
          <w:trHeight w:val="403"/>
        </w:trPr>
        <w:tc>
          <w:tcPr>
            <w:tcW w:w="9889" w:type="dxa"/>
            <w:gridSpan w:val="3"/>
          </w:tcPr>
          <w:p w14:paraId="2A53710F" w14:textId="77777777" w:rsidR="003257BD" w:rsidRPr="00F37EB5" w:rsidRDefault="003257BD" w:rsidP="003257BD">
            <w:pPr>
              <w:autoSpaceDE w:val="0"/>
              <w:autoSpaceDN w:val="0"/>
              <w:adjustRightInd w:val="0"/>
              <w:rPr>
                <w:rFonts w:ascii="Arial" w:hAnsi="Arial" w:cs="Arial"/>
                <w:sz w:val="24"/>
                <w:szCs w:val="24"/>
              </w:rPr>
            </w:pPr>
          </w:p>
          <w:p w14:paraId="5E250F6F" w14:textId="40F0FDFE" w:rsidR="003257BD" w:rsidRPr="00F37EB5" w:rsidRDefault="00324C58" w:rsidP="003257BD">
            <w:pPr>
              <w:autoSpaceDE w:val="0"/>
              <w:autoSpaceDN w:val="0"/>
              <w:adjustRightInd w:val="0"/>
              <w:rPr>
                <w:rFonts w:ascii="Arial" w:hAnsi="Arial" w:cs="Arial"/>
                <w:sz w:val="24"/>
                <w:szCs w:val="24"/>
              </w:rPr>
            </w:pPr>
            <w:r w:rsidRPr="00F37EB5">
              <w:rPr>
                <w:rFonts w:ascii="Arial" w:hAnsi="Arial" w:cs="Arial"/>
                <w:sz w:val="24"/>
                <w:szCs w:val="24"/>
              </w:rPr>
              <w:t>Leah Bonnell</w:t>
            </w:r>
          </w:p>
          <w:p w14:paraId="4ECDFE00" w14:textId="77777777" w:rsidR="003257BD" w:rsidRPr="00354F34" w:rsidRDefault="003257BD" w:rsidP="003257BD">
            <w:pPr>
              <w:autoSpaceDE w:val="0"/>
              <w:autoSpaceDN w:val="0"/>
              <w:adjustRightInd w:val="0"/>
              <w:rPr>
                <w:rFonts w:ascii="Arial" w:hAnsi="Arial" w:cs="Arial"/>
                <w:sz w:val="22"/>
                <w:szCs w:val="22"/>
              </w:rPr>
            </w:pPr>
          </w:p>
          <w:p w14:paraId="4F961653" w14:textId="17699715" w:rsidR="00947984" w:rsidRPr="004C3A0B" w:rsidRDefault="00947984" w:rsidP="003257BD">
            <w:pPr>
              <w:autoSpaceDE w:val="0"/>
              <w:autoSpaceDN w:val="0"/>
              <w:adjustRightInd w:val="0"/>
              <w:rPr>
                <w:rFonts w:ascii="Arial" w:hAnsi="Arial" w:cs="Arial"/>
                <w:sz w:val="22"/>
                <w:szCs w:val="22"/>
              </w:rPr>
            </w:pPr>
          </w:p>
        </w:tc>
      </w:tr>
      <w:tr w:rsidR="00947984" w:rsidRPr="004C3A0B" w14:paraId="5C55090C" w14:textId="77777777" w:rsidTr="00D839CD">
        <w:trPr>
          <w:trHeight w:val="403"/>
        </w:trPr>
        <w:tc>
          <w:tcPr>
            <w:tcW w:w="9889" w:type="dxa"/>
            <w:gridSpan w:val="3"/>
            <w:shd w:val="clear" w:color="auto" w:fill="F2F2F2" w:themeFill="background1" w:themeFillShade="F2"/>
          </w:tcPr>
          <w:p w14:paraId="67AFBF9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AFB3251" w14:textId="77777777" w:rsidTr="00947984">
        <w:trPr>
          <w:trHeight w:val="403"/>
        </w:trPr>
        <w:tc>
          <w:tcPr>
            <w:tcW w:w="9889" w:type="dxa"/>
            <w:gridSpan w:val="3"/>
          </w:tcPr>
          <w:p w14:paraId="4548F65D" w14:textId="77777777" w:rsidR="003257BD" w:rsidRDefault="003257BD" w:rsidP="003257BD">
            <w:pPr>
              <w:autoSpaceDE w:val="0"/>
              <w:autoSpaceDN w:val="0"/>
              <w:adjustRightInd w:val="0"/>
              <w:rPr>
                <w:rFonts w:ascii="Arial" w:hAnsi="Arial" w:cs="Arial"/>
                <w:sz w:val="22"/>
                <w:szCs w:val="22"/>
              </w:rPr>
            </w:pPr>
          </w:p>
          <w:p w14:paraId="1B2021EF" w14:textId="155AA8AD" w:rsidR="003257BD" w:rsidRPr="00F37EB5" w:rsidRDefault="00324C58" w:rsidP="00F37EB5">
            <w:pPr>
              <w:autoSpaceDE w:val="0"/>
              <w:autoSpaceDN w:val="0"/>
              <w:adjustRightInd w:val="0"/>
              <w:spacing w:line="360" w:lineRule="auto"/>
              <w:jc w:val="both"/>
              <w:rPr>
                <w:rFonts w:ascii="Arial" w:hAnsi="Arial" w:cs="Arial"/>
                <w:sz w:val="24"/>
                <w:szCs w:val="24"/>
              </w:rPr>
            </w:pPr>
            <w:r w:rsidRPr="00F37EB5">
              <w:rPr>
                <w:rFonts w:ascii="Arial" w:hAnsi="Arial" w:cs="Arial"/>
                <w:sz w:val="24"/>
                <w:szCs w:val="24"/>
              </w:rPr>
              <w:t>Data stored from the focus group interviews, questionnaires and observations will be stored on password protected computers, lockable cabinets and then finally destroyed once study is completed</w:t>
            </w:r>
            <w:r w:rsidR="00DD0425" w:rsidRPr="00F37EB5">
              <w:rPr>
                <w:rFonts w:ascii="Arial" w:hAnsi="Arial" w:cs="Arial"/>
                <w:sz w:val="24"/>
                <w:szCs w:val="24"/>
              </w:rPr>
              <w:t xml:space="preserve"> (ERIC, no date).</w:t>
            </w:r>
          </w:p>
          <w:p w14:paraId="3AC280A0" w14:textId="77777777" w:rsidR="003257BD" w:rsidRPr="00354F34" w:rsidRDefault="003257BD" w:rsidP="003257BD">
            <w:pPr>
              <w:autoSpaceDE w:val="0"/>
              <w:autoSpaceDN w:val="0"/>
              <w:adjustRightInd w:val="0"/>
              <w:rPr>
                <w:rFonts w:ascii="Arial" w:hAnsi="Arial" w:cs="Arial"/>
                <w:sz w:val="22"/>
                <w:szCs w:val="22"/>
              </w:rPr>
            </w:pPr>
          </w:p>
          <w:p w14:paraId="52CD59CF" w14:textId="739039FF" w:rsidR="00947984" w:rsidRPr="004C3A0B" w:rsidRDefault="00947984" w:rsidP="003257BD">
            <w:pPr>
              <w:autoSpaceDE w:val="0"/>
              <w:autoSpaceDN w:val="0"/>
              <w:adjustRightInd w:val="0"/>
              <w:rPr>
                <w:rFonts w:ascii="Arial" w:hAnsi="Arial" w:cs="Arial"/>
                <w:sz w:val="22"/>
                <w:szCs w:val="22"/>
              </w:rPr>
            </w:pPr>
          </w:p>
        </w:tc>
      </w:tr>
      <w:tr w:rsidR="00B93605" w:rsidRPr="004C3A0B" w14:paraId="279E473E" w14:textId="77777777" w:rsidTr="00947984">
        <w:trPr>
          <w:trHeight w:val="403"/>
        </w:trPr>
        <w:tc>
          <w:tcPr>
            <w:tcW w:w="9889" w:type="dxa"/>
            <w:gridSpan w:val="3"/>
          </w:tcPr>
          <w:p w14:paraId="01C6184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8FC9723" w14:textId="77777777" w:rsidTr="00947984">
        <w:trPr>
          <w:trHeight w:val="403"/>
        </w:trPr>
        <w:tc>
          <w:tcPr>
            <w:tcW w:w="9889" w:type="dxa"/>
            <w:gridSpan w:val="3"/>
          </w:tcPr>
          <w:p w14:paraId="0D30EFCA" w14:textId="537DC2E1" w:rsidR="00C32EFB" w:rsidRPr="00F37EB5" w:rsidRDefault="00990903" w:rsidP="00F37EB5">
            <w:pPr>
              <w:autoSpaceDE w:val="0"/>
              <w:autoSpaceDN w:val="0"/>
              <w:adjustRightInd w:val="0"/>
              <w:spacing w:line="360" w:lineRule="auto"/>
              <w:jc w:val="both"/>
              <w:rPr>
                <w:rFonts w:ascii="Arial" w:hAnsi="Arial" w:cs="Arial"/>
                <w:sz w:val="24"/>
                <w:szCs w:val="24"/>
              </w:rPr>
            </w:pPr>
            <w:r w:rsidRPr="00F37EB5">
              <w:rPr>
                <w:rFonts w:ascii="Arial" w:hAnsi="Arial" w:cs="Arial"/>
                <w:sz w:val="24"/>
                <w:szCs w:val="24"/>
              </w:rPr>
              <w:t>No.</w:t>
            </w:r>
          </w:p>
          <w:p w14:paraId="296BD5FA" w14:textId="6E34137B" w:rsidR="00B93605" w:rsidRDefault="00B93605" w:rsidP="00C32EFB">
            <w:pPr>
              <w:autoSpaceDE w:val="0"/>
              <w:autoSpaceDN w:val="0"/>
              <w:adjustRightInd w:val="0"/>
              <w:rPr>
                <w:rFonts w:ascii="Arial" w:hAnsi="Arial" w:cs="Arial"/>
                <w:sz w:val="22"/>
                <w:szCs w:val="22"/>
              </w:rPr>
            </w:pPr>
          </w:p>
        </w:tc>
      </w:tr>
      <w:tr w:rsidR="00C32EFB" w:rsidRPr="004C3A0B" w14:paraId="5C834F57" w14:textId="77777777" w:rsidTr="00C32EFB">
        <w:trPr>
          <w:trHeight w:val="252"/>
        </w:trPr>
        <w:tc>
          <w:tcPr>
            <w:tcW w:w="7763" w:type="dxa"/>
            <w:vMerge w:val="restart"/>
            <w:shd w:val="clear" w:color="auto" w:fill="F2F2F2" w:themeFill="background1" w:themeFillShade="F2"/>
          </w:tcPr>
          <w:p w14:paraId="7D3EDFD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01E624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8ACD43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795567FD" w14:textId="082662F8" w:rsidR="00C32EFB" w:rsidRPr="0092487B" w:rsidRDefault="00AF468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90903">
                  <w:rPr>
                    <w:rFonts w:ascii="MS Gothic" w:eastAsia="MS Gothic" w:hAnsi="MS Gothic" w:cs="Arial" w:hint="eastAsia"/>
                    <w:b/>
                    <w:bCs/>
                  </w:rPr>
                  <w:t>☒</w:t>
                </w:r>
              </w:sdtContent>
            </w:sdt>
          </w:p>
        </w:tc>
      </w:tr>
      <w:tr w:rsidR="00C32EFB" w:rsidRPr="004C3A0B" w14:paraId="71234F5D" w14:textId="77777777" w:rsidTr="00B93605">
        <w:trPr>
          <w:trHeight w:val="252"/>
        </w:trPr>
        <w:tc>
          <w:tcPr>
            <w:tcW w:w="7763" w:type="dxa"/>
            <w:vMerge/>
            <w:shd w:val="clear" w:color="auto" w:fill="F2F2F2" w:themeFill="background1" w:themeFillShade="F2"/>
          </w:tcPr>
          <w:p w14:paraId="3487B55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543AFC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0BC4156" w14:textId="77777777" w:rsidR="00C32EFB" w:rsidRPr="0092487B" w:rsidRDefault="00AF468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70048D7" w14:textId="77777777" w:rsidTr="003257BD">
        <w:trPr>
          <w:trHeight w:val="311"/>
        </w:trPr>
        <w:tc>
          <w:tcPr>
            <w:tcW w:w="7763" w:type="dxa"/>
            <w:vMerge w:val="restart"/>
            <w:shd w:val="clear" w:color="auto" w:fill="F2F2F2" w:themeFill="background1" w:themeFillShade="F2"/>
          </w:tcPr>
          <w:p w14:paraId="72A89BC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96DA21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DEF78F7" w14:textId="3C181E65" w:rsidR="00C32EFB" w:rsidRPr="0092487B" w:rsidRDefault="00AF468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90903">
                  <w:rPr>
                    <w:rFonts w:ascii="MS Gothic" w:eastAsia="MS Gothic" w:hAnsi="MS Gothic" w:cs="Arial" w:hint="eastAsia"/>
                    <w:b/>
                    <w:bCs/>
                  </w:rPr>
                  <w:t>☒</w:t>
                </w:r>
              </w:sdtContent>
            </w:sdt>
          </w:p>
        </w:tc>
      </w:tr>
      <w:tr w:rsidR="00C32EFB" w:rsidRPr="004C3A0B" w14:paraId="6D2BC99A" w14:textId="77777777" w:rsidTr="003257BD">
        <w:trPr>
          <w:trHeight w:val="311"/>
        </w:trPr>
        <w:tc>
          <w:tcPr>
            <w:tcW w:w="7763" w:type="dxa"/>
            <w:vMerge/>
            <w:shd w:val="clear" w:color="auto" w:fill="F2F2F2" w:themeFill="background1" w:themeFillShade="F2"/>
          </w:tcPr>
          <w:p w14:paraId="20F720E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3B6B5C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3688E66" w14:textId="77777777" w:rsidR="00C32EFB" w:rsidRPr="0092487B" w:rsidRDefault="00AF468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3E1FE06" w14:textId="77777777" w:rsidR="0092487B" w:rsidRDefault="0092487B" w:rsidP="00694EA8">
      <w:pPr>
        <w:rPr>
          <w:rFonts w:ascii="Arial" w:hAnsi="Arial" w:cs="Arial"/>
          <w:b/>
          <w:bCs/>
          <w:sz w:val="22"/>
          <w:szCs w:val="22"/>
        </w:rPr>
      </w:pPr>
    </w:p>
    <w:p w14:paraId="4FDB075E" w14:textId="77777777" w:rsidR="002A152D" w:rsidRDefault="002A152D">
      <w:pPr>
        <w:rPr>
          <w:rFonts w:ascii="Arial" w:hAnsi="Arial" w:cs="Arial"/>
          <w:b/>
          <w:bCs/>
          <w:sz w:val="22"/>
          <w:szCs w:val="22"/>
        </w:rPr>
      </w:pPr>
      <w:r>
        <w:rPr>
          <w:rFonts w:ascii="Arial" w:hAnsi="Arial" w:cs="Arial"/>
          <w:b/>
          <w:bCs/>
          <w:sz w:val="22"/>
          <w:szCs w:val="22"/>
        </w:rPr>
        <w:br w:type="page"/>
      </w:r>
    </w:p>
    <w:p w14:paraId="20B67D2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722E807" w14:textId="77777777" w:rsidTr="00A83D75">
        <w:trPr>
          <w:trHeight w:val="1807"/>
        </w:trPr>
        <w:tc>
          <w:tcPr>
            <w:tcW w:w="9881" w:type="dxa"/>
            <w:gridSpan w:val="3"/>
            <w:shd w:val="clear" w:color="auto" w:fill="F2F2F2" w:themeFill="background1" w:themeFillShade="F2"/>
            <w:vAlign w:val="center"/>
          </w:tcPr>
          <w:p w14:paraId="13EC69D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FA4E558" w14:textId="77777777" w:rsidR="00694EA8" w:rsidRPr="004C3A0B" w:rsidRDefault="00694EA8" w:rsidP="00694EA8">
            <w:pPr>
              <w:jc w:val="both"/>
              <w:rPr>
                <w:rFonts w:ascii="Arial" w:hAnsi="Arial" w:cs="Arial"/>
                <w:b/>
                <w:bCs/>
                <w:color w:val="000000"/>
                <w:sz w:val="22"/>
                <w:szCs w:val="22"/>
              </w:rPr>
            </w:pPr>
          </w:p>
          <w:p w14:paraId="23FF606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42A1DE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C116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2A3C954" w14:textId="3FADD696" w:rsidR="0092487B" w:rsidRPr="00F37EB5" w:rsidRDefault="00990903" w:rsidP="00694EA8">
            <w:pPr>
              <w:spacing w:before="100" w:beforeAutospacing="1" w:after="100" w:afterAutospacing="1"/>
              <w:rPr>
                <w:rFonts w:ascii="Arial" w:hAnsi="Arial" w:cs="Arial"/>
                <w:sz w:val="24"/>
                <w:szCs w:val="24"/>
              </w:rPr>
            </w:pPr>
            <w:r w:rsidRPr="00F37EB5">
              <w:rPr>
                <w:rFonts w:ascii="Arial" w:hAnsi="Arial" w:cs="Arial"/>
                <w:sz w:val="24"/>
                <w:szCs w:val="24"/>
              </w:rPr>
              <w:t>Leah Bonnell</w:t>
            </w:r>
          </w:p>
        </w:tc>
        <w:tc>
          <w:tcPr>
            <w:tcW w:w="2239" w:type="dxa"/>
            <w:vAlign w:val="center"/>
          </w:tcPr>
          <w:p w14:paraId="606F3E21"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6AF750C" w14:textId="2373E108" w:rsidR="0092487B" w:rsidRPr="00F37EB5" w:rsidRDefault="00990903" w:rsidP="00694EA8">
            <w:pPr>
              <w:spacing w:before="100" w:beforeAutospacing="1" w:after="100" w:afterAutospacing="1"/>
              <w:rPr>
                <w:rFonts w:ascii="Arial" w:hAnsi="Arial" w:cs="Arial"/>
                <w:sz w:val="24"/>
                <w:szCs w:val="24"/>
              </w:rPr>
            </w:pPr>
            <w:r w:rsidRPr="00F37EB5">
              <w:rPr>
                <w:rFonts w:ascii="Arial" w:hAnsi="Arial" w:cs="Arial"/>
                <w:sz w:val="24"/>
                <w:szCs w:val="24"/>
              </w:rPr>
              <w:t>10/07/2020</w:t>
            </w:r>
          </w:p>
        </w:tc>
      </w:tr>
    </w:tbl>
    <w:p w14:paraId="4ECA313C" w14:textId="77777777" w:rsidR="00694EA8" w:rsidRPr="004C3A0B" w:rsidRDefault="00694EA8" w:rsidP="000700F9">
      <w:pPr>
        <w:rPr>
          <w:rFonts w:ascii="Arial" w:hAnsi="Arial" w:cs="Arial"/>
          <w:sz w:val="22"/>
          <w:szCs w:val="22"/>
        </w:rPr>
      </w:pPr>
    </w:p>
    <w:p w14:paraId="3DCFB07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73C3912" w14:textId="77777777" w:rsidTr="003257BD">
        <w:trPr>
          <w:trHeight w:val="346"/>
        </w:trPr>
        <w:tc>
          <w:tcPr>
            <w:tcW w:w="1423" w:type="pct"/>
            <w:shd w:val="clear" w:color="auto" w:fill="F2F2F2" w:themeFill="background1" w:themeFillShade="F2"/>
            <w:vAlign w:val="center"/>
          </w:tcPr>
          <w:p w14:paraId="63B1FE7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E7B8294" w14:textId="77777777" w:rsidR="0092487B" w:rsidRPr="004C3A0B" w:rsidRDefault="0092487B" w:rsidP="00CA7241">
            <w:pPr>
              <w:pStyle w:val="ListParagraph"/>
              <w:ind w:left="0"/>
              <w:rPr>
                <w:rFonts w:ascii="Arial" w:hAnsi="Arial" w:cs="Arial"/>
              </w:rPr>
            </w:pPr>
          </w:p>
        </w:tc>
        <w:tc>
          <w:tcPr>
            <w:tcW w:w="1087" w:type="pct"/>
            <w:vMerge w:val="restart"/>
          </w:tcPr>
          <w:p w14:paraId="234D4AD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02BB362" w14:textId="77777777" w:rsidTr="003257BD">
        <w:trPr>
          <w:trHeight w:val="347"/>
        </w:trPr>
        <w:tc>
          <w:tcPr>
            <w:tcW w:w="1423" w:type="pct"/>
            <w:shd w:val="clear" w:color="auto" w:fill="F2F2F2" w:themeFill="background1" w:themeFillShade="F2"/>
            <w:vAlign w:val="center"/>
          </w:tcPr>
          <w:p w14:paraId="0C665F2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E5C2491" w14:textId="77777777" w:rsidR="0092487B" w:rsidRPr="004C3A0B" w:rsidRDefault="0092487B" w:rsidP="0092487B">
            <w:pPr>
              <w:pStyle w:val="ListParagraph"/>
              <w:ind w:left="0"/>
              <w:rPr>
                <w:rFonts w:ascii="Arial" w:hAnsi="Arial" w:cs="Arial"/>
              </w:rPr>
            </w:pPr>
          </w:p>
          <w:p w14:paraId="3FF3B5A1" w14:textId="77777777" w:rsidR="0092487B" w:rsidRPr="004C3A0B" w:rsidRDefault="0092487B" w:rsidP="0092487B">
            <w:pPr>
              <w:pStyle w:val="ListParagraph"/>
              <w:ind w:left="0"/>
              <w:rPr>
                <w:rFonts w:ascii="Arial" w:hAnsi="Arial" w:cs="Arial"/>
              </w:rPr>
            </w:pPr>
          </w:p>
        </w:tc>
        <w:tc>
          <w:tcPr>
            <w:tcW w:w="1087" w:type="pct"/>
            <w:vMerge/>
            <w:vAlign w:val="center"/>
          </w:tcPr>
          <w:p w14:paraId="038BAAFF" w14:textId="77777777" w:rsidR="0092487B" w:rsidRPr="004C3A0B" w:rsidRDefault="0092487B" w:rsidP="0092487B">
            <w:pPr>
              <w:pStyle w:val="ListParagraph"/>
              <w:ind w:left="0"/>
              <w:rPr>
                <w:rFonts w:ascii="Arial" w:hAnsi="Arial" w:cs="Arial"/>
              </w:rPr>
            </w:pPr>
          </w:p>
        </w:tc>
      </w:tr>
    </w:tbl>
    <w:p w14:paraId="478D79AA" w14:textId="77777777" w:rsidR="000C3A29" w:rsidRPr="004C3A0B" w:rsidRDefault="000C3A29" w:rsidP="000700F9">
      <w:pPr>
        <w:rPr>
          <w:rFonts w:ascii="Arial" w:hAnsi="Arial" w:cs="Arial"/>
          <w:sz w:val="22"/>
          <w:szCs w:val="22"/>
        </w:rPr>
      </w:pPr>
    </w:p>
    <w:p w14:paraId="1981380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5DC360F" w14:textId="77777777" w:rsidTr="003257BD">
        <w:trPr>
          <w:trHeight w:val="346"/>
        </w:trPr>
        <w:tc>
          <w:tcPr>
            <w:tcW w:w="1423" w:type="pct"/>
            <w:shd w:val="clear" w:color="auto" w:fill="F2F2F2" w:themeFill="background1" w:themeFillShade="F2"/>
            <w:vAlign w:val="center"/>
          </w:tcPr>
          <w:p w14:paraId="0D4FA3D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34D182B" w14:textId="77777777" w:rsidR="0092487B" w:rsidRPr="004C3A0B" w:rsidRDefault="0092487B" w:rsidP="009D2E0B">
            <w:pPr>
              <w:pStyle w:val="ListParagraph"/>
              <w:ind w:left="0"/>
              <w:rPr>
                <w:rFonts w:ascii="Arial" w:hAnsi="Arial" w:cs="Arial"/>
              </w:rPr>
            </w:pPr>
          </w:p>
        </w:tc>
        <w:tc>
          <w:tcPr>
            <w:tcW w:w="1087" w:type="pct"/>
            <w:vMerge w:val="restart"/>
          </w:tcPr>
          <w:p w14:paraId="7FA4F1C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37B1943" w14:textId="77777777" w:rsidTr="003257BD">
        <w:trPr>
          <w:trHeight w:val="347"/>
        </w:trPr>
        <w:tc>
          <w:tcPr>
            <w:tcW w:w="1423" w:type="pct"/>
            <w:shd w:val="clear" w:color="auto" w:fill="F2F2F2" w:themeFill="background1" w:themeFillShade="F2"/>
            <w:vAlign w:val="center"/>
          </w:tcPr>
          <w:p w14:paraId="1C12C47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7084CDF" w14:textId="77777777" w:rsidR="0092487B" w:rsidRPr="004C3A0B" w:rsidRDefault="0092487B" w:rsidP="009D2E0B">
            <w:pPr>
              <w:pStyle w:val="ListParagraph"/>
              <w:ind w:left="0"/>
              <w:rPr>
                <w:rFonts w:ascii="Arial" w:hAnsi="Arial" w:cs="Arial"/>
              </w:rPr>
            </w:pPr>
          </w:p>
          <w:p w14:paraId="3479C49B" w14:textId="77777777" w:rsidR="0092487B" w:rsidRPr="004C3A0B" w:rsidRDefault="0092487B" w:rsidP="009D2E0B">
            <w:pPr>
              <w:pStyle w:val="ListParagraph"/>
              <w:ind w:left="0"/>
              <w:rPr>
                <w:rFonts w:ascii="Arial" w:hAnsi="Arial" w:cs="Arial"/>
              </w:rPr>
            </w:pPr>
          </w:p>
        </w:tc>
        <w:tc>
          <w:tcPr>
            <w:tcW w:w="1087" w:type="pct"/>
            <w:vMerge/>
            <w:vAlign w:val="center"/>
          </w:tcPr>
          <w:p w14:paraId="3E782DA0" w14:textId="77777777" w:rsidR="0092487B" w:rsidRPr="004C3A0B" w:rsidRDefault="0092487B" w:rsidP="009D2E0B">
            <w:pPr>
              <w:pStyle w:val="ListParagraph"/>
              <w:ind w:left="0"/>
              <w:rPr>
                <w:rFonts w:ascii="Arial" w:hAnsi="Arial" w:cs="Arial"/>
              </w:rPr>
            </w:pPr>
          </w:p>
        </w:tc>
      </w:tr>
    </w:tbl>
    <w:p w14:paraId="4484D36A" w14:textId="77777777" w:rsidR="0076027F" w:rsidRDefault="0076027F" w:rsidP="000C3A29">
      <w:pPr>
        <w:rPr>
          <w:rFonts w:ascii="Arial" w:hAnsi="Arial" w:cs="Arial"/>
          <w:b/>
          <w:sz w:val="22"/>
          <w:szCs w:val="22"/>
        </w:rPr>
      </w:pPr>
    </w:p>
    <w:p w14:paraId="36AF6C9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13D3D4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2E4AF1A" w14:textId="438C9F71" w:rsidR="00CC2661" w:rsidRPr="004C3A0B" w:rsidRDefault="0099090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A1E234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E525B5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564CABF" w14:textId="5E932372" w:rsidR="00CC2661" w:rsidRPr="004C3A0B" w:rsidRDefault="0099090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6C2E83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94E9A1"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8880E7F"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A106F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76C999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DD38C4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BA0C0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CE9C38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C4D64B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01E7E8E"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29BB77A"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EFF3038" w14:textId="65D95CC4" w:rsidR="00743859" w:rsidRPr="004C3A0B" w:rsidRDefault="0099090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E998E8"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D217F4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ADA89D5" w14:textId="55A683AE" w:rsidR="00743859" w:rsidRPr="004C3A0B" w:rsidRDefault="0099090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E660E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241096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91C8116" w14:textId="2C5BA6CF" w:rsidR="00424773" w:rsidRDefault="00990903" w:rsidP="00424773">
                <w:pPr>
                  <w:jc w:val="center"/>
                  <w:rPr>
                    <w:rFonts w:ascii="Arial" w:hAnsi="Arial" w:cs="Arial"/>
                    <w:b/>
                    <w:bCs/>
                  </w:rPr>
                </w:pPr>
                <w:r>
                  <w:rPr>
                    <w:rFonts w:ascii="MS Gothic" w:eastAsia="MS Gothic" w:hAnsi="MS Gothic" w:cs="Arial" w:hint="eastAsia"/>
                    <w:b/>
                    <w:bCs/>
                  </w:rPr>
                  <w:t>☒</w:t>
                </w:r>
              </w:p>
            </w:sdtContent>
          </w:sdt>
          <w:p w14:paraId="65910EF8" w14:textId="77777777" w:rsidR="00424773" w:rsidRDefault="00424773" w:rsidP="00743859">
            <w:pPr>
              <w:jc w:val="center"/>
              <w:rPr>
                <w:rFonts w:ascii="MS Gothic" w:eastAsia="MS Gothic" w:hAnsi="MS Gothic" w:cs="Arial"/>
                <w:b/>
                <w:bCs/>
              </w:rPr>
            </w:pPr>
          </w:p>
        </w:tc>
        <w:tc>
          <w:tcPr>
            <w:tcW w:w="9356" w:type="dxa"/>
            <w:vAlign w:val="center"/>
          </w:tcPr>
          <w:p w14:paraId="08F8221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412729D" w14:textId="77777777" w:rsidR="005756CA" w:rsidRPr="004C3A0B" w:rsidRDefault="005756CA" w:rsidP="00A5764B">
      <w:pPr>
        <w:tabs>
          <w:tab w:val="left" w:pos="5103"/>
        </w:tabs>
        <w:rPr>
          <w:rFonts w:ascii="Arial" w:hAnsi="Arial" w:cs="Arial"/>
          <w:b/>
          <w:bCs/>
          <w:sz w:val="22"/>
          <w:szCs w:val="22"/>
        </w:rPr>
      </w:pPr>
    </w:p>
    <w:p w14:paraId="52C39B5E" w14:textId="77777777" w:rsidR="00425DA7" w:rsidRDefault="00425DA7">
      <w:pPr>
        <w:rPr>
          <w:rFonts w:ascii="Arial" w:hAnsi="Arial" w:cs="Arial"/>
          <w:b/>
          <w:bCs/>
          <w:sz w:val="22"/>
          <w:szCs w:val="22"/>
        </w:rPr>
      </w:pPr>
      <w:r>
        <w:rPr>
          <w:rFonts w:ascii="Arial" w:hAnsi="Arial" w:cs="Arial"/>
          <w:b/>
          <w:bCs/>
          <w:sz w:val="22"/>
          <w:szCs w:val="22"/>
        </w:rPr>
        <w:br w:type="page"/>
      </w:r>
    </w:p>
    <w:p w14:paraId="352C570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C999F50" w14:textId="77777777" w:rsidTr="00A83D75">
        <w:tc>
          <w:tcPr>
            <w:tcW w:w="10060" w:type="dxa"/>
            <w:shd w:val="clear" w:color="auto" w:fill="F2F2F2" w:themeFill="background1" w:themeFillShade="F2"/>
          </w:tcPr>
          <w:p w14:paraId="0113F81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620916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A77AFA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C818226" w14:textId="77777777" w:rsidR="004632AA" w:rsidRPr="004C3A0B" w:rsidRDefault="004632AA" w:rsidP="00A5764B">
      <w:pPr>
        <w:tabs>
          <w:tab w:val="left" w:pos="5103"/>
        </w:tabs>
        <w:rPr>
          <w:rFonts w:ascii="Arial" w:hAnsi="Arial" w:cs="Arial"/>
          <w:b/>
          <w:bCs/>
          <w:sz w:val="22"/>
          <w:szCs w:val="22"/>
        </w:rPr>
      </w:pPr>
    </w:p>
    <w:p w14:paraId="3F6ACD9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F5DCEFA" w14:textId="77777777" w:rsidR="00683497" w:rsidRPr="004C3A0B" w:rsidRDefault="00683497" w:rsidP="00683497">
      <w:pPr>
        <w:tabs>
          <w:tab w:val="left" w:pos="5103"/>
        </w:tabs>
        <w:rPr>
          <w:rFonts w:ascii="Arial" w:hAnsi="Arial" w:cs="Arial"/>
          <w:bCs/>
          <w:sz w:val="22"/>
          <w:szCs w:val="22"/>
        </w:rPr>
      </w:pPr>
    </w:p>
    <w:p w14:paraId="4CDA44B5"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C8A9F34" w14:textId="77777777" w:rsidR="008330B6" w:rsidRPr="004C3A0B" w:rsidRDefault="008330B6" w:rsidP="00683497">
      <w:pPr>
        <w:tabs>
          <w:tab w:val="left" w:pos="5103"/>
        </w:tabs>
        <w:rPr>
          <w:rFonts w:ascii="Arial" w:hAnsi="Arial" w:cs="Arial"/>
          <w:bCs/>
          <w:sz w:val="22"/>
          <w:szCs w:val="22"/>
        </w:rPr>
      </w:pPr>
    </w:p>
    <w:p w14:paraId="1D0A8AB9" w14:textId="77777777" w:rsidR="00A50649" w:rsidRDefault="00A50649" w:rsidP="00A51EFB">
      <w:pPr>
        <w:jc w:val="center"/>
        <w:rPr>
          <w:rFonts w:ascii="Arial" w:hAnsi="Arial" w:cs="Arial"/>
          <w:b/>
          <w:sz w:val="22"/>
          <w:szCs w:val="22"/>
        </w:rPr>
      </w:pPr>
    </w:p>
    <w:p w14:paraId="3878A65C" w14:textId="77777777" w:rsidR="00A50649" w:rsidRDefault="00A50649" w:rsidP="00A51EFB">
      <w:pPr>
        <w:jc w:val="center"/>
        <w:rPr>
          <w:rFonts w:ascii="Arial" w:hAnsi="Arial" w:cs="Arial"/>
          <w:b/>
          <w:sz w:val="22"/>
          <w:szCs w:val="22"/>
        </w:rPr>
      </w:pPr>
    </w:p>
    <w:p w14:paraId="0792F862"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C4F7CBA" w14:textId="77777777" w:rsidR="00A51EFB" w:rsidRPr="004C3A0B" w:rsidRDefault="00A51EFB" w:rsidP="00AA2E71">
      <w:pPr>
        <w:jc w:val="both"/>
        <w:rPr>
          <w:rFonts w:ascii="Arial" w:hAnsi="Arial" w:cs="Arial"/>
        </w:rPr>
      </w:pPr>
    </w:p>
    <w:p w14:paraId="0070BD1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0130D2D" w14:textId="77777777" w:rsidR="00A51EFB" w:rsidRPr="004C3A0B" w:rsidRDefault="00A51EFB" w:rsidP="00AA2E71">
      <w:pPr>
        <w:jc w:val="both"/>
        <w:rPr>
          <w:rFonts w:ascii="Arial" w:hAnsi="Arial" w:cs="Arial"/>
        </w:rPr>
      </w:pPr>
    </w:p>
    <w:p w14:paraId="75ED2773"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60F63A5" w14:textId="77777777" w:rsidR="00025AC4" w:rsidRPr="004C3A0B" w:rsidRDefault="00025AC4" w:rsidP="00AA2E71">
      <w:pPr>
        <w:jc w:val="both"/>
        <w:rPr>
          <w:rFonts w:ascii="Arial" w:hAnsi="Arial" w:cs="Arial"/>
        </w:rPr>
      </w:pPr>
    </w:p>
    <w:p w14:paraId="376E7DE5" w14:textId="77777777" w:rsidR="00D84363" w:rsidRDefault="00D84363">
      <w:pPr>
        <w:rPr>
          <w:rFonts w:ascii="Arial" w:hAnsi="Arial" w:cs="Arial"/>
          <w:b/>
          <w:bCs/>
          <w:sz w:val="22"/>
          <w:szCs w:val="22"/>
        </w:rPr>
      </w:pPr>
      <w:r>
        <w:rPr>
          <w:rFonts w:ascii="Arial" w:hAnsi="Arial" w:cs="Arial"/>
          <w:b/>
          <w:bCs/>
          <w:sz w:val="22"/>
          <w:szCs w:val="22"/>
        </w:rPr>
        <w:br w:type="page"/>
      </w:r>
    </w:p>
    <w:p w14:paraId="24E08293"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53FE06B6" w14:textId="77777777" w:rsidR="008F29DD" w:rsidRPr="004C3A0B" w:rsidRDefault="008F29DD" w:rsidP="008330B6">
      <w:pPr>
        <w:tabs>
          <w:tab w:val="left" w:pos="5103"/>
        </w:tabs>
        <w:jc w:val="both"/>
        <w:rPr>
          <w:rFonts w:ascii="Arial" w:hAnsi="Arial" w:cs="Arial"/>
          <w:b/>
          <w:bCs/>
        </w:rPr>
      </w:pPr>
    </w:p>
    <w:p w14:paraId="53544EA1"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6459608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3D85C41" w14:textId="77777777" w:rsidR="008F29DD" w:rsidRPr="004C3A0B" w:rsidRDefault="008F29DD" w:rsidP="008330B6">
      <w:pPr>
        <w:tabs>
          <w:tab w:val="left" w:pos="5103"/>
        </w:tabs>
        <w:jc w:val="both"/>
        <w:rPr>
          <w:rFonts w:ascii="Arial" w:hAnsi="Arial" w:cs="Arial"/>
          <w:b/>
          <w:bCs/>
        </w:rPr>
      </w:pPr>
    </w:p>
    <w:p w14:paraId="2E57FB3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004D190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8C666FB" w14:textId="77777777" w:rsidR="009F6BB7" w:rsidRPr="004C3A0B" w:rsidRDefault="009F6BB7" w:rsidP="008330B6">
      <w:pPr>
        <w:tabs>
          <w:tab w:val="left" w:pos="5103"/>
        </w:tabs>
        <w:jc w:val="both"/>
        <w:rPr>
          <w:rFonts w:ascii="Arial" w:hAnsi="Arial" w:cs="Arial"/>
          <w:bCs/>
          <w:sz w:val="12"/>
          <w:szCs w:val="12"/>
        </w:rPr>
      </w:pPr>
    </w:p>
    <w:p w14:paraId="5E69769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EF6503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1A6F7ED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4262789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56B91B4F" w14:textId="77777777" w:rsidR="009F6BB7" w:rsidRPr="004C3A0B" w:rsidRDefault="009F6BB7" w:rsidP="008330B6">
      <w:pPr>
        <w:tabs>
          <w:tab w:val="left" w:pos="5103"/>
        </w:tabs>
        <w:jc w:val="both"/>
        <w:rPr>
          <w:rFonts w:ascii="Arial" w:hAnsi="Arial" w:cs="Arial"/>
          <w:bCs/>
        </w:rPr>
      </w:pPr>
    </w:p>
    <w:p w14:paraId="1659997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0661361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5A63B065" w14:textId="77777777" w:rsidR="00CE1636" w:rsidRPr="004C3A0B" w:rsidRDefault="00CE1636" w:rsidP="008330B6">
      <w:pPr>
        <w:tabs>
          <w:tab w:val="left" w:pos="5103"/>
        </w:tabs>
        <w:jc w:val="both"/>
        <w:rPr>
          <w:rFonts w:ascii="Arial" w:hAnsi="Arial" w:cs="Arial"/>
          <w:bCs/>
        </w:rPr>
      </w:pPr>
    </w:p>
    <w:p w14:paraId="3D72EF7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D590A0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BE2CD64" w14:textId="77777777" w:rsidR="003C07E3" w:rsidRPr="004C3A0B" w:rsidRDefault="003C07E3" w:rsidP="008330B6">
      <w:pPr>
        <w:tabs>
          <w:tab w:val="left" w:pos="5103"/>
        </w:tabs>
        <w:jc w:val="both"/>
        <w:rPr>
          <w:rFonts w:ascii="Arial" w:hAnsi="Arial" w:cs="Arial"/>
          <w:bCs/>
        </w:rPr>
      </w:pPr>
    </w:p>
    <w:p w14:paraId="26EE522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1FD2F11F"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7A790042"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F0BE78E"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6BEE490"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74534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3A00B9A0"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8DDF5EF" w14:textId="77777777" w:rsidR="003C07E3" w:rsidRDefault="003C07E3" w:rsidP="008330B6">
      <w:pPr>
        <w:tabs>
          <w:tab w:val="left" w:pos="5103"/>
        </w:tabs>
        <w:jc w:val="both"/>
        <w:rPr>
          <w:rFonts w:ascii="Arial" w:hAnsi="Arial" w:cs="Arial"/>
          <w:b/>
          <w:bCs/>
        </w:rPr>
      </w:pPr>
    </w:p>
    <w:p w14:paraId="06309E41"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233E195"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6B61CCEB"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1FF51A1" w14:textId="77777777" w:rsidR="00743859" w:rsidRDefault="00743859" w:rsidP="008330B6">
      <w:pPr>
        <w:tabs>
          <w:tab w:val="left" w:pos="5103"/>
        </w:tabs>
        <w:jc w:val="both"/>
        <w:rPr>
          <w:rFonts w:ascii="Arial" w:hAnsi="Arial" w:cs="Arial"/>
          <w:b/>
          <w:bCs/>
        </w:rPr>
      </w:pPr>
    </w:p>
    <w:p w14:paraId="5AEB4383"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E89D102"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823FA17"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73E1F51"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54453E6" w14:textId="77777777" w:rsidR="006E0AB0" w:rsidRPr="004C3A0B" w:rsidRDefault="006E0AB0" w:rsidP="008330B6">
      <w:pPr>
        <w:tabs>
          <w:tab w:val="left" w:pos="5103"/>
        </w:tabs>
        <w:jc w:val="both"/>
        <w:rPr>
          <w:rFonts w:ascii="Arial" w:hAnsi="Arial" w:cs="Arial"/>
          <w:bCs/>
        </w:rPr>
      </w:pPr>
    </w:p>
    <w:p w14:paraId="49536091"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EAC757E"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9241BF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950DD18"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3EB4D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16AB7A43"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4B7E28F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1F76B2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4BD6403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756B16C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2856FB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BF3E62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6D0776D" w14:textId="77777777" w:rsidR="00CA0057" w:rsidRDefault="00CA0057" w:rsidP="008330B6">
      <w:pPr>
        <w:contextualSpacing/>
        <w:jc w:val="both"/>
        <w:rPr>
          <w:rFonts w:ascii="Arial" w:eastAsiaTheme="minorHAnsi" w:hAnsi="Arial" w:cs="Arial"/>
          <w:b/>
        </w:rPr>
      </w:pPr>
    </w:p>
    <w:p w14:paraId="4682589B"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18DFB24" w14:textId="77777777" w:rsidR="00CB0731" w:rsidRPr="004C3A0B" w:rsidRDefault="00CB0731" w:rsidP="008330B6">
      <w:pPr>
        <w:contextualSpacing/>
        <w:jc w:val="both"/>
        <w:rPr>
          <w:rFonts w:ascii="Arial" w:eastAsiaTheme="minorHAnsi" w:hAnsi="Arial" w:cs="Arial"/>
        </w:rPr>
      </w:pPr>
    </w:p>
    <w:p w14:paraId="0EE85CD6"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33E3F89"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6180A51"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63508AF6"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3EFDF6B" w14:textId="77777777" w:rsidR="00025AC4" w:rsidRDefault="00025AC4" w:rsidP="008330B6">
      <w:pPr>
        <w:jc w:val="both"/>
        <w:rPr>
          <w:rFonts w:ascii="Arial" w:hAnsi="Arial" w:cs="Arial"/>
        </w:rPr>
      </w:pPr>
    </w:p>
    <w:p w14:paraId="445AD12E"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B17AC39"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636F0BC" w14:textId="77777777" w:rsidR="008330B6" w:rsidRPr="004C3A0B" w:rsidRDefault="008330B6" w:rsidP="008330B6">
      <w:pPr>
        <w:jc w:val="both"/>
        <w:rPr>
          <w:rFonts w:ascii="Arial" w:hAnsi="Arial" w:cs="Arial"/>
        </w:rPr>
      </w:pPr>
    </w:p>
    <w:p w14:paraId="04BE10AD"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A926F0E"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2EBB140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9FBFCE6" w14:textId="77777777" w:rsidR="001D1817" w:rsidRPr="004C3A0B" w:rsidRDefault="001D1817" w:rsidP="008330B6">
      <w:pPr>
        <w:jc w:val="both"/>
        <w:rPr>
          <w:rFonts w:ascii="Arial" w:eastAsiaTheme="minorHAnsi" w:hAnsi="Arial" w:cs="Arial"/>
        </w:rPr>
      </w:pPr>
    </w:p>
    <w:p w14:paraId="3321F1C6"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8451A3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4E0A746F" w14:textId="2E281F30"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54413134" w14:textId="64097DA4" w:rsidR="00E54F79" w:rsidRDefault="00E54F79" w:rsidP="008330B6">
      <w:pPr>
        <w:jc w:val="both"/>
        <w:rPr>
          <w:rFonts w:ascii="Arial" w:eastAsiaTheme="minorHAnsi" w:hAnsi="Arial" w:cs="Arial"/>
        </w:rPr>
      </w:pPr>
    </w:p>
    <w:p w14:paraId="5B25F00B" w14:textId="5976AC50" w:rsidR="00E54F79" w:rsidRDefault="00E54F79" w:rsidP="008330B6">
      <w:pPr>
        <w:jc w:val="both"/>
        <w:rPr>
          <w:rFonts w:ascii="Arial" w:eastAsiaTheme="minorHAnsi" w:hAnsi="Arial" w:cs="Arial"/>
        </w:rPr>
      </w:pPr>
    </w:p>
    <w:p w14:paraId="38BD5C7E" w14:textId="53922909" w:rsidR="00E54F79" w:rsidRDefault="00E54F79" w:rsidP="008330B6">
      <w:pPr>
        <w:jc w:val="both"/>
        <w:rPr>
          <w:rFonts w:ascii="Arial" w:eastAsiaTheme="minorHAnsi" w:hAnsi="Arial" w:cs="Arial"/>
        </w:rPr>
      </w:pPr>
    </w:p>
    <w:p w14:paraId="293D2140" w14:textId="29316C11" w:rsidR="00E54F79" w:rsidRDefault="00E54F79" w:rsidP="008330B6">
      <w:pPr>
        <w:jc w:val="both"/>
        <w:rPr>
          <w:rFonts w:ascii="Arial" w:eastAsiaTheme="minorHAnsi" w:hAnsi="Arial" w:cs="Arial"/>
        </w:rPr>
      </w:pPr>
    </w:p>
    <w:p w14:paraId="680B9D84" w14:textId="20A6CCE3" w:rsidR="00E54F79" w:rsidRDefault="00E54F79" w:rsidP="008330B6">
      <w:pPr>
        <w:jc w:val="both"/>
        <w:rPr>
          <w:rFonts w:ascii="Arial" w:eastAsiaTheme="minorHAnsi" w:hAnsi="Arial" w:cs="Arial"/>
        </w:rPr>
      </w:pPr>
    </w:p>
    <w:p w14:paraId="3A0EE493" w14:textId="65DC3452" w:rsidR="00E54F79" w:rsidRDefault="00E54F79" w:rsidP="008330B6">
      <w:pPr>
        <w:jc w:val="both"/>
        <w:rPr>
          <w:rFonts w:ascii="Arial" w:eastAsiaTheme="minorHAnsi" w:hAnsi="Arial" w:cs="Arial"/>
        </w:rPr>
      </w:pPr>
    </w:p>
    <w:p w14:paraId="7C601A4D" w14:textId="477505CB" w:rsidR="00E55784" w:rsidRDefault="00E54F79" w:rsidP="00E54F79">
      <w:pPr>
        <w:spacing w:line="360" w:lineRule="auto"/>
        <w:jc w:val="both"/>
        <w:rPr>
          <w:rFonts w:ascii="Arial" w:hAnsi="Arial" w:cs="Arial"/>
          <w:sz w:val="24"/>
          <w:szCs w:val="24"/>
          <w:u w:val="single"/>
        </w:rPr>
      </w:pPr>
      <w:r w:rsidRPr="00E55784">
        <w:rPr>
          <w:rFonts w:ascii="Arial" w:hAnsi="Arial" w:cs="Arial"/>
          <w:sz w:val="24"/>
          <w:szCs w:val="24"/>
          <w:u w:val="single"/>
        </w:rPr>
        <w:t>Reference lis</w:t>
      </w:r>
      <w:r w:rsidR="00E55784" w:rsidRPr="00E55784">
        <w:rPr>
          <w:rFonts w:ascii="Arial" w:hAnsi="Arial" w:cs="Arial"/>
          <w:sz w:val="24"/>
          <w:szCs w:val="24"/>
          <w:u w:val="single"/>
        </w:rPr>
        <w:t>t</w:t>
      </w:r>
    </w:p>
    <w:p w14:paraId="144926F4" w14:textId="77777777" w:rsidR="00AC2873" w:rsidRPr="008E3C2C" w:rsidRDefault="00AC2873" w:rsidP="00E54F79">
      <w:pPr>
        <w:spacing w:line="360" w:lineRule="auto"/>
        <w:jc w:val="both"/>
        <w:rPr>
          <w:rFonts w:ascii="Arial" w:hAnsi="Arial" w:cs="Arial"/>
          <w:sz w:val="24"/>
          <w:szCs w:val="24"/>
        </w:rPr>
      </w:pPr>
    </w:p>
    <w:p w14:paraId="55680D05" w14:textId="1232981C" w:rsidR="00AC2873" w:rsidRDefault="00AC2873" w:rsidP="00E54F79">
      <w:pPr>
        <w:spacing w:line="360" w:lineRule="auto"/>
        <w:jc w:val="both"/>
        <w:rPr>
          <w:rFonts w:ascii="Arial" w:hAnsi="Arial" w:cs="Arial"/>
          <w:sz w:val="24"/>
          <w:szCs w:val="24"/>
        </w:rPr>
      </w:pPr>
      <w:proofErr w:type="spellStart"/>
      <w:r w:rsidRPr="00E54F79">
        <w:rPr>
          <w:rFonts w:ascii="Arial" w:hAnsi="Arial" w:cs="Arial"/>
          <w:sz w:val="24"/>
          <w:szCs w:val="24"/>
        </w:rPr>
        <w:t>Ashiabi</w:t>
      </w:r>
      <w:proofErr w:type="spellEnd"/>
      <w:r w:rsidRPr="00E54F79">
        <w:rPr>
          <w:rFonts w:ascii="Arial" w:hAnsi="Arial" w:cs="Arial"/>
          <w:sz w:val="24"/>
          <w:szCs w:val="24"/>
        </w:rPr>
        <w:t>, G.S. and O’Neal, K.K. (2015) ‘Child Social Development in Context: An Examination of Some Propositions in Bronfenbrenner’s Bioecological Theory’</w:t>
      </w:r>
      <w:r>
        <w:rPr>
          <w:rFonts w:ascii="Arial" w:hAnsi="Arial" w:cs="Arial"/>
          <w:sz w:val="24"/>
          <w:szCs w:val="24"/>
        </w:rPr>
        <w:t>,</w:t>
      </w:r>
      <w:r w:rsidRPr="00E54F79">
        <w:rPr>
          <w:rFonts w:ascii="Arial" w:hAnsi="Arial" w:cs="Arial"/>
          <w:sz w:val="24"/>
          <w:szCs w:val="24"/>
        </w:rPr>
        <w:t xml:space="preserve"> </w:t>
      </w:r>
      <w:r w:rsidRPr="008C4F4D">
        <w:rPr>
          <w:rFonts w:ascii="Arial" w:hAnsi="Arial" w:cs="Arial"/>
          <w:i/>
          <w:iCs/>
          <w:sz w:val="24"/>
          <w:szCs w:val="24"/>
        </w:rPr>
        <w:t>SAGE Open</w:t>
      </w:r>
      <w:r w:rsidRPr="00E54F79">
        <w:rPr>
          <w:rFonts w:ascii="Arial" w:hAnsi="Arial" w:cs="Arial"/>
          <w:sz w:val="24"/>
          <w:szCs w:val="24"/>
        </w:rPr>
        <w:t>, 5(2)</w:t>
      </w:r>
      <w:r>
        <w:rPr>
          <w:rFonts w:ascii="Arial" w:hAnsi="Arial" w:cs="Arial"/>
          <w:sz w:val="24"/>
          <w:szCs w:val="24"/>
        </w:rPr>
        <w:t>.</w:t>
      </w:r>
      <w:r w:rsidRPr="00E54F79">
        <w:rPr>
          <w:rFonts w:ascii="Arial" w:hAnsi="Arial" w:cs="Arial"/>
          <w:sz w:val="24"/>
          <w:szCs w:val="24"/>
        </w:rPr>
        <w:t xml:space="preserve"> DOI: </w:t>
      </w:r>
      <w:hyperlink r:id="rId19" w:history="1">
        <w:r w:rsidRPr="00E54F79">
          <w:rPr>
            <w:rStyle w:val="Hyperlink"/>
            <w:rFonts w:ascii="Arial" w:hAnsi="Arial" w:cs="Arial"/>
            <w:sz w:val="24"/>
            <w:szCs w:val="24"/>
          </w:rPr>
          <w:t>https://doi.org/10.1177%2F2158244015590840</w:t>
        </w:r>
      </w:hyperlink>
      <w:r w:rsidRPr="00E54F79">
        <w:rPr>
          <w:rFonts w:ascii="Arial" w:hAnsi="Arial" w:cs="Arial"/>
          <w:sz w:val="24"/>
          <w:szCs w:val="24"/>
        </w:rPr>
        <w:t xml:space="preserve"> </w:t>
      </w:r>
    </w:p>
    <w:p w14:paraId="3A021568" w14:textId="77777777" w:rsidR="00A3626C" w:rsidRDefault="00A3626C" w:rsidP="00E54F79">
      <w:pPr>
        <w:spacing w:line="360" w:lineRule="auto"/>
        <w:jc w:val="both"/>
        <w:rPr>
          <w:rFonts w:ascii="Arial" w:hAnsi="Arial" w:cs="Arial"/>
          <w:sz w:val="24"/>
          <w:szCs w:val="24"/>
        </w:rPr>
      </w:pPr>
    </w:p>
    <w:p w14:paraId="13C8635E" w14:textId="7CFC0933" w:rsidR="00AC2873" w:rsidRDefault="00AC2873" w:rsidP="00037CD0">
      <w:pPr>
        <w:spacing w:line="360" w:lineRule="auto"/>
        <w:rPr>
          <w:rFonts w:ascii="Arial" w:hAnsi="Arial" w:cs="Arial"/>
          <w:sz w:val="24"/>
          <w:szCs w:val="24"/>
        </w:rPr>
      </w:pPr>
      <w:r>
        <w:rPr>
          <w:rFonts w:ascii="Arial" w:hAnsi="Arial" w:cs="Arial"/>
          <w:sz w:val="24"/>
          <w:szCs w:val="24"/>
        </w:rPr>
        <w:t xml:space="preserve">Blackburn, C. (2015) </w:t>
      </w:r>
      <w:r w:rsidRPr="0017597C">
        <w:rPr>
          <w:rFonts w:ascii="Arial" w:hAnsi="Arial" w:cs="Arial"/>
          <w:i/>
          <w:iCs/>
          <w:sz w:val="24"/>
          <w:szCs w:val="24"/>
        </w:rPr>
        <w:t>Researching with young and developmentally young children – ethical considerations, dilemmas and compromises</w:t>
      </w:r>
      <w:r>
        <w:rPr>
          <w:rFonts w:ascii="Arial" w:hAnsi="Arial" w:cs="Arial"/>
          <w:sz w:val="24"/>
          <w:szCs w:val="24"/>
        </w:rPr>
        <w:t>. Available at</w:t>
      </w:r>
      <w:r w:rsidRPr="00037CD0">
        <w:rPr>
          <w:rFonts w:ascii="Arial" w:hAnsi="Arial" w:cs="Arial"/>
          <w:sz w:val="24"/>
          <w:szCs w:val="24"/>
        </w:rPr>
        <w:t xml:space="preserve">: </w:t>
      </w:r>
      <w:hyperlink r:id="rId20" w:history="1">
        <w:r w:rsidRPr="00037CD0">
          <w:rPr>
            <w:rFonts w:ascii="Arial" w:hAnsi="Arial" w:cs="Arial"/>
            <w:color w:val="0000FF"/>
            <w:sz w:val="24"/>
            <w:szCs w:val="24"/>
            <w:u w:val="single"/>
          </w:rPr>
          <w:t>https://www.bera.ac.uk/blog/researching-with-young-and-developmentally-young-children-ethical-considerations-dilemmas-and-compromises</w:t>
        </w:r>
      </w:hyperlink>
      <w:r w:rsidRPr="00037CD0">
        <w:rPr>
          <w:rFonts w:ascii="Arial" w:hAnsi="Arial" w:cs="Arial"/>
          <w:sz w:val="24"/>
          <w:szCs w:val="24"/>
        </w:rPr>
        <w:t xml:space="preserve"> (Accessed: July 7</w:t>
      </w:r>
      <w:r w:rsidRPr="00037CD0">
        <w:rPr>
          <w:rFonts w:ascii="Arial" w:hAnsi="Arial" w:cs="Arial"/>
          <w:sz w:val="24"/>
          <w:szCs w:val="24"/>
          <w:vertAlign w:val="superscript"/>
        </w:rPr>
        <w:t>th</w:t>
      </w:r>
      <w:r w:rsidRPr="00037CD0">
        <w:rPr>
          <w:rFonts w:ascii="Arial" w:hAnsi="Arial" w:cs="Arial"/>
          <w:sz w:val="24"/>
          <w:szCs w:val="24"/>
        </w:rPr>
        <w:t xml:space="preserve"> 2020).</w:t>
      </w:r>
    </w:p>
    <w:p w14:paraId="6BF9E23C" w14:textId="77777777" w:rsidR="00A3626C" w:rsidRPr="00037CD0" w:rsidRDefault="00A3626C" w:rsidP="00037CD0">
      <w:pPr>
        <w:spacing w:line="360" w:lineRule="auto"/>
        <w:rPr>
          <w:rFonts w:ascii="Arial" w:hAnsi="Arial" w:cs="Arial"/>
          <w:sz w:val="24"/>
          <w:szCs w:val="24"/>
        </w:rPr>
      </w:pPr>
    </w:p>
    <w:p w14:paraId="0998CBDE" w14:textId="3E43D9D0"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Boyd, D. (2018) ‘Early childhood education for sustainability and the legacies of two pioneering giants’,</w:t>
      </w:r>
      <w:r w:rsidRPr="00E54F79">
        <w:rPr>
          <w:rFonts w:ascii="Arial" w:hAnsi="Arial" w:cs="Arial"/>
          <w:i/>
          <w:iCs/>
          <w:sz w:val="24"/>
          <w:szCs w:val="24"/>
        </w:rPr>
        <w:t xml:space="preserve"> Early Years</w:t>
      </w:r>
      <w:r w:rsidRPr="00E54F79">
        <w:rPr>
          <w:rFonts w:ascii="Arial" w:hAnsi="Arial" w:cs="Arial"/>
          <w:sz w:val="24"/>
          <w:szCs w:val="24"/>
        </w:rPr>
        <w:t>, 38(2), pp</w:t>
      </w:r>
      <w:r>
        <w:rPr>
          <w:rFonts w:ascii="Arial" w:hAnsi="Arial" w:cs="Arial"/>
          <w:sz w:val="24"/>
          <w:szCs w:val="24"/>
        </w:rPr>
        <w:t>.</w:t>
      </w:r>
      <w:r w:rsidRPr="00E54F79">
        <w:rPr>
          <w:rFonts w:ascii="Arial" w:hAnsi="Arial" w:cs="Arial"/>
          <w:sz w:val="24"/>
          <w:szCs w:val="24"/>
        </w:rPr>
        <w:t xml:space="preserve"> 227-239. DOI: </w:t>
      </w:r>
      <w:hyperlink r:id="rId21" w:history="1">
        <w:r w:rsidRPr="00E54F79">
          <w:rPr>
            <w:rStyle w:val="Hyperlink"/>
            <w:rFonts w:ascii="Arial" w:hAnsi="Arial" w:cs="Arial"/>
            <w:sz w:val="24"/>
            <w:szCs w:val="24"/>
          </w:rPr>
          <w:t>https://doi.org/10.1080/09575146.2018.1442422</w:t>
        </w:r>
      </w:hyperlink>
      <w:r w:rsidRPr="00E54F79">
        <w:rPr>
          <w:rFonts w:ascii="Arial" w:hAnsi="Arial" w:cs="Arial"/>
          <w:sz w:val="24"/>
          <w:szCs w:val="24"/>
        </w:rPr>
        <w:t xml:space="preserve"> </w:t>
      </w:r>
    </w:p>
    <w:p w14:paraId="4C07D66E" w14:textId="77777777" w:rsidR="00A3626C" w:rsidRDefault="00A3626C" w:rsidP="00E54F79">
      <w:pPr>
        <w:spacing w:line="360" w:lineRule="auto"/>
        <w:jc w:val="both"/>
        <w:rPr>
          <w:rFonts w:ascii="Arial" w:hAnsi="Arial" w:cs="Arial"/>
          <w:sz w:val="24"/>
          <w:szCs w:val="24"/>
        </w:rPr>
      </w:pPr>
    </w:p>
    <w:p w14:paraId="45D1B866" w14:textId="63BA19F1"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Boyd, D., Hirst, N. and McNeill, C. (2017) </w:t>
      </w:r>
      <w:r w:rsidRPr="0017597C">
        <w:rPr>
          <w:rFonts w:ascii="Arial" w:hAnsi="Arial" w:cs="Arial"/>
          <w:i/>
          <w:iCs/>
          <w:sz w:val="24"/>
          <w:szCs w:val="24"/>
        </w:rPr>
        <w:t>Early years Eco-schools vision (Leadership pack)</w:t>
      </w:r>
      <w:r w:rsidRPr="00E54F79">
        <w:rPr>
          <w:rFonts w:ascii="Arial" w:hAnsi="Arial" w:cs="Arial"/>
          <w:sz w:val="24"/>
          <w:szCs w:val="24"/>
        </w:rPr>
        <w:t xml:space="preserve"> Available at: </w:t>
      </w:r>
      <w:hyperlink r:id="rId22" w:history="1">
        <w:r w:rsidRPr="00E54F79">
          <w:rPr>
            <w:rFonts w:ascii="Arial" w:hAnsi="Arial" w:cs="Arial"/>
            <w:color w:val="0000FF"/>
            <w:sz w:val="24"/>
            <w:szCs w:val="24"/>
            <w:u w:val="single"/>
          </w:rPr>
          <w:t>https://www.ljmu.ac.uk/microsites/early-childhood-education-for-sustainability</w:t>
        </w:r>
      </w:hyperlink>
      <w:r w:rsidRPr="00E54F79">
        <w:rPr>
          <w:rFonts w:ascii="Arial" w:hAnsi="Arial" w:cs="Arial"/>
          <w:sz w:val="24"/>
          <w:szCs w:val="24"/>
        </w:rPr>
        <w:t xml:space="preserve"> (Accessed: July 9</w:t>
      </w:r>
      <w:r w:rsidRPr="00E54F79">
        <w:rPr>
          <w:rFonts w:ascii="Arial" w:hAnsi="Arial" w:cs="Arial"/>
          <w:sz w:val="24"/>
          <w:szCs w:val="24"/>
          <w:vertAlign w:val="superscript"/>
        </w:rPr>
        <w:t>th</w:t>
      </w:r>
      <w:r w:rsidRPr="00E54F79">
        <w:rPr>
          <w:rFonts w:ascii="Arial" w:hAnsi="Arial" w:cs="Arial"/>
          <w:sz w:val="24"/>
          <w:szCs w:val="24"/>
        </w:rPr>
        <w:t xml:space="preserve"> 2020). </w:t>
      </w:r>
    </w:p>
    <w:p w14:paraId="75822689" w14:textId="77777777" w:rsidR="00A3626C" w:rsidRDefault="00A3626C" w:rsidP="00E54F79">
      <w:pPr>
        <w:spacing w:line="360" w:lineRule="auto"/>
        <w:jc w:val="both"/>
        <w:rPr>
          <w:rFonts w:ascii="Arial" w:hAnsi="Arial" w:cs="Arial"/>
          <w:sz w:val="24"/>
          <w:szCs w:val="24"/>
        </w:rPr>
      </w:pPr>
    </w:p>
    <w:p w14:paraId="199BF61A" w14:textId="1D0D5CDE"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Brace, I. (2013) </w:t>
      </w:r>
      <w:r w:rsidRPr="008C4F4D">
        <w:rPr>
          <w:rFonts w:ascii="Arial" w:hAnsi="Arial" w:cs="Arial"/>
          <w:i/>
          <w:iCs/>
          <w:sz w:val="24"/>
          <w:szCs w:val="24"/>
        </w:rPr>
        <w:t>Questionnaire Design</w:t>
      </w:r>
      <w:r>
        <w:rPr>
          <w:rFonts w:ascii="Arial" w:hAnsi="Arial" w:cs="Arial"/>
          <w:sz w:val="24"/>
          <w:szCs w:val="24"/>
        </w:rPr>
        <w:t xml:space="preserve">. </w:t>
      </w:r>
      <w:r w:rsidRPr="00E54F79">
        <w:rPr>
          <w:rFonts w:ascii="Arial" w:hAnsi="Arial" w:cs="Arial"/>
          <w:sz w:val="24"/>
          <w:szCs w:val="24"/>
        </w:rPr>
        <w:t>3</w:t>
      </w:r>
      <w:r w:rsidRPr="00E54F79">
        <w:rPr>
          <w:rFonts w:ascii="Arial" w:hAnsi="Arial" w:cs="Arial"/>
          <w:sz w:val="24"/>
          <w:szCs w:val="24"/>
          <w:vertAlign w:val="superscript"/>
        </w:rPr>
        <w:t>rd</w:t>
      </w:r>
      <w:r w:rsidRPr="00E54F79">
        <w:rPr>
          <w:rFonts w:ascii="Arial" w:hAnsi="Arial" w:cs="Arial"/>
          <w:sz w:val="24"/>
          <w:szCs w:val="24"/>
        </w:rPr>
        <w:t xml:space="preserve"> </w:t>
      </w:r>
      <w:proofErr w:type="spellStart"/>
      <w:r w:rsidRPr="00E54F79">
        <w:rPr>
          <w:rFonts w:ascii="Arial" w:hAnsi="Arial" w:cs="Arial"/>
          <w:sz w:val="24"/>
          <w:szCs w:val="24"/>
        </w:rPr>
        <w:t>edn</w:t>
      </w:r>
      <w:proofErr w:type="spellEnd"/>
      <w:r w:rsidRPr="00E54F79">
        <w:rPr>
          <w:rFonts w:ascii="Arial" w:hAnsi="Arial" w:cs="Arial"/>
          <w:sz w:val="24"/>
          <w:szCs w:val="24"/>
        </w:rPr>
        <w:t>. London: Kogan Page.</w:t>
      </w:r>
    </w:p>
    <w:p w14:paraId="24B0774F" w14:textId="77777777" w:rsidR="00A3626C" w:rsidRDefault="00A3626C" w:rsidP="00E54F79">
      <w:pPr>
        <w:spacing w:line="360" w:lineRule="auto"/>
        <w:jc w:val="both"/>
        <w:rPr>
          <w:rFonts w:ascii="Arial" w:hAnsi="Arial" w:cs="Arial"/>
          <w:sz w:val="24"/>
          <w:szCs w:val="24"/>
        </w:rPr>
      </w:pPr>
    </w:p>
    <w:p w14:paraId="0F3CFD25" w14:textId="20DDD031"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British Educational Research Association (2018</w:t>
      </w:r>
      <w:r w:rsidRPr="008C4F4D">
        <w:rPr>
          <w:rFonts w:ascii="Arial" w:hAnsi="Arial" w:cs="Arial"/>
          <w:i/>
          <w:iCs/>
          <w:sz w:val="24"/>
          <w:szCs w:val="24"/>
        </w:rPr>
        <w:t>) Ethical guidelines for educational research</w:t>
      </w:r>
      <w:r w:rsidRPr="00E54F79">
        <w:rPr>
          <w:rFonts w:ascii="Arial" w:hAnsi="Arial" w:cs="Arial"/>
          <w:sz w:val="24"/>
          <w:szCs w:val="24"/>
        </w:rPr>
        <w:t>. 4</w:t>
      </w:r>
      <w:r w:rsidRPr="00E54F79">
        <w:rPr>
          <w:rFonts w:ascii="Arial" w:hAnsi="Arial" w:cs="Arial"/>
          <w:sz w:val="24"/>
          <w:szCs w:val="24"/>
          <w:vertAlign w:val="superscript"/>
        </w:rPr>
        <w:t>th</w:t>
      </w:r>
      <w:r w:rsidRPr="00E54F79">
        <w:rPr>
          <w:rFonts w:ascii="Arial" w:hAnsi="Arial" w:cs="Arial"/>
          <w:sz w:val="24"/>
          <w:szCs w:val="24"/>
        </w:rPr>
        <w:t xml:space="preserve"> </w:t>
      </w:r>
      <w:proofErr w:type="spellStart"/>
      <w:r w:rsidRPr="00E54F79">
        <w:rPr>
          <w:rFonts w:ascii="Arial" w:hAnsi="Arial" w:cs="Arial"/>
          <w:sz w:val="24"/>
          <w:szCs w:val="24"/>
        </w:rPr>
        <w:t>edn</w:t>
      </w:r>
      <w:proofErr w:type="spellEnd"/>
      <w:r w:rsidRPr="00E54F79">
        <w:rPr>
          <w:rFonts w:ascii="Arial" w:hAnsi="Arial" w:cs="Arial"/>
          <w:sz w:val="24"/>
          <w:szCs w:val="24"/>
        </w:rPr>
        <w:t xml:space="preserve">. BERA: London Available at: </w:t>
      </w:r>
      <w:hyperlink r:id="rId23" w:history="1">
        <w:r w:rsidRPr="00E54F79">
          <w:rPr>
            <w:rStyle w:val="Hyperlink"/>
            <w:rFonts w:ascii="Arial" w:hAnsi="Arial" w:cs="Arial"/>
            <w:sz w:val="24"/>
            <w:szCs w:val="24"/>
          </w:rPr>
          <w:t>https://www.bera.ac.uk/researchers-resources/publications/ethical-guidelines-for-educational-research-2018</w:t>
        </w:r>
      </w:hyperlink>
      <w:r w:rsidRPr="00E54F79">
        <w:rPr>
          <w:rFonts w:ascii="Arial" w:hAnsi="Arial" w:cs="Arial"/>
          <w:sz w:val="24"/>
          <w:szCs w:val="24"/>
        </w:rPr>
        <w:t xml:space="preserve"> (Accessed: July 7</w:t>
      </w:r>
      <w:r w:rsidRPr="00E54F79">
        <w:rPr>
          <w:rFonts w:ascii="Arial" w:hAnsi="Arial" w:cs="Arial"/>
          <w:sz w:val="24"/>
          <w:szCs w:val="24"/>
          <w:vertAlign w:val="superscript"/>
        </w:rPr>
        <w:t>th</w:t>
      </w:r>
      <w:r w:rsidRPr="00E54F79">
        <w:rPr>
          <w:rFonts w:ascii="Arial" w:hAnsi="Arial" w:cs="Arial"/>
          <w:sz w:val="24"/>
          <w:szCs w:val="24"/>
        </w:rPr>
        <w:t xml:space="preserve"> 2020). </w:t>
      </w:r>
    </w:p>
    <w:p w14:paraId="7888AE01" w14:textId="77777777" w:rsidR="00A3626C" w:rsidRDefault="00A3626C" w:rsidP="00E54F79">
      <w:pPr>
        <w:spacing w:line="360" w:lineRule="auto"/>
        <w:jc w:val="both"/>
        <w:rPr>
          <w:rFonts w:ascii="Arial" w:hAnsi="Arial" w:cs="Arial"/>
          <w:sz w:val="24"/>
          <w:szCs w:val="24"/>
        </w:rPr>
      </w:pPr>
    </w:p>
    <w:p w14:paraId="31C822AC" w14:textId="2E886422"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British Government (2018) </w:t>
      </w:r>
      <w:r w:rsidRPr="008C4F4D">
        <w:rPr>
          <w:rFonts w:ascii="Arial" w:hAnsi="Arial" w:cs="Arial"/>
          <w:i/>
          <w:iCs/>
          <w:sz w:val="24"/>
          <w:szCs w:val="24"/>
        </w:rPr>
        <w:t xml:space="preserve">Guide to the General Data Protection </w:t>
      </w:r>
      <w:r w:rsidRPr="00F605AD">
        <w:rPr>
          <w:rFonts w:ascii="Arial" w:hAnsi="Arial" w:cs="Arial"/>
          <w:i/>
          <w:iCs/>
          <w:sz w:val="24"/>
          <w:szCs w:val="24"/>
        </w:rPr>
        <w:t>Regulation (GDPR).</w:t>
      </w:r>
      <w:r w:rsidRPr="00E54F79">
        <w:rPr>
          <w:rFonts w:ascii="Arial" w:hAnsi="Arial" w:cs="Arial"/>
          <w:sz w:val="24"/>
          <w:szCs w:val="24"/>
        </w:rPr>
        <w:t xml:space="preserve"> Available at: </w:t>
      </w:r>
      <w:hyperlink r:id="rId24" w:history="1">
        <w:r w:rsidRPr="00E54F79">
          <w:rPr>
            <w:rFonts w:ascii="Arial" w:hAnsi="Arial" w:cs="Arial"/>
            <w:color w:val="0000FF"/>
            <w:sz w:val="24"/>
            <w:szCs w:val="24"/>
            <w:u w:val="single"/>
          </w:rPr>
          <w:t>https://assets.publishing.service.gov.uk/government/uploads/system/uploads/attachment_data/file/711097/guide-to-the-general-data-protection-regulation-gdpr-1-0.pdf</w:t>
        </w:r>
      </w:hyperlink>
      <w:r w:rsidRPr="00E54F79">
        <w:rPr>
          <w:rFonts w:ascii="Arial" w:hAnsi="Arial" w:cs="Arial"/>
          <w:sz w:val="24"/>
          <w:szCs w:val="24"/>
        </w:rPr>
        <w:t xml:space="preserve"> (Accessed: July 7</w:t>
      </w:r>
      <w:r w:rsidRPr="00E54F79">
        <w:rPr>
          <w:rFonts w:ascii="Arial" w:hAnsi="Arial" w:cs="Arial"/>
          <w:sz w:val="24"/>
          <w:szCs w:val="24"/>
          <w:vertAlign w:val="superscript"/>
        </w:rPr>
        <w:t>th</w:t>
      </w:r>
      <w:r w:rsidRPr="00E54F79">
        <w:rPr>
          <w:rFonts w:ascii="Arial" w:hAnsi="Arial" w:cs="Arial"/>
          <w:sz w:val="24"/>
          <w:szCs w:val="24"/>
        </w:rPr>
        <w:t xml:space="preserve"> 2020). </w:t>
      </w:r>
    </w:p>
    <w:p w14:paraId="41764B49" w14:textId="77777777" w:rsidR="00A3626C" w:rsidRPr="00E54F79" w:rsidRDefault="00A3626C" w:rsidP="00E54F79">
      <w:pPr>
        <w:spacing w:line="360" w:lineRule="auto"/>
        <w:jc w:val="both"/>
        <w:rPr>
          <w:rFonts w:ascii="Arial" w:hAnsi="Arial" w:cs="Arial"/>
          <w:sz w:val="24"/>
          <w:szCs w:val="24"/>
        </w:rPr>
      </w:pPr>
    </w:p>
    <w:p w14:paraId="2BC6F6EA" w14:textId="77777777" w:rsidR="00A3626C" w:rsidRDefault="00A3626C" w:rsidP="00E54F79">
      <w:pPr>
        <w:spacing w:line="360" w:lineRule="auto"/>
        <w:jc w:val="both"/>
        <w:rPr>
          <w:rFonts w:ascii="Arial" w:hAnsi="Arial" w:cs="Arial"/>
          <w:sz w:val="24"/>
          <w:szCs w:val="24"/>
        </w:rPr>
      </w:pPr>
    </w:p>
    <w:p w14:paraId="617D68AA" w14:textId="77777777" w:rsidR="00A3626C" w:rsidRDefault="00A3626C" w:rsidP="00E54F79">
      <w:pPr>
        <w:spacing w:line="360" w:lineRule="auto"/>
        <w:jc w:val="both"/>
        <w:rPr>
          <w:rFonts w:ascii="Arial" w:hAnsi="Arial" w:cs="Arial"/>
          <w:sz w:val="24"/>
          <w:szCs w:val="24"/>
        </w:rPr>
      </w:pPr>
    </w:p>
    <w:p w14:paraId="61AC0DBC" w14:textId="77777777" w:rsidR="00A3626C" w:rsidRDefault="00A3626C" w:rsidP="00E54F79">
      <w:pPr>
        <w:spacing w:line="360" w:lineRule="auto"/>
        <w:jc w:val="both"/>
        <w:rPr>
          <w:rFonts w:ascii="Arial" w:hAnsi="Arial" w:cs="Arial"/>
          <w:sz w:val="24"/>
          <w:szCs w:val="24"/>
        </w:rPr>
      </w:pPr>
    </w:p>
    <w:p w14:paraId="65E6FD18" w14:textId="2097D491"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Cherry, K. (2016) </w:t>
      </w:r>
      <w:r w:rsidRPr="008C4F4D">
        <w:rPr>
          <w:rFonts w:ascii="Arial" w:hAnsi="Arial" w:cs="Arial"/>
          <w:i/>
          <w:iCs/>
          <w:sz w:val="24"/>
          <w:szCs w:val="24"/>
        </w:rPr>
        <w:t>What is the Halo Effect</w:t>
      </w:r>
      <w:r w:rsidRPr="00E54F79">
        <w:rPr>
          <w:rFonts w:ascii="Arial" w:hAnsi="Arial" w:cs="Arial"/>
          <w:sz w:val="24"/>
          <w:szCs w:val="24"/>
        </w:rPr>
        <w:t xml:space="preserve">. Available at: </w:t>
      </w:r>
      <w:hyperlink r:id="rId25" w:history="1">
        <w:r w:rsidRPr="00E54F79">
          <w:rPr>
            <w:rFonts w:ascii="Arial" w:hAnsi="Arial" w:cs="Arial"/>
            <w:color w:val="0000FF"/>
            <w:sz w:val="24"/>
            <w:szCs w:val="24"/>
            <w:u w:val="single"/>
          </w:rPr>
          <w:t>http://www.dcookacademic.com/uploads/1/0/8/8/10887248/what_is_the_halo_effect.pdf</w:t>
        </w:r>
      </w:hyperlink>
      <w:r w:rsidRPr="00E54F79">
        <w:rPr>
          <w:rFonts w:ascii="Arial" w:hAnsi="Arial" w:cs="Arial"/>
          <w:sz w:val="24"/>
          <w:szCs w:val="24"/>
        </w:rPr>
        <w:t xml:space="preserve"> (Accessed: July 7</w:t>
      </w:r>
      <w:r w:rsidRPr="00E54F79">
        <w:rPr>
          <w:rFonts w:ascii="Arial" w:hAnsi="Arial" w:cs="Arial"/>
          <w:sz w:val="24"/>
          <w:szCs w:val="24"/>
          <w:vertAlign w:val="superscript"/>
        </w:rPr>
        <w:t>th</w:t>
      </w:r>
      <w:r w:rsidRPr="00E54F79">
        <w:rPr>
          <w:rFonts w:ascii="Arial" w:hAnsi="Arial" w:cs="Arial"/>
          <w:sz w:val="24"/>
          <w:szCs w:val="24"/>
        </w:rPr>
        <w:t xml:space="preserve"> 2020). </w:t>
      </w:r>
    </w:p>
    <w:p w14:paraId="7BC28E65" w14:textId="77777777" w:rsidR="00A3626C" w:rsidRDefault="00A3626C" w:rsidP="00E54F79">
      <w:pPr>
        <w:spacing w:line="360" w:lineRule="auto"/>
        <w:jc w:val="both"/>
        <w:rPr>
          <w:rFonts w:ascii="Arial" w:hAnsi="Arial" w:cs="Arial"/>
          <w:sz w:val="24"/>
          <w:szCs w:val="24"/>
        </w:rPr>
      </w:pPr>
    </w:p>
    <w:p w14:paraId="69886F09" w14:textId="71DDC315" w:rsidR="00AC2873" w:rsidRDefault="00AC2873" w:rsidP="00E54F79">
      <w:pPr>
        <w:spacing w:line="360" w:lineRule="auto"/>
        <w:jc w:val="both"/>
        <w:rPr>
          <w:rFonts w:ascii="Arial" w:hAnsi="Arial" w:cs="Arial"/>
          <w:sz w:val="24"/>
          <w:szCs w:val="24"/>
        </w:rPr>
      </w:pPr>
      <w:r>
        <w:rPr>
          <w:rFonts w:ascii="Arial" w:hAnsi="Arial" w:cs="Arial"/>
          <w:sz w:val="24"/>
          <w:szCs w:val="24"/>
        </w:rPr>
        <w:t xml:space="preserve">Choy, L. (2014) ‘The Strengths and Weaknesses of Research Methodology: Comparison and Complimentary between Qualitative and Quantitative Approaches’, </w:t>
      </w:r>
      <w:r w:rsidRPr="005209D0">
        <w:rPr>
          <w:rFonts w:ascii="Arial" w:hAnsi="Arial" w:cs="Arial"/>
          <w:i/>
          <w:iCs/>
          <w:sz w:val="24"/>
          <w:szCs w:val="24"/>
        </w:rPr>
        <w:t>Journal of Humanities and Social Science</w:t>
      </w:r>
      <w:r>
        <w:rPr>
          <w:rFonts w:ascii="Arial" w:hAnsi="Arial" w:cs="Arial"/>
          <w:i/>
          <w:iCs/>
          <w:sz w:val="24"/>
          <w:szCs w:val="24"/>
        </w:rPr>
        <w:t xml:space="preserve">, </w:t>
      </w:r>
      <w:r w:rsidRPr="00C12E69">
        <w:rPr>
          <w:rFonts w:ascii="Arial" w:hAnsi="Arial" w:cs="Arial"/>
          <w:sz w:val="24"/>
          <w:szCs w:val="24"/>
        </w:rPr>
        <w:t>19(4), pp. 99-104.</w:t>
      </w:r>
      <w:r>
        <w:rPr>
          <w:rFonts w:ascii="Arial" w:hAnsi="Arial" w:cs="Arial"/>
          <w:i/>
          <w:iCs/>
          <w:sz w:val="24"/>
          <w:szCs w:val="24"/>
        </w:rPr>
        <w:t xml:space="preserve"> </w:t>
      </w:r>
      <w:r w:rsidRPr="005209D0">
        <w:rPr>
          <w:rFonts w:ascii="Arial" w:hAnsi="Arial" w:cs="Arial"/>
          <w:sz w:val="24"/>
          <w:szCs w:val="24"/>
        </w:rPr>
        <w:t>Available at:</w:t>
      </w:r>
      <w:r>
        <w:rPr>
          <w:rFonts w:ascii="Arial" w:hAnsi="Arial" w:cs="Arial"/>
          <w:i/>
          <w:iCs/>
          <w:sz w:val="24"/>
          <w:szCs w:val="24"/>
        </w:rPr>
        <w:t xml:space="preserve"> </w:t>
      </w:r>
      <w:hyperlink r:id="rId26" w:history="1">
        <w:r w:rsidRPr="005209D0">
          <w:rPr>
            <w:rFonts w:ascii="Arial" w:hAnsi="Arial" w:cs="Arial"/>
            <w:color w:val="0000FF"/>
            <w:sz w:val="24"/>
            <w:szCs w:val="24"/>
            <w:u w:val="single"/>
          </w:rPr>
          <w:t>https://d1wqtxts1xzle7.cloudfront.net/48198072/RESEARCH_METHODS.pdf?1471700669=&amp;response-content-disposition=inline%3B+filename%3DThe_Strengths_and_Weaknesses_of_Research.pdf&amp;Expires=1594422213&amp;Signature=UjnTZxDZYnlLQFG9-El42dBBAzkL2te4JS4V-k322NhzJt9s8t--76ikPYTxuvKMxhXeG58~BnKAA9g4TpDkB2MSyEFikoGoN659TDTWwq0NX38WXUKGRg3AP2EZn5U~7pohcH~vo94DCiUNACh00C4CGb-LPC5dHA4bGkfM2EGQpU~XFKnowyJpfwV3CjXH3yLpGDKqDdP2nyh44NgJCerbV5NcRqtH97DlRmfAM8gbn8oYmqMfa-nto5jWMJcIjgVPtEr6jBCHz2RpMIzJwTYOYKhKVq2VnQ8kcXBL7WOh4kAca~UZLmYjI0NRvdj7pYPVusyb-Xmh39mltUgDIA__&amp;Key-Pair-Id=APKAJLOHF5GGSLRBV4ZA</w:t>
        </w:r>
      </w:hyperlink>
      <w:r w:rsidRPr="005209D0">
        <w:rPr>
          <w:rFonts w:ascii="Arial" w:hAnsi="Arial" w:cs="Arial"/>
          <w:sz w:val="24"/>
          <w:szCs w:val="24"/>
        </w:rPr>
        <w:t xml:space="preserve"> (Accessed: July 9</w:t>
      </w:r>
      <w:r w:rsidRPr="005209D0">
        <w:rPr>
          <w:rFonts w:ascii="Arial" w:hAnsi="Arial" w:cs="Arial"/>
          <w:sz w:val="24"/>
          <w:szCs w:val="24"/>
          <w:vertAlign w:val="superscript"/>
        </w:rPr>
        <w:t>th</w:t>
      </w:r>
      <w:r w:rsidRPr="005209D0">
        <w:rPr>
          <w:rFonts w:ascii="Arial" w:hAnsi="Arial" w:cs="Arial"/>
          <w:sz w:val="24"/>
          <w:szCs w:val="24"/>
        </w:rPr>
        <w:t xml:space="preserve"> 2020).</w:t>
      </w:r>
    </w:p>
    <w:p w14:paraId="6391E959" w14:textId="77777777" w:rsidR="00A3626C" w:rsidRPr="005209D0" w:rsidRDefault="00A3626C" w:rsidP="00E54F79">
      <w:pPr>
        <w:spacing w:line="360" w:lineRule="auto"/>
        <w:jc w:val="both"/>
        <w:rPr>
          <w:rFonts w:ascii="Arial" w:hAnsi="Arial" w:cs="Arial"/>
          <w:i/>
          <w:iCs/>
          <w:sz w:val="24"/>
          <w:szCs w:val="24"/>
        </w:rPr>
      </w:pPr>
    </w:p>
    <w:p w14:paraId="3218ACFF" w14:textId="6FB1EABF"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Collins, R.H., </w:t>
      </w:r>
      <w:proofErr w:type="spellStart"/>
      <w:r w:rsidRPr="00E54F79">
        <w:rPr>
          <w:rFonts w:ascii="Arial" w:hAnsi="Arial" w:cs="Arial"/>
          <w:sz w:val="24"/>
          <w:szCs w:val="24"/>
        </w:rPr>
        <w:t>Sibthorp</w:t>
      </w:r>
      <w:proofErr w:type="spellEnd"/>
      <w:r w:rsidRPr="00E54F79">
        <w:rPr>
          <w:rFonts w:ascii="Arial" w:hAnsi="Arial" w:cs="Arial"/>
          <w:sz w:val="24"/>
          <w:szCs w:val="24"/>
        </w:rPr>
        <w:t xml:space="preserve">, J. and Gookin, J. (2016) ‘Developing ill-structured problem-solving skills through wilderness education’, </w:t>
      </w:r>
      <w:r w:rsidRPr="008C4F4D">
        <w:rPr>
          <w:rFonts w:ascii="Arial" w:hAnsi="Arial" w:cs="Arial"/>
          <w:i/>
          <w:iCs/>
          <w:sz w:val="24"/>
          <w:szCs w:val="24"/>
        </w:rPr>
        <w:t>Journal of Experiential Education</w:t>
      </w:r>
      <w:r>
        <w:rPr>
          <w:rFonts w:ascii="Arial" w:hAnsi="Arial" w:cs="Arial"/>
          <w:sz w:val="24"/>
          <w:szCs w:val="24"/>
        </w:rPr>
        <w:t>,</w:t>
      </w:r>
      <w:r w:rsidRPr="00E54F79">
        <w:rPr>
          <w:rFonts w:ascii="Arial" w:hAnsi="Arial" w:cs="Arial"/>
          <w:sz w:val="24"/>
          <w:szCs w:val="24"/>
        </w:rPr>
        <w:t xml:space="preserve">  39(2), pp.179-195. DOI: </w:t>
      </w:r>
      <w:hyperlink r:id="rId27" w:history="1">
        <w:r w:rsidRPr="00E54F79">
          <w:rPr>
            <w:rStyle w:val="Hyperlink"/>
            <w:rFonts w:ascii="Arial" w:hAnsi="Arial" w:cs="Arial"/>
            <w:sz w:val="24"/>
            <w:szCs w:val="24"/>
          </w:rPr>
          <w:t>https://doi-org.ezproxy.uwtsd.ac.uk/10.1177%2F1053825916639611</w:t>
        </w:r>
      </w:hyperlink>
      <w:r w:rsidRPr="00E54F79">
        <w:rPr>
          <w:rFonts w:ascii="Arial" w:hAnsi="Arial" w:cs="Arial"/>
          <w:sz w:val="24"/>
          <w:szCs w:val="24"/>
        </w:rPr>
        <w:t xml:space="preserve"> </w:t>
      </w:r>
    </w:p>
    <w:p w14:paraId="1787A56A" w14:textId="77777777" w:rsidR="00A3626C" w:rsidRDefault="00A3626C" w:rsidP="00E54F79">
      <w:pPr>
        <w:spacing w:line="360" w:lineRule="auto"/>
        <w:jc w:val="both"/>
        <w:rPr>
          <w:rFonts w:ascii="Arial" w:hAnsi="Arial" w:cs="Arial"/>
          <w:sz w:val="24"/>
          <w:szCs w:val="24"/>
        </w:rPr>
      </w:pPr>
    </w:p>
    <w:p w14:paraId="77B18EB8" w14:textId="49E18915"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Denscombe, M. (2014) </w:t>
      </w:r>
      <w:r w:rsidRPr="008C4F4D">
        <w:rPr>
          <w:rFonts w:ascii="Arial" w:hAnsi="Arial" w:cs="Arial"/>
          <w:i/>
          <w:iCs/>
          <w:sz w:val="24"/>
          <w:szCs w:val="24"/>
        </w:rPr>
        <w:t>The Good Research Guide: For Small-Scale Social Research Projects</w:t>
      </w:r>
      <w:r w:rsidRPr="00E54F79">
        <w:rPr>
          <w:rFonts w:ascii="Arial" w:hAnsi="Arial" w:cs="Arial"/>
          <w:sz w:val="24"/>
          <w:szCs w:val="24"/>
        </w:rPr>
        <w:t xml:space="preserve">. 5th </w:t>
      </w:r>
      <w:proofErr w:type="spellStart"/>
      <w:r w:rsidRPr="00E54F79">
        <w:rPr>
          <w:rFonts w:ascii="Arial" w:hAnsi="Arial" w:cs="Arial"/>
          <w:sz w:val="24"/>
          <w:szCs w:val="24"/>
        </w:rPr>
        <w:t>edn</w:t>
      </w:r>
      <w:proofErr w:type="spellEnd"/>
      <w:r w:rsidRPr="00E54F79">
        <w:rPr>
          <w:rFonts w:ascii="Arial" w:hAnsi="Arial" w:cs="Arial"/>
          <w:sz w:val="24"/>
          <w:szCs w:val="24"/>
        </w:rPr>
        <w:t xml:space="preserve">. Buckingham: Open University Press. </w:t>
      </w:r>
    </w:p>
    <w:p w14:paraId="6C54BF98" w14:textId="77777777" w:rsidR="00A3626C" w:rsidRDefault="00A3626C" w:rsidP="00E54F79">
      <w:pPr>
        <w:spacing w:line="360" w:lineRule="auto"/>
        <w:jc w:val="both"/>
        <w:rPr>
          <w:rFonts w:ascii="Arial" w:hAnsi="Arial" w:cs="Arial"/>
          <w:sz w:val="24"/>
          <w:szCs w:val="24"/>
        </w:rPr>
      </w:pPr>
    </w:p>
    <w:p w14:paraId="71BD321C" w14:textId="0A4729AD" w:rsidR="00AC2873" w:rsidRDefault="00AC2873" w:rsidP="00E54F79">
      <w:pPr>
        <w:spacing w:line="360" w:lineRule="auto"/>
        <w:jc w:val="both"/>
        <w:rPr>
          <w:rFonts w:ascii="Arial" w:hAnsi="Arial" w:cs="Arial"/>
          <w:sz w:val="24"/>
          <w:szCs w:val="24"/>
        </w:rPr>
      </w:pPr>
      <w:r>
        <w:rPr>
          <w:rFonts w:ascii="Arial" w:hAnsi="Arial" w:cs="Arial"/>
          <w:sz w:val="24"/>
          <w:szCs w:val="24"/>
        </w:rPr>
        <w:t xml:space="preserve">Department for Education (2018) </w:t>
      </w:r>
      <w:r w:rsidRPr="0037601B">
        <w:rPr>
          <w:rFonts w:ascii="Arial" w:hAnsi="Arial" w:cs="Arial"/>
          <w:i/>
          <w:iCs/>
          <w:sz w:val="24"/>
          <w:szCs w:val="24"/>
        </w:rPr>
        <w:t>Health and safety: responsibilities and duties for schools.</w:t>
      </w:r>
      <w:r>
        <w:rPr>
          <w:rFonts w:ascii="Arial" w:hAnsi="Arial" w:cs="Arial"/>
          <w:i/>
          <w:iCs/>
          <w:sz w:val="24"/>
          <w:szCs w:val="24"/>
        </w:rPr>
        <w:t xml:space="preserve"> </w:t>
      </w:r>
      <w:r w:rsidRPr="0037601B">
        <w:rPr>
          <w:rFonts w:ascii="Arial" w:hAnsi="Arial" w:cs="Arial"/>
          <w:sz w:val="24"/>
          <w:szCs w:val="24"/>
        </w:rPr>
        <w:t xml:space="preserve">Available at: </w:t>
      </w:r>
      <w:hyperlink r:id="rId28" w:history="1">
        <w:r w:rsidRPr="0037601B">
          <w:rPr>
            <w:rFonts w:ascii="Arial" w:hAnsi="Arial" w:cs="Arial"/>
            <w:color w:val="0000FF"/>
            <w:sz w:val="24"/>
            <w:szCs w:val="24"/>
            <w:u w:val="single"/>
          </w:rPr>
          <w:t>https://www.gov.uk/government/publications/health-and-safety-advice-for-schools/responsibilities-and-duties-for-schools</w:t>
        </w:r>
      </w:hyperlink>
      <w:r w:rsidRPr="0037601B">
        <w:rPr>
          <w:rFonts w:ascii="Arial" w:hAnsi="Arial" w:cs="Arial"/>
          <w:sz w:val="24"/>
          <w:szCs w:val="24"/>
        </w:rPr>
        <w:t xml:space="preserve"> (Accessed: July 8</w:t>
      </w:r>
      <w:r w:rsidRPr="0037601B">
        <w:rPr>
          <w:rFonts w:ascii="Arial" w:hAnsi="Arial" w:cs="Arial"/>
          <w:sz w:val="24"/>
          <w:szCs w:val="24"/>
          <w:vertAlign w:val="superscript"/>
        </w:rPr>
        <w:t>th</w:t>
      </w:r>
      <w:r w:rsidRPr="0037601B">
        <w:rPr>
          <w:rFonts w:ascii="Arial" w:hAnsi="Arial" w:cs="Arial"/>
          <w:sz w:val="24"/>
          <w:szCs w:val="24"/>
        </w:rPr>
        <w:t xml:space="preserve"> 2020).</w:t>
      </w:r>
    </w:p>
    <w:p w14:paraId="67168446" w14:textId="77777777" w:rsidR="00A3626C" w:rsidRPr="0037601B" w:rsidRDefault="00A3626C" w:rsidP="00E54F79">
      <w:pPr>
        <w:spacing w:line="360" w:lineRule="auto"/>
        <w:jc w:val="both"/>
        <w:rPr>
          <w:rFonts w:ascii="Arial" w:hAnsi="Arial" w:cs="Arial"/>
          <w:sz w:val="24"/>
          <w:szCs w:val="24"/>
        </w:rPr>
      </w:pPr>
    </w:p>
    <w:p w14:paraId="02385363" w14:textId="77777777"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Diamante, T. (2013) </w:t>
      </w:r>
      <w:r w:rsidRPr="008C4F4D">
        <w:rPr>
          <w:rFonts w:ascii="Arial" w:hAnsi="Arial" w:cs="Arial"/>
          <w:i/>
          <w:iCs/>
          <w:sz w:val="24"/>
          <w:szCs w:val="24"/>
        </w:rPr>
        <w:t>Effective Interviewing and Information Gathering: Proven Tactics to Increase the Power of Your Questioning Skills.</w:t>
      </w:r>
      <w:r w:rsidRPr="00E54F79">
        <w:rPr>
          <w:rFonts w:ascii="Arial" w:hAnsi="Arial" w:cs="Arial"/>
          <w:sz w:val="24"/>
          <w:szCs w:val="24"/>
        </w:rPr>
        <w:t xml:space="preserve"> New York: McGraw-Hill/Business Expert Press. </w:t>
      </w:r>
    </w:p>
    <w:p w14:paraId="7704B792" w14:textId="77777777" w:rsidR="00A3626C" w:rsidRDefault="00A3626C" w:rsidP="00E54F79">
      <w:pPr>
        <w:spacing w:line="360" w:lineRule="auto"/>
        <w:jc w:val="both"/>
        <w:rPr>
          <w:rFonts w:ascii="Arial" w:hAnsi="Arial" w:cs="Arial"/>
          <w:sz w:val="24"/>
          <w:szCs w:val="24"/>
        </w:rPr>
      </w:pPr>
    </w:p>
    <w:p w14:paraId="186FC572" w14:textId="77777777" w:rsidR="00A3626C" w:rsidRDefault="00A3626C" w:rsidP="00E54F79">
      <w:pPr>
        <w:spacing w:line="360" w:lineRule="auto"/>
        <w:jc w:val="both"/>
        <w:rPr>
          <w:rFonts w:ascii="Arial" w:hAnsi="Arial" w:cs="Arial"/>
          <w:sz w:val="24"/>
          <w:szCs w:val="24"/>
        </w:rPr>
      </w:pPr>
    </w:p>
    <w:p w14:paraId="45E3B024" w14:textId="12F66DE6"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Donaldson, G. (2015) </w:t>
      </w:r>
      <w:r w:rsidRPr="008C4F4D">
        <w:rPr>
          <w:rFonts w:ascii="Arial" w:hAnsi="Arial" w:cs="Arial"/>
          <w:i/>
          <w:iCs/>
          <w:sz w:val="24"/>
          <w:szCs w:val="24"/>
        </w:rPr>
        <w:t>Successful Futures</w:t>
      </w:r>
      <w:r w:rsidRPr="00E54F79">
        <w:rPr>
          <w:rFonts w:ascii="Arial" w:hAnsi="Arial" w:cs="Arial"/>
          <w:sz w:val="24"/>
          <w:szCs w:val="24"/>
        </w:rPr>
        <w:t xml:space="preserve">. Available at: </w:t>
      </w:r>
      <w:hyperlink r:id="rId29" w:history="1">
        <w:r w:rsidRPr="00E54F79">
          <w:rPr>
            <w:rFonts w:ascii="Arial" w:hAnsi="Arial" w:cs="Arial"/>
            <w:color w:val="0000FF"/>
            <w:sz w:val="24"/>
            <w:szCs w:val="24"/>
            <w:u w:val="single"/>
          </w:rPr>
          <w:t>https://gov.wales/sites/default/files/publications/2018-03/successful-futures.pdf</w:t>
        </w:r>
      </w:hyperlink>
      <w:r w:rsidRPr="00E54F79">
        <w:rPr>
          <w:rFonts w:ascii="Arial" w:hAnsi="Arial" w:cs="Arial"/>
          <w:sz w:val="24"/>
          <w:szCs w:val="24"/>
        </w:rPr>
        <w:t xml:space="preserve"> (Accessed: July 8</w:t>
      </w:r>
      <w:r w:rsidRPr="00E54F79">
        <w:rPr>
          <w:rFonts w:ascii="Arial" w:hAnsi="Arial" w:cs="Arial"/>
          <w:sz w:val="24"/>
          <w:szCs w:val="24"/>
          <w:vertAlign w:val="superscript"/>
        </w:rPr>
        <w:t>th</w:t>
      </w:r>
      <w:r w:rsidRPr="00E54F79">
        <w:rPr>
          <w:rFonts w:ascii="Arial" w:hAnsi="Arial" w:cs="Arial"/>
          <w:sz w:val="24"/>
          <w:szCs w:val="24"/>
        </w:rPr>
        <w:t xml:space="preserve"> 2020).</w:t>
      </w:r>
    </w:p>
    <w:p w14:paraId="12E2CEF9" w14:textId="77777777" w:rsidR="00A3626C" w:rsidRDefault="00A3626C" w:rsidP="00E54F79">
      <w:pPr>
        <w:spacing w:line="360" w:lineRule="auto"/>
        <w:jc w:val="both"/>
        <w:rPr>
          <w:rFonts w:ascii="Arial" w:hAnsi="Arial" w:cs="Arial"/>
          <w:sz w:val="24"/>
          <w:szCs w:val="24"/>
        </w:rPr>
      </w:pPr>
    </w:p>
    <w:p w14:paraId="4AE9313E" w14:textId="222AE5B3"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Early Education – </w:t>
      </w:r>
      <w:r w:rsidRPr="008C4F4D">
        <w:rPr>
          <w:rFonts w:ascii="Arial" w:hAnsi="Arial" w:cs="Arial"/>
          <w:i/>
          <w:iCs/>
          <w:sz w:val="24"/>
          <w:szCs w:val="24"/>
        </w:rPr>
        <w:t>The British Association for Early Childhood Education (no date) Code of Ethics.</w:t>
      </w:r>
      <w:r w:rsidRPr="00E54F79">
        <w:rPr>
          <w:rFonts w:ascii="Arial" w:hAnsi="Arial" w:cs="Arial"/>
          <w:sz w:val="24"/>
          <w:szCs w:val="24"/>
        </w:rPr>
        <w:t xml:space="preserve"> Available at: </w:t>
      </w:r>
      <w:hyperlink r:id="rId30" w:history="1">
        <w:r w:rsidRPr="00E54F79">
          <w:rPr>
            <w:rFonts w:ascii="Arial" w:hAnsi="Arial" w:cs="Arial"/>
            <w:color w:val="0000FF"/>
            <w:sz w:val="24"/>
            <w:szCs w:val="24"/>
            <w:u w:val="single"/>
          </w:rPr>
          <w:t>file:///C:/Users/hp%20laptop/Downloads/Code%20of%20Ethics.pdf</w:t>
        </w:r>
      </w:hyperlink>
      <w:r w:rsidRPr="00E54F79">
        <w:rPr>
          <w:rFonts w:ascii="Arial" w:hAnsi="Arial" w:cs="Arial"/>
          <w:sz w:val="24"/>
          <w:szCs w:val="24"/>
        </w:rPr>
        <w:t xml:space="preserve"> (Accessed: July 5</w:t>
      </w:r>
      <w:r w:rsidRPr="00E54F79">
        <w:rPr>
          <w:rFonts w:ascii="Arial" w:hAnsi="Arial" w:cs="Arial"/>
          <w:sz w:val="24"/>
          <w:szCs w:val="24"/>
          <w:vertAlign w:val="superscript"/>
        </w:rPr>
        <w:t>th</w:t>
      </w:r>
      <w:r w:rsidRPr="00E54F79">
        <w:rPr>
          <w:rFonts w:ascii="Arial" w:hAnsi="Arial" w:cs="Arial"/>
          <w:sz w:val="24"/>
          <w:szCs w:val="24"/>
        </w:rPr>
        <w:t xml:space="preserve"> 2020).</w:t>
      </w:r>
    </w:p>
    <w:p w14:paraId="62BAC331" w14:textId="77777777" w:rsidR="00A3626C" w:rsidRDefault="00A3626C" w:rsidP="00E54F79">
      <w:pPr>
        <w:spacing w:line="360" w:lineRule="auto"/>
        <w:jc w:val="both"/>
        <w:rPr>
          <w:rFonts w:ascii="Arial" w:hAnsi="Arial" w:cs="Arial"/>
          <w:sz w:val="24"/>
          <w:szCs w:val="24"/>
        </w:rPr>
      </w:pPr>
    </w:p>
    <w:p w14:paraId="6F12F209" w14:textId="31DF0D5D"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Early Education (no date) </w:t>
      </w:r>
      <w:r w:rsidRPr="00E54F79">
        <w:rPr>
          <w:rFonts w:ascii="Arial" w:hAnsi="Arial" w:cs="Arial"/>
          <w:i/>
          <w:iCs/>
          <w:sz w:val="24"/>
          <w:szCs w:val="24"/>
        </w:rPr>
        <w:t>Friedrich Froebel – Who was Friedrich Froebel.</w:t>
      </w:r>
      <w:r w:rsidRPr="00E54F79">
        <w:rPr>
          <w:rFonts w:ascii="Arial" w:hAnsi="Arial" w:cs="Arial"/>
          <w:sz w:val="24"/>
          <w:szCs w:val="24"/>
        </w:rPr>
        <w:t xml:space="preserve"> Available at: </w:t>
      </w:r>
      <w:hyperlink r:id="rId31" w:history="1">
        <w:r w:rsidRPr="00E54F79">
          <w:rPr>
            <w:rStyle w:val="Hyperlink"/>
            <w:rFonts w:ascii="Arial" w:hAnsi="Arial" w:cs="Arial"/>
            <w:sz w:val="24"/>
            <w:szCs w:val="24"/>
          </w:rPr>
          <w:t>https://www.early-education.org.uk/about-froebel</w:t>
        </w:r>
      </w:hyperlink>
      <w:r w:rsidRPr="00E54F79">
        <w:rPr>
          <w:rFonts w:ascii="Arial" w:hAnsi="Arial" w:cs="Arial"/>
          <w:sz w:val="24"/>
          <w:szCs w:val="24"/>
        </w:rPr>
        <w:t xml:space="preserve"> (Accessed: 4</w:t>
      </w:r>
      <w:r w:rsidRPr="00E54F79">
        <w:rPr>
          <w:rFonts w:ascii="Arial" w:hAnsi="Arial" w:cs="Arial"/>
          <w:sz w:val="24"/>
          <w:szCs w:val="24"/>
          <w:vertAlign w:val="superscript"/>
        </w:rPr>
        <w:t>th</w:t>
      </w:r>
      <w:r w:rsidRPr="00E54F79">
        <w:rPr>
          <w:rFonts w:ascii="Arial" w:hAnsi="Arial" w:cs="Arial"/>
          <w:sz w:val="24"/>
          <w:szCs w:val="24"/>
        </w:rPr>
        <w:t xml:space="preserve"> July 2020). </w:t>
      </w:r>
    </w:p>
    <w:p w14:paraId="5510651A" w14:textId="77777777" w:rsidR="00A3626C" w:rsidRDefault="00A3626C" w:rsidP="00E54F79">
      <w:pPr>
        <w:spacing w:line="360" w:lineRule="auto"/>
        <w:jc w:val="both"/>
        <w:rPr>
          <w:rFonts w:ascii="Arial" w:hAnsi="Arial" w:cs="Arial"/>
          <w:sz w:val="24"/>
          <w:szCs w:val="24"/>
        </w:rPr>
      </w:pPr>
    </w:p>
    <w:p w14:paraId="44DC2D4B" w14:textId="710378C0"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Emotional Intelligence</w:t>
      </w:r>
      <w:r>
        <w:rPr>
          <w:rFonts w:ascii="Arial" w:hAnsi="Arial" w:cs="Arial"/>
          <w:sz w:val="24"/>
          <w:szCs w:val="24"/>
        </w:rPr>
        <w:t>’,</w:t>
      </w:r>
      <w:r w:rsidRPr="00E54F79">
        <w:rPr>
          <w:rFonts w:ascii="Arial" w:hAnsi="Arial" w:cs="Arial"/>
          <w:sz w:val="24"/>
          <w:szCs w:val="24"/>
        </w:rPr>
        <w:t xml:space="preserve"> </w:t>
      </w:r>
      <w:r w:rsidRPr="00F83214">
        <w:rPr>
          <w:rFonts w:ascii="Arial" w:hAnsi="Arial" w:cs="Arial"/>
          <w:i/>
          <w:iCs/>
          <w:sz w:val="24"/>
          <w:szCs w:val="24"/>
        </w:rPr>
        <w:t>Procedia Engineering: About Kindergarten</w:t>
      </w:r>
      <w:r>
        <w:rPr>
          <w:rFonts w:ascii="Arial" w:hAnsi="Arial" w:cs="Arial"/>
          <w:sz w:val="24"/>
          <w:szCs w:val="24"/>
        </w:rPr>
        <w:t>,</w:t>
      </w:r>
      <w:r w:rsidRPr="00E54F79">
        <w:rPr>
          <w:rFonts w:ascii="Arial" w:hAnsi="Arial" w:cs="Arial"/>
          <w:sz w:val="24"/>
          <w:szCs w:val="24"/>
        </w:rPr>
        <w:t xml:space="preserve"> 20(1), pp</w:t>
      </w:r>
      <w:r>
        <w:rPr>
          <w:rFonts w:ascii="Arial" w:hAnsi="Arial" w:cs="Arial"/>
          <w:sz w:val="24"/>
          <w:szCs w:val="24"/>
        </w:rPr>
        <w:t>.</w:t>
      </w:r>
      <w:r w:rsidRPr="00E54F79">
        <w:rPr>
          <w:rFonts w:ascii="Arial" w:hAnsi="Arial" w:cs="Arial"/>
          <w:sz w:val="24"/>
          <w:szCs w:val="24"/>
        </w:rPr>
        <w:t xml:space="preserve"> 389-396. DOI: </w:t>
      </w:r>
      <w:hyperlink r:id="rId32" w:history="1">
        <w:r w:rsidRPr="00E54F79">
          <w:rPr>
            <w:rStyle w:val="Hyperlink"/>
            <w:rFonts w:ascii="Arial" w:hAnsi="Arial" w:cs="Arial"/>
            <w:sz w:val="24"/>
            <w:szCs w:val="24"/>
          </w:rPr>
          <w:t>https://doi.org/10.1016/j.proeng.2011.11.181</w:t>
        </w:r>
      </w:hyperlink>
      <w:r w:rsidRPr="00E54F79">
        <w:rPr>
          <w:rFonts w:ascii="Arial" w:hAnsi="Arial" w:cs="Arial"/>
          <w:sz w:val="24"/>
          <w:szCs w:val="24"/>
        </w:rPr>
        <w:t xml:space="preserve"> </w:t>
      </w:r>
    </w:p>
    <w:p w14:paraId="2D3C4394" w14:textId="77777777" w:rsidR="00A3626C" w:rsidRDefault="00A3626C" w:rsidP="00E54F79">
      <w:pPr>
        <w:spacing w:line="360" w:lineRule="auto"/>
        <w:jc w:val="both"/>
        <w:rPr>
          <w:rFonts w:ascii="Arial" w:hAnsi="Arial" w:cs="Arial"/>
          <w:sz w:val="24"/>
          <w:szCs w:val="24"/>
        </w:rPr>
      </w:pPr>
    </w:p>
    <w:p w14:paraId="4DC270FC" w14:textId="7BF958E8"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Estyn (2011) </w:t>
      </w:r>
      <w:r w:rsidRPr="008C4F4D">
        <w:rPr>
          <w:rFonts w:ascii="Arial" w:hAnsi="Arial" w:cs="Arial"/>
          <w:i/>
          <w:iCs/>
          <w:sz w:val="24"/>
          <w:szCs w:val="24"/>
        </w:rPr>
        <w:t>Outdoor Learning – an evaluation of learning in the outdoors for children under five in the Foundation Phase.</w:t>
      </w:r>
      <w:r w:rsidRPr="00E54F79">
        <w:rPr>
          <w:rFonts w:ascii="Arial" w:hAnsi="Arial" w:cs="Arial"/>
          <w:sz w:val="24"/>
          <w:szCs w:val="24"/>
        </w:rPr>
        <w:t xml:space="preserve"> Available at: </w:t>
      </w:r>
      <w:hyperlink r:id="rId33" w:history="1">
        <w:r w:rsidRPr="00E54F79">
          <w:rPr>
            <w:rStyle w:val="Hyperlink"/>
            <w:rFonts w:ascii="Arial" w:hAnsi="Arial" w:cs="Arial"/>
            <w:sz w:val="24"/>
            <w:szCs w:val="24"/>
          </w:rPr>
          <w:t>https://www.estyn.gov.wales/sites/www.estyn.gov.wales/files/documents/Outdoor%20learning%3A%20%20an%20evaluation%20of%20learning%20in%20the%20outdoors%20for%20children%20under%20five%20in%20the%20Foundation%20Phase%20-%20September%202011.pdf</w:t>
        </w:r>
      </w:hyperlink>
      <w:r w:rsidRPr="00E54F79">
        <w:rPr>
          <w:rFonts w:ascii="Arial" w:hAnsi="Arial" w:cs="Arial"/>
          <w:sz w:val="24"/>
          <w:szCs w:val="24"/>
        </w:rPr>
        <w:t xml:space="preserve"> (Accessed: July 5</w:t>
      </w:r>
      <w:r w:rsidRPr="00E54F79">
        <w:rPr>
          <w:rFonts w:ascii="Arial" w:hAnsi="Arial" w:cs="Arial"/>
          <w:sz w:val="24"/>
          <w:szCs w:val="24"/>
          <w:vertAlign w:val="superscript"/>
        </w:rPr>
        <w:t>th</w:t>
      </w:r>
      <w:r w:rsidRPr="00E54F79">
        <w:rPr>
          <w:rFonts w:ascii="Arial" w:hAnsi="Arial" w:cs="Arial"/>
          <w:sz w:val="24"/>
          <w:szCs w:val="24"/>
        </w:rPr>
        <w:t xml:space="preserve"> 2020).</w:t>
      </w:r>
    </w:p>
    <w:p w14:paraId="27D4BBD0" w14:textId="77777777" w:rsidR="00A3626C" w:rsidRDefault="00A3626C" w:rsidP="00E54F79">
      <w:pPr>
        <w:spacing w:line="360" w:lineRule="auto"/>
        <w:jc w:val="both"/>
        <w:rPr>
          <w:rFonts w:ascii="Arial" w:hAnsi="Arial" w:cs="Arial"/>
          <w:sz w:val="24"/>
          <w:szCs w:val="24"/>
        </w:rPr>
      </w:pPr>
    </w:p>
    <w:p w14:paraId="37754C1D" w14:textId="2735D409"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Ethical Research Involving Children (no date) </w:t>
      </w:r>
      <w:r w:rsidRPr="008C4F4D">
        <w:rPr>
          <w:rFonts w:ascii="Arial" w:hAnsi="Arial" w:cs="Arial"/>
          <w:i/>
          <w:iCs/>
          <w:sz w:val="24"/>
          <w:szCs w:val="24"/>
        </w:rPr>
        <w:t>Ethical Guidance: Informed Consent</w:t>
      </w:r>
      <w:r w:rsidRPr="00E54F79">
        <w:rPr>
          <w:rFonts w:ascii="Arial" w:hAnsi="Arial" w:cs="Arial"/>
          <w:sz w:val="24"/>
          <w:szCs w:val="24"/>
        </w:rPr>
        <w:t xml:space="preserve">. Available at: </w:t>
      </w:r>
      <w:hyperlink r:id="rId34" w:history="1">
        <w:r w:rsidRPr="00E54F79">
          <w:rPr>
            <w:rFonts w:ascii="Arial" w:hAnsi="Arial" w:cs="Arial"/>
            <w:color w:val="0000FF"/>
            <w:sz w:val="24"/>
            <w:szCs w:val="24"/>
            <w:u w:val="single"/>
          </w:rPr>
          <w:t>file:///C:/Users/hp%20laptop/Downloads/ERIC-compendium-Ethical-Guidance-Informed-consent-section-only.pdf</w:t>
        </w:r>
      </w:hyperlink>
      <w:r w:rsidRPr="00E54F79">
        <w:rPr>
          <w:rFonts w:ascii="Arial" w:hAnsi="Arial" w:cs="Arial"/>
          <w:sz w:val="24"/>
          <w:szCs w:val="24"/>
        </w:rPr>
        <w:t xml:space="preserve"> (Accessed: July 9</w:t>
      </w:r>
      <w:r w:rsidRPr="00E54F79">
        <w:rPr>
          <w:rFonts w:ascii="Arial" w:hAnsi="Arial" w:cs="Arial"/>
          <w:sz w:val="24"/>
          <w:szCs w:val="24"/>
          <w:vertAlign w:val="superscript"/>
        </w:rPr>
        <w:t>th</w:t>
      </w:r>
      <w:r w:rsidRPr="00E54F79">
        <w:rPr>
          <w:rFonts w:ascii="Arial" w:hAnsi="Arial" w:cs="Arial"/>
          <w:sz w:val="24"/>
          <w:szCs w:val="24"/>
        </w:rPr>
        <w:t xml:space="preserve"> 2020).</w:t>
      </w:r>
    </w:p>
    <w:p w14:paraId="57141CF5" w14:textId="77777777" w:rsidR="00A3626C" w:rsidRDefault="00A3626C" w:rsidP="00E54F79">
      <w:pPr>
        <w:spacing w:line="360" w:lineRule="auto"/>
        <w:jc w:val="both"/>
        <w:rPr>
          <w:rFonts w:ascii="Arial" w:hAnsi="Arial" w:cs="Arial"/>
          <w:sz w:val="24"/>
          <w:szCs w:val="24"/>
        </w:rPr>
      </w:pPr>
    </w:p>
    <w:p w14:paraId="29F5C2D6" w14:textId="39A7CBFB"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Ethical Research Involving Children (no date) </w:t>
      </w:r>
      <w:r w:rsidRPr="008C4F4D">
        <w:rPr>
          <w:rFonts w:ascii="Arial" w:hAnsi="Arial" w:cs="Arial"/>
          <w:i/>
          <w:iCs/>
          <w:sz w:val="24"/>
          <w:szCs w:val="24"/>
        </w:rPr>
        <w:t>Ethical Guidance: Privacy and Confidentiality</w:t>
      </w:r>
      <w:r w:rsidRPr="00E54F79">
        <w:rPr>
          <w:rFonts w:ascii="Arial" w:hAnsi="Arial" w:cs="Arial"/>
          <w:sz w:val="24"/>
          <w:szCs w:val="24"/>
        </w:rPr>
        <w:t xml:space="preserve">. Available at: </w:t>
      </w:r>
      <w:hyperlink r:id="rId35" w:history="1">
        <w:r w:rsidRPr="00E54F79">
          <w:rPr>
            <w:rFonts w:ascii="Arial" w:hAnsi="Arial" w:cs="Arial"/>
            <w:color w:val="0000FF"/>
            <w:sz w:val="24"/>
            <w:szCs w:val="24"/>
            <w:u w:val="single"/>
          </w:rPr>
          <w:t>file:///C:/Users/hp%20laptop/Downloads/ERIC-compendium-Ethical-Guidance-Privacy-and-confidentiality-section-only.pdf</w:t>
        </w:r>
      </w:hyperlink>
      <w:r w:rsidRPr="00E54F79">
        <w:rPr>
          <w:rFonts w:ascii="Arial" w:hAnsi="Arial" w:cs="Arial"/>
          <w:sz w:val="24"/>
          <w:szCs w:val="24"/>
        </w:rPr>
        <w:t xml:space="preserve"> (Accessed: July 9</w:t>
      </w:r>
      <w:r w:rsidRPr="00E54F79">
        <w:rPr>
          <w:rFonts w:ascii="Arial" w:hAnsi="Arial" w:cs="Arial"/>
          <w:sz w:val="24"/>
          <w:szCs w:val="24"/>
          <w:vertAlign w:val="superscript"/>
        </w:rPr>
        <w:t>th</w:t>
      </w:r>
      <w:r w:rsidRPr="00E54F79">
        <w:rPr>
          <w:rFonts w:ascii="Arial" w:hAnsi="Arial" w:cs="Arial"/>
          <w:sz w:val="24"/>
          <w:szCs w:val="24"/>
        </w:rPr>
        <w:t xml:space="preserve"> 2020). </w:t>
      </w:r>
    </w:p>
    <w:p w14:paraId="75492204" w14:textId="77777777" w:rsidR="00A3626C" w:rsidRDefault="00A3626C" w:rsidP="00E54F79">
      <w:pPr>
        <w:spacing w:line="360" w:lineRule="auto"/>
        <w:jc w:val="both"/>
        <w:rPr>
          <w:rFonts w:ascii="Arial" w:hAnsi="Arial" w:cs="Arial"/>
          <w:sz w:val="24"/>
          <w:szCs w:val="24"/>
        </w:rPr>
      </w:pPr>
    </w:p>
    <w:p w14:paraId="54405E76" w14:textId="11AAD862" w:rsidR="00AC2873" w:rsidRDefault="00AC2873" w:rsidP="00E54F79">
      <w:pPr>
        <w:spacing w:line="360" w:lineRule="auto"/>
        <w:jc w:val="both"/>
        <w:rPr>
          <w:rFonts w:ascii="Arial" w:hAnsi="Arial" w:cs="Arial"/>
          <w:sz w:val="24"/>
          <w:szCs w:val="24"/>
        </w:rPr>
      </w:pPr>
      <w:r>
        <w:rPr>
          <w:rFonts w:ascii="Arial" w:hAnsi="Arial" w:cs="Arial"/>
          <w:sz w:val="24"/>
          <w:szCs w:val="24"/>
        </w:rPr>
        <w:t xml:space="preserve">Flick, U. (2018) </w:t>
      </w:r>
      <w:r w:rsidRPr="00E14C9F">
        <w:rPr>
          <w:rFonts w:ascii="Arial" w:hAnsi="Arial" w:cs="Arial"/>
          <w:i/>
          <w:iCs/>
          <w:sz w:val="24"/>
          <w:szCs w:val="24"/>
        </w:rPr>
        <w:t>The sage handbook of qualitative data collection</w:t>
      </w:r>
      <w:r>
        <w:rPr>
          <w:rFonts w:ascii="Arial" w:hAnsi="Arial" w:cs="Arial"/>
          <w:sz w:val="24"/>
          <w:szCs w:val="24"/>
        </w:rPr>
        <w:t>. London: Sage.</w:t>
      </w:r>
    </w:p>
    <w:p w14:paraId="623BF4DA" w14:textId="77777777" w:rsidR="00A3626C" w:rsidRDefault="00A3626C" w:rsidP="00E54F79">
      <w:pPr>
        <w:spacing w:line="360" w:lineRule="auto"/>
        <w:jc w:val="both"/>
        <w:rPr>
          <w:rFonts w:ascii="Arial" w:hAnsi="Arial" w:cs="Arial"/>
          <w:sz w:val="24"/>
          <w:szCs w:val="24"/>
        </w:rPr>
      </w:pPr>
    </w:p>
    <w:p w14:paraId="4474C316" w14:textId="312D3373"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Fraser, S. et al. (2004) </w:t>
      </w:r>
      <w:r w:rsidRPr="008C4F4D">
        <w:rPr>
          <w:rFonts w:ascii="Arial" w:hAnsi="Arial" w:cs="Arial"/>
          <w:i/>
          <w:iCs/>
          <w:sz w:val="24"/>
          <w:szCs w:val="24"/>
        </w:rPr>
        <w:t>Doing Research with Children and Young People</w:t>
      </w:r>
      <w:r w:rsidRPr="00E54F79">
        <w:rPr>
          <w:rFonts w:ascii="Arial" w:hAnsi="Arial" w:cs="Arial"/>
          <w:sz w:val="24"/>
          <w:szCs w:val="24"/>
        </w:rPr>
        <w:t>. London: Sage.</w:t>
      </w:r>
    </w:p>
    <w:p w14:paraId="2E1B9DF7" w14:textId="77777777" w:rsidR="00A3626C" w:rsidRDefault="00A3626C" w:rsidP="00E54F79">
      <w:pPr>
        <w:spacing w:line="360" w:lineRule="auto"/>
        <w:jc w:val="both"/>
        <w:rPr>
          <w:rFonts w:ascii="Arial" w:hAnsi="Arial" w:cs="Arial"/>
          <w:sz w:val="24"/>
          <w:szCs w:val="24"/>
        </w:rPr>
      </w:pPr>
    </w:p>
    <w:p w14:paraId="4E6D0440" w14:textId="77777777" w:rsidR="00AC2873" w:rsidRPr="00E54F79" w:rsidRDefault="00AC2873" w:rsidP="00E54F79">
      <w:pPr>
        <w:spacing w:line="360" w:lineRule="auto"/>
        <w:jc w:val="both"/>
        <w:rPr>
          <w:rFonts w:ascii="Arial" w:hAnsi="Arial" w:cs="Arial"/>
          <w:sz w:val="24"/>
          <w:szCs w:val="24"/>
        </w:rPr>
      </w:pPr>
      <w:r w:rsidRPr="00E54F79">
        <w:rPr>
          <w:rFonts w:ascii="Arial" w:hAnsi="Arial" w:cs="Arial"/>
          <w:sz w:val="24"/>
          <w:szCs w:val="24"/>
        </w:rPr>
        <w:t>Gillham, B. (2007) Developing a Questionnaire</w:t>
      </w:r>
      <w:r>
        <w:rPr>
          <w:rFonts w:ascii="Arial" w:hAnsi="Arial" w:cs="Arial"/>
          <w:sz w:val="24"/>
          <w:szCs w:val="24"/>
        </w:rPr>
        <w:t>.</w:t>
      </w:r>
      <w:r w:rsidRPr="00E54F79">
        <w:rPr>
          <w:rFonts w:ascii="Arial" w:hAnsi="Arial" w:cs="Arial"/>
          <w:sz w:val="24"/>
          <w:szCs w:val="24"/>
        </w:rPr>
        <w:t xml:space="preserve"> 2</w:t>
      </w:r>
      <w:r w:rsidRPr="00E54F79">
        <w:rPr>
          <w:rFonts w:ascii="Arial" w:hAnsi="Arial" w:cs="Arial"/>
          <w:sz w:val="24"/>
          <w:szCs w:val="24"/>
          <w:vertAlign w:val="superscript"/>
        </w:rPr>
        <w:t>nd</w:t>
      </w:r>
      <w:r w:rsidRPr="00E54F79">
        <w:rPr>
          <w:rFonts w:ascii="Arial" w:hAnsi="Arial" w:cs="Arial"/>
          <w:sz w:val="24"/>
          <w:szCs w:val="24"/>
        </w:rPr>
        <w:t xml:space="preserve"> end. London: </w:t>
      </w:r>
      <w:proofErr w:type="spellStart"/>
      <w:r w:rsidRPr="00E54F79">
        <w:rPr>
          <w:rFonts w:ascii="Arial" w:hAnsi="Arial" w:cs="Arial"/>
          <w:sz w:val="24"/>
          <w:szCs w:val="24"/>
        </w:rPr>
        <w:t>Continumm</w:t>
      </w:r>
      <w:proofErr w:type="spellEnd"/>
      <w:r w:rsidRPr="00E54F79">
        <w:rPr>
          <w:rFonts w:ascii="Arial" w:hAnsi="Arial" w:cs="Arial"/>
          <w:sz w:val="24"/>
          <w:szCs w:val="24"/>
        </w:rPr>
        <w:t xml:space="preserve">. </w:t>
      </w:r>
    </w:p>
    <w:p w14:paraId="1CF89CF7" w14:textId="77777777" w:rsidR="00A3626C" w:rsidRDefault="00A3626C" w:rsidP="00E54F79">
      <w:pPr>
        <w:spacing w:line="360" w:lineRule="auto"/>
        <w:jc w:val="both"/>
        <w:rPr>
          <w:rFonts w:ascii="Arial" w:hAnsi="Arial" w:cs="Arial"/>
          <w:sz w:val="24"/>
          <w:szCs w:val="24"/>
        </w:rPr>
      </w:pPr>
    </w:p>
    <w:p w14:paraId="0AF4C235" w14:textId="77777777" w:rsidR="00A3626C" w:rsidRDefault="00A3626C" w:rsidP="00E54F79">
      <w:pPr>
        <w:spacing w:line="360" w:lineRule="auto"/>
        <w:jc w:val="both"/>
        <w:rPr>
          <w:rFonts w:ascii="Arial" w:hAnsi="Arial" w:cs="Arial"/>
          <w:sz w:val="24"/>
          <w:szCs w:val="24"/>
        </w:rPr>
      </w:pPr>
    </w:p>
    <w:p w14:paraId="4748DC3F" w14:textId="6ACB197B" w:rsidR="00AC2873" w:rsidRDefault="00AC2873" w:rsidP="00E54F79">
      <w:pPr>
        <w:spacing w:line="360" w:lineRule="auto"/>
        <w:jc w:val="both"/>
        <w:rPr>
          <w:rFonts w:ascii="Arial" w:hAnsi="Arial" w:cs="Arial"/>
          <w:sz w:val="24"/>
          <w:szCs w:val="24"/>
        </w:rPr>
      </w:pPr>
      <w:proofErr w:type="spellStart"/>
      <w:r w:rsidRPr="00E54F79">
        <w:rPr>
          <w:rFonts w:ascii="Arial" w:hAnsi="Arial" w:cs="Arial"/>
          <w:sz w:val="24"/>
          <w:szCs w:val="24"/>
        </w:rPr>
        <w:t>Ihmeideh</w:t>
      </w:r>
      <w:proofErr w:type="spellEnd"/>
      <w:r>
        <w:rPr>
          <w:rFonts w:ascii="Arial" w:hAnsi="Arial" w:cs="Arial"/>
          <w:sz w:val="24"/>
          <w:szCs w:val="24"/>
        </w:rPr>
        <w:t>, F.M.</w:t>
      </w:r>
      <w:r w:rsidRPr="00E54F79">
        <w:rPr>
          <w:rFonts w:ascii="Arial" w:hAnsi="Arial" w:cs="Arial"/>
          <w:sz w:val="24"/>
          <w:szCs w:val="24"/>
        </w:rPr>
        <w:t xml:space="preserve"> and Al-</w:t>
      </w:r>
      <w:proofErr w:type="spellStart"/>
      <w:r w:rsidRPr="00E54F79">
        <w:rPr>
          <w:rFonts w:ascii="Arial" w:hAnsi="Arial" w:cs="Arial"/>
          <w:sz w:val="24"/>
          <w:szCs w:val="24"/>
        </w:rPr>
        <w:t>Qaryoiti</w:t>
      </w:r>
      <w:proofErr w:type="spellEnd"/>
      <w:r>
        <w:rPr>
          <w:rFonts w:ascii="Arial" w:hAnsi="Arial" w:cs="Arial"/>
          <w:sz w:val="24"/>
          <w:szCs w:val="24"/>
        </w:rPr>
        <w:t>, I.A.</w:t>
      </w:r>
      <w:r w:rsidRPr="00E54F79">
        <w:rPr>
          <w:rFonts w:ascii="Arial" w:hAnsi="Arial" w:cs="Arial"/>
          <w:sz w:val="24"/>
          <w:szCs w:val="24"/>
        </w:rPr>
        <w:t xml:space="preserve"> (2016) ‘Exploring kindergarten teachers’ views and role regarding children’s outdoor play environments in Oman’</w:t>
      </w:r>
      <w:r>
        <w:rPr>
          <w:rFonts w:ascii="Arial" w:hAnsi="Arial" w:cs="Arial"/>
          <w:sz w:val="24"/>
          <w:szCs w:val="24"/>
        </w:rPr>
        <w:t>,</w:t>
      </w:r>
      <w:r w:rsidRPr="00E54F79">
        <w:rPr>
          <w:rFonts w:ascii="Arial" w:hAnsi="Arial" w:cs="Arial"/>
          <w:sz w:val="24"/>
          <w:szCs w:val="24"/>
        </w:rPr>
        <w:t xml:space="preserve"> </w:t>
      </w:r>
      <w:r w:rsidRPr="00A2446F">
        <w:rPr>
          <w:rFonts w:ascii="Arial" w:hAnsi="Arial" w:cs="Arial"/>
          <w:i/>
          <w:iCs/>
          <w:sz w:val="24"/>
          <w:szCs w:val="24"/>
        </w:rPr>
        <w:t>Early Years</w:t>
      </w:r>
      <w:r>
        <w:rPr>
          <w:rFonts w:ascii="Arial" w:hAnsi="Arial" w:cs="Arial"/>
          <w:sz w:val="24"/>
          <w:szCs w:val="24"/>
        </w:rPr>
        <w:t>,</w:t>
      </w:r>
      <w:r w:rsidRPr="00E54F79">
        <w:rPr>
          <w:rFonts w:ascii="Arial" w:hAnsi="Arial" w:cs="Arial"/>
          <w:sz w:val="24"/>
          <w:szCs w:val="24"/>
        </w:rPr>
        <w:t xml:space="preserve"> 36(1), pp</w:t>
      </w:r>
      <w:r>
        <w:rPr>
          <w:rFonts w:ascii="Arial" w:hAnsi="Arial" w:cs="Arial"/>
          <w:sz w:val="24"/>
          <w:szCs w:val="24"/>
        </w:rPr>
        <w:t>.</w:t>
      </w:r>
      <w:r w:rsidRPr="00E54F79">
        <w:rPr>
          <w:rFonts w:ascii="Arial" w:hAnsi="Arial" w:cs="Arial"/>
          <w:sz w:val="24"/>
          <w:szCs w:val="24"/>
        </w:rPr>
        <w:t xml:space="preserve"> 81-96. DOI: </w:t>
      </w:r>
      <w:hyperlink r:id="rId36" w:history="1">
        <w:r w:rsidRPr="00E54F79">
          <w:rPr>
            <w:rStyle w:val="Hyperlink"/>
            <w:rFonts w:ascii="Arial" w:hAnsi="Arial" w:cs="Arial"/>
            <w:sz w:val="24"/>
            <w:szCs w:val="24"/>
          </w:rPr>
          <w:t>https://doi.org/10.1080/09575146.2015.1077783</w:t>
        </w:r>
      </w:hyperlink>
      <w:r w:rsidRPr="00E54F79">
        <w:rPr>
          <w:rFonts w:ascii="Arial" w:hAnsi="Arial" w:cs="Arial"/>
          <w:sz w:val="24"/>
          <w:szCs w:val="24"/>
        </w:rPr>
        <w:t xml:space="preserve"> </w:t>
      </w:r>
    </w:p>
    <w:p w14:paraId="0C9D86A9" w14:textId="77777777" w:rsidR="00A3626C" w:rsidRDefault="00A3626C" w:rsidP="00E54F79">
      <w:pPr>
        <w:spacing w:line="360" w:lineRule="auto"/>
        <w:jc w:val="both"/>
        <w:rPr>
          <w:rFonts w:ascii="Arial" w:hAnsi="Arial" w:cs="Arial"/>
          <w:sz w:val="24"/>
          <w:szCs w:val="24"/>
        </w:rPr>
      </w:pPr>
    </w:p>
    <w:p w14:paraId="51364449" w14:textId="1243C85B" w:rsidR="00AC2873" w:rsidRDefault="00AC2873" w:rsidP="00E54F79">
      <w:pPr>
        <w:spacing w:line="360" w:lineRule="auto"/>
        <w:jc w:val="both"/>
        <w:rPr>
          <w:rFonts w:ascii="Arial" w:hAnsi="Arial" w:cs="Arial"/>
          <w:sz w:val="24"/>
          <w:szCs w:val="24"/>
        </w:rPr>
      </w:pPr>
      <w:r>
        <w:rPr>
          <w:rFonts w:ascii="Arial" w:hAnsi="Arial" w:cs="Arial"/>
          <w:sz w:val="24"/>
          <w:szCs w:val="24"/>
        </w:rPr>
        <w:t xml:space="preserve">Knight, S. (2011) </w:t>
      </w:r>
      <w:r w:rsidRPr="00C76734">
        <w:rPr>
          <w:rFonts w:ascii="Arial" w:hAnsi="Arial" w:cs="Arial"/>
          <w:i/>
          <w:iCs/>
          <w:sz w:val="24"/>
          <w:szCs w:val="24"/>
        </w:rPr>
        <w:t>Forest School for All</w:t>
      </w:r>
      <w:r>
        <w:rPr>
          <w:rFonts w:ascii="Arial" w:hAnsi="Arial" w:cs="Arial"/>
          <w:sz w:val="24"/>
          <w:szCs w:val="24"/>
        </w:rPr>
        <w:t>. London: Sage.</w:t>
      </w:r>
    </w:p>
    <w:p w14:paraId="4D69FF0F" w14:textId="77777777" w:rsidR="00A3626C" w:rsidRDefault="00A3626C" w:rsidP="00E54F79">
      <w:pPr>
        <w:spacing w:line="360" w:lineRule="auto"/>
        <w:jc w:val="both"/>
        <w:rPr>
          <w:rFonts w:ascii="Arial" w:hAnsi="Arial" w:cs="Arial"/>
          <w:sz w:val="24"/>
          <w:szCs w:val="24"/>
        </w:rPr>
      </w:pPr>
    </w:p>
    <w:p w14:paraId="29E697D6" w14:textId="766ABE88" w:rsidR="00AC2873" w:rsidRDefault="00AC2873" w:rsidP="00E54F79">
      <w:pPr>
        <w:spacing w:line="360" w:lineRule="auto"/>
        <w:jc w:val="both"/>
        <w:rPr>
          <w:rFonts w:ascii="Arial" w:hAnsi="Arial" w:cs="Arial"/>
          <w:sz w:val="24"/>
          <w:szCs w:val="24"/>
        </w:rPr>
      </w:pPr>
      <w:proofErr w:type="spellStart"/>
      <w:r w:rsidRPr="00E54F79">
        <w:rPr>
          <w:rFonts w:ascii="Arial" w:hAnsi="Arial" w:cs="Arial"/>
          <w:sz w:val="24"/>
          <w:szCs w:val="24"/>
        </w:rPr>
        <w:t>Lillard</w:t>
      </w:r>
      <w:proofErr w:type="spellEnd"/>
      <w:r w:rsidRPr="00E54F79">
        <w:rPr>
          <w:rFonts w:ascii="Arial" w:hAnsi="Arial" w:cs="Arial"/>
          <w:sz w:val="24"/>
          <w:szCs w:val="24"/>
        </w:rPr>
        <w:t xml:space="preserve">, A.S. (2012) ‘Preschool children’s development in classic Montessori, supplemented Montessori, and Conventional programs’, </w:t>
      </w:r>
      <w:r w:rsidRPr="008C4F4D">
        <w:rPr>
          <w:rFonts w:ascii="Arial" w:hAnsi="Arial" w:cs="Arial"/>
          <w:i/>
          <w:iCs/>
          <w:sz w:val="24"/>
          <w:szCs w:val="24"/>
        </w:rPr>
        <w:t>Journal of School Psychology</w:t>
      </w:r>
      <w:r w:rsidRPr="00E54F79">
        <w:rPr>
          <w:rFonts w:ascii="Arial" w:hAnsi="Arial" w:cs="Arial"/>
          <w:sz w:val="24"/>
          <w:szCs w:val="24"/>
        </w:rPr>
        <w:t xml:space="preserve">, 50(3), pp. 379-401. DOI: </w:t>
      </w:r>
      <w:hyperlink r:id="rId37" w:history="1">
        <w:r w:rsidRPr="00E54F79">
          <w:rPr>
            <w:rStyle w:val="Hyperlink"/>
            <w:rFonts w:ascii="Arial" w:hAnsi="Arial" w:cs="Arial"/>
            <w:sz w:val="24"/>
            <w:szCs w:val="24"/>
          </w:rPr>
          <w:t>https://doi-org.ezproxy.uwtsd.ac.uk/10.1016/j.jsp.2012.01.001</w:t>
        </w:r>
      </w:hyperlink>
      <w:r w:rsidRPr="00E54F79">
        <w:rPr>
          <w:rFonts w:ascii="Arial" w:hAnsi="Arial" w:cs="Arial"/>
          <w:sz w:val="24"/>
          <w:szCs w:val="24"/>
        </w:rPr>
        <w:t xml:space="preserve"> </w:t>
      </w:r>
    </w:p>
    <w:p w14:paraId="781C70AC" w14:textId="77777777" w:rsidR="00A3626C" w:rsidRDefault="00A3626C" w:rsidP="00E54F79">
      <w:pPr>
        <w:spacing w:line="360" w:lineRule="auto"/>
        <w:jc w:val="both"/>
        <w:rPr>
          <w:rFonts w:ascii="Arial" w:hAnsi="Arial" w:cs="Arial"/>
          <w:sz w:val="24"/>
          <w:szCs w:val="24"/>
        </w:rPr>
      </w:pPr>
    </w:p>
    <w:p w14:paraId="0E5BB520" w14:textId="7AFBDFE3" w:rsidR="00AC2873" w:rsidRDefault="00AC2873" w:rsidP="00E54F79">
      <w:pPr>
        <w:shd w:val="clear" w:color="auto" w:fill="FFFFFF"/>
        <w:spacing w:line="360" w:lineRule="auto"/>
        <w:jc w:val="both"/>
        <w:rPr>
          <w:rFonts w:ascii="Arial" w:hAnsi="Arial" w:cs="Arial"/>
          <w:sz w:val="24"/>
          <w:szCs w:val="24"/>
        </w:rPr>
      </w:pPr>
      <w:proofErr w:type="spellStart"/>
      <w:r w:rsidRPr="00E54F79">
        <w:rPr>
          <w:rFonts w:ascii="Arial" w:hAnsi="Arial" w:cs="Arial"/>
          <w:sz w:val="24"/>
          <w:szCs w:val="24"/>
        </w:rPr>
        <w:t>Lovasi</w:t>
      </w:r>
      <w:proofErr w:type="spellEnd"/>
      <w:r w:rsidRPr="00E54F79">
        <w:rPr>
          <w:rFonts w:ascii="Arial" w:hAnsi="Arial" w:cs="Arial"/>
          <w:sz w:val="24"/>
          <w:szCs w:val="24"/>
        </w:rPr>
        <w:t>, G.S</w:t>
      </w:r>
      <w:r>
        <w:rPr>
          <w:rFonts w:ascii="Arial" w:hAnsi="Arial" w:cs="Arial"/>
          <w:sz w:val="24"/>
          <w:szCs w:val="24"/>
        </w:rPr>
        <w:t>.</w:t>
      </w:r>
      <w:r w:rsidR="00690361">
        <w:rPr>
          <w:rFonts w:ascii="Arial" w:hAnsi="Arial" w:cs="Arial"/>
          <w:sz w:val="24"/>
          <w:szCs w:val="24"/>
        </w:rPr>
        <w:t xml:space="preserve"> et al.</w:t>
      </w:r>
      <w:r w:rsidRPr="00E54F79">
        <w:rPr>
          <w:rFonts w:ascii="Arial" w:hAnsi="Arial" w:cs="Arial"/>
          <w:sz w:val="24"/>
          <w:szCs w:val="24"/>
        </w:rPr>
        <w:t xml:space="preserve"> (2011) ‘Is the Environment near Home and School Associated with Physical Activity and Adiposity of Urban Preschool Children?</w:t>
      </w:r>
      <w:r>
        <w:rPr>
          <w:rFonts w:ascii="Arial" w:hAnsi="Arial" w:cs="Arial"/>
          <w:sz w:val="24"/>
          <w:szCs w:val="24"/>
        </w:rPr>
        <w:t>’,</w:t>
      </w:r>
      <w:r w:rsidRPr="00E54F79">
        <w:rPr>
          <w:rFonts w:ascii="Arial" w:hAnsi="Arial" w:cs="Arial"/>
          <w:sz w:val="24"/>
          <w:szCs w:val="24"/>
        </w:rPr>
        <w:t xml:space="preserve"> </w:t>
      </w:r>
      <w:r w:rsidRPr="008C4F4D">
        <w:rPr>
          <w:rFonts w:ascii="Arial" w:hAnsi="Arial" w:cs="Arial"/>
          <w:i/>
          <w:iCs/>
          <w:sz w:val="24"/>
          <w:szCs w:val="24"/>
        </w:rPr>
        <w:t>Journal of Urban Health-Bulletin of the New York Academy of Medicine</w:t>
      </w:r>
      <w:r w:rsidRPr="00E54F79">
        <w:rPr>
          <w:rFonts w:ascii="Arial" w:hAnsi="Arial" w:cs="Arial"/>
          <w:sz w:val="24"/>
          <w:szCs w:val="24"/>
        </w:rPr>
        <w:t>, 88(6), pp</w:t>
      </w:r>
      <w:r>
        <w:rPr>
          <w:rFonts w:ascii="Arial" w:hAnsi="Arial" w:cs="Arial"/>
          <w:sz w:val="24"/>
          <w:szCs w:val="24"/>
        </w:rPr>
        <w:t>.</w:t>
      </w:r>
      <w:r w:rsidRPr="00E54F79">
        <w:rPr>
          <w:rFonts w:ascii="Arial" w:hAnsi="Arial" w:cs="Arial"/>
          <w:sz w:val="24"/>
          <w:szCs w:val="24"/>
        </w:rPr>
        <w:t xml:space="preserve"> 1143-1157. DOI: 10.1007/s11524-011-9604-3</w:t>
      </w:r>
      <w:r>
        <w:rPr>
          <w:rFonts w:ascii="Arial" w:hAnsi="Arial" w:cs="Arial"/>
          <w:sz w:val="24"/>
          <w:szCs w:val="24"/>
        </w:rPr>
        <w:t xml:space="preserve"> </w:t>
      </w:r>
    </w:p>
    <w:p w14:paraId="154C1F35" w14:textId="77777777" w:rsidR="00A3626C" w:rsidRDefault="00A3626C" w:rsidP="00E54F79">
      <w:pPr>
        <w:shd w:val="clear" w:color="auto" w:fill="FFFFFF"/>
        <w:spacing w:line="360" w:lineRule="auto"/>
        <w:jc w:val="both"/>
        <w:rPr>
          <w:rFonts w:ascii="Arial" w:hAnsi="Arial" w:cs="Arial"/>
          <w:sz w:val="24"/>
          <w:szCs w:val="24"/>
        </w:rPr>
      </w:pPr>
    </w:p>
    <w:p w14:paraId="6F4051EE" w14:textId="3F7C4703" w:rsidR="00AC2873" w:rsidRDefault="00AC2873" w:rsidP="00E54F79">
      <w:pPr>
        <w:spacing w:line="360" w:lineRule="auto"/>
        <w:jc w:val="both"/>
        <w:rPr>
          <w:rFonts w:ascii="Arial" w:hAnsi="Arial" w:cs="Arial"/>
          <w:sz w:val="24"/>
          <w:szCs w:val="24"/>
        </w:rPr>
      </w:pPr>
      <w:proofErr w:type="spellStart"/>
      <w:r w:rsidRPr="00E54F79">
        <w:rPr>
          <w:rFonts w:ascii="Arial" w:hAnsi="Arial" w:cs="Arial"/>
          <w:sz w:val="24"/>
          <w:szCs w:val="24"/>
        </w:rPr>
        <w:t>Mirrahimi</w:t>
      </w:r>
      <w:proofErr w:type="spellEnd"/>
      <w:r w:rsidRPr="00E54F79">
        <w:rPr>
          <w:rFonts w:ascii="Arial" w:hAnsi="Arial" w:cs="Arial"/>
          <w:sz w:val="24"/>
          <w:szCs w:val="24"/>
        </w:rPr>
        <w:t>, S.</w:t>
      </w:r>
      <w:r w:rsidR="0020405C">
        <w:rPr>
          <w:rFonts w:ascii="Arial" w:hAnsi="Arial" w:cs="Arial"/>
          <w:sz w:val="24"/>
          <w:szCs w:val="24"/>
        </w:rPr>
        <w:t xml:space="preserve"> et al</w:t>
      </w:r>
      <w:r w:rsidRPr="00E54F79">
        <w:rPr>
          <w:rFonts w:ascii="Arial" w:hAnsi="Arial" w:cs="Arial"/>
          <w:sz w:val="24"/>
          <w:szCs w:val="24"/>
        </w:rPr>
        <w:t>. (2011) ‘Developing Conducive Sustainable Outdoor Learning: The Impact of Natural Environment on Learning</w:t>
      </w:r>
      <w:r w:rsidR="0020405C">
        <w:rPr>
          <w:rFonts w:ascii="Arial" w:hAnsi="Arial" w:cs="Arial"/>
          <w:sz w:val="24"/>
          <w:szCs w:val="24"/>
        </w:rPr>
        <w:t>,</w:t>
      </w:r>
      <w:r w:rsidRPr="00E54F79">
        <w:rPr>
          <w:rFonts w:ascii="Arial" w:hAnsi="Arial" w:cs="Arial"/>
          <w:sz w:val="24"/>
          <w:szCs w:val="24"/>
        </w:rPr>
        <w:t xml:space="preserve"> Social and </w:t>
      </w:r>
      <w:r w:rsidR="0020405C">
        <w:rPr>
          <w:rFonts w:ascii="Arial" w:hAnsi="Arial" w:cs="Arial"/>
          <w:sz w:val="24"/>
          <w:szCs w:val="24"/>
        </w:rPr>
        <w:t xml:space="preserve">Emotional Intelligence’, Procedia Engineering, 20, pp. 389-396. DOI: </w:t>
      </w:r>
      <w:hyperlink r:id="rId38" w:history="1">
        <w:r w:rsidR="0020405C" w:rsidRPr="00FA7C33">
          <w:rPr>
            <w:rStyle w:val="Hyperlink"/>
            <w:rFonts w:ascii="Arial" w:hAnsi="Arial" w:cs="Arial"/>
            <w:sz w:val="24"/>
            <w:szCs w:val="24"/>
          </w:rPr>
          <w:t>https://doi.org/10.1016/j.proeng.2011.11.181</w:t>
        </w:r>
      </w:hyperlink>
      <w:r w:rsidR="0020405C">
        <w:rPr>
          <w:rFonts w:ascii="Arial" w:hAnsi="Arial" w:cs="Arial"/>
          <w:sz w:val="24"/>
          <w:szCs w:val="24"/>
        </w:rPr>
        <w:t xml:space="preserve"> </w:t>
      </w:r>
    </w:p>
    <w:p w14:paraId="195E95B9" w14:textId="77777777" w:rsidR="008F40AA" w:rsidRDefault="008F40AA" w:rsidP="00E54F79">
      <w:pPr>
        <w:spacing w:line="360" w:lineRule="auto"/>
        <w:jc w:val="both"/>
        <w:rPr>
          <w:rFonts w:ascii="Arial" w:hAnsi="Arial" w:cs="Arial"/>
          <w:sz w:val="24"/>
          <w:szCs w:val="24"/>
        </w:rPr>
      </w:pPr>
    </w:p>
    <w:p w14:paraId="11941857" w14:textId="5CA28D9B"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O’Leary, M. and Brooks, V. (2013) ‘Raising the stakes: classroom observation in the further education sector in England’, </w:t>
      </w:r>
      <w:r w:rsidRPr="00F83214">
        <w:rPr>
          <w:rFonts w:ascii="Arial" w:hAnsi="Arial" w:cs="Arial"/>
          <w:i/>
          <w:iCs/>
          <w:sz w:val="24"/>
          <w:szCs w:val="24"/>
        </w:rPr>
        <w:t>Professional Development in Education</w:t>
      </w:r>
      <w:r>
        <w:rPr>
          <w:rFonts w:ascii="Arial" w:hAnsi="Arial" w:cs="Arial"/>
          <w:sz w:val="24"/>
          <w:szCs w:val="24"/>
        </w:rPr>
        <w:t>,</w:t>
      </w:r>
      <w:r w:rsidRPr="00E54F79">
        <w:rPr>
          <w:rFonts w:ascii="Arial" w:hAnsi="Arial" w:cs="Arial"/>
          <w:sz w:val="24"/>
          <w:szCs w:val="24"/>
        </w:rPr>
        <w:t xml:space="preserve"> 40(4), pp</w:t>
      </w:r>
      <w:r>
        <w:rPr>
          <w:rFonts w:ascii="Arial" w:hAnsi="Arial" w:cs="Arial"/>
          <w:sz w:val="24"/>
          <w:szCs w:val="24"/>
        </w:rPr>
        <w:t>.</w:t>
      </w:r>
      <w:r w:rsidRPr="00E54F79">
        <w:rPr>
          <w:rFonts w:ascii="Arial" w:hAnsi="Arial" w:cs="Arial"/>
          <w:sz w:val="24"/>
          <w:szCs w:val="24"/>
        </w:rPr>
        <w:t xml:space="preserve"> 530-545, DOI: </w:t>
      </w:r>
      <w:hyperlink r:id="rId39" w:history="1">
        <w:r w:rsidRPr="00E54F79">
          <w:rPr>
            <w:rStyle w:val="Hyperlink"/>
            <w:rFonts w:ascii="Arial" w:hAnsi="Arial" w:cs="Arial"/>
            <w:sz w:val="24"/>
            <w:szCs w:val="24"/>
          </w:rPr>
          <w:t>https://doi-org.ezproxy.uwtsd.ac.uk/10.1080/19415257.2013.854825</w:t>
        </w:r>
      </w:hyperlink>
      <w:r w:rsidRPr="00E54F79">
        <w:rPr>
          <w:rFonts w:ascii="Arial" w:hAnsi="Arial" w:cs="Arial"/>
          <w:sz w:val="24"/>
          <w:szCs w:val="24"/>
        </w:rPr>
        <w:t xml:space="preserve"> </w:t>
      </w:r>
    </w:p>
    <w:p w14:paraId="631F6460" w14:textId="77777777" w:rsidR="008F40AA" w:rsidRDefault="008F40AA" w:rsidP="00E54F79">
      <w:pPr>
        <w:spacing w:line="360" w:lineRule="auto"/>
        <w:jc w:val="both"/>
        <w:rPr>
          <w:rFonts w:ascii="Arial" w:hAnsi="Arial" w:cs="Arial"/>
          <w:sz w:val="24"/>
          <w:szCs w:val="24"/>
        </w:rPr>
      </w:pPr>
    </w:p>
    <w:p w14:paraId="79768543" w14:textId="465A9463"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Robert-Holmes, G. (2018) </w:t>
      </w:r>
      <w:r w:rsidRPr="00F83214">
        <w:rPr>
          <w:rFonts w:ascii="Arial" w:hAnsi="Arial" w:cs="Arial"/>
          <w:i/>
          <w:iCs/>
          <w:sz w:val="24"/>
          <w:szCs w:val="24"/>
        </w:rPr>
        <w:t>Doing your Early Years Research Project</w:t>
      </w:r>
      <w:r w:rsidRPr="00E54F79">
        <w:rPr>
          <w:rFonts w:ascii="Arial" w:hAnsi="Arial" w:cs="Arial"/>
          <w:sz w:val="24"/>
          <w:szCs w:val="24"/>
        </w:rPr>
        <w:t>. 4</w:t>
      </w:r>
      <w:r w:rsidRPr="00E54F79">
        <w:rPr>
          <w:rFonts w:ascii="Arial" w:hAnsi="Arial" w:cs="Arial"/>
          <w:sz w:val="24"/>
          <w:szCs w:val="24"/>
          <w:vertAlign w:val="superscript"/>
        </w:rPr>
        <w:t>th</w:t>
      </w:r>
      <w:r w:rsidRPr="00E54F79">
        <w:rPr>
          <w:rFonts w:ascii="Arial" w:hAnsi="Arial" w:cs="Arial"/>
          <w:sz w:val="24"/>
          <w:szCs w:val="24"/>
        </w:rPr>
        <w:t xml:space="preserve"> </w:t>
      </w:r>
      <w:proofErr w:type="spellStart"/>
      <w:r w:rsidRPr="00E54F79">
        <w:rPr>
          <w:rFonts w:ascii="Arial" w:hAnsi="Arial" w:cs="Arial"/>
          <w:sz w:val="24"/>
          <w:szCs w:val="24"/>
        </w:rPr>
        <w:t>edn</w:t>
      </w:r>
      <w:proofErr w:type="spellEnd"/>
      <w:r w:rsidRPr="00E54F79">
        <w:rPr>
          <w:rFonts w:ascii="Arial" w:hAnsi="Arial" w:cs="Arial"/>
          <w:sz w:val="24"/>
          <w:szCs w:val="24"/>
        </w:rPr>
        <w:t>. London: Sage.</w:t>
      </w:r>
    </w:p>
    <w:p w14:paraId="1BFB67D1" w14:textId="77777777" w:rsidR="008F40AA" w:rsidRDefault="008F40AA" w:rsidP="00E54F79">
      <w:pPr>
        <w:spacing w:line="360" w:lineRule="auto"/>
        <w:jc w:val="both"/>
        <w:rPr>
          <w:rFonts w:ascii="Arial" w:hAnsi="Arial" w:cs="Arial"/>
          <w:sz w:val="24"/>
          <w:szCs w:val="24"/>
        </w:rPr>
      </w:pPr>
    </w:p>
    <w:p w14:paraId="52E35C5E" w14:textId="16CA8C34"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Simpson, M. and </w:t>
      </w:r>
      <w:proofErr w:type="spellStart"/>
      <w:r w:rsidRPr="00E54F79">
        <w:rPr>
          <w:rFonts w:ascii="Arial" w:hAnsi="Arial" w:cs="Arial"/>
          <w:sz w:val="24"/>
          <w:szCs w:val="24"/>
        </w:rPr>
        <w:t>Tuson</w:t>
      </w:r>
      <w:proofErr w:type="spellEnd"/>
      <w:r w:rsidRPr="00E54F79">
        <w:rPr>
          <w:rFonts w:ascii="Arial" w:hAnsi="Arial" w:cs="Arial"/>
          <w:sz w:val="24"/>
          <w:szCs w:val="24"/>
        </w:rPr>
        <w:t xml:space="preserve">, J. (2003) </w:t>
      </w:r>
      <w:r w:rsidRPr="00F83214">
        <w:rPr>
          <w:rFonts w:ascii="Arial" w:hAnsi="Arial" w:cs="Arial"/>
          <w:i/>
          <w:iCs/>
          <w:sz w:val="24"/>
          <w:szCs w:val="24"/>
        </w:rPr>
        <w:t>Using Observations in small-scale research: a beginner’s guide</w:t>
      </w:r>
      <w:r w:rsidRPr="00E54F79">
        <w:rPr>
          <w:rFonts w:ascii="Arial" w:hAnsi="Arial" w:cs="Arial"/>
          <w:sz w:val="24"/>
          <w:szCs w:val="24"/>
        </w:rPr>
        <w:t xml:space="preserve">. </w:t>
      </w:r>
      <w:proofErr w:type="spellStart"/>
      <w:r w:rsidRPr="00E54F79">
        <w:rPr>
          <w:rFonts w:ascii="Arial" w:hAnsi="Arial" w:cs="Arial"/>
          <w:sz w:val="24"/>
          <w:szCs w:val="24"/>
        </w:rPr>
        <w:t>Edingburgh</w:t>
      </w:r>
      <w:proofErr w:type="spellEnd"/>
      <w:r w:rsidRPr="00E54F79">
        <w:rPr>
          <w:rFonts w:ascii="Arial" w:hAnsi="Arial" w:cs="Arial"/>
          <w:sz w:val="24"/>
          <w:szCs w:val="24"/>
        </w:rPr>
        <w:t>: Scottish Council fo</w:t>
      </w:r>
      <w:r>
        <w:rPr>
          <w:rFonts w:ascii="Arial" w:hAnsi="Arial" w:cs="Arial"/>
          <w:sz w:val="24"/>
          <w:szCs w:val="24"/>
        </w:rPr>
        <w:t>r</w:t>
      </w:r>
      <w:r w:rsidRPr="00E54F79">
        <w:rPr>
          <w:rFonts w:ascii="Arial" w:hAnsi="Arial" w:cs="Arial"/>
          <w:sz w:val="24"/>
          <w:szCs w:val="24"/>
        </w:rPr>
        <w:t xml:space="preserve"> Research. </w:t>
      </w:r>
    </w:p>
    <w:p w14:paraId="7371611B" w14:textId="77777777" w:rsidR="008F40AA" w:rsidRDefault="008F40AA" w:rsidP="00E54F79">
      <w:pPr>
        <w:spacing w:line="360" w:lineRule="auto"/>
        <w:jc w:val="both"/>
        <w:rPr>
          <w:rFonts w:ascii="Arial" w:hAnsi="Arial" w:cs="Arial"/>
          <w:sz w:val="24"/>
          <w:szCs w:val="24"/>
        </w:rPr>
      </w:pPr>
    </w:p>
    <w:p w14:paraId="775B53E4" w14:textId="5FA74E2E" w:rsidR="00AC2873" w:rsidRDefault="00AC2873" w:rsidP="00C74D67">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Smith, M. et al. (2010) </w:t>
      </w:r>
      <w:r w:rsidRPr="000708DA">
        <w:rPr>
          <w:rFonts w:ascii="Arial" w:hAnsi="Arial" w:cs="Arial"/>
          <w:i/>
          <w:iCs/>
          <w:sz w:val="24"/>
          <w:szCs w:val="24"/>
        </w:rPr>
        <w:t>Children &amp; Young people’s workforce – Early learning &amp; childcare.</w:t>
      </w:r>
      <w:r w:rsidRPr="000708DA">
        <w:rPr>
          <w:rFonts w:ascii="Arial" w:hAnsi="Arial" w:cs="Arial"/>
          <w:sz w:val="24"/>
          <w:szCs w:val="24"/>
        </w:rPr>
        <w:t xml:space="preserve"> Essex: Heinemann. </w:t>
      </w:r>
    </w:p>
    <w:p w14:paraId="306F20D7" w14:textId="77777777" w:rsidR="008F40AA" w:rsidRDefault="008F40AA" w:rsidP="00C74D67">
      <w:pPr>
        <w:tabs>
          <w:tab w:val="left" w:pos="8267"/>
        </w:tabs>
        <w:spacing w:line="360" w:lineRule="auto"/>
        <w:jc w:val="both"/>
        <w:rPr>
          <w:rFonts w:ascii="Arial" w:hAnsi="Arial" w:cs="Arial"/>
          <w:sz w:val="24"/>
          <w:szCs w:val="24"/>
        </w:rPr>
      </w:pPr>
    </w:p>
    <w:p w14:paraId="05AE588E" w14:textId="324BA1B0" w:rsidR="00AC2873" w:rsidRDefault="00AC2873" w:rsidP="00C74D67">
      <w:pPr>
        <w:tabs>
          <w:tab w:val="left" w:pos="8267"/>
        </w:tabs>
        <w:spacing w:line="360" w:lineRule="auto"/>
        <w:jc w:val="both"/>
        <w:rPr>
          <w:rFonts w:ascii="Arial" w:hAnsi="Arial" w:cs="Arial"/>
          <w:sz w:val="24"/>
          <w:szCs w:val="24"/>
        </w:rPr>
      </w:pPr>
      <w:r>
        <w:rPr>
          <w:rFonts w:ascii="Arial" w:hAnsi="Arial" w:cs="Arial"/>
          <w:sz w:val="24"/>
          <w:szCs w:val="24"/>
        </w:rPr>
        <w:t xml:space="preserve">Stewart, D.W. and Shamdasani, P.N. (2014) </w:t>
      </w:r>
      <w:r w:rsidRPr="003B5E49">
        <w:rPr>
          <w:rFonts w:ascii="Arial" w:hAnsi="Arial" w:cs="Arial"/>
          <w:i/>
          <w:iCs/>
          <w:sz w:val="24"/>
          <w:szCs w:val="24"/>
        </w:rPr>
        <w:t>Focus Groups: Theory and Practice</w:t>
      </w:r>
      <w:r>
        <w:rPr>
          <w:rFonts w:ascii="Arial" w:hAnsi="Arial" w:cs="Arial"/>
          <w:sz w:val="24"/>
          <w:szCs w:val="24"/>
        </w:rPr>
        <w:t>. 3</w:t>
      </w:r>
      <w:r w:rsidRPr="003B5E49">
        <w:rPr>
          <w:rFonts w:ascii="Arial" w:hAnsi="Arial" w:cs="Arial"/>
          <w:sz w:val="24"/>
          <w:szCs w:val="24"/>
          <w:vertAlign w:val="superscript"/>
        </w:rPr>
        <w:t>rd</w:t>
      </w:r>
      <w:r>
        <w:rPr>
          <w:rFonts w:ascii="Arial" w:hAnsi="Arial" w:cs="Arial"/>
          <w:sz w:val="24"/>
          <w:szCs w:val="24"/>
        </w:rPr>
        <w:t xml:space="preserve"> end. London: Sage.</w:t>
      </w:r>
    </w:p>
    <w:p w14:paraId="1A869EA7" w14:textId="77777777" w:rsidR="008F40AA" w:rsidRDefault="008F40AA" w:rsidP="00C74D67">
      <w:pPr>
        <w:tabs>
          <w:tab w:val="left" w:pos="8267"/>
        </w:tabs>
        <w:spacing w:line="360" w:lineRule="auto"/>
        <w:jc w:val="both"/>
        <w:rPr>
          <w:rFonts w:ascii="Arial" w:hAnsi="Arial" w:cs="Arial"/>
          <w:sz w:val="24"/>
          <w:szCs w:val="24"/>
        </w:rPr>
      </w:pPr>
    </w:p>
    <w:p w14:paraId="0C87E37B" w14:textId="77777777" w:rsidR="00AC2873" w:rsidRDefault="00AC2873" w:rsidP="00E54F79">
      <w:pPr>
        <w:spacing w:line="360" w:lineRule="auto"/>
        <w:jc w:val="both"/>
        <w:rPr>
          <w:rFonts w:ascii="Arial" w:hAnsi="Arial" w:cs="Arial"/>
          <w:sz w:val="24"/>
          <w:szCs w:val="24"/>
        </w:rPr>
      </w:pPr>
      <w:r w:rsidRPr="00E54F79">
        <w:rPr>
          <w:rFonts w:ascii="Arial" w:hAnsi="Arial" w:cs="Arial"/>
          <w:sz w:val="24"/>
          <w:szCs w:val="24"/>
        </w:rPr>
        <w:lastRenderedPageBreak/>
        <w:t xml:space="preserve">The Association For Qualitative Research (no date) </w:t>
      </w:r>
      <w:r w:rsidRPr="00F83214">
        <w:rPr>
          <w:rFonts w:ascii="Arial" w:hAnsi="Arial" w:cs="Arial"/>
          <w:i/>
          <w:iCs/>
          <w:sz w:val="24"/>
          <w:szCs w:val="24"/>
        </w:rPr>
        <w:t>Hawthorne effect</w:t>
      </w:r>
      <w:r w:rsidRPr="00E54F79">
        <w:rPr>
          <w:rFonts w:ascii="Arial" w:hAnsi="Arial" w:cs="Arial"/>
          <w:sz w:val="24"/>
          <w:szCs w:val="24"/>
        </w:rPr>
        <w:t xml:space="preserve">. Available at: </w:t>
      </w:r>
      <w:hyperlink r:id="rId40" w:history="1">
        <w:r w:rsidRPr="00E54F79">
          <w:rPr>
            <w:rFonts w:ascii="Arial" w:hAnsi="Arial" w:cs="Arial"/>
            <w:color w:val="0000FF"/>
            <w:sz w:val="24"/>
            <w:szCs w:val="24"/>
            <w:u w:val="single"/>
          </w:rPr>
          <w:t>https://www.aqr.org.uk/glossary/hawthorne-effect</w:t>
        </w:r>
      </w:hyperlink>
      <w:r w:rsidRPr="00E54F79">
        <w:rPr>
          <w:rFonts w:ascii="Arial" w:hAnsi="Arial" w:cs="Arial"/>
          <w:sz w:val="24"/>
          <w:szCs w:val="24"/>
        </w:rPr>
        <w:t xml:space="preserve"> (Accessed: July 7</w:t>
      </w:r>
      <w:r w:rsidRPr="00E54F79">
        <w:rPr>
          <w:rFonts w:ascii="Arial" w:hAnsi="Arial" w:cs="Arial"/>
          <w:sz w:val="24"/>
          <w:szCs w:val="24"/>
          <w:vertAlign w:val="superscript"/>
        </w:rPr>
        <w:t>th</w:t>
      </w:r>
      <w:r w:rsidRPr="00E54F79">
        <w:rPr>
          <w:rFonts w:ascii="Arial" w:hAnsi="Arial" w:cs="Arial"/>
          <w:sz w:val="24"/>
          <w:szCs w:val="24"/>
        </w:rPr>
        <w:t xml:space="preserve"> 2020).</w:t>
      </w:r>
    </w:p>
    <w:p w14:paraId="2B72C954" w14:textId="77777777" w:rsidR="008F40AA" w:rsidRDefault="008F40AA" w:rsidP="00E54F79">
      <w:pPr>
        <w:spacing w:line="360" w:lineRule="auto"/>
        <w:jc w:val="both"/>
        <w:rPr>
          <w:rFonts w:ascii="Arial" w:hAnsi="Arial" w:cs="Arial"/>
          <w:sz w:val="24"/>
          <w:szCs w:val="24"/>
        </w:rPr>
      </w:pPr>
    </w:p>
    <w:p w14:paraId="542E9962" w14:textId="6DA26432"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The United Nations Convention on the Rights of the Child (1989) </w:t>
      </w:r>
      <w:r w:rsidRPr="00F83214">
        <w:rPr>
          <w:rFonts w:ascii="Arial" w:hAnsi="Arial" w:cs="Arial"/>
          <w:i/>
          <w:iCs/>
          <w:sz w:val="24"/>
          <w:szCs w:val="24"/>
        </w:rPr>
        <w:t>Convention on the Rights of the Child</w:t>
      </w:r>
      <w:r w:rsidRPr="00E54F79">
        <w:rPr>
          <w:rFonts w:ascii="Arial" w:hAnsi="Arial" w:cs="Arial"/>
          <w:sz w:val="24"/>
          <w:szCs w:val="24"/>
        </w:rPr>
        <w:t xml:space="preserve">. Available at: </w:t>
      </w:r>
      <w:hyperlink r:id="rId41" w:history="1">
        <w:r w:rsidRPr="00E54F79">
          <w:rPr>
            <w:rFonts w:ascii="Arial" w:hAnsi="Arial" w:cs="Arial"/>
            <w:color w:val="0000FF"/>
            <w:sz w:val="24"/>
            <w:szCs w:val="24"/>
            <w:u w:val="single"/>
          </w:rPr>
          <w:t>https://downloads.unicef.org.uk/wp-content/uploads/2016/08/unicef-convention-rights-child-uncrc.pdf?_ga=2.71565268.619310266.1594392473-1981124771.1588950159</w:t>
        </w:r>
      </w:hyperlink>
      <w:r w:rsidRPr="00E54F79">
        <w:rPr>
          <w:rFonts w:ascii="Arial" w:hAnsi="Arial" w:cs="Arial"/>
          <w:sz w:val="24"/>
          <w:szCs w:val="24"/>
        </w:rPr>
        <w:t xml:space="preserve"> (Accessed: July 9</w:t>
      </w:r>
      <w:r w:rsidRPr="00E54F79">
        <w:rPr>
          <w:rFonts w:ascii="Arial" w:hAnsi="Arial" w:cs="Arial"/>
          <w:sz w:val="24"/>
          <w:szCs w:val="24"/>
          <w:vertAlign w:val="superscript"/>
        </w:rPr>
        <w:t>th</w:t>
      </w:r>
      <w:r w:rsidRPr="00E54F79">
        <w:rPr>
          <w:rFonts w:ascii="Arial" w:hAnsi="Arial" w:cs="Arial"/>
          <w:sz w:val="24"/>
          <w:szCs w:val="24"/>
        </w:rPr>
        <w:t xml:space="preserve"> 2020).</w:t>
      </w:r>
    </w:p>
    <w:p w14:paraId="09EAB35A" w14:textId="77777777" w:rsidR="008F40AA" w:rsidRDefault="008F40AA" w:rsidP="00E54F79">
      <w:pPr>
        <w:spacing w:line="360" w:lineRule="auto"/>
        <w:jc w:val="both"/>
        <w:rPr>
          <w:rFonts w:ascii="Arial" w:hAnsi="Arial" w:cs="Arial"/>
          <w:sz w:val="24"/>
          <w:szCs w:val="24"/>
        </w:rPr>
      </w:pPr>
    </w:p>
    <w:p w14:paraId="1ABF2B2E" w14:textId="0BEF2771"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Tovey, H. (2017) </w:t>
      </w:r>
      <w:r w:rsidRPr="00E54F79">
        <w:rPr>
          <w:rFonts w:ascii="Arial" w:hAnsi="Arial" w:cs="Arial"/>
          <w:i/>
          <w:iCs/>
          <w:sz w:val="24"/>
          <w:szCs w:val="24"/>
        </w:rPr>
        <w:t>Bringing the Froebel Approach to your Early Years Practice</w:t>
      </w:r>
      <w:r w:rsidRPr="00E54F79">
        <w:rPr>
          <w:rFonts w:ascii="Arial" w:hAnsi="Arial" w:cs="Arial"/>
          <w:sz w:val="24"/>
          <w:szCs w:val="24"/>
        </w:rPr>
        <w:t>. 2</w:t>
      </w:r>
      <w:r w:rsidRPr="00E54F79">
        <w:rPr>
          <w:rFonts w:ascii="Arial" w:hAnsi="Arial" w:cs="Arial"/>
          <w:sz w:val="24"/>
          <w:szCs w:val="24"/>
          <w:vertAlign w:val="superscript"/>
        </w:rPr>
        <w:t>nd</w:t>
      </w:r>
      <w:r w:rsidRPr="00E54F79">
        <w:rPr>
          <w:rFonts w:ascii="Arial" w:hAnsi="Arial" w:cs="Arial"/>
          <w:sz w:val="24"/>
          <w:szCs w:val="24"/>
        </w:rPr>
        <w:t xml:space="preserve"> </w:t>
      </w:r>
      <w:proofErr w:type="spellStart"/>
      <w:r w:rsidRPr="00E54F79">
        <w:rPr>
          <w:rFonts w:ascii="Arial" w:hAnsi="Arial" w:cs="Arial"/>
          <w:sz w:val="24"/>
          <w:szCs w:val="24"/>
        </w:rPr>
        <w:t>edn</w:t>
      </w:r>
      <w:proofErr w:type="spellEnd"/>
      <w:r w:rsidRPr="00E54F79">
        <w:rPr>
          <w:rFonts w:ascii="Arial" w:hAnsi="Arial" w:cs="Arial"/>
          <w:sz w:val="24"/>
          <w:szCs w:val="24"/>
        </w:rPr>
        <w:t xml:space="preserve">. Routledge: London. </w:t>
      </w:r>
    </w:p>
    <w:p w14:paraId="70C8BFD0" w14:textId="77777777" w:rsidR="008F40AA" w:rsidRDefault="008F40AA" w:rsidP="00E54F79">
      <w:pPr>
        <w:spacing w:line="360" w:lineRule="auto"/>
        <w:jc w:val="both"/>
        <w:rPr>
          <w:rFonts w:ascii="Arial" w:hAnsi="Arial" w:cs="Arial"/>
          <w:sz w:val="24"/>
          <w:szCs w:val="24"/>
        </w:rPr>
      </w:pPr>
    </w:p>
    <w:p w14:paraId="32E850BD" w14:textId="60737D61"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University of Wales Trinity Saint David (2017) </w:t>
      </w:r>
      <w:r w:rsidRPr="00F83214">
        <w:rPr>
          <w:rFonts w:ascii="Arial" w:hAnsi="Arial" w:cs="Arial"/>
          <w:i/>
          <w:iCs/>
          <w:sz w:val="24"/>
          <w:szCs w:val="24"/>
        </w:rPr>
        <w:t>Research Ethics &amp; Integrity Code of Practice</w:t>
      </w:r>
      <w:r w:rsidRPr="00E54F79">
        <w:rPr>
          <w:rFonts w:ascii="Arial" w:hAnsi="Arial" w:cs="Arial"/>
          <w:sz w:val="24"/>
          <w:szCs w:val="24"/>
        </w:rPr>
        <w:t xml:space="preserve">. Available at: </w:t>
      </w:r>
      <w:hyperlink r:id="rId42" w:history="1">
        <w:r w:rsidRPr="00E54F79">
          <w:rPr>
            <w:rFonts w:ascii="Arial" w:hAnsi="Arial" w:cs="Arial"/>
            <w:color w:val="0000FF"/>
            <w:sz w:val="24"/>
            <w:szCs w:val="24"/>
            <w:u w:val="single"/>
          </w:rPr>
          <w:t>https://www.uwtsd.ac.uk/media/uwtsd-website/content-assets/documents/research/research-ethics-integrity-code-practice.pdf</w:t>
        </w:r>
      </w:hyperlink>
      <w:r w:rsidRPr="00E54F79">
        <w:rPr>
          <w:rFonts w:ascii="Arial" w:hAnsi="Arial" w:cs="Arial"/>
          <w:sz w:val="24"/>
          <w:szCs w:val="24"/>
        </w:rPr>
        <w:t xml:space="preserve"> (Accessed: July 8</w:t>
      </w:r>
      <w:r w:rsidRPr="00E54F79">
        <w:rPr>
          <w:rFonts w:ascii="Arial" w:hAnsi="Arial" w:cs="Arial"/>
          <w:sz w:val="24"/>
          <w:szCs w:val="24"/>
          <w:vertAlign w:val="superscript"/>
        </w:rPr>
        <w:t>th</w:t>
      </w:r>
      <w:r w:rsidRPr="00E54F79">
        <w:rPr>
          <w:rFonts w:ascii="Arial" w:hAnsi="Arial" w:cs="Arial"/>
          <w:sz w:val="24"/>
          <w:szCs w:val="24"/>
        </w:rPr>
        <w:t xml:space="preserve"> 2020). </w:t>
      </w:r>
    </w:p>
    <w:p w14:paraId="499DE4F4" w14:textId="77777777" w:rsidR="008F40AA" w:rsidRDefault="008F40AA" w:rsidP="00E54F79">
      <w:pPr>
        <w:spacing w:line="360" w:lineRule="auto"/>
        <w:jc w:val="both"/>
        <w:rPr>
          <w:rFonts w:ascii="Arial" w:hAnsi="Arial" w:cs="Arial"/>
          <w:sz w:val="24"/>
          <w:szCs w:val="24"/>
        </w:rPr>
      </w:pPr>
    </w:p>
    <w:p w14:paraId="156E3203" w14:textId="49654200"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Walker, R. and </w:t>
      </w:r>
      <w:proofErr w:type="spellStart"/>
      <w:r w:rsidRPr="00E54F79">
        <w:rPr>
          <w:rFonts w:ascii="Arial" w:hAnsi="Arial" w:cs="Arial"/>
          <w:sz w:val="24"/>
          <w:szCs w:val="24"/>
        </w:rPr>
        <w:t>Solvason</w:t>
      </w:r>
      <w:proofErr w:type="spellEnd"/>
      <w:r w:rsidRPr="00E54F79">
        <w:rPr>
          <w:rFonts w:ascii="Arial" w:hAnsi="Arial" w:cs="Arial"/>
          <w:sz w:val="24"/>
          <w:szCs w:val="24"/>
        </w:rPr>
        <w:t xml:space="preserve">, C. (2014) </w:t>
      </w:r>
      <w:r w:rsidRPr="00F83214">
        <w:rPr>
          <w:rFonts w:ascii="Arial" w:hAnsi="Arial" w:cs="Arial"/>
          <w:i/>
          <w:iCs/>
          <w:sz w:val="24"/>
          <w:szCs w:val="24"/>
        </w:rPr>
        <w:t>Success with your Early Years Research Project</w:t>
      </w:r>
      <w:r w:rsidRPr="00E54F79">
        <w:rPr>
          <w:rFonts w:ascii="Arial" w:hAnsi="Arial" w:cs="Arial"/>
          <w:sz w:val="24"/>
          <w:szCs w:val="24"/>
        </w:rPr>
        <w:t>. SAGE: London.</w:t>
      </w:r>
    </w:p>
    <w:p w14:paraId="4CA1E047" w14:textId="77777777" w:rsidR="008F40AA" w:rsidRDefault="008F40AA" w:rsidP="00E54F79">
      <w:pPr>
        <w:spacing w:line="360" w:lineRule="auto"/>
        <w:jc w:val="both"/>
        <w:rPr>
          <w:rFonts w:ascii="Arial" w:hAnsi="Arial" w:cs="Arial"/>
          <w:sz w:val="24"/>
          <w:szCs w:val="24"/>
        </w:rPr>
      </w:pPr>
    </w:p>
    <w:p w14:paraId="3F815E47" w14:textId="7925DB4E" w:rsidR="00AC2873" w:rsidRDefault="00AC2873" w:rsidP="00E54F79">
      <w:pPr>
        <w:spacing w:line="360" w:lineRule="auto"/>
        <w:jc w:val="both"/>
        <w:rPr>
          <w:rFonts w:ascii="Arial" w:hAnsi="Arial" w:cs="Arial"/>
          <w:sz w:val="24"/>
          <w:szCs w:val="24"/>
        </w:rPr>
      </w:pPr>
      <w:r>
        <w:rPr>
          <w:rFonts w:ascii="Arial" w:hAnsi="Arial" w:cs="Arial"/>
          <w:sz w:val="24"/>
          <w:szCs w:val="24"/>
        </w:rPr>
        <w:t xml:space="preserve">Welsh Government (2015) </w:t>
      </w:r>
      <w:r w:rsidRPr="008E3C2C">
        <w:rPr>
          <w:rFonts w:ascii="Arial" w:hAnsi="Arial" w:cs="Arial"/>
          <w:i/>
          <w:iCs/>
          <w:sz w:val="24"/>
          <w:szCs w:val="24"/>
        </w:rPr>
        <w:t>Foundation Phase Framework</w:t>
      </w:r>
      <w:r>
        <w:rPr>
          <w:rFonts w:ascii="Arial" w:hAnsi="Arial" w:cs="Arial"/>
          <w:sz w:val="24"/>
          <w:szCs w:val="24"/>
        </w:rPr>
        <w:t xml:space="preserve">. Available at: </w:t>
      </w:r>
      <w:hyperlink r:id="rId43" w:history="1">
        <w:r w:rsidRPr="008E3C2C">
          <w:rPr>
            <w:rFonts w:ascii="Arial" w:hAnsi="Arial" w:cs="Arial"/>
            <w:color w:val="0000FF"/>
            <w:sz w:val="24"/>
            <w:szCs w:val="24"/>
            <w:u w:val="single"/>
          </w:rPr>
          <w:t>https://gov.wales/sites/default/files/publications/2018-02/foundation-phase-framework-revised-2015.pdf</w:t>
        </w:r>
      </w:hyperlink>
      <w:r>
        <w:t xml:space="preserve"> </w:t>
      </w:r>
      <w:r>
        <w:rPr>
          <w:rFonts w:ascii="Arial" w:hAnsi="Arial" w:cs="Arial"/>
          <w:sz w:val="24"/>
          <w:szCs w:val="24"/>
        </w:rPr>
        <w:t>(Accessed: July 8</w:t>
      </w:r>
      <w:r w:rsidRPr="008E3C2C">
        <w:rPr>
          <w:rFonts w:ascii="Arial" w:hAnsi="Arial" w:cs="Arial"/>
          <w:sz w:val="24"/>
          <w:szCs w:val="24"/>
          <w:vertAlign w:val="superscript"/>
        </w:rPr>
        <w:t>th</w:t>
      </w:r>
      <w:r>
        <w:rPr>
          <w:rFonts w:ascii="Arial" w:hAnsi="Arial" w:cs="Arial"/>
          <w:sz w:val="24"/>
          <w:szCs w:val="24"/>
        </w:rPr>
        <w:t xml:space="preserve"> 2020).</w:t>
      </w:r>
    </w:p>
    <w:p w14:paraId="3C5B4588" w14:textId="77777777" w:rsidR="008F40AA" w:rsidRDefault="008F40AA" w:rsidP="00E54F79">
      <w:pPr>
        <w:spacing w:line="360" w:lineRule="auto"/>
        <w:jc w:val="both"/>
        <w:rPr>
          <w:rFonts w:ascii="Arial" w:hAnsi="Arial" w:cs="Arial"/>
          <w:sz w:val="24"/>
          <w:szCs w:val="24"/>
        </w:rPr>
      </w:pPr>
    </w:p>
    <w:p w14:paraId="610AA4AE" w14:textId="77777777" w:rsidR="00AC2873" w:rsidRDefault="00AC2873" w:rsidP="00E54F79">
      <w:pPr>
        <w:spacing w:line="360" w:lineRule="auto"/>
        <w:jc w:val="both"/>
        <w:rPr>
          <w:rFonts w:ascii="Arial" w:hAnsi="Arial" w:cs="Arial"/>
          <w:sz w:val="24"/>
          <w:szCs w:val="24"/>
        </w:rPr>
      </w:pPr>
      <w:r w:rsidRPr="00E54F79">
        <w:rPr>
          <w:rFonts w:ascii="Arial" w:hAnsi="Arial" w:cs="Arial"/>
          <w:sz w:val="24"/>
          <w:szCs w:val="24"/>
        </w:rPr>
        <w:t xml:space="preserve">Wood, E. (2013) </w:t>
      </w:r>
      <w:r w:rsidRPr="00F83214">
        <w:rPr>
          <w:rFonts w:ascii="Arial" w:hAnsi="Arial" w:cs="Arial"/>
          <w:i/>
          <w:iCs/>
          <w:sz w:val="24"/>
          <w:szCs w:val="24"/>
        </w:rPr>
        <w:t>Play, Learning and the Early Childhood Curriculum</w:t>
      </w:r>
      <w:r w:rsidRPr="00E54F79">
        <w:rPr>
          <w:rFonts w:ascii="Arial" w:hAnsi="Arial" w:cs="Arial"/>
          <w:sz w:val="24"/>
          <w:szCs w:val="24"/>
        </w:rPr>
        <w:t>. 3</w:t>
      </w:r>
      <w:r w:rsidRPr="00E54F79">
        <w:rPr>
          <w:rFonts w:ascii="Arial" w:hAnsi="Arial" w:cs="Arial"/>
          <w:sz w:val="24"/>
          <w:szCs w:val="24"/>
          <w:vertAlign w:val="superscript"/>
        </w:rPr>
        <w:t>rd</w:t>
      </w:r>
      <w:r w:rsidRPr="00E54F79">
        <w:rPr>
          <w:rFonts w:ascii="Arial" w:hAnsi="Arial" w:cs="Arial"/>
          <w:sz w:val="24"/>
          <w:szCs w:val="24"/>
        </w:rPr>
        <w:t xml:space="preserve"> </w:t>
      </w:r>
      <w:proofErr w:type="spellStart"/>
      <w:r w:rsidRPr="00E54F79">
        <w:rPr>
          <w:rFonts w:ascii="Arial" w:hAnsi="Arial" w:cs="Arial"/>
          <w:sz w:val="24"/>
          <w:szCs w:val="24"/>
        </w:rPr>
        <w:t>edn</w:t>
      </w:r>
      <w:proofErr w:type="spellEnd"/>
      <w:r w:rsidRPr="00E54F79">
        <w:rPr>
          <w:rFonts w:ascii="Arial" w:hAnsi="Arial" w:cs="Arial"/>
          <w:sz w:val="24"/>
          <w:szCs w:val="24"/>
        </w:rPr>
        <w:t>. London: Sage.</w:t>
      </w:r>
    </w:p>
    <w:sectPr w:rsidR="00AC2873" w:rsidSect="000B58AD">
      <w:headerReference w:type="default" r:id="rId44"/>
      <w:footerReference w:type="default" r:id="rId4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126A68" w14:textId="77777777" w:rsidR="00314475" w:rsidRDefault="00314475" w:rsidP="00390251">
      <w:r>
        <w:separator/>
      </w:r>
    </w:p>
    <w:p w14:paraId="5B88D213" w14:textId="77777777" w:rsidR="00314475" w:rsidRDefault="00314475"/>
  </w:endnote>
  <w:endnote w:type="continuationSeparator" w:id="0">
    <w:p w14:paraId="559181BE" w14:textId="77777777" w:rsidR="00314475" w:rsidRDefault="00314475" w:rsidP="00390251">
      <w:r>
        <w:continuationSeparator/>
      </w:r>
    </w:p>
    <w:p w14:paraId="4A2B4657" w14:textId="77777777" w:rsidR="00314475" w:rsidRDefault="003144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102A6" w14:textId="77777777" w:rsidR="00AF4680" w:rsidRDefault="00AF468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0F13C1" w14:textId="77777777" w:rsidR="00314475" w:rsidRDefault="00314475" w:rsidP="00390251">
      <w:r>
        <w:separator/>
      </w:r>
    </w:p>
    <w:p w14:paraId="0B75816C" w14:textId="77777777" w:rsidR="00314475" w:rsidRDefault="00314475"/>
  </w:footnote>
  <w:footnote w:type="continuationSeparator" w:id="0">
    <w:p w14:paraId="3E2729FA" w14:textId="77777777" w:rsidR="00314475" w:rsidRDefault="00314475" w:rsidP="00390251">
      <w:r>
        <w:continuationSeparator/>
      </w:r>
    </w:p>
    <w:p w14:paraId="7F82368E" w14:textId="77777777" w:rsidR="00314475" w:rsidRDefault="003144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E6789" w14:textId="59976836" w:rsidR="00AF4680" w:rsidRPr="001966A9" w:rsidRDefault="001966A9" w:rsidP="001966A9">
    <w:pPr>
      <w:pStyle w:val="Header"/>
      <w:tabs>
        <w:tab w:val="right" w:pos="9638"/>
      </w:tabs>
      <w:rPr>
        <w:rFonts w:ascii="Arial" w:hAnsi="Arial" w:cs="Arial"/>
        <w:sz w:val="22"/>
        <w:szCs w:val="22"/>
      </w:rPr>
    </w:pPr>
    <w:r>
      <w:rPr>
        <w:rFonts w:ascii="Arial" w:hAnsi="Arial" w:cs="Arial"/>
        <w:sz w:val="22"/>
        <w:szCs w:val="22"/>
      </w:rPr>
      <w:t>ECEY5001</w:t>
    </w:r>
    <w:r>
      <w:rPr>
        <w:rFonts w:ascii="Arial" w:hAnsi="Arial" w:cs="Arial"/>
        <w:b/>
        <w:bCs/>
        <w:sz w:val="22"/>
        <w:szCs w:val="22"/>
      </w:rPr>
      <w:tab/>
    </w:r>
    <w:r>
      <w:rPr>
        <w:rFonts w:ascii="Arial" w:hAnsi="Arial" w:cs="Arial"/>
        <w:b/>
        <w:bCs/>
        <w:sz w:val="22"/>
        <w:szCs w:val="22"/>
      </w:rPr>
      <w:tab/>
    </w:r>
    <w:r>
      <w:rPr>
        <w:rFonts w:ascii="Arial" w:hAnsi="Arial" w:cs="Arial"/>
        <w:sz w:val="22"/>
        <w:szCs w:val="22"/>
      </w:rPr>
      <w:t>1908450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0CE"/>
    <w:rsid w:val="00004CF7"/>
    <w:rsid w:val="000142F0"/>
    <w:rsid w:val="00014426"/>
    <w:rsid w:val="00021B2B"/>
    <w:rsid w:val="00025AC4"/>
    <w:rsid w:val="00025D7B"/>
    <w:rsid w:val="00030BE1"/>
    <w:rsid w:val="00030F51"/>
    <w:rsid w:val="000314CE"/>
    <w:rsid w:val="0003212E"/>
    <w:rsid w:val="00037CD0"/>
    <w:rsid w:val="000433F4"/>
    <w:rsid w:val="00044629"/>
    <w:rsid w:val="00047D63"/>
    <w:rsid w:val="00053AA2"/>
    <w:rsid w:val="00065801"/>
    <w:rsid w:val="00066E25"/>
    <w:rsid w:val="000700F9"/>
    <w:rsid w:val="000710FE"/>
    <w:rsid w:val="00075462"/>
    <w:rsid w:val="00077EA9"/>
    <w:rsid w:val="000819F1"/>
    <w:rsid w:val="00084DC7"/>
    <w:rsid w:val="0008799F"/>
    <w:rsid w:val="00090CF7"/>
    <w:rsid w:val="00095059"/>
    <w:rsid w:val="00096209"/>
    <w:rsid w:val="000B0A8F"/>
    <w:rsid w:val="000B5723"/>
    <w:rsid w:val="000B58AD"/>
    <w:rsid w:val="000C1AC6"/>
    <w:rsid w:val="000C3A29"/>
    <w:rsid w:val="000C5E77"/>
    <w:rsid w:val="000C7409"/>
    <w:rsid w:val="000D067B"/>
    <w:rsid w:val="000D23C8"/>
    <w:rsid w:val="000D74A7"/>
    <w:rsid w:val="000E2AD0"/>
    <w:rsid w:val="000F0A88"/>
    <w:rsid w:val="000F1514"/>
    <w:rsid w:val="000F2470"/>
    <w:rsid w:val="000F7C83"/>
    <w:rsid w:val="00102B85"/>
    <w:rsid w:val="0010484B"/>
    <w:rsid w:val="00113E57"/>
    <w:rsid w:val="00122E21"/>
    <w:rsid w:val="00124438"/>
    <w:rsid w:val="00126B4D"/>
    <w:rsid w:val="001312E4"/>
    <w:rsid w:val="00143693"/>
    <w:rsid w:val="00144D85"/>
    <w:rsid w:val="0014639E"/>
    <w:rsid w:val="00150EE4"/>
    <w:rsid w:val="00151286"/>
    <w:rsid w:val="001513B3"/>
    <w:rsid w:val="00152F36"/>
    <w:rsid w:val="00160209"/>
    <w:rsid w:val="001612C0"/>
    <w:rsid w:val="001703BF"/>
    <w:rsid w:val="00173776"/>
    <w:rsid w:val="001747A1"/>
    <w:rsid w:val="00174A02"/>
    <w:rsid w:val="0017597C"/>
    <w:rsid w:val="001808C3"/>
    <w:rsid w:val="001817E2"/>
    <w:rsid w:val="0019200D"/>
    <w:rsid w:val="00192411"/>
    <w:rsid w:val="00195B55"/>
    <w:rsid w:val="001966A9"/>
    <w:rsid w:val="00197CD4"/>
    <w:rsid w:val="001A366F"/>
    <w:rsid w:val="001A4F87"/>
    <w:rsid w:val="001A7A8F"/>
    <w:rsid w:val="001B0B2F"/>
    <w:rsid w:val="001C09E8"/>
    <w:rsid w:val="001C269D"/>
    <w:rsid w:val="001C3CC4"/>
    <w:rsid w:val="001C7C72"/>
    <w:rsid w:val="001D1817"/>
    <w:rsid w:val="001D3BD1"/>
    <w:rsid w:val="001F6460"/>
    <w:rsid w:val="001F79E2"/>
    <w:rsid w:val="00200104"/>
    <w:rsid w:val="0020405C"/>
    <w:rsid w:val="00204E14"/>
    <w:rsid w:val="002114C0"/>
    <w:rsid w:val="00213F52"/>
    <w:rsid w:val="00221686"/>
    <w:rsid w:val="00224A9A"/>
    <w:rsid w:val="002259D7"/>
    <w:rsid w:val="0023172C"/>
    <w:rsid w:val="00233B1F"/>
    <w:rsid w:val="00234CDB"/>
    <w:rsid w:val="00240F9C"/>
    <w:rsid w:val="00242C4B"/>
    <w:rsid w:val="00255B51"/>
    <w:rsid w:val="002657B4"/>
    <w:rsid w:val="00266AB2"/>
    <w:rsid w:val="00272B6B"/>
    <w:rsid w:val="00272EE5"/>
    <w:rsid w:val="002779CD"/>
    <w:rsid w:val="00280A88"/>
    <w:rsid w:val="00282BC1"/>
    <w:rsid w:val="00282D6F"/>
    <w:rsid w:val="002866BC"/>
    <w:rsid w:val="0029113C"/>
    <w:rsid w:val="00293A45"/>
    <w:rsid w:val="002A152D"/>
    <w:rsid w:val="002A7E77"/>
    <w:rsid w:val="002B56C1"/>
    <w:rsid w:val="002B6DE2"/>
    <w:rsid w:val="002B7789"/>
    <w:rsid w:val="002C4AEB"/>
    <w:rsid w:val="002D1837"/>
    <w:rsid w:val="002D4DC9"/>
    <w:rsid w:val="002E0739"/>
    <w:rsid w:val="00303350"/>
    <w:rsid w:val="00314475"/>
    <w:rsid w:val="003171A8"/>
    <w:rsid w:val="00324C58"/>
    <w:rsid w:val="003257BD"/>
    <w:rsid w:val="003264AE"/>
    <w:rsid w:val="003268ED"/>
    <w:rsid w:val="003302A1"/>
    <w:rsid w:val="00331A88"/>
    <w:rsid w:val="00332956"/>
    <w:rsid w:val="00347741"/>
    <w:rsid w:val="003505BC"/>
    <w:rsid w:val="00350B87"/>
    <w:rsid w:val="00354F34"/>
    <w:rsid w:val="003574F1"/>
    <w:rsid w:val="00361382"/>
    <w:rsid w:val="00367D87"/>
    <w:rsid w:val="0037306D"/>
    <w:rsid w:val="00375E00"/>
    <w:rsid w:val="0037601B"/>
    <w:rsid w:val="00390251"/>
    <w:rsid w:val="0039146A"/>
    <w:rsid w:val="00391C70"/>
    <w:rsid w:val="00392D9A"/>
    <w:rsid w:val="00397B49"/>
    <w:rsid w:val="003A09CB"/>
    <w:rsid w:val="003A5C91"/>
    <w:rsid w:val="003B4D13"/>
    <w:rsid w:val="003B5E49"/>
    <w:rsid w:val="003B7AA2"/>
    <w:rsid w:val="003C07E3"/>
    <w:rsid w:val="003C31F5"/>
    <w:rsid w:val="003C3577"/>
    <w:rsid w:val="003C5BF3"/>
    <w:rsid w:val="003C7018"/>
    <w:rsid w:val="003C76B6"/>
    <w:rsid w:val="003D2A20"/>
    <w:rsid w:val="003D6F95"/>
    <w:rsid w:val="003F088B"/>
    <w:rsid w:val="00400E5D"/>
    <w:rsid w:val="00402C49"/>
    <w:rsid w:val="00403841"/>
    <w:rsid w:val="00412DD1"/>
    <w:rsid w:val="00413863"/>
    <w:rsid w:val="00413EEB"/>
    <w:rsid w:val="0041408E"/>
    <w:rsid w:val="0041420E"/>
    <w:rsid w:val="00424773"/>
    <w:rsid w:val="00425DA7"/>
    <w:rsid w:val="0042679B"/>
    <w:rsid w:val="00430FA4"/>
    <w:rsid w:val="004321AB"/>
    <w:rsid w:val="0044085E"/>
    <w:rsid w:val="00442053"/>
    <w:rsid w:val="00442954"/>
    <w:rsid w:val="00442C4C"/>
    <w:rsid w:val="0045326F"/>
    <w:rsid w:val="0045485F"/>
    <w:rsid w:val="00462069"/>
    <w:rsid w:val="004632AA"/>
    <w:rsid w:val="00476398"/>
    <w:rsid w:val="0047697E"/>
    <w:rsid w:val="0048134A"/>
    <w:rsid w:val="00482054"/>
    <w:rsid w:val="0048583B"/>
    <w:rsid w:val="00486107"/>
    <w:rsid w:val="00487E4B"/>
    <w:rsid w:val="00494691"/>
    <w:rsid w:val="004A188F"/>
    <w:rsid w:val="004B7A0E"/>
    <w:rsid w:val="004C3A0B"/>
    <w:rsid w:val="004C5C13"/>
    <w:rsid w:val="004D5683"/>
    <w:rsid w:val="004E0338"/>
    <w:rsid w:val="004E616D"/>
    <w:rsid w:val="004F059C"/>
    <w:rsid w:val="004F308A"/>
    <w:rsid w:val="004F599C"/>
    <w:rsid w:val="005035A0"/>
    <w:rsid w:val="0051219B"/>
    <w:rsid w:val="005209D0"/>
    <w:rsid w:val="00526C56"/>
    <w:rsid w:val="00531C04"/>
    <w:rsid w:val="0053302B"/>
    <w:rsid w:val="00533541"/>
    <w:rsid w:val="00541E49"/>
    <w:rsid w:val="00546F01"/>
    <w:rsid w:val="00563B3D"/>
    <w:rsid w:val="005704BE"/>
    <w:rsid w:val="00571817"/>
    <w:rsid w:val="00573226"/>
    <w:rsid w:val="00574528"/>
    <w:rsid w:val="005756CA"/>
    <w:rsid w:val="00581C49"/>
    <w:rsid w:val="00584B8F"/>
    <w:rsid w:val="005934C5"/>
    <w:rsid w:val="005960A0"/>
    <w:rsid w:val="00596BFA"/>
    <w:rsid w:val="0059754D"/>
    <w:rsid w:val="005A76DA"/>
    <w:rsid w:val="005B3165"/>
    <w:rsid w:val="005B52AE"/>
    <w:rsid w:val="005D0490"/>
    <w:rsid w:val="005D6613"/>
    <w:rsid w:val="005E25AC"/>
    <w:rsid w:val="005E44E9"/>
    <w:rsid w:val="005E4987"/>
    <w:rsid w:val="005F2A6B"/>
    <w:rsid w:val="005F4E36"/>
    <w:rsid w:val="005F677A"/>
    <w:rsid w:val="00601BEA"/>
    <w:rsid w:val="00601C36"/>
    <w:rsid w:val="00604C9F"/>
    <w:rsid w:val="00606331"/>
    <w:rsid w:val="006154A7"/>
    <w:rsid w:val="0062188A"/>
    <w:rsid w:val="00627E84"/>
    <w:rsid w:val="006311A4"/>
    <w:rsid w:val="00631440"/>
    <w:rsid w:val="00632C47"/>
    <w:rsid w:val="00633574"/>
    <w:rsid w:val="00634635"/>
    <w:rsid w:val="006423B9"/>
    <w:rsid w:val="00644C5C"/>
    <w:rsid w:val="00655EC5"/>
    <w:rsid w:val="006578CB"/>
    <w:rsid w:val="00661EDA"/>
    <w:rsid w:val="006730D2"/>
    <w:rsid w:val="0067329C"/>
    <w:rsid w:val="00674DD6"/>
    <w:rsid w:val="00681B91"/>
    <w:rsid w:val="00682C6A"/>
    <w:rsid w:val="00683497"/>
    <w:rsid w:val="00683FAF"/>
    <w:rsid w:val="006869FD"/>
    <w:rsid w:val="00690361"/>
    <w:rsid w:val="00694EA8"/>
    <w:rsid w:val="006A3B8C"/>
    <w:rsid w:val="006B1685"/>
    <w:rsid w:val="006B7921"/>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5F11"/>
    <w:rsid w:val="00767FC7"/>
    <w:rsid w:val="00773CCF"/>
    <w:rsid w:val="00776145"/>
    <w:rsid w:val="007816BA"/>
    <w:rsid w:val="0078273B"/>
    <w:rsid w:val="007849BE"/>
    <w:rsid w:val="00784D14"/>
    <w:rsid w:val="007902A2"/>
    <w:rsid w:val="0079264D"/>
    <w:rsid w:val="00792842"/>
    <w:rsid w:val="007A0B96"/>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43A7"/>
    <w:rsid w:val="00824FF1"/>
    <w:rsid w:val="00826134"/>
    <w:rsid w:val="0082781D"/>
    <w:rsid w:val="00831C69"/>
    <w:rsid w:val="008330B6"/>
    <w:rsid w:val="008361B1"/>
    <w:rsid w:val="008372C0"/>
    <w:rsid w:val="0084005C"/>
    <w:rsid w:val="00841BE3"/>
    <w:rsid w:val="00844C9E"/>
    <w:rsid w:val="008457D5"/>
    <w:rsid w:val="008461DD"/>
    <w:rsid w:val="008542FA"/>
    <w:rsid w:val="00856116"/>
    <w:rsid w:val="00871E6E"/>
    <w:rsid w:val="008732E0"/>
    <w:rsid w:val="00892316"/>
    <w:rsid w:val="008B346A"/>
    <w:rsid w:val="008C4441"/>
    <w:rsid w:val="008C467F"/>
    <w:rsid w:val="008C4F4D"/>
    <w:rsid w:val="008D0BC1"/>
    <w:rsid w:val="008D589F"/>
    <w:rsid w:val="008E0B2C"/>
    <w:rsid w:val="008E3C2C"/>
    <w:rsid w:val="008F29DD"/>
    <w:rsid w:val="008F40AA"/>
    <w:rsid w:val="008F6555"/>
    <w:rsid w:val="009003C5"/>
    <w:rsid w:val="00902ADE"/>
    <w:rsid w:val="00903C1A"/>
    <w:rsid w:val="009043CA"/>
    <w:rsid w:val="00905E68"/>
    <w:rsid w:val="0090725E"/>
    <w:rsid w:val="00910B57"/>
    <w:rsid w:val="00913C80"/>
    <w:rsid w:val="0092487B"/>
    <w:rsid w:val="00932887"/>
    <w:rsid w:val="0093561F"/>
    <w:rsid w:val="009440D0"/>
    <w:rsid w:val="009465CC"/>
    <w:rsid w:val="00947984"/>
    <w:rsid w:val="0095110A"/>
    <w:rsid w:val="00955720"/>
    <w:rsid w:val="0096006D"/>
    <w:rsid w:val="00961B2E"/>
    <w:rsid w:val="00965F27"/>
    <w:rsid w:val="009831F5"/>
    <w:rsid w:val="00986EEC"/>
    <w:rsid w:val="00986FD8"/>
    <w:rsid w:val="00987C97"/>
    <w:rsid w:val="00990903"/>
    <w:rsid w:val="009955DD"/>
    <w:rsid w:val="00995F7C"/>
    <w:rsid w:val="009A3300"/>
    <w:rsid w:val="009A3C08"/>
    <w:rsid w:val="009A4E14"/>
    <w:rsid w:val="009A6F5D"/>
    <w:rsid w:val="009B1FB6"/>
    <w:rsid w:val="009B3534"/>
    <w:rsid w:val="009C144E"/>
    <w:rsid w:val="009C5D44"/>
    <w:rsid w:val="009D0C2F"/>
    <w:rsid w:val="009D2E0B"/>
    <w:rsid w:val="009D31DD"/>
    <w:rsid w:val="009F5000"/>
    <w:rsid w:val="009F5AC3"/>
    <w:rsid w:val="009F6855"/>
    <w:rsid w:val="009F6BB7"/>
    <w:rsid w:val="009F736C"/>
    <w:rsid w:val="00A003F5"/>
    <w:rsid w:val="00A077AF"/>
    <w:rsid w:val="00A110CF"/>
    <w:rsid w:val="00A1213B"/>
    <w:rsid w:val="00A166E0"/>
    <w:rsid w:val="00A1787E"/>
    <w:rsid w:val="00A21C4E"/>
    <w:rsid w:val="00A2446F"/>
    <w:rsid w:val="00A3626C"/>
    <w:rsid w:val="00A36E0D"/>
    <w:rsid w:val="00A36F93"/>
    <w:rsid w:val="00A37D20"/>
    <w:rsid w:val="00A50649"/>
    <w:rsid w:val="00A51109"/>
    <w:rsid w:val="00A51EFB"/>
    <w:rsid w:val="00A55016"/>
    <w:rsid w:val="00A55809"/>
    <w:rsid w:val="00A56685"/>
    <w:rsid w:val="00A5764B"/>
    <w:rsid w:val="00A57A4E"/>
    <w:rsid w:val="00A61424"/>
    <w:rsid w:val="00A63265"/>
    <w:rsid w:val="00A6339D"/>
    <w:rsid w:val="00A67759"/>
    <w:rsid w:val="00A703DC"/>
    <w:rsid w:val="00A76FAF"/>
    <w:rsid w:val="00A7745F"/>
    <w:rsid w:val="00A776A8"/>
    <w:rsid w:val="00A82A83"/>
    <w:rsid w:val="00A83D75"/>
    <w:rsid w:val="00A91512"/>
    <w:rsid w:val="00A950A9"/>
    <w:rsid w:val="00A95A09"/>
    <w:rsid w:val="00AA0A40"/>
    <w:rsid w:val="00AA0B1C"/>
    <w:rsid w:val="00AA1990"/>
    <w:rsid w:val="00AA2E71"/>
    <w:rsid w:val="00AA4654"/>
    <w:rsid w:val="00AA6C6D"/>
    <w:rsid w:val="00AB15E7"/>
    <w:rsid w:val="00AB1B40"/>
    <w:rsid w:val="00AB74BF"/>
    <w:rsid w:val="00AB7553"/>
    <w:rsid w:val="00AC189C"/>
    <w:rsid w:val="00AC19E8"/>
    <w:rsid w:val="00AC2873"/>
    <w:rsid w:val="00AC2D13"/>
    <w:rsid w:val="00AD09F8"/>
    <w:rsid w:val="00AD5E63"/>
    <w:rsid w:val="00AE5AB8"/>
    <w:rsid w:val="00AE6BF5"/>
    <w:rsid w:val="00AF4680"/>
    <w:rsid w:val="00AF7252"/>
    <w:rsid w:val="00B02F8E"/>
    <w:rsid w:val="00B10083"/>
    <w:rsid w:val="00B11122"/>
    <w:rsid w:val="00B139CE"/>
    <w:rsid w:val="00B2018A"/>
    <w:rsid w:val="00B20CAD"/>
    <w:rsid w:val="00B21F11"/>
    <w:rsid w:val="00B240F2"/>
    <w:rsid w:val="00B269EC"/>
    <w:rsid w:val="00B27E6D"/>
    <w:rsid w:val="00B30DF8"/>
    <w:rsid w:val="00B332EB"/>
    <w:rsid w:val="00B3672F"/>
    <w:rsid w:val="00B44647"/>
    <w:rsid w:val="00B465A5"/>
    <w:rsid w:val="00B51F90"/>
    <w:rsid w:val="00B5279E"/>
    <w:rsid w:val="00B57F60"/>
    <w:rsid w:val="00B57FAE"/>
    <w:rsid w:val="00B60B0D"/>
    <w:rsid w:val="00B6265F"/>
    <w:rsid w:val="00B62D74"/>
    <w:rsid w:val="00B640BB"/>
    <w:rsid w:val="00B65EC6"/>
    <w:rsid w:val="00B70B72"/>
    <w:rsid w:val="00B71FC2"/>
    <w:rsid w:val="00B72775"/>
    <w:rsid w:val="00B7789F"/>
    <w:rsid w:val="00B90B2A"/>
    <w:rsid w:val="00B91DEA"/>
    <w:rsid w:val="00B93605"/>
    <w:rsid w:val="00B958BA"/>
    <w:rsid w:val="00BA1A32"/>
    <w:rsid w:val="00BA346E"/>
    <w:rsid w:val="00BB1B85"/>
    <w:rsid w:val="00BB26B7"/>
    <w:rsid w:val="00BB3142"/>
    <w:rsid w:val="00BB7249"/>
    <w:rsid w:val="00BC5726"/>
    <w:rsid w:val="00BC6402"/>
    <w:rsid w:val="00BD4150"/>
    <w:rsid w:val="00BE08D7"/>
    <w:rsid w:val="00BE117A"/>
    <w:rsid w:val="00BE2189"/>
    <w:rsid w:val="00BF0733"/>
    <w:rsid w:val="00BF1D28"/>
    <w:rsid w:val="00BF3F4A"/>
    <w:rsid w:val="00C12E69"/>
    <w:rsid w:val="00C1657B"/>
    <w:rsid w:val="00C20294"/>
    <w:rsid w:val="00C21DCF"/>
    <w:rsid w:val="00C23F28"/>
    <w:rsid w:val="00C262B3"/>
    <w:rsid w:val="00C3298A"/>
    <w:rsid w:val="00C32EFB"/>
    <w:rsid w:val="00C34A87"/>
    <w:rsid w:val="00C40DAE"/>
    <w:rsid w:val="00C45C06"/>
    <w:rsid w:val="00C46A16"/>
    <w:rsid w:val="00C474BF"/>
    <w:rsid w:val="00C61A6D"/>
    <w:rsid w:val="00C666E9"/>
    <w:rsid w:val="00C70796"/>
    <w:rsid w:val="00C74D67"/>
    <w:rsid w:val="00C76734"/>
    <w:rsid w:val="00C77D7E"/>
    <w:rsid w:val="00C81846"/>
    <w:rsid w:val="00C86572"/>
    <w:rsid w:val="00C9148A"/>
    <w:rsid w:val="00CA0057"/>
    <w:rsid w:val="00CA11BD"/>
    <w:rsid w:val="00CA1C8C"/>
    <w:rsid w:val="00CA50D9"/>
    <w:rsid w:val="00CA7241"/>
    <w:rsid w:val="00CA7D5E"/>
    <w:rsid w:val="00CB0731"/>
    <w:rsid w:val="00CB0E89"/>
    <w:rsid w:val="00CB2A19"/>
    <w:rsid w:val="00CB7118"/>
    <w:rsid w:val="00CC1528"/>
    <w:rsid w:val="00CC1835"/>
    <w:rsid w:val="00CC2661"/>
    <w:rsid w:val="00CD5765"/>
    <w:rsid w:val="00CE0C76"/>
    <w:rsid w:val="00CE1636"/>
    <w:rsid w:val="00CE6A00"/>
    <w:rsid w:val="00CE6A02"/>
    <w:rsid w:val="00CF4E46"/>
    <w:rsid w:val="00D07C1B"/>
    <w:rsid w:val="00D155C0"/>
    <w:rsid w:val="00D21CCF"/>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4CE2"/>
    <w:rsid w:val="00D90204"/>
    <w:rsid w:val="00D929F1"/>
    <w:rsid w:val="00D95D40"/>
    <w:rsid w:val="00D97FF7"/>
    <w:rsid w:val="00DB1935"/>
    <w:rsid w:val="00DB3657"/>
    <w:rsid w:val="00DB45E4"/>
    <w:rsid w:val="00DC0EB5"/>
    <w:rsid w:val="00DC3DDC"/>
    <w:rsid w:val="00DC4DFB"/>
    <w:rsid w:val="00DD0425"/>
    <w:rsid w:val="00DD0529"/>
    <w:rsid w:val="00DD05AB"/>
    <w:rsid w:val="00DD0929"/>
    <w:rsid w:val="00DD1665"/>
    <w:rsid w:val="00DE6682"/>
    <w:rsid w:val="00DF1830"/>
    <w:rsid w:val="00DF26D2"/>
    <w:rsid w:val="00E0333A"/>
    <w:rsid w:val="00E14C9F"/>
    <w:rsid w:val="00E1570C"/>
    <w:rsid w:val="00E16786"/>
    <w:rsid w:val="00E17AFC"/>
    <w:rsid w:val="00E239F4"/>
    <w:rsid w:val="00E23F32"/>
    <w:rsid w:val="00E43EC5"/>
    <w:rsid w:val="00E45AB0"/>
    <w:rsid w:val="00E54F79"/>
    <w:rsid w:val="00E55784"/>
    <w:rsid w:val="00E577C4"/>
    <w:rsid w:val="00E57EF4"/>
    <w:rsid w:val="00E6714D"/>
    <w:rsid w:val="00E70876"/>
    <w:rsid w:val="00E73456"/>
    <w:rsid w:val="00E7592B"/>
    <w:rsid w:val="00E84BC8"/>
    <w:rsid w:val="00E914D8"/>
    <w:rsid w:val="00E93E44"/>
    <w:rsid w:val="00E9578F"/>
    <w:rsid w:val="00E95A30"/>
    <w:rsid w:val="00EA26D8"/>
    <w:rsid w:val="00EA5DE3"/>
    <w:rsid w:val="00EA78EE"/>
    <w:rsid w:val="00EB6877"/>
    <w:rsid w:val="00EB722E"/>
    <w:rsid w:val="00EC0070"/>
    <w:rsid w:val="00EC11CA"/>
    <w:rsid w:val="00EC774A"/>
    <w:rsid w:val="00ED4E18"/>
    <w:rsid w:val="00ED7B18"/>
    <w:rsid w:val="00EE1CFA"/>
    <w:rsid w:val="00EE2953"/>
    <w:rsid w:val="00EE29BA"/>
    <w:rsid w:val="00EE3A7B"/>
    <w:rsid w:val="00EE44C0"/>
    <w:rsid w:val="00EF0051"/>
    <w:rsid w:val="00EF6306"/>
    <w:rsid w:val="00F039C7"/>
    <w:rsid w:val="00F124C7"/>
    <w:rsid w:val="00F230F0"/>
    <w:rsid w:val="00F3216B"/>
    <w:rsid w:val="00F37956"/>
    <w:rsid w:val="00F37EB5"/>
    <w:rsid w:val="00F42F66"/>
    <w:rsid w:val="00F478CB"/>
    <w:rsid w:val="00F52C97"/>
    <w:rsid w:val="00F54257"/>
    <w:rsid w:val="00F55ED5"/>
    <w:rsid w:val="00F605AD"/>
    <w:rsid w:val="00F62093"/>
    <w:rsid w:val="00F62C23"/>
    <w:rsid w:val="00F64D54"/>
    <w:rsid w:val="00F722A2"/>
    <w:rsid w:val="00F75F59"/>
    <w:rsid w:val="00F83214"/>
    <w:rsid w:val="00FA17A2"/>
    <w:rsid w:val="00FA1C94"/>
    <w:rsid w:val="00FA2F06"/>
    <w:rsid w:val="00FA4348"/>
    <w:rsid w:val="00FB35F6"/>
    <w:rsid w:val="00FB4F7A"/>
    <w:rsid w:val="00FB6B35"/>
    <w:rsid w:val="00FC69B1"/>
    <w:rsid w:val="00FD436F"/>
    <w:rsid w:val="00FD5A26"/>
    <w:rsid w:val="00FE1B59"/>
    <w:rsid w:val="00FE3EC4"/>
    <w:rsid w:val="00FE6A6B"/>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F420FE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040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d1wqtxts1xzle7.cloudfront.net/48198072/RESEARCH_METHODS.pdf?1471700669=&amp;response-content-disposition=inline%3B+filename%3DThe_Strengths_and_Weaknesses_of_Research.pdf&amp;Expires=1594422213&amp;Signature=UjnTZxDZYnlLQFG9-El42dBBAzkL2te4JS4V-k322NhzJt9s8t--76ikPYTxuvKMxhXeG58~BnKAA9g4TpDkB2MSyEFikoGoN659TDTWwq0NX38WXUKGRg3AP2EZn5U~7pohcH~vo94DCiUNACh00C4CGb-LPC5dHA4bGkfM2EGQpU~XFKnowyJpfwV3CjXH3yLpGDKqDdP2nyh44NgJCerbV5NcRqtH97DlRmfAM8gbn8oYmqMfa-nto5jWMJcIjgVPtEr6jBCHz2RpMIzJwTYOYKhKVq2VnQ8kcXBL7WOh4kAca~UZLmYjI0NRvdj7pYPVusyb-Xmh39mltUgDIA__&amp;Key-Pair-Id=APKAJLOHF5GGSLRBV4ZA" TargetMode="External"/><Relationship Id="rId39" Type="http://schemas.openxmlformats.org/officeDocument/2006/relationships/hyperlink" Target="https://doi-org.ezproxy.uwtsd.ac.uk/10.1080/19415257.2013.854825" TargetMode="External"/><Relationship Id="rId3" Type="http://schemas.openxmlformats.org/officeDocument/2006/relationships/customXml" Target="../customXml/item3.xml"/><Relationship Id="rId21" Type="http://schemas.openxmlformats.org/officeDocument/2006/relationships/hyperlink" Target="https://doi.org/10.1080/09575146.2018.1442422" TargetMode="External"/><Relationship Id="rId34" Type="http://schemas.openxmlformats.org/officeDocument/2006/relationships/hyperlink" Target="file:///C:\Users\hp%20laptop\Downloads\ERIC-compendium-Ethical-Guidance-Informed-consent-section-only.pdf" TargetMode="External"/><Relationship Id="rId42" Type="http://schemas.openxmlformats.org/officeDocument/2006/relationships/hyperlink" Target="https://www.uwtsd.ac.uk/media/uwtsd-website/content-assets/documents/research/research-ethics-integrity-code-practice.pdf"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www.dcookacademic.com/uploads/1/0/8/8/10887248/what_is_the_halo_effect.pdf" TargetMode="External"/><Relationship Id="rId33" Type="http://schemas.openxmlformats.org/officeDocument/2006/relationships/hyperlink" Target="https://www.estyn.gov.wales/sites/www.estyn.gov.wales/files/documents/Outdoor%20learning%3A%20%20an%20evaluation%20of%20learning%20in%20the%20outdoors%20for%20children%20under%20five%20in%20the%20Foundation%20Phase%20-%20September%202011.pdf" TargetMode="External"/><Relationship Id="rId38" Type="http://schemas.openxmlformats.org/officeDocument/2006/relationships/hyperlink" Target="https://doi.org/10.1016/j.proeng.2011.11.181"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bera.ac.uk/blog/researching-with-young-and-developmentally-young-children-ethical-considerations-dilemmas-and-compromises" TargetMode="External"/><Relationship Id="rId29" Type="http://schemas.openxmlformats.org/officeDocument/2006/relationships/hyperlink" Target="https://gov.wales/sites/default/files/publications/2018-03/successful-futures.pdf" TargetMode="External"/><Relationship Id="rId41" Type="http://schemas.openxmlformats.org/officeDocument/2006/relationships/hyperlink" Target="https://downloads.unicef.org.uk/wp-content/uploads/2016/08/unicef-convention-rights-child-uncrc.pdf?_ga=2.71565268.619310266.1594392473-1981124771.158895015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assets.publishing.service.gov.uk/government/uploads/system/uploads/attachment_data/file/711097/guide-to-the-general-data-protection-regulation-gdpr-1-0.pdf" TargetMode="External"/><Relationship Id="rId32" Type="http://schemas.openxmlformats.org/officeDocument/2006/relationships/hyperlink" Target="https://doi.org/10.1016/j.proeng.2011.11.181" TargetMode="External"/><Relationship Id="rId37" Type="http://schemas.openxmlformats.org/officeDocument/2006/relationships/hyperlink" Target="https://doi-org.ezproxy.uwtsd.ac.uk/10.1016/j.jsp.2012.01.001" TargetMode="External"/><Relationship Id="rId40" Type="http://schemas.openxmlformats.org/officeDocument/2006/relationships/hyperlink" Target="https://www.aqr.org.uk/glossary/hawthorne-effect"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bera.ac.uk/researchers-resources/publications/ethical-guidelines-for-educational-research-2018" TargetMode="External"/><Relationship Id="rId28" Type="http://schemas.openxmlformats.org/officeDocument/2006/relationships/hyperlink" Target="https://www.gov.uk/government/publications/health-and-safety-advice-for-schools/responsibilities-and-duties-for-schools" TargetMode="External"/><Relationship Id="rId36" Type="http://schemas.openxmlformats.org/officeDocument/2006/relationships/hyperlink" Target="https://doi.org/10.1080/09575146.2015.1077783" TargetMode="External"/><Relationship Id="rId10" Type="http://schemas.openxmlformats.org/officeDocument/2006/relationships/endnotes" Target="endnotes.xml"/><Relationship Id="rId19" Type="http://schemas.openxmlformats.org/officeDocument/2006/relationships/hyperlink" Target="https://doi.org/10.1177%2F2158244015590840" TargetMode="External"/><Relationship Id="rId31" Type="http://schemas.openxmlformats.org/officeDocument/2006/relationships/hyperlink" Target="https://www.early-education.org.uk/about-froebel"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ljmu.ac.uk/microsites/early-childhood-education-for-sustainability" TargetMode="External"/><Relationship Id="rId27" Type="http://schemas.openxmlformats.org/officeDocument/2006/relationships/hyperlink" Target="https://doi-org.ezproxy.uwtsd.ac.uk/10.1177%2F1053825916639611" TargetMode="External"/><Relationship Id="rId30" Type="http://schemas.openxmlformats.org/officeDocument/2006/relationships/hyperlink" Target="file:///C:\Users\hp%20laptop\Downloads\Code%20of%20Ethics.pdf" TargetMode="External"/><Relationship Id="rId35" Type="http://schemas.openxmlformats.org/officeDocument/2006/relationships/hyperlink" Target="file:///C:\Users\hp%20laptop\Downloads\ERIC-compendium-Ethical-Guidance-Privacy-and-confidentiality-section-only.pdf" TargetMode="External"/><Relationship Id="rId43"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26</Pages>
  <Words>8204</Words>
  <Characters>46763</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54858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Jack Bonnell</cp:lastModifiedBy>
  <cp:revision>152</cp:revision>
  <cp:lastPrinted>2016-10-24T12:21:00Z</cp:lastPrinted>
  <dcterms:created xsi:type="dcterms:W3CDTF">2020-07-03T08:27:00Z</dcterms:created>
  <dcterms:modified xsi:type="dcterms:W3CDTF">2020-07-14T18:46:00Z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