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173CC" w14:textId="77777777" w:rsidR="002157F5" w:rsidRDefault="002157F5">
      <w:pPr>
        <w:spacing w:line="276" w:lineRule="auto"/>
      </w:pPr>
    </w:p>
    <w:p w14:paraId="4EC24C15" w14:textId="77777777" w:rsidR="002157F5" w:rsidRDefault="002157F5">
      <w:pPr>
        <w:spacing w:line="276" w:lineRule="auto"/>
      </w:pPr>
    </w:p>
    <w:p w14:paraId="4F57BAE6" w14:textId="77777777" w:rsidR="002157F5" w:rsidRDefault="002157F5">
      <w:pPr>
        <w:spacing w:line="276" w:lineRule="auto"/>
      </w:pPr>
    </w:p>
    <w:p w14:paraId="7F5EF30A" w14:textId="77777777" w:rsidR="002157F5" w:rsidRDefault="002157F5">
      <w:pPr>
        <w:spacing w:line="276" w:lineRule="auto"/>
      </w:pPr>
    </w:p>
    <w:p w14:paraId="08C9DE19" w14:textId="77777777" w:rsidR="0076074B" w:rsidRDefault="0076074B" w:rsidP="0076074B">
      <w:pPr>
        <w:spacing w:line="276" w:lineRule="auto"/>
        <w:jc w:val="center"/>
        <w:rPr>
          <w:b/>
          <w:bCs/>
          <w:sz w:val="72"/>
          <w:szCs w:val="72"/>
        </w:rPr>
      </w:pPr>
      <w:r w:rsidRPr="00F60CE3">
        <w:rPr>
          <w:b/>
          <w:bCs/>
          <w:sz w:val="72"/>
          <w:szCs w:val="72"/>
        </w:rPr>
        <w:t>Strategic Management</w:t>
      </w:r>
    </w:p>
    <w:p w14:paraId="12CCC08D" w14:textId="09D3E891" w:rsidR="003D05C0" w:rsidRDefault="003D05C0" w:rsidP="0076074B">
      <w:pPr>
        <w:spacing w:line="276" w:lineRule="auto"/>
        <w:jc w:val="center"/>
        <w:rPr>
          <w:b/>
          <w:bCs/>
          <w:sz w:val="72"/>
          <w:szCs w:val="72"/>
        </w:rPr>
      </w:pPr>
      <w:r>
        <w:rPr>
          <w:b/>
          <w:bCs/>
          <w:sz w:val="72"/>
          <w:szCs w:val="72"/>
        </w:rPr>
        <w:t>LCMB 7003</w:t>
      </w:r>
    </w:p>
    <w:p w14:paraId="7DB4D7B1" w14:textId="77777777" w:rsidR="002157F5" w:rsidRDefault="002157F5">
      <w:pPr>
        <w:spacing w:line="276" w:lineRule="auto"/>
      </w:pPr>
    </w:p>
    <w:p w14:paraId="76FA8DE1" w14:textId="77777777" w:rsidR="002157F5" w:rsidRDefault="002157F5">
      <w:pPr>
        <w:spacing w:line="276" w:lineRule="auto"/>
      </w:pPr>
    </w:p>
    <w:p w14:paraId="02DA373B" w14:textId="225CA095" w:rsidR="002157F5" w:rsidRDefault="003D05C0">
      <w:pPr>
        <w:spacing w:line="276" w:lineRule="auto"/>
      </w:pPr>
      <w:r>
        <w:rPr>
          <w:noProof/>
        </w:rPr>
        <w:t xml:space="preserve">                                 </w:t>
      </w:r>
      <w:r>
        <w:rPr>
          <w:noProof/>
        </w:rPr>
        <w:drawing>
          <wp:inline distT="0" distB="0" distL="0" distR="0" wp14:anchorId="1462AEB6" wp14:editId="5F94E512">
            <wp:extent cx="3055620" cy="2438400"/>
            <wp:effectExtent l="0" t="0" r="0" b="0"/>
            <wp:docPr id="1048763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5620" cy="2438400"/>
                    </a:xfrm>
                    <a:prstGeom prst="rect">
                      <a:avLst/>
                    </a:prstGeom>
                    <a:noFill/>
                    <a:ln>
                      <a:noFill/>
                    </a:ln>
                  </pic:spPr>
                </pic:pic>
              </a:graphicData>
            </a:graphic>
          </wp:inline>
        </w:drawing>
      </w:r>
    </w:p>
    <w:p w14:paraId="425B38D9" w14:textId="77777777" w:rsidR="002157F5" w:rsidRDefault="002157F5">
      <w:pPr>
        <w:spacing w:line="276" w:lineRule="auto"/>
      </w:pPr>
    </w:p>
    <w:p w14:paraId="71D74748" w14:textId="77777777" w:rsidR="002157F5" w:rsidRDefault="002157F5">
      <w:pPr>
        <w:spacing w:line="276" w:lineRule="auto"/>
      </w:pPr>
    </w:p>
    <w:p w14:paraId="23446FAF" w14:textId="77777777" w:rsidR="002157F5" w:rsidRDefault="002157F5">
      <w:pPr>
        <w:spacing w:line="276" w:lineRule="auto"/>
      </w:pPr>
    </w:p>
    <w:p w14:paraId="4E56EA72" w14:textId="77777777" w:rsidR="002157F5" w:rsidRDefault="002157F5">
      <w:pPr>
        <w:spacing w:line="276" w:lineRule="auto"/>
      </w:pPr>
      <w:r>
        <w:t xml:space="preserve">Name: Priyanka </w:t>
      </w:r>
      <w:proofErr w:type="spellStart"/>
      <w:r>
        <w:t>Myadari</w:t>
      </w:r>
      <w:proofErr w:type="spellEnd"/>
    </w:p>
    <w:p w14:paraId="66FE4CC9" w14:textId="77777777" w:rsidR="002157F5" w:rsidRDefault="002157F5">
      <w:pPr>
        <w:spacing w:line="276" w:lineRule="auto"/>
      </w:pPr>
      <w:r>
        <w:t>Student ID: 2223911</w:t>
      </w:r>
    </w:p>
    <w:p w14:paraId="04A2542D" w14:textId="6B262586" w:rsidR="00F60CE3" w:rsidRPr="002157F5" w:rsidRDefault="002157F5">
      <w:pPr>
        <w:spacing w:line="276" w:lineRule="auto"/>
      </w:pPr>
      <w:r>
        <w:t>Submission Date: 19/12/2023</w:t>
      </w:r>
      <w:r w:rsidR="00F60CE3" w:rsidRPr="002157F5">
        <w:br w:type="page"/>
      </w:r>
    </w:p>
    <w:sdt>
      <w:sdtPr>
        <w:rPr>
          <w:rFonts w:ascii="Times New Roman" w:eastAsiaTheme="minorEastAsia" w:hAnsi="Times New Roman" w:cstheme="minorBidi"/>
          <w:b w:val="0"/>
          <w:bCs w:val="0"/>
          <w:color w:val="auto"/>
          <w:sz w:val="24"/>
          <w:szCs w:val="22"/>
        </w:rPr>
        <w:id w:val="583884551"/>
        <w:docPartObj>
          <w:docPartGallery w:val="Table of Contents"/>
          <w:docPartUnique/>
        </w:docPartObj>
      </w:sdtPr>
      <w:sdtEndPr>
        <w:rPr>
          <w:noProof/>
        </w:rPr>
      </w:sdtEndPr>
      <w:sdtContent>
        <w:p w14:paraId="6283FBAB" w14:textId="77777777" w:rsidR="00F60CE3" w:rsidRDefault="00F60CE3">
          <w:pPr>
            <w:pStyle w:val="TOCHeading"/>
          </w:pPr>
          <w:r>
            <w:t>Table of Contents</w:t>
          </w:r>
        </w:p>
        <w:p w14:paraId="7C5AA73C" w14:textId="77777777" w:rsidR="00F60CE3" w:rsidRPr="0076074B" w:rsidRDefault="00982D31">
          <w:pPr>
            <w:pStyle w:val="TOC1"/>
            <w:tabs>
              <w:tab w:val="left" w:pos="480"/>
              <w:tab w:val="right" w:leader="dot" w:pos="9016"/>
            </w:tabs>
            <w:rPr>
              <w:rFonts w:ascii="Times New Roman" w:hAnsi="Times New Roman" w:cs="Times New Roman"/>
              <w:b w:val="0"/>
              <w:bCs w:val="0"/>
              <w:i w:val="0"/>
              <w:iCs w:val="0"/>
              <w:noProof/>
              <w:kern w:val="2"/>
              <w:lang w:val="en-IN" w:eastAsia="en-GB"/>
            </w:rPr>
          </w:pPr>
          <w:r>
            <w:rPr>
              <w:b w:val="0"/>
              <w:bCs w:val="0"/>
            </w:rPr>
            <w:fldChar w:fldCharType="begin"/>
          </w:r>
          <w:r w:rsidR="00F60CE3">
            <w:instrText xml:space="preserve"> TOC \o "1-3" \h \z \u </w:instrText>
          </w:r>
          <w:r>
            <w:rPr>
              <w:b w:val="0"/>
              <w:bCs w:val="0"/>
            </w:rPr>
            <w:fldChar w:fldCharType="separate"/>
          </w:r>
          <w:hyperlink w:anchor="_Toc153392054" w:history="1">
            <w:r w:rsidR="00F60CE3" w:rsidRPr="0076074B">
              <w:rPr>
                <w:rStyle w:val="Hyperlink"/>
                <w:rFonts w:ascii="Times New Roman" w:hAnsi="Times New Roman" w:cs="Times New Roman"/>
                <w:noProof/>
              </w:rPr>
              <w:t>1.</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Introduction</w:t>
            </w:r>
            <w:r w:rsidR="00F60CE3" w:rsidRPr="0076074B">
              <w:rPr>
                <w:rFonts w:ascii="Times New Roman" w:hAnsi="Times New Roman" w:cs="Times New Roman"/>
                <w:noProof/>
                <w:webHidden/>
              </w:rPr>
              <w:tab/>
            </w:r>
            <w:r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_Toc153392054 \h </w:instrText>
            </w:r>
            <w:r w:rsidRPr="0076074B">
              <w:rPr>
                <w:rFonts w:ascii="Times New Roman" w:hAnsi="Times New Roman" w:cs="Times New Roman"/>
                <w:noProof/>
                <w:webHidden/>
              </w:rPr>
            </w:r>
            <w:r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3</w:t>
            </w:r>
            <w:r w:rsidRPr="0076074B">
              <w:rPr>
                <w:rFonts w:ascii="Times New Roman" w:hAnsi="Times New Roman" w:cs="Times New Roman"/>
                <w:noProof/>
                <w:webHidden/>
              </w:rPr>
              <w:fldChar w:fldCharType="end"/>
            </w:r>
          </w:hyperlink>
        </w:p>
        <w:p w14:paraId="3CCE9A04" w14:textId="77777777" w:rsidR="00F60CE3" w:rsidRPr="0076074B" w:rsidRDefault="00000000">
          <w:pPr>
            <w:pStyle w:val="TOC1"/>
            <w:tabs>
              <w:tab w:val="left" w:pos="480"/>
              <w:tab w:val="right" w:leader="dot" w:pos="9016"/>
            </w:tabs>
            <w:rPr>
              <w:rFonts w:ascii="Times New Roman" w:hAnsi="Times New Roman" w:cs="Times New Roman"/>
              <w:b w:val="0"/>
              <w:bCs w:val="0"/>
              <w:i w:val="0"/>
              <w:iCs w:val="0"/>
              <w:noProof/>
              <w:kern w:val="2"/>
              <w:lang w:val="en-IN" w:eastAsia="en-GB"/>
            </w:rPr>
          </w:pPr>
          <w:hyperlink w:anchor="_Toc153392055" w:history="1">
            <w:r w:rsidR="00F60CE3" w:rsidRPr="0076074B">
              <w:rPr>
                <w:rStyle w:val="Hyperlink"/>
                <w:rFonts w:ascii="Times New Roman" w:hAnsi="Times New Roman" w:cs="Times New Roman"/>
                <w:noProof/>
              </w:rPr>
              <w:t>2.</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Vision</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_Toc153392055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3</w:t>
            </w:r>
            <w:r w:rsidR="00982D31" w:rsidRPr="0076074B">
              <w:rPr>
                <w:rFonts w:ascii="Times New Roman" w:hAnsi="Times New Roman" w:cs="Times New Roman"/>
                <w:noProof/>
                <w:webHidden/>
              </w:rPr>
              <w:fldChar w:fldCharType="end"/>
            </w:r>
          </w:hyperlink>
        </w:p>
        <w:p w14:paraId="5CF7509C" w14:textId="77777777" w:rsidR="00F60CE3" w:rsidRPr="0076074B" w:rsidRDefault="00000000">
          <w:pPr>
            <w:pStyle w:val="TOC1"/>
            <w:tabs>
              <w:tab w:val="left" w:pos="480"/>
              <w:tab w:val="right" w:leader="dot" w:pos="9016"/>
            </w:tabs>
            <w:rPr>
              <w:rFonts w:ascii="Times New Roman" w:hAnsi="Times New Roman" w:cs="Times New Roman"/>
              <w:b w:val="0"/>
              <w:bCs w:val="0"/>
              <w:i w:val="0"/>
              <w:iCs w:val="0"/>
              <w:noProof/>
              <w:kern w:val="2"/>
              <w:lang w:val="en-IN" w:eastAsia="en-GB"/>
            </w:rPr>
          </w:pPr>
          <w:hyperlink w:anchor="_Toc153392056" w:history="1">
            <w:r w:rsidR="00F60CE3" w:rsidRPr="0076074B">
              <w:rPr>
                <w:rStyle w:val="Hyperlink"/>
                <w:rFonts w:ascii="Times New Roman" w:hAnsi="Times New Roman" w:cs="Times New Roman"/>
                <w:noProof/>
              </w:rPr>
              <w:t>3.</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Mission</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_Toc153392056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3</w:t>
            </w:r>
            <w:r w:rsidR="00982D31" w:rsidRPr="0076074B">
              <w:rPr>
                <w:rFonts w:ascii="Times New Roman" w:hAnsi="Times New Roman" w:cs="Times New Roman"/>
                <w:noProof/>
                <w:webHidden/>
              </w:rPr>
              <w:fldChar w:fldCharType="end"/>
            </w:r>
          </w:hyperlink>
        </w:p>
        <w:p w14:paraId="16DC639D" w14:textId="77777777" w:rsidR="00F60CE3" w:rsidRPr="0076074B" w:rsidRDefault="00000000">
          <w:pPr>
            <w:pStyle w:val="TOC1"/>
            <w:tabs>
              <w:tab w:val="left" w:pos="480"/>
              <w:tab w:val="right" w:leader="dot" w:pos="9016"/>
            </w:tabs>
            <w:rPr>
              <w:rFonts w:ascii="Times New Roman" w:hAnsi="Times New Roman" w:cs="Times New Roman"/>
              <w:b w:val="0"/>
              <w:bCs w:val="0"/>
              <w:i w:val="0"/>
              <w:iCs w:val="0"/>
              <w:noProof/>
              <w:kern w:val="2"/>
              <w:lang w:val="en-IN" w:eastAsia="en-GB"/>
            </w:rPr>
          </w:pPr>
          <w:hyperlink w:anchor="_Toc153392057" w:history="1">
            <w:r w:rsidR="00F60CE3" w:rsidRPr="0076074B">
              <w:rPr>
                <w:rStyle w:val="Hyperlink"/>
                <w:rFonts w:ascii="Times New Roman" w:hAnsi="Times New Roman" w:cs="Times New Roman"/>
                <w:noProof/>
              </w:rPr>
              <w:t>4.</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Objectives</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_Toc153392057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4</w:t>
            </w:r>
            <w:r w:rsidR="00982D31" w:rsidRPr="0076074B">
              <w:rPr>
                <w:rFonts w:ascii="Times New Roman" w:hAnsi="Times New Roman" w:cs="Times New Roman"/>
                <w:noProof/>
                <w:webHidden/>
              </w:rPr>
              <w:fldChar w:fldCharType="end"/>
            </w:r>
          </w:hyperlink>
        </w:p>
        <w:p w14:paraId="1FE649F1" w14:textId="77777777" w:rsidR="00F60CE3" w:rsidRPr="0076074B" w:rsidRDefault="00000000">
          <w:pPr>
            <w:pStyle w:val="TOC1"/>
            <w:tabs>
              <w:tab w:val="left" w:pos="480"/>
              <w:tab w:val="right" w:leader="dot" w:pos="9016"/>
            </w:tabs>
            <w:rPr>
              <w:rFonts w:ascii="Times New Roman" w:hAnsi="Times New Roman" w:cs="Times New Roman"/>
              <w:b w:val="0"/>
              <w:bCs w:val="0"/>
              <w:i w:val="0"/>
              <w:iCs w:val="0"/>
              <w:noProof/>
              <w:kern w:val="2"/>
              <w:lang w:val="en-IN" w:eastAsia="en-GB"/>
            </w:rPr>
          </w:pPr>
          <w:hyperlink w:anchor="_Toc153392058" w:history="1">
            <w:r w:rsidR="00F60CE3" w:rsidRPr="0076074B">
              <w:rPr>
                <w:rStyle w:val="Hyperlink"/>
                <w:rFonts w:ascii="Times New Roman" w:hAnsi="Times New Roman" w:cs="Times New Roman"/>
                <w:noProof/>
              </w:rPr>
              <w:t>5.</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Environmental Analysis</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_Toc153392058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5</w:t>
            </w:r>
            <w:r w:rsidR="00982D31" w:rsidRPr="0076074B">
              <w:rPr>
                <w:rFonts w:ascii="Times New Roman" w:hAnsi="Times New Roman" w:cs="Times New Roman"/>
                <w:noProof/>
                <w:webHidden/>
              </w:rPr>
              <w:fldChar w:fldCharType="end"/>
            </w:r>
          </w:hyperlink>
        </w:p>
        <w:p w14:paraId="60AF561A" w14:textId="77777777" w:rsidR="00F60CE3" w:rsidRPr="0076074B" w:rsidRDefault="00000000">
          <w:pPr>
            <w:pStyle w:val="TOC2"/>
            <w:tabs>
              <w:tab w:val="left" w:pos="960"/>
              <w:tab w:val="right" w:leader="dot" w:pos="9016"/>
            </w:tabs>
            <w:rPr>
              <w:rFonts w:ascii="Times New Roman" w:hAnsi="Times New Roman" w:cs="Times New Roman"/>
              <w:b w:val="0"/>
              <w:bCs w:val="0"/>
              <w:noProof/>
              <w:kern w:val="2"/>
              <w:sz w:val="24"/>
              <w:szCs w:val="24"/>
              <w:lang w:val="en-IN" w:eastAsia="en-GB"/>
            </w:rPr>
          </w:pPr>
          <w:hyperlink w:anchor="_Toc153392059" w:history="1">
            <w:r w:rsidR="00F60CE3" w:rsidRPr="0076074B">
              <w:rPr>
                <w:rStyle w:val="Hyperlink"/>
                <w:rFonts w:ascii="Times New Roman" w:hAnsi="Times New Roman" w:cs="Times New Roman"/>
                <w:noProof/>
              </w:rPr>
              <w:t>5.1.</w:t>
            </w:r>
            <w:r w:rsidR="00F60CE3" w:rsidRPr="0076074B">
              <w:rPr>
                <w:rFonts w:ascii="Times New Roman" w:hAnsi="Times New Roman" w:cs="Times New Roman"/>
                <w:b w:val="0"/>
                <w:bCs w:val="0"/>
                <w:noProof/>
                <w:kern w:val="2"/>
                <w:sz w:val="24"/>
                <w:szCs w:val="24"/>
                <w:lang w:val="en-IN" w:eastAsia="en-GB"/>
              </w:rPr>
              <w:tab/>
            </w:r>
            <w:r w:rsidR="00F60CE3" w:rsidRPr="0076074B">
              <w:rPr>
                <w:rStyle w:val="Hyperlink"/>
                <w:rFonts w:ascii="Times New Roman" w:hAnsi="Times New Roman" w:cs="Times New Roman"/>
                <w:noProof/>
              </w:rPr>
              <w:t>External Analysis – PESTEL</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_Toc153392059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5</w:t>
            </w:r>
            <w:r w:rsidR="00982D31" w:rsidRPr="0076074B">
              <w:rPr>
                <w:rFonts w:ascii="Times New Roman" w:hAnsi="Times New Roman" w:cs="Times New Roman"/>
                <w:noProof/>
                <w:webHidden/>
              </w:rPr>
              <w:fldChar w:fldCharType="end"/>
            </w:r>
          </w:hyperlink>
        </w:p>
        <w:p w14:paraId="4186FC16" w14:textId="77777777" w:rsidR="00F60CE3" w:rsidRPr="0076074B" w:rsidRDefault="00000000">
          <w:pPr>
            <w:pStyle w:val="TOC2"/>
            <w:tabs>
              <w:tab w:val="left" w:pos="960"/>
              <w:tab w:val="right" w:leader="dot" w:pos="9016"/>
            </w:tabs>
            <w:rPr>
              <w:rFonts w:ascii="Times New Roman" w:hAnsi="Times New Roman" w:cs="Times New Roman"/>
              <w:b w:val="0"/>
              <w:bCs w:val="0"/>
              <w:noProof/>
              <w:kern w:val="2"/>
              <w:sz w:val="24"/>
              <w:szCs w:val="24"/>
              <w:lang w:val="en-IN" w:eastAsia="en-GB"/>
            </w:rPr>
          </w:pPr>
          <w:hyperlink w:anchor="_Toc153392060" w:history="1">
            <w:r w:rsidR="00F60CE3" w:rsidRPr="0076074B">
              <w:rPr>
                <w:rStyle w:val="Hyperlink"/>
                <w:rFonts w:ascii="Times New Roman" w:hAnsi="Times New Roman" w:cs="Times New Roman"/>
                <w:noProof/>
              </w:rPr>
              <w:t>5.2.</w:t>
            </w:r>
            <w:r w:rsidR="00F60CE3" w:rsidRPr="0076074B">
              <w:rPr>
                <w:rFonts w:ascii="Times New Roman" w:hAnsi="Times New Roman" w:cs="Times New Roman"/>
                <w:b w:val="0"/>
                <w:bCs w:val="0"/>
                <w:noProof/>
                <w:kern w:val="2"/>
                <w:sz w:val="24"/>
                <w:szCs w:val="24"/>
                <w:lang w:val="en-IN" w:eastAsia="en-GB"/>
              </w:rPr>
              <w:tab/>
            </w:r>
            <w:r w:rsidR="00F60CE3" w:rsidRPr="0076074B">
              <w:rPr>
                <w:rStyle w:val="Hyperlink"/>
                <w:rFonts w:ascii="Times New Roman" w:hAnsi="Times New Roman" w:cs="Times New Roman"/>
                <w:noProof/>
              </w:rPr>
              <w:t>Internal Analysis- SWOT</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_Toc153392060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7</w:t>
            </w:r>
            <w:r w:rsidR="00982D31" w:rsidRPr="0076074B">
              <w:rPr>
                <w:rFonts w:ascii="Times New Roman" w:hAnsi="Times New Roman" w:cs="Times New Roman"/>
                <w:noProof/>
                <w:webHidden/>
              </w:rPr>
              <w:fldChar w:fldCharType="end"/>
            </w:r>
          </w:hyperlink>
        </w:p>
        <w:p w14:paraId="7281AD42" w14:textId="77777777" w:rsidR="00F60CE3" w:rsidRPr="0076074B" w:rsidRDefault="00000000">
          <w:pPr>
            <w:pStyle w:val="TOC1"/>
            <w:tabs>
              <w:tab w:val="left" w:pos="480"/>
              <w:tab w:val="right" w:leader="dot" w:pos="9016"/>
            </w:tabs>
            <w:rPr>
              <w:rFonts w:ascii="Times New Roman" w:hAnsi="Times New Roman" w:cs="Times New Roman"/>
              <w:b w:val="0"/>
              <w:bCs w:val="0"/>
              <w:i w:val="0"/>
              <w:iCs w:val="0"/>
              <w:noProof/>
              <w:kern w:val="2"/>
              <w:lang w:val="en-IN" w:eastAsia="en-GB"/>
            </w:rPr>
          </w:pPr>
          <w:hyperlink w:anchor="_Toc153392061" w:history="1">
            <w:r w:rsidR="00F60CE3" w:rsidRPr="0076074B">
              <w:rPr>
                <w:rStyle w:val="Hyperlink"/>
                <w:rFonts w:ascii="Times New Roman" w:hAnsi="Times New Roman" w:cs="Times New Roman"/>
                <w:noProof/>
              </w:rPr>
              <w:t>6.</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Strategic Options Available and the Best Fit Strategy which achieves the Sustainable Competitive Advantage</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_Toc153392061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8</w:t>
            </w:r>
            <w:r w:rsidR="00982D31" w:rsidRPr="0076074B">
              <w:rPr>
                <w:rFonts w:ascii="Times New Roman" w:hAnsi="Times New Roman" w:cs="Times New Roman"/>
                <w:noProof/>
                <w:webHidden/>
              </w:rPr>
              <w:fldChar w:fldCharType="end"/>
            </w:r>
          </w:hyperlink>
        </w:p>
        <w:p w14:paraId="73E0B1F0" w14:textId="77777777" w:rsidR="00F60CE3" w:rsidRPr="0076074B" w:rsidRDefault="00000000">
          <w:pPr>
            <w:pStyle w:val="TOC1"/>
            <w:tabs>
              <w:tab w:val="left" w:pos="480"/>
              <w:tab w:val="right" w:leader="dot" w:pos="9016"/>
            </w:tabs>
            <w:rPr>
              <w:rFonts w:ascii="Times New Roman" w:hAnsi="Times New Roman" w:cs="Times New Roman"/>
              <w:b w:val="0"/>
              <w:bCs w:val="0"/>
              <w:i w:val="0"/>
              <w:iCs w:val="0"/>
              <w:noProof/>
              <w:kern w:val="2"/>
              <w:lang w:val="en-IN" w:eastAsia="en-GB"/>
            </w:rPr>
          </w:pPr>
          <w:hyperlink w:anchor="_Toc153392062" w:history="1">
            <w:r w:rsidR="00F60CE3" w:rsidRPr="0076074B">
              <w:rPr>
                <w:rStyle w:val="Hyperlink"/>
                <w:rFonts w:ascii="Times New Roman" w:hAnsi="Times New Roman" w:cs="Times New Roman"/>
                <w:noProof/>
              </w:rPr>
              <w:t>7.</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Implementation and Execution of the Strategy</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_Toc153392062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11</w:t>
            </w:r>
            <w:r w:rsidR="00982D31" w:rsidRPr="0076074B">
              <w:rPr>
                <w:rFonts w:ascii="Times New Roman" w:hAnsi="Times New Roman" w:cs="Times New Roman"/>
                <w:noProof/>
                <w:webHidden/>
              </w:rPr>
              <w:fldChar w:fldCharType="end"/>
            </w:r>
          </w:hyperlink>
        </w:p>
        <w:p w14:paraId="0E1732DC" w14:textId="77777777" w:rsidR="00F60CE3" w:rsidRPr="0076074B" w:rsidRDefault="00000000">
          <w:pPr>
            <w:pStyle w:val="TOC1"/>
            <w:tabs>
              <w:tab w:val="left" w:pos="480"/>
              <w:tab w:val="right" w:leader="dot" w:pos="9016"/>
            </w:tabs>
            <w:rPr>
              <w:rFonts w:ascii="Times New Roman" w:hAnsi="Times New Roman" w:cs="Times New Roman"/>
              <w:b w:val="0"/>
              <w:bCs w:val="0"/>
              <w:i w:val="0"/>
              <w:iCs w:val="0"/>
              <w:noProof/>
              <w:kern w:val="2"/>
              <w:lang w:val="en-IN" w:eastAsia="en-GB"/>
            </w:rPr>
          </w:pPr>
          <w:hyperlink w:anchor="_Toc153392063" w:history="1">
            <w:r w:rsidR="00F60CE3" w:rsidRPr="0076074B">
              <w:rPr>
                <w:rStyle w:val="Hyperlink"/>
                <w:rFonts w:ascii="Times New Roman" w:hAnsi="Times New Roman" w:cs="Times New Roman"/>
                <w:noProof/>
              </w:rPr>
              <w:t>8.</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Monitoring Tools for Monitoring the Strategy</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_Toc153392063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13</w:t>
            </w:r>
            <w:r w:rsidR="00982D31" w:rsidRPr="0076074B">
              <w:rPr>
                <w:rFonts w:ascii="Times New Roman" w:hAnsi="Times New Roman" w:cs="Times New Roman"/>
                <w:noProof/>
                <w:webHidden/>
              </w:rPr>
              <w:fldChar w:fldCharType="end"/>
            </w:r>
          </w:hyperlink>
        </w:p>
        <w:p w14:paraId="2B06E057" w14:textId="77777777" w:rsidR="00F60CE3" w:rsidRPr="0076074B" w:rsidRDefault="00000000">
          <w:pPr>
            <w:pStyle w:val="TOC1"/>
            <w:tabs>
              <w:tab w:val="left" w:pos="480"/>
              <w:tab w:val="right" w:leader="dot" w:pos="9016"/>
            </w:tabs>
            <w:rPr>
              <w:rFonts w:ascii="Times New Roman" w:hAnsi="Times New Roman" w:cs="Times New Roman"/>
              <w:b w:val="0"/>
              <w:bCs w:val="0"/>
              <w:i w:val="0"/>
              <w:iCs w:val="0"/>
              <w:noProof/>
              <w:kern w:val="2"/>
              <w:lang w:val="en-IN" w:eastAsia="en-GB"/>
            </w:rPr>
          </w:pPr>
          <w:hyperlink w:anchor="_Toc153392064" w:history="1">
            <w:r w:rsidR="00F60CE3" w:rsidRPr="0076074B">
              <w:rPr>
                <w:rStyle w:val="Hyperlink"/>
                <w:rFonts w:ascii="Times New Roman" w:hAnsi="Times New Roman" w:cs="Times New Roman"/>
                <w:noProof/>
              </w:rPr>
              <w:t>9.</w:t>
            </w:r>
            <w:r w:rsidR="00F60CE3" w:rsidRPr="0076074B">
              <w:rPr>
                <w:rFonts w:ascii="Times New Roman" w:hAnsi="Times New Roman" w:cs="Times New Roman"/>
                <w:b w:val="0"/>
                <w:bCs w:val="0"/>
                <w:i w:val="0"/>
                <w:iCs w:val="0"/>
                <w:noProof/>
                <w:kern w:val="2"/>
                <w:lang w:val="en-IN" w:eastAsia="en-GB"/>
              </w:rPr>
              <w:tab/>
            </w:r>
            <w:r w:rsidR="00F60CE3" w:rsidRPr="0076074B">
              <w:rPr>
                <w:rStyle w:val="Hyperlink"/>
                <w:rFonts w:ascii="Times New Roman" w:hAnsi="Times New Roman" w:cs="Times New Roman"/>
                <w:noProof/>
              </w:rPr>
              <w:t>Conclusion</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_Toc153392064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14</w:t>
            </w:r>
            <w:r w:rsidR="00982D31" w:rsidRPr="0076074B">
              <w:rPr>
                <w:rFonts w:ascii="Times New Roman" w:hAnsi="Times New Roman" w:cs="Times New Roman"/>
                <w:noProof/>
                <w:webHidden/>
              </w:rPr>
              <w:fldChar w:fldCharType="end"/>
            </w:r>
          </w:hyperlink>
        </w:p>
        <w:p w14:paraId="41D928D8" w14:textId="77777777" w:rsidR="00F60CE3" w:rsidRDefault="00000000">
          <w:pPr>
            <w:pStyle w:val="TOC1"/>
            <w:tabs>
              <w:tab w:val="right" w:leader="dot" w:pos="9016"/>
            </w:tabs>
            <w:rPr>
              <w:rFonts w:cstheme="minorBidi"/>
              <w:b w:val="0"/>
              <w:bCs w:val="0"/>
              <w:i w:val="0"/>
              <w:iCs w:val="0"/>
              <w:noProof/>
              <w:kern w:val="2"/>
              <w:lang w:val="en-IN" w:eastAsia="en-GB"/>
            </w:rPr>
          </w:pPr>
          <w:hyperlink w:anchor="_Toc153392065" w:history="1">
            <w:r w:rsidR="00F60CE3" w:rsidRPr="0076074B">
              <w:rPr>
                <w:rStyle w:val="Hyperlink"/>
                <w:rFonts w:ascii="Times New Roman" w:hAnsi="Times New Roman" w:cs="Times New Roman"/>
                <w:noProof/>
              </w:rPr>
              <w:t>Reference List:</w:t>
            </w:r>
            <w:r w:rsidR="00F60CE3" w:rsidRPr="0076074B">
              <w:rPr>
                <w:rFonts w:ascii="Times New Roman" w:hAnsi="Times New Roman" w:cs="Times New Roman"/>
                <w:noProof/>
                <w:webHidden/>
              </w:rPr>
              <w:tab/>
            </w:r>
            <w:r w:rsidR="00982D31" w:rsidRPr="0076074B">
              <w:rPr>
                <w:rFonts w:ascii="Times New Roman" w:hAnsi="Times New Roman" w:cs="Times New Roman"/>
                <w:noProof/>
                <w:webHidden/>
              </w:rPr>
              <w:fldChar w:fldCharType="begin"/>
            </w:r>
            <w:r w:rsidR="00F60CE3" w:rsidRPr="0076074B">
              <w:rPr>
                <w:rFonts w:ascii="Times New Roman" w:hAnsi="Times New Roman" w:cs="Times New Roman"/>
                <w:noProof/>
                <w:webHidden/>
              </w:rPr>
              <w:instrText xml:space="preserve"> PAGEREF _Toc153392065 \h </w:instrText>
            </w:r>
            <w:r w:rsidR="00982D31" w:rsidRPr="0076074B">
              <w:rPr>
                <w:rFonts w:ascii="Times New Roman" w:hAnsi="Times New Roman" w:cs="Times New Roman"/>
                <w:noProof/>
                <w:webHidden/>
              </w:rPr>
            </w:r>
            <w:r w:rsidR="00982D31" w:rsidRPr="0076074B">
              <w:rPr>
                <w:rFonts w:ascii="Times New Roman" w:hAnsi="Times New Roman" w:cs="Times New Roman"/>
                <w:noProof/>
                <w:webHidden/>
              </w:rPr>
              <w:fldChar w:fldCharType="separate"/>
            </w:r>
            <w:r w:rsidR="00F60CE3" w:rsidRPr="0076074B">
              <w:rPr>
                <w:rFonts w:ascii="Times New Roman" w:hAnsi="Times New Roman" w:cs="Times New Roman"/>
                <w:noProof/>
                <w:webHidden/>
              </w:rPr>
              <w:t>15</w:t>
            </w:r>
            <w:r w:rsidR="00982D31" w:rsidRPr="0076074B">
              <w:rPr>
                <w:rFonts w:ascii="Times New Roman" w:hAnsi="Times New Roman" w:cs="Times New Roman"/>
                <w:noProof/>
                <w:webHidden/>
              </w:rPr>
              <w:fldChar w:fldCharType="end"/>
            </w:r>
          </w:hyperlink>
        </w:p>
        <w:p w14:paraId="4300CBFF" w14:textId="77777777" w:rsidR="00F60CE3" w:rsidRDefault="00982D31">
          <w:r>
            <w:rPr>
              <w:b/>
              <w:bCs/>
              <w:noProof/>
            </w:rPr>
            <w:fldChar w:fldCharType="end"/>
          </w:r>
        </w:p>
      </w:sdtContent>
    </w:sdt>
    <w:p w14:paraId="109ED433" w14:textId="77777777" w:rsidR="00F60CE3" w:rsidRPr="00F60CE3" w:rsidRDefault="00F60CE3" w:rsidP="00F60CE3">
      <w:pPr>
        <w:spacing w:line="276" w:lineRule="auto"/>
        <w:jc w:val="center"/>
        <w:rPr>
          <w:rFonts w:eastAsiaTheme="minorHAnsi" w:cs="Arial"/>
          <w:b/>
          <w:bCs/>
          <w:kern w:val="36"/>
          <w:sz w:val="72"/>
          <w:szCs w:val="72"/>
          <w:lang w:val="en-IN"/>
        </w:rPr>
      </w:pPr>
      <w:r w:rsidRPr="00F60CE3">
        <w:rPr>
          <w:b/>
          <w:bCs/>
          <w:sz w:val="72"/>
          <w:szCs w:val="72"/>
        </w:rPr>
        <w:br w:type="page"/>
      </w:r>
    </w:p>
    <w:p w14:paraId="383F64D8" w14:textId="77777777" w:rsidR="00F60CE3" w:rsidRDefault="00F60CE3" w:rsidP="00F60CE3">
      <w:pPr>
        <w:pStyle w:val="Heading1"/>
        <w:numPr>
          <w:ilvl w:val="0"/>
          <w:numId w:val="41"/>
        </w:numPr>
      </w:pPr>
      <w:bookmarkStart w:id="0" w:name="_Toc153392054"/>
      <w:r>
        <w:lastRenderedPageBreak/>
        <w:t>Introduction</w:t>
      </w:r>
      <w:bookmarkEnd w:id="0"/>
      <w:r>
        <w:t xml:space="preserve"> </w:t>
      </w:r>
    </w:p>
    <w:p w14:paraId="730C94C6" w14:textId="3C396C04" w:rsidR="00F60CE3" w:rsidRPr="00B14757" w:rsidRDefault="00F60CE3" w:rsidP="00F60CE3">
      <w:pPr>
        <w:jc w:val="both"/>
      </w:pPr>
      <w:r>
        <w:t xml:space="preserve">This report is conducted </w:t>
      </w:r>
      <w:r w:rsidR="002157F5">
        <w:t>to understand</w:t>
      </w:r>
      <w:r>
        <w:t xml:space="preserve"> the strategic management plans of the fast-food restaurant Delicious in the UK market. This strategic management plan will help the company generate a sustainable competitive advantage and expand the business across the UK in different cities. The report will </w:t>
      </w:r>
      <w:r w:rsidR="002157F5">
        <w:t>identify</w:t>
      </w:r>
      <w:r>
        <w:t xml:space="preserve"> the vision, mission</w:t>
      </w:r>
      <w:r w:rsidR="002157F5">
        <w:t>,</w:t>
      </w:r>
      <w:r>
        <w:t xml:space="preserve"> and objectives of the company along with an in-depth environmental analysis which will help in demonstrating the strategy that is essential for the company. Various monitoring tools will be discussed as well for monitoring the success of the strategy in the company. </w:t>
      </w:r>
    </w:p>
    <w:p w14:paraId="44B455C2" w14:textId="77777777" w:rsidR="00F60CE3" w:rsidRDefault="00F60CE3" w:rsidP="00F60CE3">
      <w:pPr>
        <w:pStyle w:val="Heading1"/>
        <w:numPr>
          <w:ilvl w:val="0"/>
          <w:numId w:val="41"/>
        </w:numPr>
      </w:pPr>
      <w:bookmarkStart w:id="1" w:name="_Toc153392055"/>
      <w:r>
        <w:t>Vision</w:t>
      </w:r>
      <w:bookmarkEnd w:id="1"/>
      <w:r>
        <w:t xml:space="preserve"> </w:t>
      </w:r>
    </w:p>
    <w:p w14:paraId="554AC79F" w14:textId="1BF286CB" w:rsidR="00F60CE3" w:rsidRPr="00B14757" w:rsidRDefault="00F60CE3" w:rsidP="00F60CE3">
      <w:pPr>
        <w:jc w:val="both"/>
      </w:pPr>
      <w:r>
        <w:t xml:space="preserve">The vision of </w:t>
      </w:r>
      <w:r w:rsidR="002157F5">
        <w:t>Delicious</w:t>
      </w:r>
      <w:r>
        <w:t xml:space="preserve"> is to provide customers with a fast-food experience that offers a tempting array </w:t>
      </w:r>
      <w:r w:rsidR="002157F5">
        <w:t>of</w:t>
      </w:r>
      <w:r>
        <w:t xml:space="preserve"> freshly prepared as well as </w:t>
      </w:r>
      <w:r w:rsidR="002157F5">
        <w:t>high-quality</w:t>
      </w:r>
      <w:r>
        <w:t xml:space="preserve"> meals where innovation and convenience </w:t>
      </w:r>
      <w:r w:rsidR="002157F5">
        <w:t>are</w:t>
      </w:r>
      <w:r>
        <w:t xml:space="preserve"> at </w:t>
      </w:r>
      <w:r w:rsidR="002157F5">
        <w:t>their</w:t>
      </w:r>
      <w:r>
        <w:t xml:space="preserve"> peak. The company aspires to be </w:t>
      </w:r>
      <w:r w:rsidR="002157F5">
        <w:t xml:space="preserve">a </w:t>
      </w:r>
      <w:r>
        <w:t xml:space="preserve">choice who are looking for a fusion of delectable </w:t>
      </w:r>
      <w:r w:rsidR="002157F5">
        <w:t>flavors</w:t>
      </w:r>
      <w:r>
        <w:t xml:space="preserve">, excellent service as well as fresh and wholesome ingredients. The vision of the company is to create a welcoming space </w:t>
      </w:r>
      <w:r w:rsidR="002157F5">
        <w:t>that</w:t>
      </w:r>
      <w:r>
        <w:t xml:space="preserve"> can spark joy in every bite and </w:t>
      </w:r>
      <w:r w:rsidR="002157F5">
        <w:t>leave</w:t>
      </w:r>
      <w:r>
        <w:t xml:space="preserve"> a lasting impression on every visit </w:t>
      </w:r>
      <w:r w:rsidR="002157F5">
        <w:t>to</w:t>
      </w:r>
      <w:r>
        <w:t xml:space="preserve"> the community. As the community of the UK </w:t>
      </w:r>
      <w:r w:rsidR="002157F5">
        <w:t>emphasizes</w:t>
      </w:r>
      <w:r>
        <w:t xml:space="preserve"> sustainability, Delicious highly focuses on every sustainable measure to meet the requirements of the customers. </w:t>
      </w:r>
    </w:p>
    <w:p w14:paraId="30D8F7ED" w14:textId="77777777" w:rsidR="00F60CE3" w:rsidRDefault="00F60CE3" w:rsidP="00F60CE3">
      <w:pPr>
        <w:pStyle w:val="Heading1"/>
        <w:numPr>
          <w:ilvl w:val="0"/>
          <w:numId w:val="41"/>
        </w:numPr>
      </w:pPr>
      <w:bookmarkStart w:id="2" w:name="_Toc153392056"/>
      <w:r>
        <w:t>Mission</w:t>
      </w:r>
      <w:bookmarkEnd w:id="2"/>
      <w:r>
        <w:t xml:space="preserve"> </w:t>
      </w:r>
    </w:p>
    <w:p w14:paraId="0EAC1EC9" w14:textId="336E6DBC" w:rsidR="00F60CE3" w:rsidRDefault="00F60CE3" w:rsidP="00F60CE3">
      <w:pPr>
        <w:jc w:val="both"/>
      </w:pPr>
      <w:r>
        <w:t xml:space="preserve">At Delicious, the company is on a mission </w:t>
      </w:r>
      <w:r w:rsidR="002157F5">
        <w:t>to redefine</w:t>
      </w:r>
      <w:r>
        <w:t xml:space="preserve"> the fast-food experience for the community of the United Kingdom. The company highly believes that </w:t>
      </w:r>
      <w:r w:rsidR="002157F5">
        <w:t>quickness</w:t>
      </w:r>
      <w:r>
        <w:t xml:space="preserve"> is not always related </w:t>
      </w:r>
      <w:r w:rsidR="002157F5">
        <w:t>to</w:t>
      </w:r>
      <w:r>
        <w:t xml:space="preserve"> the compromise of the quality and convenience should never </w:t>
      </w:r>
      <w:r w:rsidR="002157F5">
        <w:t>be sacrificed</w:t>
      </w:r>
      <w:r>
        <w:t xml:space="preserve"> on the flavors. Delicious commits </w:t>
      </w:r>
      <w:r w:rsidR="002157F5">
        <w:t>to</w:t>
      </w:r>
      <w:r>
        <w:t xml:space="preserve"> serving fresh, delicious as well as diverse </w:t>
      </w:r>
      <w:r w:rsidR="002157F5">
        <w:t>menus</w:t>
      </w:r>
      <w:r>
        <w:t xml:space="preserve"> which can meet the demands of the fast-paced lifestyle of the community. Delicious is also dedicated </w:t>
      </w:r>
      <w:r w:rsidR="002157F5">
        <w:t>to</w:t>
      </w:r>
      <w:r>
        <w:t xml:space="preserve"> sourcing the finest ingredients which can ensure that every bite is at its culinary excellence. </w:t>
      </w:r>
    </w:p>
    <w:p w14:paraId="7C25B6C5" w14:textId="026FFE0D" w:rsidR="00F60CE3" w:rsidRDefault="00F60CE3" w:rsidP="00F60CE3">
      <w:pPr>
        <w:jc w:val="both"/>
      </w:pPr>
      <w:r>
        <w:t xml:space="preserve">Delicious also highly focuses on the customer satisfaction level where the company aims at providing the customers with an efficient environment </w:t>
      </w:r>
      <w:r w:rsidR="002157F5">
        <w:t xml:space="preserve">in </w:t>
      </w:r>
      <w:r>
        <w:t xml:space="preserve">which friendly service will be able to meet the needs </w:t>
      </w:r>
      <w:r w:rsidR="002157F5">
        <w:t>of</w:t>
      </w:r>
      <w:r>
        <w:t xml:space="preserve"> the customers. Delicious is considered a culinary journey </w:t>
      </w:r>
      <w:r w:rsidR="002157F5">
        <w:t>that</w:t>
      </w:r>
      <w:r>
        <w:t xml:space="preserve"> focuses on the time of the consumers without any compromise on </w:t>
      </w:r>
      <w:r w:rsidR="002157F5">
        <w:t>their</w:t>
      </w:r>
      <w:r>
        <w:t xml:space="preserve"> tastes. The innovation at Delicious is also embraced because it helps in enhancing the offerings of the company and </w:t>
      </w:r>
      <w:r w:rsidR="002157F5">
        <w:t>introducing</w:t>
      </w:r>
      <w:r>
        <w:t xml:space="preserve"> new products which contributes towards keeping the menu diverse and dynamic. </w:t>
      </w:r>
    </w:p>
    <w:p w14:paraId="4DE194C8" w14:textId="77777777" w:rsidR="00F60CE3" w:rsidRPr="00026EB2" w:rsidRDefault="00F60CE3" w:rsidP="00F60CE3">
      <w:pPr>
        <w:jc w:val="both"/>
      </w:pPr>
    </w:p>
    <w:p w14:paraId="6215A82D" w14:textId="77777777" w:rsidR="00F60CE3" w:rsidRDefault="00F60CE3" w:rsidP="00F60CE3">
      <w:pPr>
        <w:pStyle w:val="Heading1"/>
        <w:numPr>
          <w:ilvl w:val="0"/>
          <w:numId w:val="41"/>
        </w:numPr>
      </w:pPr>
      <w:bookmarkStart w:id="3" w:name="_Toc153392057"/>
      <w:r>
        <w:t>Objectives</w:t>
      </w:r>
      <w:bookmarkEnd w:id="3"/>
      <w:r>
        <w:t xml:space="preserve"> </w:t>
      </w:r>
    </w:p>
    <w:p w14:paraId="73E1B949" w14:textId="0A8BFF64" w:rsidR="00F60CE3" w:rsidRDefault="00F60CE3" w:rsidP="00F60CE3">
      <w:pPr>
        <w:jc w:val="both"/>
      </w:pPr>
      <w:r>
        <w:t xml:space="preserve">The objectives of Delicious highly </w:t>
      </w:r>
      <w:r w:rsidR="002157F5">
        <w:t>depend</w:t>
      </w:r>
      <w:r>
        <w:t xml:space="preserve"> on the London market as well as the competition </w:t>
      </w:r>
      <w:r w:rsidR="002157F5">
        <w:t>that</w:t>
      </w:r>
      <w:r>
        <w:t xml:space="preserve"> is present in the current environment. Some of the common objectives </w:t>
      </w:r>
      <w:r w:rsidR="002157F5">
        <w:t>that</w:t>
      </w:r>
      <w:r>
        <w:t xml:space="preserve"> delicious aims to achieve are:</w:t>
      </w:r>
    </w:p>
    <w:p w14:paraId="358E17C9" w14:textId="64333F0D" w:rsidR="00F60CE3" w:rsidRDefault="00F60CE3" w:rsidP="00F60CE3">
      <w:pPr>
        <w:jc w:val="both"/>
      </w:pPr>
      <w:r w:rsidRPr="00912AE6">
        <w:rPr>
          <w:b/>
          <w:bCs/>
        </w:rPr>
        <w:t>Brand recognition and Loyalty:</w:t>
      </w:r>
      <w:r>
        <w:t xml:space="preserve"> To build a strong brand identity which will help in the expansion of the company across the UK. Creating a loyal customer base with the help of loyalty programs, promotions as well </w:t>
      </w:r>
      <w:r w:rsidR="002157F5">
        <w:t>a</w:t>
      </w:r>
      <w:r>
        <w:t xml:space="preserve"> positive image </w:t>
      </w:r>
      <w:sdt>
        <w:sdtPr>
          <w:id w:val="528532"/>
          <w:citation/>
        </w:sdtPr>
        <w:sdtContent>
          <w:r w:rsidR="005072C6">
            <w:fldChar w:fldCharType="begin"/>
          </w:r>
          <w:r w:rsidR="005072C6">
            <w:rPr>
              <w:lang w:val="en-GB"/>
            </w:rPr>
            <w:instrText xml:space="preserve"> CITATION Shi20 \l 2057 </w:instrText>
          </w:r>
          <w:r w:rsidR="005072C6">
            <w:fldChar w:fldCharType="separate"/>
          </w:r>
          <w:r w:rsidR="00A56809" w:rsidRPr="00A56809">
            <w:rPr>
              <w:noProof/>
              <w:lang w:val="en-GB"/>
            </w:rPr>
            <w:t>(Shin, 2020)</w:t>
          </w:r>
          <w:r w:rsidR="005072C6">
            <w:fldChar w:fldCharType="end"/>
          </w:r>
        </w:sdtContent>
      </w:sdt>
    </w:p>
    <w:p w14:paraId="27335403" w14:textId="4206AAE9" w:rsidR="00F60CE3" w:rsidRDefault="00F60CE3" w:rsidP="00F60CE3">
      <w:pPr>
        <w:jc w:val="both"/>
      </w:pPr>
      <w:r w:rsidRPr="00912AE6">
        <w:rPr>
          <w:b/>
          <w:bCs/>
        </w:rPr>
        <w:t>Profitability:</w:t>
      </w:r>
      <w:r>
        <w:t xml:space="preserve"> Generate a set revenue and achieve a positive return on the investment that has been </w:t>
      </w:r>
      <w:r w:rsidR="002157F5">
        <w:t>made</w:t>
      </w:r>
      <w:r>
        <w:t xml:space="preserve">. Creating a pricing strategy </w:t>
      </w:r>
      <w:r w:rsidR="002157F5">
        <w:t>that</w:t>
      </w:r>
      <w:r>
        <w:t xml:space="preserve"> can help in attracting customers as well as generate profitability for the company. </w:t>
      </w:r>
    </w:p>
    <w:p w14:paraId="772AB055" w14:textId="69D4FE7E" w:rsidR="00F60CE3" w:rsidRDefault="00F60CE3" w:rsidP="00F60CE3">
      <w:pPr>
        <w:jc w:val="both"/>
      </w:pPr>
      <w:r w:rsidRPr="00912AE6">
        <w:rPr>
          <w:b/>
          <w:bCs/>
        </w:rPr>
        <w:t>Operational Efficiency:</w:t>
      </w:r>
      <w:r>
        <w:t xml:space="preserve"> Delicious aims at implementing several processes </w:t>
      </w:r>
      <w:r w:rsidR="002157F5">
        <w:t>that</w:t>
      </w:r>
      <w:r>
        <w:t xml:space="preserve"> can help </w:t>
      </w:r>
      <w:r w:rsidR="002157F5">
        <w:t>reduce</w:t>
      </w:r>
      <w:r>
        <w:t xml:space="preserve"> costs as well as enhance the overall performance </w:t>
      </w:r>
      <w:r w:rsidR="002157F5">
        <w:t>of</w:t>
      </w:r>
      <w:r>
        <w:t xml:space="preserve"> the operations. The company also aims at streamlining the supply chain management towards consistent as well as timely supply of raw materials </w:t>
      </w:r>
      <w:sdt>
        <w:sdtPr>
          <w:id w:val="528533"/>
          <w:citation/>
        </w:sdtPr>
        <w:sdtContent>
          <w:r w:rsidR="005072C6">
            <w:fldChar w:fldCharType="begin"/>
          </w:r>
          <w:r w:rsidR="005072C6">
            <w:rPr>
              <w:lang w:val="en-GB"/>
            </w:rPr>
            <w:instrText xml:space="preserve"> CITATION Moh23 \l 2057 </w:instrText>
          </w:r>
          <w:r w:rsidR="005072C6">
            <w:fldChar w:fldCharType="separate"/>
          </w:r>
          <w:r w:rsidR="00A56809" w:rsidRPr="00A56809">
            <w:rPr>
              <w:noProof/>
              <w:lang w:val="en-GB"/>
            </w:rPr>
            <w:t>(Mohsen, 2023)</w:t>
          </w:r>
          <w:r w:rsidR="005072C6">
            <w:fldChar w:fldCharType="end"/>
          </w:r>
        </w:sdtContent>
      </w:sdt>
    </w:p>
    <w:p w14:paraId="3BBBA464" w14:textId="419EBEAA" w:rsidR="00F60CE3" w:rsidRDefault="00F60CE3" w:rsidP="00F60CE3">
      <w:pPr>
        <w:jc w:val="both"/>
      </w:pPr>
      <w:r>
        <w:t xml:space="preserve"> </w:t>
      </w:r>
      <w:r w:rsidRPr="00912AE6">
        <w:rPr>
          <w:b/>
          <w:bCs/>
        </w:rPr>
        <w:t>Focus on health and nutrition</w:t>
      </w:r>
      <w:r>
        <w:t xml:space="preserve">: Delicious aims </w:t>
      </w:r>
      <w:r w:rsidR="002157F5">
        <w:t>to offer</w:t>
      </w:r>
      <w:r>
        <w:t xml:space="preserve"> a healthy menu option for health-conscious customers. The company will be properly communicating the nutritional information to the customers for better brand loyalty. </w:t>
      </w:r>
    </w:p>
    <w:p w14:paraId="289E5F61" w14:textId="118A8E9E" w:rsidR="00F60CE3" w:rsidRDefault="00F60CE3" w:rsidP="00F60CE3">
      <w:pPr>
        <w:jc w:val="both"/>
      </w:pPr>
      <w:r w:rsidRPr="00912AE6">
        <w:rPr>
          <w:b/>
          <w:bCs/>
        </w:rPr>
        <w:t>Creativity and innovation:</w:t>
      </w:r>
      <w:r>
        <w:t xml:space="preserve"> Delicious will be investing </w:t>
      </w:r>
      <w:r w:rsidR="002157F5">
        <w:t>in</w:t>
      </w:r>
      <w:r>
        <w:t xml:space="preserve"> various market research </w:t>
      </w:r>
      <w:r w:rsidR="002157F5">
        <w:t>processes</w:t>
      </w:r>
      <w:r>
        <w:t xml:space="preserve"> which can help the company to stay ahead of the changing consumer preferences as well as market or food trends. The company will be continuously innovating </w:t>
      </w:r>
      <w:r w:rsidR="002157F5">
        <w:t>to keep</w:t>
      </w:r>
      <w:r>
        <w:t xml:space="preserve"> the menus exciting and fresh for the customers. </w:t>
      </w:r>
    </w:p>
    <w:p w14:paraId="5EBDD7EA" w14:textId="0B8E0736" w:rsidR="00F60CE3" w:rsidRDefault="00F60CE3" w:rsidP="00F60CE3">
      <w:pPr>
        <w:jc w:val="both"/>
      </w:pPr>
      <w:r w:rsidRPr="00912AE6">
        <w:rPr>
          <w:b/>
          <w:bCs/>
        </w:rPr>
        <w:t>Customer Satisfaction:</w:t>
      </w:r>
      <w:r>
        <w:t xml:space="preserve"> Delicious will focus on the customer satisfaction level by providing higher quality of food with consistent taste which can meet the expectations of the customers in the UK market. The company will also offer excellent customer service for creating a better dining experience. </w:t>
      </w:r>
    </w:p>
    <w:p w14:paraId="34111762" w14:textId="571DCF04" w:rsidR="00F60CE3" w:rsidRDefault="00F60CE3" w:rsidP="00F60CE3">
      <w:pPr>
        <w:jc w:val="both"/>
      </w:pPr>
      <w:r w:rsidRPr="005C6C62">
        <w:rPr>
          <w:b/>
          <w:bCs/>
        </w:rPr>
        <w:t>Technology integration:</w:t>
      </w:r>
      <w:r>
        <w:t xml:space="preserve"> Delicious will be investing </w:t>
      </w:r>
      <w:r w:rsidR="002157F5">
        <w:t>in</w:t>
      </w:r>
      <w:r>
        <w:t xml:space="preserve"> research and development for utili</w:t>
      </w:r>
      <w:r w:rsidR="002157F5">
        <w:t>z</w:t>
      </w:r>
      <w:r>
        <w:t xml:space="preserve">ing the advanced technology which is essential for enhancing the efficiency in order </w:t>
      </w:r>
      <w:r>
        <w:lastRenderedPageBreak/>
        <w:t>processing, customer engagement</w:t>
      </w:r>
      <w:r w:rsidR="002157F5">
        <w:t>,</w:t>
      </w:r>
      <w:r>
        <w:t xml:space="preserve"> and delivery services. The company will also </w:t>
      </w:r>
      <w:r w:rsidR="002157F5">
        <w:t>emphasize</w:t>
      </w:r>
      <w:r>
        <w:t xml:space="preserve"> the online as well as mobile platforms which can improve the experience of the customers. </w:t>
      </w:r>
    </w:p>
    <w:p w14:paraId="0EBAC93F" w14:textId="44F8AC42" w:rsidR="00F60CE3" w:rsidRPr="00C977D5" w:rsidRDefault="00F60CE3" w:rsidP="00F60CE3">
      <w:pPr>
        <w:jc w:val="both"/>
      </w:pPr>
      <w:r w:rsidRPr="005C6C62">
        <w:rPr>
          <w:b/>
          <w:bCs/>
        </w:rPr>
        <w:t>Sustainability:</w:t>
      </w:r>
      <w:r>
        <w:t xml:space="preserve"> This is another objective for Delicious </w:t>
      </w:r>
      <w:r w:rsidR="002157F5">
        <w:t>to meet</w:t>
      </w:r>
      <w:r>
        <w:t xml:space="preserve"> the expectations of the customers in the current environment. The company will be implementing various </w:t>
      </w:r>
      <w:r w:rsidR="002157F5">
        <w:t>environment-friendly</w:t>
      </w:r>
      <w:r>
        <w:t xml:space="preserve"> practices which can be used towards eco-friendly packaging as well as the ingredients are sourced in a sustainable form </w:t>
      </w:r>
      <w:sdt>
        <w:sdtPr>
          <w:id w:val="528534"/>
          <w:citation/>
        </w:sdtPr>
        <w:sdtContent>
          <w:r w:rsidR="005072C6">
            <w:fldChar w:fldCharType="begin"/>
          </w:r>
          <w:r w:rsidR="005072C6">
            <w:rPr>
              <w:lang w:val="en-GB"/>
            </w:rPr>
            <w:instrText xml:space="preserve"> CITATION Meh19 \l 2057 </w:instrText>
          </w:r>
          <w:r w:rsidR="005072C6">
            <w:fldChar w:fldCharType="separate"/>
          </w:r>
          <w:r w:rsidR="00A56809" w:rsidRPr="00A56809">
            <w:rPr>
              <w:noProof/>
              <w:lang w:val="en-GB"/>
            </w:rPr>
            <w:t>(Meherishi, (2019))</w:t>
          </w:r>
          <w:r w:rsidR="005072C6">
            <w:fldChar w:fldCharType="end"/>
          </w:r>
        </w:sdtContent>
      </w:sdt>
      <w:r>
        <w:t>. The company is also able to reduce energy and waste consumption which can highly contribute towards the environmental responsibility of the organi</w:t>
      </w:r>
      <w:r w:rsidR="002157F5">
        <w:t>z</w:t>
      </w:r>
      <w:r>
        <w:t xml:space="preserve">ation. </w:t>
      </w:r>
    </w:p>
    <w:p w14:paraId="2EC723AB" w14:textId="77777777" w:rsidR="00F60CE3" w:rsidRDefault="00F60CE3" w:rsidP="00F60CE3">
      <w:pPr>
        <w:pStyle w:val="Heading1"/>
        <w:numPr>
          <w:ilvl w:val="0"/>
          <w:numId w:val="41"/>
        </w:numPr>
      </w:pPr>
      <w:bookmarkStart w:id="4" w:name="_Toc153392058"/>
      <w:r>
        <w:t>Environmental Analysis</w:t>
      </w:r>
      <w:bookmarkEnd w:id="4"/>
      <w:r>
        <w:t xml:space="preserve"> </w:t>
      </w:r>
    </w:p>
    <w:p w14:paraId="28B0304A" w14:textId="77777777" w:rsidR="00F60CE3" w:rsidRDefault="00F60CE3" w:rsidP="00F60CE3">
      <w:pPr>
        <w:pStyle w:val="Heading2"/>
        <w:numPr>
          <w:ilvl w:val="1"/>
          <w:numId w:val="41"/>
        </w:numPr>
        <w:ind w:left="1440"/>
        <w:jc w:val="both"/>
      </w:pPr>
      <w:r>
        <w:t xml:space="preserve"> </w:t>
      </w:r>
      <w:bookmarkStart w:id="5" w:name="_Toc153392059"/>
      <w:r>
        <w:t>External Analysis – PESTEL</w:t>
      </w:r>
      <w:bookmarkEnd w:id="5"/>
      <w:r>
        <w:t xml:space="preserve"> </w:t>
      </w:r>
    </w:p>
    <w:p w14:paraId="0A394035" w14:textId="77777777" w:rsidR="00F60CE3" w:rsidRDefault="00F60CE3" w:rsidP="00F60CE3">
      <w:pPr>
        <w:jc w:val="both"/>
      </w:pPr>
      <w:r>
        <w:t xml:space="preserve">The PESTEL analysis will help in providing a detailed external environmental analysis of the fast-food company Delicious in the UK market. </w:t>
      </w:r>
    </w:p>
    <w:p w14:paraId="5160E301" w14:textId="77777777" w:rsidR="00F60CE3" w:rsidRPr="0058706A" w:rsidRDefault="00F60CE3" w:rsidP="00F60CE3">
      <w:pPr>
        <w:jc w:val="both"/>
        <w:rPr>
          <w:b/>
          <w:bCs/>
        </w:rPr>
      </w:pPr>
      <w:r w:rsidRPr="0058706A">
        <w:rPr>
          <w:b/>
          <w:bCs/>
        </w:rPr>
        <w:t>Political Factors</w:t>
      </w:r>
    </w:p>
    <w:p w14:paraId="0CF18E95" w14:textId="51A9B40E" w:rsidR="00F60CE3" w:rsidRDefault="00F60CE3" w:rsidP="00F60CE3">
      <w:pPr>
        <w:jc w:val="both"/>
      </w:pPr>
      <w:r>
        <w:t xml:space="preserve">The increased amount of pressure from the UK government towards encouraging people </w:t>
      </w:r>
      <w:r w:rsidR="002157F5">
        <w:t>to eat</w:t>
      </w:r>
      <w:r>
        <w:t xml:space="preserve"> </w:t>
      </w:r>
      <w:r w:rsidR="002157F5">
        <w:t>healthily</w:t>
      </w:r>
      <w:r>
        <w:t xml:space="preserve"> </w:t>
      </w:r>
      <w:r w:rsidR="002157F5">
        <w:t>due</w:t>
      </w:r>
      <w:r>
        <w:t xml:space="preserve"> to the increase in death rate has been growing rapidly. The government of the UK has been allocating grants for business start-ups </w:t>
      </w:r>
      <w:r w:rsidR="002157F5">
        <w:t>to promote</w:t>
      </w:r>
      <w:r>
        <w:t xml:space="preserve"> fair competition in the marketplace. The </w:t>
      </w:r>
      <w:r w:rsidR="002157F5">
        <w:t>labor</w:t>
      </w:r>
      <w:r>
        <w:t xml:space="preserve"> costs in the UK can impact Delicious in the current market condition. Different political regulations like wages, food quality</w:t>
      </w:r>
      <w:r w:rsidR="002157F5">
        <w:t>, as well as hygiene in the UK,</w:t>
      </w:r>
      <w:r>
        <w:t xml:space="preserve"> can impact the fast-food company in several ways </w:t>
      </w:r>
      <w:sdt>
        <w:sdtPr>
          <w:id w:val="528535"/>
          <w:citation/>
        </w:sdtPr>
        <w:sdtContent>
          <w:r w:rsidR="005072C6">
            <w:fldChar w:fldCharType="begin"/>
          </w:r>
          <w:r w:rsidR="005072C6">
            <w:rPr>
              <w:lang w:val="en-GB"/>
            </w:rPr>
            <w:instrText xml:space="preserve"> CITATION Ake23 \l 2057 </w:instrText>
          </w:r>
          <w:r w:rsidR="005072C6">
            <w:fldChar w:fldCharType="separate"/>
          </w:r>
          <w:r w:rsidR="00A56809" w:rsidRPr="00A56809">
            <w:rPr>
              <w:noProof/>
              <w:lang w:val="en-GB"/>
            </w:rPr>
            <w:t>(Akegbe, 2023)</w:t>
          </w:r>
          <w:r w:rsidR="005072C6">
            <w:fldChar w:fldCharType="end"/>
          </w:r>
        </w:sdtContent>
      </w:sdt>
      <w:r w:rsidR="001414A1">
        <w:t xml:space="preserve">. </w:t>
      </w:r>
      <w:r>
        <w:t xml:space="preserve">The UK government can also change the packaging regulations and </w:t>
      </w:r>
      <w:r w:rsidR="002157F5">
        <w:t>add</w:t>
      </w:r>
      <w:r>
        <w:t xml:space="preserve"> healthier items </w:t>
      </w:r>
      <w:r w:rsidR="002157F5">
        <w:t>to</w:t>
      </w:r>
      <w:r>
        <w:t xml:space="preserve"> the menu. </w:t>
      </w:r>
    </w:p>
    <w:p w14:paraId="29F7AF37" w14:textId="77777777" w:rsidR="00F60CE3" w:rsidRPr="0058706A" w:rsidRDefault="00F60CE3" w:rsidP="00F60CE3">
      <w:pPr>
        <w:jc w:val="both"/>
        <w:rPr>
          <w:b/>
          <w:bCs/>
        </w:rPr>
      </w:pPr>
      <w:r w:rsidRPr="0058706A">
        <w:rPr>
          <w:b/>
          <w:bCs/>
        </w:rPr>
        <w:t>Economic factors</w:t>
      </w:r>
    </w:p>
    <w:p w14:paraId="1E099697" w14:textId="539A813A" w:rsidR="00F60CE3" w:rsidRDefault="00F60CE3" w:rsidP="00F60CE3">
      <w:pPr>
        <w:jc w:val="both"/>
      </w:pPr>
      <w:r>
        <w:t>Several factors like COVID-19 impact, Brexit</w:t>
      </w:r>
      <w:r w:rsidR="002157F5">
        <w:t>,</w:t>
      </w:r>
      <w:r>
        <w:t xml:space="preserve"> and inflation rates in the UK can affect Delicious at a global level which is essential to be considered by the industry. The increased spending of the consumers towards fast food services </w:t>
      </w:r>
      <w:r w:rsidR="002157F5">
        <w:t>has</w:t>
      </w:r>
      <w:r>
        <w:t xml:space="preserve"> helped Delicious to focus on enhanced customer service as well as chap options for the menu. The market size of the fast-food takeaway industry in the UK amounted to 21.37 billion British pounds in the year 2022 </w:t>
      </w:r>
      <w:sdt>
        <w:sdtPr>
          <w:id w:val="221986"/>
          <w:citation/>
        </w:sdtPr>
        <w:sdtContent>
          <w:r w:rsidR="00A56809">
            <w:fldChar w:fldCharType="begin"/>
          </w:r>
          <w:r w:rsidR="00A56809">
            <w:rPr>
              <w:lang w:val="en-GB"/>
            </w:rPr>
            <w:instrText xml:space="preserve"> CITATION Sta2 \l 2057  </w:instrText>
          </w:r>
          <w:r w:rsidR="00A56809">
            <w:fldChar w:fldCharType="separate"/>
          </w:r>
          <w:r w:rsidR="00A56809" w:rsidRPr="00A56809">
            <w:rPr>
              <w:noProof/>
              <w:lang w:val="en-GB"/>
            </w:rPr>
            <w:t>(Statista, 2023)</w:t>
          </w:r>
          <w:r w:rsidR="00A56809">
            <w:fldChar w:fldCharType="end"/>
          </w:r>
        </w:sdtContent>
      </w:sdt>
      <w:r w:rsidR="00A56809">
        <w:t xml:space="preserve">. </w:t>
      </w:r>
      <w:r>
        <w:t xml:space="preserve">This is essential for Delicious to consider as the fast-food industry in the UK is growing rapidly and can contribute towards the competitive advantage of the company. </w:t>
      </w:r>
    </w:p>
    <w:p w14:paraId="1A4A38F7" w14:textId="77777777" w:rsidR="002157F5" w:rsidRDefault="002157F5" w:rsidP="00F60CE3">
      <w:pPr>
        <w:jc w:val="both"/>
      </w:pPr>
    </w:p>
    <w:p w14:paraId="70E2EEE0" w14:textId="77777777" w:rsidR="00F60CE3" w:rsidRPr="0058706A" w:rsidRDefault="00F60CE3" w:rsidP="00F60CE3">
      <w:pPr>
        <w:jc w:val="both"/>
        <w:rPr>
          <w:b/>
          <w:bCs/>
        </w:rPr>
      </w:pPr>
      <w:r w:rsidRPr="0058706A">
        <w:rPr>
          <w:b/>
          <w:bCs/>
        </w:rPr>
        <w:lastRenderedPageBreak/>
        <w:t xml:space="preserve">Social Factors </w:t>
      </w:r>
    </w:p>
    <w:p w14:paraId="4CF30747" w14:textId="4292CC4F" w:rsidR="00F60CE3" w:rsidRDefault="00F60CE3" w:rsidP="00F60CE3">
      <w:pPr>
        <w:jc w:val="both"/>
      </w:pPr>
      <w:r>
        <w:t xml:space="preserve">The dynamic </w:t>
      </w:r>
      <w:r w:rsidR="002157F5">
        <w:t>behavior</w:t>
      </w:r>
      <w:r>
        <w:t xml:space="preserve"> in the fast-food chain across the UK is easily adopted by the customers which is an essential factor for Delicious to consider in the current market </w:t>
      </w:r>
      <w:sdt>
        <w:sdtPr>
          <w:id w:val="222008"/>
          <w:citation/>
        </w:sdtPr>
        <w:sdtContent>
          <w:r w:rsidR="001414A1">
            <w:fldChar w:fldCharType="begin"/>
          </w:r>
          <w:r w:rsidR="001414A1">
            <w:rPr>
              <w:lang w:val="en-GB"/>
            </w:rPr>
            <w:instrText xml:space="preserve"> CITATION Udd191 \l 2057 </w:instrText>
          </w:r>
          <w:r w:rsidR="001414A1">
            <w:fldChar w:fldCharType="separate"/>
          </w:r>
          <w:r w:rsidR="001414A1" w:rsidRPr="001414A1">
            <w:rPr>
              <w:noProof/>
              <w:lang w:val="en-GB"/>
            </w:rPr>
            <w:t>(Uddin, 2019)</w:t>
          </w:r>
          <w:r w:rsidR="001414A1">
            <w:fldChar w:fldCharType="end"/>
          </w:r>
        </w:sdtContent>
      </w:sdt>
      <w:r w:rsidR="001414A1">
        <w:t xml:space="preserve">. </w:t>
      </w:r>
      <w:r>
        <w:t xml:space="preserve">The lifestyle as well as health trends can majorly influence the fast-food industry in the UK hence, Delicious can impact the consumers in the UK with their healthy menu options. As social media is currently playing a major role in enhancing health awareness among people different social media promotional strategies of Delicious can highly influence creating a loyal customer base. The cultural values in the UK also </w:t>
      </w:r>
      <w:r w:rsidR="002157F5">
        <w:t>play</w:t>
      </w:r>
      <w:r>
        <w:t xml:space="preserve"> an essential role because several cultures do not adopt </w:t>
      </w:r>
      <w:r w:rsidR="002157F5">
        <w:t xml:space="preserve">the </w:t>
      </w:r>
      <w:r>
        <w:t xml:space="preserve">consumption of fast food which needs to be considered by the company while expanding in a cross-cultural region </w:t>
      </w:r>
      <w:sdt>
        <w:sdtPr>
          <w:id w:val="221987"/>
          <w:citation/>
        </w:sdtPr>
        <w:sdtContent>
          <w:r w:rsidR="00A56809">
            <w:fldChar w:fldCharType="begin"/>
          </w:r>
          <w:r w:rsidR="00A56809">
            <w:rPr>
              <w:lang w:val="en-GB"/>
            </w:rPr>
            <w:instrText xml:space="preserve"> CITATION Dey191 \l 2057 </w:instrText>
          </w:r>
          <w:r w:rsidR="00A56809">
            <w:fldChar w:fldCharType="separate"/>
          </w:r>
          <w:r w:rsidR="00A56809" w:rsidRPr="00A56809">
            <w:rPr>
              <w:noProof/>
              <w:lang w:val="en-GB"/>
            </w:rPr>
            <w:t>(Dey, 2019)</w:t>
          </w:r>
          <w:r w:rsidR="00A56809">
            <w:fldChar w:fldCharType="end"/>
          </w:r>
        </w:sdtContent>
      </w:sdt>
    </w:p>
    <w:p w14:paraId="226B0B08" w14:textId="77777777" w:rsidR="00F60CE3" w:rsidRPr="0058706A" w:rsidRDefault="00F60CE3" w:rsidP="00F60CE3">
      <w:pPr>
        <w:jc w:val="both"/>
        <w:rPr>
          <w:b/>
          <w:bCs/>
        </w:rPr>
      </w:pPr>
      <w:r w:rsidRPr="0058706A">
        <w:rPr>
          <w:b/>
          <w:bCs/>
        </w:rPr>
        <w:t>Technological Factors</w:t>
      </w:r>
    </w:p>
    <w:p w14:paraId="7F92FC62" w14:textId="11B84920" w:rsidR="00F60CE3" w:rsidRDefault="00F60CE3" w:rsidP="00F60CE3">
      <w:pPr>
        <w:jc w:val="both"/>
      </w:pPr>
      <w:r>
        <w:t>The changes in technological trends</w:t>
      </w:r>
      <w:r w:rsidR="002157F5">
        <w:t>, as well as innovation in the UK,</w:t>
      </w:r>
      <w:r>
        <w:t xml:space="preserve"> </w:t>
      </w:r>
      <w:r w:rsidR="002157F5">
        <w:t>have</w:t>
      </w:r>
      <w:r>
        <w:t xml:space="preserve"> highly influenced the fast industry in the country </w:t>
      </w:r>
      <w:sdt>
        <w:sdtPr>
          <w:id w:val="222009"/>
          <w:citation/>
        </w:sdtPr>
        <w:sdtContent>
          <w:r w:rsidR="001414A1">
            <w:fldChar w:fldCharType="begin"/>
          </w:r>
          <w:r w:rsidR="001414A1">
            <w:rPr>
              <w:lang w:val="en-GB"/>
            </w:rPr>
            <w:instrText xml:space="preserve"> CITATION Kan201 \l 2057 </w:instrText>
          </w:r>
          <w:r w:rsidR="001414A1">
            <w:fldChar w:fldCharType="separate"/>
          </w:r>
          <w:r w:rsidR="001414A1" w:rsidRPr="001414A1">
            <w:rPr>
              <w:noProof/>
              <w:lang w:val="en-GB"/>
            </w:rPr>
            <w:t>(Kanda, 2020)</w:t>
          </w:r>
          <w:r w:rsidR="001414A1">
            <w:fldChar w:fldCharType="end"/>
          </w:r>
        </w:sdtContent>
      </w:sdt>
      <w:r w:rsidR="001414A1">
        <w:t xml:space="preserve">, </w:t>
      </w:r>
      <w:r>
        <w:t>Delicious can utili</w:t>
      </w:r>
      <w:r w:rsidR="002157F5">
        <w:t>z</w:t>
      </w:r>
      <w:r>
        <w:t xml:space="preserve">e this technological advancement </w:t>
      </w:r>
      <w:r w:rsidR="002157F5">
        <w:t>to engage</w:t>
      </w:r>
      <w:r>
        <w:t xml:space="preserve"> and </w:t>
      </w:r>
      <w:r w:rsidR="002157F5">
        <w:t>attract</w:t>
      </w:r>
      <w:r>
        <w:t xml:space="preserve"> customers. The company can use </w:t>
      </w:r>
      <w:r w:rsidR="002157F5">
        <w:t xml:space="preserve">an </w:t>
      </w:r>
      <w:r>
        <w:t xml:space="preserve">online order placement system and social media for promoting the products which can change the way of customer service for the company. The order numbers and the labor costs for the company in the UK can stay unaffected due to the digital displays that are used for media promotions. Not only the customer service methods have changed due to innovation but new trends have been introduced for engaging the customers on social media and getting proper feedback </w:t>
      </w:r>
      <w:sdt>
        <w:sdtPr>
          <w:id w:val="222010"/>
          <w:citation/>
        </w:sdtPr>
        <w:sdtContent>
          <w:r w:rsidR="001414A1">
            <w:fldChar w:fldCharType="begin"/>
          </w:r>
          <w:r w:rsidR="001414A1">
            <w:rPr>
              <w:lang w:val="en-GB"/>
            </w:rPr>
            <w:instrText xml:space="preserve"> CITATION Bhi19 \l 2057 </w:instrText>
          </w:r>
          <w:r w:rsidR="001414A1">
            <w:fldChar w:fldCharType="separate"/>
          </w:r>
          <w:r w:rsidR="001414A1" w:rsidRPr="001414A1">
            <w:rPr>
              <w:noProof/>
              <w:lang w:val="en-GB"/>
            </w:rPr>
            <w:t>(Bhimani, 2019)</w:t>
          </w:r>
          <w:r w:rsidR="001414A1">
            <w:fldChar w:fldCharType="end"/>
          </w:r>
        </w:sdtContent>
      </w:sdt>
      <w:r w:rsidR="001414A1">
        <w:t xml:space="preserve">. </w:t>
      </w:r>
      <w:r>
        <w:t xml:space="preserve">The new technologies can change the perception of the market as well as promotion for Delicious in the UK. </w:t>
      </w:r>
    </w:p>
    <w:p w14:paraId="44E92A92" w14:textId="77777777" w:rsidR="00F60CE3" w:rsidRPr="0058706A" w:rsidRDefault="00F60CE3" w:rsidP="00F60CE3">
      <w:pPr>
        <w:jc w:val="both"/>
        <w:rPr>
          <w:b/>
          <w:bCs/>
        </w:rPr>
      </w:pPr>
      <w:r w:rsidRPr="0058706A">
        <w:rPr>
          <w:b/>
          <w:bCs/>
        </w:rPr>
        <w:t xml:space="preserve">Legal factors </w:t>
      </w:r>
    </w:p>
    <w:p w14:paraId="4012FD54" w14:textId="50E86DA0" w:rsidR="00F60CE3" w:rsidRDefault="00F60CE3" w:rsidP="00F60CE3">
      <w:pPr>
        <w:jc w:val="both"/>
      </w:pPr>
      <w:r>
        <w:t xml:space="preserve">As the legal environment of the countries </w:t>
      </w:r>
      <w:r w:rsidR="002157F5">
        <w:t>varies</w:t>
      </w:r>
      <w:r>
        <w:t xml:space="preserve">, Delicious needs to consider the legal regulation of the UK </w:t>
      </w:r>
      <w:r w:rsidR="002157F5">
        <w:t>to</w:t>
      </w:r>
      <w:r>
        <w:t xml:space="preserve"> successfully </w:t>
      </w:r>
      <w:r w:rsidR="002157F5">
        <w:t>create</w:t>
      </w:r>
      <w:r>
        <w:t xml:space="preserve"> a competitive advantage. The UK government states that the items should be produced in a safe as well as healthy environment which is essential for the health of the consumers </w:t>
      </w:r>
      <w:sdt>
        <w:sdtPr>
          <w:id w:val="222011"/>
          <w:citation/>
        </w:sdtPr>
        <w:sdtContent>
          <w:r w:rsidR="001414A1">
            <w:fldChar w:fldCharType="begin"/>
          </w:r>
          <w:r w:rsidR="001414A1">
            <w:rPr>
              <w:lang w:val="en-GB"/>
            </w:rPr>
            <w:instrText xml:space="preserve"> CITATION Nak211 \l 2057 </w:instrText>
          </w:r>
          <w:r w:rsidR="001414A1">
            <w:fldChar w:fldCharType="separate"/>
          </w:r>
          <w:r w:rsidR="001414A1" w:rsidRPr="001414A1">
            <w:rPr>
              <w:noProof/>
              <w:lang w:val="en-GB"/>
            </w:rPr>
            <w:t>(Nakat, 2021)</w:t>
          </w:r>
          <w:r w:rsidR="001414A1">
            <w:fldChar w:fldCharType="end"/>
          </w:r>
        </w:sdtContent>
      </w:sdt>
      <w:r w:rsidR="001414A1">
        <w:t xml:space="preserve">. </w:t>
      </w:r>
      <w:r>
        <w:t xml:space="preserve">The packaging as well as waste management laws have also created new demands for consumers in the UK which </w:t>
      </w:r>
      <w:r w:rsidR="002157F5">
        <w:t>need</w:t>
      </w:r>
      <w:r>
        <w:t xml:space="preserve"> to be adhered </w:t>
      </w:r>
      <w:r w:rsidR="002157F5">
        <w:t xml:space="preserve">to </w:t>
      </w:r>
      <w:r>
        <w:t xml:space="preserve">by Delicious in the current environment. Delicious also needs to comply with the marketing as well as sales regulations in the UK </w:t>
      </w:r>
      <w:r w:rsidR="002157F5">
        <w:t>to maintain</w:t>
      </w:r>
      <w:r>
        <w:t xml:space="preserve"> hygiene, sustainability and compliance in the industry.</w:t>
      </w:r>
    </w:p>
    <w:p w14:paraId="338D54A3" w14:textId="77777777" w:rsidR="00F60CE3" w:rsidRPr="00CE339E" w:rsidRDefault="00F60CE3" w:rsidP="00F60CE3">
      <w:pPr>
        <w:jc w:val="both"/>
        <w:rPr>
          <w:b/>
          <w:bCs/>
        </w:rPr>
      </w:pPr>
      <w:r w:rsidRPr="00CE339E">
        <w:rPr>
          <w:b/>
          <w:bCs/>
        </w:rPr>
        <w:t>Environmental factors</w:t>
      </w:r>
    </w:p>
    <w:p w14:paraId="4FF4B1E1" w14:textId="3A47006F" w:rsidR="00F60CE3" w:rsidRPr="005C6C62" w:rsidRDefault="00F60CE3" w:rsidP="00F60CE3">
      <w:pPr>
        <w:jc w:val="both"/>
      </w:pPr>
      <w:r>
        <w:lastRenderedPageBreak/>
        <w:t xml:space="preserve">As the environmental issues have been rapidly growing in the fast-food industry of the UK, Delicious needs to practice certain sustainable initiatives </w:t>
      </w:r>
      <w:r w:rsidR="002157F5">
        <w:t>that</w:t>
      </w:r>
      <w:r>
        <w:t xml:space="preserve"> can help in ensuring public consciousness towards environmental movements as well as green strategies. There are strict quality standards which has </w:t>
      </w:r>
      <w:r w:rsidR="002157F5">
        <w:t>pressured</w:t>
      </w:r>
      <w:r>
        <w:t xml:space="preserve"> fast-food companies to change their strategies for waste management which is essential for Delicious to consider in the current environment </w:t>
      </w:r>
      <w:sdt>
        <w:sdtPr>
          <w:id w:val="222012"/>
          <w:citation/>
        </w:sdtPr>
        <w:sdtContent>
          <w:r w:rsidR="00ED4253">
            <w:fldChar w:fldCharType="begin"/>
          </w:r>
          <w:r w:rsidR="00ED4253">
            <w:rPr>
              <w:lang w:val="en-GB"/>
            </w:rPr>
            <w:instrText xml:space="preserve"> CITATION Rag23 \l 2057 </w:instrText>
          </w:r>
          <w:r w:rsidR="00ED4253">
            <w:fldChar w:fldCharType="separate"/>
          </w:r>
          <w:r w:rsidR="00ED4253" w:rsidRPr="00ED4253">
            <w:rPr>
              <w:noProof/>
              <w:lang w:val="en-GB"/>
            </w:rPr>
            <w:t>(Ragasri, 2023)</w:t>
          </w:r>
          <w:r w:rsidR="00ED4253">
            <w:fldChar w:fldCharType="end"/>
          </w:r>
        </w:sdtContent>
      </w:sdt>
      <w:r w:rsidR="00ED4253">
        <w:t xml:space="preserve">. </w:t>
      </w:r>
      <w:r>
        <w:t xml:space="preserve">Delicious can adopt several green approaches for enhancing customer loyalty and meet the changing demands of consumers in the current market situation. </w:t>
      </w:r>
    </w:p>
    <w:p w14:paraId="7958D535" w14:textId="77777777" w:rsidR="00F60CE3" w:rsidRDefault="00F60CE3" w:rsidP="00F60CE3">
      <w:pPr>
        <w:pStyle w:val="Heading2"/>
        <w:numPr>
          <w:ilvl w:val="1"/>
          <w:numId w:val="41"/>
        </w:numPr>
        <w:jc w:val="both"/>
      </w:pPr>
      <w:r>
        <w:t xml:space="preserve"> </w:t>
      </w:r>
      <w:bookmarkStart w:id="6" w:name="_Toc153392060"/>
      <w:r>
        <w:t>Internal Analysis- SWOT</w:t>
      </w:r>
      <w:bookmarkEnd w:id="6"/>
      <w:r>
        <w:t xml:space="preserve"> </w:t>
      </w:r>
    </w:p>
    <w:p w14:paraId="5FF8559A" w14:textId="77777777" w:rsidR="00F60CE3" w:rsidRDefault="00F60CE3" w:rsidP="00F60CE3">
      <w:pPr>
        <w:jc w:val="both"/>
      </w:pPr>
      <w:r>
        <w:t xml:space="preserve">This analysis will help in demonstrating the internal environment of Delicious which needs to be considered before expanding into different regions of the UK. </w:t>
      </w:r>
    </w:p>
    <w:p w14:paraId="54F8DED1" w14:textId="77777777" w:rsidR="00F60CE3" w:rsidRPr="00303A5E" w:rsidRDefault="00F60CE3" w:rsidP="00F60CE3">
      <w:pPr>
        <w:jc w:val="both"/>
        <w:rPr>
          <w:b/>
          <w:bCs/>
        </w:rPr>
      </w:pPr>
      <w:r w:rsidRPr="00303A5E">
        <w:rPr>
          <w:b/>
          <w:bCs/>
        </w:rPr>
        <w:t>Strengths</w:t>
      </w:r>
    </w:p>
    <w:p w14:paraId="6A88EB03" w14:textId="6EDCAEC3" w:rsidR="00F60CE3" w:rsidRDefault="00F60CE3" w:rsidP="00F60CE3">
      <w:pPr>
        <w:jc w:val="both"/>
      </w:pPr>
      <w:r>
        <w:t xml:space="preserve">The brand recognition of the company in London can help in attracting customers at a higher level </w:t>
      </w:r>
      <w:sdt>
        <w:sdtPr>
          <w:id w:val="222016"/>
          <w:citation/>
        </w:sdtPr>
        <w:sdtContent>
          <w:r w:rsidR="005F2152">
            <w:fldChar w:fldCharType="begin"/>
          </w:r>
          <w:r w:rsidR="005F2152">
            <w:rPr>
              <w:lang w:val="en-GB"/>
            </w:rPr>
            <w:instrText xml:space="preserve"> CITATION Mao20 \l 2057 </w:instrText>
          </w:r>
          <w:r w:rsidR="005F2152">
            <w:fldChar w:fldCharType="separate"/>
          </w:r>
          <w:r w:rsidR="005F2152" w:rsidRPr="005F2152">
            <w:rPr>
              <w:noProof/>
              <w:lang w:val="en-GB"/>
            </w:rPr>
            <w:t>(Mao, 2020)</w:t>
          </w:r>
          <w:r w:rsidR="005F2152">
            <w:fldChar w:fldCharType="end"/>
          </w:r>
        </w:sdtContent>
      </w:sdt>
      <w:r w:rsidR="005F2152">
        <w:t xml:space="preserve">. </w:t>
      </w:r>
      <w:r>
        <w:t xml:space="preserve">As Delicious is a fast-food company, it is mainly known for its quick and convenient service which caters </w:t>
      </w:r>
      <w:r w:rsidR="002157F5">
        <w:t xml:space="preserve">to </w:t>
      </w:r>
      <w:r>
        <w:t xml:space="preserve">the busy lifestyle. The affordability of the food items makes the company accessible </w:t>
      </w:r>
      <w:r w:rsidR="002157F5">
        <w:t>to</w:t>
      </w:r>
      <w:r>
        <w:t xml:space="preserve"> a wider range of customers across the UK. The menu innovation of the company helps in adapting </w:t>
      </w:r>
      <w:r w:rsidR="002157F5">
        <w:t xml:space="preserve">to </w:t>
      </w:r>
      <w:r>
        <w:t xml:space="preserve">the changing trends and consumer preferences of the UK market. </w:t>
      </w:r>
    </w:p>
    <w:p w14:paraId="21ACD24B" w14:textId="77777777" w:rsidR="00F60CE3" w:rsidRPr="00303A5E" w:rsidRDefault="00F60CE3" w:rsidP="00F60CE3">
      <w:pPr>
        <w:jc w:val="both"/>
        <w:rPr>
          <w:b/>
          <w:bCs/>
        </w:rPr>
      </w:pPr>
      <w:r w:rsidRPr="00303A5E">
        <w:rPr>
          <w:b/>
          <w:bCs/>
        </w:rPr>
        <w:t>Weaknesses</w:t>
      </w:r>
    </w:p>
    <w:p w14:paraId="7E0C58EA" w14:textId="1CA3281F" w:rsidR="00F60CE3" w:rsidRDefault="00F60CE3" w:rsidP="00F60CE3">
      <w:pPr>
        <w:jc w:val="both"/>
      </w:pPr>
      <w:r>
        <w:t xml:space="preserve">As fast food is </w:t>
      </w:r>
      <w:r w:rsidR="002157F5">
        <w:t>criticized</w:t>
      </w:r>
      <w:r>
        <w:t xml:space="preserve"> for unhealthy food, there can be serious health concerns among the consumers of Delicious. As the fast-food industry across the UK faces negative perception because of environmental concerns, and labor practices, Delicious can be affected as well </w:t>
      </w:r>
      <w:sdt>
        <w:sdtPr>
          <w:id w:val="222017"/>
          <w:citation/>
        </w:sdtPr>
        <w:sdtContent>
          <w:r w:rsidR="005F2152">
            <w:fldChar w:fldCharType="begin"/>
          </w:r>
          <w:r w:rsidR="005F2152">
            <w:rPr>
              <w:lang w:val="en-GB"/>
            </w:rPr>
            <w:instrText xml:space="preserve"> CITATION Bur22 \l 2057 </w:instrText>
          </w:r>
          <w:r w:rsidR="005F2152">
            <w:fldChar w:fldCharType="separate"/>
          </w:r>
          <w:r w:rsidR="005F2152" w:rsidRPr="005F2152">
            <w:rPr>
              <w:noProof/>
              <w:lang w:val="en-GB"/>
            </w:rPr>
            <w:t>(Burningham, 2022)</w:t>
          </w:r>
          <w:r w:rsidR="005F2152">
            <w:fldChar w:fldCharType="end"/>
          </w:r>
        </w:sdtContent>
      </w:sdt>
      <w:r w:rsidR="005F2152">
        <w:t xml:space="preserve">. </w:t>
      </w:r>
      <w:r>
        <w:t xml:space="preserve">There is intense competition in the fast-food industry of the UK which can lead </w:t>
      </w:r>
      <w:r w:rsidR="002157F5">
        <w:t>to</w:t>
      </w:r>
      <w:r>
        <w:t xml:space="preserve"> price wars as well as pressures on the profit margins of the company. The economic downturns in the UK market can highly affect Delicious because consumers might cut down on </w:t>
      </w:r>
      <w:r w:rsidR="00D60FF5">
        <w:t>their</w:t>
      </w:r>
      <w:r>
        <w:t xml:space="preserve"> spending. </w:t>
      </w:r>
    </w:p>
    <w:p w14:paraId="3ABC08C3" w14:textId="77777777" w:rsidR="00F60CE3" w:rsidRPr="00303A5E" w:rsidRDefault="00F60CE3" w:rsidP="00F60CE3">
      <w:pPr>
        <w:jc w:val="both"/>
        <w:rPr>
          <w:b/>
          <w:bCs/>
        </w:rPr>
      </w:pPr>
      <w:r w:rsidRPr="00303A5E">
        <w:rPr>
          <w:b/>
          <w:bCs/>
        </w:rPr>
        <w:t xml:space="preserve">Opportunities </w:t>
      </w:r>
    </w:p>
    <w:p w14:paraId="5AA8EF23" w14:textId="2AFBE594" w:rsidR="00F60CE3" w:rsidRDefault="00F60CE3" w:rsidP="00F60CE3">
      <w:pPr>
        <w:jc w:val="both"/>
      </w:pPr>
      <w:r>
        <w:t xml:space="preserve">The </w:t>
      </w:r>
      <w:r w:rsidR="00D60FF5">
        <w:t>rapidly</w:t>
      </w:r>
      <w:r>
        <w:t xml:space="preserve"> growing trend for a healthy lifestyle has become an opportunity for </w:t>
      </w:r>
      <w:r w:rsidR="0076074B">
        <w:t>delicious</w:t>
      </w:r>
      <w:r>
        <w:t xml:space="preserve"> company can introduce as well as promote healthy menu options. Delicious also has the opportunity to expand into emerging markets as well as international locations which can help in the growth of the company. Customi</w:t>
      </w:r>
      <w:r w:rsidR="00D60FF5">
        <w:t>z</w:t>
      </w:r>
      <w:r>
        <w:t xml:space="preserve">ation is also another opportunity </w:t>
      </w:r>
      <w:r w:rsidR="00D60FF5">
        <w:t>that</w:t>
      </w:r>
      <w:r>
        <w:t xml:space="preserve"> can help </w:t>
      </w:r>
      <w:r>
        <w:lastRenderedPageBreak/>
        <w:t xml:space="preserve">the company to cater </w:t>
      </w:r>
      <w:r w:rsidR="00D60FF5">
        <w:t xml:space="preserve">to </w:t>
      </w:r>
      <w:r>
        <w:t xml:space="preserve">diverse dietary </w:t>
      </w:r>
      <w:r w:rsidR="00D60FF5">
        <w:t>preferences</w:t>
      </w:r>
      <w:r>
        <w:t xml:space="preserve"> attracting a wide customer base </w:t>
      </w:r>
      <w:sdt>
        <w:sdtPr>
          <w:id w:val="222015"/>
          <w:citation/>
        </w:sdtPr>
        <w:sdtContent>
          <w:r w:rsidR="001F1AEA">
            <w:fldChar w:fldCharType="begin"/>
          </w:r>
          <w:r w:rsidR="001F1AEA">
            <w:rPr>
              <w:lang w:val="en-GB"/>
            </w:rPr>
            <w:instrText xml:space="preserve"> CITATION Ban23 \l 2057 </w:instrText>
          </w:r>
          <w:r w:rsidR="001F1AEA">
            <w:fldChar w:fldCharType="separate"/>
          </w:r>
          <w:r w:rsidR="001F1AEA" w:rsidRPr="001F1AEA">
            <w:rPr>
              <w:noProof/>
              <w:lang w:val="en-GB"/>
            </w:rPr>
            <w:t>(Banerjee, 2023)</w:t>
          </w:r>
          <w:r w:rsidR="001F1AEA">
            <w:fldChar w:fldCharType="end"/>
          </w:r>
        </w:sdtContent>
      </w:sdt>
      <w:r w:rsidR="001F1AEA">
        <w:t xml:space="preserve">. </w:t>
      </w:r>
      <w:r>
        <w:t xml:space="preserve">The company can also implement sustainable as well as </w:t>
      </w:r>
      <w:r w:rsidR="00D60FF5">
        <w:t>environment-friendly</w:t>
      </w:r>
      <w:r>
        <w:t xml:space="preserve"> practices which can help in attracting environmentally conscious consumers.  </w:t>
      </w:r>
    </w:p>
    <w:p w14:paraId="1DEB0ACD" w14:textId="77777777" w:rsidR="00F60CE3" w:rsidRPr="00303A5E" w:rsidRDefault="00F60CE3" w:rsidP="00F60CE3">
      <w:pPr>
        <w:jc w:val="both"/>
        <w:rPr>
          <w:b/>
          <w:bCs/>
        </w:rPr>
      </w:pPr>
      <w:r w:rsidRPr="00303A5E">
        <w:rPr>
          <w:b/>
          <w:bCs/>
        </w:rPr>
        <w:t>Threats</w:t>
      </w:r>
    </w:p>
    <w:p w14:paraId="5D0A2254" w14:textId="63556F2C" w:rsidR="00F60CE3" w:rsidRPr="00CF6158" w:rsidRDefault="00F60CE3" w:rsidP="00F60CE3">
      <w:pPr>
        <w:jc w:val="both"/>
      </w:pPr>
      <w:r>
        <w:t xml:space="preserve">The increased regulations </w:t>
      </w:r>
      <w:r w:rsidR="00D60FF5">
        <w:t>that</w:t>
      </w:r>
      <w:r>
        <w:t xml:space="preserve"> are related </w:t>
      </w:r>
      <w:r w:rsidR="00D60FF5">
        <w:t>to</w:t>
      </w:r>
      <w:r>
        <w:t xml:space="preserve"> food and health safety can become a challenge for Delicious while operating in the UK. The economic downturns in the UK can lead towards reduced spending of the customers towards non-essential items which can impact the company at a higher level </w:t>
      </w:r>
      <w:sdt>
        <w:sdtPr>
          <w:id w:val="222014"/>
          <w:citation/>
        </w:sdtPr>
        <w:sdtContent>
          <w:r w:rsidR="00980D0D">
            <w:fldChar w:fldCharType="begin"/>
          </w:r>
          <w:r w:rsidR="00980D0D">
            <w:rPr>
              <w:lang w:val="en-GB"/>
            </w:rPr>
            <w:instrText xml:space="preserve"> CITATION Chr20 \l 2057 </w:instrText>
          </w:r>
          <w:r w:rsidR="00980D0D">
            <w:fldChar w:fldCharType="separate"/>
          </w:r>
          <w:r w:rsidR="00980D0D" w:rsidRPr="00980D0D">
            <w:rPr>
              <w:noProof/>
              <w:lang w:val="en-GB"/>
            </w:rPr>
            <w:t>(Chronopoulos, 2020)</w:t>
          </w:r>
          <w:r w:rsidR="00980D0D">
            <w:fldChar w:fldCharType="end"/>
          </w:r>
        </w:sdtContent>
      </w:sdt>
      <w:r w:rsidR="001F1AEA">
        <w:t xml:space="preserve">. </w:t>
      </w:r>
      <w:r>
        <w:t xml:space="preserve">The challenges related </w:t>
      </w:r>
      <w:r w:rsidR="00D60FF5">
        <w:t>to</w:t>
      </w:r>
      <w:r>
        <w:t xml:space="preserve"> labor wages, practices as well as worker strikes in the UK can impact the reputation and operations of Delicious in the long run. The intense competition in the fast-food industry in the UK can lead </w:t>
      </w:r>
      <w:r w:rsidR="00D60FF5">
        <w:t>to</w:t>
      </w:r>
      <w:r>
        <w:t xml:space="preserve"> decreased profitability as well as price wars. </w:t>
      </w:r>
    </w:p>
    <w:p w14:paraId="68D3D1C5" w14:textId="77777777" w:rsidR="00DD6F58" w:rsidRDefault="00EC070A" w:rsidP="00F60CE3">
      <w:pPr>
        <w:pStyle w:val="Heading1"/>
        <w:numPr>
          <w:ilvl w:val="0"/>
          <w:numId w:val="41"/>
        </w:numPr>
      </w:pPr>
      <w:bookmarkStart w:id="7" w:name="_Toc153392061"/>
      <w:r>
        <w:t>Strategic Options Available and the Best Fit Strategy which achieves the Sustainable Competitive Advantage</w:t>
      </w:r>
      <w:bookmarkEnd w:id="7"/>
      <w:r>
        <w:t xml:space="preserve"> </w:t>
      </w:r>
    </w:p>
    <w:p w14:paraId="212369EE" w14:textId="2D1E9858" w:rsidR="00F60CE3" w:rsidRDefault="00F60CE3" w:rsidP="00F60CE3">
      <w:pPr>
        <w:jc w:val="both"/>
      </w:pPr>
      <w:r>
        <w:t xml:space="preserve">Creating as well as </w:t>
      </w:r>
      <w:r w:rsidR="00D60FF5">
        <w:t>maintaining</w:t>
      </w:r>
      <w:r>
        <w:t xml:space="preserve"> </w:t>
      </w:r>
      <w:r w:rsidR="00D60FF5">
        <w:t xml:space="preserve">a </w:t>
      </w:r>
      <w:r>
        <w:t xml:space="preserve">sustainable competitive advantage has become crucial for Delicious </w:t>
      </w:r>
      <w:r w:rsidR="00D60FF5">
        <w:t>to achieve</w:t>
      </w:r>
      <w:r>
        <w:t xml:space="preserve"> </w:t>
      </w:r>
      <w:r w:rsidR="00D60FF5">
        <w:t>long-term</w:t>
      </w:r>
      <w:r>
        <w:t xml:space="preserve"> success. Some of the strategic options are available with Delicious for achieving as well as sustaining a competitive advantage. </w:t>
      </w:r>
    </w:p>
    <w:p w14:paraId="66A3907F" w14:textId="388B5E08" w:rsidR="00F60CE3" w:rsidRDefault="00F60CE3" w:rsidP="00F60CE3">
      <w:pPr>
        <w:jc w:val="both"/>
      </w:pPr>
      <w:r w:rsidRPr="00A165DB">
        <w:rPr>
          <w:b/>
          <w:bCs/>
        </w:rPr>
        <w:t>Innovation:</w:t>
      </w:r>
      <w:r>
        <w:t xml:space="preserve"> There can be continuous innovation in the products, business models as well as </w:t>
      </w:r>
      <w:r w:rsidR="00D60FF5">
        <w:t>processes</w:t>
      </w:r>
      <w:r>
        <w:t xml:space="preserve"> which is essential for the companies. The company can stay ahead of the technological advancements as well as the adaptation in the market changes faster than the competitors </w:t>
      </w:r>
      <w:sdt>
        <w:sdtPr>
          <w:id w:val="222013"/>
          <w:citation/>
        </w:sdtPr>
        <w:sdtContent>
          <w:r w:rsidR="00980D0D">
            <w:fldChar w:fldCharType="begin"/>
          </w:r>
          <w:r w:rsidR="00980D0D">
            <w:rPr>
              <w:lang w:val="en-GB"/>
            </w:rPr>
            <w:instrText xml:space="preserve"> CITATION Nat19 \l 2057 </w:instrText>
          </w:r>
          <w:r w:rsidR="00980D0D">
            <w:fldChar w:fldCharType="separate"/>
          </w:r>
          <w:r w:rsidR="00980D0D" w:rsidRPr="00980D0D">
            <w:rPr>
              <w:noProof/>
              <w:lang w:val="en-GB"/>
            </w:rPr>
            <w:t>(Natalia, 2019)</w:t>
          </w:r>
          <w:r w:rsidR="00980D0D">
            <w:fldChar w:fldCharType="end"/>
          </w:r>
        </w:sdtContent>
      </w:sdt>
      <w:r w:rsidR="00980D0D">
        <w:t xml:space="preserve">. </w:t>
      </w:r>
      <w:r>
        <w:t xml:space="preserve">This will help Delicious to enhance the customer satisfaction rate and reduce the costs in the operations or production. The brand recognition for the company can also increase which is essential for attracting a customer base in the UK market. The turnover rate for the company will improve as well. </w:t>
      </w:r>
    </w:p>
    <w:p w14:paraId="2BEB4B74" w14:textId="02FD4D45" w:rsidR="00F60CE3" w:rsidRDefault="00F60CE3" w:rsidP="00F60CE3">
      <w:pPr>
        <w:jc w:val="both"/>
      </w:pPr>
      <w:r w:rsidRPr="004E31E6">
        <w:rPr>
          <w:b/>
          <w:bCs/>
        </w:rPr>
        <w:t>Cost Leadership:</w:t>
      </w:r>
      <w:r>
        <w:t xml:space="preserve"> The company has the options towards achieving the lowest cost production in the industry. The economies of scale, cost control measures as well as operational efficiency can highly contribute towards the cost leadership of Delicious. The market share of the company will increase with the help of cost leadership because the customers are more likely to choose the company that </w:t>
      </w:r>
      <w:r w:rsidR="00D60FF5">
        <w:t>offers</w:t>
      </w:r>
      <w:r>
        <w:t xml:space="preserve"> quality products </w:t>
      </w:r>
      <w:r w:rsidR="00D60FF5">
        <w:t>that</w:t>
      </w:r>
      <w:r>
        <w:t xml:space="preserve"> can meet </w:t>
      </w:r>
      <w:r w:rsidR="001414A1">
        <w:t>their budgets</w:t>
      </w:r>
      <w:sdt>
        <w:sdtPr>
          <w:id w:val="222007"/>
          <w:citation/>
        </w:sdtPr>
        <w:sdtContent>
          <w:r w:rsidR="001414A1">
            <w:fldChar w:fldCharType="begin"/>
          </w:r>
          <w:r w:rsidR="001414A1">
            <w:rPr>
              <w:lang w:val="en-GB"/>
            </w:rPr>
            <w:instrText xml:space="preserve"> CITATION Isl20 \l 2057 </w:instrText>
          </w:r>
          <w:r w:rsidR="001414A1">
            <w:fldChar w:fldCharType="separate"/>
          </w:r>
          <w:r w:rsidR="001414A1">
            <w:rPr>
              <w:noProof/>
              <w:lang w:val="en-GB"/>
            </w:rPr>
            <w:t xml:space="preserve"> </w:t>
          </w:r>
          <w:r w:rsidR="001414A1" w:rsidRPr="001414A1">
            <w:rPr>
              <w:noProof/>
              <w:lang w:val="en-GB"/>
            </w:rPr>
            <w:t>(Islami, 2020)</w:t>
          </w:r>
          <w:r w:rsidR="001414A1">
            <w:fldChar w:fldCharType="end"/>
          </w:r>
        </w:sdtContent>
      </w:sdt>
      <w:r>
        <w:t xml:space="preserve">. Delicious will be able to gain a large share of customers who are mainly price sensitive and highly </w:t>
      </w:r>
      <w:r w:rsidR="0076074B">
        <w:t>gravitate</w:t>
      </w:r>
      <w:r>
        <w:t xml:space="preserve"> towards the companies that can offer </w:t>
      </w:r>
      <w:r w:rsidR="00D60FF5">
        <w:t xml:space="preserve">a </w:t>
      </w:r>
      <w:r>
        <w:t xml:space="preserve">low price for the products. </w:t>
      </w:r>
    </w:p>
    <w:p w14:paraId="7CBA6985" w14:textId="7521EFF7" w:rsidR="00F60CE3" w:rsidRDefault="00F60CE3" w:rsidP="00F60CE3">
      <w:pPr>
        <w:jc w:val="both"/>
      </w:pPr>
      <w:r w:rsidRPr="003B5623">
        <w:rPr>
          <w:b/>
          <w:bCs/>
        </w:rPr>
        <w:lastRenderedPageBreak/>
        <w:t>Quality Focus:</w:t>
      </w:r>
      <w:r>
        <w:t xml:space="preserve"> This strategy can help </w:t>
      </w:r>
      <w:r w:rsidR="00D60FF5">
        <w:t>ensure</w:t>
      </w:r>
      <w:r>
        <w:t xml:space="preserve"> that the products are of high quality </w:t>
      </w:r>
      <w:r w:rsidR="00D60FF5">
        <w:t>to meet</w:t>
      </w:r>
      <w:r>
        <w:t xml:space="preserve"> </w:t>
      </w:r>
      <w:r w:rsidR="00D60FF5">
        <w:t xml:space="preserve">the </w:t>
      </w:r>
      <w:r>
        <w:t xml:space="preserve">needs of the customer expectations. Delicious can implement rigorous quality control measures while maintaining </w:t>
      </w:r>
      <w:r w:rsidR="00D60FF5">
        <w:t>its</w:t>
      </w:r>
      <w:r>
        <w:t xml:space="preserve"> reputation </w:t>
      </w:r>
      <w:r w:rsidR="00D60FF5">
        <w:t>for</w:t>
      </w:r>
      <w:r>
        <w:t xml:space="preserve"> excellence </w:t>
      </w:r>
      <w:sdt>
        <w:sdtPr>
          <w:id w:val="222006"/>
          <w:citation/>
        </w:sdtPr>
        <w:sdtContent>
          <w:r w:rsidR="000F37ED">
            <w:fldChar w:fldCharType="begin"/>
          </w:r>
          <w:r w:rsidR="000F37ED">
            <w:rPr>
              <w:lang w:val="en-GB"/>
            </w:rPr>
            <w:instrText xml:space="preserve"> CITATION Gra23 \l 2057 </w:instrText>
          </w:r>
          <w:r w:rsidR="000F37ED">
            <w:fldChar w:fldCharType="separate"/>
          </w:r>
          <w:r w:rsidR="000F37ED" w:rsidRPr="000F37ED">
            <w:rPr>
              <w:noProof/>
              <w:lang w:val="en-GB"/>
            </w:rPr>
            <w:t>(Grabska, 2023)</w:t>
          </w:r>
          <w:r w:rsidR="000F37ED">
            <w:fldChar w:fldCharType="end"/>
          </w:r>
        </w:sdtContent>
      </w:sdt>
      <w:r>
        <w:t xml:space="preserve">. The efficiency of the company can be increased which can result in </w:t>
      </w:r>
      <w:r w:rsidR="00D60FF5">
        <w:t>a</w:t>
      </w:r>
      <w:r>
        <w:t xml:space="preserve"> higher level of profitability </w:t>
      </w:r>
      <w:r w:rsidR="00D60FF5">
        <w:t>for</w:t>
      </w:r>
      <w:r>
        <w:t xml:space="preserve"> Delicious. Risk reduction is a positive factor </w:t>
      </w:r>
      <w:r w:rsidR="00D60FF5">
        <w:t>that</w:t>
      </w:r>
      <w:r>
        <w:t xml:space="preserve"> can be helpful towards the sustainable competitive advantage of the company. The staff motivation and morale will also increase at Delicious due to higher profitability and performance. </w:t>
      </w:r>
    </w:p>
    <w:p w14:paraId="166EFEFE" w14:textId="3B984698" w:rsidR="00F60CE3" w:rsidRDefault="00F60CE3" w:rsidP="00F60CE3">
      <w:pPr>
        <w:jc w:val="both"/>
      </w:pPr>
      <w:r w:rsidRPr="005A4530">
        <w:rPr>
          <w:b/>
          <w:bCs/>
        </w:rPr>
        <w:t>Supply chain management:</w:t>
      </w:r>
      <w:r>
        <w:t xml:space="preserve"> The strategy towards efficient management in the supply chain for reducing the costs for enhancing the responsiveness </w:t>
      </w:r>
      <w:r w:rsidR="00D60FF5">
        <w:t>and</w:t>
      </w:r>
      <w:r>
        <w:t xml:space="preserve"> quality of the products. Proper supply chain management will ensure that the manufacturers are producing enough products that can meet the demands of the market in the current environment </w:t>
      </w:r>
      <w:sdt>
        <w:sdtPr>
          <w:id w:val="222005"/>
          <w:citation/>
        </w:sdtPr>
        <w:sdtContent>
          <w:r w:rsidR="002C3B6E">
            <w:fldChar w:fldCharType="begin"/>
          </w:r>
          <w:r w:rsidR="002C3B6E">
            <w:rPr>
              <w:lang w:val="en-GB"/>
            </w:rPr>
            <w:instrText xml:space="preserve"> CITATION Shu21 \l 2057 </w:instrText>
          </w:r>
          <w:r w:rsidR="002C3B6E">
            <w:fldChar w:fldCharType="separate"/>
          </w:r>
          <w:r w:rsidR="002C3B6E" w:rsidRPr="002C3B6E">
            <w:rPr>
              <w:noProof/>
              <w:lang w:val="en-GB"/>
            </w:rPr>
            <w:t>(Shukor, 2021)</w:t>
          </w:r>
          <w:r w:rsidR="002C3B6E">
            <w:fldChar w:fldCharType="end"/>
          </w:r>
        </w:sdtContent>
      </w:sdt>
      <w:r w:rsidR="002C3B6E">
        <w:t xml:space="preserve">. </w:t>
      </w:r>
      <w:r>
        <w:t xml:space="preserve">The relationship with the suppliers can be enhanced as well where the costs can be reduced and reliability can be improved. A transparent supply chain can help in building trust among the suppliers, customers as well as Delicious which can contribute towards the sustainable competitive advantage. </w:t>
      </w:r>
    </w:p>
    <w:p w14:paraId="3B390A80" w14:textId="5351B4C8" w:rsidR="00F60CE3" w:rsidRDefault="00F60CE3" w:rsidP="00F60CE3">
      <w:pPr>
        <w:jc w:val="both"/>
      </w:pPr>
      <w:r w:rsidRPr="00A46C49">
        <w:rPr>
          <w:b/>
          <w:bCs/>
        </w:rPr>
        <w:t>Strategic Alliance and Partnerships:</w:t>
      </w:r>
      <w:r>
        <w:t xml:space="preserve"> Delicious has the opportunity </w:t>
      </w:r>
      <w:r w:rsidR="00D60FF5">
        <w:t>to form</w:t>
      </w:r>
      <w:r>
        <w:t xml:space="preserve"> collaborations with several different </w:t>
      </w:r>
      <w:r w:rsidR="00D60FF5">
        <w:t>organizations</w:t>
      </w:r>
      <w:r>
        <w:t xml:space="preserve"> for sharing knowledge, resources as well as technology. Strategic </w:t>
      </w:r>
      <w:r w:rsidR="00D60FF5">
        <w:t>alliances</w:t>
      </w:r>
      <w:r>
        <w:t xml:space="preserve"> can also help in enhancing competitiveness as well as market presence </w:t>
      </w:r>
      <w:sdt>
        <w:sdtPr>
          <w:id w:val="221985"/>
          <w:citation/>
        </w:sdtPr>
        <w:sdtContent>
          <w:r w:rsidR="0025019F">
            <w:fldChar w:fldCharType="begin"/>
          </w:r>
          <w:r w:rsidR="0025019F">
            <w:rPr>
              <w:lang w:val="en-GB"/>
            </w:rPr>
            <w:instrText xml:space="preserve"> CITATION Jel22 \l 2057 </w:instrText>
          </w:r>
          <w:r w:rsidR="0025019F">
            <w:fldChar w:fldCharType="separate"/>
          </w:r>
          <w:r w:rsidR="00A56809" w:rsidRPr="00A56809">
            <w:rPr>
              <w:noProof/>
              <w:lang w:val="en-GB"/>
            </w:rPr>
            <w:t>(Jelonek, 2022)</w:t>
          </w:r>
          <w:r w:rsidR="0025019F">
            <w:fldChar w:fldCharType="end"/>
          </w:r>
        </w:sdtContent>
      </w:sdt>
      <w:r w:rsidR="002C3B6E">
        <w:t xml:space="preserve">. </w:t>
      </w:r>
      <w:r>
        <w:t xml:space="preserve">Delicious will be able to access new markets where the company will be able to reach new audiences which are usually difficult. Delicious can gain access to various supplementary resources that can help in enhancing the competitive advantage of the company. Delicious will also be able to leverage </w:t>
      </w:r>
      <w:r w:rsidR="00D60FF5">
        <w:t xml:space="preserve">its </w:t>
      </w:r>
      <w:r>
        <w:t xml:space="preserve">partner’s expertise as well as networks with the help of strategic </w:t>
      </w:r>
      <w:r w:rsidR="00D60FF5">
        <w:t>alliances</w:t>
      </w:r>
      <w:r>
        <w:t xml:space="preserve"> and partnerships. </w:t>
      </w:r>
    </w:p>
    <w:p w14:paraId="16549B22" w14:textId="7C72F8F6" w:rsidR="00EC070A" w:rsidRDefault="00EC070A" w:rsidP="00F60CE3">
      <w:pPr>
        <w:jc w:val="both"/>
        <w:rPr>
          <w:lang w:val="en-IN"/>
        </w:rPr>
      </w:pPr>
      <w:r>
        <w:rPr>
          <w:lang w:val="en-IN"/>
        </w:rPr>
        <w:t xml:space="preserve">One of the most effective </w:t>
      </w:r>
      <w:r w:rsidR="00D60FF5">
        <w:rPr>
          <w:lang w:val="en-IN"/>
        </w:rPr>
        <w:t>strategies</w:t>
      </w:r>
      <w:r>
        <w:rPr>
          <w:lang w:val="en-IN"/>
        </w:rPr>
        <w:t xml:space="preserve"> which </w:t>
      </w:r>
      <w:r w:rsidR="00D60FF5">
        <w:rPr>
          <w:lang w:val="en-IN"/>
        </w:rPr>
        <w:t>are</w:t>
      </w:r>
      <w:r>
        <w:rPr>
          <w:lang w:val="en-IN"/>
        </w:rPr>
        <w:t xml:space="preserve"> available for the company is the development of the product they offer the development of </w:t>
      </w:r>
      <w:r w:rsidR="0076074B">
        <w:rPr>
          <w:lang w:val="en-IN"/>
        </w:rPr>
        <w:t xml:space="preserve">the </w:t>
      </w:r>
      <w:r>
        <w:rPr>
          <w:lang w:val="en-IN"/>
        </w:rPr>
        <w:t xml:space="preserve">product has the involvement of a complex coupling between the needs of the market and the respective technologies and is considered to be a source that is potential enough </w:t>
      </w:r>
      <w:r w:rsidR="00C873CA">
        <w:rPr>
          <w:lang w:val="en-IN"/>
        </w:rPr>
        <w:t xml:space="preserve">of </w:t>
      </w:r>
      <w:r w:rsidR="0076074B">
        <w:rPr>
          <w:lang w:val="en-IN"/>
        </w:rPr>
        <w:t xml:space="preserve">an </w:t>
      </w:r>
      <w:r w:rsidR="00C873CA">
        <w:rPr>
          <w:lang w:val="en-IN"/>
        </w:rPr>
        <w:t xml:space="preserve">advantage over the competition for a distinct firm. According to </w:t>
      </w:r>
      <w:sdt>
        <w:sdtPr>
          <w:rPr>
            <w:lang w:val="en-IN"/>
          </w:rPr>
          <w:id w:val="222004"/>
          <w:citation/>
        </w:sdtPr>
        <w:sdtContent>
          <w:r w:rsidR="002C3B6E">
            <w:rPr>
              <w:lang w:val="en-IN"/>
            </w:rPr>
            <w:fldChar w:fldCharType="begin"/>
          </w:r>
          <w:r w:rsidR="002C3B6E">
            <w:rPr>
              <w:lang w:val="en-GB"/>
            </w:rPr>
            <w:instrText xml:space="preserve"> CITATION Bus19 \l 2057 </w:instrText>
          </w:r>
          <w:r w:rsidR="002C3B6E">
            <w:rPr>
              <w:lang w:val="en-IN"/>
            </w:rPr>
            <w:fldChar w:fldCharType="separate"/>
          </w:r>
          <w:r w:rsidR="002C3B6E" w:rsidRPr="002C3B6E">
            <w:rPr>
              <w:noProof/>
              <w:lang w:val="en-GB"/>
            </w:rPr>
            <w:t>(Bustinza, 2019)</w:t>
          </w:r>
          <w:r w:rsidR="002C3B6E">
            <w:rPr>
              <w:lang w:val="en-IN"/>
            </w:rPr>
            <w:fldChar w:fldCharType="end"/>
          </w:r>
        </w:sdtContent>
      </w:sdt>
      <w:r w:rsidR="002C3B6E">
        <w:rPr>
          <w:lang w:val="en-IN"/>
        </w:rPr>
        <w:t xml:space="preserve">, </w:t>
      </w:r>
      <w:r w:rsidR="00C873CA">
        <w:rPr>
          <w:lang w:val="en-IN"/>
        </w:rPr>
        <w:t xml:space="preserve">the development of the product has the requirement of more capital investment that is fixed but provides more amounts of opportunities for the economies that are developing of scope and scale and make or buy the decisions that </w:t>
      </w:r>
      <w:r w:rsidR="00D60FF5">
        <w:rPr>
          <w:lang w:val="en-IN"/>
        </w:rPr>
        <w:t xml:space="preserve">are </w:t>
      </w:r>
      <w:r w:rsidR="00C873CA">
        <w:rPr>
          <w:lang w:val="en-IN"/>
        </w:rPr>
        <w:t xml:space="preserve">made much differently. Thus, this strategy is considered to be one of the major </w:t>
      </w:r>
      <w:r w:rsidR="002C3B6E">
        <w:rPr>
          <w:lang w:val="en-IN"/>
        </w:rPr>
        <w:t>strategies</w:t>
      </w:r>
      <w:r w:rsidR="00C873CA">
        <w:rPr>
          <w:lang w:val="en-IN"/>
        </w:rPr>
        <w:t xml:space="preserve"> </w:t>
      </w:r>
      <w:r w:rsidR="0076074B">
        <w:rPr>
          <w:lang w:val="en-IN"/>
        </w:rPr>
        <w:t>that</w:t>
      </w:r>
      <w:r w:rsidR="00C873CA">
        <w:rPr>
          <w:lang w:val="en-IN"/>
        </w:rPr>
        <w:t xml:space="preserve"> </w:t>
      </w:r>
      <w:r w:rsidR="00C873CA">
        <w:rPr>
          <w:lang w:val="en-IN"/>
        </w:rPr>
        <w:lastRenderedPageBreak/>
        <w:t xml:space="preserve">the company has for expanding into different market segments and in different types of companies. </w:t>
      </w:r>
    </w:p>
    <w:p w14:paraId="46D01788" w14:textId="1F01A271" w:rsidR="008237FC" w:rsidRDefault="00E05E8A" w:rsidP="00F60CE3">
      <w:pPr>
        <w:jc w:val="both"/>
        <w:rPr>
          <w:lang w:val="en-IN"/>
        </w:rPr>
      </w:pPr>
      <w:r>
        <w:rPr>
          <w:lang w:val="en-IN"/>
        </w:rPr>
        <w:t xml:space="preserve">The </w:t>
      </w:r>
      <w:r w:rsidR="00D60FF5">
        <w:rPr>
          <w:lang w:val="en-IN"/>
        </w:rPr>
        <w:t>best-fit</w:t>
      </w:r>
      <w:r>
        <w:rPr>
          <w:lang w:val="en-IN"/>
        </w:rPr>
        <w:t xml:space="preserve"> </w:t>
      </w:r>
      <w:r w:rsidR="00D60FF5">
        <w:rPr>
          <w:lang w:val="en-IN"/>
        </w:rPr>
        <w:t>strategy</w:t>
      </w:r>
      <w:r>
        <w:rPr>
          <w:lang w:val="en-IN"/>
        </w:rPr>
        <w:t xml:space="preserve"> </w:t>
      </w:r>
      <w:r w:rsidR="0076074B">
        <w:rPr>
          <w:lang w:val="en-IN"/>
        </w:rPr>
        <w:t>that</w:t>
      </w:r>
      <w:r>
        <w:rPr>
          <w:lang w:val="en-IN"/>
        </w:rPr>
        <w:t xml:space="preserve"> can be used by the company for expansion into different markets are product development strategy. </w:t>
      </w:r>
      <w:r w:rsidR="002C3B6E">
        <w:rPr>
          <w:lang w:val="en-IN"/>
        </w:rPr>
        <w:t>P</w:t>
      </w:r>
      <w:r>
        <w:rPr>
          <w:lang w:val="en-IN"/>
        </w:rPr>
        <w:t xml:space="preserve">ersistently innovating </w:t>
      </w:r>
      <w:r w:rsidR="00D60FF5">
        <w:rPr>
          <w:lang w:val="en-IN"/>
        </w:rPr>
        <w:t>new technology</w:t>
      </w:r>
      <w:r>
        <w:rPr>
          <w:lang w:val="en-IN"/>
        </w:rPr>
        <w:t xml:space="preserve"> is considered to be an excellent way of establishing a competitive advantage that is sustainable above their respective compa</w:t>
      </w:r>
      <w:r w:rsidR="00D84706">
        <w:rPr>
          <w:lang w:val="en-IN"/>
        </w:rPr>
        <w:t xml:space="preserve">nies in the respective industry. This is when the initiatives of product development are ahead of what the other respective companies are doing. Whether an entity comes up with a product </w:t>
      </w:r>
      <w:r w:rsidR="00D60FF5">
        <w:rPr>
          <w:lang w:val="en-IN"/>
        </w:rPr>
        <w:t>that</w:t>
      </w:r>
      <w:r w:rsidR="00D84706">
        <w:rPr>
          <w:lang w:val="en-IN"/>
        </w:rPr>
        <w:t xml:space="preserve"> is cheaper or a product that lasts much longer, staying ahead of the curve will </w:t>
      </w:r>
      <w:r w:rsidR="00D60FF5">
        <w:rPr>
          <w:lang w:val="en-IN"/>
        </w:rPr>
        <w:t>assist</w:t>
      </w:r>
      <w:r w:rsidR="00D84706">
        <w:rPr>
          <w:lang w:val="en-IN"/>
        </w:rPr>
        <w:t xml:space="preserve"> in establishing the business as a distinct leader. According to</w:t>
      </w:r>
      <w:r w:rsidR="002C3B6E">
        <w:rPr>
          <w:lang w:val="en-IN"/>
        </w:rPr>
        <w:t xml:space="preserve"> </w:t>
      </w:r>
      <w:sdt>
        <w:sdtPr>
          <w:rPr>
            <w:lang w:val="en-IN"/>
          </w:rPr>
          <w:id w:val="222003"/>
          <w:citation/>
        </w:sdtPr>
        <w:sdtContent>
          <w:r w:rsidR="002C3B6E">
            <w:rPr>
              <w:lang w:val="en-IN"/>
            </w:rPr>
            <w:fldChar w:fldCharType="begin"/>
          </w:r>
          <w:r w:rsidR="002C3B6E">
            <w:rPr>
              <w:lang w:val="en-GB"/>
            </w:rPr>
            <w:instrText xml:space="preserve"> CITATION Pra19 \l 2057 </w:instrText>
          </w:r>
          <w:r w:rsidR="002C3B6E">
            <w:rPr>
              <w:lang w:val="en-IN"/>
            </w:rPr>
            <w:fldChar w:fldCharType="separate"/>
          </w:r>
          <w:r w:rsidR="002C3B6E">
            <w:rPr>
              <w:noProof/>
              <w:lang w:val="en-GB"/>
            </w:rPr>
            <w:t xml:space="preserve"> </w:t>
          </w:r>
          <w:r w:rsidR="002C3B6E" w:rsidRPr="002C3B6E">
            <w:rPr>
              <w:noProof/>
              <w:lang w:val="en-GB"/>
            </w:rPr>
            <w:t>(Pratono, 2019)</w:t>
          </w:r>
          <w:r w:rsidR="002C3B6E">
            <w:rPr>
              <w:lang w:val="en-IN"/>
            </w:rPr>
            <w:fldChar w:fldCharType="end"/>
          </w:r>
        </w:sdtContent>
      </w:sdt>
      <w:r w:rsidR="00D84706">
        <w:rPr>
          <w:lang w:val="en-IN"/>
        </w:rPr>
        <w:t xml:space="preserve">, in sustainable competitive advantage, the distinct companies gather </w:t>
      </w:r>
      <w:r w:rsidR="00D60FF5">
        <w:rPr>
          <w:lang w:val="en-IN"/>
        </w:rPr>
        <w:t xml:space="preserve">a </w:t>
      </w:r>
      <w:r w:rsidR="00D84706">
        <w:rPr>
          <w:lang w:val="en-IN"/>
        </w:rPr>
        <w:t xml:space="preserve">competitive advantage that is sustainable through their capability </w:t>
      </w:r>
      <w:r w:rsidR="0076074B">
        <w:rPr>
          <w:lang w:val="en-IN"/>
        </w:rPr>
        <w:t>to establish</w:t>
      </w:r>
      <w:r w:rsidR="00D84706">
        <w:rPr>
          <w:lang w:val="en-IN"/>
        </w:rPr>
        <w:t xml:space="preserve"> a set of primary </w:t>
      </w:r>
      <w:r w:rsidR="00D60FF5">
        <w:rPr>
          <w:lang w:val="en-IN"/>
        </w:rPr>
        <w:t>competencies</w:t>
      </w:r>
      <w:r w:rsidR="00D84706">
        <w:rPr>
          <w:lang w:val="en-IN"/>
        </w:rPr>
        <w:t xml:space="preserve"> so that they could be servicing the customers that </w:t>
      </w:r>
      <w:r w:rsidR="00D60FF5">
        <w:rPr>
          <w:lang w:val="en-IN"/>
        </w:rPr>
        <w:t>have</w:t>
      </w:r>
      <w:r w:rsidR="00D84706">
        <w:rPr>
          <w:lang w:val="en-IN"/>
        </w:rPr>
        <w:t xml:space="preserve"> been targeted much better than their respective competitors. </w:t>
      </w:r>
      <w:r w:rsidR="00471551">
        <w:rPr>
          <w:lang w:val="en-IN"/>
        </w:rPr>
        <w:t>The development of the product that are new starts with the significant identification of customer that is unmet or the need of the market. The main aim of the strategy of product development is to acquire an advantage over the competition by placing the offerings of the product in the best possible amount of position for driving the goals of the business such as the growth of sales, profits</w:t>
      </w:r>
      <w:r w:rsidR="00D60FF5">
        <w:rPr>
          <w:lang w:val="en-IN"/>
        </w:rPr>
        <w:t>,</w:t>
      </w:r>
      <w:r w:rsidR="00471551">
        <w:rPr>
          <w:lang w:val="en-IN"/>
        </w:rPr>
        <w:t xml:space="preserve"> and revenue. Developing products that are considered to be unique is considered to be a great way for the respective business </w:t>
      </w:r>
      <w:r w:rsidR="00D60FF5">
        <w:rPr>
          <w:lang w:val="en-IN"/>
        </w:rPr>
        <w:t>to increase</w:t>
      </w:r>
      <w:r w:rsidR="00471551">
        <w:rPr>
          <w:lang w:val="en-IN"/>
        </w:rPr>
        <w:t xml:space="preserve"> their awareness of the brand and </w:t>
      </w:r>
      <w:r w:rsidR="00D60FF5">
        <w:rPr>
          <w:lang w:val="en-IN"/>
        </w:rPr>
        <w:t>enhance</w:t>
      </w:r>
      <w:r w:rsidR="00471551">
        <w:rPr>
          <w:lang w:val="en-IN"/>
        </w:rPr>
        <w:t xml:space="preserve"> the level of satisfaction of the customers </w:t>
      </w:r>
      <w:r w:rsidR="00D60FF5">
        <w:rPr>
          <w:lang w:val="en-IN"/>
        </w:rPr>
        <w:t>appropriately</w:t>
      </w:r>
      <w:r w:rsidR="00471551">
        <w:rPr>
          <w:lang w:val="en-IN"/>
        </w:rPr>
        <w:t xml:space="preserve">. The company would be profitable enough in introducing the new product to the significant market as the customers would </w:t>
      </w:r>
      <w:r w:rsidR="00D60FF5">
        <w:rPr>
          <w:lang w:val="en-IN"/>
        </w:rPr>
        <w:t>perceive</w:t>
      </w:r>
      <w:r w:rsidR="00471551">
        <w:rPr>
          <w:lang w:val="en-IN"/>
        </w:rPr>
        <w:t xml:space="preserve"> the fact that the company is providing the customers with those kinds of products that are made only for that market which would </w:t>
      </w:r>
      <w:r w:rsidR="00D60FF5">
        <w:rPr>
          <w:lang w:val="en-IN"/>
        </w:rPr>
        <w:t>make</w:t>
      </w:r>
      <w:r w:rsidR="00471551">
        <w:rPr>
          <w:lang w:val="en-IN"/>
        </w:rPr>
        <w:t xml:space="preserve"> them feel much unique and comfortable and thus assist in acquiring a much </w:t>
      </w:r>
      <w:r w:rsidR="00D60FF5">
        <w:rPr>
          <w:lang w:val="en-IN"/>
        </w:rPr>
        <w:t>better</w:t>
      </w:r>
      <w:r w:rsidR="00471551">
        <w:rPr>
          <w:lang w:val="en-IN"/>
        </w:rPr>
        <w:t xml:space="preserve"> amount of base of the customers which </w:t>
      </w:r>
      <w:r w:rsidR="003C1230">
        <w:rPr>
          <w:lang w:val="en-IN"/>
        </w:rPr>
        <w:t xml:space="preserve">will improve the respective sales and revenue of the company </w:t>
      </w:r>
      <w:r w:rsidR="00D60FF5">
        <w:rPr>
          <w:lang w:val="en-IN"/>
        </w:rPr>
        <w:t>appropriately</w:t>
      </w:r>
      <w:r w:rsidR="003C1230">
        <w:rPr>
          <w:lang w:val="en-IN"/>
        </w:rPr>
        <w:t xml:space="preserve">. According to </w:t>
      </w:r>
      <w:sdt>
        <w:sdtPr>
          <w:rPr>
            <w:lang w:val="en-IN"/>
          </w:rPr>
          <w:id w:val="222002"/>
          <w:citation/>
        </w:sdtPr>
        <w:sdtContent>
          <w:r w:rsidR="002C3B6E">
            <w:rPr>
              <w:lang w:val="en-IN"/>
            </w:rPr>
            <w:fldChar w:fldCharType="begin"/>
          </w:r>
          <w:r w:rsidR="002C3B6E">
            <w:rPr>
              <w:lang w:val="en-GB"/>
            </w:rPr>
            <w:instrText xml:space="preserve"> CITATION Ind22 \l 2057 </w:instrText>
          </w:r>
          <w:r w:rsidR="002C3B6E">
            <w:rPr>
              <w:lang w:val="en-IN"/>
            </w:rPr>
            <w:fldChar w:fldCharType="separate"/>
          </w:r>
          <w:r w:rsidR="002C3B6E" w:rsidRPr="002C3B6E">
            <w:rPr>
              <w:noProof/>
              <w:lang w:val="en-GB"/>
            </w:rPr>
            <w:t>(Indeed, 2022)</w:t>
          </w:r>
          <w:r w:rsidR="002C3B6E">
            <w:rPr>
              <w:lang w:val="en-IN"/>
            </w:rPr>
            <w:fldChar w:fldCharType="end"/>
          </w:r>
        </w:sdtContent>
      </w:sdt>
      <w:r w:rsidR="002C3B6E">
        <w:rPr>
          <w:lang w:val="en-IN"/>
        </w:rPr>
        <w:t xml:space="preserve">, </w:t>
      </w:r>
      <w:r w:rsidR="003C1230">
        <w:rPr>
          <w:lang w:val="en-IN"/>
        </w:rPr>
        <w:t xml:space="preserve">when a significant </w:t>
      </w:r>
      <w:r w:rsidR="00D60FF5">
        <w:rPr>
          <w:lang w:val="en-IN"/>
        </w:rPr>
        <w:t>company has</w:t>
      </w:r>
      <w:r w:rsidR="003C1230">
        <w:rPr>
          <w:lang w:val="en-IN"/>
        </w:rPr>
        <w:t xml:space="preserve"> a product that is unique and solves a special problem, it could be setting them apart from the distinct competition. It could also </w:t>
      </w:r>
      <w:r w:rsidR="00D60FF5">
        <w:rPr>
          <w:lang w:val="en-IN"/>
        </w:rPr>
        <w:t>be assisting</w:t>
      </w:r>
      <w:r w:rsidR="003C1230">
        <w:rPr>
          <w:lang w:val="en-IN"/>
        </w:rPr>
        <w:t xml:space="preserve"> the consumers who presently face that special problem and provide them with </w:t>
      </w:r>
      <w:r w:rsidR="00D60FF5">
        <w:rPr>
          <w:lang w:val="en-IN"/>
        </w:rPr>
        <w:t>a viable solution</w:t>
      </w:r>
      <w:r w:rsidR="003C1230">
        <w:rPr>
          <w:lang w:val="en-IN"/>
        </w:rPr>
        <w:t xml:space="preserve">. Thus, the development of the product strategy is considered to be fitting over here in a much more appropriate way and also </w:t>
      </w:r>
      <w:r w:rsidR="00D60FF5">
        <w:rPr>
          <w:lang w:val="en-IN"/>
        </w:rPr>
        <w:t>provides</w:t>
      </w:r>
      <w:r w:rsidR="003C1230">
        <w:rPr>
          <w:lang w:val="en-IN"/>
        </w:rPr>
        <w:t xml:space="preserve"> a better source for the generation of revenue and placing them way ahead of the competition in the market where they are thinking </w:t>
      </w:r>
      <w:r w:rsidR="00D60FF5">
        <w:rPr>
          <w:lang w:val="en-IN"/>
        </w:rPr>
        <w:t>of expanding</w:t>
      </w:r>
      <w:r w:rsidR="003C1230">
        <w:rPr>
          <w:lang w:val="en-IN"/>
        </w:rPr>
        <w:t xml:space="preserve"> further. This product development strategy has been positively associated with increasing the loyalty of the customers which provides the company with a customer base that is loyal to the company and </w:t>
      </w:r>
      <w:r w:rsidR="003C1230">
        <w:rPr>
          <w:lang w:val="en-IN"/>
        </w:rPr>
        <w:lastRenderedPageBreak/>
        <w:t xml:space="preserve">this also </w:t>
      </w:r>
      <w:r w:rsidR="00CF6401">
        <w:rPr>
          <w:lang w:val="en-IN"/>
        </w:rPr>
        <w:t>creates goodwill within the market which enables the righteousness to the development of the significant products. According to</w:t>
      </w:r>
      <w:r w:rsidR="008237FC">
        <w:rPr>
          <w:lang w:val="en-IN"/>
        </w:rPr>
        <w:t xml:space="preserve"> </w:t>
      </w:r>
      <w:sdt>
        <w:sdtPr>
          <w:rPr>
            <w:lang w:val="en-IN"/>
          </w:rPr>
          <w:id w:val="222022"/>
          <w:citation/>
        </w:sdtPr>
        <w:sdtContent>
          <w:r w:rsidR="00D34E1C">
            <w:rPr>
              <w:lang w:val="en-IN"/>
            </w:rPr>
            <w:fldChar w:fldCharType="begin"/>
          </w:r>
          <w:r w:rsidR="00D34E1C">
            <w:rPr>
              <w:lang w:val="en-GB"/>
            </w:rPr>
            <w:instrText xml:space="preserve"> CITATION Hos \l 2057  </w:instrText>
          </w:r>
          <w:r w:rsidR="00D34E1C">
            <w:rPr>
              <w:lang w:val="en-IN"/>
            </w:rPr>
            <w:fldChar w:fldCharType="separate"/>
          </w:r>
          <w:r w:rsidR="00D34E1C" w:rsidRPr="00D34E1C">
            <w:rPr>
              <w:noProof/>
              <w:lang w:val="en-GB"/>
            </w:rPr>
            <w:t>(Hosseini, 2018)</w:t>
          </w:r>
          <w:r w:rsidR="00D34E1C">
            <w:rPr>
              <w:lang w:val="en-IN"/>
            </w:rPr>
            <w:fldChar w:fldCharType="end"/>
          </w:r>
        </w:sdtContent>
      </w:sdt>
      <w:r w:rsidR="00D34E1C">
        <w:rPr>
          <w:lang w:val="en-IN"/>
        </w:rPr>
        <w:t xml:space="preserve">, </w:t>
      </w:r>
      <w:r w:rsidR="00D60FF5">
        <w:rPr>
          <w:lang w:val="en-IN"/>
        </w:rPr>
        <w:t xml:space="preserve">the </w:t>
      </w:r>
      <w:r w:rsidR="00CF6401">
        <w:rPr>
          <w:lang w:val="en-IN"/>
        </w:rPr>
        <w:t xml:space="preserve">advantage over the competition is acquired when the respective company is capable of establishing products that are new or providing services </w:t>
      </w:r>
      <w:r w:rsidR="00D60FF5">
        <w:rPr>
          <w:lang w:val="en-IN"/>
        </w:rPr>
        <w:t>that</w:t>
      </w:r>
      <w:r w:rsidR="00CF6401">
        <w:rPr>
          <w:lang w:val="en-IN"/>
        </w:rPr>
        <w:t xml:space="preserve"> are much superior to those that are of the respective competitors or in alternative to this fact that if they could be providing the products and services that are same at a price that is lower or quality that is higher. This is not appropriately achieved unless the distinct firm </w:t>
      </w:r>
      <w:r w:rsidR="008237FC">
        <w:rPr>
          <w:lang w:val="en-IN"/>
        </w:rPr>
        <w:t xml:space="preserve">gains different factors of production which is ignored by the competitors. As per </w:t>
      </w:r>
      <w:sdt>
        <w:sdtPr>
          <w:rPr>
            <w:lang w:val="en-IN"/>
          </w:rPr>
          <w:id w:val="222021"/>
          <w:citation/>
        </w:sdtPr>
        <w:sdtContent>
          <w:r w:rsidR="00D34E1C">
            <w:rPr>
              <w:lang w:val="en-IN"/>
            </w:rPr>
            <w:fldChar w:fldCharType="begin"/>
          </w:r>
          <w:r w:rsidR="00D34E1C">
            <w:rPr>
              <w:lang w:val="en-GB"/>
            </w:rPr>
            <w:instrText xml:space="preserve"> CITATION Ham20 \l 2057 </w:instrText>
          </w:r>
          <w:r w:rsidR="00D34E1C">
            <w:rPr>
              <w:lang w:val="en-IN"/>
            </w:rPr>
            <w:fldChar w:fldCharType="separate"/>
          </w:r>
          <w:r w:rsidR="00D34E1C" w:rsidRPr="00D34E1C">
            <w:rPr>
              <w:noProof/>
              <w:lang w:val="en-GB"/>
            </w:rPr>
            <w:t>(Hamid, 2020)</w:t>
          </w:r>
          <w:r w:rsidR="00D34E1C">
            <w:rPr>
              <w:lang w:val="en-IN"/>
            </w:rPr>
            <w:fldChar w:fldCharType="end"/>
          </w:r>
        </w:sdtContent>
      </w:sdt>
      <w:r w:rsidR="00D34E1C">
        <w:rPr>
          <w:lang w:val="en-IN"/>
        </w:rPr>
        <w:t xml:space="preserve">, </w:t>
      </w:r>
      <w:r w:rsidR="00D60FF5">
        <w:rPr>
          <w:lang w:val="en-IN"/>
        </w:rPr>
        <w:t xml:space="preserve">the </w:t>
      </w:r>
      <w:r w:rsidR="008237FC">
        <w:rPr>
          <w:lang w:val="en-IN"/>
        </w:rPr>
        <w:t xml:space="preserve">main aim is to significantly understand the </w:t>
      </w:r>
      <w:r w:rsidR="00D60FF5">
        <w:rPr>
          <w:lang w:val="en-IN"/>
        </w:rPr>
        <w:t>needs</w:t>
      </w:r>
      <w:r w:rsidR="008237FC">
        <w:rPr>
          <w:lang w:val="en-IN"/>
        </w:rPr>
        <w:t xml:space="preserve"> of the customer and establish the product by </w:t>
      </w:r>
      <w:r w:rsidR="00D60FF5">
        <w:rPr>
          <w:lang w:val="en-IN"/>
        </w:rPr>
        <w:t>utilizing</w:t>
      </w:r>
      <w:r w:rsidR="008237FC">
        <w:rPr>
          <w:lang w:val="en-IN"/>
        </w:rPr>
        <w:t xml:space="preserve"> these distinct capabilities for innovating something </w:t>
      </w:r>
      <w:r w:rsidR="00D60FF5">
        <w:rPr>
          <w:lang w:val="en-IN"/>
        </w:rPr>
        <w:t>that</w:t>
      </w:r>
      <w:r w:rsidR="008237FC">
        <w:rPr>
          <w:lang w:val="en-IN"/>
        </w:rPr>
        <w:t xml:space="preserve"> could </w:t>
      </w:r>
      <w:r w:rsidR="00D60FF5">
        <w:rPr>
          <w:lang w:val="en-IN"/>
        </w:rPr>
        <w:t>give</w:t>
      </w:r>
      <w:r w:rsidR="008237FC">
        <w:rPr>
          <w:lang w:val="en-IN"/>
        </w:rPr>
        <w:t xml:space="preserve"> much value to the respective customers and acquire </w:t>
      </w:r>
      <w:r w:rsidR="00D60FF5">
        <w:rPr>
          <w:lang w:val="en-IN"/>
        </w:rPr>
        <w:t xml:space="preserve">a </w:t>
      </w:r>
      <w:r w:rsidR="008237FC">
        <w:rPr>
          <w:lang w:val="en-IN"/>
        </w:rPr>
        <w:t>competitive edge over the respective competitors in a respective way which is very much essential for the development of the respective product.</w:t>
      </w:r>
    </w:p>
    <w:p w14:paraId="38238E61" w14:textId="77777777" w:rsidR="00C873CA" w:rsidRDefault="008237FC" w:rsidP="00F60CE3">
      <w:pPr>
        <w:pStyle w:val="Heading1"/>
        <w:numPr>
          <w:ilvl w:val="0"/>
          <w:numId w:val="41"/>
        </w:numPr>
      </w:pPr>
      <w:bookmarkStart w:id="8" w:name="_Toc153392062"/>
      <w:r>
        <w:t>Implementation and Execution of the Strategy</w:t>
      </w:r>
      <w:bookmarkEnd w:id="8"/>
      <w:r>
        <w:t xml:space="preserve"> </w:t>
      </w:r>
    </w:p>
    <w:p w14:paraId="4719EE23" w14:textId="722FE85C" w:rsidR="00053B1D" w:rsidRDefault="00152D09" w:rsidP="00F60CE3">
      <w:pPr>
        <w:jc w:val="both"/>
        <w:rPr>
          <w:lang w:val="en-IN"/>
        </w:rPr>
      </w:pPr>
      <w:r>
        <w:rPr>
          <w:lang w:val="en-IN"/>
        </w:rPr>
        <w:t xml:space="preserve">The very </w:t>
      </w:r>
      <w:r w:rsidR="00D60FF5">
        <w:rPr>
          <w:lang w:val="en-IN"/>
        </w:rPr>
        <w:t xml:space="preserve">first </w:t>
      </w:r>
      <w:r>
        <w:rPr>
          <w:lang w:val="en-IN"/>
        </w:rPr>
        <w:t xml:space="preserve">step </w:t>
      </w:r>
      <w:r w:rsidR="00D60FF5">
        <w:rPr>
          <w:lang w:val="en-IN"/>
        </w:rPr>
        <w:t>in</w:t>
      </w:r>
      <w:r>
        <w:rPr>
          <w:lang w:val="en-IN"/>
        </w:rPr>
        <w:t xml:space="preserve"> implementing this is conducting market research at the very first. According to </w:t>
      </w:r>
      <w:sdt>
        <w:sdtPr>
          <w:rPr>
            <w:lang w:val="en-IN"/>
          </w:rPr>
          <w:id w:val="222020"/>
          <w:citation/>
        </w:sdtPr>
        <w:sdtContent>
          <w:r w:rsidR="00D34E1C">
            <w:rPr>
              <w:lang w:val="en-IN"/>
            </w:rPr>
            <w:fldChar w:fldCharType="begin"/>
          </w:r>
          <w:r w:rsidR="00D34E1C">
            <w:rPr>
              <w:lang w:val="en-GB"/>
            </w:rPr>
            <w:instrText xml:space="preserve"> CITATION Coo21 \l 2057 </w:instrText>
          </w:r>
          <w:r w:rsidR="00D34E1C">
            <w:rPr>
              <w:lang w:val="en-IN"/>
            </w:rPr>
            <w:fldChar w:fldCharType="separate"/>
          </w:r>
          <w:r w:rsidR="00D34E1C" w:rsidRPr="00D34E1C">
            <w:rPr>
              <w:noProof/>
              <w:lang w:val="en-GB"/>
            </w:rPr>
            <w:t>(Cooper, 2021)</w:t>
          </w:r>
          <w:r w:rsidR="00D34E1C">
            <w:rPr>
              <w:lang w:val="en-IN"/>
            </w:rPr>
            <w:fldChar w:fldCharType="end"/>
          </w:r>
        </w:sdtContent>
      </w:sdt>
      <w:r w:rsidR="00D34E1C">
        <w:rPr>
          <w:lang w:val="en-IN"/>
        </w:rPr>
        <w:t xml:space="preserve">, </w:t>
      </w:r>
      <w:r>
        <w:rPr>
          <w:lang w:val="en-IN"/>
        </w:rPr>
        <w:t xml:space="preserve">the research of </w:t>
      </w:r>
      <w:r w:rsidR="00D60FF5">
        <w:rPr>
          <w:lang w:val="en-IN"/>
        </w:rPr>
        <w:t xml:space="preserve">the </w:t>
      </w:r>
      <w:r>
        <w:rPr>
          <w:lang w:val="en-IN"/>
        </w:rPr>
        <w:t xml:space="preserve">market for the development of new </w:t>
      </w:r>
      <w:r w:rsidR="00D60FF5">
        <w:rPr>
          <w:lang w:val="en-IN"/>
        </w:rPr>
        <w:t>products</w:t>
      </w:r>
      <w:r>
        <w:rPr>
          <w:lang w:val="en-IN"/>
        </w:rPr>
        <w:t xml:space="preserve"> will </w:t>
      </w:r>
      <w:r w:rsidR="00D60FF5">
        <w:rPr>
          <w:lang w:val="en-IN"/>
        </w:rPr>
        <w:t>assist</w:t>
      </w:r>
      <w:r>
        <w:rPr>
          <w:lang w:val="en-IN"/>
        </w:rPr>
        <w:t xml:space="preserve"> in understanding the needs of the users along with </w:t>
      </w:r>
      <w:r w:rsidR="00D60FF5">
        <w:rPr>
          <w:lang w:val="en-IN"/>
        </w:rPr>
        <w:t>the potential risks</w:t>
      </w:r>
      <w:r>
        <w:rPr>
          <w:lang w:val="en-IN"/>
        </w:rPr>
        <w:t xml:space="preserve"> and opportunities of </w:t>
      </w:r>
      <w:r w:rsidR="00D60FF5">
        <w:rPr>
          <w:lang w:val="en-IN"/>
        </w:rPr>
        <w:t xml:space="preserve">the </w:t>
      </w:r>
      <w:r>
        <w:rPr>
          <w:lang w:val="en-IN"/>
        </w:rPr>
        <w:t xml:space="preserve">market. The market research for the development of the new product is all about the identification of the opportunities and finding out if it is worth bringing the idea of the product to life and if it is done so, how to be doing that in the best way. Through market research, the company would be getting a much better idea of the fact </w:t>
      </w:r>
      <w:r w:rsidR="00D60FF5">
        <w:rPr>
          <w:lang w:val="en-IN"/>
        </w:rPr>
        <w:t>of</w:t>
      </w:r>
      <w:r>
        <w:rPr>
          <w:lang w:val="en-IN"/>
        </w:rPr>
        <w:t xml:space="preserve"> what is </w:t>
      </w:r>
      <w:r w:rsidR="00D60FF5">
        <w:rPr>
          <w:lang w:val="en-IN"/>
        </w:rPr>
        <w:t xml:space="preserve">in </w:t>
      </w:r>
      <w:r>
        <w:rPr>
          <w:lang w:val="en-IN"/>
        </w:rPr>
        <w:t>demand in the ma</w:t>
      </w:r>
      <w:r w:rsidR="003766CB">
        <w:rPr>
          <w:lang w:val="en-IN"/>
        </w:rPr>
        <w:t xml:space="preserve">rket. For example, according to </w:t>
      </w:r>
      <w:sdt>
        <w:sdtPr>
          <w:rPr>
            <w:lang w:val="en-IN"/>
          </w:rPr>
          <w:id w:val="222019"/>
          <w:citation/>
        </w:sdtPr>
        <w:sdtContent>
          <w:r w:rsidR="00D34E1C">
            <w:rPr>
              <w:lang w:val="en-IN"/>
            </w:rPr>
            <w:fldChar w:fldCharType="begin"/>
          </w:r>
          <w:r w:rsidR="00D34E1C">
            <w:rPr>
              <w:lang w:val="en-GB"/>
            </w:rPr>
            <w:instrText xml:space="preserve"> CITATION Bus23 \l 2057  </w:instrText>
          </w:r>
          <w:r w:rsidR="00D34E1C">
            <w:rPr>
              <w:lang w:val="en-IN"/>
            </w:rPr>
            <w:fldChar w:fldCharType="separate"/>
          </w:r>
          <w:r w:rsidR="00D34E1C" w:rsidRPr="00D34E1C">
            <w:rPr>
              <w:noProof/>
              <w:lang w:val="en-GB"/>
            </w:rPr>
            <w:t>(wales, 2023)</w:t>
          </w:r>
          <w:r w:rsidR="00D34E1C">
            <w:rPr>
              <w:lang w:val="en-IN"/>
            </w:rPr>
            <w:fldChar w:fldCharType="end"/>
          </w:r>
        </w:sdtContent>
      </w:sdt>
      <w:r w:rsidR="00AF3070">
        <w:rPr>
          <w:lang w:val="en-IN"/>
        </w:rPr>
        <w:t xml:space="preserve">, </w:t>
      </w:r>
      <w:r w:rsidR="003766CB">
        <w:rPr>
          <w:lang w:val="en-IN"/>
        </w:rPr>
        <w:t xml:space="preserve">the food industry within the UK is looking for </w:t>
      </w:r>
      <w:r w:rsidR="00D60FF5">
        <w:rPr>
          <w:lang w:val="en-IN"/>
        </w:rPr>
        <w:t xml:space="preserve">a </w:t>
      </w:r>
      <w:r w:rsidR="003766CB">
        <w:rPr>
          <w:lang w:val="en-IN"/>
        </w:rPr>
        <w:t xml:space="preserve">consistent amount of growth in </w:t>
      </w:r>
      <w:r w:rsidR="00D60FF5">
        <w:rPr>
          <w:lang w:val="en-IN"/>
        </w:rPr>
        <w:t>plant-based</w:t>
      </w:r>
      <w:r w:rsidR="003766CB">
        <w:rPr>
          <w:lang w:val="en-IN"/>
        </w:rPr>
        <w:t xml:space="preserve"> and </w:t>
      </w:r>
      <w:r w:rsidR="00D60FF5">
        <w:rPr>
          <w:lang w:val="en-IN"/>
        </w:rPr>
        <w:t>meat-free</w:t>
      </w:r>
      <w:r w:rsidR="003766CB">
        <w:rPr>
          <w:lang w:val="en-IN"/>
        </w:rPr>
        <w:t xml:space="preserve"> products. A focus on wellness and health translates to an increment in the significant demand for meat-free and </w:t>
      </w:r>
      <w:r w:rsidR="00D60FF5">
        <w:rPr>
          <w:lang w:val="en-IN"/>
        </w:rPr>
        <w:t>plant-based</w:t>
      </w:r>
      <w:r w:rsidR="003766CB">
        <w:rPr>
          <w:lang w:val="en-IN"/>
        </w:rPr>
        <w:t xml:space="preserve"> options. The company would </w:t>
      </w:r>
      <w:r w:rsidR="00D60FF5">
        <w:rPr>
          <w:lang w:val="en-IN"/>
        </w:rPr>
        <w:t>find</w:t>
      </w:r>
      <w:r w:rsidR="003766CB">
        <w:rPr>
          <w:lang w:val="en-IN"/>
        </w:rPr>
        <w:t xml:space="preserve"> this information to be </w:t>
      </w:r>
      <w:r w:rsidR="00D60FF5">
        <w:rPr>
          <w:lang w:val="en-IN"/>
        </w:rPr>
        <w:t>very</w:t>
      </w:r>
      <w:r w:rsidR="003766CB">
        <w:rPr>
          <w:lang w:val="en-IN"/>
        </w:rPr>
        <w:t xml:space="preserve"> suitable for the expansion of the company and the market research would also </w:t>
      </w:r>
      <w:r w:rsidR="00D60FF5">
        <w:rPr>
          <w:lang w:val="en-IN"/>
        </w:rPr>
        <w:t>identify</w:t>
      </w:r>
      <w:r w:rsidR="003766CB">
        <w:rPr>
          <w:lang w:val="en-IN"/>
        </w:rPr>
        <w:t xml:space="preserve"> that what are main things </w:t>
      </w:r>
      <w:r w:rsidR="00D60FF5">
        <w:rPr>
          <w:lang w:val="en-IN"/>
        </w:rPr>
        <w:t>that</w:t>
      </w:r>
      <w:r w:rsidR="003766CB">
        <w:rPr>
          <w:lang w:val="en-IN"/>
        </w:rPr>
        <w:t xml:space="preserve"> the company shall be focusing on while expanding. </w:t>
      </w:r>
      <w:r w:rsidR="00326536">
        <w:rPr>
          <w:lang w:val="en-IN"/>
        </w:rPr>
        <w:t xml:space="preserve">Thus, market research is considered to be playing an exceptional role </w:t>
      </w:r>
      <w:r w:rsidR="00D60FF5">
        <w:rPr>
          <w:lang w:val="en-IN"/>
        </w:rPr>
        <w:t>in</w:t>
      </w:r>
      <w:r w:rsidR="00326536">
        <w:rPr>
          <w:lang w:val="en-IN"/>
        </w:rPr>
        <w:t xml:space="preserve"> implementing any kind of strategy which will </w:t>
      </w:r>
      <w:r w:rsidR="00D60FF5">
        <w:rPr>
          <w:lang w:val="en-IN"/>
        </w:rPr>
        <w:t>assist</w:t>
      </w:r>
      <w:r w:rsidR="00326536">
        <w:rPr>
          <w:lang w:val="en-IN"/>
        </w:rPr>
        <w:t xml:space="preserve"> them in identifying the fact that what kind of product shall be developed by them for being much </w:t>
      </w:r>
      <w:r w:rsidR="00D60FF5">
        <w:rPr>
          <w:lang w:val="en-IN"/>
        </w:rPr>
        <w:t xml:space="preserve">more </w:t>
      </w:r>
      <w:r w:rsidR="00326536">
        <w:rPr>
          <w:lang w:val="en-IN"/>
        </w:rPr>
        <w:t xml:space="preserve">effective. The next thing </w:t>
      </w:r>
      <w:r w:rsidR="00D60FF5">
        <w:rPr>
          <w:lang w:val="en-IN"/>
        </w:rPr>
        <w:t>that</w:t>
      </w:r>
      <w:r w:rsidR="00326536">
        <w:rPr>
          <w:lang w:val="en-IN"/>
        </w:rPr>
        <w:t xml:space="preserve"> shall be done over here is setting objectives and clear goals. As per </w:t>
      </w:r>
      <w:sdt>
        <w:sdtPr>
          <w:rPr>
            <w:lang w:val="en-IN"/>
          </w:rPr>
          <w:id w:val="222018"/>
          <w:citation/>
        </w:sdtPr>
        <w:sdtContent>
          <w:r w:rsidR="00D34E1C">
            <w:rPr>
              <w:lang w:val="en-IN"/>
            </w:rPr>
            <w:fldChar w:fldCharType="begin"/>
          </w:r>
          <w:r w:rsidR="00D34E1C">
            <w:rPr>
              <w:lang w:val="en-GB"/>
            </w:rPr>
            <w:instrText xml:space="preserve"> CITATION Lub19 \l 2057 </w:instrText>
          </w:r>
          <w:r w:rsidR="00D34E1C">
            <w:rPr>
              <w:lang w:val="en-IN"/>
            </w:rPr>
            <w:fldChar w:fldCharType="separate"/>
          </w:r>
          <w:r w:rsidR="00D34E1C" w:rsidRPr="00D34E1C">
            <w:rPr>
              <w:noProof/>
              <w:lang w:val="en-GB"/>
            </w:rPr>
            <w:t>(Lubis, 2019)</w:t>
          </w:r>
          <w:r w:rsidR="00D34E1C">
            <w:rPr>
              <w:lang w:val="en-IN"/>
            </w:rPr>
            <w:fldChar w:fldCharType="end"/>
          </w:r>
        </w:sdtContent>
      </w:sdt>
      <w:r w:rsidR="00D34E1C">
        <w:rPr>
          <w:lang w:val="en-IN"/>
        </w:rPr>
        <w:t xml:space="preserve">, </w:t>
      </w:r>
      <w:r w:rsidR="00326536">
        <w:rPr>
          <w:lang w:val="en-IN"/>
        </w:rPr>
        <w:t xml:space="preserve">setting goals </w:t>
      </w:r>
      <w:r w:rsidR="00D60FF5">
        <w:rPr>
          <w:lang w:val="en-IN"/>
        </w:rPr>
        <w:t>for</w:t>
      </w:r>
      <w:r w:rsidR="00326536">
        <w:rPr>
          <w:lang w:val="en-IN"/>
        </w:rPr>
        <w:t xml:space="preserve"> business along with objectives is essential to the success of the company. They establish a significant roadmap in helping </w:t>
      </w:r>
      <w:r w:rsidR="00D60FF5">
        <w:rPr>
          <w:lang w:val="en-IN"/>
        </w:rPr>
        <w:t>recognize</w:t>
      </w:r>
      <w:r w:rsidR="00326536">
        <w:rPr>
          <w:lang w:val="en-IN"/>
        </w:rPr>
        <w:t xml:space="preserve"> and </w:t>
      </w:r>
      <w:r w:rsidR="00D60FF5">
        <w:rPr>
          <w:lang w:val="en-IN"/>
        </w:rPr>
        <w:t>manage</w:t>
      </w:r>
      <w:r w:rsidR="00326536">
        <w:rPr>
          <w:lang w:val="en-IN"/>
        </w:rPr>
        <w:t xml:space="preserve"> the risk in gaining the </w:t>
      </w:r>
      <w:r w:rsidR="00D60FF5">
        <w:rPr>
          <w:lang w:val="en-IN"/>
        </w:rPr>
        <w:t>buy-in</w:t>
      </w:r>
      <w:r w:rsidR="00326536">
        <w:rPr>
          <w:lang w:val="en-IN"/>
        </w:rPr>
        <w:t xml:space="preserve"> of </w:t>
      </w:r>
      <w:r w:rsidR="00D60FF5">
        <w:rPr>
          <w:lang w:val="en-IN"/>
        </w:rPr>
        <w:t>employees</w:t>
      </w:r>
      <w:r w:rsidR="00326536">
        <w:rPr>
          <w:lang w:val="en-IN"/>
        </w:rPr>
        <w:t xml:space="preserve">, boost the performance of the team and execute the respective strategy. They are also considered to be an excellent </w:t>
      </w:r>
      <w:r w:rsidR="00326536">
        <w:rPr>
          <w:lang w:val="en-IN"/>
        </w:rPr>
        <w:lastRenderedPageBreak/>
        <w:t xml:space="preserve">amount of marker for measuring the performance of the business. Setting </w:t>
      </w:r>
      <w:r w:rsidR="00D60FF5">
        <w:rPr>
          <w:lang w:val="en-IN"/>
        </w:rPr>
        <w:t>strategic goals</w:t>
      </w:r>
      <w:r w:rsidR="00326536">
        <w:rPr>
          <w:lang w:val="en-IN"/>
        </w:rPr>
        <w:t xml:space="preserve"> could be having a distinct impact on the productivity and success of the respective team. Goals that are strategic influence where and how the resources and energy of a team are </w:t>
      </w:r>
      <w:r w:rsidR="00D60FF5">
        <w:rPr>
          <w:lang w:val="en-IN"/>
        </w:rPr>
        <w:t>utilized</w:t>
      </w:r>
      <w:r w:rsidR="00326536">
        <w:rPr>
          <w:lang w:val="en-IN"/>
        </w:rPr>
        <w:t xml:space="preserve">. They are also considered to be providing the team with </w:t>
      </w:r>
      <w:r w:rsidR="00D60FF5">
        <w:rPr>
          <w:lang w:val="en-IN"/>
        </w:rPr>
        <w:t>concrete objectives</w:t>
      </w:r>
      <w:r w:rsidR="00326536">
        <w:rPr>
          <w:lang w:val="en-IN"/>
        </w:rPr>
        <w:t xml:space="preserve"> </w:t>
      </w:r>
      <w:r w:rsidR="00D60FF5">
        <w:rPr>
          <w:lang w:val="en-IN"/>
        </w:rPr>
        <w:t>that</w:t>
      </w:r>
      <w:r w:rsidR="00326536">
        <w:rPr>
          <w:lang w:val="en-IN"/>
        </w:rPr>
        <w:t xml:space="preserve"> will </w:t>
      </w:r>
      <w:r w:rsidR="00D60FF5">
        <w:rPr>
          <w:lang w:val="en-IN"/>
        </w:rPr>
        <w:t>keep</w:t>
      </w:r>
      <w:r w:rsidR="00D34E1C">
        <w:rPr>
          <w:lang w:val="en-IN"/>
        </w:rPr>
        <w:t xml:space="preserve"> them motivated and focused. </w:t>
      </w:r>
      <w:r w:rsidR="00F262C4">
        <w:rPr>
          <w:lang w:val="en-IN"/>
        </w:rPr>
        <w:t xml:space="preserve">Thus, setting goals that </w:t>
      </w:r>
      <w:r w:rsidR="00D60FF5">
        <w:rPr>
          <w:lang w:val="en-IN"/>
        </w:rPr>
        <w:t>are</w:t>
      </w:r>
      <w:r w:rsidR="00F262C4">
        <w:rPr>
          <w:lang w:val="en-IN"/>
        </w:rPr>
        <w:t xml:space="preserve"> clear along with respective objectives is very important for the development </w:t>
      </w:r>
      <w:r w:rsidR="00A810C6">
        <w:rPr>
          <w:lang w:val="en-IN"/>
        </w:rPr>
        <w:t xml:space="preserve">of the product and it also </w:t>
      </w:r>
      <w:r w:rsidR="00D60FF5">
        <w:rPr>
          <w:lang w:val="en-IN"/>
        </w:rPr>
        <w:t>assists</w:t>
      </w:r>
      <w:r w:rsidR="00A810C6">
        <w:rPr>
          <w:lang w:val="en-IN"/>
        </w:rPr>
        <w:t xml:space="preserve"> in creating a much better and </w:t>
      </w:r>
      <w:r w:rsidR="00D60FF5">
        <w:rPr>
          <w:lang w:val="en-IN"/>
        </w:rPr>
        <w:t xml:space="preserve">more </w:t>
      </w:r>
      <w:r w:rsidR="00A810C6">
        <w:rPr>
          <w:lang w:val="en-IN"/>
        </w:rPr>
        <w:t xml:space="preserve">effective </w:t>
      </w:r>
      <w:r w:rsidR="00D60FF5">
        <w:rPr>
          <w:lang w:val="en-IN"/>
        </w:rPr>
        <w:t>number</w:t>
      </w:r>
      <w:r w:rsidR="00A810C6">
        <w:rPr>
          <w:lang w:val="en-IN"/>
        </w:rPr>
        <w:t xml:space="preserve"> of strategies </w:t>
      </w:r>
      <w:r w:rsidR="00D60FF5">
        <w:rPr>
          <w:lang w:val="en-IN"/>
        </w:rPr>
        <w:t>that</w:t>
      </w:r>
      <w:r w:rsidR="00A810C6">
        <w:rPr>
          <w:lang w:val="en-IN"/>
        </w:rPr>
        <w:t xml:space="preserve"> caters to the need of the business. This will </w:t>
      </w:r>
      <w:r w:rsidR="00D60FF5">
        <w:rPr>
          <w:lang w:val="en-IN"/>
        </w:rPr>
        <w:t>boost</w:t>
      </w:r>
      <w:r w:rsidR="00A810C6">
        <w:rPr>
          <w:lang w:val="en-IN"/>
        </w:rPr>
        <w:t xml:space="preserve"> the level of performance of the companies </w:t>
      </w:r>
      <w:r w:rsidR="00D60FF5">
        <w:rPr>
          <w:lang w:val="en-IN"/>
        </w:rPr>
        <w:t>appropriately</w:t>
      </w:r>
      <w:r w:rsidR="00A810C6">
        <w:rPr>
          <w:lang w:val="en-IN"/>
        </w:rPr>
        <w:t xml:space="preserve"> and also provides a much better KPI for the company which helps in advancing the major goal that the company has within the respective strategy that is being implemented thus this is one of the most effective </w:t>
      </w:r>
      <w:r w:rsidR="00D60FF5">
        <w:rPr>
          <w:lang w:val="en-IN"/>
        </w:rPr>
        <w:t>parts</w:t>
      </w:r>
      <w:r w:rsidR="00A810C6">
        <w:rPr>
          <w:lang w:val="en-IN"/>
        </w:rPr>
        <w:t xml:space="preserve"> of the significant research. </w:t>
      </w:r>
    </w:p>
    <w:p w14:paraId="48D198D2" w14:textId="1D977D60" w:rsidR="00152D09" w:rsidRPr="00152D09" w:rsidRDefault="00A810C6" w:rsidP="00F60CE3">
      <w:pPr>
        <w:jc w:val="both"/>
        <w:rPr>
          <w:lang w:val="en-IN"/>
        </w:rPr>
      </w:pPr>
      <w:r>
        <w:rPr>
          <w:lang w:val="en-IN"/>
        </w:rPr>
        <w:t>The next step is creating prototypes and getting feedback from the market. The most essential advantage of prototyping is that it develops a model of the respective final product</w:t>
      </w:r>
      <w:r w:rsidR="00053B1D">
        <w:rPr>
          <w:lang w:val="en-IN"/>
        </w:rPr>
        <w:t xml:space="preserve"> </w:t>
      </w:r>
      <w:sdt>
        <w:sdtPr>
          <w:rPr>
            <w:lang w:val="en-IN"/>
          </w:rPr>
          <w:id w:val="222001"/>
          <w:citation/>
        </w:sdtPr>
        <w:sdtContent>
          <w:r w:rsidR="0037405E">
            <w:rPr>
              <w:lang w:val="en-IN"/>
            </w:rPr>
            <w:fldChar w:fldCharType="begin"/>
          </w:r>
          <w:r w:rsidR="0037405E">
            <w:rPr>
              <w:lang w:val="en-GB"/>
            </w:rPr>
            <w:instrText xml:space="preserve"> CITATION Att20 \l 2057 </w:instrText>
          </w:r>
          <w:r w:rsidR="0037405E">
            <w:rPr>
              <w:lang w:val="en-IN"/>
            </w:rPr>
            <w:fldChar w:fldCharType="separate"/>
          </w:r>
          <w:r w:rsidR="0037405E" w:rsidRPr="0037405E">
            <w:rPr>
              <w:noProof/>
              <w:lang w:val="en-GB"/>
            </w:rPr>
            <w:t>(Attaran, 2020)</w:t>
          </w:r>
          <w:r w:rsidR="0037405E">
            <w:rPr>
              <w:lang w:val="en-IN"/>
            </w:rPr>
            <w:fldChar w:fldCharType="end"/>
          </w:r>
        </w:sdtContent>
      </w:sdt>
      <w:r w:rsidR="002C3B6E">
        <w:rPr>
          <w:lang w:val="en-IN"/>
        </w:rPr>
        <w:t xml:space="preserve">. </w:t>
      </w:r>
      <w:r>
        <w:rPr>
          <w:lang w:val="en-IN"/>
        </w:rPr>
        <w:t xml:space="preserve">It could </w:t>
      </w:r>
      <w:r w:rsidR="00D60FF5">
        <w:rPr>
          <w:lang w:val="en-IN"/>
        </w:rPr>
        <w:t>help</w:t>
      </w:r>
      <w:r>
        <w:rPr>
          <w:lang w:val="en-IN"/>
        </w:rPr>
        <w:t xml:space="preserve"> in luring the customers to invest in the distinct product </w:t>
      </w:r>
      <w:r w:rsidR="00D60FF5">
        <w:rPr>
          <w:lang w:val="en-IN"/>
        </w:rPr>
        <w:t>before</w:t>
      </w:r>
      <w:r>
        <w:rPr>
          <w:lang w:val="en-IN"/>
        </w:rPr>
        <w:t xml:space="preserve"> any allocation of </w:t>
      </w:r>
      <w:r w:rsidR="00D60FF5">
        <w:rPr>
          <w:lang w:val="en-IN"/>
        </w:rPr>
        <w:t>resources</w:t>
      </w:r>
      <w:r>
        <w:rPr>
          <w:lang w:val="en-IN"/>
        </w:rPr>
        <w:t xml:space="preserve"> for the process of integration. </w:t>
      </w:r>
      <w:r w:rsidR="00053B1D">
        <w:rPr>
          <w:lang w:val="en-IN"/>
        </w:rPr>
        <w:t xml:space="preserve">The company will be capable of discovering the errors that are present in the design and </w:t>
      </w:r>
      <w:r w:rsidR="00D60FF5">
        <w:rPr>
          <w:lang w:val="en-IN"/>
        </w:rPr>
        <w:t>checking</w:t>
      </w:r>
      <w:r w:rsidR="00053B1D">
        <w:rPr>
          <w:lang w:val="en-IN"/>
        </w:rPr>
        <w:t xml:space="preserve"> their respective correctness before going into distinct production. This would </w:t>
      </w:r>
      <w:r w:rsidR="00D60FF5">
        <w:rPr>
          <w:lang w:val="en-IN"/>
        </w:rPr>
        <w:t>allow</w:t>
      </w:r>
      <w:r w:rsidR="00053B1D">
        <w:rPr>
          <w:lang w:val="en-IN"/>
        </w:rPr>
        <w:t xml:space="preserve"> the testing of the user, which will </w:t>
      </w:r>
      <w:r w:rsidR="00D60FF5">
        <w:rPr>
          <w:lang w:val="en-IN"/>
        </w:rPr>
        <w:t>provide</w:t>
      </w:r>
      <w:r w:rsidR="00053B1D">
        <w:rPr>
          <w:lang w:val="en-IN"/>
        </w:rPr>
        <w:t xml:space="preserve"> the designers with feedback that is valuable about their respective </w:t>
      </w:r>
      <w:r w:rsidR="00D60FF5">
        <w:rPr>
          <w:lang w:val="en-IN"/>
        </w:rPr>
        <w:t>products</w:t>
      </w:r>
      <w:r w:rsidR="00053B1D">
        <w:rPr>
          <w:lang w:val="en-IN"/>
        </w:rPr>
        <w:t xml:space="preserve">. Thus, this is one of the most essential </w:t>
      </w:r>
      <w:r w:rsidR="00D60FF5">
        <w:rPr>
          <w:lang w:val="en-IN"/>
        </w:rPr>
        <w:t>steps</w:t>
      </w:r>
      <w:r w:rsidR="00053B1D">
        <w:rPr>
          <w:lang w:val="en-IN"/>
        </w:rPr>
        <w:t xml:space="preserve"> for executing the strategy. This prototyping technique will </w:t>
      </w:r>
      <w:r w:rsidR="00D60FF5">
        <w:rPr>
          <w:lang w:val="en-IN"/>
        </w:rPr>
        <w:t>help</w:t>
      </w:r>
      <w:r w:rsidR="00053B1D">
        <w:rPr>
          <w:lang w:val="en-IN"/>
        </w:rPr>
        <w:t xml:space="preserve"> the managers of the product in understanding what the customers dislike and like about the product along with the identification of the areas that are required for any kind of improvement. Without feedback</w:t>
      </w:r>
      <w:r w:rsidR="00D60FF5">
        <w:rPr>
          <w:lang w:val="en-IN"/>
        </w:rPr>
        <w:t>,</w:t>
      </w:r>
      <w:r w:rsidR="00053B1D">
        <w:rPr>
          <w:lang w:val="en-IN"/>
        </w:rPr>
        <w:t xml:space="preserve"> it could be much </w:t>
      </w:r>
      <w:r w:rsidR="00D60FF5">
        <w:rPr>
          <w:lang w:val="en-IN"/>
        </w:rPr>
        <w:t xml:space="preserve">more </w:t>
      </w:r>
      <w:r w:rsidR="00053B1D">
        <w:rPr>
          <w:lang w:val="en-IN"/>
        </w:rPr>
        <w:t xml:space="preserve">difficult </w:t>
      </w:r>
      <w:r w:rsidR="00D60FF5">
        <w:rPr>
          <w:lang w:val="en-IN"/>
        </w:rPr>
        <w:t>to gauge</w:t>
      </w:r>
      <w:r w:rsidR="00053B1D">
        <w:rPr>
          <w:lang w:val="en-IN"/>
        </w:rPr>
        <w:t xml:space="preserve"> whether the product is meeting the expectations and needs of the market that has been targeted </w:t>
      </w:r>
      <w:sdt>
        <w:sdtPr>
          <w:rPr>
            <w:lang w:val="en-IN"/>
          </w:rPr>
          <w:id w:val="222000"/>
          <w:citation/>
        </w:sdtPr>
        <w:sdtContent>
          <w:r w:rsidR="0037405E">
            <w:rPr>
              <w:lang w:val="en-IN"/>
            </w:rPr>
            <w:fldChar w:fldCharType="begin"/>
          </w:r>
          <w:r w:rsidR="0037405E">
            <w:rPr>
              <w:lang w:val="en-GB"/>
            </w:rPr>
            <w:instrText xml:space="preserve"> CITATION Med \l 2057  </w:instrText>
          </w:r>
          <w:r w:rsidR="0037405E">
            <w:rPr>
              <w:lang w:val="en-IN"/>
            </w:rPr>
            <w:fldChar w:fldCharType="separate"/>
          </w:r>
          <w:r w:rsidR="0037405E" w:rsidRPr="0037405E">
            <w:rPr>
              <w:noProof/>
              <w:lang w:val="en-GB"/>
            </w:rPr>
            <w:t>(Medium, 2023)</w:t>
          </w:r>
          <w:r w:rsidR="0037405E">
            <w:rPr>
              <w:lang w:val="en-IN"/>
            </w:rPr>
            <w:fldChar w:fldCharType="end"/>
          </w:r>
        </w:sdtContent>
      </w:sdt>
      <w:r w:rsidR="00053B1D">
        <w:rPr>
          <w:lang w:val="en-IN"/>
        </w:rPr>
        <w:t xml:space="preserve">. The feedback acquired from the customer is considered to be an immense and valuable resource of the significant ideas which could be making sure of the fact that the innovation of the product aligns with their future and current needs. The customers could be offering the individuals an analysis that is complete of the services and products and assist the company in learning about the respective weaknesses and strengths. </w:t>
      </w:r>
      <w:r w:rsidR="002D6508">
        <w:rPr>
          <w:lang w:val="en-IN"/>
        </w:rPr>
        <w:t xml:space="preserve">The final step is the marketing of the new product that is being provided to the customers by the company. According to </w:t>
      </w:r>
      <w:sdt>
        <w:sdtPr>
          <w:rPr>
            <w:lang w:val="en-IN"/>
          </w:rPr>
          <w:id w:val="221999"/>
          <w:citation/>
        </w:sdtPr>
        <w:sdtContent>
          <w:r w:rsidR="0037405E">
            <w:rPr>
              <w:lang w:val="en-IN"/>
            </w:rPr>
            <w:fldChar w:fldCharType="begin"/>
          </w:r>
          <w:r w:rsidR="0037405E">
            <w:rPr>
              <w:lang w:val="en-GB"/>
            </w:rPr>
            <w:instrText xml:space="preserve"> CITATION Yue20 \l 2057 </w:instrText>
          </w:r>
          <w:r w:rsidR="0037405E">
            <w:rPr>
              <w:lang w:val="en-IN"/>
            </w:rPr>
            <w:fldChar w:fldCharType="separate"/>
          </w:r>
          <w:r w:rsidR="0037405E" w:rsidRPr="0037405E">
            <w:rPr>
              <w:noProof/>
              <w:lang w:val="en-GB"/>
            </w:rPr>
            <w:t>(Yue, 2020)</w:t>
          </w:r>
          <w:r w:rsidR="0037405E">
            <w:rPr>
              <w:lang w:val="en-IN"/>
            </w:rPr>
            <w:fldChar w:fldCharType="end"/>
          </w:r>
        </w:sdtContent>
      </w:sdt>
      <w:r w:rsidR="0037405E">
        <w:rPr>
          <w:lang w:val="en-IN"/>
        </w:rPr>
        <w:t xml:space="preserve">, </w:t>
      </w:r>
      <w:r w:rsidR="002D6508">
        <w:rPr>
          <w:lang w:val="en-IN"/>
        </w:rPr>
        <w:t xml:space="preserve">marketing is considered to </w:t>
      </w:r>
      <w:r w:rsidR="00D60FF5">
        <w:rPr>
          <w:lang w:val="en-IN"/>
        </w:rPr>
        <w:t>have</w:t>
      </w:r>
      <w:r w:rsidR="002D6508">
        <w:rPr>
          <w:lang w:val="en-IN"/>
        </w:rPr>
        <w:t xml:space="preserve"> the duty of collecting as much information as it is possible on the </w:t>
      </w:r>
      <w:r w:rsidR="00D60FF5">
        <w:rPr>
          <w:lang w:val="en-IN"/>
        </w:rPr>
        <w:t>behaviours</w:t>
      </w:r>
      <w:r w:rsidR="002D6508">
        <w:rPr>
          <w:lang w:val="en-IN"/>
        </w:rPr>
        <w:t>, needs, expectations, pains</w:t>
      </w:r>
      <w:r w:rsidR="00D60FF5">
        <w:rPr>
          <w:lang w:val="en-IN"/>
        </w:rPr>
        <w:t>,</w:t>
      </w:r>
      <w:r w:rsidR="002D6508">
        <w:rPr>
          <w:lang w:val="en-IN"/>
        </w:rPr>
        <w:t xml:space="preserve"> and triggers of the customer </w:t>
      </w:r>
      <w:r w:rsidR="00174035">
        <w:rPr>
          <w:lang w:val="en-IN"/>
        </w:rPr>
        <w:t xml:space="preserve">and anything else </w:t>
      </w:r>
      <w:r w:rsidR="00D60FF5">
        <w:rPr>
          <w:lang w:val="en-IN"/>
        </w:rPr>
        <w:t>that</w:t>
      </w:r>
      <w:r w:rsidR="00174035">
        <w:rPr>
          <w:lang w:val="en-IN"/>
        </w:rPr>
        <w:t xml:space="preserve"> could be used for informing the product. They are also considered to be having the responsibility of sharing this respective information with the rest </w:t>
      </w:r>
      <w:r w:rsidR="00174035">
        <w:rPr>
          <w:lang w:val="en-IN"/>
        </w:rPr>
        <w:lastRenderedPageBreak/>
        <w:t xml:space="preserve">of the distinct </w:t>
      </w:r>
      <w:r w:rsidR="00D60FF5">
        <w:rPr>
          <w:lang w:val="en-IN"/>
        </w:rPr>
        <w:t>organization</w:t>
      </w:r>
      <w:r w:rsidR="00174035">
        <w:rPr>
          <w:lang w:val="en-IN"/>
        </w:rPr>
        <w:t xml:space="preserve">. The department of marketing will be introducing the products to the consumer and </w:t>
      </w:r>
      <w:r w:rsidR="00D60FF5">
        <w:rPr>
          <w:lang w:val="en-IN"/>
        </w:rPr>
        <w:t>developing</w:t>
      </w:r>
      <w:r w:rsidR="00174035">
        <w:rPr>
          <w:lang w:val="en-IN"/>
        </w:rPr>
        <w:t xml:space="preserve"> </w:t>
      </w:r>
      <w:r w:rsidR="00D60FF5">
        <w:rPr>
          <w:lang w:val="en-IN"/>
        </w:rPr>
        <w:t>strategic messaging</w:t>
      </w:r>
      <w:r w:rsidR="00174035">
        <w:rPr>
          <w:lang w:val="en-IN"/>
        </w:rPr>
        <w:t xml:space="preserve"> </w:t>
      </w:r>
      <w:r w:rsidR="00D60FF5">
        <w:rPr>
          <w:lang w:val="en-IN"/>
        </w:rPr>
        <w:t>that</w:t>
      </w:r>
      <w:r w:rsidR="00174035">
        <w:rPr>
          <w:lang w:val="en-IN"/>
        </w:rPr>
        <w:t xml:space="preserve"> elevates the appeal and ultimately </w:t>
      </w:r>
      <w:r w:rsidR="00D60FF5">
        <w:rPr>
          <w:lang w:val="en-IN"/>
        </w:rPr>
        <w:t>drives</w:t>
      </w:r>
      <w:r w:rsidR="00174035">
        <w:rPr>
          <w:lang w:val="en-IN"/>
        </w:rPr>
        <w:t xml:space="preserve"> </w:t>
      </w:r>
      <w:r w:rsidR="00D60FF5">
        <w:rPr>
          <w:lang w:val="en-IN"/>
        </w:rPr>
        <w:t>a</w:t>
      </w:r>
      <w:r w:rsidR="00174035">
        <w:rPr>
          <w:lang w:val="en-IN"/>
        </w:rPr>
        <w:t xml:space="preserve"> distinct </w:t>
      </w:r>
      <w:r w:rsidR="00D60FF5">
        <w:rPr>
          <w:lang w:val="en-IN"/>
        </w:rPr>
        <w:t>number</w:t>
      </w:r>
      <w:r w:rsidR="00174035">
        <w:rPr>
          <w:lang w:val="en-IN"/>
        </w:rPr>
        <w:t xml:space="preserve"> of sales. The response and feedback from the consumers </w:t>
      </w:r>
      <w:r w:rsidR="00D60FF5">
        <w:rPr>
          <w:lang w:val="en-IN"/>
        </w:rPr>
        <w:t>are</w:t>
      </w:r>
      <w:r w:rsidR="00174035">
        <w:rPr>
          <w:lang w:val="en-IN"/>
        </w:rPr>
        <w:t xml:space="preserve"> </w:t>
      </w:r>
      <w:proofErr w:type="spellStart"/>
      <w:r w:rsidR="00D60FF5">
        <w:rPr>
          <w:lang w:val="en-IN"/>
        </w:rPr>
        <w:t>analyzed</w:t>
      </w:r>
      <w:proofErr w:type="spellEnd"/>
      <w:r w:rsidR="00174035">
        <w:rPr>
          <w:lang w:val="en-IN"/>
        </w:rPr>
        <w:t xml:space="preserve"> by the team of marketing on a distinct variety of levels. The marketers of the company will be keeping note </w:t>
      </w:r>
      <w:r w:rsidR="00D60FF5">
        <w:rPr>
          <w:lang w:val="en-IN"/>
        </w:rPr>
        <w:t>of</w:t>
      </w:r>
      <w:r w:rsidR="00174035">
        <w:rPr>
          <w:lang w:val="en-IN"/>
        </w:rPr>
        <w:t xml:space="preserve"> the demand and trends in their particular market. The marketing will also </w:t>
      </w:r>
      <w:r w:rsidR="0076074B">
        <w:rPr>
          <w:lang w:val="en-IN"/>
        </w:rPr>
        <w:t>promote</w:t>
      </w:r>
      <w:r w:rsidR="00174035">
        <w:rPr>
          <w:lang w:val="en-IN"/>
        </w:rPr>
        <w:t xml:space="preserve"> the new product amongst the individuals which will </w:t>
      </w:r>
      <w:r w:rsidR="00D60FF5">
        <w:rPr>
          <w:lang w:val="en-IN"/>
        </w:rPr>
        <w:t>create</w:t>
      </w:r>
      <w:r w:rsidR="00174035">
        <w:rPr>
          <w:lang w:val="en-IN"/>
        </w:rPr>
        <w:t xml:space="preserve"> curiosity amongst the consumers which will </w:t>
      </w:r>
      <w:r w:rsidR="00D60FF5">
        <w:rPr>
          <w:lang w:val="en-IN"/>
        </w:rPr>
        <w:t>pull</w:t>
      </w:r>
      <w:r w:rsidR="00174035">
        <w:rPr>
          <w:lang w:val="en-IN"/>
        </w:rPr>
        <w:t xml:space="preserve"> the consumers towards the company and also help in achieving the record </w:t>
      </w:r>
      <w:r w:rsidR="00D60FF5">
        <w:rPr>
          <w:lang w:val="en-IN"/>
        </w:rPr>
        <w:t>appropriately and effectively</w:t>
      </w:r>
      <w:r w:rsidR="00174035">
        <w:rPr>
          <w:lang w:val="en-IN"/>
        </w:rPr>
        <w:t xml:space="preserve">. Thus, marketing is considered to be one of the most critical aspects of the company and it does not provide a much better competitive advantage to the companies through better </w:t>
      </w:r>
      <w:r w:rsidR="00D60FF5">
        <w:rPr>
          <w:lang w:val="en-IN"/>
        </w:rPr>
        <w:t>visualization</w:t>
      </w:r>
      <w:r w:rsidR="00174035">
        <w:rPr>
          <w:lang w:val="en-IN"/>
        </w:rPr>
        <w:t xml:space="preserve"> and effectiveness within the respective results of the business. </w:t>
      </w:r>
    </w:p>
    <w:p w14:paraId="2BE07D8B" w14:textId="77777777" w:rsidR="008237FC" w:rsidRDefault="00174035" w:rsidP="00F60CE3">
      <w:pPr>
        <w:pStyle w:val="Heading1"/>
        <w:numPr>
          <w:ilvl w:val="0"/>
          <w:numId w:val="41"/>
        </w:numPr>
      </w:pPr>
      <w:bookmarkStart w:id="9" w:name="_Toc153392063"/>
      <w:r>
        <w:t>Monitoring Tools for Monitoring the Strategy</w:t>
      </w:r>
      <w:bookmarkEnd w:id="9"/>
    </w:p>
    <w:p w14:paraId="5E3CFB63" w14:textId="5C68FE06" w:rsidR="00AD2C43" w:rsidRPr="002B3F44" w:rsidRDefault="002B3F44" w:rsidP="00F60CE3">
      <w:pPr>
        <w:jc w:val="both"/>
        <w:rPr>
          <w:lang w:val="en-IN"/>
        </w:rPr>
      </w:pPr>
      <w:r>
        <w:rPr>
          <w:lang w:val="en-IN"/>
        </w:rPr>
        <w:t xml:space="preserve">According to </w:t>
      </w:r>
      <w:sdt>
        <w:sdtPr>
          <w:rPr>
            <w:lang w:val="en-IN"/>
          </w:rPr>
          <w:id w:val="221998"/>
          <w:citation/>
        </w:sdtPr>
        <w:sdtContent>
          <w:r w:rsidR="00F97F8B">
            <w:rPr>
              <w:lang w:val="en-IN"/>
            </w:rPr>
            <w:fldChar w:fldCharType="begin"/>
          </w:r>
          <w:r w:rsidR="00F97F8B">
            <w:rPr>
              <w:lang w:val="en-GB"/>
            </w:rPr>
            <w:instrText xml:space="preserve"> CITATION Dig23 \l 2057 </w:instrText>
          </w:r>
          <w:r w:rsidR="00F97F8B">
            <w:rPr>
              <w:lang w:val="en-IN"/>
            </w:rPr>
            <w:fldChar w:fldCharType="separate"/>
          </w:r>
          <w:r w:rsidR="00F97F8B" w:rsidRPr="00F97F8B">
            <w:rPr>
              <w:noProof/>
              <w:lang w:val="en-GB"/>
            </w:rPr>
            <w:t>(Ocean, 2023)</w:t>
          </w:r>
          <w:r w:rsidR="00F97F8B">
            <w:rPr>
              <w:lang w:val="en-IN"/>
            </w:rPr>
            <w:fldChar w:fldCharType="end"/>
          </w:r>
        </w:sdtContent>
      </w:sdt>
      <w:r w:rsidR="00F97F8B">
        <w:rPr>
          <w:lang w:val="en-IN"/>
        </w:rPr>
        <w:t xml:space="preserve">, </w:t>
      </w:r>
      <w:r>
        <w:rPr>
          <w:lang w:val="en-IN"/>
        </w:rPr>
        <w:t xml:space="preserve">the monitoring of </w:t>
      </w:r>
      <w:r w:rsidR="0076074B">
        <w:rPr>
          <w:lang w:val="en-IN"/>
        </w:rPr>
        <w:t xml:space="preserve">the </w:t>
      </w:r>
      <w:r>
        <w:rPr>
          <w:lang w:val="en-IN"/>
        </w:rPr>
        <w:t>cloud is considered to be a strategic enabler, using cloud tools that are powerful for improving the level of efficiency, enhancing the experiences of the user</w:t>
      </w:r>
      <w:r w:rsidR="0076074B">
        <w:rPr>
          <w:lang w:val="en-IN"/>
        </w:rPr>
        <w:t>,</w:t>
      </w:r>
      <w:r>
        <w:rPr>
          <w:lang w:val="en-IN"/>
        </w:rPr>
        <w:t xml:space="preserve"> and managing the respective risks. </w:t>
      </w:r>
      <w:r w:rsidR="0076074B">
        <w:rPr>
          <w:lang w:val="en-IN"/>
        </w:rPr>
        <w:t>A strong strategy</w:t>
      </w:r>
      <w:r>
        <w:rPr>
          <w:lang w:val="en-IN"/>
        </w:rPr>
        <w:t xml:space="preserve"> provides oversight that is granular and control over the resources of the cloud which yields a slew of benefits </w:t>
      </w:r>
      <w:r w:rsidR="0076074B">
        <w:rPr>
          <w:lang w:val="en-IN"/>
        </w:rPr>
        <w:t>for</w:t>
      </w:r>
      <w:r>
        <w:rPr>
          <w:lang w:val="en-IN"/>
        </w:rPr>
        <w:t xml:space="preserve"> business </w:t>
      </w:r>
      <w:r w:rsidR="00F97F8B">
        <w:rPr>
          <w:lang w:val="en-IN"/>
        </w:rPr>
        <w:t>this</w:t>
      </w:r>
      <w:r>
        <w:rPr>
          <w:lang w:val="en-IN"/>
        </w:rPr>
        <w:t xml:space="preserve"> will </w:t>
      </w:r>
      <w:r w:rsidR="0076074B">
        <w:rPr>
          <w:lang w:val="en-IN"/>
        </w:rPr>
        <w:t>help</w:t>
      </w:r>
      <w:r>
        <w:rPr>
          <w:lang w:val="en-IN"/>
        </w:rPr>
        <w:t xml:space="preserve"> the company </w:t>
      </w:r>
      <w:r w:rsidR="0076074B">
        <w:rPr>
          <w:lang w:val="en-IN"/>
        </w:rPr>
        <w:t>maximize</w:t>
      </w:r>
      <w:r>
        <w:rPr>
          <w:lang w:val="en-IN"/>
        </w:rPr>
        <w:t xml:space="preserve"> the level of </w:t>
      </w:r>
      <w:r w:rsidR="00AF6004">
        <w:rPr>
          <w:lang w:val="en-IN"/>
        </w:rPr>
        <w:t>efficiency</w:t>
      </w:r>
      <w:r>
        <w:rPr>
          <w:lang w:val="en-IN"/>
        </w:rPr>
        <w:t xml:space="preserve"> with </w:t>
      </w:r>
      <w:r w:rsidR="0076074B">
        <w:rPr>
          <w:lang w:val="en-IN"/>
        </w:rPr>
        <w:t>optimized</w:t>
      </w:r>
      <w:r>
        <w:rPr>
          <w:lang w:val="en-IN"/>
        </w:rPr>
        <w:t xml:space="preserve"> </w:t>
      </w:r>
      <w:r w:rsidR="0076074B">
        <w:rPr>
          <w:lang w:val="en-IN"/>
        </w:rPr>
        <w:t>utilization</w:t>
      </w:r>
      <w:r>
        <w:rPr>
          <w:lang w:val="en-IN"/>
        </w:rPr>
        <w:t xml:space="preserve"> of the resource. </w:t>
      </w:r>
      <w:r w:rsidR="00AF6004">
        <w:rPr>
          <w:lang w:val="en-IN"/>
        </w:rPr>
        <w:t xml:space="preserve">Thus, this is considered to be one of the most effective and efficient </w:t>
      </w:r>
      <w:r w:rsidR="0076074B">
        <w:rPr>
          <w:lang w:val="en-IN"/>
        </w:rPr>
        <w:t>tools</w:t>
      </w:r>
      <w:r w:rsidR="00AF6004">
        <w:rPr>
          <w:lang w:val="en-IN"/>
        </w:rPr>
        <w:t xml:space="preserve"> for the monitoring of the strategy as this will </w:t>
      </w:r>
      <w:r w:rsidR="0076074B">
        <w:rPr>
          <w:lang w:val="en-IN"/>
        </w:rPr>
        <w:t>provide</w:t>
      </w:r>
      <w:r w:rsidR="00AF6004">
        <w:rPr>
          <w:lang w:val="en-IN"/>
        </w:rPr>
        <w:t xml:space="preserve"> all of the hierarchies with information about the fact that what are the processes that are going on within the implementation and execution of the strategy and how much tenacity that it has within the influence of the project. KPIs will be also used by the company for monitoring the respective strategy and also identify the areas where it is lacking. According to </w:t>
      </w:r>
      <w:sdt>
        <w:sdtPr>
          <w:rPr>
            <w:lang w:val="en-IN"/>
          </w:rPr>
          <w:id w:val="221997"/>
          <w:citation/>
        </w:sdtPr>
        <w:sdtContent>
          <w:r w:rsidR="00F97F8B">
            <w:rPr>
              <w:lang w:val="en-IN"/>
            </w:rPr>
            <w:fldChar w:fldCharType="begin"/>
          </w:r>
          <w:r w:rsidR="00F97F8B">
            <w:rPr>
              <w:lang w:val="en-GB"/>
            </w:rPr>
            <w:instrText xml:space="preserve"> CITATION Jop19 \l 2057 </w:instrText>
          </w:r>
          <w:r w:rsidR="00F97F8B">
            <w:rPr>
              <w:lang w:val="en-IN"/>
            </w:rPr>
            <w:fldChar w:fldCharType="separate"/>
          </w:r>
          <w:r w:rsidR="00F97F8B" w:rsidRPr="00F97F8B">
            <w:rPr>
              <w:noProof/>
              <w:lang w:val="en-GB"/>
            </w:rPr>
            <w:t>(Joppen, 2019)</w:t>
          </w:r>
          <w:r w:rsidR="00F97F8B">
            <w:rPr>
              <w:lang w:val="en-IN"/>
            </w:rPr>
            <w:fldChar w:fldCharType="end"/>
          </w:r>
        </w:sdtContent>
      </w:sdt>
      <w:r w:rsidR="00F97F8B">
        <w:rPr>
          <w:lang w:val="en-IN"/>
        </w:rPr>
        <w:t xml:space="preserve">, </w:t>
      </w:r>
      <w:r w:rsidR="00AF6004">
        <w:rPr>
          <w:lang w:val="en-IN"/>
        </w:rPr>
        <w:t xml:space="preserve">KPIs or Key Performance Indicators are considered to be </w:t>
      </w:r>
      <w:r w:rsidR="0076074B">
        <w:rPr>
          <w:lang w:val="en-IN"/>
        </w:rPr>
        <w:t xml:space="preserve">a </w:t>
      </w:r>
      <w:r w:rsidR="00AF6004">
        <w:rPr>
          <w:lang w:val="en-IN"/>
        </w:rPr>
        <w:t xml:space="preserve">means of making sure that the significant information is prepared much appropriately. This is also considered to be a measure that is quantifiable of the performance over time for a particular objective in this case the strategy </w:t>
      </w:r>
      <w:r w:rsidR="0076074B">
        <w:rPr>
          <w:lang w:val="en-IN"/>
        </w:rPr>
        <w:t>that</w:t>
      </w:r>
      <w:r w:rsidR="00AF6004">
        <w:rPr>
          <w:lang w:val="en-IN"/>
        </w:rPr>
        <w:t xml:space="preserve"> has been developed by the company for the expansion of the company. This will </w:t>
      </w:r>
      <w:r w:rsidR="0076074B">
        <w:rPr>
          <w:lang w:val="en-IN"/>
        </w:rPr>
        <w:t>provide</w:t>
      </w:r>
      <w:r w:rsidR="00AF6004">
        <w:rPr>
          <w:lang w:val="en-IN"/>
        </w:rPr>
        <w:t xml:space="preserve"> the targets for the respective teams that are associated with it to be shooting for, milestones for the process of gauging</w:t>
      </w:r>
      <w:r w:rsidR="0076074B">
        <w:rPr>
          <w:lang w:val="en-IN"/>
        </w:rPr>
        <w:t>,</w:t>
      </w:r>
      <w:r w:rsidR="00AF6004">
        <w:rPr>
          <w:lang w:val="en-IN"/>
        </w:rPr>
        <w:t xml:space="preserve"> and insights </w:t>
      </w:r>
      <w:r w:rsidR="0076074B">
        <w:rPr>
          <w:lang w:val="en-IN"/>
        </w:rPr>
        <w:t>that</w:t>
      </w:r>
      <w:r w:rsidR="00AF6004">
        <w:rPr>
          <w:lang w:val="en-IN"/>
        </w:rPr>
        <w:t xml:space="preserve"> will </w:t>
      </w:r>
      <w:r w:rsidR="0076074B">
        <w:rPr>
          <w:lang w:val="en-IN"/>
        </w:rPr>
        <w:t>help</w:t>
      </w:r>
      <w:r w:rsidR="00AF6004">
        <w:rPr>
          <w:lang w:val="en-IN"/>
        </w:rPr>
        <w:t xml:space="preserve"> the people across the </w:t>
      </w:r>
      <w:r w:rsidR="0076074B">
        <w:rPr>
          <w:lang w:val="en-IN"/>
        </w:rPr>
        <w:t>organization</w:t>
      </w:r>
      <w:r w:rsidR="00AF6004">
        <w:rPr>
          <w:lang w:val="en-IN"/>
        </w:rPr>
        <w:t xml:space="preserve"> </w:t>
      </w:r>
      <w:r w:rsidR="0076074B">
        <w:rPr>
          <w:lang w:val="en-IN"/>
        </w:rPr>
        <w:t>make</w:t>
      </w:r>
      <w:r w:rsidR="00AF6004">
        <w:rPr>
          <w:lang w:val="en-IN"/>
        </w:rPr>
        <w:t xml:space="preserve"> </w:t>
      </w:r>
      <w:r w:rsidR="0076074B">
        <w:rPr>
          <w:lang w:val="en-IN"/>
        </w:rPr>
        <w:t>much better decisions</w:t>
      </w:r>
      <w:r w:rsidR="00AF6004">
        <w:rPr>
          <w:lang w:val="en-IN"/>
        </w:rPr>
        <w:t xml:space="preserve">. </w:t>
      </w:r>
      <w:r w:rsidR="005C28ED">
        <w:rPr>
          <w:lang w:val="en-IN"/>
        </w:rPr>
        <w:t xml:space="preserve">Thus, the use of the KPIs would be much better in this case and would also helping in staying aware of the things that are going on within the </w:t>
      </w:r>
      <w:r w:rsidR="0076074B">
        <w:rPr>
          <w:lang w:val="en-IN"/>
        </w:rPr>
        <w:t>organization</w:t>
      </w:r>
      <w:r w:rsidR="005C28ED">
        <w:rPr>
          <w:lang w:val="en-IN"/>
        </w:rPr>
        <w:t xml:space="preserve"> </w:t>
      </w:r>
      <w:r w:rsidR="0076074B">
        <w:rPr>
          <w:lang w:val="en-IN"/>
        </w:rPr>
        <w:t>concerning</w:t>
      </w:r>
      <w:r w:rsidR="005C28ED">
        <w:rPr>
          <w:lang w:val="en-IN"/>
        </w:rPr>
        <w:t xml:space="preserve"> the implementation and execution of the significant strategy. This is also considered to be providing a focus for operational and strategic improvement, </w:t>
      </w:r>
      <w:r w:rsidR="0076074B">
        <w:rPr>
          <w:lang w:val="en-IN"/>
        </w:rPr>
        <w:t>creating</w:t>
      </w:r>
      <w:r w:rsidR="005C28ED">
        <w:rPr>
          <w:lang w:val="en-IN"/>
        </w:rPr>
        <w:t xml:space="preserve"> </w:t>
      </w:r>
      <w:r w:rsidR="00AD2C43">
        <w:rPr>
          <w:lang w:val="en-IN"/>
        </w:rPr>
        <w:t xml:space="preserve">a basis </w:t>
      </w:r>
      <w:r w:rsidR="00AD2C43">
        <w:rPr>
          <w:lang w:val="en-IN"/>
        </w:rPr>
        <w:lastRenderedPageBreak/>
        <w:t xml:space="preserve">for the analytics for the </w:t>
      </w:r>
      <w:r w:rsidR="0076074B">
        <w:rPr>
          <w:lang w:val="en-IN"/>
        </w:rPr>
        <w:t>decision-making</w:t>
      </w:r>
      <w:r w:rsidR="00AD2C43">
        <w:rPr>
          <w:lang w:val="en-IN"/>
        </w:rPr>
        <w:t xml:space="preserve"> and </w:t>
      </w:r>
      <w:r w:rsidR="0076074B">
        <w:rPr>
          <w:lang w:val="en-IN"/>
        </w:rPr>
        <w:t>assisting</w:t>
      </w:r>
      <w:r w:rsidR="00AD2C43">
        <w:rPr>
          <w:lang w:val="en-IN"/>
        </w:rPr>
        <w:t xml:space="preserve"> in focusing attention on what matters the most over here. The next tool </w:t>
      </w:r>
      <w:r w:rsidR="0076074B">
        <w:rPr>
          <w:lang w:val="en-IN"/>
        </w:rPr>
        <w:t>that</w:t>
      </w:r>
      <w:r w:rsidR="00AD2C43">
        <w:rPr>
          <w:lang w:val="en-IN"/>
        </w:rPr>
        <w:t xml:space="preserve"> can be used by the company over here is the balanced scorecard because according to </w:t>
      </w:r>
      <w:sdt>
        <w:sdtPr>
          <w:rPr>
            <w:lang w:val="en-IN"/>
          </w:rPr>
          <w:id w:val="221996"/>
          <w:citation/>
        </w:sdtPr>
        <w:sdtContent>
          <w:r w:rsidR="00277A08">
            <w:rPr>
              <w:lang w:val="en-IN"/>
            </w:rPr>
            <w:fldChar w:fldCharType="begin"/>
          </w:r>
          <w:r w:rsidR="00277A08">
            <w:rPr>
              <w:lang w:val="en-GB"/>
            </w:rPr>
            <w:instrText xml:space="preserve"> CITATION Inv \l 2057  </w:instrText>
          </w:r>
          <w:r w:rsidR="00277A08">
            <w:rPr>
              <w:lang w:val="en-IN"/>
            </w:rPr>
            <w:fldChar w:fldCharType="separate"/>
          </w:r>
          <w:r w:rsidR="00277A08" w:rsidRPr="00277A08">
            <w:rPr>
              <w:noProof/>
              <w:lang w:val="en-GB"/>
            </w:rPr>
            <w:t>(Investopedia, 2023)</w:t>
          </w:r>
          <w:r w:rsidR="00277A08">
            <w:rPr>
              <w:lang w:val="en-IN"/>
            </w:rPr>
            <w:fldChar w:fldCharType="end"/>
          </w:r>
        </w:sdtContent>
      </w:sdt>
      <w:r w:rsidR="00277A08">
        <w:rPr>
          <w:lang w:val="en-IN"/>
        </w:rPr>
        <w:t>, t</w:t>
      </w:r>
      <w:r w:rsidR="00AD2C43">
        <w:rPr>
          <w:lang w:val="en-IN"/>
        </w:rPr>
        <w:t xml:space="preserve">he balanced scorecard </w:t>
      </w:r>
      <w:r w:rsidR="0076074B">
        <w:rPr>
          <w:lang w:val="en-IN"/>
        </w:rPr>
        <w:t>permits</w:t>
      </w:r>
      <w:r w:rsidR="00AD2C43">
        <w:rPr>
          <w:lang w:val="en-IN"/>
        </w:rPr>
        <w:t xml:space="preserve"> the companies </w:t>
      </w:r>
      <w:r w:rsidR="0076074B">
        <w:rPr>
          <w:lang w:val="en-IN"/>
        </w:rPr>
        <w:t>to pool</w:t>
      </w:r>
      <w:r w:rsidR="00AD2C43">
        <w:rPr>
          <w:lang w:val="en-IN"/>
        </w:rPr>
        <w:t xml:space="preserve"> information in a singular report, to allocate information into quality and service in addition to the performance that is required in finance and to assist in improving the level of efficiencies. This would also </w:t>
      </w:r>
      <w:r w:rsidR="0076074B">
        <w:rPr>
          <w:lang w:val="en-IN"/>
        </w:rPr>
        <w:t>help</w:t>
      </w:r>
      <w:r w:rsidR="00AD2C43">
        <w:rPr>
          <w:lang w:val="en-IN"/>
        </w:rPr>
        <w:t xml:space="preserve"> in the process of communication of all of the respective stakeholders about the fact that what the company is trying to achieve. Thus, these are the primary tools </w:t>
      </w:r>
      <w:r w:rsidR="0076074B">
        <w:rPr>
          <w:lang w:val="en-IN"/>
        </w:rPr>
        <w:t>that</w:t>
      </w:r>
      <w:r w:rsidR="00AD2C43">
        <w:rPr>
          <w:lang w:val="en-IN"/>
        </w:rPr>
        <w:t xml:space="preserve"> can be used by the company for the monitoring of the strategy and the effectiveness that it has within the strategy and the evaluation of the distinct company. </w:t>
      </w:r>
    </w:p>
    <w:p w14:paraId="6484E027" w14:textId="77777777" w:rsidR="00174035" w:rsidRDefault="00174035" w:rsidP="00F60CE3">
      <w:pPr>
        <w:pStyle w:val="Heading1"/>
        <w:numPr>
          <w:ilvl w:val="0"/>
          <w:numId w:val="41"/>
        </w:numPr>
      </w:pPr>
      <w:bookmarkStart w:id="10" w:name="_Toc153392064"/>
      <w:r>
        <w:t>Conclusion</w:t>
      </w:r>
      <w:bookmarkEnd w:id="10"/>
      <w:r>
        <w:t xml:space="preserve"> </w:t>
      </w:r>
    </w:p>
    <w:p w14:paraId="5898142E" w14:textId="59779622" w:rsidR="00174035" w:rsidRPr="00174035" w:rsidRDefault="00174035" w:rsidP="00F60CE3">
      <w:pPr>
        <w:jc w:val="both"/>
        <w:rPr>
          <w:lang w:val="en-IN"/>
        </w:rPr>
      </w:pPr>
      <w:r>
        <w:rPr>
          <w:lang w:val="en-IN"/>
        </w:rPr>
        <w:t xml:space="preserve">Thus, this demonstrates the fact that what kind of strategies are available for the company to </w:t>
      </w:r>
      <w:r w:rsidR="0076074B">
        <w:rPr>
          <w:lang w:val="en-IN"/>
        </w:rPr>
        <w:t>implement</w:t>
      </w:r>
      <w:r>
        <w:rPr>
          <w:lang w:val="en-IN"/>
        </w:rPr>
        <w:t xml:space="preserve"> for the process of expansion and it also develops a much better understanding of the fact that what strategy is the best for the company which will </w:t>
      </w:r>
      <w:r w:rsidR="0076074B">
        <w:rPr>
          <w:lang w:val="en-IN"/>
        </w:rPr>
        <w:t>help</w:t>
      </w:r>
      <w:r>
        <w:rPr>
          <w:lang w:val="en-IN"/>
        </w:rPr>
        <w:t xml:space="preserve"> the company in providing appropriate sustainable competitive advantage. </w:t>
      </w:r>
      <w:r w:rsidR="002B3F44">
        <w:rPr>
          <w:lang w:val="en-IN"/>
        </w:rPr>
        <w:t xml:space="preserve">Product development is very important for the expansion in the new market as this would </w:t>
      </w:r>
      <w:r w:rsidR="0076074B">
        <w:rPr>
          <w:lang w:val="en-IN"/>
        </w:rPr>
        <w:t>increase</w:t>
      </w:r>
      <w:r w:rsidR="002B3F44">
        <w:rPr>
          <w:lang w:val="en-IN"/>
        </w:rPr>
        <w:t xml:space="preserve"> the loyalty of the customers and also </w:t>
      </w:r>
      <w:r w:rsidR="0076074B">
        <w:rPr>
          <w:lang w:val="en-IN"/>
        </w:rPr>
        <w:t>increase</w:t>
      </w:r>
      <w:r w:rsidR="002B3F44">
        <w:rPr>
          <w:lang w:val="en-IN"/>
        </w:rPr>
        <w:t xml:space="preserve"> the rate of retention of the company </w:t>
      </w:r>
      <w:r w:rsidR="0076074B">
        <w:rPr>
          <w:lang w:val="en-IN"/>
        </w:rPr>
        <w:t>appropriately</w:t>
      </w:r>
      <w:r w:rsidR="002B3F44">
        <w:rPr>
          <w:lang w:val="en-IN"/>
        </w:rPr>
        <w:t xml:space="preserve">. The tools that are used for the process of monitoring </w:t>
      </w:r>
      <w:r w:rsidR="0076074B">
        <w:rPr>
          <w:lang w:val="en-IN"/>
        </w:rPr>
        <w:t>are</w:t>
      </w:r>
      <w:r w:rsidR="002B3F44">
        <w:rPr>
          <w:lang w:val="en-IN"/>
        </w:rPr>
        <w:t xml:space="preserve"> considered to be helping the company in understanding the fact that what kind of measures are being taken and how effective those measures are in implementing the strategy within the significant company </w:t>
      </w:r>
      <w:r w:rsidR="0076074B">
        <w:rPr>
          <w:lang w:val="en-IN"/>
        </w:rPr>
        <w:t>appropriately and effectively</w:t>
      </w:r>
      <w:r w:rsidR="002B3F44">
        <w:rPr>
          <w:lang w:val="en-IN"/>
        </w:rPr>
        <w:t xml:space="preserve">. </w:t>
      </w:r>
    </w:p>
    <w:p w14:paraId="5D4B04A6" w14:textId="77777777" w:rsidR="00F60CE3" w:rsidRDefault="00F60CE3">
      <w:pPr>
        <w:spacing w:line="276" w:lineRule="auto"/>
        <w:rPr>
          <w:rFonts w:eastAsiaTheme="minorHAnsi" w:cs="Arial"/>
          <w:b/>
          <w:kern w:val="36"/>
          <w:lang w:val="en-IN"/>
        </w:rPr>
      </w:pPr>
      <w:r>
        <w:br w:type="page"/>
      </w:r>
    </w:p>
    <w:p w14:paraId="21FE2947" w14:textId="77777777" w:rsidR="00174035" w:rsidRDefault="00AD2C43" w:rsidP="00F60CE3">
      <w:pPr>
        <w:pStyle w:val="Heading1"/>
      </w:pPr>
      <w:bookmarkStart w:id="11" w:name="_Toc153392065"/>
      <w:r>
        <w:lastRenderedPageBreak/>
        <w:t>Reference List:</w:t>
      </w:r>
      <w:bookmarkEnd w:id="11"/>
    </w:p>
    <w:p w14:paraId="2E823B85" w14:textId="77777777" w:rsidR="00AD2C43" w:rsidRPr="0076074B" w:rsidRDefault="00AD2C43" w:rsidP="00F60CE3">
      <w:pPr>
        <w:jc w:val="both"/>
        <w:rPr>
          <w:color w:val="000000" w:themeColor="text1"/>
          <w:lang w:val="en-IN"/>
        </w:rPr>
      </w:pPr>
      <w:r w:rsidRPr="0076074B">
        <w:rPr>
          <w:color w:val="000000" w:themeColor="text1"/>
          <w:lang w:val="en-IN"/>
        </w:rPr>
        <w:t>Bustinza, O.F., Gomes, E., Vendrell‐Herrero, F. and Baines, T.</w:t>
      </w:r>
      <w:r w:rsidR="00706657" w:rsidRPr="0076074B">
        <w:rPr>
          <w:color w:val="000000" w:themeColor="text1"/>
          <w:lang w:val="en-IN"/>
        </w:rPr>
        <w:t xml:space="preserve"> (</w:t>
      </w:r>
      <w:r w:rsidRPr="0076074B">
        <w:rPr>
          <w:color w:val="000000" w:themeColor="text1"/>
          <w:lang w:val="en-IN"/>
        </w:rPr>
        <w:t>2019</w:t>
      </w:r>
      <w:r w:rsidR="00706657" w:rsidRPr="0076074B">
        <w:rPr>
          <w:color w:val="000000" w:themeColor="text1"/>
          <w:lang w:val="en-IN"/>
        </w:rPr>
        <w:t>)</w:t>
      </w:r>
      <w:r w:rsidRPr="0076074B">
        <w:rPr>
          <w:color w:val="000000" w:themeColor="text1"/>
          <w:lang w:val="en-IN"/>
        </w:rPr>
        <w:t xml:space="preserve">. Product–service innovation and performance: the role of collaborative partnerships and R&amp;D intensity. </w:t>
      </w:r>
      <w:proofErr w:type="spellStart"/>
      <w:r w:rsidRPr="0076074B">
        <w:rPr>
          <w:color w:val="000000" w:themeColor="text1"/>
          <w:lang w:val="en-IN"/>
        </w:rPr>
        <w:t>R&amp;d</w:t>
      </w:r>
      <w:proofErr w:type="spellEnd"/>
      <w:r w:rsidRPr="0076074B">
        <w:rPr>
          <w:color w:val="000000" w:themeColor="text1"/>
          <w:lang w:val="en-IN"/>
        </w:rPr>
        <w:t xml:space="preserve"> Management, 49(1), pp.33-45.</w:t>
      </w:r>
      <w:r w:rsidR="00042FD6" w:rsidRPr="0076074B">
        <w:rPr>
          <w:color w:val="000000" w:themeColor="text1"/>
          <w:lang w:val="en-IN"/>
        </w:rPr>
        <w:t xml:space="preserve"> </w:t>
      </w:r>
      <w:hyperlink r:id="rId9" w:history="1">
        <w:r w:rsidR="00042FD6" w:rsidRPr="0076074B">
          <w:rPr>
            <w:rStyle w:val="Hyperlink"/>
            <w:color w:val="000000" w:themeColor="text1"/>
            <w:lang w:val="en-IN"/>
          </w:rPr>
          <w:t>https://www.researchgate.net/profile/Emanuel-Gomes-2/publication/316436344_Product-service_innovation_and_performance_the_role_of_collaborative_partnerships_and_RD_intensity/links/5a4b77d9aca272d29465441e/Product-service-innovation-and-performance-the-role-of-collaborative-partnerships-and-R-D-intensity.pdf</w:t>
        </w:r>
      </w:hyperlink>
      <w:r w:rsidR="00042FD6" w:rsidRPr="0076074B">
        <w:rPr>
          <w:color w:val="000000" w:themeColor="text1"/>
          <w:lang w:val="en-IN"/>
        </w:rPr>
        <w:t xml:space="preserve"> </w:t>
      </w:r>
    </w:p>
    <w:p w14:paraId="55323608" w14:textId="77777777" w:rsidR="00AD2C43" w:rsidRPr="0076074B" w:rsidRDefault="00AD2C43" w:rsidP="00F60CE3">
      <w:pPr>
        <w:jc w:val="both"/>
        <w:rPr>
          <w:color w:val="000000" w:themeColor="text1"/>
          <w:lang w:val="en-IN"/>
        </w:rPr>
      </w:pPr>
      <w:proofErr w:type="spellStart"/>
      <w:r w:rsidRPr="0076074B">
        <w:rPr>
          <w:color w:val="000000" w:themeColor="text1"/>
          <w:lang w:val="en-IN"/>
        </w:rPr>
        <w:t>Pratono</w:t>
      </w:r>
      <w:proofErr w:type="spellEnd"/>
      <w:r w:rsidRPr="0076074B">
        <w:rPr>
          <w:color w:val="000000" w:themeColor="text1"/>
          <w:lang w:val="en-IN"/>
        </w:rPr>
        <w:t xml:space="preserve">, A.H., </w:t>
      </w:r>
      <w:proofErr w:type="spellStart"/>
      <w:r w:rsidRPr="0076074B">
        <w:rPr>
          <w:color w:val="000000" w:themeColor="text1"/>
          <w:lang w:val="en-IN"/>
        </w:rPr>
        <w:t>Darmasetiawan</w:t>
      </w:r>
      <w:proofErr w:type="spellEnd"/>
      <w:r w:rsidRPr="0076074B">
        <w:rPr>
          <w:color w:val="000000" w:themeColor="text1"/>
          <w:lang w:val="en-IN"/>
        </w:rPr>
        <w:t xml:space="preserve">, N.K., </w:t>
      </w:r>
      <w:proofErr w:type="spellStart"/>
      <w:r w:rsidRPr="0076074B">
        <w:rPr>
          <w:color w:val="000000" w:themeColor="text1"/>
          <w:lang w:val="en-IN"/>
        </w:rPr>
        <w:t>Yudiarso</w:t>
      </w:r>
      <w:proofErr w:type="spellEnd"/>
      <w:r w:rsidRPr="0076074B">
        <w:rPr>
          <w:color w:val="000000" w:themeColor="text1"/>
          <w:lang w:val="en-IN"/>
        </w:rPr>
        <w:t xml:space="preserve">, A. and Jeong, B.G. </w:t>
      </w:r>
      <w:r w:rsidR="00307863" w:rsidRPr="0076074B">
        <w:rPr>
          <w:color w:val="000000" w:themeColor="text1"/>
          <w:lang w:val="en-IN"/>
        </w:rPr>
        <w:t>(</w:t>
      </w:r>
      <w:r w:rsidRPr="0076074B">
        <w:rPr>
          <w:color w:val="000000" w:themeColor="text1"/>
          <w:lang w:val="en-IN"/>
        </w:rPr>
        <w:t>2019</w:t>
      </w:r>
      <w:r w:rsidR="00307863" w:rsidRPr="0076074B">
        <w:rPr>
          <w:color w:val="000000" w:themeColor="text1"/>
          <w:lang w:val="en-IN"/>
        </w:rPr>
        <w:t xml:space="preserve">). </w:t>
      </w:r>
      <w:r w:rsidRPr="0076074B">
        <w:rPr>
          <w:color w:val="000000" w:themeColor="text1"/>
          <w:lang w:val="en-IN"/>
        </w:rPr>
        <w:t>Achieving sustainable competitive advantage through green entrepreneurial orientation and market orientation: The role of inter-organizational learning. The Bottom Line, 32(1), pp.2-15.</w:t>
      </w:r>
      <w:r w:rsidR="00042FD6" w:rsidRPr="0076074B">
        <w:rPr>
          <w:color w:val="000000" w:themeColor="text1"/>
          <w:lang w:val="en-IN"/>
        </w:rPr>
        <w:t xml:space="preserve"> </w:t>
      </w:r>
      <w:hyperlink r:id="rId10" w:history="1">
        <w:r w:rsidR="00042FD6" w:rsidRPr="0076074B">
          <w:rPr>
            <w:rStyle w:val="Hyperlink"/>
            <w:color w:val="000000" w:themeColor="text1"/>
            <w:lang w:val="en-IN"/>
          </w:rPr>
          <w:t>http://repository.ubaya.ac.id/34237/1/AS7169462365265921547944711931_content_1.pdf</w:t>
        </w:r>
      </w:hyperlink>
      <w:r w:rsidR="00042FD6" w:rsidRPr="0076074B">
        <w:rPr>
          <w:color w:val="000000" w:themeColor="text1"/>
          <w:lang w:val="en-IN"/>
        </w:rPr>
        <w:t xml:space="preserve"> </w:t>
      </w:r>
    </w:p>
    <w:p w14:paraId="024FAD26" w14:textId="77777777" w:rsidR="00AD2C43" w:rsidRPr="0076074B" w:rsidRDefault="00AD2C43" w:rsidP="00F60CE3">
      <w:pPr>
        <w:jc w:val="both"/>
        <w:rPr>
          <w:color w:val="000000" w:themeColor="text1"/>
          <w:lang w:val="en-IN"/>
        </w:rPr>
      </w:pPr>
      <w:r w:rsidRPr="0076074B">
        <w:rPr>
          <w:color w:val="000000" w:themeColor="text1"/>
          <w:lang w:val="en-IN"/>
        </w:rPr>
        <w:t>Indeed (2022), Sustainable Competitive Advantage (With Example Strategies), Available at &lt;</w:t>
      </w:r>
      <w:r w:rsidR="00042FD6" w:rsidRPr="0076074B">
        <w:rPr>
          <w:color w:val="000000" w:themeColor="text1"/>
          <w:lang w:val="en-IN"/>
        </w:rPr>
        <w:t xml:space="preserve"> </w:t>
      </w:r>
      <w:hyperlink r:id="rId11" w:history="1">
        <w:r w:rsidR="00042FD6" w:rsidRPr="0076074B">
          <w:rPr>
            <w:rStyle w:val="Hyperlink"/>
            <w:color w:val="000000" w:themeColor="text1"/>
            <w:lang w:val="en-IN"/>
          </w:rPr>
          <w:t>https://www.indeed.com/career-advice/career-development/sustainable-competitive-advantage-examples</w:t>
        </w:r>
      </w:hyperlink>
      <w:r w:rsidR="00042FD6" w:rsidRPr="0076074B">
        <w:rPr>
          <w:color w:val="000000" w:themeColor="text1"/>
          <w:lang w:val="en-IN"/>
        </w:rPr>
        <w:t xml:space="preserve"> </w:t>
      </w:r>
      <w:r w:rsidRPr="0076074B">
        <w:rPr>
          <w:color w:val="000000" w:themeColor="text1"/>
          <w:lang w:val="en-IN"/>
        </w:rPr>
        <w:t>&gt; [Accessed at 13 December 2023]</w:t>
      </w:r>
    </w:p>
    <w:p w14:paraId="45B22EEC" w14:textId="77777777" w:rsidR="00AD2C43" w:rsidRPr="0076074B" w:rsidRDefault="00AD2C43" w:rsidP="00F60CE3">
      <w:pPr>
        <w:jc w:val="both"/>
        <w:rPr>
          <w:color w:val="000000" w:themeColor="text1"/>
          <w:lang w:val="en-IN"/>
        </w:rPr>
      </w:pPr>
      <w:r w:rsidRPr="0076074B">
        <w:rPr>
          <w:color w:val="000000" w:themeColor="text1"/>
          <w:lang w:val="en-IN"/>
        </w:rPr>
        <w:t>Hosseini, A.S., Soltani, S. and Mehdizadeh, M.</w:t>
      </w:r>
      <w:r w:rsidR="00307863" w:rsidRPr="0076074B">
        <w:rPr>
          <w:color w:val="000000" w:themeColor="text1"/>
          <w:lang w:val="en-IN"/>
        </w:rPr>
        <w:t xml:space="preserve"> (</w:t>
      </w:r>
      <w:r w:rsidRPr="0076074B">
        <w:rPr>
          <w:color w:val="000000" w:themeColor="text1"/>
          <w:lang w:val="en-IN"/>
        </w:rPr>
        <w:t>2018</w:t>
      </w:r>
      <w:r w:rsidR="00307863" w:rsidRPr="0076074B">
        <w:rPr>
          <w:color w:val="000000" w:themeColor="text1"/>
          <w:lang w:val="en-IN"/>
        </w:rPr>
        <w:t>)</w:t>
      </w:r>
      <w:r w:rsidRPr="0076074B">
        <w:rPr>
          <w:color w:val="000000" w:themeColor="text1"/>
          <w:lang w:val="en-IN"/>
        </w:rPr>
        <w:t xml:space="preserve">. Competitive advantage and its impact on new product development strategy (Case study: Toos </w:t>
      </w:r>
      <w:proofErr w:type="spellStart"/>
      <w:r w:rsidRPr="0076074B">
        <w:rPr>
          <w:color w:val="000000" w:themeColor="text1"/>
          <w:lang w:val="en-IN"/>
        </w:rPr>
        <w:t>Nirro</w:t>
      </w:r>
      <w:proofErr w:type="spellEnd"/>
      <w:r w:rsidRPr="0076074B">
        <w:rPr>
          <w:color w:val="000000" w:themeColor="text1"/>
          <w:lang w:val="en-IN"/>
        </w:rPr>
        <w:t xml:space="preserve"> technical firm). Journal of Open Innovation: Technology, Market, and Complexity, 4(2), p.17.</w:t>
      </w:r>
      <w:r w:rsidR="00042FD6" w:rsidRPr="0076074B">
        <w:rPr>
          <w:color w:val="000000" w:themeColor="text1"/>
          <w:lang w:val="en-IN"/>
        </w:rPr>
        <w:t xml:space="preserve"> </w:t>
      </w:r>
      <w:hyperlink r:id="rId12" w:history="1">
        <w:r w:rsidR="00042FD6" w:rsidRPr="0076074B">
          <w:rPr>
            <w:rStyle w:val="Hyperlink"/>
            <w:color w:val="000000" w:themeColor="text1"/>
            <w:lang w:val="en-IN"/>
          </w:rPr>
          <w:t>https://www.mdpi.com/2199-8531/4/2/17/pdf</w:t>
        </w:r>
      </w:hyperlink>
      <w:r w:rsidR="00042FD6" w:rsidRPr="0076074B">
        <w:rPr>
          <w:color w:val="000000" w:themeColor="text1"/>
          <w:lang w:val="en-IN"/>
        </w:rPr>
        <w:t xml:space="preserve"> </w:t>
      </w:r>
    </w:p>
    <w:p w14:paraId="5FBEDC57" w14:textId="77777777" w:rsidR="00AD2C43" w:rsidRPr="0076074B" w:rsidRDefault="00AD2C43" w:rsidP="00F60CE3">
      <w:pPr>
        <w:jc w:val="both"/>
        <w:rPr>
          <w:color w:val="000000" w:themeColor="text1"/>
          <w:lang w:val="en-IN"/>
        </w:rPr>
      </w:pPr>
      <w:r w:rsidRPr="0076074B">
        <w:rPr>
          <w:color w:val="000000" w:themeColor="text1"/>
          <w:lang w:val="en-IN"/>
        </w:rPr>
        <w:t xml:space="preserve">Hamid, F. and Abbasi, M.U. </w:t>
      </w:r>
      <w:r w:rsidR="00307863" w:rsidRPr="0076074B">
        <w:rPr>
          <w:color w:val="000000" w:themeColor="text1"/>
          <w:lang w:val="en-IN"/>
        </w:rPr>
        <w:t>(</w:t>
      </w:r>
      <w:r w:rsidRPr="0076074B">
        <w:rPr>
          <w:color w:val="000000" w:themeColor="text1"/>
          <w:lang w:val="en-IN"/>
        </w:rPr>
        <w:t>2020</w:t>
      </w:r>
      <w:r w:rsidR="00307863" w:rsidRPr="0076074B">
        <w:rPr>
          <w:color w:val="000000" w:themeColor="text1"/>
          <w:lang w:val="en-IN"/>
        </w:rPr>
        <w:t>)</w:t>
      </w:r>
      <w:r w:rsidRPr="0076074B">
        <w:rPr>
          <w:color w:val="000000" w:themeColor="text1"/>
          <w:lang w:val="en-IN"/>
        </w:rPr>
        <w:t>. Competitive Advantage Through New Product Development Capabilities. Archives of Business Research, 8(3), pp.202-209.</w:t>
      </w:r>
      <w:r w:rsidR="00042FD6" w:rsidRPr="0076074B">
        <w:rPr>
          <w:color w:val="000000" w:themeColor="text1"/>
          <w:lang w:val="en-IN"/>
        </w:rPr>
        <w:t xml:space="preserve"> </w:t>
      </w:r>
      <w:hyperlink r:id="rId13" w:history="1">
        <w:r w:rsidR="00042FD6" w:rsidRPr="0076074B">
          <w:rPr>
            <w:rStyle w:val="Hyperlink"/>
            <w:color w:val="000000" w:themeColor="text1"/>
            <w:lang w:val="en-IN"/>
          </w:rPr>
          <w:t>https://www.academia.edu/download/82569216/4856.pdf</w:t>
        </w:r>
      </w:hyperlink>
      <w:r w:rsidR="00042FD6" w:rsidRPr="0076074B">
        <w:rPr>
          <w:color w:val="000000" w:themeColor="text1"/>
          <w:lang w:val="en-IN"/>
        </w:rPr>
        <w:t xml:space="preserve"> </w:t>
      </w:r>
    </w:p>
    <w:p w14:paraId="3817E6D3" w14:textId="77777777" w:rsidR="00AD2C43" w:rsidRPr="0076074B" w:rsidRDefault="00AD2C43" w:rsidP="00F60CE3">
      <w:pPr>
        <w:jc w:val="both"/>
        <w:rPr>
          <w:color w:val="000000" w:themeColor="text1"/>
          <w:lang w:val="en-IN"/>
        </w:rPr>
      </w:pPr>
      <w:r w:rsidRPr="0076074B">
        <w:rPr>
          <w:color w:val="000000" w:themeColor="text1"/>
          <w:lang w:val="en-IN"/>
        </w:rPr>
        <w:t xml:space="preserve">Cooper, R.G. </w:t>
      </w:r>
      <w:r w:rsidR="00307863" w:rsidRPr="0076074B">
        <w:rPr>
          <w:color w:val="000000" w:themeColor="text1"/>
          <w:lang w:val="en-IN"/>
        </w:rPr>
        <w:t>(</w:t>
      </w:r>
      <w:r w:rsidRPr="0076074B">
        <w:rPr>
          <w:color w:val="000000" w:themeColor="text1"/>
          <w:lang w:val="en-IN"/>
        </w:rPr>
        <w:t>2021</w:t>
      </w:r>
      <w:r w:rsidR="00307863" w:rsidRPr="0076074B">
        <w:rPr>
          <w:color w:val="000000" w:themeColor="text1"/>
          <w:lang w:val="en-IN"/>
        </w:rPr>
        <w:t>)</w:t>
      </w:r>
      <w:r w:rsidRPr="0076074B">
        <w:rPr>
          <w:color w:val="000000" w:themeColor="text1"/>
          <w:lang w:val="en-IN"/>
        </w:rPr>
        <w:t>. Accelerating innovation: Some lessons from the pandemic. Journal of Product Innovation Management, 38(2), pp.221-232.</w:t>
      </w:r>
      <w:r w:rsidR="00042FD6" w:rsidRPr="0076074B">
        <w:rPr>
          <w:color w:val="000000" w:themeColor="text1"/>
          <w:lang w:val="en-IN"/>
        </w:rPr>
        <w:t xml:space="preserve"> </w:t>
      </w:r>
      <w:hyperlink r:id="rId14" w:history="1">
        <w:r w:rsidR="00042FD6" w:rsidRPr="0076074B">
          <w:rPr>
            <w:rStyle w:val="Hyperlink"/>
            <w:color w:val="000000" w:themeColor="text1"/>
            <w:lang w:val="en-IN"/>
          </w:rPr>
          <w:t>https://www.ncbi.nlm.nih.gov/pmc/articles/PMC8014561/</w:t>
        </w:r>
      </w:hyperlink>
      <w:r w:rsidR="00042FD6" w:rsidRPr="0076074B">
        <w:rPr>
          <w:color w:val="000000" w:themeColor="text1"/>
          <w:lang w:val="en-IN"/>
        </w:rPr>
        <w:t xml:space="preserve"> </w:t>
      </w:r>
    </w:p>
    <w:p w14:paraId="07FEF1BD" w14:textId="77777777" w:rsidR="00AD2C43" w:rsidRPr="0076074B" w:rsidRDefault="00AD2C43" w:rsidP="00F60CE3">
      <w:pPr>
        <w:jc w:val="both"/>
        <w:rPr>
          <w:color w:val="000000" w:themeColor="text1"/>
          <w:lang w:val="en-IN"/>
        </w:rPr>
      </w:pPr>
      <w:r w:rsidRPr="0076074B">
        <w:rPr>
          <w:color w:val="000000" w:themeColor="text1"/>
          <w:lang w:val="en-IN"/>
        </w:rPr>
        <w:t>Business News wales (2023), The Biggest UK Food and Drink Industry Trends to Look Out For in 2023, Available at &lt;</w:t>
      </w:r>
      <w:r w:rsidR="00042FD6" w:rsidRPr="0076074B">
        <w:rPr>
          <w:color w:val="000000" w:themeColor="text1"/>
          <w:lang w:val="en-IN"/>
        </w:rPr>
        <w:t xml:space="preserve"> </w:t>
      </w:r>
      <w:hyperlink r:id="rId15" w:anchor=":~:text=Continuous%20growth%20in%20meat%2Dfree,Veganuary'%20and%20other%20related%20campaigns" w:history="1">
        <w:r w:rsidR="00042FD6" w:rsidRPr="0076074B">
          <w:rPr>
            <w:rStyle w:val="Hyperlink"/>
            <w:color w:val="000000" w:themeColor="text1"/>
            <w:lang w:val="en-IN"/>
          </w:rPr>
          <w:t>https://businessnewswales.com/the-biggest-uk-food-and-drink-industry-trends-to-look-out-for-in-2023/#:~:text=Continuous%20growth%20in%20meat%2Dfree,Veganuary'%20and%20other%20related%20campaigns</w:t>
        </w:r>
      </w:hyperlink>
      <w:r w:rsidRPr="0076074B">
        <w:rPr>
          <w:color w:val="000000" w:themeColor="text1"/>
          <w:lang w:val="en-IN"/>
        </w:rPr>
        <w:t>.</w:t>
      </w:r>
      <w:r w:rsidR="00042FD6" w:rsidRPr="0076074B">
        <w:rPr>
          <w:color w:val="000000" w:themeColor="text1"/>
          <w:lang w:val="en-IN"/>
        </w:rPr>
        <w:t xml:space="preserve"> </w:t>
      </w:r>
      <w:r w:rsidRPr="0076074B">
        <w:rPr>
          <w:color w:val="000000" w:themeColor="text1"/>
          <w:lang w:val="en-IN"/>
        </w:rPr>
        <w:t>&gt; [Accessed at 13 December 2023]</w:t>
      </w:r>
    </w:p>
    <w:p w14:paraId="5A8CA544" w14:textId="77777777" w:rsidR="00AD2C43" w:rsidRPr="0076074B" w:rsidRDefault="00AD2C43" w:rsidP="00F60CE3">
      <w:pPr>
        <w:jc w:val="both"/>
        <w:rPr>
          <w:color w:val="000000" w:themeColor="text1"/>
          <w:lang w:val="en-IN"/>
        </w:rPr>
      </w:pPr>
      <w:r w:rsidRPr="0076074B">
        <w:rPr>
          <w:color w:val="000000" w:themeColor="text1"/>
          <w:lang w:val="en-IN"/>
        </w:rPr>
        <w:lastRenderedPageBreak/>
        <w:t xml:space="preserve">Lubis, Y., Nguyen, P.T. and </w:t>
      </w:r>
      <w:proofErr w:type="spellStart"/>
      <w:r w:rsidRPr="0076074B">
        <w:rPr>
          <w:color w:val="000000" w:themeColor="text1"/>
          <w:lang w:val="en-IN"/>
        </w:rPr>
        <w:t>Zelinskaya</w:t>
      </w:r>
      <w:proofErr w:type="spellEnd"/>
      <w:r w:rsidRPr="0076074B">
        <w:rPr>
          <w:color w:val="000000" w:themeColor="text1"/>
          <w:lang w:val="en-IN"/>
        </w:rPr>
        <w:t xml:space="preserve">, M.V. </w:t>
      </w:r>
      <w:r w:rsidR="00D92302" w:rsidRPr="0076074B">
        <w:rPr>
          <w:color w:val="000000" w:themeColor="text1"/>
          <w:lang w:val="en-IN"/>
        </w:rPr>
        <w:t>(</w:t>
      </w:r>
      <w:r w:rsidRPr="0076074B">
        <w:rPr>
          <w:color w:val="000000" w:themeColor="text1"/>
          <w:lang w:val="en-IN"/>
        </w:rPr>
        <w:t>2019</w:t>
      </w:r>
      <w:r w:rsidR="00D92302" w:rsidRPr="0076074B">
        <w:rPr>
          <w:color w:val="000000" w:themeColor="text1"/>
          <w:lang w:val="en-IN"/>
        </w:rPr>
        <w:t>)</w:t>
      </w:r>
      <w:r w:rsidRPr="0076074B">
        <w:rPr>
          <w:color w:val="000000" w:themeColor="text1"/>
          <w:lang w:val="en-IN"/>
        </w:rPr>
        <w:t xml:space="preserve">. Importance of Management for Achieving Goals of Business. </w:t>
      </w:r>
      <w:proofErr w:type="spellStart"/>
      <w:r w:rsidRPr="0076074B">
        <w:rPr>
          <w:color w:val="000000" w:themeColor="text1"/>
          <w:lang w:val="en-IN"/>
        </w:rPr>
        <w:t>Opción</w:t>
      </w:r>
      <w:proofErr w:type="spellEnd"/>
      <w:r w:rsidRPr="0076074B">
        <w:rPr>
          <w:color w:val="000000" w:themeColor="text1"/>
          <w:lang w:val="en-IN"/>
        </w:rPr>
        <w:t xml:space="preserve">: </w:t>
      </w:r>
      <w:proofErr w:type="spellStart"/>
      <w:r w:rsidRPr="0076074B">
        <w:rPr>
          <w:color w:val="000000" w:themeColor="text1"/>
          <w:lang w:val="en-IN"/>
        </w:rPr>
        <w:t>Revista</w:t>
      </w:r>
      <w:proofErr w:type="spellEnd"/>
      <w:r w:rsidRPr="0076074B">
        <w:rPr>
          <w:color w:val="000000" w:themeColor="text1"/>
          <w:lang w:val="en-IN"/>
        </w:rPr>
        <w:t xml:space="preserve"> de </w:t>
      </w:r>
      <w:proofErr w:type="spellStart"/>
      <w:r w:rsidRPr="0076074B">
        <w:rPr>
          <w:color w:val="000000" w:themeColor="text1"/>
          <w:lang w:val="en-IN"/>
        </w:rPr>
        <w:t>Ciencias</w:t>
      </w:r>
      <w:proofErr w:type="spellEnd"/>
      <w:r w:rsidRPr="0076074B">
        <w:rPr>
          <w:color w:val="000000" w:themeColor="text1"/>
          <w:lang w:val="en-IN"/>
        </w:rPr>
        <w:t xml:space="preserve"> </w:t>
      </w:r>
      <w:proofErr w:type="spellStart"/>
      <w:r w:rsidRPr="0076074B">
        <w:rPr>
          <w:color w:val="000000" w:themeColor="text1"/>
          <w:lang w:val="en-IN"/>
        </w:rPr>
        <w:t>Humanas</w:t>
      </w:r>
      <w:proofErr w:type="spellEnd"/>
      <w:r w:rsidRPr="0076074B">
        <w:rPr>
          <w:color w:val="000000" w:themeColor="text1"/>
          <w:lang w:val="en-IN"/>
        </w:rPr>
        <w:t xml:space="preserve"> y </w:t>
      </w:r>
      <w:proofErr w:type="spellStart"/>
      <w:r w:rsidRPr="0076074B">
        <w:rPr>
          <w:color w:val="000000" w:themeColor="text1"/>
          <w:lang w:val="en-IN"/>
        </w:rPr>
        <w:t>Sociales</w:t>
      </w:r>
      <w:proofErr w:type="spellEnd"/>
      <w:r w:rsidRPr="0076074B">
        <w:rPr>
          <w:color w:val="000000" w:themeColor="text1"/>
          <w:lang w:val="en-IN"/>
        </w:rPr>
        <w:t>, (19), p.28.</w:t>
      </w:r>
      <w:r w:rsidR="00042FD6" w:rsidRPr="0076074B">
        <w:rPr>
          <w:color w:val="000000" w:themeColor="text1"/>
          <w:lang w:val="en-IN"/>
        </w:rPr>
        <w:t xml:space="preserve"> </w:t>
      </w:r>
      <w:hyperlink r:id="rId16" w:history="1">
        <w:r w:rsidR="00042FD6" w:rsidRPr="0076074B">
          <w:rPr>
            <w:rStyle w:val="Hyperlink"/>
            <w:color w:val="000000" w:themeColor="text1"/>
            <w:lang w:val="en-IN"/>
          </w:rPr>
          <w:t>https://dialnet.unirioja.es/descarga/articulo/8363833.pdf</w:t>
        </w:r>
      </w:hyperlink>
      <w:r w:rsidR="00042FD6" w:rsidRPr="0076074B">
        <w:rPr>
          <w:color w:val="000000" w:themeColor="text1"/>
          <w:lang w:val="en-IN"/>
        </w:rPr>
        <w:t xml:space="preserve"> </w:t>
      </w:r>
    </w:p>
    <w:p w14:paraId="60AD1817" w14:textId="77777777" w:rsidR="00AD2C43" w:rsidRPr="0076074B" w:rsidRDefault="00AD2C43" w:rsidP="00F60CE3">
      <w:pPr>
        <w:jc w:val="both"/>
        <w:rPr>
          <w:color w:val="000000" w:themeColor="text1"/>
          <w:lang w:val="en-IN"/>
        </w:rPr>
      </w:pPr>
      <w:r w:rsidRPr="0076074B">
        <w:rPr>
          <w:color w:val="000000" w:themeColor="text1"/>
          <w:lang w:val="en-IN"/>
        </w:rPr>
        <w:t xml:space="preserve">Indeed (2022), Complete Guide </w:t>
      </w:r>
      <w:proofErr w:type="gramStart"/>
      <w:r w:rsidRPr="0076074B">
        <w:rPr>
          <w:color w:val="000000" w:themeColor="text1"/>
          <w:lang w:val="en-IN"/>
        </w:rPr>
        <w:t>To</w:t>
      </w:r>
      <w:proofErr w:type="gramEnd"/>
      <w:r w:rsidRPr="0076074B">
        <w:rPr>
          <w:color w:val="000000" w:themeColor="text1"/>
          <w:lang w:val="en-IN"/>
        </w:rPr>
        <w:t xml:space="preserve"> Setting Strategic Goals (With Examples), Available at &lt;</w:t>
      </w:r>
      <w:r w:rsidR="00042FD6" w:rsidRPr="0076074B">
        <w:rPr>
          <w:color w:val="000000" w:themeColor="text1"/>
          <w:lang w:val="en-IN"/>
        </w:rPr>
        <w:t xml:space="preserve"> </w:t>
      </w:r>
      <w:hyperlink r:id="rId17" w:history="1">
        <w:r w:rsidR="00042FD6" w:rsidRPr="0076074B">
          <w:rPr>
            <w:rStyle w:val="Hyperlink"/>
            <w:color w:val="000000" w:themeColor="text1"/>
            <w:lang w:val="en-IN"/>
          </w:rPr>
          <w:t>https://www.indeed.com/career-advice/career-development/setting-strategic-goals</w:t>
        </w:r>
      </w:hyperlink>
      <w:r w:rsidR="00042FD6" w:rsidRPr="0076074B">
        <w:rPr>
          <w:color w:val="000000" w:themeColor="text1"/>
          <w:lang w:val="en-IN"/>
        </w:rPr>
        <w:t xml:space="preserve"> </w:t>
      </w:r>
      <w:r w:rsidRPr="0076074B">
        <w:rPr>
          <w:color w:val="000000" w:themeColor="text1"/>
          <w:lang w:val="en-IN"/>
        </w:rPr>
        <w:t>&gt; [Accessed at 13 December 2023]</w:t>
      </w:r>
    </w:p>
    <w:p w14:paraId="6B8203E4" w14:textId="77777777" w:rsidR="00AD2C43" w:rsidRPr="0076074B" w:rsidRDefault="00AD2C43" w:rsidP="00F60CE3">
      <w:pPr>
        <w:jc w:val="both"/>
        <w:rPr>
          <w:color w:val="000000" w:themeColor="text1"/>
          <w:lang w:val="en-IN"/>
        </w:rPr>
      </w:pPr>
      <w:r w:rsidRPr="0076074B">
        <w:rPr>
          <w:color w:val="000000" w:themeColor="text1"/>
          <w:lang w:val="en-IN"/>
        </w:rPr>
        <w:t xml:space="preserve">Attaran, M. </w:t>
      </w:r>
      <w:r w:rsidR="00D92302" w:rsidRPr="0076074B">
        <w:rPr>
          <w:color w:val="000000" w:themeColor="text1"/>
          <w:lang w:val="en-IN"/>
        </w:rPr>
        <w:t>(</w:t>
      </w:r>
      <w:r w:rsidRPr="0076074B">
        <w:rPr>
          <w:color w:val="000000" w:themeColor="text1"/>
          <w:lang w:val="en-IN"/>
        </w:rPr>
        <w:t>2020</w:t>
      </w:r>
      <w:r w:rsidR="00D92302" w:rsidRPr="0076074B">
        <w:rPr>
          <w:color w:val="000000" w:themeColor="text1"/>
          <w:lang w:val="en-IN"/>
        </w:rPr>
        <w:t>)</w:t>
      </w:r>
      <w:r w:rsidRPr="0076074B">
        <w:rPr>
          <w:color w:val="000000" w:themeColor="text1"/>
          <w:lang w:val="en-IN"/>
        </w:rPr>
        <w:t>. 3D printing role in filling the critical gap in the medical supply chain during COVID-19 pandemic. American Journal of Industrial and Business Management, 10(05), p.988.</w:t>
      </w:r>
      <w:r w:rsidR="00042FD6" w:rsidRPr="0076074B">
        <w:rPr>
          <w:color w:val="000000" w:themeColor="text1"/>
          <w:lang w:val="en-IN"/>
        </w:rPr>
        <w:t xml:space="preserve"> </w:t>
      </w:r>
      <w:hyperlink r:id="rId18" w:history="1">
        <w:r w:rsidR="00042FD6" w:rsidRPr="0076074B">
          <w:rPr>
            <w:rStyle w:val="Hyperlink"/>
            <w:color w:val="000000" w:themeColor="text1"/>
            <w:lang w:val="en-IN"/>
          </w:rPr>
          <w:t>https://www.scirp.org/html/9-2121805_100444.htm</w:t>
        </w:r>
      </w:hyperlink>
      <w:r w:rsidR="00042FD6" w:rsidRPr="0076074B">
        <w:rPr>
          <w:color w:val="000000" w:themeColor="text1"/>
          <w:lang w:val="en-IN"/>
        </w:rPr>
        <w:t xml:space="preserve"> </w:t>
      </w:r>
    </w:p>
    <w:p w14:paraId="75DC445A" w14:textId="77777777" w:rsidR="00AD2C43" w:rsidRPr="0076074B" w:rsidRDefault="00AD2C43" w:rsidP="00F60CE3">
      <w:pPr>
        <w:jc w:val="both"/>
        <w:rPr>
          <w:color w:val="000000" w:themeColor="text1"/>
          <w:lang w:val="en-IN"/>
        </w:rPr>
      </w:pPr>
      <w:r w:rsidRPr="0076074B">
        <w:rPr>
          <w:color w:val="000000" w:themeColor="text1"/>
          <w:lang w:val="en-IN"/>
        </w:rPr>
        <w:t>Medium (2023), The Importance of Customer Feedback in Product Development, Available at &lt;</w:t>
      </w:r>
      <w:r w:rsidR="00042FD6" w:rsidRPr="0076074B">
        <w:rPr>
          <w:color w:val="000000" w:themeColor="text1"/>
          <w:lang w:val="en-IN"/>
        </w:rPr>
        <w:t xml:space="preserve"> </w:t>
      </w:r>
      <w:hyperlink r:id="rId19" w:anchor=":~:text=It%20helps%20product%20managers%20understand,expectations%20of%20its%20target%20market" w:history="1">
        <w:r w:rsidR="00042FD6" w:rsidRPr="0076074B">
          <w:rPr>
            <w:rStyle w:val="Hyperlink"/>
            <w:color w:val="000000" w:themeColor="text1"/>
            <w:lang w:val="en-IN"/>
          </w:rPr>
          <w:t>https://medium.com/@maxsermi/the-importance-of-customer-feedback-in-product-development-12c9039c0b53#:~:text=It%20helps%20product%20managers%20understand,expectations%20of%20its%20target%20market</w:t>
        </w:r>
      </w:hyperlink>
      <w:r w:rsidRPr="0076074B">
        <w:rPr>
          <w:color w:val="000000" w:themeColor="text1"/>
          <w:lang w:val="en-IN"/>
        </w:rPr>
        <w:t>.</w:t>
      </w:r>
      <w:r w:rsidR="00042FD6" w:rsidRPr="0076074B">
        <w:rPr>
          <w:color w:val="000000" w:themeColor="text1"/>
          <w:lang w:val="en-IN"/>
        </w:rPr>
        <w:t xml:space="preserve"> </w:t>
      </w:r>
      <w:r w:rsidRPr="0076074B">
        <w:rPr>
          <w:color w:val="000000" w:themeColor="text1"/>
          <w:lang w:val="en-IN"/>
        </w:rPr>
        <w:t>&gt; [Accessed at 13 December 2023]</w:t>
      </w:r>
    </w:p>
    <w:p w14:paraId="1E371AB9" w14:textId="77777777" w:rsidR="00AD2C43" w:rsidRPr="0076074B" w:rsidRDefault="00AD2C43" w:rsidP="00F60CE3">
      <w:pPr>
        <w:jc w:val="both"/>
        <w:rPr>
          <w:color w:val="000000" w:themeColor="text1"/>
          <w:lang w:val="en-IN"/>
        </w:rPr>
      </w:pPr>
      <w:r w:rsidRPr="0076074B">
        <w:rPr>
          <w:color w:val="000000" w:themeColor="text1"/>
          <w:lang w:val="en-IN"/>
        </w:rPr>
        <w:t xml:space="preserve">Yue, B., Sheng, G., She, S. and Xu, J. </w:t>
      </w:r>
      <w:r w:rsidR="00D92302" w:rsidRPr="0076074B">
        <w:rPr>
          <w:color w:val="000000" w:themeColor="text1"/>
          <w:lang w:val="en-IN"/>
        </w:rPr>
        <w:t>(</w:t>
      </w:r>
      <w:r w:rsidRPr="0076074B">
        <w:rPr>
          <w:color w:val="000000" w:themeColor="text1"/>
          <w:lang w:val="en-IN"/>
        </w:rPr>
        <w:t>2020</w:t>
      </w:r>
      <w:r w:rsidR="00074CDB" w:rsidRPr="0076074B">
        <w:rPr>
          <w:color w:val="000000" w:themeColor="text1"/>
          <w:lang w:val="en-IN"/>
        </w:rPr>
        <w:t>)</w:t>
      </w:r>
      <w:r w:rsidRPr="0076074B">
        <w:rPr>
          <w:color w:val="000000" w:themeColor="text1"/>
          <w:lang w:val="en-IN"/>
        </w:rPr>
        <w:t xml:space="preserve">. Impact of consumer environmental responsibility on green consumption </w:t>
      </w:r>
      <w:proofErr w:type="spellStart"/>
      <w:r w:rsidRPr="0076074B">
        <w:rPr>
          <w:color w:val="000000" w:themeColor="text1"/>
          <w:lang w:val="en-IN"/>
        </w:rPr>
        <w:t>behavior</w:t>
      </w:r>
      <w:proofErr w:type="spellEnd"/>
      <w:r w:rsidRPr="0076074B">
        <w:rPr>
          <w:color w:val="000000" w:themeColor="text1"/>
          <w:lang w:val="en-IN"/>
        </w:rPr>
        <w:t xml:space="preserve"> in China: The role of environmental concern and price sensitivity. Sustainability, 12(5), p.2074.</w:t>
      </w:r>
      <w:r w:rsidR="00042FD6" w:rsidRPr="0076074B">
        <w:rPr>
          <w:color w:val="000000" w:themeColor="text1"/>
          <w:lang w:val="en-IN"/>
        </w:rPr>
        <w:t xml:space="preserve"> </w:t>
      </w:r>
      <w:hyperlink r:id="rId20" w:history="1">
        <w:r w:rsidR="00042FD6" w:rsidRPr="0076074B">
          <w:rPr>
            <w:rStyle w:val="Hyperlink"/>
            <w:color w:val="000000" w:themeColor="text1"/>
            <w:lang w:val="en-IN"/>
          </w:rPr>
          <w:t>https://www.mdpi.com/2071-1050/12/5/2074/pdf</w:t>
        </w:r>
      </w:hyperlink>
      <w:r w:rsidR="00042FD6" w:rsidRPr="0076074B">
        <w:rPr>
          <w:color w:val="000000" w:themeColor="text1"/>
          <w:lang w:val="en-IN"/>
        </w:rPr>
        <w:t xml:space="preserve"> </w:t>
      </w:r>
    </w:p>
    <w:p w14:paraId="4308DF95" w14:textId="77777777" w:rsidR="00AD2C43" w:rsidRPr="0076074B" w:rsidRDefault="00AD2C43" w:rsidP="00F60CE3">
      <w:pPr>
        <w:jc w:val="both"/>
        <w:rPr>
          <w:color w:val="000000" w:themeColor="text1"/>
          <w:lang w:val="en-IN"/>
        </w:rPr>
      </w:pPr>
      <w:r w:rsidRPr="0076074B">
        <w:rPr>
          <w:color w:val="000000" w:themeColor="text1"/>
          <w:lang w:val="en-IN"/>
        </w:rPr>
        <w:t>Digital Ocean (2023), What is cloud monitoring? Best practices for your startup’s cloud monitoring strategy, Available at &lt;</w:t>
      </w:r>
      <w:r w:rsidR="00042FD6" w:rsidRPr="0076074B">
        <w:rPr>
          <w:color w:val="000000" w:themeColor="text1"/>
          <w:lang w:val="en-IN"/>
        </w:rPr>
        <w:t xml:space="preserve"> </w:t>
      </w:r>
      <w:hyperlink r:id="rId21" w:history="1">
        <w:r w:rsidR="00042FD6" w:rsidRPr="0076074B">
          <w:rPr>
            <w:rStyle w:val="Hyperlink"/>
            <w:color w:val="000000" w:themeColor="text1"/>
            <w:lang w:val="en-IN"/>
          </w:rPr>
          <w:t>https://www.digitalocean.com/resources/article/cloud-monitoring</w:t>
        </w:r>
      </w:hyperlink>
      <w:r w:rsidR="00042FD6" w:rsidRPr="0076074B">
        <w:rPr>
          <w:color w:val="000000" w:themeColor="text1"/>
          <w:lang w:val="en-IN"/>
        </w:rPr>
        <w:t xml:space="preserve"> </w:t>
      </w:r>
      <w:r w:rsidRPr="0076074B">
        <w:rPr>
          <w:color w:val="000000" w:themeColor="text1"/>
          <w:lang w:val="en-IN"/>
        </w:rPr>
        <w:t>&gt; [Accessed at 13 December 2023]</w:t>
      </w:r>
    </w:p>
    <w:p w14:paraId="46762FB2" w14:textId="77777777" w:rsidR="00AD2C43" w:rsidRPr="0076074B" w:rsidRDefault="00AD2C43" w:rsidP="00F60CE3">
      <w:pPr>
        <w:jc w:val="both"/>
        <w:rPr>
          <w:color w:val="000000" w:themeColor="text1"/>
          <w:lang w:val="en-IN"/>
        </w:rPr>
      </w:pPr>
      <w:proofErr w:type="spellStart"/>
      <w:r w:rsidRPr="0076074B">
        <w:rPr>
          <w:color w:val="000000" w:themeColor="text1"/>
          <w:lang w:val="en-IN"/>
        </w:rPr>
        <w:t>Joppen</w:t>
      </w:r>
      <w:proofErr w:type="spellEnd"/>
      <w:r w:rsidRPr="0076074B">
        <w:rPr>
          <w:color w:val="000000" w:themeColor="text1"/>
          <w:lang w:val="en-IN"/>
        </w:rPr>
        <w:t xml:space="preserve">, R., von </w:t>
      </w:r>
      <w:proofErr w:type="spellStart"/>
      <w:r w:rsidRPr="0076074B">
        <w:rPr>
          <w:color w:val="000000" w:themeColor="text1"/>
          <w:lang w:val="en-IN"/>
        </w:rPr>
        <w:t>Enzberg</w:t>
      </w:r>
      <w:proofErr w:type="spellEnd"/>
      <w:r w:rsidRPr="0076074B">
        <w:rPr>
          <w:color w:val="000000" w:themeColor="text1"/>
          <w:lang w:val="en-IN"/>
        </w:rPr>
        <w:t xml:space="preserve">, S., Gundlach, J., Kühn, A. and Dumitrescu, R. </w:t>
      </w:r>
      <w:r w:rsidR="00074CDB" w:rsidRPr="0076074B">
        <w:rPr>
          <w:color w:val="000000" w:themeColor="text1"/>
          <w:lang w:val="en-IN"/>
        </w:rPr>
        <w:t>(</w:t>
      </w:r>
      <w:r w:rsidRPr="0076074B">
        <w:rPr>
          <w:color w:val="000000" w:themeColor="text1"/>
          <w:lang w:val="en-IN"/>
        </w:rPr>
        <w:t>2019</w:t>
      </w:r>
      <w:r w:rsidR="00074CDB" w:rsidRPr="0076074B">
        <w:rPr>
          <w:color w:val="000000" w:themeColor="text1"/>
          <w:lang w:val="en-IN"/>
        </w:rPr>
        <w:t>)</w:t>
      </w:r>
      <w:r w:rsidRPr="0076074B">
        <w:rPr>
          <w:color w:val="000000" w:themeColor="text1"/>
          <w:lang w:val="en-IN"/>
        </w:rPr>
        <w:t>. Key performance indicators in the production of the future. Procedia CIRP, 81, pp.759-764.</w:t>
      </w:r>
      <w:r w:rsidR="00042FD6" w:rsidRPr="0076074B">
        <w:rPr>
          <w:color w:val="000000" w:themeColor="text1"/>
          <w:lang w:val="en-IN"/>
        </w:rPr>
        <w:t xml:space="preserve"> </w:t>
      </w:r>
      <w:hyperlink r:id="rId22" w:history="1">
        <w:r w:rsidR="00042FD6" w:rsidRPr="0076074B">
          <w:rPr>
            <w:rStyle w:val="Hyperlink"/>
            <w:color w:val="000000" w:themeColor="text1"/>
            <w:lang w:val="en-IN"/>
          </w:rPr>
          <w:t>https://www.sciencedirect.com/science/article/pii/S2212827119304950/pdf?md5=71f1344c9f36468e729c6dfa8a267d24&amp;pid=1-s2.0-S2212827119304950-main.pdf</w:t>
        </w:r>
      </w:hyperlink>
      <w:r w:rsidR="00042FD6" w:rsidRPr="0076074B">
        <w:rPr>
          <w:color w:val="000000" w:themeColor="text1"/>
          <w:lang w:val="en-IN"/>
        </w:rPr>
        <w:t xml:space="preserve"> </w:t>
      </w:r>
    </w:p>
    <w:p w14:paraId="3F108DF7" w14:textId="77777777" w:rsidR="00AD2C43" w:rsidRPr="0076074B" w:rsidRDefault="00AD2C43" w:rsidP="00F60CE3">
      <w:pPr>
        <w:jc w:val="both"/>
        <w:rPr>
          <w:color w:val="000000" w:themeColor="text1"/>
          <w:lang w:val="en-IN"/>
        </w:rPr>
      </w:pPr>
      <w:r w:rsidRPr="0076074B">
        <w:rPr>
          <w:color w:val="000000" w:themeColor="text1"/>
          <w:lang w:val="en-IN"/>
        </w:rPr>
        <w:t>Investopedia (2023), What Is a Balanced Scorecard (BSC), How Is It Used in Business?, Available at &lt;</w:t>
      </w:r>
      <w:r w:rsidR="00042FD6" w:rsidRPr="0076074B">
        <w:rPr>
          <w:color w:val="000000" w:themeColor="text1"/>
          <w:lang w:val="en-IN"/>
        </w:rPr>
        <w:t xml:space="preserve"> </w:t>
      </w:r>
      <w:hyperlink r:id="rId23" w:anchor=":~:text=The%20balanced%20scorecard%20involves%20measuring,and%20to%20help%20improve%20efficiencies" w:history="1">
        <w:r w:rsidR="00042FD6" w:rsidRPr="0076074B">
          <w:rPr>
            <w:rStyle w:val="Hyperlink"/>
            <w:color w:val="000000" w:themeColor="text1"/>
            <w:lang w:val="en-IN"/>
          </w:rPr>
          <w:t>https://www.investopedia.com/terms/b/balancedscorecard.asp#:~:text=The%20balanced%20scorecard%20involves%20measuring,and%20to%20help%20improve%20efficiencies</w:t>
        </w:r>
      </w:hyperlink>
      <w:r w:rsidRPr="0076074B">
        <w:rPr>
          <w:color w:val="000000" w:themeColor="text1"/>
          <w:lang w:val="en-IN"/>
        </w:rPr>
        <w:t>.</w:t>
      </w:r>
      <w:r w:rsidR="00042FD6" w:rsidRPr="0076074B">
        <w:rPr>
          <w:color w:val="000000" w:themeColor="text1"/>
          <w:lang w:val="en-IN"/>
        </w:rPr>
        <w:t xml:space="preserve"> </w:t>
      </w:r>
      <w:r w:rsidRPr="0076074B">
        <w:rPr>
          <w:color w:val="000000" w:themeColor="text1"/>
          <w:lang w:val="en-IN"/>
        </w:rPr>
        <w:t>&gt; [Accessed at 13 December 2023]</w:t>
      </w:r>
    </w:p>
    <w:p w14:paraId="79230F73" w14:textId="77777777" w:rsidR="00F60CE3" w:rsidRPr="0076074B" w:rsidRDefault="00F60CE3" w:rsidP="00F60CE3">
      <w:pPr>
        <w:rPr>
          <w:color w:val="000000" w:themeColor="text1"/>
        </w:rPr>
      </w:pPr>
      <w:r w:rsidRPr="0076074B">
        <w:rPr>
          <w:color w:val="000000" w:themeColor="text1"/>
          <w:lang w:val="en-IN"/>
        </w:rPr>
        <w:lastRenderedPageBreak/>
        <w:t xml:space="preserve">Statista, </w:t>
      </w:r>
      <w:r w:rsidR="00290265" w:rsidRPr="0076074B">
        <w:rPr>
          <w:color w:val="000000" w:themeColor="text1"/>
          <w:lang w:val="en-IN"/>
        </w:rPr>
        <w:t>(</w:t>
      </w:r>
      <w:r w:rsidRPr="0076074B">
        <w:rPr>
          <w:color w:val="000000" w:themeColor="text1"/>
          <w:lang w:val="en-IN"/>
        </w:rPr>
        <w:t>2023</w:t>
      </w:r>
      <w:r w:rsidR="00290265" w:rsidRPr="0076074B">
        <w:rPr>
          <w:color w:val="000000" w:themeColor="text1"/>
          <w:lang w:val="en-IN"/>
        </w:rPr>
        <w:t>)</w:t>
      </w:r>
      <w:r w:rsidRPr="0076074B">
        <w:rPr>
          <w:color w:val="000000" w:themeColor="text1"/>
          <w:lang w:val="en-IN"/>
        </w:rPr>
        <w:t xml:space="preserve">, </w:t>
      </w:r>
      <w:r w:rsidRPr="0076074B">
        <w:rPr>
          <w:color w:val="000000" w:themeColor="text1"/>
        </w:rPr>
        <w:t xml:space="preserve">Market size of the fast food and takeaway industry in the UK 2013-2023, Available at: &lt; </w:t>
      </w:r>
      <w:hyperlink r:id="rId24" w:anchor=":~:text=The%20market%20size%20of%20the,forecast%20to%20reach%2022.04%20billion" w:history="1">
        <w:r w:rsidRPr="0076074B">
          <w:rPr>
            <w:rStyle w:val="Hyperlink"/>
            <w:color w:val="000000" w:themeColor="text1"/>
          </w:rPr>
          <w:t>https://www.statista.com/statistics/1282676/fast-food-and-takeaway-industry-market-size-uk/#:~:text=The%20market%20size%20of%20the,forecast%20to%20reach%2022.04%20billion</w:t>
        </w:r>
      </w:hyperlink>
      <w:r w:rsidRPr="0076074B">
        <w:rPr>
          <w:color w:val="000000" w:themeColor="text1"/>
        </w:rPr>
        <w:t xml:space="preserve">. &gt; </w:t>
      </w:r>
      <w:r w:rsidRPr="0076074B">
        <w:rPr>
          <w:color w:val="000000" w:themeColor="text1"/>
          <w:lang w:val="en-IN"/>
        </w:rPr>
        <w:t>[Accessed at 13 December 2023]</w:t>
      </w:r>
    </w:p>
    <w:p w14:paraId="51149CFF" w14:textId="77777777" w:rsidR="00F60CE3" w:rsidRPr="0076074B" w:rsidRDefault="00F60CE3" w:rsidP="00F60CE3">
      <w:pPr>
        <w:jc w:val="both"/>
        <w:rPr>
          <w:color w:val="000000" w:themeColor="text1"/>
          <w:lang w:val="en-GB"/>
        </w:rPr>
      </w:pPr>
      <w:r w:rsidRPr="0076074B">
        <w:rPr>
          <w:color w:val="000000" w:themeColor="text1"/>
          <w:lang w:val="en-GB"/>
        </w:rPr>
        <w:t>Shin, M., Back, K.J., Lee, C.K. and Lee, Y.S.</w:t>
      </w:r>
      <w:r w:rsidR="00290265" w:rsidRPr="0076074B">
        <w:rPr>
          <w:color w:val="000000" w:themeColor="text1"/>
          <w:lang w:val="en-GB"/>
        </w:rPr>
        <w:t xml:space="preserve"> (</w:t>
      </w:r>
      <w:r w:rsidRPr="0076074B">
        <w:rPr>
          <w:color w:val="000000" w:themeColor="text1"/>
          <w:lang w:val="en-GB"/>
        </w:rPr>
        <w:t>2020</w:t>
      </w:r>
      <w:r w:rsidR="00290265" w:rsidRPr="0076074B">
        <w:rPr>
          <w:color w:val="000000" w:themeColor="text1"/>
          <w:lang w:val="en-GB"/>
        </w:rPr>
        <w:t>)</w:t>
      </w:r>
      <w:r w:rsidRPr="0076074B">
        <w:rPr>
          <w:color w:val="000000" w:themeColor="text1"/>
          <w:lang w:val="en-GB"/>
        </w:rPr>
        <w:t>. Enhancing customer-brand relationship by leveraging loyalty program experiences that foster customer-brand identification. </w:t>
      </w:r>
      <w:r w:rsidRPr="0076074B">
        <w:rPr>
          <w:i/>
          <w:iCs/>
          <w:color w:val="000000" w:themeColor="text1"/>
          <w:lang w:val="en-GB"/>
        </w:rPr>
        <w:t>International Journal of Contemporary Hospitality Management</w:t>
      </w:r>
      <w:r w:rsidRPr="0076074B">
        <w:rPr>
          <w:color w:val="000000" w:themeColor="text1"/>
          <w:lang w:val="en-GB"/>
        </w:rPr>
        <w:t>, </w:t>
      </w:r>
      <w:r w:rsidRPr="0076074B">
        <w:rPr>
          <w:i/>
          <w:iCs/>
          <w:color w:val="000000" w:themeColor="text1"/>
          <w:lang w:val="en-GB"/>
        </w:rPr>
        <w:t>32</w:t>
      </w:r>
      <w:r w:rsidRPr="0076074B">
        <w:rPr>
          <w:color w:val="000000" w:themeColor="text1"/>
          <w:lang w:val="en-GB"/>
        </w:rPr>
        <w:t>(12), pp.3991-4016.</w:t>
      </w:r>
      <w:r w:rsidR="00042FD6" w:rsidRPr="0076074B">
        <w:rPr>
          <w:color w:val="000000" w:themeColor="text1"/>
          <w:lang w:val="en-GB"/>
        </w:rPr>
        <w:t xml:space="preserve"> </w:t>
      </w:r>
      <w:hyperlink r:id="rId25" w:history="1">
        <w:r w:rsidR="00042FD6" w:rsidRPr="0076074B">
          <w:rPr>
            <w:rStyle w:val="Hyperlink"/>
            <w:color w:val="000000" w:themeColor="text1"/>
            <w:lang w:val="en-GB"/>
          </w:rPr>
          <w:t>https://www.researchgate.net/profile/Minjung-Shin-2/publication/347696736_Enhancing_customer-brand_relationship_by_leveraging_loyalty_program_experiences_that_foster_customer-brand_identification/links/623a129795678e2612847f3a/Enhancing-customer-brand-relationship-by-leveraging-loyalty-program-experiences-that-foster-customer-brand-identification.pdf</w:t>
        </w:r>
      </w:hyperlink>
      <w:r w:rsidR="00042FD6" w:rsidRPr="0076074B">
        <w:rPr>
          <w:color w:val="000000" w:themeColor="text1"/>
          <w:lang w:val="en-GB"/>
        </w:rPr>
        <w:t xml:space="preserve"> </w:t>
      </w:r>
    </w:p>
    <w:p w14:paraId="1ED7C3F9" w14:textId="77777777" w:rsidR="00042FD6" w:rsidRPr="0076074B" w:rsidRDefault="00F60CE3" w:rsidP="00F60CE3">
      <w:pPr>
        <w:jc w:val="both"/>
        <w:rPr>
          <w:color w:val="000000" w:themeColor="text1"/>
          <w:lang w:val="en-GB"/>
        </w:rPr>
      </w:pPr>
      <w:r w:rsidRPr="0076074B">
        <w:rPr>
          <w:color w:val="000000" w:themeColor="text1"/>
          <w:lang w:val="en-GB"/>
        </w:rPr>
        <w:t xml:space="preserve">Mohsen, B.M. </w:t>
      </w:r>
      <w:r w:rsidR="00290265" w:rsidRPr="0076074B">
        <w:rPr>
          <w:color w:val="000000" w:themeColor="text1"/>
          <w:lang w:val="en-GB"/>
        </w:rPr>
        <w:t>(</w:t>
      </w:r>
      <w:r w:rsidRPr="0076074B">
        <w:rPr>
          <w:color w:val="000000" w:themeColor="text1"/>
          <w:lang w:val="en-GB"/>
        </w:rPr>
        <w:t>2023</w:t>
      </w:r>
      <w:r w:rsidR="00290265" w:rsidRPr="0076074B">
        <w:rPr>
          <w:color w:val="000000" w:themeColor="text1"/>
          <w:lang w:val="en-GB"/>
        </w:rPr>
        <w:t>)</w:t>
      </w:r>
      <w:r w:rsidRPr="0076074B">
        <w:rPr>
          <w:color w:val="000000" w:themeColor="text1"/>
          <w:lang w:val="en-GB"/>
        </w:rPr>
        <w:t>. Developments of Digital Technologies Related to Supply Chain Management. </w:t>
      </w:r>
      <w:r w:rsidRPr="0076074B">
        <w:rPr>
          <w:i/>
          <w:iCs/>
          <w:color w:val="000000" w:themeColor="text1"/>
          <w:lang w:val="en-GB"/>
        </w:rPr>
        <w:t>Procedia Computer Science</w:t>
      </w:r>
      <w:r w:rsidRPr="0076074B">
        <w:rPr>
          <w:color w:val="000000" w:themeColor="text1"/>
          <w:lang w:val="en-GB"/>
        </w:rPr>
        <w:t>, </w:t>
      </w:r>
      <w:r w:rsidRPr="0076074B">
        <w:rPr>
          <w:i/>
          <w:iCs/>
          <w:color w:val="000000" w:themeColor="text1"/>
          <w:lang w:val="en-GB"/>
        </w:rPr>
        <w:t>220</w:t>
      </w:r>
      <w:r w:rsidRPr="0076074B">
        <w:rPr>
          <w:color w:val="000000" w:themeColor="text1"/>
          <w:lang w:val="en-GB"/>
        </w:rPr>
        <w:t>, pp.788-795.</w:t>
      </w:r>
      <w:r w:rsidR="00042FD6" w:rsidRPr="0076074B">
        <w:rPr>
          <w:color w:val="000000" w:themeColor="text1"/>
          <w:lang w:val="en-GB"/>
        </w:rPr>
        <w:t xml:space="preserve"> </w:t>
      </w:r>
      <w:hyperlink r:id="rId26" w:history="1">
        <w:r w:rsidR="00042FD6" w:rsidRPr="0076074B">
          <w:rPr>
            <w:rStyle w:val="Hyperlink"/>
            <w:color w:val="000000" w:themeColor="text1"/>
            <w:lang w:val="en-GB"/>
          </w:rPr>
          <w:t>https://www.sciencedirect.com/science/article/pii/S1877050923006403/pdf?md5=88daa5efd9bda8f590e3a9b2c6f3f76b&amp;pid=1-s2.0-S1877050923006403-main.pdf</w:t>
        </w:r>
      </w:hyperlink>
      <w:r w:rsidR="00042FD6" w:rsidRPr="0076074B">
        <w:rPr>
          <w:color w:val="000000" w:themeColor="text1"/>
          <w:lang w:val="en-GB"/>
        </w:rPr>
        <w:t xml:space="preserve"> </w:t>
      </w:r>
    </w:p>
    <w:p w14:paraId="5685D90F" w14:textId="77777777" w:rsidR="00F60CE3" w:rsidRPr="0076074B" w:rsidRDefault="00F60CE3" w:rsidP="00F60CE3">
      <w:pPr>
        <w:jc w:val="both"/>
        <w:rPr>
          <w:color w:val="000000" w:themeColor="text1"/>
          <w:lang w:val="en-GB"/>
        </w:rPr>
      </w:pPr>
      <w:proofErr w:type="spellStart"/>
      <w:r w:rsidRPr="0076074B">
        <w:rPr>
          <w:color w:val="000000" w:themeColor="text1"/>
          <w:lang w:val="en-GB"/>
        </w:rPr>
        <w:t>Meherishi</w:t>
      </w:r>
      <w:proofErr w:type="spellEnd"/>
      <w:r w:rsidRPr="0076074B">
        <w:rPr>
          <w:color w:val="000000" w:themeColor="text1"/>
          <w:lang w:val="en-GB"/>
        </w:rPr>
        <w:t>, L., Narayana, S.A. and Ranjani, K.S.</w:t>
      </w:r>
      <w:r w:rsidR="00290265" w:rsidRPr="0076074B">
        <w:rPr>
          <w:color w:val="000000" w:themeColor="text1"/>
          <w:lang w:val="en-GB"/>
        </w:rPr>
        <w:t xml:space="preserve"> (</w:t>
      </w:r>
      <w:r w:rsidRPr="0076074B">
        <w:rPr>
          <w:color w:val="000000" w:themeColor="text1"/>
          <w:lang w:val="en-GB"/>
        </w:rPr>
        <w:t>2019</w:t>
      </w:r>
      <w:r w:rsidR="00290265" w:rsidRPr="0076074B">
        <w:rPr>
          <w:color w:val="000000" w:themeColor="text1"/>
          <w:lang w:val="en-GB"/>
        </w:rPr>
        <w:t>)</w:t>
      </w:r>
      <w:r w:rsidRPr="0076074B">
        <w:rPr>
          <w:color w:val="000000" w:themeColor="text1"/>
          <w:lang w:val="en-GB"/>
        </w:rPr>
        <w:t>. Sustainable packaging for supply chain management in the circular economy: A review. </w:t>
      </w:r>
      <w:r w:rsidRPr="0076074B">
        <w:rPr>
          <w:i/>
          <w:iCs/>
          <w:color w:val="000000" w:themeColor="text1"/>
          <w:lang w:val="en-GB"/>
        </w:rPr>
        <w:t>Journal of cleaner production</w:t>
      </w:r>
      <w:r w:rsidRPr="0076074B">
        <w:rPr>
          <w:color w:val="000000" w:themeColor="text1"/>
          <w:lang w:val="en-GB"/>
        </w:rPr>
        <w:t>, </w:t>
      </w:r>
      <w:r w:rsidRPr="0076074B">
        <w:rPr>
          <w:i/>
          <w:iCs/>
          <w:color w:val="000000" w:themeColor="text1"/>
          <w:lang w:val="en-GB"/>
        </w:rPr>
        <w:t>237</w:t>
      </w:r>
      <w:r w:rsidRPr="0076074B">
        <w:rPr>
          <w:color w:val="000000" w:themeColor="text1"/>
          <w:lang w:val="en-GB"/>
        </w:rPr>
        <w:t>, p.117582.</w:t>
      </w:r>
      <w:r w:rsidR="00042FD6" w:rsidRPr="0076074B">
        <w:rPr>
          <w:color w:val="000000" w:themeColor="text1"/>
          <w:lang w:val="en-GB"/>
        </w:rPr>
        <w:t xml:space="preserve"> </w:t>
      </w:r>
      <w:hyperlink r:id="rId27" w:history="1">
        <w:r w:rsidR="00042FD6" w:rsidRPr="0076074B">
          <w:rPr>
            <w:rStyle w:val="Hyperlink"/>
            <w:color w:val="000000" w:themeColor="text1"/>
            <w:lang w:val="en-GB"/>
          </w:rPr>
          <w:t>https://www.sciencedirect.com/science/article/pii/S0959652619323960</w:t>
        </w:r>
      </w:hyperlink>
      <w:r w:rsidR="00042FD6" w:rsidRPr="0076074B">
        <w:rPr>
          <w:color w:val="000000" w:themeColor="text1"/>
          <w:lang w:val="en-GB"/>
        </w:rPr>
        <w:t xml:space="preserve"> </w:t>
      </w:r>
    </w:p>
    <w:p w14:paraId="67E4F7BA" w14:textId="77777777" w:rsidR="00F60CE3" w:rsidRPr="0076074B" w:rsidRDefault="00F60CE3" w:rsidP="00F60CE3">
      <w:pPr>
        <w:jc w:val="both"/>
        <w:rPr>
          <w:color w:val="000000" w:themeColor="text1"/>
          <w:lang w:val="en-GB"/>
        </w:rPr>
      </w:pPr>
      <w:proofErr w:type="spellStart"/>
      <w:r w:rsidRPr="0076074B">
        <w:rPr>
          <w:color w:val="000000" w:themeColor="text1"/>
          <w:lang w:val="en-GB"/>
        </w:rPr>
        <w:t>Akegbe</w:t>
      </w:r>
      <w:proofErr w:type="spellEnd"/>
      <w:r w:rsidRPr="0076074B">
        <w:rPr>
          <w:color w:val="000000" w:themeColor="text1"/>
          <w:lang w:val="en-GB"/>
        </w:rPr>
        <w:t xml:space="preserve">, H., </w:t>
      </w:r>
      <w:proofErr w:type="spellStart"/>
      <w:r w:rsidRPr="0076074B">
        <w:rPr>
          <w:color w:val="000000" w:themeColor="text1"/>
          <w:lang w:val="en-GB"/>
        </w:rPr>
        <w:t>Onyeaka</w:t>
      </w:r>
      <w:proofErr w:type="spellEnd"/>
      <w:r w:rsidRPr="0076074B">
        <w:rPr>
          <w:color w:val="000000" w:themeColor="text1"/>
          <w:lang w:val="en-GB"/>
        </w:rPr>
        <w:t xml:space="preserve">, H., Omotosho, A.D., </w:t>
      </w:r>
      <w:proofErr w:type="spellStart"/>
      <w:r w:rsidRPr="0076074B">
        <w:rPr>
          <w:color w:val="000000" w:themeColor="text1"/>
          <w:lang w:val="en-GB"/>
        </w:rPr>
        <w:t>Ochulor</w:t>
      </w:r>
      <w:proofErr w:type="spellEnd"/>
      <w:r w:rsidRPr="0076074B">
        <w:rPr>
          <w:color w:val="000000" w:themeColor="text1"/>
          <w:lang w:val="en-GB"/>
        </w:rPr>
        <w:t xml:space="preserve">, C.E., </w:t>
      </w:r>
      <w:proofErr w:type="spellStart"/>
      <w:r w:rsidRPr="0076074B">
        <w:rPr>
          <w:color w:val="000000" w:themeColor="text1"/>
          <w:lang w:val="en-GB"/>
        </w:rPr>
        <w:t>Njoagwuani</w:t>
      </w:r>
      <w:proofErr w:type="spellEnd"/>
      <w:r w:rsidRPr="0076074B">
        <w:rPr>
          <w:color w:val="000000" w:themeColor="text1"/>
          <w:lang w:val="en-GB"/>
        </w:rPr>
        <w:t xml:space="preserve">, E.I., Mazi, I.M., </w:t>
      </w:r>
      <w:proofErr w:type="spellStart"/>
      <w:r w:rsidRPr="0076074B">
        <w:rPr>
          <w:color w:val="000000" w:themeColor="text1"/>
          <w:lang w:val="en-GB"/>
        </w:rPr>
        <w:t>Oladunjoye</w:t>
      </w:r>
      <w:proofErr w:type="spellEnd"/>
      <w:r w:rsidRPr="0076074B">
        <w:rPr>
          <w:color w:val="000000" w:themeColor="text1"/>
          <w:lang w:val="en-GB"/>
        </w:rPr>
        <w:t xml:space="preserve">, I.O., </w:t>
      </w:r>
      <w:proofErr w:type="spellStart"/>
      <w:r w:rsidRPr="0076074B">
        <w:rPr>
          <w:color w:val="000000" w:themeColor="text1"/>
          <w:lang w:val="en-GB"/>
        </w:rPr>
        <w:t>Nwaiwu</w:t>
      </w:r>
      <w:proofErr w:type="spellEnd"/>
      <w:r w:rsidRPr="0076074B">
        <w:rPr>
          <w:color w:val="000000" w:themeColor="text1"/>
          <w:lang w:val="en-GB"/>
        </w:rPr>
        <w:t xml:space="preserve">, O., Odeyemi, O.A. and </w:t>
      </w:r>
      <w:proofErr w:type="spellStart"/>
      <w:r w:rsidRPr="0076074B">
        <w:rPr>
          <w:color w:val="000000" w:themeColor="text1"/>
          <w:lang w:val="en-GB"/>
        </w:rPr>
        <w:t>Tamasiga</w:t>
      </w:r>
      <w:proofErr w:type="spellEnd"/>
      <w:r w:rsidRPr="0076074B">
        <w:rPr>
          <w:color w:val="000000" w:themeColor="text1"/>
          <w:lang w:val="en-GB"/>
        </w:rPr>
        <w:t xml:space="preserve">, P. </w:t>
      </w:r>
      <w:r w:rsidR="00290265" w:rsidRPr="0076074B">
        <w:rPr>
          <w:color w:val="000000" w:themeColor="text1"/>
          <w:lang w:val="en-GB"/>
        </w:rPr>
        <w:t>(</w:t>
      </w:r>
      <w:r w:rsidRPr="0076074B">
        <w:rPr>
          <w:color w:val="000000" w:themeColor="text1"/>
          <w:lang w:val="en-GB"/>
        </w:rPr>
        <w:t>2023</w:t>
      </w:r>
      <w:r w:rsidR="00290265" w:rsidRPr="0076074B">
        <w:rPr>
          <w:color w:val="000000" w:themeColor="text1"/>
          <w:lang w:val="en-GB"/>
        </w:rPr>
        <w:t>)</w:t>
      </w:r>
      <w:r w:rsidRPr="0076074B">
        <w:rPr>
          <w:color w:val="000000" w:themeColor="text1"/>
          <w:lang w:val="en-GB"/>
        </w:rPr>
        <w:t>. The Need for Nigeria to Embrace the Hygiene Rating Scheme. </w:t>
      </w:r>
      <w:r w:rsidRPr="0076074B">
        <w:rPr>
          <w:i/>
          <w:iCs/>
          <w:color w:val="000000" w:themeColor="text1"/>
          <w:lang w:val="en-GB"/>
        </w:rPr>
        <w:t>Hygiene</w:t>
      </w:r>
      <w:r w:rsidRPr="0076074B">
        <w:rPr>
          <w:color w:val="000000" w:themeColor="text1"/>
          <w:lang w:val="en-GB"/>
        </w:rPr>
        <w:t>, </w:t>
      </w:r>
      <w:r w:rsidRPr="0076074B">
        <w:rPr>
          <w:i/>
          <w:iCs/>
          <w:color w:val="000000" w:themeColor="text1"/>
          <w:lang w:val="en-GB"/>
        </w:rPr>
        <w:t>3</w:t>
      </w:r>
      <w:r w:rsidRPr="0076074B">
        <w:rPr>
          <w:color w:val="000000" w:themeColor="text1"/>
          <w:lang w:val="en-GB"/>
        </w:rPr>
        <w:t>(2), pp.221-235.</w:t>
      </w:r>
      <w:r w:rsidR="00042FD6" w:rsidRPr="0076074B">
        <w:rPr>
          <w:color w:val="000000" w:themeColor="text1"/>
          <w:lang w:val="en-GB"/>
        </w:rPr>
        <w:t xml:space="preserve"> </w:t>
      </w:r>
      <w:hyperlink r:id="rId28" w:history="1">
        <w:r w:rsidR="00042FD6" w:rsidRPr="0076074B">
          <w:rPr>
            <w:rStyle w:val="Hyperlink"/>
            <w:color w:val="000000" w:themeColor="text1"/>
            <w:lang w:val="en-GB"/>
          </w:rPr>
          <w:t>https://www.mdpi.com/2673-947X/3/2/16</w:t>
        </w:r>
      </w:hyperlink>
      <w:r w:rsidR="00042FD6" w:rsidRPr="0076074B">
        <w:rPr>
          <w:color w:val="000000" w:themeColor="text1"/>
          <w:lang w:val="en-GB"/>
        </w:rPr>
        <w:t xml:space="preserve"> </w:t>
      </w:r>
    </w:p>
    <w:p w14:paraId="56008E42" w14:textId="77777777" w:rsidR="00F60CE3" w:rsidRPr="0076074B" w:rsidRDefault="00F60CE3" w:rsidP="00F60CE3">
      <w:pPr>
        <w:jc w:val="both"/>
        <w:rPr>
          <w:color w:val="000000" w:themeColor="text1"/>
          <w:lang w:val="en-GB"/>
        </w:rPr>
      </w:pPr>
      <w:r w:rsidRPr="0076074B">
        <w:rPr>
          <w:color w:val="000000" w:themeColor="text1"/>
          <w:lang w:val="en-GB"/>
        </w:rPr>
        <w:t xml:space="preserve">Dey, B.L., Alwi, S., Yamoah, F., Agyepong, S.A., </w:t>
      </w:r>
      <w:proofErr w:type="spellStart"/>
      <w:r w:rsidRPr="0076074B">
        <w:rPr>
          <w:color w:val="000000" w:themeColor="text1"/>
          <w:lang w:val="en-GB"/>
        </w:rPr>
        <w:t>Kizgin</w:t>
      </w:r>
      <w:proofErr w:type="spellEnd"/>
      <w:r w:rsidRPr="0076074B">
        <w:rPr>
          <w:color w:val="000000" w:themeColor="text1"/>
          <w:lang w:val="en-GB"/>
        </w:rPr>
        <w:t xml:space="preserve">, H. and Sarma, M. </w:t>
      </w:r>
      <w:r w:rsidR="00290265" w:rsidRPr="0076074B">
        <w:rPr>
          <w:color w:val="000000" w:themeColor="text1"/>
          <w:lang w:val="en-GB"/>
        </w:rPr>
        <w:t>(</w:t>
      </w:r>
      <w:r w:rsidRPr="0076074B">
        <w:rPr>
          <w:color w:val="000000" w:themeColor="text1"/>
          <w:lang w:val="en-GB"/>
        </w:rPr>
        <w:t>2019</w:t>
      </w:r>
      <w:proofErr w:type="gramStart"/>
      <w:r w:rsidR="00290265" w:rsidRPr="0076074B">
        <w:rPr>
          <w:color w:val="000000" w:themeColor="text1"/>
          <w:lang w:val="en-GB"/>
        </w:rPr>
        <w:t xml:space="preserve">) </w:t>
      </w:r>
      <w:r w:rsidRPr="0076074B">
        <w:rPr>
          <w:color w:val="000000" w:themeColor="text1"/>
          <w:lang w:val="en-GB"/>
        </w:rPr>
        <w:t xml:space="preserve"> Towards</w:t>
      </w:r>
      <w:proofErr w:type="gramEnd"/>
      <w:r w:rsidRPr="0076074B">
        <w:rPr>
          <w:color w:val="000000" w:themeColor="text1"/>
          <w:lang w:val="en-GB"/>
        </w:rPr>
        <w:t xml:space="preserve"> a framework for understanding ethnic consumers’ acculturation strategies in a multicultural environment: A food consumption perspective. </w:t>
      </w:r>
      <w:r w:rsidRPr="0076074B">
        <w:rPr>
          <w:i/>
          <w:iCs/>
          <w:color w:val="000000" w:themeColor="text1"/>
          <w:lang w:val="en-GB"/>
        </w:rPr>
        <w:t>International Marketing Review</w:t>
      </w:r>
      <w:r w:rsidRPr="0076074B">
        <w:rPr>
          <w:color w:val="000000" w:themeColor="text1"/>
          <w:lang w:val="en-GB"/>
        </w:rPr>
        <w:t>, </w:t>
      </w:r>
      <w:r w:rsidRPr="0076074B">
        <w:rPr>
          <w:i/>
          <w:iCs/>
          <w:color w:val="000000" w:themeColor="text1"/>
          <w:lang w:val="en-GB"/>
        </w:rPr>
        <w:t>36</w:t>
      </w:r>
      <w:r w:rsidRPr="0076074B">
        <w:rPr>
          <w:color w:val="000000" w:themeColor="text1"/>
          <w:lang w:val="en-GB"/>
        </w:rPr>
        <w:t>(5), pp.771-804.</w:t>
      </w:r>
      <w:r w:rsidR="00042FD6" w:rsidRPr="0076074B">
        <w:rPr>
          <w:color w:val="000000" w:themeColor="text1"/>
          <w:lang w:val="en-GB"/>
        </w:rPr>
        <w:t xml:space="preserve"> </w:t>
      </w:r>
      <w:hyperlink r:id="rId29" w:history="1">
        <w:r w:rsidR="00042FD6" w:rsidRPr="0076074B">
          <w:rPr>
            <w:rStyle w:val="Hyperlink"/>
            <w:color w:val="000000" w:themeColor="text1"/>
            <w:lang w:val="en-GB"/>
          </w:rPr>
          <w:t>https://www.emerald.com/insight/content/doi/10.1108/IMR-03-2018-0103/full/html</w:t>
        </w:r>
      </w:hyperlink>
      <w:r w:rsidR="00042FD6" w:rsidRPr="0076074B">
        <w:rPr>
          <w:color w:val="000000" w:themeColor="text1"/>
          <w:lang w:val="en-GB"/>
        </w:rPr>
        <w:t xml:space="preserve"> </w:t>
      </w:r>
    </w:p>
    <w:p w14:paraId="6E5E6532" w14:textId="77777777" w:rsidR="00F60CE3" w:rsidRPr="0076074B" w:rsidRDefault="00F60CE3" w:rsidP="00F60CE3">
      <w:pPr>
        <w:jc w:val="both"/>
        <w:rPr>
          <w:color w:val="000000" w:themeColor="text1"/>
          <w:lang w:val="en-GB"/>
        </w:rPr>
      </w:pPr>
      <w:r w:rsidRPr="0076074B">
        <w:rPr>
          <w:color w:val="000000" w:themeColor="text1"/>
          <w:lang w:val="en-GB"/>
        </w:rPr>
        <w:lastRenderedPageBreak/>
        <w:t xml:space="preserve">Uddin, M.B. </w:t>
      </w:r>
      <w:r w:rsidR="00136E90" w:rsidRPr="0076074B">
        <w:rPr>
          <w:color w:val="000000" w:themeColor="text1"/>
          <w:lang w:val="en-GB"/>
        </w:rPr>
        <w:t>(</w:t>
      </w:r>
      <w:r w:rsidRPr="0076074B">
        <w:rPr>
          <w:color w:val="000000" w:themeColor="text1"/>
          <w:lang w:val="en-GB"/>
        </w:rPr>
        <w:t>2019</w:t>
      </w:r>
      <w:r w:rsidR="00136E90" w:rsidRPr="0076074B">
        <w:rPr>
          <w:color w:val="000000" w:themeColor="text1"/>
          <w:lang w:val="en-GB"/>
        </w:rPr>
        <w:t xml:space="preserve">). </w:t>
      </w:r>
      <w:r w:rsidRPr="0076074B">
        <w:rPr>
          <w:color w:val="000000" w:themeColor="text1"/>
          <w:lang w:val="en-GB"/>
        </w:rPr>
        <w:t xml:space="preserve">Customer loyalty in the </w:t>
      </w:r>
      <w:proofErr w:type="gramStart"/>
      <w:r w:rsidRPr="0076074B">
        <w:rPr>
          <w:color w:val="000000" w:themeColor="text1"/>
          <w:lang w:val="en-GB"/>
        </w:rPr>
        <w:t>fast food</w:t>
      </w:r>
      <w:proofErr w:type="gramEnd"/>
      <w:r w:rsidRPr="0076074B">
        <w:rPr>
          <w:color w:val="000000" w:themeColor="text1"/>
          <w:lang w:val="en-GB"/>
        </w:rPr>
        <w:t xml:space="preserve"> restaurants of Bangladesh. </w:t>
      </w:r>
      <w:r w:rsidRPr="0076074B">
        <w:rPr>
          <w:i/>
          <w:iCs/>
          <w:color w:val="000000" w:themeColor="text1"/>
          <w:lang w:val="en-GB"/>
        </w:rPr>
        <w:t>British Food Journal</w:t>
      </w:r>
      <w:r w:rsidRPr="0076074B">
        <w:rPr>
          <w:color w:val="000000" w:themeColor="text1"/>
          <w:lang w:val="en-GB"/>
        </w:rPr>
        <w:t>, </w:t>
      </w:r>
      <w:r w:rsidRPr="0076074B">
        <w:rPr>
          <w:i/>
          <w:iCs/>
          <w:color w:val="000000" w:themeColor="text1"/>
          <w:lang w:val="en-GB"/>
        </w:rPr>
        <w:t>121</w:t>
      </w:r>
      <w:r w:rsidRPr="0076074B">
        <w:rPr>
          <w:color w:val="000000" w:themeColor="text1"/>
          <w:lang w:val="en-GB"/>
        </w:rPr>
        <w:t>(11), pp.2791-2808.</w:t>
      </w:r>
      <w:r w:rsidR="00042FD6" w:rsidRPr="0076074B">
        <w:rPr>
          <w:color w:val="000000" w:themeColor="text1"/>
          <w:lang w:val="en-GB"/>
        </w:rPr>
        <w:t xml:space="preserve"> </w:t>
      </w:r>
      <w:hyperlink r:id="rId30" w:history="1">
        <w:r w:rsidR="00042FD6" w:rsidRPr="0076074B">
          <w:rPr>
            <w:rStyle w:val="Hyperlink"/>
            <w:color w:val="000000" w:themeColor="text1"/>
            <w:lang w:val="en-GB"/>
          </w:rPr>
          <w:t>https://www.academia.edu/download/64014115/Customer%20loyalty%20in%20the%20fast%20food%20(1).pdf</w:t>
        </w:r>
      </w:hyperlink>
      <w:r w:rsidR="00042FD6" w:rsidRPr="0076074B">
        <w:rPr>
          <w:color w:val="000000" w:themeColor="text1"/>
          <w:lang w:val="en-GB"/>
        </w:rPr>
        <w:t xml:space="preserve"> </w:t>
      </w:r>
    </w:p>
    <w:p w14:paraId="365D2C98" w14:textId="77777777" w:rsidR="00F60CE3" w:rsidRPr="0076074B" w:rsidRDefault="00F60CE3" w:rsidP="00F60CE3">
      <w:pPr>
        <w:jc w:val="both"/>
        <w:rPr>
          <w:color w:val="000000" w:themeColor="text1"/>
          <w:lang w:val="en-GB"/>
        </w:rPr>
      </w:pPr>
      <w:r w:rsidRPr="0076074B">
        <w:rPr>
          <w:color w:val="000000" w:themeColor="text1"/>
          <w:lang w:val="en-GB"/>
        </w:rPr>
        <w:t xml:space="preserve">Kanda, W. and </w:t>
      </w:r>
      <w:proofErr w:type="spellStart"/>
      <w:r w:rsidRPr="0076074B">
        <w:rPr>
          <w:color w:val="000000" w:themeColor="text1"/>
          <w:lang w:val="en-GB"/>
        </w:rPr>
        <w:t>Kivimaa</w:t>
      </w:r>
      <w:proofErr w:type="spellEnd"/>
      <w:r w:rsidRPr="0076074B">
        <w:rPr>
          <w:color w:val="000000" w:themeColor="text1"/>
          <w:lang w:val="en-GB"/>
        </w:rPr>
        <w:t xml:space="preserve">, P. </w:t>
      </w:r>
      <w:r w:rsidR="00136E90" w:rsidRPr="0076074B">
        <w:rPr>
          <w:color w:val="000000" w:themeColor="text1"/>
          <w:lang w:val="en-GB"/>
        </w:rPr>
        <w:t>(</w:t>
      </w:r>
      <w:r w:rsidRPr="0076074B">
        <w:rPr>
          <w:color w:val="000000" w:themeColor="text1"/>
          <w:lang w:val="en-GB"/>
        </w:rPr>
        <w:t>2020</w:t>
      </w:r>
      <w:r w:rsidR="00136E90" w:rsidRPr="0076074B">
        <w:rPr>
          <w:color w:val="000000" w:themeColor="text1"/>
          <w:lang w:val="en-GB"/>
        </w:rPr>
        <w:t>)</w:t>
      </w:r>
      <w:r w:rsidRPr="0076074B">
        <w:rPr>
          <w:color w:val="000000" w:themeColor="text1"/>
          <w:lang w:val="en-GB"/>
        </w:rPr>
        <w:t xml:space="preserve">. What opportunities could the COVID-19 outbreak offer for sustainability transitions research on electricity and </w:t>
      </w:r>
      <w:proofErr w:type="gramStart"/>
      <w:r w:rsidRPr="0076074B">
        <w:rPr>
          <w:color w:val="000000" w:themeColor="text1"/>
          <w:lang w:val="en-GB"/>
        </w:rPr>
        <w:t>mobility?.</w:t>
      </w:r>
      <w:proofErr w:type="gramEnd"/>
      <w:r w:rsidRPr="0076074B">
        <w:rPr>
          <w:color w:val="000000" w:themeColor="text1"/>
          <w:lang w:val="en-GB"/>
        </w:rPr>
        <w:t> </w:t>
      </w:r>
      <w:r w:rsidRPr="0076074B">
        <w:rPr>
          <w:i/>
          <w:iCs/>
          <w:color w:val="000000" w:themeColor="text1"/>
          <w:lang w:val="en-GB"/>
        </w:rPr>
        <w:t>Energy Research &amp; Social Science</w:t>
      </w:r>
      <w:r w:rsidRPr="0076074B">
        <w:rPr>
          <w:color w:val="000000" w:themeColor="text1"/>
          <w:lang w:val="en-GB"/>
        </w:rPr>
        <w:t>, </w:t>
      </w:r>
      <w:r w:rsidRPr="0076074B">
        <w:rPr>
          <w:i/>
          <w:iCs/>
          <w:color w:val="000000" w:themeColor="text1"/>
          <w:lang w:val="en-GB"/>
        </w:rPr>
        <w:t>68</w:t>
      </w:r>
      <w:r w:rsidRPr="0076074B">
        <w:rPr>
          <w:color w:val="000000" w:themeColor="text1"/>
          <w:lang w:val="en-GB"/>
        </w:rPr>
        <w:t>, p.101666.</w:t>
      </w:r>
      <w:r w:rsidR="00042FD6" w:rsidRPr="0076074B">
        <w:rPr>
          <w:color w:val="000000" w:themeColor="text1"/>
          <w:lang w:val="en-GB"/>
        </w:rPr>
        <w:t xml:space="preserve"> </w:t>
      </w:r>
      <w:hyperlink r:id="rId31" w:history="1">
        <w:r w:rsidR="00042FD6" w:rsidRPr="0076074B">
          <w:rPr>
            <w:rStyle w:val="Hyperlink"/>
            <w:color w:val="000000" w:themeColor="text1"/>
            <w:lang w:val="en-GB"/>
          </w:rPr>
          <w:t>https://www.sciencedirect.com/science/article/pii/S2214629620302413</w:t>
        </w:r>
      </w:hyperlink>
      <w:r w:rsidR="00042FD6" w:rsidRPr="0076074B">
        <w:rPr>
          <w:color w:val="000000" w:themeColor="text1"/>
          <w:lang w:val="en-GB"/>
        </w:rPr>
        <w:t xml:space="preserve"> </w:t>
      </w:r>
    </w:p>
    <w:p w14:paraId="2F849FC2" w14:textId="77777777" w:rsidR="00F60CE3" w:rsidRPr="0076074B" w:rsidRDefault="00F60CE3" w:rsidP="00F60CE3">
      <w:pPr>
        <w:jc w:val="both"/>
        <w:rPr>
          <w:color w:val="000000" w:themeColor="text1"/>
          <w:lang w:val="en-GB"/>
        </w:rPr>
      </w:pPr>
      <w:r w:rsidRPr="0076074B">
        <w:rPr>
          <w:color w:val="000000" w:themeColor="text1"/>
          <w:lang w:val="en-GB"/>
        </w:rPr>
        <w:t xml:space="preserve">Bhimani, H., Mention, A.L. and Barlatier, P.J. </w:t>
      </w:r>
      <w:r w:rsidR="00136E90" w:rsidRPr="0076074B">
        <w:rPr>
          <w:color w:val="000000" w:themeColor="text1"/>
          <w:lang w:val="en-GB"/>
        </w:rPr>
        <w:t>(</w:t>
      </w:r>
      <w:r w:rsidRPr="0076074B">
        <w:rPr>
          <w:color w:val="000000" w:themeColor="text1"/>
          <w:lang w:val="en-GB"/>
        </w:rPr>
        <w:t>2019</w:t>
      </w:r>
      <w:r w:rsidR="00136E90" w:rsidRPr="0076074B">
        <w:rPr>
          <w:color w:val="000000" w:themeColor="text1"/>
          <w:lang w:val="en-GB"/>
        </w:rPr>
        <w:t>)</w:t>
      </w:r>
      <w:r w:rsidRPr="0076074B">
        <w:rPr>
          <w:color w:val="000000" w:themeColor="text1"/>
          <w:lang w:val="en-GB"/>
        </w:rPr>
        <w:t>. Social media and innovation: A systematic literature review and future research directions. </w:t>
      </w:r>
      <w:r w:rsidRPr="0076074B">
        <w:rPr>
          <w:i/>
          <w:iCs/>
          <w:color w:val="000000" w:themeColor="text1"/>
          <w:lang w:val="en-GB"/>
        </w:rPr>
        <w:t>Technological Forecasting and Social Change</w:t>
      </w:r>
      <w:r w:rsidRPr="0076074B">
        <w:rPr>
          <w:color w:val="000000" w:themeColor="text1"/>
          <w:lang w:val="en-GB"/>
        </w:rPr>
        <w:t>, </w:t>
      </w:r>
      <w:r w:rsidRPr="0076074B">
        <w:rPr>
          <w:i/>
          <w:iCs/>
          <w:color w:val="000000" w:themeColor="text1"/>
          <w:lang w:val="en-GB"/>
        </w:rPr>
        <w:t>144</w:t>
      </w:r>
      <w:r w:rsidRPr="0076074B">
        <w:rPr>
          <w:color w:val="000000" w:themeColor="text1"/>
          <w:lang w:val="en-GB"/>
        </w:rPr>
        <w:t>, pp.251-269.</w:t>
      </w:r>
      <w:r w:rsidR="00042FD6" w:rsidRPr="0076074B">
        <w:rPr>
          <w:color w:val="000000" w:themeColor="text1"/>
          <w:lang w:val="en-GB"/>
        </w:rPr>
        <w:t xml:space="preserve"> </w:t>
      </w:r>
      <w:hyperlink r:id="rId32" w:history="1">
        <w:r w:rsidR="00042FD6" w:rsidRPr="0076074B">
          <w:rPr>
            <w:rStyle w:val="Hyperlink"/>
            <w:color w:val="000000" w:themeColor="text1"/>
            <w:lang w:val="en-GB"/>
          </w:rPr>
          <w:t>https://fardapaper.ir/mohavaha/uploads/2019/03/Fardapaper-Social-media-and-innovation-A-systematic-literature-review-and-future-research-directions.pdf</w:t>
        </w:r>
      </w:hyperlink>
      <w:r w:rsidR="00042FD6" w:rsidRPr="0076074B">
        <w:rPr>
          <w:color w:val="000000" w:themeColor="text1"/>
          <w:lang w:val="en-GB"/>
        </w:rPr>
        <w:t xml:space="preserve"> </w:t>
      </w:r>
    </w:p>
    <w:p w14:paraId="0DF19578" w14:textId="5DCF6CA9" w:rsidR="00F60CE3" w:rsidRPr="0076074B" w:rsidRDefault="00F60CE3" w:rsidP="00F60CE3">
      <w:pPr>
        <w:jc w:val="both"/>
        <w:rPr>
          <w:color w:val="000000" w:themeColor="text1"/>
          <w:lang w:val="en-GB"/>
        </w:rPr>
      </w:pPr>
      <w:r w:rsidRPr="0076074B">
        <w:rPr>
          <w:color w:val="000000" w:themeColor="text1"/>
          <w:lang w:val="en-GB"/>
        </w:rPr>
        <w:t xml:space="preserve">Nakat, Z. and Bou-Mitri, C. </w:t>
      </w:r>
      <w:r w:rsidR="00C22D16" w:rsidRPr="0076074B">
        <w:rPr>
          <w:color w:val="000000" w:themeColor="text1"/>
          <w:lang w:val="en-GB"/>
        </w:rPr>
        <w:t>(</w:t>
      </w:r>
      <w:r w:rsidRPr="0076074B">
        <w:rPr>
          <w:color w:val="000000" w:themeColor="text1"/>
          <w:lang w:val="en-GB"/>
        </w:rPr>
        <w:t>2021</w:t>
      </w:r>
      <w:r w:rsidR="00C22D16" w:rsidRPr="0076074B">
        <w:rPr>
          <w:color w:val="000000" w:themeColor="text1"/>
          <w:lang w:val="en-GB"/>
        </w:rPr>
        <w:t xml:space="preserve">) </w:t>
      </w:r>
      <w:r w:rsidRPr="0076074B">
        <w:rPr>
          <w:color w:val="000000" w:themeColor="text1"/>
          <w:lang w:val="en-GB"/>
        </w:rPr>
        <w:t>COVID-19 and the food industry: Readiness assessment. </w:t>
      </w:r>
      <w:r w:rsidRPr="0076074B">
        <w:rPr>
          <w:i/>
          <w:iCs/>
          <w:color w:val="000000" w:themeColor="text1"/>
          <w:lang w:val="en-GB"/>
        </w:rPr>
        <w:t>Food control</w:t>
      </w:r>
      <w:r w:rsidRPr="0076074B">
        <w:rPr>
          <w:color w:val="000000" w:themeColor="text1"/>
          <w:lang w:val="en-GB"/>
        </w:rPr>
        <w:t>, </w:t>
      </w:r>
      <w:r w:rsidRPr="0076074B">
        <w:rPr>
          <w:i/>
          <w:iCs/>
          <w:color w:val="000000" w:themeColor="text1"/>
          <w:lang w:val="en-GB"/>
        </w:rPr>
        <w:t>121</w:t>
      </w:r>
      <w:r w:rsidRPr="0076074B">
        <w:rPr>
          <w:color w:val="000000" w:themeColor="text1"/>
          <w:lang w:val="en-GB"/>
        </w:rPr>
        <w:t>, p.107661.</w:t>
      </w:r>
      <w:r w:rsidR="00042FD6" w:rsidRPr="0076074B">
        <w:rPr>
          <w:color w:val="000000" w:themeColor="text1"/>
          <w:lang w:val="en-GB"/>
        </w:rPr>
        <w:t xml:space="preserve"> </w:t>
      </w:r>
      <w:hyperlink r:id="rId33" w:history="1">
        <w:r w:rsidR="00042FD6" w:rsidRPr="0076074B">
          <w:rPr>
            <w:rStyle w:val="Hyperlink"/>
            <w:color w:val="000000" w:themeColor="text1"/>
            <w:lang w:val="en-GB"/>
          </w:rPr>
          <w:t>https://www.ncbi.nlm.nih.gov/pmc/articles/PMC7523550/</w:t>
        </w:r>
      </w:hyperlink>
      <w:r w:rsidR="00042FD6" w:rsidRPr="0076074B">
        <w:rPr>
          <w:color w:val="000000" w:themeColor="text1"/>
          <w:lang w:val="en-GB"/>
        </w:rPr>
        <w:t xml:space="preserve"> </w:t>
      </w:r>
    </w:p>
    <w:p w14:paraId="07FFD4B8" w14:textId="77777777" w:rsidR="00F60CE3" w:rsidRPr="0076074B" w:rsidRDefault="00F60CE3" w:rsidP="00F60CE3">
      <w:pPr>
        <w:jc w:val="both"/>
        <w:rPr>
          <w:color w:val="000000" w:themeColor="text1"/>
          <w:lang w:val="en-GB"/>
        </w:rPr>
      </w:pPr>
      <w:proofErr w:type="spellStart"/>
      <w:r w:rsidRPr="0076074B">
        <w:rPr>
          <w:color w:val="000000" w:themeColor="text1"/>
          <w:lang w:val="en-GB"/>
        </w:rPr>
        <w:t>Ragasri</w:t>
      </w:r>
      <w:proofErr w:type="spellEnd"/>
      <w:r w:rsidRPr="0076074B">
        <w:rPr>
          <w:color w:val="000000" w:themeColor="text1"/>
          <w:lang w:val="en-GB"/>
        </w:rPr>
        <w:t xml:space="preserve">, S. and </w:t>
      </w:r>
      <w:proofErr w:type="spellStart"/>
      <w:r w:rsidRPr="0076074B">
        <w:rPr>
          <w:color w:val="000000" w:themeColor="text1"/>
          <w:lang w:val="en-GB"/>
        </w:rPr>
        <w:t>Sabumon</w:t>
      </w:r>
      <w:proofErr w:type="spellEnd"/>
      <w:r w:rsidRPr="0076074B">
        <w:rPr>
          <w:color w:val="000000" w:themeColor="text1"/>
          <w:lang w:val="en-GB"/>
        </w:rPr>
        <w:t>, P.C.</w:t>
      </w:r>
      <w:r w:rsidR="00C22D16" w:rsidRPr="0076074B">
        <w:rPr>
          <w:color w:val="000000" w:themeColor="text1"/>
          <w:lang w:val="en-GB"/>
        </w:rPr>
        <w:t xml:space="preserve"> (</w:t>
      </w:r>
      <w:r w:rsidRPr="0076074B">
        <w:rPr>
          <w:color w:val="000000" w:themeColor="text1"/>
          <w:lang w:val="en-GB"/>
        </w:rPr>
        <w:t>2023</w:t>
      </w:r>
      <w:r w:rsidR="00C22D16" w:rsidRPr="0076074B">
        <w:rPr>
          <w:color w:val="000000" w:themeColor="text1"/>
          <w:lang w:val="en-GB"/>
        </w:rPr>
        <w:t>)</w:t>
      </w:r>
      <w:r w:rsidRPr="0076074B">
        <w:rPr>
          <w:color w:val="000000" w:themeColor="text1"/>
          <w:lang w:val="en-GB"/>
        </w:rPr>
        <w:t>. A critical review on slaughterhouse waste management and framing sustainable practices in managing slaughterhouse waste in India. </w:t>
      </w:r>
      <w:r w:rsidRPr="0076074B">
        <w:rPr>
          <w:i/>
          <w:iCs/>
          <w:color w:val="000000" w:themeColor="text1"/>
          <w:lang w:val="en-GB"/>
        </w:rPr>
        <w:t>Journal of Environmental Management</w:t>
      </w:r>
      <w:r w:rsidRPr="0076074B">
        <w:rPr>
          <w:color w:val="000000" w:themeColor="text1"/>
          <w:lang w:val="en-GB"/>
        </w:rPr>
        <w:t>, </w:t>
      </w:r>
      <w:r w:rsidRPr="0076074B">
        <w:rPr>
          <w:i/>
          <w:iCs/>
          <w:color w:val="000000" w:themeColor="text1"/>
          <w:lang w:val="en-GB"/>
        </w:rPr>
        <w:t>327</w:t>
      </w:r>
      <w:r w:rsidRPr="0076074B">
        <w:rPr>
          <w:color w:val="000000" w:themeColor="text1"/>
          <w:lang w:val="en-GB"/>
        </w:rPr>
        <w:t>, p.116823.</w:t>
      </w:r>
      <w:r w:rsidR="00042FD6" w:rsidRPr="0076074B">
        <w:rPr>
          <w:color w:val="000000" w:themeColor="text1"/>
          <w:lang w:val="en-GB"/>
        </w:rPr>
        <w:t xml:space="preserve"> </w:t>
      </w:r>
      <w:hyperlink r:id="rId34" w:history="1">
        <w:r w:rsidR="00042FD6" w:rsidRPr="0076074B">
          <w:rPr>
            <w:rStyle w:val="Hyperlink"/>
            <w:color w:val="000000" w:themeColor="text1"/>
            <w:lang w:val="en-GB"/>
          </w:rPr>
          <w:t>https://www.sciencedirect.com/science/article/pii/S0301479722023969</w:t>
        </w:r>
      </w:hyperlink>
      <w:r w:rsidR="00042FD6" w:rsidRPr="0076074B">
        <w:rPr>
          <w:color w:val="000000" w:themeColor="text1"/>
          <w:lang w:val="en-GB"/>
        </w:rPr>
        <w:t xml:space="preserve"> </w:t>
      </w:r>
    </w:p>
    <w:p w14:paraId="7C904C30" w14:textId="77777777" w:rsidR="00F60CE3" w:rsidRPr="0076074B" w:rsidRDefault="00F60CE3" w:rsidP="00F60CE3">
      <w:pPr>
        <w:jc w:val="both"/>
        <w:rPr>
          <w:color w:val="000000" w:themeColor="text1"/>
          <w:lang w:val="en-GB"/>
        </w:rPr>
      </w:pPr>
      <w:r w:rsidRPr="0076074B">
        <w:rPr>
          <w:color w:val="000000" w:themeColor="text1"/>
          <w:lang w:val="en-GB"/>
        </w:rPr>
        <w:t>Mao, Y., Lai, Y., Luo, Y., Liu, S., Du, Y., Zhou, J., Ma, J., Bonaiuto, F. and Bonaiuto, M.</w:t>
      </w:r>
      <w:r w:rsidR="00C22D16" w:rsidRPr="0076074B">
        <w:rPr>
          <w:color w:val="000000" w:themeColor="text1"/>
          <w:lang w:val="en-GB"/>
        </w:rPr>
        <w:t xml:space="preserve"> (</w:t>
      </w:r>
      <w:r w:rsidRPr="0076074B">
        <w:rPr>
          <w:color w:val="000000" w:themeColor="text1"/>
          <w:lang w:val="en-GB"/>
        </w:rPr>
        <w:t>2020</w:t>
      </w:r>
      <w:r w:rsidR="00C22D16" w:rsidRPr="0076074B">
        <w:rPr>
          <w:color w:val="000000" w:themeColor="text1"/>
          <w:lang w:val="en-GB"/>
        </w:rPr>
        <w:t>)</w:t>
      </w:r>
      <w:r w:rsidRPr="0076074B">
        <w:rPr>
          <w:color w:val="000000" w:themeColor="text1"/>
          <w:lang w:val="en-GB"/>
        </w:rPr>
        <w:t>. Apple or Huawei: Understanding flow, brand image, brand identity, brand personality and purchase intention of smartphone. </w:t>
      </w:r>
      <w:r w:rsidRPr="0076074B">
        <w:rPr>
          <w:i/>
          <w:iCs/>
          <w:color w:val="000000" w:themeColor="text1"/>
          <w:lang w:val="en-GB"/>
        </w:rPr>
        <w:t>Sustainability</w:t>
      </w:r>
      <w:r w:rsidRPr="0076074B">
        <w:rPr>
          <w:color w:val="000000" w:themeColor="text1"/>
          <w:lang w:val="en-GB"/>
        </w:rPr>
        <w:t>, </w:t>
      </w:r>
      <w:r w:rsidRPr="0076074B">
        <w:rPr>
          <w:i/>
          <w:iCs/>
          <w:color w:val="000000" w:themeColor="text1"/>
          <w:lang w:val="en-GB"/>
        </w:rPr>
        <w:t>12</w:t>
      </w:r>
      <w:r w:rsidRPr="0076074B">
        <w:rPr>
          <w:color w:val="000000" w:themeColor="text1"/>
          <w:lang w:val="en-GB"/>
        </w:rPr>
        <w:t>(8), p.3391.</w:t>
      </w:r>
      <w:r w:rsidR="00042FD6" w:rsidRPr="0076074B">
        <w:rPr>
          <w:color w:val="000000" w:themeColor="text1"/>
          <w:lang w:val="en-GB"/>
        </w:rPr>
        <w:t xml:space="preserve">  </w:t>
      </w:r>
      <w:hyperlink r:id="rId35" w:history="1">
        <w:r w:rsidR="00042FD6" w:rsidRPr="0076074B">
          <w:rPr>
            <w:rStyle w:val="Hyperlink"/>
            <w:color w:val="000000" w:themeColor="text1"/>
            <w:lang w:val="en-GB"/>
          </w:rPr>
          <w:t>https://www.mdpi.com/2071-1050/12/8/3391/pdf</w:t>
        </w:r>
      </w:hyperlink>
      <w:r w:rsidR="00042FD6" w:rsidRPr="0076074B">
        <w:rPr>
          <w:color w:val="000000" w:themeColor="text1"/>
          <w:lang w:val="en-GB"/>
        </w:rPr>
        <w:t xml:space="preserve"> </w:t>
      </w:r>
    </w:p>
    <w:p w14:paraId="46C7DA3A" w14:textId="77777777" w:rsidR="00F60CE3" w:rsidRPr="0076074B" w:rsidRDefault="00F60CE3" w:rsidP="00F60CE3">
      <w:pPr>
        <w:jc w:val="both"/>
        <w:rPr>
          <w:color w:val="000000" w:themeColor="text1"/>
          <w:lang w:val="en-GB"/>
        </w:rPr>
      </w:pPr>
      <w:r w:rsidRPr="0076074B">
        <w:rPr>
          <w:color w:val="000000" w:themeColor="text1"/>
          <w:lang w:val="en-GB"/>
        </w:rPr>
        <w:t xml:space="preserve">Burningham, K. and Venn, S. </w:t>
      </w:r>
      <w:r w:rsidR="00C22D16" w:rsidRPr="0076074B">
        <w:rPr>
          <w:color w:val="000000" w:themeColor="text1"/>
          <w:lang w:val="en-GB"/>
        </w:rPr>
        <w:t>(</w:t>
      </w:r>
      <w:r w:rsidRPr="0076074B">
        <w:rPr>
          <w:color w:val="000000" w:themeColor="text1"/>
          <w:lang w:val="en-GB"/>
        </w:rPr>
        <w:t>2022</w:t>
      </w:r>
      <w:r w:rsidR="00C22D16" w:rsidRPr="0076074B">
        <w:rPr>
          <w:color w:val="000000" w:themeColor="text1"/>
          <w:lang w:val="en-GB"/>
        </w:rPr>
        <w:t>)</w:t>
      </w:r>
      <w:r w:rsidRPr="0076074B">
        <w:rPr>
          <w:color w:val="000000" w:themeColor="text1"/>
          <w:lang w:val="en-GB"/>
        </w:rPr>
        <w:t xml:space="preserve">. “Two quid, chicken and chips, done”: understanding what makes for young people’s sense of living well in the city through the lens of </w:t>
      </w:r>
      <w:proofErr w:type="gramStart"/>
      <w:r w:rsidRPr="0076074B">
        <w:rPr>
          <w:color w:val="000000" w:themeColor="text1"/>
          <w:lang w:val="en-GB"/>
        </w:rPr>
        <w:t>fast food</w:t>
      </w:r>
      <w:proofErr w:type="gramEnd"/>
      <w:r w:rsidRPr="0076074B">
        <w:rPr>
          <w:color w:val="000000" w:themeColor="text1"/>
          <w:lang w:val="en-GB"/>
        </w:rPr>
        <w:t xml:space="preserve"> consumption. </w:t>
      </w:r>
      <w:r w:rsidRPr="0076074B">
        <w:rPr>
          <w:i/>
          <w:iCs/>
          <w:color w:val="000000" w:themeColor="text1"/>
          <w:lang w:val="en-GB"/>
        </w:rPr>
        <w:t>Local Environment</w:t>
      </w:r>
      <w:r w:rsidRPr="0076074B">
        <w:rPr>
          <w:color w:val="000000" w:themeColor="text1"/>
          <w:lang w:val="en-GB"/>
        </w:rPr>
        <w:t>, </w:t>
      </w:r>
      <w:r w:rsidRPr="0076074B">
        <w:rPr>
          <w:i/>
          <w:iCs/>
          <w:color w:val="000000" w:themeColor="text1"/>
          <w:lang w:val="en-GB"/>
        </w:rPr>
        <w:t>27</w:t>
      </w:r>
      <w:r w:rsidRPr="0076074B">
        <w:rPr>
          <w:color w:val="000000" w:themeColor="text1"/>
          <w:lang w:val="en-GB"/>
        </w:rPr>
        <w:t>(1), pp.80-96.</w:t>
      </w:r>
      <w:r w:rsidR="00042FD6" w:rsidRPr="0076074B">
        <w:rPr>
          <w:color w:val="000000" w:themeColor="text1"/>
          <w:lang w:val="en-GB"/>
        </w:rPr>
        <w:t xml:space="preserve"> </w:t>
      </w:r>
      <w:hyperlink r:id="rId36" w:history="1">
        <w:r w:rsidR="00042FD6" w:rsidRPr="0076074B">
          <w:rPr>
            <w:rStyle w:val="Hyperlink"/>
            <w:color w:val="000000" w:themeColor="text1"/>
            <w:lang w:val="en-GB"/>
          </w:rPr>
          <w:t>https://www.tandfonline.com/doi/pdf/10.1080/13549839.2021.2001797</w:t>
        </w:r>
      </w:hyperlink>
      <w:r w:rsidR="00042FD6" w:rsidRPr="0076074B">
        <w:rPr>
          <w:color w:val="000000" w:themeColor="text1"/>
          <w:lang w:val="en-GB"/>
        </w:rPr>
        <w:t xml:space="preserve"> </w:t>
      </w:r>
    </w:p>
    <w:p w14:paraId="7C0BC898" w14:textId="77777777" w:rsidR="00F60CE3" w:rsidRPr="0076074B" w:rsidRDefault="00F60CE3" w:rsidP="00F60CE3">
      <w:pPr>
        <w:jc w:val="both"/>
        <w:rPr>
          <w:color w:val="000000" w:themeColor="text1"/>
          <w:lang w:val="en-GB"/>
        </w:rPr>
      </w:pPr>
      <w:r w:rsidRPr="0076074B">
        <w:rPr>
          <w:color w:val="000000" w:themeColor="text1"/>
          <w:lang w:val="en-GB"/>
        </w:rPr>
        <w:lastRenderedPageBreak/>
        <w:t xml:space="preserve">Banerjee, S., </w:t>
      </w:r>
      <w:proofErr w:type="spellStart"/>
      <w:r w:rsidRPr="0076074B">
        <w:rPr>
          <w:color w:val="000000" w:themeColor="text1"/>
          <w:lang w:val="en-GB"/>
        </w:rPr>
        <w:t>Galizzi</w:t>
      </w:r>
      <w:proofErr w:type="spellEnd"/>
      <w:r w:rsidRPr="0076074B">
        <w:rPr>
          <w:color w:val="000000" w:themeColor="text1"/>
          <w:lang w:val="en-GB"/>
        </w:rPr>
        <w:t>, M.M., John, P. and Mourato, S.</w:t>
      </w:r>
      <w:r w:rsidR="00C22D16" w:rsidRPr="0076074B">
        <w:rPr>
          <w:color w:val="000000" w:themeColor="text1"/>
          <w:lang w:val="en-GB"/>
        </w:rPr>
        <w:t xml:space="preserve"> (</w:t>
      </w:r>
      <w:r w:rsidRPr="0076074B">
        <w:rPr>
          <w:color w:val="000000" w:themeColor="text1"/>
          <w:lang w:val="en-GB"/>
        </w:rPr>
        <w:t>2023</w:t>
      </w:r>
      <w:proofErr w:type="gramStart"/>
      <w:r w:rsidR="00C22D16" w:rsidRPr="0076074B">
        <w:rPr>
          <w:color w:val="000000" w:themeColor="text1"/>
          <w:lang w:val="en-GB"/>
        </w:rPr>
        <w:t xml:space="preserve">) </w:t>
      </w:r>
      <w:r w:rsidRPr="0076074B">
        <w:rPr>
          <w:color w:val="000000" w:themeColor="text1"/>
          <w:lang w:val="en-GB"/>
        </w:rPr>
        <w:t xml:space="preserve"> Sustainable</w:t>
      </w:r>
      <w:proofErr w:type="gramEnd"/>
      <w:r w:rsidRPr="0076074B">
        <w:rPr>
          <w:color w:val="000000" w:themeColor="text1"/>
          <w:lang w:val="en-GB"/>
        </w:rPr>
        <w:t xml:space="preserve"> dietary choices improved by reflection before a nudge in an online experiment. </w:t>
      </w:r>
      <w:r w:rsidRPr="0076074B">
        <w:rPr>
          <w:i/>
          <w:iCs/>
          <w:color w:val="000000" w:themeColor="text1"/>
          <w:lang w:val="en-GB"/>
        </w:rPr>
        <w:t>Nature Sustainability</w:t>
      </w:r>
      <w:r w:rsidRPr="0076074B">
        <w:rPr>
          <w:color w:val="000000" w:themeColor="text1"/>
          <w:lang w:val="en-GB"/>
        </w:rPr>
        <w:t>, pp.1-11.</w:t>
      </w:r>
      <w:r w:rsidR="00042FD6" w:rsidRPr="0076074B">
        <w:rPr>
          <w:color w:val="000000" w:themeColor="text1"/>
          <w:lang w:val="en-GB"/>
        </w:rPr>
        <w:t xml:space="preserve"> </w:t>
      </w:r>
      <w:hyperlink r:id="rId37" w:history="1">
        <w:r w:rsidR="00042FD6" w:rsidRPr="0076074B">
          <w:rPr>
            <w:rStyle w:val="Hyperlink"/>
            <w:color w:val="000000" w:themeColor="text1"/>
            <w:lang w:val="en-GB"/>
          </w:rPr>
          <w:t>https://www.nature.com/articles/s41893-023-01235-0</w:t>
        </w:r>
      </w:hyperlink>
      <w:r w:rsidR="00042FD6" w:rsidRPr="0076074B">
        <w:rPr>
          <w:color w:val="000000" w:themeColor="text1"/>
          <w:lang w:val="en-GB"/>
        </w:rPr>
        <w:t xml:space="preserve"> </w:t>
      </w:r>
    </w:p>
    <w:p w14:paraId="6B1B7424" w14:textId="77777777" w:rsidR="00F60CE3" w:rsidRPr="0076074B" w:rsidRDefault="00F60CE3" w:rsidP="00F60CE3">
      <w:pPr>
        <w:jc w:val="both"/>
        <w:rPr>
          <w:color w:val="000000" w:themeColor="text1"/>
          <w:lang w:val="en-GB"/>
        </w:rPr>
      </w:pPr>
      <w:r w:rsidRPr="0076074B">
        <w:rPr>
          <w:color w:val="000000" w:themeColor="text1"/>
          <w:lang w:val="en-GB"/>
        </w:rPr>
        <w:t>Chronopoulos, D.K., Lukas, M. and Wilson, J.O.</w:t>
      </w:r>
      <w:r w:rsidR="00C22D16" w:rsidRPr="0076074B">
        <w:rPr>
          <w:color w:val="000000" w:themeColor="text1"/>
          <w:lang w:val="en-GB"/>
        </w:rPr>
        <w:t xml:space="preserve"> (</w:t>
      </w:r>
      <w:r w:rsidRPr="0076074B">
        <w:rPr>
          <w:color w:val="000000" w:themeColor="text1"/>
          <w:lang w:val="en-GB"/>
        </w:rPr>
        <w:t>2020</w:t>
      </w:r>
      <w:r w:rsidR="00C22D16" w:rsidRPr="0076074B">
        <w:rPr>
          <w:color w:val="000000" w:themeColor="text1"/>
          <w:lang w:val="en-GB"/>
        </w:rPr>
        <w:t>)</w:t>
      </w:r>
      <w:r w:rsidRPr="0076074B">
        <w:rPr>
          <w:color w:val="000000" w:themeColor="text1"/>
          <w:lang w:val="en-GB"/>
        </w:rPr>
        <w:t>. Consumer spending responses to the COVID-19 pandemic: An assessment of Great Britain. </w:t>
      </w:r>
      <w:r w:rsidRPr="0076074B">
        <w:rPr>
          <w:i/>
          <w:iCs/>
          <w:color w:val="000000" w:themeColor="text1"/>
          <w:lang w:val="en-GB"/>
        </w:rPr>
        <w:t>Available at SSRN 3586723</w:t>
      </w:r>
      <w:r w:rsidRPr="0076074B">
        <w:rPr>
          <w:color w:val="000000" w:themeColor="text1"/>
          <w:lang w:val="en-GB"/>
        </w:rPr>
        <w:t>.</w:t>
      </w:r>
      <w:r w:rsidR="00042FD6" w:rsidRPr="0076074B">
        <w:rPr>
          <w:color w:val="000000" w:themeColor="text1"/>
          <w:lang w:val="en-GB"/>
        </w:rPr>
        <w:t xml:space="preserve"> </w:t>
      </w:r>
      <w:hyperlink r:id="rId38" w:anchor="page=150" w:history="1">
        <w:r w:rsidR="00042FD6" w:rsidRPr="0076074B">
          <w:rPr>
            <w:rStyle w:val="Hyperlink"/>
            <w:color w:val="000000" w:themeColor="text1"/>
            <w:lang w:val="en-GB"/>
          </w:rPr>
          <w:t>https://cepr.org/system/files/publication-files/101386-covid_economics_issue_34.pdf#page=150</w:t>
        </w:r>
      </w:hyperlink>
      <w:r w:rsidR="00042FD6" w:rsidRPr="0076074B">
        <w:rPr>
          <w:color w:val="000000" w:themeColor="text1"/>
          <w:lang w:val="en-GB"/>
        </w:rPr>
        <w:t xml:space="preserve"> </w:t>
      </w:r>
    </w:p>
    <w:p w14:paraId="17436BE9" w14:textId="77777777" w:rsidR="00F60CE3" w:rsidRPr="0076074B" w:rsidRDefault="00F60CE3" w:rsidP="00F60CE3">
      <w:pPr>
        <w:jc w:val="both"/>
        <w:rPr>
          <w:color w:val="000000" w:themeColor="text1"/>
          <w:lang w:val="en-GB"/>
        </w:rPr>
      </w:pPr>
      <w:r w:rsidRPr="0076074B">
        <w:rPr>
          <w:color w:val="000000" w:themeColor="text1"/>
          <w:lang w:val="en-GB"/>
        </w:rPr>
        <w:t xml:space="preserve">Natalia, I. and </w:t>
      </w:r>
      <w:proofErr w:type="spellStart"/>
      <w:r w:rsidRPr="0076074B">
        <w:rPr>
          <w:color w:val="000000" w:themeColor="text1"/>
          <w:lang w:val="en-GB"/>
        </w:rPr>
        <w:t>Ellitan</w:t>
      </w:r>
      <w:proofErr w:type="spellEnd"/>
      <w:r w:rsidRPr="0076074B">
        <w:rPr>
          <w:color w:val="000000" w:themeColor="text1"/>
          <w:lang w:val="en-GB"/>
        </w:rPr>
        <w:t xml:space="preserve">, L. </w:t>
      </w:r>
      <w:r w:rsidR="00C22D16" w:rsidRPr="0076074B">
        <w:rPr>
          <w:color w:val="000000" w:themeColor="text1"/>
          <w:lang w:val="en-GB"/>
        </w:rPr>
        <w:t>(</w:t>
      </w:r>
      <w:r w:rsidRPr="0076074B">
        <w:rPr>
          <w:color w:val="000000" w:themeColor="text1"/>
          <w:lang w:val="en-GB"/>
        </w:rPr>
        <w:t>2019</w:t>
      </w:r>
      <w:r w:rsidR="00C22D16" w:rsidRPr="0076074B">
        <w:rPr>
          <w:color w:val="000000" w:themeColor="text1"/>
          <w:lang w:val="en-GB"/>
        </w:rPr>
        <w:t>)</w:t>
      </w:r>
      <w:r w:rsidRPr="0076074B">
        <w:rPr>
          <w:color w:val="000000" w:themeColor="text1"/>
          <w:lang w:val="en-GB"/>
        </w:rPr>
        <w:t>. STRATEGIES TO ACHIEVE COMPETITIVE ADVANTAGE IN INDUSTRIAL REVOLUTION 4.0. </w:t>
      </w:r>
      <w:r w:rsidRPr="0076074B">
        <w:rPr>
          <w:i/>
          <w:iCs/>
          <w:color w:val="000000" w:themeColor="text1"/>
          <w:lang w:val="en-GB"/>
        </w:rPr>
        <w:t>International Journal of Research Culture Society</w:t>
      </w:r>
      <w:r w:rsidRPr="0076074B">
        <w:rPr>
          <w:color w:val="000000" w:themeColor="text1"/>
          <w:lang w:val="en-GB"/>
        </w:rPr>
        <w:t>, </w:t>
      </w:r>
      <w:r w:rsidRPr="0076074B">
        <w:rPr>
          <w:i/>
          <w:iCs/>
          <w:color w:val="000000" w:themeColor="text1"/>
          <w:lang w:val="en-GB"/>
        </w:rPr>
        <w:t>3</w:t>
      </w:r>
      <w:r w:rsidRPr="0076074B">
        <w:rPr>
          <w:color w:val="000000" w:themeColor="text1"/>
          <w:lang w:val="en-GB"/>
        </w:rPr>
        <w:t>(6), pp.10-16.</w:t>
      </w:r>
      <w:r w:rsidR="00042FD6" w:rsidRPr="0076074B">
        <w:rPr>
          <w:color w:val="000000" w:themeColor="text1"/>
          <w:lang w:val="en-GB"/>
        </w:rPr>
        <w:t xml:space="preserve"> </w:t>
      </w:r>
      <w:hyperlink r:id="rId39" w:history="1">
        <w:r w:rsidR="00042FD6" w:rsidRPr="0076074B">
          <w:rPr>
            <w:rStyle w:val="Hyperlink"/>
            <w:color w:val="000000" w:themeColor="text1"/>
            <w:lang w:val="en-GB"/>
          </w:rPr>
          <w:t>http://repository.ubaya.ac.id/35009/7/Irene%20Natalia_STRATEGIES%20TO%20ACHIEVE%20COMPETITIVE%20ADVANTAGE%20IN%20INDUSTRIAL%20REVOLUTION%204.0._2019.pdf</w:t>
        </w:r>
      </w:hyperlink>
      <w:r w:rsidR="00042FD6" w:rsidRPr="0076074B">
        <w:rPr>
          <w:color w:val="000000" w:themeColor="text1"/>
          <w:lang w:val="en-GB"/>
        </w:rPr>
        <w:t xml:space="preserve"> </w:t>
      </w:r>
    </w:p>
    <w:p w14:paraId="108F939A" w14:textId="77777777" w:rsidR="00F60CE3" w:rsidRPr="0076074B" w:rsidRDefault="00F60CE3" w:rsidP="00F60CE3">
      <w:pPr>
        <w:jc w:val="both"/>
        <w:rPr>
          <w:color w:val="000000" w:themeColor="text1"/>
          <w:lang w:val="en-GB"/>
        </w:rPr>
      </w:pPr>
      <w:r w:rsidRPr="0076074B">
        <w:rPr>
          <w:color w:val="000000" w:themeColor="text1"/>
          <w:lang w:val="en-GB"/>
        </w:rPr>
        <w:t xml:space="preserve">Islami, X., Mustafa, N. and </w:t>
      </w:r>
      <w:proofErr w:type="spellStart"/>
      <w:r w:rsidRPr="0076074B">
        <w:rPr>
          <w:color w:val="000000" w:themeColor="text1"/>
          <w:lang w:val="en-GB"/>
        </w:rPr>
        <w:t>Topuzovska</w:t>
      </w:r>
      <w:proofErr w:type="spellEnd"/>
      <w:r w:rsidRPr="0076074B">
        <w:rPr>
          <w:color w:val="000000" w:themeColor="text1"/>
          <w:lang w:val="en-GB"/>
        </w:rPr>
        <w:t xml:space="preserve"> </w:t>
      </w:r>
      <w:proofErr w:type="spellStart"/>
      <w:r w:rsidRPr="0076074B">
        <w:rPr>
          <w:color w:val="000000" w:themeColor="text1"/>
          <w:lang w:val="en-GB"/>
        </w:rPr>
        <w:t>Latkovikj</w:t>
      </w:r>
      <w:proofErr w:type="spellEnd"/>
      <w:r w:rsidRPr="0076074B">
        <w:rPr>
          <w:color w:val="000000" w:themeColor="text1"/>
          <w:lang w:val="en-GB"/>
        </w:rPr>
        <w:t>, M.</w:t>
      </w:r>
      <w:r w:rsidR="00C22D16" w:rsidRPr="0076074B">
        <w:rPr>
          <w:color w:val="000000" w:themeColor="text1"/>
          <w:lang w:val="en-GB"/>
        </w:rPr>
        <w:t xml:space="preserve"> (</w:t>
      </w:r>
      <w:r w:rsidRPr="0076074B">
        <w:rPr>
          <w:color w:val="000000" w:themeColor="text1"/>
          <w:lang w:val="en-GB"/>
        </w:rPr>
        <w:t>2020</w:t>
      </w:r>
      <w:r w:rsidR="00C22D16" w:rsidRPr="0076074B">
        <w:rPr>
          <w:color w:val="000000" w:themeColor="text1"/>
          <w:lang w:val="en-GB"/>
        </w:rPr>
        <w:t>)</w:t>
      </w:r>
      <w:r w:rsidRPr="0076074B">
        <w:rPr>
          <w:color w:val="000000" w:themeColor="text1"/>
          <w:lang w:val="en-GB"/>
        </w:rPr>
        <w:t>. Linking Porter’s generic strategies to firm performance. </w:t>
      </w:r>
      <w:r w:rsidRPr="0076074B">
        <w:rPr>
          <w:i/>
          <w:iCs/>
          <w:color w:val="000000" w:themeColor="text1"/>
          <w:lang w:val="en-GB"/>
        </w:rPr>
        <w:t>Future Business Journal</w:t>
      </w:r>
      <w:r w:rsidRPr="0076074B">
        <w:rPr>
          <w:color w:val="000000" w:themeColor="text1"/>
          <w:lang w:val="en-GB"/>
        </w:rPr>
        <w:t>, </w:t>
      </w:r>
      <w:r w:rsidRPr="0076074B">
        <w:rPr>
          <w:i/>
          <w:iCs/>
          <w:color w:val="000000" w:themeColor="text1"/>
          <w:lang w:val="en-GB"/>
        </w:rPr>
        <w:t>6</w:t>
      </w:r>
      <w:r w:rsidRPr="0076074B">
        <w:rPr>
          <w:color w:val="000000" w:themeColor="text1"/>
          <w:lang w:val="en-GB"/>
        </w:rPr>
        <w:t>, pp.1-15.</w:t>
      </w:r>
      <w:r w:rsidR="00042FD6" w:rsidRPr="0076074B">
        <w:rPr>
          <w:color w:val="000000" w:themeColor="text1"/>
          <w:lang w:val="en-GB"/>
        </w:rPr>
        <w:t xml:space="preserve"> </w:t>
      </w:r>
      <w:hyperlink r:id="rId40" w:history="1">
        <w:r w:rsidR="00042FD6" w:rsidRPr="0076074B">
          <w:rPr>
            <w:rStyle w:val="Hyperlink"/>
            <w:color w:val="000000" w:themeColor="text1"/>
            <w:lang w:val="en-GB"/>
          </w:rPr>
          <w:t>https://link.springer.com/article/10.1186/s43093-020-0009-1</w:t>
        </w:r>
      </w:hyperlink>
      <w:r w:rsidR="00042FD6" w:rsidRPr="0076074B">
        <w:rPr>
          <w:color w:val="000000" w:themeColor="text1"/>
          <w:lang w:val="en-GB"/>
        </w:rPr>
        <w:t xml:space="preserve"> </w:t>
      </w:r>
    </w:p>
    <w:p w14:paraId="6F1E3922" w14:textId="77777777" w:rsidR="00F60CE3" w:rsidRPr="0076074B" w:rsidRDefault="00F60CE3" w:rsidP="00F60CE3">
      <w:pPr>
        <w:jc w:val="both"/>
        <w:rPr>
          <w:color w:val="000000" w:themeColor="text1"/>
          <w:lang w:val="en-GB"/>
        </w:rPr>
      </w:pPr>
      <w:r w:rsidRPr="0076074B">
        <w:rPr>
          <w:color w:val="000000" w:themeColor="text1"/>
          <w:lang w:val="en-GB"/>
        </w:rPr>
        <w:t xml:space="preserve">Grabska, J., </w:t>
      </w:r>
      <w:proofErr w:type="spellStart"/>
      <w:r w:rsidRPr="0076074B">
        <w:rPr>
          <w:color w:val="000000" w:themeColor="text1"/>
          <w:lang w:val="en-GB"/>
        </w:rPr>
        <w:t>Beć</w:t>
      </w:r>
      <w:proofErr w:type="spellEnd"/>
      <w:r w:rsidRPr="0076074B">
        <w:rPr>
          <w:color w:val="000000" w:themeColor="text1"/>
          <w:lang w:val="en-GB"/>
        </w:rPr>
        <w:t>, K.B., Ueno, N. and Huck, C.W.</w:t>
      </w:r>
      <w:r w:rsidR="00C22D16" w:rsidRPr="0076074B">
        <w:rPr>
          <w:color w:val="000000" w:themeColor="text1"/>
          <w:lang w:val="en-GB"/>
        </w:rPr>
        <w:t xml:space="preserve"> (</w:t>
      </w:r>
      <w:r w:rsidRPr="0076074B">
        <w:rPr>
          <w:color w:val="000000" w:themeColor="text1"/>
          <w:lang w:val="en-GB"/>
        </w:rPr>
        <w:t>2023</w:t>
      </w:r>
      <w:r w:rsidR="00C22D16" w:rsidRPr="0076074B">
        <w:rPr>
          <w:color w:val="000000" w:themeColor="text1"/>
          <w:lang w:val="en-GB"/>
        </w:rPr>
        <w:t>)</w:t>
      </w:r>
      <w:r w:rsidRPr="0076074B">
        <w:rPr>
          <w:color w:val="000000" w:themeColor="text1"/>
          <w:lang w:val="en-GB"/>
        </w:rPr>
        <w:t>. Analyzing the Quality Parameters of Apples by Spectroscopy from Vis/NIR to NIR Region: A Comprehensive Review. </w:t>
      </w:r>
      <w:r w:rsidRPr="0076074B">
        <w:rPr>
          <w:i/>
          <w:iCs/>
          <w:color w:val="000000" w:themeColor="text1"/>
          <w:lang w:val="en-GB"/>
        </w:rPr>
        <w:t>Foods</w:t>
      </w:r>
      <w:r w:rsidRPr="0076074B">
        <w:rPr>
          <w:color w:val="000000" w:themeColor="text1"/>
          <w:lang w:val="en-GB"/>
        </w:rPr>
        <w:t>, </w:t>
      </w:r>
      <w:r w:rsidRPr="0076074B">
        <w:rPr>
          <w:i/>
          <w:iCs/>
          <w:color w:val="000000" w:themeColor="text1"/>
          <w:lang w:val="en-GB"/>
        </w:rPr>
        <w:t>12</w:t>
      </w:r>
      <w:r w:rsidRPr="0076074B">
        <w:rPr>
          <w:color w:val="000000" w:themeColor="text1"/>
          <w:lang w:val="en-GB"/>
        </w:rPr>
        <w:t>(10), p.1946.</w:t>
      </w:r>
      <w:r w:rsidR="00042FD6" w:rsidRPr="0076074B">
        <w:rPr>
          <w:color w:val="000000" w:themeColor="text1"/>
          <w:lang w:val="en-GB"/>
        </w:rPr>
        <w:t xml:space="preserve"> </w:t>
      </w:r>
      <w:hyperlink r:id="rId41" w:history="1">
        <w:r w:rsidR="00042FD6" w:rsidRPr="0076074B">
          <w:rPr>
            <w:rStyle w:val="Hyperlink"/>
            <w:color w:val="000000" w:themeColor="text1"/>
            <w:lang w:val="en-GB"/>
          </w:rPr>
          <w:t>https://www.mdpi.com/2304-8158/12/10/1946</w:t>
        </w:r>
      </w:hyperlink>
      <w:r w:rsidR="00042FD6" w:rsidRPr="0076074B">
        <w:rPr>
          <w:color w:val="000000" w:themeColor="text1"/>
          <w:lang w:val="en-GB"/>
        </w:rPr>
        <w:t xml:space="preserve"> </w:t>
      </w:r>
    </w:p>
    <w:p w14:paraId="7582C469" w14:textId="77777777" w:rsidR="00F60CE3" w:rsidRPr="0076074B" w:rsidRDefault="00F60CE3" w:rsidP="00F60CE3">
      <w:pPr>
        <w:jc w:val="both"/>
        <w:rPr>
          <w:color w:val="000000" w:themeColor="text1"/>
          <w:lang w:val="en-GB"/>
        </w:rPr>
      </w:pPr>
      <w:r w:rsidRPr="0076074B">
        <w:rPr>
          <w:color w:val="000000" w:themeColor="text1"/>
          <w:lang w:val="en-GB"/>
        </w:rPr>
        <w:t xml:space="preserve">Shukor, A.A.A., Newaz, M.S., Rahman, M.K. and Taha, A.Z. </w:t>
      </w:r>
      <w:r w:rsidR="007E6535" w:rsidRPr="0076074B">
        <w:rPr>
          <w:color w:val="000000" w:themeColor="text1"/>
          <w:lang w:val="en-GB"/>
        </w:rPr>
        <w:t>(</w:t>
      </w:r>
      <w:r w:rsidRPr="0076074B">
        <w:rPr>
          <w:color w:val="000000" w:themeColor="text1"/>
          <w:lang w:val="en-GB"/>
        </w:rPr>
        <w:t>2021</w:t>
      </w:r>
      <w:r w:rsidR="007E6535" w:rsidRPr="0076074B">
        <w:rPr>
          <w:color w:val="000000" w:themeColor="text1"/>
          <w:lang w:val="en-GB"/>
        </w:rPr>
        <w:t>)</w:t>
      </w:r>
      <w:r w:rsidRPr="0076074B">
        <w:rPr>
          <w:color w:val="000000" w:themeColor="text1"/>
          <w:lang w:val="en-GB"/>
        </w:rPr>
        <w:t>. Supply chain integration and its impact on supply chain agility and organizational flexibility in manufacturing firms. </w:t>
      </w:r>
      <w:r w:rsidRPr="0076074B">
        <w:rPr>
          <w:i/>
          <w:iCs/>
          <w:color w:val="000000" w:themeColor="text1"/>
          <w:lang w:val="en-GB"/>
        </w:rPr>
        <w:t>International Journal of Emerging Markets</w:t>
      </w:r>
      <w:r w:rsidRPr="0076074B">
        <w:rPr>
          <w:color w:val="000000" w:themeColor="text1"/>
          <w:lang w:val="en-GB"/>
        </w:rPr>
        <w:t>, </w:t>
      </w:r>
      <w:r w:rsidRPr="0076074B">
        <w:rPr>
          <w:i/>
          <w:iCs/>
          <w:color w:val="000000" w:themeColor="text1"/>
          <w:lang w:val="en-GB"/>
        </w:rPr>
        <w:t>16</w:t>
      </w:r>
      <w:r w:rsidRPr="0076074B">
        <w:rPr>
          <w:color w:val="000000" w:themeColor="text1"/>
          <w:lang w:val="en-GB"/>
        </w:rPr>
        <w:t>(8), pp.1721-1744.</w:t>
      </w:r>
      <w:r w:rsidR="00042FD6" w:rsidRPr="0076074B">
        <w:rPr>
          <w:color w:val="000000" w:themeColor="text1"/>
          <w:lang w:val="en-GB"/>
        </w:rPr>
        <w:t xml:space="preserve"> </w:t>
      </w:r>
      <w:hyperlink r:id="rId42" w:history="1">
        <w:r w:rsidR="00042FD6" w:rsidRPr="0076074B">
          <w:rPr>
            <w:rStyle w:val="Hyperlink"/>
            <w:color w:val="000000" w:themeColor="text1"/>
            <w:lang w:val="en-GB"/>
          </w:rPr>
          <w:t>http://myscholar.umk.edu.my/bitstream/123456789/3116/1/mkrahman2020_Supply%20chain%20integration.pdf</w:t>
        </w:r>
      </w:hyperlink>
      <w:r w:rsidR="00042FD6" w:rsidRPr="0076074B">
        <w:rPr>
          <w:color w:val="000000" w:themeColor="text1"/>
          <w:lang w:val="en-GB"/>
        </w:rPr>
        <w:t xml:space="preserve"> </w:t>
      </w:r>
    </w:p>
    <w:p w14:paraId="34B5E21D" w14:textId="77777777" w:rsidR="00F60CE3" w:rsidRPr="0076074B" w:rsidRDefault="00F60CE3" w:rsidP="00F60CE3">
      <w:pPr>
        <w:jc w:val="both"/>
        <w:rPr>
          <w:color w:val="000000" w:themeColor="text1"/>
          <w:lang w:val="en-GB"/>
        </w:rPr>
      </w:pPr>
      <w:r w:rsidRPr="0076074B">
        <w:rPr>
          <w:color w:val="000000" w:themeColor="text1"/>
          <w:lang w:val="en-GB"/>
        </w:rPr>
        <w:t xml:space="preserve">Jelonek, D., Tien, N.H., Dao, M.T.H. and Minh, D.T. </w:t>
      </w:r>
      <w:r w:rsidR="007E6535" w:rsidRPr="0076074B">
        <w:rPr>
          <w:color w:val="000000" w:themeColor="text1"/>
          <w:lang w:val="en-GB"/>
        </w:rPr>
        <w:t>(</w:t>
      </w:r>
      <w:r w:rsidRPr="0076074B">
        <w:rPr>
          <w:color w:val="000000" w:themeColor="text1"/>
          <w:lang w:val="en-GB"/>
        </w:rPr>
        <w:t>2022</w:t>
      </w:r>
      <w:r w:rsidR="007E6535" w:rsidRPr="0076074B">
        <w:rPr>
          <w:color w:val="000000" w:themeColor="text1"/>
          <w:lang w:val="en-GB"/>
        </w:rPr>
        <w:t>)</w:t>
      </w:r>
      <w:r w:rsidRPr="0076074B">
        <w:rPr>
          <w:color w:val="000000" w:themeColor="text1"/>
          <w:lang w:val="en-GB"/>
        </w:rPr>
        <w:t>. Comparative analysis of business strategy of Vietnamese real estate developers: the use of Hoffer matrix. </w:t>
      </w:r>
      <w:r w:rsidRPr="0076074B">
        <w:rPr>
          <w:i/>
          <w:iCs/>
          <w:color w:val="000000" w:themeColor="text1"/>
          <w:lang w:val="en-GB"/>
        </w:rPr>
        <w:t>International journal of multidisciplinary research and growth evaluation</w:t>
      </w:r>
      <w:r w:rsidRPr="0076074B">
        <w:rPr>
          <w:color w:val="000000" w:themeColor="text1"/>
          <w:lang w:val="en-GB"/>
        </w:rPr>
        <w:t>, </w:t>
      </w:r>
      <w:r w:rsidRPr="0076074B">
        <w:rPr>
          <w:i/>
          <w:iCs/>
          <w:color w:val="000000" w:themeColor="text1"/>
          <w:lang w:val="en-GB"/>
        </w:rPr>
        <w:t>3</w:t>
      </w:r>
      <w:r w:rsidRPr="0076074B">
        <w:rPr>
          <w:color w:val="000000" w:themeColor="text1"/>
          <w:lang w:val="en-GB"/>
        </w:rPr>
        <w:t>(1), pp.197-204.</w:t>
      </w:r>
      <w:r w:rsidR="00042FD6" w:rsidRPr="0076074B">
        <w:rPr>
          <w:color w:val="000000" w:themeColor="text1"/>
          <w:lang w:val="en-GB"/>
        </w:rPr>
        <w:t xml:space="preserve"> </w:t>
      </w:r>
      <w:hyperlink r:id="rId43" w:history="1">
        <w:r w:rsidR="00042FD6" w:rsidRPr="0076074B">
          <w:rPr>
            <w:rStyle w:val="Hyperlink"/>
            <w:color w:val="000000" w:themeColor="text1"/>
            <w:lang w:val="en-GB"/>
          </w:rPr>
          <w:t>https://www.researchgate.net/profile/Nguyen-Tien-32/publication/358022086_Comparative_analysis_of_business_strategy_of_Vietnamese_real_estate_developers_The_use_of_Hoffer_matrix/links/634be9da9cb4fe44f32c843e/Comparati</w:t>
        </w:r>
        <w:r w:rsidR="00042FD6" w:rsidRPr="0076074B">
          <w:rPr>
            <w:rStyle w:val="Hyperlink"/>
            <w:color w:val="000000" w:themeColor="text1"/>
            <w:lang w:val="en-GB"/>
          </w:rPr>
          <w:lastRenderedPageBreak/>
          <w:t>ve-analysis-of-business-strategy-of-Vietnamese-real-estate-developers-The-use-of-Hoffer-matrix.pdf</w:t>
        </w:r>
      </w:hyperlink>
      <w:r w:rsidR="00042FD6" w:rsidRPr="0076074B">
        <w:rPr>
          <w:color w:val="000000" w:themeColor="text1"/>
          <w:lang w:val="en-GB"/>
        </w:rPr>
        <w:t xml:space="preserve"> </w:t>
      </w:r>
    </w:p>
    <w:p w14:paraId="40B030A7" w14:textId="77777777" w:rsidR="00F60CE3" w:rsidRPr="0076074B" w:rsidRDefault="00F60CE3" w:rsidP="00F60CE3">
      <w:pPr>
        <w:jc w:val="both"/>
        <w:rPr>
          <w:color w:val="000000" w:themeColor="text1"/>
          <w:lang w:val="en-GB"/>
        </w:rPr>
      </w:pPr>
    </w:p>
    <w:p w14:paraId="42474066" w14:textId="77777777" w:rsidR="00F60CE3" w:rsidRPr="0076074B" w:rsidRDefault="00F60CE3" w:rsidP="00F60CE3">
      <w:pPr>
        <w:jc w:val="both"/>
        <w:rPr>
          <w:color w:val="000000" w:themeColor="text1"/>
          <w:lang w:val="en-IN"/>
        </w:rPr>
      </w:pPr>
    </w:p>
    <w:sectPr w:rsidR="00F60CE3" w:rsidRPr="0076074B" w:rsidSect="00432A82">
      <w:headerReference w:type="even" r:id="rId44"/>
      <w:headerReference w:type="default" r:id="rId4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2218E" w14:textId="77777777" w:rsidR="00F75699" w:rsidRDefault="00F75699" w:rsidP="00F60CE3">
      <w:pPr>
        <w:spacing w:after="0" w:line="240" w:lineRule="auto"/>
      </w:pPr>
      <w:r>
        <w:separator/>
      </w:r>
    </w:p>
  </w:endnote>
  <w:endnote w:type="continuationSeparator" w:id="0">
    <w:p w14:paraId="47B2C5B6" w14:textId="77777777" w:rsidR="00F75699" w:rsidRDefault="00F75699" w:rsidP="00F60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BA048" w14:textId="77777777" w:rsidR="00F75699" w:rsidRDefault="00F75699" w:rsidP="00F60CE3">
      <w:pPr>
        <w:spacing w:after="0" w:line="240" w:lineRule="auto"/>
      </w:pPr>
      <w:r>
        <w:separator/>
      </w:r>
    </w:p>
  </w:footnote>
  <w:footnote w:type="continuationSeparator" w:id="0">
    <w:p w14:paraId="646EE489" w14:textId="77777777" w:rsidR="00F75699" w:rsidRDefault="00F75699" w:rsidP="00F60C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2291207"/>
      <w:docPartObj>
        <w:docPartGallery w:val="Page Numbers (Top of Page)"/>
        <w:docPartUnique/>
      </w:docPartObj>
    </w:sdtPr>
    <w:sdtContent>
      <w:p w14:paraId="0C5EF5D7" w14:textId="77777777" w:rsidR="00F60CE3" w:rsidRDefault="00982D31" w:rsidP="001B325B">
        <w:pPr>
          <w:pStyle w:val="Header"/>
          <w:framePr w:wrap="none" w:vAnchor="text" w:hAnchor="margin" w:xAlign="right" w:y="1"/>
          <w:rPr>
            <w:rStyle w:val="PageNumber"/>
          </w:rPr>
        </w:pPr>
        <w:r>
          <w:rPr>
            <w:rStyle w:val="PageNumber"/>
          </w:rPr>
          <w:fldChar w:fldCharType="begin"/>
        </w:r>
        <w:r w:rsidR="00F60CE3">
          <w:rPr>
            <w:rStyle w:val="PageNumber"/>
          </w:rPr>
          <w:instrText xml:space="preserve"> PAGE </w:instrText>
        </w:r>
        <w:r>
          <w:rPr>
            <w:rStyle w:val="PageNumber"/>
          </w:rPr>
          <w:fldChar w:fldCharType="end"/>
        </w:r>
      </w:p>
    </w:sdtContent>
  </w:sdt>
  <w:p w14:paraId="3209F0EE" w14:textId="77777777" w:rsidR="00F60CE3" w:rsidRDefault="00F60CE3" w:rsidP="00F60CE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1635289"/>
      <w:docPartObj>
        <w:docPartGallery w:val="Page Numbers (Top of Page)"/>
        <w:docPartUnique/>
      </w:docPartObj>
    </w:sdtPr>
    <w:sdtContent>
      <w:p w14:paraId="5B684C85" w14:textId="77777777" w:rsidR="00F60CE3" w:rsidRDefault="00982D31" w:rsidP="001B325B">
        <w:pPr>
          <w:pStyle w:val="Header"/>
          <w:framePr w:wrap="none" w:vAnchor="text" w:hAnchor="margin" w:xAlign="right" w:y="1"/>
          <w:rPr>
            <w:rStyle w:val="PageNumber"/>
          </w:rPr>
        </w:pPr>
        <w:r>
          <w:rPr>
            <w:rStyle w:val="PageNumber"/>
          </w:rPr>
          <w:fldChar w:fldCharType="begin"/>
        </w:r>
        <w:r w:rsidR="00F60CE3">
          <w:rPr>
            <w:rStyle w:val="PageNumber"/>
          </w:rPr>
          <w:instrText xml:space="preserve"> PAGE </w:instrText>
        </w:r>
        <w:r>
          <w:rPr>
            <w:rStyle w:val="PageNumber"/>
          </w:rPr>
          <w:fldChar w:fldCharType="separate"/>
        </w:r>
        <w:r w:rsidR="00AF3070">
          <w:rPr>
            <w:rStyle w:val="PageNumber"/>
            <w:noProof/>
          </w:rPr>
          <w:t>14</w:t>
        </w:r>
        <w:r>
          <w:rPr>
            <w:rStyle w:val="PageNumber"/>
          </w:rPr>
          <w:fldChar w:fldCharType="end"/>
        </w:r>
      </w:p>
    </w:sdtContent>
  </w:sdt>
  <w:p w14:paraId="4B4C6E45" w14:textId="77777777" w:rsidR="00F60CE3" w:rsidRDefault="00F60CE3" w:rsidP="00F60CE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25C1D"/>
    <w:multiLevelType w:val="hybridMultilevel"/>
    <w:tmpl w:val="9A0891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DF48F9"/>
    <w:multiLevelType w:val="hybridMultilevel"/>
    <w:tmpl w:val="9F5E83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E17AF0"/>
    <w:multiLevelType w:val="hybridMultilevel"/>
    <w:tmpl w:val="293C33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E756129"/>
    <w:multiLevelType w:val="hybridMultilevel"/>
    <w:tmpl w:val="4954AE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5604907"/>
    <w:multiLevelType w:val="hybridMultilevel"/>
    <w:tmpl w:val="A6F827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73A3AEB"/>
    <w:multiLevelType w:val="hybridMultilevel"/>
    <w:tmpl w:val="F31AB4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CC31CAB"/>
    <w:multiLevelType w:val="hybridMultilevel"/>
    <w:tmpl w:val="20EED4C0"/>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7" w15:restartNumberingAfterBreak="0">
    <w:nsid w:val="207434B1"/>
    <w:multiLevelType w:val="hybridMultilevel"/>
    <w:tmpl w:val="518CE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20E1A79"/>
    <w:multiLevelType w:val="hybridMultilevel"/>
    <w:tmpl w:val="B90481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2694488"/>
    <w:multiLevelType w:val="hybridMultilevel"/>
    <w:tmpl w:val="D0668F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46A31E3"/>
    <w:multiLevelType w:val="hybridMultilevel"/>
    <w:tmpl w:val="0D8AA4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99B5471"/>
    <w:multiLevelType w:val="hybridMultilevel"/>
    <w:tmpl w:val="93049D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0766B6"/>
    <w:multiLevelType w:val="hybridMultilevel"/>
    <w:tmpl w:val="2E6899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DD16FBA"/>
    <w:multiLevelType w:val="hybridMultilevel"/>
    <w:tmpl w:val="F1947F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4196981"/>
    <w:multiLevelType w:val="multilevel"/>
    <w:tmpl w:val="75A01B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33466F"/>
    <w:multiLevelType w:val="hybridMultilevel"/>
    <w:tmpl w:val="B0F89E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5A35E7E"/>
    <w:multiLevelType w:val="hybridMultilevel"/>
    <w:tmpl w:val="BAACDE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C3E66C3"/>
    <w:multiLevelType w:val="hybridMultilevel"/>
    <w:tmpl w:val="13924D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CC057B8"/>
    <w:multiLevelType w:val="hybridMultilevel"/>
    <w:tmpl w:val="E4924A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01D48FF"/>
    <w:multiLevelType w:val="hybridMultilevel"/>
    <w:tmpl w:val="2F60FF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04F63A1"/>
    <w:multiLevelType w:val="hybridMultilevel"/>
    <w:tmpl w:val="D5F4A1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06F27A1"/>
    <w:multiLevelType w:val="hybridMultilevel"/>
    <w:tmpl w:val="15E658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8202C39"/>
    <w:multiLevelType w:val="hybridMultilevel"/>
    <w:tmpl w:val="67967B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A2D667E"/>
    <w:multiLevelType w:val="hybridMultilevel"/>
    <w:tmpl w:val="5F9088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ECB0028"/>
    <w:multiLevelType w:val="hybridMultilevel"/>
    <w:tmpl w:val="7C542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28626E9"/>
    <w:multiLevelType w:val="hybridMultilevel"/>
    <w:tmpl w:val="CCBA9D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3D55E06"/>
    <w:multiLevelType w:val="hybridMultilevel"/>
    <w:tmpl w:val="B3A68D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5445E49"/>
    <w:multiLevelType w:val="hybridMultilevel"/>
    <w:tmpl w:val="7BE2E9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A3A2FA1"/>
    <w:multiLevelType w:val="hybridMultilevel"/>
    <w:tmpl w:val="D81435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C032A84"/>
    <w:multiLevelType w:val="hybridMultilevel"/>
    <w:tmpl w:val="6B82C0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FEF2147"/>
    <w:multiLevelType w:val="hybridMultilevel"/>
    <w:tmpl w:val="B7606D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419627F"/>
    <w:multiLevelType w:val="hybridMultilevel"/>
    <w:tmpl w:val="DBA02F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4A96250"/>
    <w:multiLevelType w:val="hybridMultilevel"/>
    <w:tmpl w:val="E7D6A4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7AC0489"/>
    <w:multiLevelType w:val="hybridMultilevel"/>
    <w:tmpl w:val="64629A8E"/>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4" w15:restartNumberingAfterBreak="0">
    <w:nsid w:val="6D9D6351"/>
    <w:multiLevelType w:val="hybridMultilevel"/>
    <w:tmpl w:val="C9E28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FDD43B4"/>
    <w:multiLevelType w:val="hybridMultilevel"/>
    <w:tmpl w:val="3E7476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0F66363"/>
    <w:multiLevelType w:val="hybridMultilevel"/>
    <w:tmpl w:val="515A55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15F2757"/>
    <w:multiLevelType w:val="hybridMultilevel"/>
    <w:tmpl w:val="C0D4FB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AF262ED"/>
    <w:multiLevelType w:val="hybridMultilevel"/>
    <w:tmpl w:val="C2B075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BD4447A"/>
    <w:multiLevelType w:val="hybridMultilevel"/>
    <w:tmpl w:val="892020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7E0018F5"/>
    <w:multiLevelType w:val="hybridMultilevel"/>
    <w:tmpl w:val="64825A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55514839">
    <w:abstractNumId w:val="25"/>
  </w:num>
  <w:num w:numId="2" w16cid:durableId="1406952126">
    <w:abstractNumId w:val="5"/>
  </w:num>
  <w:num w:numId="3" w16cid:durableId="805396705">
    <w:abstractNumId w:val="3"/>
  </w:num>
  <w:num w:numId="4" w16cid:durableId="837843468">
    <w:abstractNumId w:val="20"/>
  </w:num>
  <w:num w:numId="5" w16cid:durableId="1436705910">
    <w:abstractNumId w:val="15"/>
  </w:num>
  <w:num w:numId="6" w16cid:durableId="1089892438">
    <w:abstractNumId w:val="32"/>
  </w:num>
  <w:num w:numId="7" w16cid:durableId="1943495067">
    <w:abstractNumId w:val="18"/>
  </w:num>
  <w:num w:numId="8" w16cid:durableId="436949491">
    <w:abstractNumId w:val="33"/>
  </w:num>
  <w:num w:numId="9" w16cid:durableId="1021592080">
    <w:abstractNumId w:val="13"/>
  </w:num>
  <w:num w:numId="10" w16cid:durableId="1114983650">
    <w:abstractNumId w:val="29"/>
  </w:num>
  <w:num w:numId="11" w16cid:durableId="1119639749">
    <w:abstractNumId w:val="11"/>
  </w:num>
  <w:num w:numId="12" w16cid:durableId="1829469979">
    <w:abstractNumId w:val="37"/>
  </w:num>
  <w:num w:numId="13" w16cid:durableId="764612269">
    <w:abstractNumId w:val="28"/>
  </w:num>
  <w:num w:numId="14" w16cid:durableId="413429755">
    <w:abstractNumId w:val="22"/>
  </w:num>
  <w:num w:numId="15" w16cid:durableId="918639802">
    <w:abstractNumId w:val="23"/>
  </w:num>
  <w:num w:numId="16" w16cid:durableId="225536779">
    <w:abstractNumId w:val="7"/>
  </w:num>
  <w:num w:numId="17" w16cid:durableId="647368967">
    <w:abstractNumId w:val="35"/>
  </w:num>
  <w:num w:numId="18" w16cid:durableId="1397315565">
    <w:abstractNumId w:val="34"/>
  </w:num>
  <w:num w:numId="19" w16cid:durableId="1615792365">
    <w:abstractNumId w:val="21"/>
  </w:num>
  <w:num w:numId="20" w16cid:durableId="894699807">
    <w:abstractNumId w:val="27"/>
  </w:num>
  <w:num w:numId="21" w16cid:durableId="1086223034">
    <w:abstractNumId w:val="31"/>
  </w:num>
  <w:num w:numId="22" w16cid:durableId="573127357">
    <w:abstractNumId w:val="19"/>
  </w:num>
  <w:num w:numId="23" w16cid:durableId="1540166281">
    <w:abstractNumId w:val="12"/>
  </w:num>
  <w:num w:numId="24" w16cid:durableId="1186092618">
    <w:abstractNumId w:val="9"/>
  </w:num>
  <w:num w:numId="25" w16cid:durableId="1176114406">
    <w:abstractNumId w:val="4"/>
  </w:num>
  <w:num w:numId="26" w16cid:durableId="715160239">
    <w:abstractNumId w:val="26"/>
  </w:num>
  <w:num w:numId="27" w16cid:durableId="110322878">
    <w:abstractNumId w:val="39"/>
  </w:num>
  <w:num w:numId="28" w16cid:durableId="2056539404">
    <w:abstractNumId w:val="2"/>
  </w:num>
  <w:num w:numId="29" w16cid:durableId="788858031">
    <w:abstractNumId w:val="40"/>
  </w:num>
  <w:num w:numId="30" w16cid:durableId="1299803337">
    <w:abstractNumId w:val="17"/>
  </w:num>
  <w:num w:numId="31" w16cid:durableId="299238207">
    <w:abstractNumId w:val="16"/>
  </w:num>
  <w:num w:numId="32" w16cid:durableId="1050962640">
    <w:abstractNumId w:val="6"/>
  </w:num>
  <w:num w:numId="33" w16cid:durableId="694237885">
    <w:abstractNumId w:val="36"/>
  </w:num>
  <w:num w:numId="34" w16cid:durableId="601303521">
    <w:abstractNumId w:val="1"/>
  </w:num>
  <w:num w:numId="35" w16cid:durableId="1900165536">
    <w:abstractNumId w:val="10"/>
  </w:num>
  <w:num w:numId="36" w16cid:durableId="1319381122">
    <w:abstractNumId w:val="38"/>
  </w:num>
  <w:num w:numId="37" w16cid:durableId="1621571997">
    <w:abstractNumId w:val="30"/>
  </w:num>
  <w:num w:numId="38" w16cid:durableId="1500777642">
    <w:abstractNumId w:val="24"/>
  </w:num>
  <w:num w:numId="39" w16cid:durableId="943457657">
    <w:abstractNumId w:val="0"/>
  </w:num>
  <w:num w:numId="40" w16cid:durableId="254243858">
    <w:abstractNumId w:val="8"/>
  </w:num>
  <w:num w:numId="41" w16cid:durableId="1385011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50CD"/>
    <w:rsid w:val="00001CD3"/>
    <w:rsid w:val="00002F54"/>
    <w:rsid w:val="000241B1"/>
    <w:rsid w:val="0002454A"/>
    <w:rsid w:val="0002614B"/>
    <w:rsid w:val="00027C3F"/>
    <w:rsid w:val="000308CB"/>
    <w:rsid w:val="000360C7"/>
    <w:rsid w:val="00036DF9"/>
    <w:rsid w:val="00040E32"/>
    <w:rsid w:val="00042FD6"/>
    <w:rsid w:val="000444B2"/>
    <w:rsid w:val="0004464B"/>
    <w:rsid w:val="00045D72"/>
    <w:rsid w:val="00053B1D"/>
    <w:rsid w:val="00055E9C"/>
    <w:rsid w:val="00061EE7"/>
    <w:rsid w:val="00063F62"/>
    <w:rsid w:val="0006406C"/>
    <w:rsid w:val="000668D7"/>
    <w:rsid w:val="000669B4"/>
    <w:rsid w:val="00074CDB"/>
    <w:rsid w:val="000814BF"/>
    <w:rsid w:val="0008168C"/>
    <w:rsid w:val="000826D2"/>
    <w:rsid w:val="00082F59"/>
    <w:rsid w:val="00085378"/>
    <w:rsid w:val="00087978"/>
    <w:rsid w:val="000A1166"/>
    <w:rsid w:val="000A1B88"/>
    <w:rsid w:val="000A332D"/>
    <w:rsid w:val="000B7202"/>
    <w:rsid w:val="000B739A"/>
    <w:rsid w:val="000B7621"/>
    <w:rsid w:val="000C2707"/>
    <w:rsid w:val="000C7FC6"/>
    <w:rsid w:val="000D27DF"/>
    <w:rsid w:val="000D4B20"/>
    <w:rsid w:val="000F09B2"/>
    <w:rsid w:val="000F101D"/>
    <w:rsid w:val="000F1383"/>
    <w:rsid w:val="000F37ED"/>
    <w:rsid w:val="000F3E2D"/>
    <w:rsid w:val="000F4413"/>
    <w:rsid w:val="000F658D"/>
    <w:rsid w:val="00101ABE"/>
    <w:rsid w:val="00101EC0"/>
    <w:rsid w:val="00103FAC"/>
    <w:rsid w:val="001052FF"/>
    <w:rsid w:val="00110907"/>
    <w:rsid w:val="00114275"/>
    <w:rsid w:val="001222EB"/>
    <w:rsid w:val="001246F6"/>
    <w:rsid w:val="00126514"/>
    <w:rsid w:val="001274B5"/>
    <w:rsid w:val="00127696"/>
    <w:rsid w:val="0013364A"/>
    <w:rsid w:val="00136E90"/>
    <w:rsid w:val="001414A1"/>
    <w:rsid w:val="00142B3E"/>
    <w:rsid w:val="00143ACD"/>
    <w:rsid w:val="00144C17"/>
    <w:rsid w:val="00146560"/>
    <w:rsid w:val="001500F8"/>
    <w:rsid w:val="00152D09"/>
    <w:rsid w:val="0015408C"/>
    <w:rsid w:val="00154E8A"/>
    <w:rsid w:val="00157683"/>
    <w:rsid w:val="0017169D"/>
    <w:rsid w:val="00174035"/>
    <w:rsid w:val="00176E10"/>
    <w:rsid w:val="00177D4C"/>
    <w:rsid w:val="00180F8A"/>
    <w:rsid w:val="00182943"/>
    <w:rsid w:val="00184CCC"/>
    <w:rsid w:val="001878C5"/>
    <w:rsid w:val="001A314E"/>
    <w:rsid w:val="001A3737"/>
    <w:rsid w:val="001A4EF1"/>
    <w:rsid w:val="001B1FA9"/>
    <w:rsid w:val="001B325B"/>
    <w:rsid w:val="001B5F8A"/>
    <w:rsid w:val="001B6A80"/>
    <w:rsid w:val="001C6A0E"/>
    <w:rsid w:val="001C743C"/>
    <w:rsid w:val="001C7B09"/>
    <w:rsid w:val="001D2C5A"/>
    <w:rsid w:val="001D2E2D"/>
    <w:rsid w:val="001D57AF"/>
    <w:rsid w:val="001E0310"/>
    <w:rsid w:val="001F10F5"/>
    <w:rsid w:val="001F1AEA"/>
    <w:rsid w:val="001F2629"/>
    <w:rsid w:val="001F40AD"/>
    <w:rsid w:val="001F7422"/>
    <w:rsid w:val="001F7F22"/>
    <w:rsid w:val="00200254"/>
    <w:rsid w:val="0021162C"/>
    <w:rsid w:val="002157F5"/>
    <w:rsid w:val="0021675C"/>
    <w:rsid w:val="00227837"/>
    <w:rsid w:val="0023313B"/>
    <w:rsid w:val="00234441"/>
    <w:rsid w:val="00235207"/>
    <w:rsid w:val="00245ADB"/>
    <w:rsid w:val="00246AC1"/>
    <w:rsid w:val="0025019F"/>
    <w:rsid w:val="0025599D"/>
    <w:rsid w:val="00261803"/>
    <w:rsid w:val="00263017"/>
    <w:rsid w:val="00264243"/>
    <w:rsid w:val="00264CD1"/>
    <w:rsid w:val="00264E19"/>
    <w:rsid w:val="0026524A"/>
    <w:rsid w:val="00265974"/>
    <w:rsid w:val="0027027B"/>
    <w:rsid w:val="002743F4"/>
    <w:rsid w:val="00275041"/>
    <w:rsid w:val="00275E1B"/>
    <w:rsid w:val="002769AF"/>
    <w:rsid w:val="00277A08"/>
    <w:rsid w:val="00277B1F"/>
    <w:rsid w:val="00277CAD"/>
    <w:rsid w:val="002800EC"/>
    <w:rsid w:val="00282EC3"/>
    <w:rsid w:val="00286EDF"/>
    <w:rsid w:val="00290265"/>
    <w:rsid w:val="00291C35"/>
    <w:rsid w:val="002929C7"/>
    <w:rsid w:val="00296271"/>
    <w:rsid w:val="0029665C"/>
    <w:rsid w:val="002A4379"/>
    <w:rsid w:val="002A5684"/>
    <w:rsid w:val="002B0B04"/>
    <w:rsid w:val="002B3F44"/>
    <w:rsid w:val="002C1B8D"/>
    <w:rsid w:val="002C3B6E"/>
    <w:rsid w:val="002C7F86"/>
    <w:rsid w:val="002D396C"/>
    <w:rsid w:val="002D3CC3"/>
    <w:rsid w:val="002D6508"/>
    <w:rsid w:val="002D7391"/>
    <w:rsid w:val="002E1C91"/>
    <w:rsid w:val="002E2A5B"/>
    <w:rsid w:val="002E5524"/>
    <w:rsid w:val="002E5A2F"/>
    <w:rsid w:val="002F552A"/>
    <w:rsid w:val="002F6DBA"/>
    <w:rsid w:val="002F7FDA"/>
    <w:rsid w:val="0030094C"/>
    <w:rsid w:val="00301B0F"/>
    <w:rsid w:val="003076A8"/>
    <w:rsid w:val="00307863"/>
    <w:rsid w:val="003150F5"/>
    <w:rsid w:val="00316E62"/>
    <w:rsid w:val="00324E7F"/>
    <w:rsid w:val="00326536"/>
    <w:rsid w:val="00330B51"/>
    <w:rsid w:val="00332CFA"/>
    <w:rsid w:val="00336F6C"/>
    <w:rsid w:val="0034179E"/>
    <w:rsid w:val="003417EB"/>
    <w:rsid w:val="00342D85"/>
    <w:rsid w:val="00343BE2"/>
    <w:rsid w:val="00343FC0"/>
    <w:rsid w:val="00345635"/>
    <w:rsid w:val="003478C4"/>
    <w:rsid w:val="00352892"/>
    <w:rsid w:val="00352C23"/>
    <w:rsid w:val="003602B8"/>
    <w:rsid w:val="00360B6C"/>
    <w:rsid w:val="0036127B"/>
    <w:rsid w:val="00362629"/>
    <w:rsid w:val="0036292D"/>
    <w:rsid w:val="00366AC3"/>
    <w:rsid w:val="0037237D"/>
    <w:rsid w:val="00372DE1"/>
    <w:rsid w:val="0037405E"/>
    <w:rsid w:val="003766CB"/>
    <w:rsid w:val="003769C1"/>
    <w:rsid w:val="00380CE3"/>
    <w:rsid w:val="00381C06"/>
    <w:rsid w:val="0038433D"/>
    <w:rsid w:val="00387B69"/>
    <w:rsid w:val="003913C2"/>
    <w:rsid w:val="00391982"/>
    <w:rsid w:val="0039198D"/>
    <w:rsid w:val="003A057F"/>
    <w:rsid w:val="003A0A2C"/>
    <w:rsid w:val="003A0DF9"/>
    <w:rsid w:val="003A24B6"/>
    <w:rsid w:val="003A32E9"/>
    <w:rsid w:val="003A3803"/>
    <w:rsid w:val="003B0669"/>
    <w:rsid w:val="003B307D"/>
    <w:rsid w:val="003B3474"/>
    <w:rsid w:val="003B434C"/>
    <w:rsid w:val="003B7613"/>
    <w:rsid w:val="003C07BC"/>
    <w:rsid w:val="003C1230"/>
    <w:rsid w:val="003C356A"/>
    <w:rsid w:val="003C37C3"/>
    <w:rsid w:val="003C6894"/>
    <w:rsid w:val="003D05C0"/>
    <w:rsid w:val="003D5288"/>
    <w:rsid w:val="003E1A87"/>
    <w:rsid w:val="00400543"/>
    <w:rsid w:val="00402C51"/>
    <w:rsid w:val="0040599C"/>
    <w:rsid w:val="004166A8"/>
    <w:rsid w:val="00432A82"/>
    <w:rsid w:val="00436159"/>
    <w:rsid w:val="00436725"/>
    <w:rsid w:val="00441D4C"/>
    <w:rsid w:val="0044502C"/>
    <w:rsid w:val="004467B6"/>
    <w:rsid w:val="004624AA"/>
    <w:rsid w:val="00466868"/>
    <w:rsid w:val="00467EDE"/>
    <w:rsid w:val="00471551"/>
    <w:rsid w:val="00481B76"/>
    <w:rsid w:val="00487C08"/>
    <w:rsid w:val="00492E2D"/>
    <w:rsid w:val="004A18C9"/>
    <w:rsid w:val="004A1A95"/>
    <w:rsid w:val="004A35DD"/>
    <w:rsid w:val="004A40EF"/>
    <w:rsid w:val="004C0490"/>
    <w:rsid w:val="004C25DE"/>
    <w:rsid w:val="004C400D"/>
    <w:rsid w:val="004C7BA9"/>
    <w:rsid w:val="004E00C7"/>
    <w:rsid w:val="004E7AA2"/>
    <w:rsid w:val="004F5660"/>
    <w:rsid w:val="005028F1"/>
    <w:rsid w:val="00502E55"/>
    <w:rsid w:val="005059EC"/>
    <w:rsid w:val="005072C6"/>
    <w:rsid w:val="0051600C"/>
    <w:rsid w:val="0051717E"/>
    <w:rsid w:val="005239D3"/>
    <w:rsid w:val="005277F8"/>
    <w:rsid w:val="00534B59"/>
    <w:rsid w:val="005350AC"/>
    <w:rsid w:val="00537586"/>
    <w:rsid w:val="00537C14"/>
    <w:rsid w:val="00543622"/>
    <w:rsid w:val="005448B8"/>
    <w:rsid w:val="005458B1"/>
    <w:rsid w:val="005459C1"/>
    <w:rsid w:val="00551041"/>
    <w:rsid w:val="0055267E"/>
    <w:rsid w:val="005528C2"/>
    <w:rsid w:val="00553E40"/>
    <w:rsid w:val="0056045B"/>
    <w:rsid w:val="00561302"/>
    <w:rsid w:val="00561DE7"/>
    <w:rsid w:val="00573958"/>
    <w:rsid w:val="005808D5"/>
    <w:rsid w:val="0058106B"/>
    <w:rsid w:val="00581398"/>
    <w:rsid w:val="00583A78"/>
    <w:rsid w:val="00586010"/>
    <w:rsid w:val="00587F62"/>
    <w:rsid w:val="00591B8F"/>
    <w:rsid w:val="005926D9"/>
    <w:rsid w:val="00596B39"/>
    <w:rsid w:val="00597DD8"/>
    <w:rsid w:val="005A6A1B"/>
    <w:rsid w:val="005A6A84"/>
    <w:rsid w:val="005B0F71"/>
    <w:rsid w:val="005B3482"/>
    <w:rsid w:val="005B375E"/>
    <w:rsid w:val="005B426F"/>
    <w:rsid w:val="005B54B1"/>
    <w:rsid w:val="005B56E9"/>
    <w:rsid w:val="005B6B8C"/>
    <w:rsid w:val="005C28ED"/>
    <w:rsid w:val="005C28F3"/>
    <w:rsid w:val="005C7FEA"/>
    <w:rsid w:val="005D0B81"/>
    <w:rsid w:val="005D48FB"/>
    <w:rsid w:val="005D5B17"/>
    <w:rsid w:val="005D7C41"/>
    <w:rsid w:val="005E036D"/>
    <w:rsid w:val="005E2A98"/>
    <w:rsid w:val="005E342A"/>
    <w:rsid w:val="005E6D9B"/>
    <w:rsid w:val="005F2152"/>
    <w:rsid w:val="005F4A49"/>
    <w:rsid w:val="005F4B73"/>
    <w:rsid w:val="00600F10"/>
    <w:rsid w:val="0060489B"/>
    <w:rsid w:val="00612536"/>
    <w:rsid w:val="00615FA7"/>
    <w:rsid w:val="006161E8"/>
    <w:rsid w:val="0061733A"/>
    <w:rsid w:val="00617F42"/>
    <w:rsid w:val="00624B73"/>
    <w:rsid w:val="006262BB"/>
    <w:rsid w:val="006267FE"/>
    <w:rsid w:val="006276A0"/>
    <w:rsid w:val="00631DCE"/>
    <w:rsid w:val="006328C9"/>
    <w:rsid w:val="00634D2C"/>
    <w:rsid w:val="00636C72"/>
    <w:rsid w:val="00645886"/>
    <w:rsid w:val="00646989"/>
    <w:rsid w:val="00647716"/>
    <w:rsid w:val="00650DA9"/>
    <w:rsid w:val="006532F3"/>
    <w:rsid w:val="00654B1C"/>
    <w:rsid w:val="00655209"/>
    <w:rsid w:val="00657921"/>
    <w:rsid w:val="00677BCB"/>
    <w:rsid w:val="00690FF3"/>
    <w:rsid w:val="0069365A"/>
    <w:rsid w:val="006947E4"/>
    <w:rsid w:val="00696158"/>
    <w:rsid w:val="006B1419"/>
    <w:rsid w:val="006B1725"/>
    <w:rsid w:val="006B2604"/>
    <w:rsid w:val="006B2D35"/>
    <w:rsid w:val="006B5D13"/>
    <w:rsid w:val="006B654F"/>
    <w:rsid w:val="006C00DE"/>
    <w:rsid w:val="006C1DCC"/>
    <w:rsid w:val="006C3B09"/>
    <w:rsid w:val="006C7A5D"/>
    <w:rsid w:val="006D448B"/>
    <w:rsid w:val="006E72FE"/>
    <w:rsid w:val="00700813"/>
    <w:rsid w:val="007046AB"/>
    <w:rsid w:val="00704D60"/>
    <w:rsid w:val="00706657"/>
    <w:rsid w:val="00706811"/>
    <w:rsid w:val="00707C2E"/>
    <w:rsid w:val="00713377"/>
    <w:rsid w:val="0071371E"/>
    <w:rsid w:val="007229C3"/>
    <w:rsid w:val="00722B4F"/>
    <w:rsid w:val="00726BED"/>
    <w:rsid w:val="00727292"/>
    <w:rsid w:val="0073212F"/>
    <w:rsid w:val="00732266"/>
    <w:rsid w:val="007327FB"/>
    <w:rsid w:val="00737867"/>
    <w:rsid w:val="00745888"/>
    <w:rsid w:val="007550CD"/>
    <w:rsid w:val="00756E90"/>
    <w:rsid w:val="0076074B"/>
    <w:rsid w:val="00764D8B"/>
    <w:rsid w:val="00764DB6"/>
    <w:rsid w:val="00767472"/>
    <w:rsid w:val="00771A2E"/>
    <w:rsid w:val="00776236"/>
    <w:rsid w:val="00782AC9"/>
    <w:rsid w:val="00784F79"/>
    <w:rsid w:val="00790C2A"/>
    <w:rsid w:val="00790E43"/>
    <w:rsid w:val="007A02C8"/>
    <w:rsid w:val="007A393C"/>
    <w:rsid w:val="007A462A"/>
    <w:rsid w:val="007A6075"/>
    <w:rsid w:val="007B5D37"/>
    <w:rsid w:val="007B6105"/>
    <w:rsid w:val="007B7B4E"/>
    <w:rsid w:val="007C14FB"/>
    <w:rsid w:val="007C532C"/>
    <w:rsid w:val="007D2B43"/>
    <w:rsid w:val="007D5AF0"/>
    <w:rsid w:val="007E0DAD"/>
    <w:rsid w:val="007E2587"/>
    <w:rsid w:val="007E27D2"/>
    <w:rsid w:val="007E2A72"/>
    <w:rsid w:val="007E5456"/>
    <w:rsid w:val="007E6535"/>
    <w:rsid w:val="007E7B57"/>
    <w:rsid w:val="007F0390"/>
    <w:rsid w:val="007F1655"/>
    <w:rsid w:val="00805A5A"/>
    <w:rsid w:val="00806FE6"/>
    <w:rsid w:val="008073AB"/>
    <w:rsid w:val="00815545"/>
    <w:rsid w:val="00816687"/>
    <w:rsid w:val="008237FC"/>
    <w:rsid w:val="00823F4C"/>
    <w:rsid w:val="00830B0D"/>
    <w:rsid w:val="00832B5B"/>
    <w:rsid w:val="00833DE2"/>
    <w:rsid w:val="0083422C"/>
    <w:rsid w:val="00836770"/>
    <w:rsid w:val="0084003C"/>
    <w:rsid w:val="008551B0"/>
    <w:rsid w:val="0085669D"/>
    <w:rsid w:val="008618FF"/>
    <w:rsid w:val="008625A8"/>
    <w:rsid w:val="00864744"/>
    <w:rsid w:val="00864906"/>
    <w:rsid w:val="0087314E"/>
    <w:rsid w:val="00880A08"/>
    <w:rsid w:val="00880EFD"/>
    <w:rsid w:val="00882555"/>
    <w:rsid w:val="00883BE9"/>
    <w:rsid w:val="00886C76"/>
    <w:rsid w:val="0089017C"/>
    <w:rsid w:val="008906AC"/>
    <w:rsid w:val="008946E0"/>
    <w:rsid w:val="008A2CBD"/>
    <w:rsid w:val="008B1E41"/>
    <w:rsid w:val="008B74E6"/>
    <w:rsid w:val="008B7897"/>
    <w:rsid w:val="008C78A3"/>
    <w:rsid w:val="008D4B61"/>
    <w:rsid w:val="008D4CD8"/>
    <w:rsid w:val="008E160D"/>
    <w:rsid w:val="008E1D94"/>
    <w:rsid w:val="008E2562"/>
    <w:rsid w:val="008E6735"/>
    <w:rsid w:val="008E7BB9"/>
    <w:rsid w:val="008F32F1"/>
    <w:rsid w:val="008F36D5"/>
    <w:rsid w:val="008F4049"/>
    <w:rsid w:val="008F4206"/>
    <w:rsid w:val="008F6001"/>
    <w:rsid w:val="008F6C08"/>
    <w:rsid w:val="00900F12"/>
    <w:rsid w:val="00907BBF"/>
    <w:rsid w:val="00907C35"/>
    <w:rsid w:val="00917E0C"/>
    <w:rsid w:val="00920ED3"/>
    <w:rsid w:val="00924098"/>
    <w:rsid w:val="009356F4"/>
    <w:rsid w:val="00941173"/>
    <w:rsid w:val="009418A2"/>
    <w:rsid w:val="009476AF"/>
    <w:rsid w:val="00947E64"/>
    <w:rsid w:val="00954C17"/>
    <w:rsid w:val="00955CFD"/>
    <w:rsid w:val="00957EC7"/>
    <w:rsid w:val="009639FA"/>
    <w:rsid w:val="009661A1"/>
    <w:rsid w:val="009705B3"/>
    <w:rsid w:val="0097547C"/>
    <w:rsid w:val="00980D0D"/>
    <w:rsid w:val="00982D31"/>
    <w:rsid w:val="009876C0"/>
    <w:rsid w:val="00995123"/>
    <w:rsid w:val="009978A6"/>
    <w:rsid w:val="009A2775"/>
    <w:rsid w:val="009A3642"/>
    <w:rsid w:val="009A4FD1"/>
    <w:rsid w:val="009A58D2"/>
    <w:rsid w:val="009B2622"/>
    <w:rsid w:val="009C1743"/>
    <w:rsid w:val="009D3EA1"/>
    <w:rsid w:val="009D5EC5"/>
    <w:rsid w:val="009E0856"/>
    <w:rsid w:val="009E0F19"/>
    <w:rsid w:val="009E3B97"/>
    <w:rsid w:val="009E5E08"/>
    <w:rsid w:val="009E5E73"/>
    <w:rsid w:val="009F031A"/>
    <w:rsid w:val="00A0326E"/>
    <w:rsid w:val="00A05918"/>
    <w:rsid w:val="00A05EA0"/>
    <w:rsid w:val="00A0704B"/>
    <w:rsid w:val="00A0754D"/>
    <w:rsid w:val="00A16AB2"/>
    <w:rsid w:val="00A17E87"/>
    <w:rsid w:val="00A20C41"/>
    <w:rsid w:val="00A22506"/>
    <w:rsid w:val="00A2294C"/>
    <w:rsid w:val="00A239DB"/>
    <w:rsid w:val="00A25AD5"/>
    <w:rsid w:val="00A25E37"/>
    <w:rsid w:val="00A25EBD"/>
    <w:rsid w:val="00A27EFD"/>
    <w:rsid w:val="00A32FC0"/>
    <w:rsid w:val="00A34A56"/>
    <w:rsid w:val="00A42DD9"/>
    <w:rsid w:val="00A435ED"/>
    <w:rsid w:val="00A56809"/>
    <w:rsid w:val="00A60678"/>
    <w:rsid w:val="00A63F1E"/>
    <w:rsid w:val="00A676F2"/>
    <w:rsid w:val="00A70BDD"/>
    <w:rsid w:val="00A7220C"/>
    <w:rsid w:val="00A74A41"/>
    <w:rsid w:val="00A75ABB"/>
    <w:rsid w:val="00A77B19"/>
    <w:rsid w:val="00A810C6"/>
    <w:rsid w:val="00A85E53"/>
    <w:rsid w:val="00A87248"/>
    <w:rsid w:val="00A8793B"/>
    <w:rsid w:val="00A87FDE"/>
    <w:rsid w:val="00A9040E"/>
    <w:rsid w:val="00AA161C"/>
    <w:rsid w:val="00AA1862"/>
    <w:rsid w:val="00AA2BA3"/>
    <w:rsid w:val="00AA6617"/>
    <w:rsid w:val="00AB6AEC"/>
    <w:rsid w:val="00AC4F14"/>
    <w:rsid w:val="00AC7262"/>
    <w:rsid w:val="00AD243D"/>
    <w:rsid w:val="00AD2C43"/>
    <w:rsid w:val="00AD3958"/>
    <w:rsid w:val="00AE0112"/>
    <w:rsid w:val="00AE0B69"/>
    <w:rsid w:val="00AE17A3"/>
    <w:rsid w:val="00AE20B4"/>
    <w:rsid w:val="00AE480E"/>
    <w:rsid w:val="00AE6D89"/>
    <w:rsid w:val="00AF0062"/>
    <w:rsid w:val="00AF109D"/>
    <w:rsid w:val="00AF3070"/>
    <w:rsid w:val="00AF4690"/>
    <w:rsid w:val="00AF6004"/>
    <w:rsid w:val="00B01598"/>
    <w:rsid w:val="00B01738"/>
    <w:rsid w:val="00B05E94"/>
    <w:rsid w:val="00B13D21"/>
    <w:rsid w:val="00B25214"/>
    <w:rsid w:val="00B25B6B"/>
    <w:rsid w:val="00B26C60"/>
    <w:rsid w:val="00B27E9C"/>
    <w:rsid w:val="00B36712"/>
    <w:rsid w:val="00B41261"/>
    <w:rsid w:val="00B502F2"/>
    <w:rsid w:val="00B54AC4"/>
    <w:rsid w:val="00B55F8C"/>
    <w:rsid w:val="00B5686D"/>
    <w:rsid w:val="00B6169E"/>
    <w:rsid w:val="00B62C53"/>
    <w:rsid w:val="00B62ED5"/>
    <w:rsid w:val="00B63ED6"/>
    <w:rsid w:val="00B70361"/>
    <w:rsid w:val="00B70A19"/>
    <w:rsid w:val="00B72F78"/>
    <w:rsid w:val="00B75A5A"/>
    <w:rsid w:val="00B82938"/>
    <w:rsid w:val="00BA1109"/>
    <w:rsid w:val="00BA1780"/>
    <w:rsid w:val="00BA23FD"/>
    <w:rsid w:val="00BA2C55"/>
    <w:rsid w:val="00BA3B80"/>
    <w:rsid w:val="00BA6A44"/>
    <w:rsid w:val="00BB037A"/>
    <w:rsid w:val="00BB5364"/>
    <w:rsid w:val="00BC1513"/>
    <w:rsid w:val="00BC42B9"/>
    <w:rsid w:val="00BC57A4"/>
    <w:rsid w:val="00BC6117"/>
    <w:rsid w:val="00BD04D0"/>
    <w:rsid w:val="00BD169E"/>
    <w:rsid w:val="00BD4FF5"/>
    <w:rsid w:val="00BD6941"/>
    <w:rsid w:val="00BE5334"/>
    <w:rsid w:val="00BF1580"/>
    <w:rsid w:val="00BF15DB"/>
    <w:rsid w:val="00BF19BD"/>
    <w:rsid w:val="00BF2710"/>
    <w:rsid w:val="00BF5FA5"/>
    <w:rsid w:val="00C00F72"/>
    <w:rsid w:val="00C0368D"/>
    <w:rsid w:val="00C07550"/>
    <w:rsid w:val="00C14983"/>
    <w:rsid w:val="00C21641"/>
    <w:rsid w:val="00C22D16"/>
    <w:rsid w:val="00C26C15"/>
    <w:rsid w:val="00C300EE"/>
    <w:rsid w:val="00C3054C"/>
    <w:rsid w:val="00C33D10"/>
    <w:rsid w:val="00C347BB"/>
    <w:rsid w:val="00C412A5"/>
    <w:rsid w:val="00C419AE"/>
    <w:rsid w:val="00C428AE"/>
    <w:rsid w:val="00C431B2"/>
    <w:rsid w:val="00C43966"/>
    <w:rsid w:val="00C552ED"/>
    <w:rsid w:val="00C5605E"/>
    <w:rsid w:val="00C63631"/>
    <w:rsid w:val="00C64257"/>
    <w:rsid w:val="00C6772D"/>
    <w:rsid w:val="00C73F92"/>
    <w:rsid w:val="00C86513"/>
    <w:rsid w:val="00C87278"/>
    <w:rsid w:val="00C873CA"/>
    <w:rsid w:val="00CA0550"/>
    <w:rsid w:val="00CA0A9E"/>
    <w:rsid w:val="00CA33AE"/>
    <w:rsid w:val="00CA6060"/>
    <w:rsid w:val="00CB1CF7"/>
    <w:rsid w:val="00CB28AB"/>
    <w:rsid w:val="00CB3475"/>
    <w:rsid w:val="00CB767A"/>
    <w:rsid w:val="00CC1CC4"/>
    <w:rsid w:val="00CC2B8F"/>
    <w:rsid w:val="00CC4D1B"/>
    <w:rsid w:val="00CC56EF"/>
    <w:rsid w:val="00CD3D61"/>
    <w:rsid w:val="00CD65E1"/>
    <w:rsid w:val="00CD7D3D"/>
    <w:rsid w:val="00CE540B"/>
    <w:rsid w:val="00CE7DE7"/>
    <w:rsid w:val="00CF1DD3"/>
    <w:rsid w:val="00CF5015"/>
    <w:rsid w:val="00CF6401"/>
    <w:rsid w:val="00D00BF7"/>
    <w:rsid w:val="00D03A4B"/>
    <w:rsid w:val="00D0584D"/>
    <w:rsid w:val="00D259E6"/>
    <w:rsid w:val="00D3370B"/>
    <w:rsid w:val="00D34E1C"/>
    <w:rsid w:val="00D352FB"/>
    <w:rsid w:val="00D400E0"/>
    <w:rsid w:val="00D45E60"/>
    <w:rsid w:val="00D46BFE"/>
    <w:rsid w:val="00D47705"/>
    <w:rsid w:val="00D51A0C"/>
    <w:rsid w:val="00D51FFB"/>
    <w:rsid w:val="00D54631"/>
    <w:rsid w:val="00D54745"/>
    <w:rsid w:val="00D60FF5"/>
    <w:rsid w:val="00D632CC"/>
    <w:rsid w:val="00D65E7D"/>
    <w:rsid w:val="00D67BC2"/>
    <w:rsid w:val="00D7205C"/>
    <w:rsid w:val="00D73626"/>
    <w:rsid w:val="00D77268"/>
    <w:rsid w:val="00D84706"/>
    <w:rsid w:val="00D85794"/>
    <w:rsid w:val="00D87008"/>
    <w:rsid w:val="00D900E5"/>
    <w:rsid w:val="00D92302"/>
    <w:rsid w:val="00DA59A1"/>
    <w:rsid w:val="00DA659D"/>
    <w:rsid w:val="00DA7B22"/>
    <w:rsid w:val="00DB3373"/>
    <w:rsid w:val="00DC277E"/>
    <w:rsid w:val="00DC7DF9"/>
    <w:rsid w:val="00DD1C3C"/>
    <w:rsid w:val="00DD24F7"/>
    <w:rsid w:val="00DD2774"/>
    <w:rsid w:val="00DD6C76"/>
    <w:rsid w:val="00DD6F58"/>
    <w:rsid w:val="00DE0296"/>
    <w:rsid w:val="00DE1019"/>
    <w:rsid w:val="00DE1F99"/>
    <w:rsid w:val="00DE31CF"/>
    <w:rsid w:val="00DE7A23"/>
    <w:rsid w:val="00DF24E5"/>
    <w:rsid w:val="00E0217F"/>
    <w:rsid w:val="00E05E8A"/>
    <w:rsid w:val="00E074CF"/>
    <w:rsid w:val="00E22D58"/>
    <w:rsid w:val="00E245B0"/>
    <w:rsid w:val="00E25333"/>
    <w:rsid w:val="00E25D31"/>
    <w:rsid w:val="00E3079D"/>
    <w:rsid w:val="00E30B50"/>
    <w:rsid w:val="00E33A8C"/>
    <w:rsid w:val="00E33BFD"/>
    <w:rsid w:val="00E3504D"/>
    <w:rsid w:val="00E417B9"/>
    <w:rsid w:val="00E44E17"/>
    <w:rsid w:val="00E50F17"/>
    <w:rsid w:val="00E53797"/>
    <w:rsid w:val="00E55438"/>
    <w:rsid w:val="00E55EC8"/>
    <w:rsid w:val="00E57ADF"/>
    <w:rsid w:val="00E602D9"/>
    <w:rsid w:val="00E67A9A"/>
    <w:rsid w:val="00E70071"/>
    <w:rsid w:val="00E71228"/>
    <w:rsid w:val="00E73FA4"/>
    <w:rsid w:val="00E74497"/>
    <w:rsid w:val="00E74B86"/>
    <w:rsid w:val="00E75B28"/>
    <w:rsid w:val="00E77174"/>
    <w:rsid w:val="00E93A96"/>
    <w:rsid w:val="00E97BF0"/>
    <w:rsid w:val="00EA11A9"/>
    <w:rsid w:val="00EA5429"/>
    <w:rsid w:val="00EB0E21"/>
    <w:rsid w:val="00EB20BD"/>
    <w:rsid w:val="00EB307F"/>
    <w:rsid w:val="00EB5301"/>
    <w:rsid w:val="00EC03FB"/>
    <w:rsid w:val="00EC070A"/>
    <w:rsid w:val="00EC516E"/>
    <w:rsid w:val="00ED0FFF"/>
    <w:rsid w:val="00ED10B7"/>
    <w:rsid w:val="00ED13A2"/>
    <w:rsid w:val="00ED3D9C"/>
    <w:rsid w:val="00ED4253"/>
    <w:rsid w:val="00ED53E2"/>
    <w:rsid w:val="00ED6860"/>
    <w:rsid w:val="00EE1D10"/>
    <w:rsid w:val="00EF2406"/>
    <w:rsid w:val="00EF602C"/>
    <w:rsid w:val="00F02859"/>
    <w:rsid w:val="00F06E16"/>
    <w:rsid w:val="00F13A5C"/>
    <w:rsid w:val="00F15828"/>
    <w:rsid w:val="00F15F9C"/>
    <w:rsid w:val="00F168FF"/>
    <w:rsid w:val="00F16E7B"/>
    <w:rsid w:val="00F262C4"/>
    <w:rsid w:val="00F33100"/>
    <w:rsid w:val="00F349E1"/>
    <w:rsid w:val="00F34E51"/>
    <w:rsid w:val="00F3668A"/>
    <w:rsid w:val="00F41976"/>
    <w:rsid w:val="00F51F7F"/>
    <w:rsid w:val="00F5415E"/>
    <w:rsid w:val="00F5610C"/>
    <w:rsid w:val="00F57318"/>
    <w:rsid w:val="00F60CE3"/>
    <w:rsid w:val="00F63C67"/>
    <w:rsid w:val="00F716FF"/>
    <w:rsid w:val="00F75699"/>
    <w:rsid w:val="00F80EDB"/>
    <w:rsid w:val="00F8446F"/>
    <w:rsid w:val="00F85986"/>
    <w:rsid w:val="00F87D91"/>
    <w:rsid w:val="00F9260E"/>
    <w:rsid w:val="00F9381A"/>
    <w:rsid w:val="00F95FA0"/>
    <w:rsid w:val="00F97F8B"/>
    <w:rsid w:val="00FA0D18"/>
    <w:rsid w:val="00FA1CD3"/>
    <w:rsid w:val="00FA256D"/>
    <w:rsid w:val="00FA4A20"/>
    <w:rsid w:val="00FB5018"/>
    <w:rsid w:val="00FC1182"/>
    <w:rsid w:val="00FC1D6E"/>
    <w:rsid w:val="00FC227A"/>
    <w:rsid w:val="00FC3363"/>
    <w:rsid w:val="00FC72E4"/>
    <w:rsid w:val="00FD07C2"/>
    <w:rsid w:val="00FD3923"/>
    <w:rsid w:val="00FE0C28"/>
    <w:rsid w:val="00FE0C67"/>
    <w:rsid w:val="00FE2324"/>
    <w:rsid w:val="00FE27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CFBE2B"/>
  <w15:docId w15:val="{FDDE1E72-7E20-4DB6-902D-D2F1562E8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7BB"/>
    <w:pPr>
      <w:spacing w:line="360" w:lineRule="auto"/>
    </w:pPr>
    <w:rPr>
      <w:rFonts w:ascii="Times New Roman" w:eastAsiaTheme="minorEastAsia" w:hAnsi="Times New Roman"/>
      <w:sz w:val="24"/>
      <w:lang w:val="en-US"/>
    </w:rPr>
  </w:style>
  <w:style w:type="paragraph" w:styleId="Heading1">
    <w:name w:val="heading 1"/>
    <w:basedOn w:val="Normal"/>
    <w:next w:val="Normal"/>
    <w:link w:val="Heading1Char"/>
    <w:autoRedefine/>
    <w:uiPriority w:val="9"/>
    <w:qFormat/>
    <w:rsid w:val="00764D8B"/>
    <w:pPr>
      <w:keepNext/>
      <w:keepLines/>
      <w:spacing w:after="160"/>
      <w:jc w:val="both"/>
      <w:outlineLvl w:val="0"/>
    </w:pPr>
    <w:rPr>
      <w:rFonts w:eastAsiaTheme="minorHAnsi" w:cs="Arial"/>
      <w:b/>
      <w:kern w:val="36"/>
      <w:lang w:val="en-IN"/>
    </w:rPr>
  </w:style>
  <w:style w:type="paragraph" w:styleId="Heading2">
    <w:name w:val="heading 2"/>
    <w:basedOn w:val="Normal"/>
    <w:next w:val="Normal"/>
    <w:link w:val="Heading2Char"/>
    <w:autoRedefine/>
    <w:uiPriority w:val="9"/>
    <w:unhideWhenUsed/>
    <w:qFormat/>
    <w:rsid w:val="004A1A95"/>
    <w:pPr>
      <w:keepNext/>
      <w:keepLines/>
      <w:spacing w:before="200" w:after="0"/>
      <w:outlineLvl w:val="1"/>
    </w:pPr>
    <w:rPr>
      <w:rFonts w:eastAsiaTheme="majorEastAsia" w:cstheme="majorBidi"/>
      <w:b/>
      <w:bCs/>
      <w:szCs w:val="26"/>
      <w:lang w:val="en-IN"/>
    </w:rPr>
  </w:style>
  <w:style w:type="paragraph" w:styleId="Heading3">
    <w:name w:val="heading 3"/>
    <w:basedOn w:val="Normal"/>
    <w:next w:val="Normal"/>
    <w:link w:val="Heading3Char"/>
    <w:autoRedefine/>
    <w:uiPriority w:val="9"/>
    <w:unhideWhenUsed/>
    <w:qFormat/>
    <w:rsid w:val="00655209"/>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1A95"/>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764D8B"/>
    <w:rPr>
      <w:rFonts w:ascii="Times New Roman" w:hAnsi="Times New Roman" w:cs="Arial"/>
      <w:b/>
      <w:kern w:val="36"/>
      <w:sz w:val="24"/>
    </w:rPr>
  </w:style>
  <w:style w:type="character" w:customStyle="1" w:styleId="Heading3Char">
    <w:name w:val="Heading 3 Char"/>
    <w:basedOn w:val="DefaultParagraphFont"/>
    <w:link w:val="Heading3"/>
    <w:uiPriority w:val="9"/>
    <w:rsid w:val="00655209"/>
    <w:rPr>
      <w:rFonts w:ascii="Times New Roman" w:eastAsiaTheme="majorEastAsia" w:hAnsi="Times New Roman" w:cstheme="majorBidi"/>
      <w:b/>
      <w:bCs/>
      <w:sz w:val="24"/>
    </w:rPr>
  </w:style>
  <w:style w:type="table" w:styleId="TableGrid">
    <w:name w:val="Table Grid"/>
    <w:basedOn w:val="TableNormal"/>
    <w:uiPriority w:val="39"/>
    <w:rsid w:val="00481B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918"/>
    <w:pPr>
      <w:ind w:left="720"/>
      <w:contextualSpacing/>
    </w:pPr>
  </w:style>
  <w:style w:type="paragraph" w:styleId="Subtitle">
    <w:name w:val="Subtitle"/>
    <w:basedOn w:val="Normal"/>
    <w:next w:val="Normal"/>
    <w:link w:val="SubtitleChar"/>
    <w:uiPriority w:val="11"/>
    <w:qFormat/>
    <w:rsid w:val="002769A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2769AF"/>
    <w:rPr>
      <w:rFonts w:asciiTheme="majorHAnsi" w:eastAsiaTheme="majorEastAsia" w:hAnsiTheme="majorHAnsi" w:cstheme="majorBidi"/>
      <w:i/>
      <w:iCs/>
      <w:color w:val="4F81BD" w:themeColor="accent1"/>
      <w:spacing w:val="15"/>
      <w:sz w:val="24"/>
      <w:szCs w:val="24"/>
      <w:lang w:val="en-US"/>
    </w:rPr>
  </w:style>
  <w:style w:type="paragraph" w:styleId="BalloonText">
    <w:name w:val="Balloon Text"/>
    <w:basedOn w:val="Normal"/>
    <w:link w:val="BalloonTextChar"/>
    <w:uiPriority w:val="99"/>
    <w:semiHidden/>
    <w:unhideWhenUsed/>
    <w:rsid w:val="003A0A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0A2C"/>
    <w:rPr>
      <w:rFonts w:ascii="Tahoma" w:eastAsiaTheme="minorEastAsia" w:hAnsi="Tahoma" w:cs="Tahoma"/>
      <w:sz w:val="16"/>
      <w:szCs w:val="16"/>
      <w:lang w:val="en-US"/>
    </w:rPr>
  </w:style>
  <w:style w:type="character" w:customStyle="1" w:styleId="im">
    <w:name w:val="im"/>
    <w:basedOn w:val="DefaultParagraphFont"/>
    <w:rsid w:val="00C86513"/>
  </w:style>
  <w:style w:type="character" w:styleId="Hyperlink">
    <w:name w:val="Hyperlink"/>
    <w:basedOn w:val="DefaultParagraphFont"/>
    <w:uiPriority w:val="99"/>
    <w:unhideWhenUsed/>
    <w:rsid w:val="00C86513"/>
    <w:rPr>
      <w:color w:val="0000FF"/>
      <w:u w:val="single"/>
    </w:rPr>
  </w:style>
  <w:style w:type="paragraph" w:styleId="Caption">
    <w:name w:val="caption"/>
    <w:basedOn w:val="Normal"/>
    <w:next w:val="Normal"/>
    <w:uiPriority w:val="35"/>
    <w:unhideWhenUsed/>
    <w:qFormat/>
    <w:rsid w:val="009C1743"/>
    <w:pPr>
      <w:spacing w:after="160" w:line="240" w:lineRule="auto"/>
      <w:jc w:val="both"/>
    </w:pPr>
    <w:rPr>
      <w:b/>
      <w:bCs/>
      <w:color w:val="4F81BD" w:themeColor="accent1"/>
      <w:sz w:val="18"/>
      <w:szCs w:val="18"/>
      <w:lang w:val="en-GB" w:eastAsia="en-GB"/>
    </w:rPr>
  </w:style>
  <w:style w:type="character" w:customStyle="1" w:styleId="UnresolvedMention1">
    <w:name w:val="Unresolved Mention1"/>
    <w:basedOn w:val="DefaultParagraphFont"/>
    <w:uiPriority w:val="99"/>
    <w:semiHidden/>
    <w:unhideWhenUsed/>
    <w:rsid w:val="00F60CE3"/>
    <w:rPr>
      <w:color w:val="605E5C"/>
      <w:shd w:val="clear" w:color="auto" w:fill="E1DFDD"/>
    </w:rPr>
  </w:style>
  <w:style w:type="paragraph" w:styleId="TOCHeading">
    <w:name w:val="TOC Heading"/>
    <w:basedOn w:val="Heading1"/>
    <w:next w:val="Normal"/>
    <w:uiPriority w:val="39"/>
    <w:unhideWhenUsed/>
    <w:qFormat/>
    <w:rsid w:val="00F60CE3"/>
    <w:pPr>
      <w:spacing w:before="480" w:after="0" w:line="276" w:lineRule="auto"/>
      <w:jc w:val="left"/>
      <w:outlineLvl w:val="9"/>
    </w:pPr>
    <w:rPr>
      <w:rFonts w:asciiTheme="majorHAnsi" w:eastAsiaTheme="majorEastAsia" w:hAnsiTheme="majorHAnsi" w:cstheme="majorBidi"/>
      <w:bCs/>
      <w:color w:val="365F91" w:themeColor="accent1" w:themeShade="BF"/>
      <w:kern w:val="0"/>
      <w:sz w:val="28"/>
      <w:szCs w:val="28"/>
      <w:lang w:val="en-US"/>
    </w:rPr>
  </w:style>
  <w:style w:type="paragraph" w:styleId="TOC1">
    <w:name w:val="toc 1"/>
    <w:basedOn w:val="Normal"/>
    <w:next w:val="Normal"/>
    <w:autoRedefine/>
    <w:uiPriority w:val="39"/>
    <w:unhideWhenUsed/>
    <w:rsid w:val="00F60CE3"/>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F60CE3"/>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F60CE3"/>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60CE3"/>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60CE3"/>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60CE3"/>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60CE3"/>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60CE3"/>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60CE3"/>
    <w:pPr>
      <w:spacing w:after="0"/>
      <w:ind w:left="1920"/>
    </w:pPr>
    <w:rPr>
      <w:rFonts w:asciiTheme="minorHAnsi" w:hAnsiTheme="minorHAnsi" w:cstheme="minorHAnsi"/>
      <w:sz w:val="20"/>
      <w:szCs w:val="20"/>
    </w:rPr>
  </w:style>
  <w:style w:type="paragraph" w:styleId="Header">
    <w:name w:val="header"/>
    <w:basedOn w:val="Normal"/>
    <w:link w:val="HeaderChar"/>
    <w:uiPriority w:val="99"/>
    <w:unhideWhenUsed/>
    <w:rsid w:val="00F60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CE3"/>
    <w:rPr>
      <w:rFonts w:ascii="Times New Roman" w:eastAsiaTheme="minorEastAsia" w:hAnsi="Times New Roman"/>
      <w:sz w:val="24"/>
      <w:lang w:val="en-US"/>
    </w:rPr>
  </w:style>
  <w:style w:type="paragraph" w:styleId="Footer">
    <w:name w:val="footer"/>
    <w:basedOn w:val="Normal"/>
    <w:link w:val="FooterChar"/>
    <w:uiPriority w:val="99"/>
    <w:unhideWhenUsed/>
    <w:rsid w:val="00F60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CE3"/>
    <w:rPr>
      <w:rFonts w:ascii="Times New Roman" w:eastAsiaTheme="minorEastAsia" w:hAnsi="Times New Roman"/>
      <w:sz w:val="24"/>
      <w:lang w:val="en-US"/>
    </w:rPr>
  </w:style>
  <w:style w:type="character" w:styleId="PageNumber">
    <w:name w:val="page number"/>
    <w:basedOn w:val="DefaultParagraphFont"/>
    <w:uiPriority w:val="99"/>
    <w:semiHidden/>
    <w:unhideWhenUsed/>
    <w:rsid w:val="00F60CE3"/>
  </w:style>
  <w:style w:type="paragraph" w:styleId="FootnoteText">
    <w:name w:val="footnote text"/>
    <w:basedOn w:val="Normal"/>
    <w:link w:val="FootnoteTextChar"/>
    <w:uiPriority w:val="99"/>
    <w:semiHidden/>
    <w:unhideWhenUsed/>
    <w:rsid w:val="005072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72C6"/>
    <w:rPr>
      <w:rFonts w:ascii="Times New Roman" w:eastAsiaTheme="minorEastAsia" w:hAnsi="Times New Roman"/>
      <w:sz w:val="20"/>
      <w:szCs w:val="20"/>
      <w:lang w:val="en-US"/>
    </w:rPr>
  </w:style>
  <w:style w:type="character" w:styleId="FootnoteReference">
    <w:name w:val="footnote reference"/>
    <w:basedOn w:val="DefaultParagraphFont"/>
    <w:uiPriority w:val="99"/>
    <w:semiHidden/>
    <w:unhideWhenUsed/>
    <w:rsid w:val="005072C6"/>
    <w:rPr>
      <w:vertAlign w:val="superscript"/>
    </w:rPr>
  </w:style>
  <w:style w:type="paragraph" w:styleId="Bibliography">
    <w:name w:val="Bibliography"/>
    <w:basedOn w:val="Normal"/>
    <w:next w:val="Normal"/>
    <w:uiPriority w:val="37"/>
    <w:unhideWhenUsed/>
    <w:rsid w:val="00760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51823">
      <w:bodyDiv w:val="1"/>
      <w:marLeft w:val="0"/>
      <w:marRight w:val="0"/>
      <w:marTop w:val="0"/>
      <w:marBottom w:val="0"/>
      <w:divBdr>
        <w:top w:val="none" w:sz="0" w:space="0" w:color="auto"/>
        <w:left w:val="none" w:sz="0" w:space="0" w:color="auto"/>
        <w:bottom w:val="none" w:sz="0" w:space="0" w:color="auto"/>
        <w:right w:val="none" w:sz="0" w:space="0" w:color="auto"/>
      </w:divBdr>
    </w:div>
    <w:div w:id="307825631">
      <w:bodyDiv w:val="1"/>
      <w:marLeft w:val="0"/>
      <w:marRight w:val="0"/>
      <w:marTop w:val="0"/>
      <w:marBottom w:val="0"/>
      <w:divBdr>
        <w:top w:val="none" w:sz="0" w:space="0" w:color="auto"/>
        <w:left w:val="none" w:sz="0" w:space="0" w:color="auto"/>
        <w:bottom w:val="none" w:sz="0" w:space="0" w:color="auto"/>
        <w:right w:val="none" w:sz="0" w:space="0" w:color="auto"/>
      </w:divBdr>
    </w:div>
    <w:div w:id="526866529">
      <w:bodyDiv w:val="1"/>
      <w:marLeft w:val="0"/>
      <w:marRight w:val="0"/>
      <w:marTop w:val="0"/>
      <w:marBottom w:val="0"/>
      <w:divBdr>
        <w:top w:val="none" w:sz="0" w:space="0" w:color="auto"/>
        <w:left w:val="none" w:sz="0" w:space="0" w:color="auto"/>
        <w:bottom w:val="none" w:sz="0" w:space="0" w:color="auto"/>
        <w:right w:val="none" w:sz="0" w:space="0" w:color="auto"/>
      </w:divBdr>
    </w:div>
    <w:div w:id="694431180">
      <w:bodyDiv w:val="1"/>
      <w:marLeft w:val="0"/>
      <w:marRight w:val="0"/>
      <w:marTop w:val="0"/>
      <w:marBottom w:val="0"/>
      <w:divBdr>
        <w:top w:val="none" w:sz="0" w:space="0" w:color="auto"/>
        <w:left w:val="none" w:sz="0" w:space="0" w:color="auto"/>
        <w:bottom w:val="none" w:sz="0" w:space="0" w:color="auto"/>
        <w:right w:val="none" w:sz="0" w:space="0" w:color="auto"/>
      </w:divBdr>
    </w:div>
    <w:div w:id="805976662">
      <w:bodyDiv w:val="1"/>
      <w:marLeft w:val="0"/>
      <w:marRight w:val="0"/>
      <w:marTop w:val="0"/>
      <w:marBottom w:val="0"/>
      <w:divBdr>
        <w:top w:val="none" w:sz="0" w:space="0" w:color="auto"/>
        <w:left w:val="none" w:sz="0" w:space="0" w:color="auto"/>
        <w:bottom w:val="none" w:sz="0" w:space="0" w:color="auto"/>
        <w:right w:val="none" w:sz="0" w:space="0" w:color="auto"/>
      </w:divBdr>
    </w:div>
    <w:div w:id="994069339">
      <w:bodyDiv w:val="1"/>
      <w:marLeft w:val="0"/>
      <w:marRight w:val="0"/>
      <w:marTop w:val="0"/>
      <w:marBottom w:val="0"/>
      <w:divBdr>
        <w:top w:val="none" w:sz="0" w:space="0" w:color="auto"/>
        <w:left w:val="none" w:sz="0" w:space="0" w:color="auto"/>
        <w:bottom w:val="none" w:sz="0" w:space="0" w:color="auto"/>
        <w:right w:val="none" w:sz="0" w:space="0" w:color="auto"/>
      </w:divBdr>
    </w:div>
    <w:div w:id="1034501194">
      <w:bodyDiv w:val="1"/>
      <w:marLeft w:val="0"/>
      <w:marRight w:val="0"/>
      <w:marTop w:val="0"/>
      <w:marBottom w:val="0"/>
      <w:divBdr>
        <w:top w:val="none" w:sz="0" w:space="0" w:color="auto"/>
        <w:left w:val="none" w:sz="0" w:space="0" w:color="auto"/>
        <w:bottom w:val="none" w:sz="0" w:space="0" w:color="auto"/>
        <w:right w:val="none" w:sz="0" w:space="0" w:color="auto"/>
      </w:divBdr>
    </w:div>
    <w:div w:id="1118916989">
      <w:bodyDiv w:val="1"/>
      <w:marLeft w:val="0"/>
      <w:marRight w:val="0"/>
      <w:marTop w:val="0"/>
      <w:marBottom w:val="0"/>
      <w:divBdr>
        <w:top w:val="none" w:sz="0" w:space="0" w:color="auto"/>
        <w:left w:val="none" w:sz="0" w:space="0" w:color="auto"/>
        <w:bottom w:val="none" w:sz="0" w:space="0" w:color="auto"/>
        <w:right w:val="none" w:sz="0" w:space="0" w:color="auto"/>
      </w:divBdr>
    </w:div>
    <w:div w:id="1216310921">
      <w:bodyDiv w:val="1"/>
      <w:marLeft w:val="0"/>
      <w:marRight w:val="0"/>
      <w:marTop w:val="0"/>
      <w:marBottom w:val="0"/>
      <w:divBdr>
        <w:top w:val="none" w:sz="0" w:space="0" w:color="auto"/>
        <w:left w:val="none" w:sz="0" w:space="0" w:color="auto"/>
        <w:bottom w:val="none" w:sz="0" w:space="0" w:color="auto"/>
        <w:right w:val="none" w:sz="0" w:space="0" w:color="auto"/>
      </w:divBdr>
    </w:div>
    <w:div w:id="1226840868">
      <w:bodyDiv w:val="1"/>
      <w:marLeft w:val="0"/>
      <w:marRight w:val="0"/>
      <w:marTop w:val="0"/>
      <w:marBottom w:val="0"/>
      <w:divBdr>
        <w:top w:val="none" w:sz="0" w:space="0" w:color="auto"/>
        <w:left w:val="none" w:sz="0" w:space="0" w:color="auto"/>
        <w:bottom w:val="none" w:sz="0" w:space="0" w:color="auto"/>
        <w:right w:val="none" w:sz="0" w:space="0" w:color="auto"/>
      </w:divBdr>
    </w:div>
    <w:div w:id="1232733190">
      <w:bodyDiv w:val="1"/>
      <w:marLeft w:val="0"/>
      <w:marRight w:val="0"/>
      <w:marTop w:val="0"/>
      <w:marBottom w:val="0"/>
      <w:divBdr>
        <w:top w:val="none" w:sz="0" w:space="0" w:color="auto"/>
        <w:left w:val="none" w:sz="0" w:space="0" w:color="auto"/>
        <w:bottom w:val="none" w:sz="0" w:space="0" w:color="auto"/>
        <w:right w:val="none" w:sz="0" w:space="0" w:color="auto"/>
      </w:divBdr>
    </w:div>
    <w:div w:id="1399135523">
      <w:bodyDiv w:val="1"/>
      <w:marLeft w:val="0"/>
      <w:marRight w:val="0"/>
      <w:marTop w:val="0"/>
      <w:marBottom w:val="0"/>
      <w:divBdr>
        <w:top w:val="none" w:sz="0" w:space="0" w:color="auto"/>
        <w:left w:val="none" w:sz="0" w:space="0" w:color="auto"/>
        <w:bottom w:val="none" w:sz="0" w:space="0" w:color="auto"/>
        <w:right w:val="none" w:sz="0" w:space="0" w:color="auto"/>
      </w:divBdr>
    </w:div>
    <w:div w:id="1446732168">
      <w:bodyDiv w:val="1"/>
      <w:marLeft w:val="0"/>
      <w:marRight w:val="0"/>
      <w:marTop w:val="0"/>
      <w:marBottom w:val="0"/>
      <w:divBdr>
        <w:top w:val="none" w:sz="0" w:space="0" w:color="auto"/>
        <w:left w:val="none" w:sz="0" w:space="0" w:color="auto"/>
        <w:bottom w:val="none" w:sz="0" w:space="0" w:color="auto"/>
        <w:right w:val="none" w:sz="0" w:space="0" w:color="auto"/>
      </w:divBdr>
    </w:div>
    <w:div w:id="1580335430">
      <w:bodyDiv w:val="1"/>
      <w:marLeft w:val="0"/>
      <w:marRight w:val="0"/>
      <w:marTop w:val="0"/>
      <w:marBottom w:val="0"/>
      <w:divBdr>
        <w:top w:val="none" w:sz="0" w:space="0" w:color="auto"/>
        <w:left w:val="none" w:sz="0" w:space="0" w:color="auto"/>
        <w:bottom w:val="none" w:sz="0" w:space="0" w:color="auto"/>
        <w:right w:val="none" w:sz="0" w:space="0" w:color="auto"/>
      </w:divBdr>
    </w:div>
    <w:div w:id="1673337672">
      <w:bodyDiv w:val="1"/>
      <w:marLeft w:val="0"/>
      <w:marRight w:val="0"/>
      <w:marTop w:val="0"/>
      <w:marBottom w:val="0"/>
      <w:divBdr>
        <w:top w:val="none" w:sz="0" w:space="0" w:color="auto"/>
        <w:left w:val="none" w:sz="0" w:space="0" w:color="auto"/>
        <w:bottom w:val="none" w:sz="0" w:space="0" w:color="auto"/>
        <w:right w:val="none" w:sz="0" w:space="0" w:color="auto"/>
      </w:divBdr>
    </w:div>
    <w:div w:id="2081754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download/82569216/4856.pdf" TargetMode="External"/><Relationship Id="rId18" Type="http://schemas.openxmlformats.org/officeDocument/2006/relationships/hyperlink" Target="https://www.scirp.org/html/9-2121805_100444.htm" TargetMode="External"/><Relationship Id="rId26" Type="http://schemas.openxmlformats.org/officeDocument/2006/relationships/hyperlink" Target="https://www.sciencedirect.com/science/article/pii/S1877050923006403/pdf?md5=88daa5efd9bda8f590e3a9b2c6f3f76b&amp;pid=1-s2.0-S1877050923006403-main.pdf" TargetMode="External"/><Relationship Id="rId39" Type="http://schemas.openxmlformats.org/officeDocument/2006/relationships/hyperlink" Target="http://repository.ubaya.ac.id/35009/7/Irene%20Natalia_STRATEGIES%20TO%20ACHIEVE%20COMPETITIVE%20ADVANTAGE%20IN%20INDUSTRIAL%20REVOLUTION%204.0._2019.pdf" TargetMode="External"/><Relationship Id="rId21" Type="http://schemas.openxmlformats.org/officeDocument/2006/relationships/hyperlink" Target="https://www.digitalocean.com/resources/article/cloud-monitoring" TargetMode="External"/><Relationship Id="rId34" Type="http://schemas.openxmlformats.org/officeDocument/2006/relationships/hyperlink" Target="https://www.sciencedirect.com/science/article/pii/S0301479722023969" TargetMode="External"/><Relationship Id="rId42" Type="http://schemas.openxmlformats.org/officeDocument/2006/relationships/hyperlink" Target="http://myscholar.umk.edu.my/bitstream/123456789/3116/1/mkrahman2020_Supply%20chain%20integration.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alnet.unirioja.es/descarga/articulo/8363833.pdf" TargetMode="External"/><Relationship Id="rId29" Type="http://schemas.openxmlformats.org/officeDocument/2006/relationships/hyperlink" Target="https://www.emerald.com/insight/content/doi/10.1108/IMR-03-2018-0103/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sustainable-competitive-advantage-examples" TargetMode="External"/><Relationship Id="rId24" Type="http://schemas.openxmlformats.org/officeDocument/2006/relationships/hyperlink" Target="https://www.statista.com/statistics/1282676/fast-food-and-takeaway-industry-market-size-uk/" TargetMode="External"/><Relationship Id="rId32" Type="http://schemas.openxmlformats.org/officeDocument/2006/relationships/hyperlink" Target="https://fardapaper.ir/mohavaha/uploads/2019/03/Fardapaper-Social-media-and-innovation-A-systematic-literature-review-and-future-research-directions.pdf" TargetMode="External"/><Relationship Id="rId37" Type="http://schemas.openxmlformats.org/officeDocument/2006/relationships/hyperlink" Target="https://www.nature.com/articles/s41893-023-01235-0" TargetMode="External"/><Relationship Id="rId40" Type="http://schemas.openxmlformats.org/officeDocument/2006/relationships/hyperlink" Target="https://link.springer.com/article/10.1186/s43093-020-0009-1"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businessnewswales.com/the-biggest-uk-food-and-drink-industry-trends-to-look-out-for-in-2023/" TargetMode="External"/><Relationship Id="rId23" Type="http://schemas.openxmlformats.org/officeDocument/2006/relationships/hyperlink" Target="https://www.investopedia.com/terms/b/balancedscorecard.asp" TargetMode="External"/><Relationship Id="rId28" Type="http://schemas.openxmlformats.org/officeDocument/2006/relationships/hyperlink" Target="https://www.mdpi.com/2673-947X/3/2/16" TargetMode="External"/><Relationship Id="rId36" Type="http://schemas.openxmlformats.org/officeDocument/2006/relationships/hyperlink" Target="https://www.tandfonline.com/doi/pdf/10.1080/13549839.2021.2001797" TargetMode="External"/><Relationship Id="rId10" Type="http://schemas.openxmlformats.org/officeDocument/2006/relationships/hyperlink" Target="http://repository.ubaya.ac.id/34237/1/AS7169462365265921547944711931_content_1.pdf" TargetMode="External"/><Relationship Id="rId19" Type="http://schemas.openxmlformats.org/officeDocument/2006/relationships/hyperlink" Target="https://medium.com/@maxsermi/the-importance-of-customer-feedback-in-product-development-12c9039c0b53" TargetMode="External"/><Relationship Id="rId31" Type="http://schemas.openxmlformats.org/officeDocument/2006/relationships/hyperlink" Target="https://www.sciencedirect.com/science/article/pii/S2214629620302413"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searchgate.net/profile/Emanuel-Gomes-2/publication/316436344_Product-service_innovation_and_performance_the_role_of_collaborative_partnerships_and_RD_intensity/links/5a4b77d9aca272d29465441e/Product-service-innovation-and-performance-the-role-of-collaborative-partnerships-and-R-D-intensity.pdf" TargetMode="External"/><Relationship Id="rId14" Type="http://schemas.openxmlformats.org/officeDocument/2006/relationships/hyperlink" Target="https://www.ncbi.nlm.nih.gov/pmc/articles/PMC8014561/" TargetMode="External"/><Relationship Id="rId22" Type="http://schemas.openxmlformats.org/officeDocument/2006/relationships/hyperlink" Target="https://www.sciencedirect.com/science/article/pii/S2212827119304950/pdf?md5=71f1344c9f36468e729c6dfa8a267d24&amp;pid=1-s2.0-S2212827119304950-main.pdf" TargetMode="External"/><Relationship Id="rId27" Type="http://schemas.openxmlformats.org/officeDocument/2006/relationships/hyperlink" Target="https://www.sciencedirect.com/science/article/pii/S0959652619323960" TargetMode="External"/><Relationship Id="rId30" Type="http://schemas.openxmlformats.org/officeDocument/2006/relationships/hyperlink" Target="https://www.academia.edu/download/64014115/Customer%20loyalty%20in%20the%20fast%20food%20(1).pdf" TargetMode="External"/><Relationship Id="rId35" Type="http://schemas.openxmlformats.org/officeDocument/2006/relationships/hyperlink" Target="https://www.mdpi.com/2071-1050/12/8/3391/pdf" TargetMode="External"/><Relationship Id="rId43" Type="http://schemas.openxmlformats.org/officeDocument/2006/relationships/hyperlink" Target="https://www.researchgate.net/profile/Nguyen-Tien-32/publication/358022086_Comparative_analysis_of_business_strategy_of_Vietnamese_real_estate_developers_The_use_of_Hoffer_matrix/links/634be9da9cb4fe44f32c843e/Comparative-analysis-of-business-strategy-of-Vietnamese-real-estate-developers-The-use-of-Hoffer-matrix.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dpi.com/2199-8531/4/2/17/pdf" TargetMode="External"/><Relationship Id="rId17" Type="http://schemas.openxmlformats.org/officeDocument/2006/relationships/hyperlink" Target="https://www.indeed.com/career-advice/career-development/setting-strategic-goals" TargetMode="External"/><Relationship Id="rId25" Type="http://schemas.openxmlformats.org/officeDocument/2006/relationships/hyperlink" Target="https://www.researchgate.net/profile/Minjung-Shin-2/publication/347696736_Enhancing_customer-brand_relationship_by_leveraging_loyalty_program_experiences_that_foster_customer-brand_identification/links/623a129795678e2612847f3a/Enhancing-customer-brand-relationship-by-leveraging-loyalty-program-experiences-that-foster-customer-brand-identification.pdf" TargetMode="External"/><Relationship Id="rId33" Type="http://schemas.openxmlformats.org/officeDocument/2006/relationships/hyperlink" Target="https://www.ncbi.nlm.nih.gov/pmc/articles/PMC7523550/" TargetMode="External"/><Relationship Id="rId38" Type="http://schemas.openxmlformats.org/officeDocument/2006/relationships/hyperlink" Target="https://cepr.org/system/files/publication-files/101386-covid_economics_issue_34.pdf" TargetMode="External"/><Relationship Id="rId46" Type="http://schemas.openxmlformats.org/officeDocument/2006/relationships/fontTable" Target="fontTable.xml"/><Relationship Id="rId20" Type="http://schemas.openxmlformats.org/officeDocument/2006/relationships/hyperlink" Target="https://www.mdpi.com/2071-1050/12/5/2074/pdf" TargetMode="External"/><Relationship Id="rId41" Type="http://schemas.openxmlformats.org/officeDocument/2006/relationships/hyperlink" Target="https://www.mdpi.com/2304-8158/12/10/19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Shi20</b:Tag>
    <b:SourceType>JournalArticle</b:SourceType>
    <b:Guid>{F89E49D6-4354-4BF5-89B6-9D012E31F621}</b:Guid>
    <b:LCID>0</b:LCID>
    <b:Author>
      <b:Author>
        <b:NameList>
          <b:Person>
            <b:Last>Shin</b:Last>
            <b:First>M.,</b:First>
            <b:Middle>Back, K.J., Lee, C.K. and Lee, Y.S.</b:Middle>
          </b:Person>
        </b:NameList>
      </b:Author>
    </b:Author>
    <b:Title>. Enhancing customer-brand relationship by leveraging loyalty program experiences that foster customer-brand identification</b:Title>
    <b:JournalName>International Journal of Contemporary Hospitality Management, 32(12), </b:JournalName>
    <b:Year>2020</b:Year>
    <b:Pages>pp.3991</b:Pages>
    <b:RefOrder>1</b:RefOrder>
  </b:Source>
  <b:Source>
    <b:Tag>Moh23</b:Tag>
    <b:SourceType>JournalArticle</b:SourceType>
    <b:Guid>{57EE769C-D6BD-4F9A-97D5-122721FDF62A}</b:Guid>
    <b:LCID>0</b:LCID>
    <b:Author>
      <b:Author>
        <b:NameList>
          <b:Person>
            <b:Last>Mohsen</b:Last>
            <b:First>B.M.</b:First>
          </b:Person>
        </b:NameList>
      </b:Author>
    </b:Author>
    <b:Title>. Developments of Digital Technologies Related to Supply Chain Management.</b:Title>
    <b:JournalName> Procedia Computer Science, ,</b:JournalName>
    <b:Year>2023</b:Year>
    <b:Pages> pp.788-795.</b:Pages>
    <b:Volume>220</b:Volume>
    <b:RefOrder>2</b:RefOrder>
  </b:Source>
  <b:Source>
    <b:Tag>Meh19</b:Tag>
    <b:SourceType>JournalArticle</b:SourceType>
    <b:Guid>{AE51B9F4-AA55-48C1-999E-5E941AEF44E4}</b:Guid>
    <b:LCID>0</b:LCID>
    <b:Author>
      <b:Author>
        <b:NameList>
          <b:Person>
            <b:Last>Meherishi</b:Last>
            <b:First>L.,</b:First>
            <b:Middle>Narayana, S.A. and Ranjani, K.S.</b:Middle>
          </b:Person>
        </b:NameList>
      </b:Author>
    </b:Author>
    <b:Title>  Sustainable packaging for supply chain management in the circular economy: A review. </b:Title>
    <b:JournalName>Journal of cleaner production, </b:JournalName>
    <b:Year>(2019)</b:Year>
    <b:Pages>, p.117582</b:Pages>
    <b:Volume>237</b:Volume>
    <b:RefOrder>3</b:RefOrder>
  </b:Source>
  <b:Source>
    <b:Tag>Ake23</b:Tag>
    <b:SourceType>JournalArticle</b:SourceType>
    <b:Guid>{EEF278FD-8B74-4417-A4D1-E49A5DFB56AF}</b:Guid>
    <b:LCID>0</b:LCID>
    <b:Author>
      <b:Author>
        <b:NameList>
          <b:Person>
            <b:Last>Akegbe</b:Last>
            <b:First>H.,</b:First>
            <b:Middle>Onyeaka, H., Omotosho, A.D., Ochulor, C.E., Njoagwuani, E.I., Mazi, I.M., Oladunjoye, I.O., Nwaiwu, O., Odeyemi, O.A. and Tamasiga, P</b:Middle>
          </b:Person>
        </b:NameList>
      </b:Author>
    </b:Author>
    <b:Title>The Need for Nigeria to Embrace the Hygiene Rating Scheme</b:Title>
    <b:JournalName>. Hygiene,</b:JournalName>
    <b:Year>2023</b:Year>
    <b:Pages>pp.221-235.</b:Pages>
    <b:Volume> 3(2), </b:Volume>
    <b:RefOrder>4</b:RefOrder>
  </b:Source>
  <b:Source>
    <b:Tag>Jel22</b:Tag>
    <b:SourceType>JournalArticle</b:SourceType>
    <b:Guid>{021BC503-5DD7-484D-84F8-BC87FBBE5581}</b:Guid>
    <b:LCID>0</b:LCID>
    <b:Author>
      <b:Author>
        <b:NameList>
          <b:Person>
            <b:Last>Jelonek</b:Last>
            <b:First>D.,</b:First>
            <b:Middle>Tien, N.H., Dao, M.T.H. and Minh, D.T</b:Middle>
          </b:Person>
        </b:NameList>
      </b:Author>
    </b:Author>
    <b:Title>Comparative analysis of business strategy of Vietnamese real estate developers: the use of Hoffer matrix. </b:Title>
    <b:Year>2022</b:Year>
    <b:JournalName>International journal of multidisciplinary research and growth evaluation, ,</b:JournalName>
    <b:Pages> pp.197</b:Pages>
    <b:Volume>3</b:Volume>
    <b:Issue>1</b:Issue>
    <b:RefOrder>20</b:RefOrder>
  </b:Source>
  <b:Source>
    <b:Tag>Dey191</b:Tag>
    <b:SourceType>JournalArticle</b:SourceType>
    <b:Guid>{E17C2A6A-A502-450E-AE5E-C81AFB4F2BFD}</b:Guid>
    <b:LCID>0</b:LCID>
    <b:Author>
      <b:Author>
        <b:NameList>
          <b:Person>
            <b:Last>Dey</b:Last>
            <b:First>B.L.,</b:First>
            <b:Middle>Alwi, S., Yamoah, F., Agyepong, S.A., Kizgin, H. and Sarma, M.</b:Middle>
          </b:Person>
        </b:NameList>
      </b:Author>
    </b:Author>
    <b:Title> Towards a framework for understanding ethnic consumers’ acculturation strategies in a multicultural environment: A food consumption perspective.</b:Title>
    <b:Year>2019</b:Year>
    <b:JournalName> International Marketing Revi</b:JournalName>
    <b:RefOrder>7</b:RefOrder>
  </b:Source>
  <b:Source xmlns:b="http://schemas.openxmlformats.org/officeDocument/2006/bibliography">
    <b:Tag>Sta2</b:Tag>
    <b:SourceType>InternetSite</b:SourceType>
    <b:Guid>{2A93B3CE-2ECE-4274-960F-7523F2514E72}</b:Guid>
    <b:LCID>0</b:LCID>
    <b:Author>
      <b:Author>
        <b:NameList>
          <b:Person>
            <b:Last>Statista</b:Last>
            <b:First>(2023)</b:First>
          </b:Person>
        </b:NameList>
      </b:Author>
    </b:Author>
    <b:Title>Market size of the fast food and takeaway industry in the UK 2013-2023,</b:Title>
    <b:URL>&lt; https://www.statista.com/statistics/1282676/fast-food-and-takeaway-industry-market-size-uk/#:~:text=The%20market%20size%20of%20the,forecast%20to%20re</b:URL>
    <b:Year>2023</b:Year>
    <b:RefOrder>5</b:RefOrder>
  </b:Source>
  <b:Source>
    <b:Tag>Inv</b:Tag>
    <b:SourceType>InternetSite</b:SourceType>
    <b:Guid>{503BB4C0-BEE6-4390-8B4E-E6F0CBD6A807}</b:Guid>
    <b:LCID>0</b:LCID>
    <b:Author>
      <b:Author>
        <b:NameList>
          <b:Person>
            <b:Last>Investopedia</b:Last>
          </b:Person>
        </b:NameList>
      </b:Author>
    </b:Author>
    <b:Title>What Is a Balanced Scorecard (BSC), How Is It Used in Business?</b:Title>
    <b:Year>2023</b:Year>
    <b:RefOrder>34</b:RefOrder>
  </b:Source>
  <b:Source>
    <b:Tag>Jop19</b:Tag>
    <b:SourceType>JournalArticle</b:SourceType>
    <b:Guid>{1D0493FB-E419-48DE-A544-18F77AFDCDEF}</b:Guid>
    <b:LCID>0</b:LCID>
    <b:Author>
      <b:Author>
        <b:NameList>
          <b:Person>
            <b:Last>Joppen</b:Last>
            <b:First>R.,</b:First>
            <b:Middle>von Enzberg, S., Gundlach, J., Kühn, A. and Dumitrescu, R.</b:Middle>
          </b:Person>
        </b:NameList>
      </b:Author>
    </b:Author>
    <b:Title>Key performance indicators in the production of the future</b:Title>
    <b:Year>2019</b:Year>
    <b:JournalName>Procedia CIRP</b:JournalName>
    <b:Pages>pp.759-764</b:Pages>
    <b:Volume>81 </b:Volume>
    <b:RefOrder>33</b:RefOrder>
  </b:Source>
  <b:Source>
    <b:Tag>Dig23</b:Tag>
    <b:SourceType>JournalArticle</b:SourceType>
    <b:Guid>{9A2F955B-427A-4774-8063-7DD9CC4A99DE}</b:Guid>
    <b:LCID>0</b:LCID>
    <b:Author>
      <b:Author>
        <b:NameList>
          <b:Person>
            <b:Last>Ocean</b:Last>
            <b:First>Digital</b:First>
          </b:Person>
        </b:NameList>
      </b:Author>
    </b:Author>
    <b:Title>What is cloud monitoring?</b:Title>
    <b:JournalName> Best practices for your startup’s cloud monitoring strategy</b:JournalName>
    <b:Year>2023</b:Year>
    <b:RefOrder>32</b:RefOrder>
  </b:Source>
  <b:Source>
    <b:Tag>Yue20</b:Tag>
    <b:SourceType>JournalArticle</b:SourceType>
    <b:Guid>{247A0D69-5AAF-4997-B8CB-1BC45B63C452}</b:Guid>
    <b:LCID>0</b:LCID>
    <b:Author>
      <b:Author>
        <b:NameList>
          <b:Person>
            <b:Last>Yue</b:Last>
            <b:First>B.,</b:First>
            <b:Middle>Sheng, G., She, S. and Xu, J</b:Middle>
          </b:Person>
        </b:NameList>
      </b:Author>
    </b:Author>
    <b:Title>Impact of consumer environmental responsibility on green consumption behavior in China: The role of environmental concern and price sensitivity. </b:Title>
    <b:JournalName>Sustainability</b:JournalName>
    <b:Year>2020</b:Year>
    <b:Pages>p.2074. </b:Pages>
    <b:Volume>12</b:Volume>
    <b:Issue>5</b:Issue>
    <b:RefOrder>31</b:RefOrder>
  </b:Source>
  <b:Source>
    <b:Tag>Med</b:Tag>
    <b:SourceType>InternetSite</b:SourceType>
    <b:Guid>{A51A0E88-2B7A-4FC6-A2A3-D40DBF2B4B26}</b:Guid>
    <b:LCID>0</b:LCID>
    <b:Author>
      <b:Author>
        <b:NameList>
          <b:Person>
            <b:Last>Medium</b:Last>
          </b:Person>
        </b:NameList>
      </b:Author>
    </b:Author>
    <b:Title>The Importance of Customer Feedback in Product Development,</b:Title>
    <b:URL>&lt; https://medium.com/@maxsermi/the-importance-of-customer-feedback-in-product-development-12c9039c0b53#:~:text=It%20helps%20product%20managers%20understand,expectation</b:URL>
    <b:Year>2023</b:Year>
    <b:RefOrder>30</b:RefOrder>
  </b:Source>
  <b:Source>
    <b:Tag>Att20</b:Tag>
    <b:SourceType>JournalArticle</b:SourceType>
    <b:Guid>{480A3BEF-8DF8-4964-A80D-53BBCC86EBB6}</b:Guid>
    <b:LCID>0</b:LCID>
    <b:Author>
      <b:Author>
        <b:NameList>
          <b:Person>
            <b:Last>Attaran</b:Last>
            <b:First>M</b:First>
          </b:Person>
        </b:NameList>
      </b:Author>
    </b:Author>
    <b:Title>3D printing role in filling the critical gap in the medical supply chain during COVID-19 pandemic. </b:Title>
    <b:Year>2020</b:Year>
    <b:JournalName>American Journal of Industrial and Business Management,</b:JournalName>
    <b:Pages>p.988</b:Pages>
    <b:Volume>10</b:Volume>
    <b:Issue>5</b:Issue>
    <b:RefOrder>29</b:RefOrder>
  </b:Source>
  <b:Source>
    <b:Tag>Ind22</b:Tag>
    <b:SourceType>InternetSite</b:SourceType>
    <b:Guid>{FCD244FD-69B6-45FE-A91A-A42C12193163}</b:Guid>
    <b:LCID>0</b:LCID>
    <b:Author>
      <b:Author>
        <b:NameList>
          <b:Person>
            <b:Last>Indeed</b:Last>
          </b:Person>
        </b:NameList>
      </b:Author>
    </b:Author>
    <b:Title>), Sustainable Competitive Advantage (With Example Strategies)  </b:Title>
    <b:Year>2022</b:Year>
    <b:URL>https://www.indeed.com/career-advice/career-development/sustainable-competitive-advantage-examples &gt;</b:URL>
    <b:RefOrder>23</b:RefOrder>
  </b:Source>
  <b:Source>
    <b:Tag>Pra19</b:Tag>
    <b:SourceType>JournalArticle</b:SourceType>
    <b:Guid>{8EBED13B-EC77-419D-9962-E96ED0FB8C72}</b:Guid>
    <b:LCID>0</b:LCID>
    <b:Author>
      <b:Author>
        <b:NameList>
          <b:Person>
            <b:Last>Pratono</b:Last>
            <b:First>A.H.,</b:First>
            <b:Middle>Darmasetiawan, N.K., Yudiarso, A. and Jeong, B.G.</b:Middle>
          </b:Person>
        </b:NameList>
      </b:Author>
    </b:Author>
    <b:Title> Achieving sustainable competitive advantage through green entrepreneurial orientation and market orientation: The role of inter-organizational learning. </b:Title>
    <b:Year>2019</b:Year>
    <b:JournalName>The Bottom Line,</b:JournalName>
    <b:Pages>2</b:Pages>
    <b:Volume>32</b:Volume>
    <b:Issue>1</b:Issue>
    <b:RefOrder>22</b:RefOrder>
  </b:Source>
  <b:Source>
    <b:Tag>Bus19</b:Tag>
    <b:SourceType>JournalArticle</b:SourceType>
    <b:Guid>{38FC9953-8525-4A93-9AAB-3F38BE59CA7A}</b:Guid>
    <b:LCID>0</b:LCID>
    <b:Author>
      <b:Author>
        <b:NameList>
          <b:Person>
            <b:Last>Bustinza</b:Last>
            <b:First>O.F.,</b:First>
            <b:Middle>Gomes, E., Vendrell‐Herrero, F. and Baines, T.</b:Middle>
          </b:Person>
        </b:NameList>
      </b:Author>
    </b:Author>
    <b:Title>Product–service innovation and performance: the role of collaborative partnerships and R&amp;D intensity. </b:Title>
    <b:JournalName>R&amp;d Management, </b:JournalName>
    <b:Year>2019</b:Year>
    <b:Pages>33-45</b:Pages>
    <b:Volume>1</b:Volume>
    <b:Issue>49</b:Issue>
    <b:RefOrder>21</b:RefOrder>
  </b:Source>
  <b:Source>
    <b:Tag>Shu21</b:Tag>
    <b:SourceType>JournalArticle</b:SourceType>
    <b:Guid>{19E23DFE-8729-4621-9B29-DB9C87558D0B}</b:Guid>
    <b:LCID>0</b:LCID>
    <b:Author>
      <b:Author>
        <b:NameList>
          <b:Person>
            <b:Last>Shukor</b:Last>
            <b:First>A.A.A.,</b:First>
            <b:Middle>Newaz, M.S., Rahman, M.K. and Taha, A.Z.</b:Middle>
          </b:Person>
        </b:NameList>
      </b:Author>
    </b:Author>
    <b:Title> Supply chain integration and its impact on supply chain agility and organizational flexibility in manufacturing firms.</b:Title>
    <b:JournalName> International Journal of Emerging Markets, </b:JournalName>
    <b:Year>2021</b:Year>
    <b:Pages>1721-1744</b:Pages>
    <b:Volume>8</b:Volume>
    <b:Issue>16</b:Issue>
    <b:RefOrder>19</b:RefOrder>
  </b:Source>
  <b:Source>
    <b:Tag>Gra23</b:Tag>
    <b:SourceType>JournalArticle</b:SourceType>
    <b:Guid>{326E801A-ADA9-487E-9583-BDFA5477E05C}</b:Guid>
    <b:LCID>0</b:LCID>
    <b:Author>
      <b:Author>
        <b:NameList>
          <b:Person>
            <b:Last>Grabska</b:Last>
            <b:First>J.,</b:First>
            <b:Middle>Beć, K.B., Ueno, N. and Huck, C.W.</b:Middle>
          </b:Person>
        </b:NameList>
      </b:Author>
    </b:Author>
    <b:Title>Analyzing the Quality Parameters of Apples by Spectroscopy from Vis/NIR to NIR Region: A Comprehensive Review </b:Title>
    <b:JournalName>Foods</b:JournalName>
    <b:Year>2023</b:Year>
    <b:Pages>1946</b:Pages>
    <b:Volume>10</b:Volume>
    <b:Issue>12</b:Issue>
    <b:RefOrder>18</b:RefOrder>
  </b:Source>
  <b:Source>
    <b:Tag>Isl20</b:Tag>
    <b:SourceType>JournalArticle</b:SourceType>
    <b:Guid>{C333982A-B515-4A9F-9ABB-AF475CD9FD76}</b:Guid>
    <b:LCID>0</b:LCID>
    <b:Author>
      <b:Author>
        <b:NameList>
          <b:Person>
            <b:Last>Islami</b:Last>
            <b:First>X.,</b:First>
            <b:Middle>Mustafa, N. and Topuzovska Latkovikj, M.</b:Middle>
          </b:Person>
        </b:NameList>
      </b:Author>
    </b:Author>
    <b:Title> Linking Porter’s generic strategies to firm performance.</b:Title>
    <b:JournalName>Future Business Journal</b:JournalName>
    <b:Year>2020</b:Year>
    <b:Pages>1-15</b:Pages>
    <b:Issue>6</b:Issue>
    <b:RefOrder>17</b:RefOrder>
  </b:Source>
  <b:Source>
    <b:Tag>Udd191</b:Tag>
    <b:SourceType>JournalArticle</b:SourceType>
    <b:Guid>{F48BE4AB-A6C2-428D-B3C6-B28F0FFF97AB}</b:Guid>
    <b:LCID>0</b:LCID>
    <b:Author>
      <b:Author>
        <b:NameList>
          <b:Person>
            <b:Last>Uddin</b:Last>
            <b:First>M.B.</b:First>
          </b:Person>
        </b:NameList>
      </b:Author>
    </b:Author>
    <b:Title>Customer loyalty in the fast food restaurants of Bangladesh. </b:Title>
    <b:JournalName>British Food Journal</b:JournalName>
    <b:Year>2019</b:Year>
    <b:Pages>2791-2808. </b:Pages>
    <b:Volume>11</b:Volume>
    <b:Issue>121</b:Issue>
    <b:RefOrder>6</b:RefOrder>
  </b:Source>
  <b:Source>
    <b:Tag>Kan201</b:Tag>
    <b:SourceType>JournalArticle</b:SourceType>
    <b:Guid>{6BFAF655-3475-4108-87F4-FC60025DE152}</b:Guid>
    <b:LCID>0</b:LCID>
    <b:Author>
      <b:Author>
        <b:NameList>
          <b:Person>
            <b:Last>Kanda</b:Last>
            <b:First>W.</b:First>
            <b:Middle>and Kivimaa, P</b:Middle>
          </b:Person>
        </b:NameList>
      </b:Author>
    </b:Author>
    <b:Title> What opportunities coulThe COVID-19 outbreak offer for sustainability transitions research on electricity and mobility?. </b:Title>
    <b:JournalName>Energy Research &amp; Social Science</b:JournalName>
    <b:Year>2020</b:Year>
    <b:Pages>101666</b:Pages>
    <b:Issue>68</b:Issue>
    <b:RefOrder>8</b:RefOrder>
  </b:Source>
  <b:Source>
    <b:Tag>Bhi19</b:Tag>
    <b:SourceType>JournalArticle</b:SourceType>
    <b:Guid>{A34FE0C2-D3FD-448F-B96A-959278F80619}</b:Guid>
    <b:LCID>0</b:LCID>
    <b:Author>
      <b:Author>
        <b:NameList>
          <b:Person>
            <b:Last>Bhimani</b:Last>
            <b:First>H.,</b:First>
            <b:Middle>Mention, A.L. and Barlatier, P.J.</b:Middle>
          </b:Person>
        </b:NameList>
      </b:Author>
    </b:Author>
    <b:Title>Social media and innovation: A systematic literature review and future research directions. </b:Title>
    <b:JournalName>Technological Forecasting and Social Change, </b:JournalName>
    <b:Year>2019</b:Year>
    <b:Pages>251-269. </b:Pages>
    <b:Issue>144</b:Issue>
    <b:RefOrder>9</b:RefOrder>
  </b:Source>
  <b:Source>
    <b:Tag>Nak211</b:Tag>
    <b:SourceType>JournalArticle</b:SourceType>
    <b:Guid>{5290C48E-1F92-4A56-A128-E4A7D7D1AF71}</b:Guid>
    <b:LCID>0</b:LCID>
    <b:Author>
      <b:Author>
        <b:NameList>
          <b:Person>
            <b:Last>Nakat</b:Last>
            <b:First>Z.</b:First>
            <b:Middle>and Bou-Mitri, C.</b:Middle>
          </b:Person>
        </b:NameList>
      </b:Author>
    </b:Author>
    <b:Title>COVID-19 and the food industry: Readiness assessment</b:Title>
    <b:JournalName>Food control</b:JournalName>
    <b:Year>2021</b:Year>
    <b:Pages>107661. </b:Pages>
    <b:Issue>121</b:Issue>
    <b:RefOrder>10</b:RefOrder>
  </b:Source>
  <b:Source>
    <b:Tag>Rag23</b:Tag>
    <b:SourceType>JournalArticle</b:SourceType>
    <b:Guid>{D3A0C33C-333D-4BD8-B4EB-CAF94F0312CE}</b:Guid>
    <b:LCID>0</b:LCID>
    <b:Author>
      <b:Author>
        <b:NameList>
          <b:Person>
            <b:Last>Ragasri</b:Last>
            <b:First>S.</b:First>
            <b:Middle>and Sabumon, P.C.</b:Middle>
          </b:Person>
        </b:NameList>
      </b:Author>
    </b:Author>
    <b:Title> A critical review on slaughterhouse waste management and framing sustainable practices in managing slaughterhouse waste in India.</b:Title>
    <b:JournalName> Journal of Environmental Management</b:JournalName>
    <b:Year>2023</b:Year>
    <b:Pages>116823</b:Pages>
    <b:RefOrder>11</b:RefOrder>
  </b:Source>
  <b:Source>
    <b:Tag>Nat19</b:Tag>
    <b:SourceType>JournalArticle</b:SourceType>
    <b:Guid>{FAE56E97-516E-46AB-83AF-6FE4F9C7E308}</b:Guid>
    <b:LCID>0</b:LCID>
    <b:Author>
      <b:Author>
        <b:NameList>
          <b:Person>
            <b:Last>Natalia</b:Last>
            <b:First>I.</b:First>
            <b:Middle>and Ellitan, L.</b:Middle>
          </b:Person>
        </b:NameList>
      </b:Author>
    </b:Author>
    <b:Title>STRATEGIES TO ACHIEVE COMPETITIVE ADVANTAGE IN INDUSTRIAL REVOLUTION 4.0. </b:Title>
    <b:JournalName>International Journal of Research Culture Society</b:JournalName>
    <b:Year>2019</b:Year>
    <b:Pages>10-16</b:Pages>
    <b:Volume>3</b:Volume>
    <b:Issue>6</b:Issue>
    <b:RefOrder>16</b:RefOrder>
  </b:Source>
  <b:Source>
    <b:Tag>Chr20</b:Tag>
    <b:SourceType>JournalArticle</b:SourceType>
    <b:Guid>{5616B426-343A-4604-AA93-F54C7370270F}</b:Guid>
    <b:LCID>0</b:LCID>
    <b:Author>
      <b:Author>
        <b:NameList>
          <b:Person>
            <b:Last>Chronopoulos</b:Last>
            <b:First>D.K.,</b:First>
            <b:Middle>Lukas, M. and Wilson, J.O.</b:Middle>
          </b:Person>
        </b:NameList>
      </b:Author>
    </b:Author>
    <b:Title> Consumer spending responses to the COVID-19 pandemic: </b:Title>
    <b:JournalName>An assessment of Great Britain. </b:JournalName>
    <b:Year>2020</b:Year>
    <b:Pages> SSRN 3586723. </b:Pages>
    <b:RefOrder>15</b:RefOrder>
  </b:Source>
  <b:Source>
    <b:Tag>Ban23</b:Tag>
    <b:SourceType>JournalArticle</b:SourceType>
    <b:Guid>{9CAF6DFA-B05D-4518-B423-9AB50D3B8A60}</b:Guid>
    <b:LCID>0</b:LCID>
    <b:Author>
      <b:Author>
        <b:NameList>
          <b:Person>
            <b:Last>Banerjee</b:Last>
            <b:First>S.,</b:First>
            <b:Middle>Galizzi, M.M., John, P. and Mourato, S.</b:Middle>
          </b:Person>
        </b:NameList>
      </b:Author>
    </b:Author>
    <b:Title>Sustainable dietary choices improved by reflection before a nudge in an online experiment. </b:Title>
    <b:JournalName>Nature Sustainability</b:JournalName>
    <b:Year>2023</b:Year>
    <b:Pages>1-11</b:Pages>
    <b:RefOrder>14</b:RefOrder>
  </b:Source>
  <b:Source>
    <b:Tag>Mao20</b:Tag>
    <b:SourceType>JournalArticle</b:SourceType>
    <b:Guid>{D5D30C53-5FD8-4D33-A275-A27A11FC18FB}</b:Guid>
    <b:LCID>0</b:LCID>
    <b:Author>
      <b:Author>
        <b:NameList>
          <b:Person>
            <b:Last>Mao</b:Last>
            <b:First>Y.,</b:First>
            <b:Middle>Lai, Y., Luo, Y., Liu, S., Du, Y., Zhou, J., Ma, J., Bonaiuto, F. and Bonaiuto, M.</b:Middle>
          </b:Person>
        </b:NameList>
      </b:Author>
    </b:Author>
    <b:Title>Apple or Huawei: Understanding flow, brand image, brand identity, brand personality and purchase intention of smartphone.   </b:Title>
    <b:JournalName>Sustainability</b:JournalName>
    <b:Year>2020</b:Year>
    <b:Pages>3391</b:Pages>
    <b:Volume>8</b:Volume>
    <b:Issue>12</b:Issue>
    <b:RefOrder>12</b:RefOrder>
  </b:Source>
  <b:Source>
    <b:Tag>Bur22</b:Tag>
    <b:SourceType>JournalArticle</b:SourceType>
    <b:Guid>{4F9C1C31-F058-4D6A-8ABF-71E981E3844D}</b:Guid>
    <b:LCID>0</b:LCID>
    <b:Author>
      <b:Author>
        <b:NameList>
          <b:Person>
            <b:Last>Burningham</b:Last>
            <b:First>K.</b:First>
            <b:Middle>and Venn, S</b:Middle>
          </b:Person>
        </b:NameList>
      </b:Author>
    </b:Author>
    <b:Title>“Two quid, chicken and chips, done”: understanding what makes for young people’s sense of living well in the city through the lens of fast food consumption</b:Title>
    <b:JournalName>Local Environment</b:JournalName>
    <b:Year>2022</b:Year>
    <b:Pages>80-96. </b:Pages>
    <b:Volume>1</b:Volume>
    <b:Issue>27</b:Issue>
    <b:RefOrder>13</b:RefOrder>
  </b:Source>
  <b:Source>
    <b:Tag>Lub19</b:Tag>
    <b:SourceType>JournalArticle</b:SourceType>
    <b:Guid>{2A9C3A72-FABE-4E16-B27C-397F1CE0EDB7}</b:Guid>
    <b:LCID>0</b:LCID>
    <b:Author>
      <b:Author>
        <b:NameList>
          <b:Person>
            <b:Last>Lubis</b:Last>
            <b:First>Y.,</b:First>
            <b:Middle>Nguyen, P.T. and Zelinskaya, M.V.</b:Middle>
          </b:Person>
        </b:NameList>
      </b:Author>
    </b:Author>
    <b:Title>Importance of Management for Achieving Goals of Business. Opción: Revista de Ciencias Humanas y Sociales</b:Title>
    <b:Year>2019</b:Year>
    <b:Pages>28</b:Pages>
    <b:Issue>19</b:Issue>
    <b:RefOrder>28</b:RefOrder>
  </b:Source>
  <b:Source>
    <b:Tag>Bus23</b:Tag>
    <b:SourceType>InternetSite</b:SourceType>
    <b:Guid>{FEEEB19F-E8A4-4AFC-8841-E0D34125E0F4}</b:Guid>
    <b:LCID>0</b:LCID>
    <b:Author>
      <b:Author>
        <b:NameList>
          <b:Person>
            <b:Last>wales</b:Last>
            <b:First>Business</b:First>
            <b:Middle>News</b:Middle>
          </b:Person>
        </b:NameList>
      </b:Author>
    </b:Author>
    <b:Title>The Biggest UK Food and Drink Industry Trends to Look Out For in 2023,</b:Title>
    <b:Year>2023</b:Year>
    <b:URL>&lt; https://businessnewswales.com/the-biggest-uk-food-and-drink-industry-trends-to-look-out-for-in-2023/#:~:text=Continuous%20growth%20in%20meat%</b:URL>
    <b:RefOrder>27</b:RefOrder>
  </b:Source>
  <b:Source>
    <b:Tag>Coo21</b:Tag>
    <b:SourceType>JournalArticle</b:SourceType>
    <b:Guid>{608B412F-065D-4892-9B44-CA5F65A7C76D}</b:Guid>
    <b:LCID>0</b:LCID>
    <b:Author>
      <b:Author>
        <b:NameList>
          <b:Person>
            <b:Last>Cooper</b:Last>
            <b:First>R.G.</b:First>
          </b:Person>
        </b:NameList>
      </b:Author>
    </b:Author>
    <b:Title>Accelerating innovation: Some lessons from the pandemic</b:Title>
    <b:Year>2021</b:Year>
    <b:JournalName>Journal of Product Innovation Management</b:JournalName>
    <b:Pages> pp.221-232. </b:Pages>
    <b:Volume>2</b:Volume>
    <b:Issue>38</b:Issue>
    <b:RefOrder>26</b:RefOrder>
  </b:Source>
  <b:Source>
    <b:Tag>Ham20</b:Tag>
    <b:SourceType>JournalArticle</b:SourceType>
    <b:Guid>{7DCF23CD-7B12-4E01-9BEF-2589304B7E0A}</b:Guid>
    <b:LCID>0</b:LCID>
    <b:Author>
      <b:Author>
        <b:NameList>
          <b:Person>
            <b:Last>Hamid</b:Last>
            <b:First>F.</b:First>
            <b:Middle>and Abbasi, M.U.</b:Middle>
          </b:Person>
        </b:NameList>
      </b:Author>
    </b:Author>
    <b:Title> Competitive Advantage Through New Product Development Capabilities. </b:Title>
    <b:JournalName>Archives of Business Research</b:JournalName>
    <b:Year>2020</b:Year>
    <b:Pages>pp.202-209. </b:Pages>
    <b:Volume>3</b:Volume>
    <b:Issue>8</b:Issue>
    <b:RefOrder>25</b:RefOrder>
  </b:Source>
  <b:Source>
    <b:Tag>Hos</b:Tag>
    <b:SourceType>JournalArticle</b:SourceType>
    <b:Guid>{47C0836B-FEB1-4F95-B87D-2836DBCD5135}</b:Guid>
    <b:LCID>0</b:LCID>
    <b:Author>
      <b:Author>
        <b:NameList>
          <b:Person>
            <b:Last>Hosseini</b:Last>
            <b:First>A.S.,</b:First>
            <b:Middle>Soltani, S. and Mehdizadeh, M.</b:Middle>
          </b:Person>
        </b:NameList>
      </b:Author>
    </b:Author>
    <b:Title>Competitive advantage and its impact on new product development strategy (Case study: Toos Nirro technical firm).</b:Title>
    <b:JournalName>Journal of Open Innovation:</b:JournalName>
    <b:Pages>17</b:Pages>
    <b:Volume>2</b:Volume>
    <b:Issue>4</b:Issue>
    <b:Year>2018</b:Year>
    <b:RefOrder>24</b:RefOrder>
  </b:Source>
</b:Sources>
</file>

<file path=customXml/itemProps1.xml><?xml version="1.0" encoding="utf-8"?>
<ds:datastoreItem xmlns:ds="http://schemas.openxmlformats.org/officeDocument/2006/customXml" ds:itemID="{3ECDDB2B-613B-4628-8F06-558101F10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20</Pages>
  <Words>6658</Words>
  <Characters>40148</Characters>
  <DocSecurity>0</DocSecurity>
  <Lines>637</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2023-12-18T17:05:00Z</dcterms:created>
  <dcterms:modified xsi:type="dcterms:W3CDTF">2023-12-19T12:31:00Z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a3a4b755af4a06673d7d292cde0ad7c50d5fd396fde5a3ebab54ccd620df8108</vt:lpwstr>
  </property>
</Properties>
</file>