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960ECA" w14:textId="77777777" w:rsidR="00403B86" w:rsidRDefault="00403B86" w:rsidP="000F2822">
      <w:pPr>
        <w:pStyle w:val="Title"/>
        <w:rPr>
          <w:lang w:val="en-US"/>
        </w:rPr>
      </w:pPr>
      <w:r>
        <w:rPr>
          <w:lang w:val="en-US"/>
        </w:rPr>
        <w:t>Academic and employability Skills</w:t>
      </w:r>
    </w:p>
    <w:p w14:paraId="54350A0D" w14:textId="77777777" w:rsidR="00D80E0A" w:rsidRDefault="00D80E0A" w:rsidP="00D80E0A">
      <w:pPr>
        <w:spacing w:line="360" w:lineRule="auto"/>
        <w:jc w:val="both"/>
        <w:rPr>
          <w:rFonts w:ascii="Times New Roman" w:hAnsi="Times New Roman" w:cs="Times New Roman"/>
          <w:b/>
          <w:sz w:val="28"/>
          <w:szCs w:val="24"/>
          <w:lang w:val="en-US"/>
        </w:rPr>
      </w:pPr>
      <w:r>
        <w:rPr>
          <w:rFonts w:ascii="Times New Roman" w:hAnsi="Times New Roman" w:cs="Times New Roman"/>
          <w:b/>
          <w:sz w:val="28"/>
          <w:szCs w:val="24"/>
          <w:lang w:val="en-US"/>
        </w:rPr>
        <w:t>BMSW4001</w:t>
      </w:r>
    </w:p>
    <w:p w14:paraId="4D960ECB" w14:textId="77777777" w:rsidR="00403B86" w:rsidRDefault="00403B86" w:rsidP="00274DB2">
      <w:pPr>
        <w:spacing w:line="360" w:lineRule="auto"/>
        <w:jc w:val="both"/>
        <w:rPr>
          <w:rFonts w:ascii="Times New Roman" w:hAnsi="Times New Roman" w:cs="Times New Roman"/>
          <w:b/>
          <w:sz w:val="28"/>
          <w:szCs w:val="24"/>
          <w:lang w:val="en-US"/>
        </w:rPr>
      </w:pPr>
    </w:p>
    <w:p w14:paraId="4D960ECC" w14:textId="278AB822" w:rsidR="00403B86" w:rsidRDefault="00403B86" w:rsidP="00274DB2">
      <w:pPr>
        <w:spacing w:line="360" w:lineRule="auto"/>
        <w:jc w:val="both"/>
        <w:rPr>
          <w:rFonts w:ascii="Times New Roman" w:hAnsi="Times New Roman" w:cs="Times New Roman"/>
          <w:b/>
          <w:sz w:val="40"/>
          <w:szCs w:val="24"/>
          <w:lang w:val="en-US"/>
        </w:rPr>
      </w:pPr>
      <w:r>
        <w:rPr>
          <w:rFonts w:ascii="Times New Roman" w:hAnsi="Times New Roman" w:cs="Times New Roman"/>
          <w:b/>
          <w:sz w:val="40"/>
          <w:szCs w:val="24"/>
          <w:lang w:val="en-US"/>
        </w:rPr>
        <w:t xml:space="preserve">Reflective Report </w:t>
      </w:r>
    </w:p>
    <w:p w14:paraId="0FC6B8F6" w14:textId="55B26937" w:rsidR="00842F74" w:rsidRDefault="00842F74" w:rsidP="00274DB2">
      <w:pPr>
        <w:spacing w:line="360" w:lineRule="auto"/>
        <w:jc w:val="both"/>
        <w:rPr>
          <w:rFonts w:ascii="Times New Roman" w:hAnsi="Times New Roman" w:cs="Times New Roman"/>
          <w:b/>
          <w:sz w:val="40"/>
          <w:szCs w:val="24"/>
          <w:lang w:val="en-US"/>
        </w:rPr>
      </w:pPr>
    </w:p>
    <w:p w14:paraId="387B577F" w14:textId="6ED867EB" w:rsidR="00842F74" w:rsidRDefault="00842F74" w:rsidP="00274DB2">
      <w:pPr>
        <w:spacing w:line="360" w:lineRule="auto"/>
        <w:jc w:val="both"/>
        <w:rPr>
          <w:rFonts w:ascii="Times New Roman" w:hAnsi="Times New Roman" w:cs="Times New Roman"/>
          <w:b/>
          <w:sz w:val="40"/>
          <w:szCs w:val="24"/>
          <w:lang w:val="en-US"/>
        </w:rPr>
      </w:pPr>
    </w:p>
    <w:p w14:paraId="7F1798D4" w14:textId="474F03F6" w:rsidR="00842F74" w:rsidRDefault="00842F74" w:rsidP="00274DB2">
      <w:pPr>
        <w:spacing w:line="360" w:lineRule="auto"/>
        <w:jc w:val="both"/>
        <w:rPr>
          <w:rFonts w:ascii="Times New Roman" w:hAnsi="Times New Roman" w:cs="Times New Roman"/>
          <w:b/>
          <w:sz w:val="40"/>
          <w:szCs w:val="24"/>
          <w:lang w:val="en-US"/>
        </w:rPr>
      </w:pPr>
    </w:p>
    <w:p w14:paraId="3D57D374" w14:textId="41AC3A98" w:rsidR="00842F74" w:rsidRDefault="00AE3157" w:rsidP="00842F74">
      <w:pPr>
        <w:spacing w:line="360" w:lineRule="auto"/>
        <w:jc w:val="right"/>
        <w:rPr>
          <w:rFonts w:ascii="Times New Roman" w:hAnsi="Times New Roman" w:cs="Times New Roman"/>
          <w:bCs/>
          <w:sz w:val="40"/>
          <w:szCs w:val="24"/>
          <w:lang w:val="en-US"/>
        </w:rPr>
      </w:pPr>
      <w:r>
        <w:rPr>
          <w:rFonts w:ascii="Times New Roman" w:hAnsi="Times New Roman" w:cs="Times New Roman"/>
          <w:bCs/>
          <w:sz w:val="40"/>
          <w:szCs w:val="24"/>
          <w:lang w:val="en-US"/>
        </w:rPr>
        <w:t>S</w:t>
      </w:r>
      <w:r w:rsidR="00552D87">
        <w:rPr>
          <w:rFonts w:ascii="Times New Roman" w:hAnsi="Times New Roman" w:cs="Times New Roman"/>
          <w:bCs/>
          <w:sz w:val="40"/>
          <w:szCs w:val="24"/>
          <w:lang w:val="en-US"/>
        </w:rPr>
        <w:t>tudent</w:t>
      </w:r>
      <w:r>
        <w:rPr>
          <w:rFonts w:ascii="Times New Roman" w:hAnsi="Times New Roman" w:cs="Times New Roman"/>
          <w:bCs/>
          <w:sz w:val="40"/>
          <w:szCs w:val="24"/>
          <w:lang w:val="en-US"/>
        </w:rPr>
        <w:t xml:space="preserve">: </w:t>
      </w:r>
      <w:proofErr w:type="spellStart"/>
      <w:r>
        <w:rPr>
          <w:rFonts w:ascii="Times New Roman" w:hAnsi="Times New Roman" w:cs="Times New Roman"/>
          <w:bCs/>
          <w:sz w:val="40"/>
          <w:szCs w:val="24"/>
          <w:lang w:val="en-US"/>
        </w:rPr>
        <w:t>Liudmyla</w:t>
      </w:r>
      <w:proofErr w:type="spellEnd"/>
      <w:r>
        <w:rPr>
          <w:rFonts w:ascii="Times New Roman" w:hAnsi="Times New Roman" w:cs="Times New Roman"/>
          <w:bCs/>
          <w:sz w:val="40"/>
          <w:szCs w:val="24"/>
          <w:lang w:val="en-US"/>
        </w:rPr>
        <w:t xml:space="preserve"> </w:t>
      </w:r>
      <w:proofErr w:type="spellStart"/>
      <w:r>
        <w:rPr>
          <w:rFonts w:ascii="Times New Roman" w:hAnsi="Times New Roman" w:cs="Times New Roman"/>
          <w:bCs/>
          <w:sz w:val="40"/>
          <w:szCs w:val="24"/>
          <w:lang w:val="en-US"/>
        </w:rPr>
        <w:t>Truksans</w:t>
      </w:r>
      <w:proofErr w:type="spellEnd"/>
      <w:r w:rsidR="00F56A61">
        <w:rPr>
          <w:rFonts w:ascii="Times New Roman" w:hAnsi="Times New Roman" w:cs="Times New Roman"/>
          <w:bCs/>
          <w:sz w:val="40"/>
          <w:szCs w:val="24"/>
          <w:lang w:val="en-US"/>
        </w:rPr>
        <w:t xml:space="preserve"> (1916135)</w:t>
      </w:r>
    </w:p>
    <w:p w14:paraId="0750C365" w14:textId="2DEA4CA6" w:rsidR="006F7117" w:rsidRDefault="006F7117" w:rsidP="00842F74">
      <w:pPr>
        <w:spacing w:line="360" w:lineRule="auto"/>
        <w:jc w:val="right"/>
        <w:rPr>
          <w:rFonts w:ascii="Times New Roman" w:hAnsi="Times New Roman" w:cs="Times New Roman"/>
          <w:bCs/>
          <w:sz w:val="40"/>
          <w:szCs w:val="24"/>
          <w:lang w:val="en-US"/>
        </w:rPr>
      </w:pPr>
      <w:r>
        <w:rPr>
          <w:rFonts w:ascii="Times New Roman" w:hAnsi="Times New Roman" w:cs="Times New Roman"/>
          <w:bCs/>
          <w:sz w:val="40"/>
          <w:szCs w:val="24"/>
          <w:lang w:val="en-US"/>
        </w:rPr>
        <w:t xml:space="preserve">Tutor: </w:t>
      </w:r>
      <w:proofErr w:type="spellStart"/>
      <w:r w:rsidR="001122C3">
        <w:rPr>
          <w:rFonts w:ascii="Times New Roman" w:hAnsi="Times New Roman" w:cs="Times New Roman"/>
          <w:bCs/>
          <w:sz w:val="40"/>
          <w:szCs w:val="24"/>
          <w:lang w:val="en-US"/>
        </w:rPr>
        <w:t>Ade</w:t>
      </w:r>
      <w:r w:rsidR="0045556C">
        <w:rPr>
          <w:rFonts w:ascii="Times New Roman" w:hAnsi="Times New Roman" w:cs="Times New Roman"/>
          <w:bCs/>
          <w:sz w:val="40"/>
          <w:szCs w:val="24"/>
          <w:lang w:val="en-US"/>
        </w:rPr>
        <w:t>sewa</w:t>
      </w:r>
      <w:proofErr w:type="spellEnd"/>
      <w:r w:rsidR="0045556C">
        <w:rPr>
          <w:rFonts w:ascii="Times New Roman" w:hAnsi="Times New Roman" w:cs="Times New Roman"/>
          <w:bCs/>
          <w:sz w:val="40"/>
          <w:szCs w:val="24"/>
          <w:lang w:val="en-US"/>
        </w:rPr>
        <w:t xml:space="preserve"> Ajayi</w:t>
      </w:r>
    </w:p>
    <w:p w14:paraId="108B3EEB" w14:textId="48F98334" w:rsidR="0045556C" w:rsidRDefault="0045556C" w:rsidP="00842F74">
      <w:pPr>
        <w:spacing w:line="360" w:lineRule="auto"/>
        <w:jc w:val="right"/>
        <w:rPr>
          <w:rFonts w:ascii="Times New Roman" w:hAnsi="Times New Roman" w:cs="Times New Roman"/>
          <w:bCs/>
          <w:sz w:val="40"/>
          <w:szCs w:val="24"/>
          <w:lang w:val="en-US"/>
        </w:rPr>
      </w:pPr>
    </w:p>
    <w:p w14:paraId="272B46D2" w14:textId="4248B377" w:rsidR="0045556C" w:rsidRDefault="0045556C" w:rsidP="00842F74">
      <w:pPr>
        <w:spacing w:line="360" w:lineRule="auto"/>
        <w:jc w:val="right"/>
        <w:rPr>
          <w:rFonts w:ascii="Times New Roman" w:hAnsi="Times New Roman" w:cs="Times New Roman"/>
          <w:bCs/>
          <w:sz w:val="40"/>
          <w:szCs w:val="24"/>
          <w:lang w:val="en-US"/>
        </w:rPr>
      </w:pPr>
    </w:p>
    <w:p w14:paraId="7A19B983" w14:textId="47EEDC43" w:rsidR="0045556C" w:rsidRDefault="0045556C" w:rsidP="00842F74">
      <w:pPr>
        <w:spacing w:line="360" w:lineRule="auto"/>
        <w:jc w:val="right"/>
        <w:rPr>
          <w:rFonts w:ascii="Times New Roman" w:hAnsi="Times New Roman" w:cs="Times New Roman"/>
          <w:bCs/>
          <w:sz w:val="40"/>
          <w:szCs w:val="24"/>
          <w:lang w:val="en-US"/>
        </w:rPr>
      </w:pPr>
    </w:p>
    <w:p w14:paraId="14CC7422" w14:textId="77777777" w:rsidR="00263BF6" w:rsidRDefault="00263BF6" w:rsidP="00842F74">
      <w:pPr>
        <w:spacing w:line="360" w:lineRule="auto"/>
        <w:jc w:val="right"/>
        <w:rPr>
          <w:rFonts w:ascii="Times New Roman" w:hAnsi="Times New Roman" w:cs="Times New Roman"/>
          <w:bCs/>
          <w:sz w:val="40"/>
          <w:szCs w:val="24"/>
          <w:lang w:val="en-US"/>
        </w:rPr>
      </w:pPr>
    </w:p>
    <w:p w14:paraId="6A5A425F" w14:textId="77777777" w:rsidR="00263BF6" w:rsidRDefault="00263BF6" w:rsidP="00842F74">
      <w:pPr>
        <w:spacing w:line="360" w:lineRule="auto"/>
        <w:jc w:val="right"/>
        <w:rPr>
          <w:rFonts w:ascii="Times New Roman" w:hAnsi="Times New Roman" w:cs="Times New Roman"/>
          <w:bCs/>
          <w:sz w:val="40"/>
          <w:szCs w:val="24"/>
          <w:lang w:val="en-US"/>
        </w:rPr>
      </w:pPr>
    </w:p>
    <w:p w14:paraId="5CB5DF62" w14:textId="77777777" w:rsidR="00263BF6" w:rsidRDefault="00263BF6" w:rsidP="00842F74">
      <w:pPr>
        <w:spacing w:line="360" w:lineRule="auto"/>
        <w:jc w:val="right"/>
        <w:rPr>
          <w:rFonts w:ascii="Times New Roman" w:hAnsi="Times New Roman" w:cs="Times New Roman"/>
          <w:bCs/>
          <w:sz w:val="40"/>
          <w:szCs w:val="24"/>
          <w:lang w:val="en-US"/>
        </w:rPr>
      </w:pPr>
    </w:p>
    <w:p w14:paraId="6D14EA98" w14:textId="1B15A8BF" w:rsidR="005D1998" w:rsidRPr="005D1998" w:rsidRDefault="005D1998" w:rsidP="005D1998">
      <w:pPr>
        <w:spacing w:line="360" w:lineRule="auto"/>
        <w:jc w:val="center"/>
        <w:rPr>
          <w:rFonts w:ascii="Times New Roman" w:hAnsi="Times New Roman" w:cs="Times New Roman"/>
          <w:bCs/>
          <w:sz w:val="40"/>
          <w:szCs w:val="24"/>
          <w:lang w:val="en-US"/>
        </w:rPr>
      </w:pPr>
      <w:r>
        <w:rPr>
          <w:rFonts w:ascii="Times New Roman" w:hAnsi="Times New Roman" w:cs="Times New Roman"/>
          <w:bCs/>
          <w:sz w:val="40"/>
          <w:szCs w:val="24"/>
          <w:lang w:val="en-US"/>
        </w:rPr>
        <w:t>2</w:t>
      </w:r>
      <w:r w:rsidR="00263BF6">
        <w:rPr>
          <w:rFonts w:ascii="Times New Roman" w:hAnsi="Times New Roman" w:cs="Times New Roman"/>
          <w:bCs/>
          <w:sz w:val="40"/>
          <w:szCs w:val="24"/>
          <w:lang w:val="en-US"/>
        </w:rPr>
        <w:t>5/08/2020</w:t>
      </w:r>
    </w:p>
    <w:sdt>
      <w:sdtPr>
        <w:rPr>
          <w:rFonts w:asciiTheme="minorHAnsi" w:eastAsiaTheme="minorHAnsi" w:hAnsiTheme="minorHAnsi" w:cstheme="minorBidi"/>
          <w:b w:val="0"/>
          <w:bCs w:val="0"/>
          <w:color w:val="auto"/>
          <w:sz w:val="22"/>
          <w:szCs w:val="22"/>
          <w:lang w:val="en-GB" w:eastAsia="en-US"/>
        </w:rPr>
        <w:id w:val="-25098184"/>
        <w:docPartObj>
          <w:docPartGallery w:val="Table of Contents"/>
          <w:docPartUnique/>
        </w:docPartObj>
      </w:sdtPr>
      <w:sdtEndPr>
        <w:rPr>
          <w:noProof/>
        </w:rPr>
      </w:sdtEndPr>
      <w:sdtContent>
        <w:p w14:paraId="4D960ECE" w14:textId="6BAD2943" w:rsidR="00274DB2" w:rsidRPr="005D1998" w:rsidRDefault="00274DB2" w:rsidP="005D1998">
          <w:pPr>
            <w:pStyle w:val="TOCHeading"/>
            <w:rPr>
              <w:rFonts w:ascii="Times New Roman" w:hAnsi="Times New Roman" w:cs="Times New Roman"/>
              <w:sz w:val="40"/>
              <w:szCs w:val="24"/>
            </w:rPr>
          </w:pPr>
          <w:r>
            <w:t>Table of Contents</w:t>
          </w:r>
        </w:p>
        <w:p w14:paraId="4D960ECF" w14:textId="77777777" w:rsidR="00274DB2" w:rsidRDefault="00274DB2">
          <w:pPr>
            <w:pStyle w:val="TOC1"/>
            <w:tabs>
              <w:tab w:val="right" w:leader="dot" w:pos="9016"/>
            </w:tabs>
            <w:rPr>
              <w:noProof/>
            </w:rPr>
          </w:pPr>
          <w:r>
            <w:fldChar w:fldCharType="begin"/>
          </w:r>
          <w:r>
            <w:instrText xml:space="preserve"> TOC \o "1-3" \h \z \u </w:instrText>
          </w:r>
          <w:r>
            <w:fldChar w:fldCharType="separate"/>
          </w:r>
          <w:hyperlink w:anchor="_Toc48140750" w:history="1">
            <w:r w:rsidRPr="00AC6230">
              <w:rPr>
                <w:rStyle w:val="Hyperlink"/>
                <w:noProof/>
                <w:lang w:val="en-US"/>
              </w:rPr>
              <w:t>1. Introduction</w:t>
            </w:r>
            <w:r>
              <w:rPr>
                <w:noProof/>
                <w:webHidden/>
              </w:rPr>
              <w:tab/>
            </w:r>
            <w:r>
              <w:rPr>
                <w:noProof/>
                <w:webHidden/>
              </w:rPr>
              <w:fldChar w:fldCharType="begin"/>
            </w:r>
            <w:r>
              <w:rPr>
                <w:noProof/>
                <w:webHidden/>
              </w:rPr>
              <w:instrText xml:space="preserve"> PAGEREF _Toc48140750 \h </w:instrText>
            </w:r>
            <w:r>
              <w:rPr>
                <w:noProof/>
                <w:webHidden/>
              </w:rPr>
            </w:r>
            <w:r>
              <w:rPr>
                <w:noProof/>
                <w:webHidden/>
              </w:rPr>
              <w:fldChar w:fldCharType="separate"/>
            </w:r>
            <w:r>
              <w:rPr>
                <w:noProof/>
                <w:webHidden/>
              </w:rPr>
              <w:t>3</w:t>
            </w:r>
            <w:r>
              <w:rPr>
                <w:noProof/>
                <w:webHidden/>
              </w:rPr>
              <w:fldChar w:fldCharType="end"/>
            </w:r>
          </w:hyperlink>
        </w:p>
        <w:p w14:paraId="4D960ED0" w14:textId="77777777" w:rsidR="00274DB2" w:rsidRDefault="005D1998">
          <w:pPr>
            <w:pStyle w:val="TOC1"/>
            <w:tabs>
              <w:tab w:val="right" w:leader="dot" w:pos="9016"/>
            </w:tabs>
            <w:rPr>
              <w:noProof/>
            </w:rPr>
          </w:pPr>
          <w:hyperlink w:anchor="_Toc48140751" w:history="1">
            <w:r w:rsidR="00274DB2" w:rsidRPr="00AC6230">
              <w:rPr>
                <w:rStyle w:val="Hyperlink"/>
                <w:noProof/>
              </w:rPr>
              <w:t>2. Kolb’s Reflective Cycle</w:t>
            </w:r>
            <w:r w:rsidR="00274DB2">
              <w:rPr>
                <w:noProof/>
                <w:webHidden/>
              </w:rPr>
              <w:tab/>
            </w:r>
            <w:r w:rsidR="00274DB2">
              <w:rPr>
                <w:noProof/>
                <w:webHidden/>
              </w:rPr>
              <w:fldChar w:fldCharType="begin"/>
            </w:r>
            <w:r w:rsidR="00274DB2">
              <w:rPr>
                <w:noProof/>
                <w:webHidden/>
              </w:rPr>
              <w:instrText xml:space="preserve"> PAGEREF _Toc48140751 \h </w:instrText>
            </w:r>
            <w:r w:rsidR="00274DB2">
              <w:rPr>
                <w:noProof/>
                <w:webHidden/>
              </w:rPr>
            </w:r>
            <w:r w:rsidR="00274DB2">
              <w:rPr>
                <w:noProof/>
                <w:webHidden/>
              </w:rPr>
              <w:fldChar w:fldCharType="separate"/>
            </w:r>
            <w:r w:rsidR="00274DB2">
              <w:rPr>
                <w:noProof/>
                <w:webHidden/>
              </w:rPr>
              <w:t>3</w:t>
            </w:r>
            <w:r w:rsidR="00274DB2">
              <w:rPr>
                <w:noProof/>
                <w:webHidden/>
              </w:rPr>
              <w:fldChar w:fldCharType="end"/>
            </w:r>
          </w:hyperlink>
        </w:p>
        <w:p w14:paraId="4D960ED1" w14:textId="77777777" w:rsidR="00274DB2" w:rsidRDefault="005D1998">
          <w:pPr>
            <w:pStyle w:val="TOC2"/>
            <w:tabs>
              <w:tab w:val="right" w:leader="dot" w:pos="9016"/>
            </w:tabs>
            <w:rPr>
              <w:noProof/>
            </w:rPr>
          </w:pPr>
          <w:hyperlink w:anchor="_Toc48140752" w:history="1">
            <w:r w:rsidR="00274DB2" w:rsidRPr="00AC6230">
              <w:rPr>
                <w:rStyle w:val="Hyperlink"/>
                <w:noProof/>
              </w:rPr>
              <w:t>2.1 Concrete Experience</w:t>
            </w:r>
            <w:r w:rsidR="00274DB2">
              <w:rPr>
                <w:noProof/>
                <w:webHidden/>
              </w:rPr>
              <w:tab/>
            </w:r>
            <w:r w:rsidR="00274DB2">
              <w:rPr>
                <w:noProof/>
                <w:webHidden/>
              </w:rPr>
              <w:fldChar w:fldCharType="begin"/>
            </w:r>
            <w:r w:rsidR="00274DB2">
              <w:rPr>
                <w:noProof/>
                <w:webHidden/>
              </w:rPr>
              <w:instrText xml:space="preserve"> PAGEREF _Toc48140752 \h </w:instrText>
            </w:r>
            <w:r w:rsidR="00274DB2">
              <w:rPr>
                <w:noProof/>
                <w:webHidden/>
              </w:rPr>
            </w:r>
            <w:r w:rsidR="00274DB2">
              <w:rPr>
                <w:noProof/>
                <w:webHidden/>
              </w:rPr>
              <w:fldChar w:fldCharType="separate"/>
            </w:r>
            <w:r w:rsidR="00274DB2">
              <w:rPr>
                <w:noProof/>
                <w:webHidden/>
              </w:rPr>
              <w:t>3</w:t>
            </w:r>
            <w:r w:rsidR="00274DB2">
              <w:rPr>
                <w:noProof/>
                <w:webHidden/>
              </w:rPr>
              <w:fldChar w:fldCharType="end"/>
            </w:r>
          </w:hyperlink>
        </w:p>
        <w:p w14:paraId="4D960ED2" w14:textId="77777777" w:rsidR="00274DB2" w:rsidRDefault="005D1998">
          <w:pPr>
            <w:pStyle w:val="TOC2"/>
            <w:tabs>
              <w:tab w:val="right" w:leader="dot" w:pos="9016"/>
            </w:tabs>
            <w:rPr>
              <w:noProof/>
            </w:rPr>
          </w:pPr>
          <w:hyperlink w:anchor="_Toc48140753" w:history="1">
            <w:r w:rsidR="00274DB2" w:rsidRPr="00AC6230">
              <w:rPr>
                <w:rStyle w:val="Hyperlink"/>
                <w:noProof/>
              </w:rPr>
              <w:t>2.2 Reflective Observation</w:t>
            </w:r>
            <w:r w:rsidR="00274DB2">
              <w:rPr>
                <w:noProof/>
                <w:webHidden/>
              </w:rPr>
              <w:tab/>
            </w:r>
            <w:r w:rsidR="00274DB2">
              <w:rPr>
                <w:noProof/>
                <w:webHidden/>
              </w:rPr>
              <w:fldChar w:fldCharType="begin"/>
            </w:r>
            <w:r w:rsidR="00274DB2">
              <w:rPr>
                <w:noProof/>
                <w:webHidden/>
              </w:rPr>
              <w:instrText xml:space="preserve"> PAGEREF _Toc48140753 \h </w:instrText>
            </w:r>
            <w:r w:rsidR="00274DB2">
              <w:rPr>
                <w:noProof/>
                <w:webHidden/>
              </w:rPr>
            </w:r>
            <w:r w:rsidR="00274DB2">
              <w:rPr>
                <w:noProof/>
                <w:webHidden/>
              </w:rPr>
              <w:fldChar w:fldCharType="separate"/>
            </w:r>
            <w:r w:rsidR="00274DB2">
              <w:rPr>
                <w:noProof/>
                <w:webHidden/>
              </w:rPr>
              <w:t>4</w:t>
            </w:r>
            <w:r w:rsidR="00274DB2">
              <w:rPr>
                <w:noProof/>
                <w:webHidden/>
              </w:rPr>
              <w:fldChar w:fldCharType="end"/>
            </w:r>
          </w:hyperlink>
        </w:p>
        <w:p w14:paraId="4D960ED3" w14:textId="77777777" w:rsidR="00274DB2" w:rsidRDefault="005D1998">
          <w:pPr>
            <w:pStyle w:val="TOC2"/>
            <w:tabs>
              <w:tab w:val="right" w:leader="dot" w:pos="9016"/>
            </w:tabs>
            <w:rPr>
              <w:noProof/>
            </w:rPr>
          </w:pPr>
          <w:hyperlink w:anchor="_Toc48140754" w:history="1">
            <w:r w:rsidR="00274DB2" w:rsidRPr="00AC6230">
              <w:rPr>
                <w:rStyle w:val="Hyperlink"/>
                <w:noProof/>
              </w:rPr>
              <w:t>2.3 Abstract Conceptualisation</w:t>
            </w:r>
            <w:r w:rsidR="00274DB2">
              <w:rPr>
                <w:noProof/>
                <w:webHidden/>
              </w:rPr>
              <w:tab/>
            </w:r>
            <w:r w:rsidR="00274DB2">
              <w:rPr>
                <w:noProof/>
                <w:webHidden/>
              </w:rPr>
              <w:fldChar w:fldCharType="begin"/>
            </w:r>
            <w:r w:rsidR="00274DB2">
              <w:rPr>
                <w:noProof/>
                <w:webHidden/>
              </w:rPr>
              <w:instrText xml:space="preserve"> PAGEREF _Toc48140754 \h </w:instrText>
            </w:r>
            <w:r w:rsidR="00274DB2">
              <w:rPr>
                <w:noProof/>
                <w:webHidden/>
              </w:rPr>
            </w:r>
            <w:r w:rsidR="00274DB2">
              <w:rPr>
                <w:noProof/>
                <w:webHidden/>
              </w:rPr>
              <w:fldChar w:fldCharType="separate"/>
            </w:r>
            <w:r w:rsidR="00274DB2">
              <w:rPr>
                <w:noProof/>
                <w:webHidden/>
              </w:rPr>
              <w:t>6</w:t>
            </w:r>
            <w:r w:rsidR="00274DB2">
              <w:rPr>
                <w:noProof/>
                <w:webHidden/>
              </w:rPr>
              <w:fldChar w:fldCharType="end"/>
            </w:r>
          </w:hyperlink>
        </w:p>
        <w:p w14:paraId="4D960ED4" w14:textId="77777777" w:rsidR="00274DB2" w:rsidRDefault="005D1998">
          <w:pPr>
            <w:pStyle w:val="TOC2"/>
            <w:tabs>
              <w:tab w:val="right" w:leader="dot" w:pos="9016"/>
            </w:tabs>
            <w:rPr>
              <w:noProof/>
            </w:rPr>
          </w:pPr>
          <w:hyperlink w:anchor="_Toc48140755" w:history="1">
            <w:r w:rsidR="00274DB2" w:rsidRPr="00AC6230">
              <w:rPr>
                <w:rStyle w:val="Hyperlink"/>
                <w:noProof/>
              </w:rPr>
              <w:t>2.4 Active Experimentation</w:t>
            </w:r>
            <w:r w:rsidR="00274DB2">
              <w:rPr>
                <w:noProof/>
                <w:webHidden/>
              </w:rPr>
              <w:tab/>
            </w:r>
            <w:r w:rsidR="00274DB2">
              <w:rPr>
                <w:noProof/>
                <w:webHidden/>
              </w:rPr>
              <w:fldChar w:fldCharType="begin"/>
            </w:r>
            <w:r w:rsidR="00274DB2">
              <w:rPr>
                <w:noProof/>
                <w:webHidden/>
              </w:rPr>
              <w:instrText xml:space="preserve"> PAGEREF _Toc48140755 \h </w:instrText>
            </w:r>
            <w:r w:rsidR="00274DB2">
              <w:rPr>
                <w:noProof/>
                <w:webHidden/>
              </w:rPr>
            </w:r>
            <w:r w:rsidR="00274DB2">
              <w:rPr>
                <w:noProof/>
                <w:webHidden/>
              </w:rPr>
              <w:fldChar w:fldCharType="separate"/>
            </w:r>
            <w:r w:rsidR="00274DB2">
              <w:rPr>
                <w:noProof/>
                <w:webHidden/>
              </w:rPr>
              <w:t>6</w:t>
            </w:r>
            <w:r w:rsidR="00274DB2">
              <w:rPr>
                <w:noProof/>
                <w:webHidden/>
              </w:rPr>
              <w:fldChar w:fldCharType="end"/>
            </w:r>
          </w:hyperlink>
        </w:p>
        <w:p w14:paraId="4D960ED5" w14:textId="77777777" w:rsidR="00274DB2" w:rsidRDefault="005D1998">
          <w:pPr>
            <w:pStyle w:val="TOC1"/>
            <w:tabs>
              <w:tab w:val="right" w:leader="dot" w:pos="9016"/>
            </w:tabs>
            <w:rPr>
              <w:noProof/>
            </w:rPr>
          </w:pPr>
          <w:hyperlink w:anchor="_Toc48140756" w:history="1">
            <w:r w:rsidR="00274DB2" w:rsidRPr="00AC6230">
              <w:rPr>
                <w:rStyle w:val="Hyperlink"/>
                <w:noProof/>
              </w:rPr>
              <w:t>3. Conclusion</w:t>
            </w:r>
            <w:r w:rsidR="00274DB2">
              <w:rPr>
                <w:noProof/>
                <w:webHidden/>
              </w:rPr>
              <w:tab/>
            </w:r>
            <w:r w:rsidR="00274DB2">
              <w:rPr>
                <w:noProof/>
                <w:webHidden/>
              </w:rPr>
              <w:fldChar w:fldCharType="begin"/>
            </w:r>
            <w:r w:rsidR="00274DB2">
              <w:rPr>
                <w:noProof/>
                <w:webHidden/>
              </w:rPr>
              <w:instrText xml:space="preserve"> PAGEREF _Toc48140756 \h </w:instrText>
            </w:r>
            <w:r w:rsidR="00274DB2">
              <w:rPr>
                <w:noProof/>
                <w:webHidden/>
              </w:rPr>
            </w:r>
            <w:r w:rsidR="00274DB2">
              <w:rPr>
                <w:noProof/>
                <w:webHidden/>
              </w:rPr>
              <w:fldChar w:fldCharType="separate"/>
            </w:r>
            <w:r w:rsidR="00274DB2">
              <w:rPr>
                <w:noProof/>
                <w:webHidden/>
              </w:rPr>
              <w:t>7</w:t>
            </w:r>
            <w:r w:rsidR="00274DB2">
              <w:rPr>
                <w:noProof/>
                <w:webHidden/>
              </w:rPr>
              <w:fldChar w:fldCharType="end"/>
            </w:r>
          </w:hyperlink>
        </w:p>
        <w:p w14:paraId="4D960ED6" w14:textId="77777777" w:rsidR="00274DB2" w:rsidRDefault="005D1998">
          <w:pPr>
            <w:pStyle w:val="TOC1"/>
            <w:tabs>
              <w:tab w:val="right" w:leader="dot" w:pos="9016"/>
            </w:tabs>
            <w:rPr>
              <w:noProof/>
            </w:rPr>
          </w:pPr>
          <w:hyperlink w:anchor="_Toc48140757" w:history="1">
            <w:r w:rsidR="00274DB2" w:rsidRPr="00AC6230">
              <w:rPr>
                <w:rStyle w:val="Hyperlink"/>
                <w:noProof/>
              </w:rPr>
              <w:t>References</w:t>
            </w:r>
            <w:r w:rsidR="00274DB2">
              <w:rPr>
                <w:noProof/>
                <w:webHidden/>
              </w:rPr>
              <w:tab/>
            </w:r>
            <w:r w:rsidR="00274DB2">
              <w:rPr>
                <w:noProof/>
                <w:webHidden/>
              </w:rPr>
              <w:fldChar w:fldCharType="begin"/>
            </w:r>
            <w:r w:rsidR="00274DB2">
              <w:rPr>
                <w:noProof/>
                <w:webHidden/>
              </w:rPr>
              <w:instrText xml:space="preserve"> PAGEREF _Toc48140757 \h </w:instrText>
            </w:r>
            <w:r w:rsidR="00274DB2">
              <w:rPr>
                <w:noProof/>
                <w:webHidden/>
              </w:rPr>
            </w:r>
            <w:r w:rsidR="00274DB2">
              <w:rPr>
                <w:noProof/>
                <w:webHidden/>
              </w:rPr>
              <w:fldChar w:fldCharType="separate"/>
            </w:r>
            <w:r w:rsidR="00274DB2">
              <w:rPr>
                <w:noProof/>
                <w:webHidden/>
              </w:rPr>
              <w:t>8</w:t>
            </w:r>
            <w:r w:rsidR="00274DB2">
              <w:rPr>
                <w:noProof/>
                <w:webHidden/>
              </w:rPr>
              <w:fldChar w:fldCharType="end"/>
            </w:r>
          </w:hyperlink>
        </w:p>
        <w:p w14:paraId="4D960ED7" w14:textId="77777777" w:rsidR="00274DB2" w:rsidRDefault="00274DB2">
          <w:r>
            <w:rPr>
              <w:b/>
              <w:bCs/>
              <w:noProof/>
            </w:rPr>
            <w:fldChar w:fldCharType="end"/>
          </w:r>
        </w:p>
      </w:sdtContent>
    </w:sdt>
    <w:p w14:paraId="4D960ED8" w14:textId="77777777" w:rsidR="00403B86" w:rsidRDefault="00403B86" w:rsidP="00274DB2">
      <w:pPr>
        <w:spacing w:line="360" w:lineRule="auto"/>
        <w:jc w:val="both"/>
        <w:rPr>
          <w:rFonts w:ascii="Times New Roman" w:hAnsi="Times New Roman" w:cs="Times New Roman"/>
          <w:b/>
          <w:sz w:val="24"/>
          <w:szCs w:val="24"/>
          <w:lang w:val="en-US"/>
        </w:rPr>
      </w:pPr>
      <w:r>
        <w:rPr>
          <w:rFonts w:ascii="Times New Roman" w:hAnsi="Times New Roman" w:cs="Times New Roman"/>
          <w:b/>
          <w:sz w:val="24"/>
          <w:szCs w:val="24"/>
          <w:lang w:val="en-US"/>
        </w:rPr>
        <w:br w:type="page"/>
      </w:r>
    </w:p>
    <w:p w14:paraId="4D960ED9" w14:textId="77777777" w:rsidR="00403B86" w:rsidRPr="00316B8C" w:rsidRDefault="00316B8C" w:rsidP="00274DB2">
      <w:pPr>
        <w:pStyle w:val="Heading1"/>
        <w:spacing w:line="360" w:lineRule="auto"/>
        <w:jc w:val="both"/>
        <w:rPr>
          <w:lang w:val="en-US"/>
        </w:rPr>
      </w:pPr>
      <w:bookmarkStart w:id="0" w:name="_Toc48140750"/>
      <w:r w:rsidRPr="00316B8C">
        <w:rPr>
          <w:lang w:val="en-US"/>
        </w:rPr>
        <w:lastRenderedPageBreak/>
        <w:t>1.</w:t>
      </w:r>
      <w:r>
        <w:rPr>
          <w:lang w:val="en-US"/>
        </w:rPr>
        <w:t xml:space="preserve"> </w:t>
      </w:r>
      <w:r w:rsidR="00403B86" w:rsidRPr="00316B8C">
        <w:rPr>
          <w:lang w:val="en-US"/>
        </w:rPr>
        <w:t>Introduction</w:t>
      </w:r>
      <w:bookmarkEnd w:id="0"/>
      <w:r w:rsidR="00403B86" w:rsidRPr="00316B8C">
        <w:rPr>
          <w:lang w:val="en-US"/>
        </w:rPr>
        <w:t xml:space="preserve"> </w:t>
      </w:r>
    </w:p>
    <w:p w14:paraId="4D960EDA" w14:textId="77777777" w:rsidR="00403B86" w:rsidRDefault="00403B86" w:rsidP="00274DB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following report is a collection of my reflections on specific topics in this model. The report will reflect my learning experience through course of this module. The topics I have selected for this purpose have the potential to benefit me significantly during my professional career development and in establishing a career in a designation of choice. These topics </w:t>
      </w:r>
      <w:proofErr w:type="gramStart"/>
      <w:r>
        <w:rPr>
          <w:rFonts w:ascii="Times New Roman" w:hAnsi="Times New Roman" w:cs="Times New Roman"/>
          <w:sz w:val="24"/>
          <w:szCs w:val="24"/>
          <w:lang w:val="en-US"/>
        </w:rPr>
        <w:t>include:</w:t>
      </w:r>
      <w:proofErr w:type="gramEnd"/>
      <w:r>
        <w:rPr>
          <w:rFonts w:ascii="Times New Roman" w:hAnsi="Times New Roman" w:cs="Times New Roman"/>
          <w:sz w:val="24"/>
          <w:szCs w:val="24"/>
          <w:lang w:val="en-US"/>
        </w:rPr>
        <w:t xml:space="preserve"> CV writing, Cover letter writing, analytical and critical thinking, academic writing and lastly </w:t>
      </w:r>
      <w:r w:rsidRPr="00403B86">
        <w:rPr>
          <w:rFonts w:ascii="Times New Roman" w:hAnsi="Times New Roman" w:cs="Times New Roman"/>
          <w:sz w:val="24"/>
          <w:szCs w:val="24"/>
        </w:rPr>
        <w:t>summarising</w:t>
      </w:r>
      <w:r>
        <w:rPr>
          <w:rFonts w:ascii="Times New Roman" w:hAnsi="Times New Roman" w:cs="Times New Roman"/>
          <w:sz w:val="24"/>
          <w:szCs w:val="24"/>
          <w:lang w:val="en-US"/>
        </w:rPr>
        <w:t xml:space="preserve">.  In order to detail my reflections, I have relied on Kolb’s reflective model. The model allows the exploration of experiential learning through four distinct but interrelated stages (Kolb and Kolb, 2018). </w:t>
      </w:r>
      <w:r w:rsidR="00316B8C">
        <w:rPr>
          <w:rFonts w:ascii="Times New Roman" w:hAnsi="Times New Roman" w:cs="Times New Roman"/>
          <w:sz w:val="24"/>
          <w:szCs w:val="24"/>
          <w:lang w:val="en-US"/>
        </w:rPr>
        <w:t xml:space="preserve">The principle of the model is to encourage the learner to evaluate their experience systematically. The stages include concrete experience, reflective observation and abstract conceptualization (Brown, 2017). Since this is a cycle, the model can be used for one phase of the learning experience and then used again for the next phase till the experience is complete. </w:t>
      </w:r>
    </w:p>
    <w:p w14:paraId="4D960EDB" w14:textId="77777777" w:rsidR="00817EAE" w:rsidRDefault="00316B8C" w:rsidP="00274DB2">
      <w:pPr>
        <w:pStyle w:val="Heading1"/>
        <w:spacing w:line="360" w:lineRule="auto"/>
        <w:jc w:val="both"/>
      </w:pPr>
      <w:bookmarkStart w:id="1" w:name="_Toc48140751"/>
      <w:r>
        <w:t xml:space="preserve">2. Kolb’s </w:t>
      </w:r>
      <w:r w:rsidRPr="00274DB2">
        <w:t>Reflective</w:t>
      </w:r>
      <w:r>
        <w:t xml:space="preserve"> Cycle</w:t>
      </w:r>
      <w:bookmarkEnd w:id="1"/>
    </w:p>
    <w:p w14:paraId="4D960EDC" w14:textId="77777777" w:rsidR="00316B8C" w:rsidRDefault="00316B8C" w:rsidP="00274DB2">
      <w:pPr>
        <w:pStyle w:val="Heading2"/>
        <w:spacing w:line="360" w:lineRule="auto"/>
        <w:jc w:val="both"/>
      </w:pPr>
      <w:bookmarkStart w:id="2" w:name="_Toc48140752"/>
      <w:r>
        <w:t xml:space="preserve">2.1 Concrete </w:t>
      </w:r>
      <w:r w:rsidRPr="00274DB2">
        <w:t>Experience</w:t>
      </w:r>
      <w:bookmarkEnd w:id="2"/>
    </w:p>
    <w:p w14:paraId="4D960EDD" w14:textId="77777777" w:rsidR="00316B8C" w:rsidRDefault="00316B8C"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module was introduced to us with many new prospects to improve our skills and knowledge on basic employability techniques. </w:t>
      </w:r>
      <w:r w:rsidR="00815B15">
        <w:rPr>
          <w:rFonts w:ascii="Times New Roman" w:hAnsi="Times New Roman" w:cs="Times New Roman"/>
          <w:sz w:val="24"/>
          <w:szCs w:val="24"/>
        </w:rPr>
        <w:t xml:space="preserve">These skills and knowledge will help me in the future for personal and professional development. The module introduced several new aspects and set many unique challenges for us to better perceive the topics taught under this module. The learning experience helped us tackle our fears and understand what strengths and weaknesses we possess pertaining to the topics. </w:t>
      </w:r>
      <w:r w:rsidR="007E2C26">
        <w:rPr>
          <w:rFonts w:ascii="Times New Roman" w:hAnsi="Times New Roman" w:cs="Times New Roman"/>
          <w:sz w:val="24"/>
          <w:szCs w:val="24"/>
        </w:rPr>
        <w:t xml:space="preserve">The reflection is centred on five major topics I felt will be the most useful in the future for my career development. Another reason for this selection is to effectively map my development as I feel I have had the most development in these areas. I had very limited knowledge about employability skills especially in writing an effective CV and a successful cover letter. My analytical and critical thinking skills were also not very efficient. </w:t>
      </w:r>
      <w:proofErr w:type="gramStart"/>
      <w:r w:rsidR="007E2C26">
        <w:rPr>
          <w:rFonts w:ascii="Times New Roman" w:hAnsi="Times New Roman" w:cs="Times New Roman"/>
          <w:sz w:val="24"/>
          <w:szCs w:val="24"/>
        </w:rPr>
        <w:t>Besides</w:t>
      </w:r>
      <w:proofErr w:type="gramEnd"/>
      <w:r w:rsidR="007E2C26">
        <w:rPr>
          <w:rFonts w:ascii="Times New Roman" w:hAnsi="Times New Roman" w:cs="Times New Roman"/>
          <w:sz w:val="24"/>
          <w:szCs w:val="24"/>
        </w:rPr>
        <w:t xml:space="preserve"> I had always faced problems in academic writing and summarising. The module introduced many strategies and tricks to perfectly formulate a CV and a cover letter. The lectures and in-class tasks helped me to overcome my weaknesses in these areas and adapt some new skills. I learned that small details in a CV and a cover letter can make a large difference. Besides, the lecturer also conducted various small experiments and set simple tasks for us to improve our analytical and creative thinking. We were also taught useful strategies such as précis-writing to enhance summarising skills. These </w:t>
      </w:r>
      <w:r w:rsidR="007E2C26">
        <w:rPr>
          <w:rFonts w:ascii="Times New Roman" w:hAnsi="Times New Roman" w:cs="Times New Roman"/>
          <w:sz w:val="24"/>
          <w:szCs w:val="24"/>
        </w:rPr>
        <w:lastRenderedPageBreak/>
        <w:t xml:space="preserve">skills accumulatively also helped me improve my academic writing. </w:t>
      </w:r>
      <w:r w:rsidR="001F322B">
        <w:rPr>
          <w:rFonts w:ascii="Times New Roman" w:hAnsi="Times New Roman" w:cs="Times New Roman"/>
          <w:sz w:val="24"/>
          <w:szCs w:val="24"/>
        </w:rPr>
        <w:t xml:space="preserve">This module in general helped me progress significantly in certain important areas and the skills I have learnt will </w:t>
      </w:r>
      <w:proofErr w:type="gramStart"/>
      <w:r w:rsidR="001F322B">
        <w:rPr>
          <w:rFonts w:ascii="Times New Roman" w:hAnsi="Times New Roman" w:cs="Times New Roman"/>
          <w:sz w:val="24"/>
          <w:szCs w:val="24"/>
        </w:rPr>
        <w:t>definitely be</w:t>
      </w:r>
      <w:proofErr w:type="gramEnd"/>
      <w:r w:rsidR="001F322B">
        <w:rPr>
          <w:rFonts w:ascii="Times New Roman" w:hAnsi="Times New Roman" w:cs="Times New Roman"/>
          <w:sz w:val="24"/>
          <w:szCs w:val="24"/>
        </w:rPr>
        <w:t xml:space="preserve"> used in my future career path. </w:t>
      </w:r>
    </w:p>
    <w:p w14:paraId="4D960EDE" w14:textId="77777777" w:rsidR="001F322B" w:rsidRDefault="001F322B" w:rsidP="00274DB2">
      <w:pPr>
        <w:pStyle w:val="Heading2"/>
        <w:spacing w:line="360" w:lineRule="auto"/>
        <w:jc w:val="both"/>
      </w:pPr>
      <w:bookmarkStart w:id="3" w:name="_Toc48140753"/>
      <w:r>
        <w:t>2.2 Reflective Observation</w:t>
      </w:r>
      <w:bookmarkEnd w:id="3"/>
      <w:r>
        <w:t xml:space="preserve"> </w:t>
      </w:r>
    </w:p>
    <w:p w14:paraId="4D960EDF" w14:textId="77777777" w:rsidR="00AF6304" w:rsidRDefault="001F322B"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the course of this module I faced significant </w:t>
      </w:r>
      <w:proofErr w:type="gramStart"/>
      <w:r>
        <w:rPr>
          <w:rFonts w:ascii="Times New Roman" w:hAnsi="Times New Roman" w:cs="Times New Roman"/>
          <w:sz w:val="24"/>
          <w:szCs w:val="24"/>
        </w:rPr>
        <w:t>amount</w:t>
      </w:r>
      <w:proofErr w:type="gramEnd"/>
      <w:r>
        <w:rPr>
          <w:rFonts w:ascii="Times New Roman" w:hAnsi="Times New Roman" w:cs="Times New Roman"/>
          <w:sz w:val="24"/>
          <w:szCs w:val="24"/>
        </w:rPr>
        <w:t xml:space="preserve"> of obstacles and challenges. I had to overcome all the barriers before I could complete the module with satisfactory results. In terms of experience, I faced both positive as well as negative circumstances. However, I had plenty of support from my guide and the lecturer which helped me cope with the negative situations. As a result, the experiences added to my development through this module. Prior to this learning experience, I had a wrong notion about the formulation of a CV. My ideas were an accumulation of weak internet articles which did not adhere to what we were taught in class. I mainly faced problem in structuring my CV properly and in including important details without excessive information. I wa</w:t>
      </w:r>
      <w:r w:rsidR="00CE3D2C">
        <w:rPr>
          <w:rFonts w:ascii="Times New Roman" w:hAnsi="Times New Roman" w:cs="Times New Roman"/>
          <w:sz w:val="24"/>
          <w:szCs w:val="24"/>
        </w:rPr>
        <w:t>s not confident about the proper format of a CV and my attempt at CV would fail mainly because of my lack of knowledge. I also did not know which information about my qualifications and achievements would be relevant to the CV. I learnt that it is very important to first identify what experience, qualifications and skills are required by the job/course I am applying to and to identify the skillset and experience that I have. This is crucial to structuring the CV to suit the description of the job I am applying to (Innes, 2016</w:t>
      </w:r>
      <w:r w:rsidR="0068743F">
        <w:rPr>
          <w:rFonts w:ascii="Times New Roman" w:hAnsi="Times New Roman" w:cs="Times New Roman"/>
          <w:sz w:val="24"/>
          <w:szCs w:val="24"/>
        </w:rPr>
        <w:t>b</w:t>
      </w:r>
      <w:r w:rsidR="00CE3D2C">
        <w:rPr>
          <w:rFonts w:ascii="Times New Roman" w:hAnsi="Times New Roman" w:cs="Times New Roman"/>
          <w:sz w:val="24"/>
          <w:szCs w:val="24"/>
        </w:rPr>
        <w:t>). The lecturer then drew our focus on how the CV should give a clear idea about the applicant and their professional history along with their skills, talents and achievement which prove their suitability for the job they are applying to (</w:t>
      </w:r>
      <w:proofErr w:type="spellStart"/>
      <w:r w:rsidR="00682E34">
        <w:rPr>
          <w:rFonts w:ascii="Times New Roman" w:hAnsi="Times New Roman" w:cs="Times New Roman"/>
          <w:sz w:val="24"/>
          <w:szCs w:val="24"/>
        </w:rPr>
        <w:t>Hening</w:t>
      </w:r>
      <w:proofErr w:type="spellEnd"/>
      <w:r w:rsidR="00682E34">
        <w:rPr>
          <w:rFonts w:ascii="Times New Roman" w:hAnsi="Times New Roman" w:cs="Times New Roman"/>
          <w:sz w:val="24"/>
          <w:szCs w:val="24"/>
        </w:rPr>
        <w:t xml:space="preserve">, 2020). I also learnt that majority recruiters look for problem solving skills in a CV. Hence it is crucial to present myself as a problem solver to give my application an edge compared to others (Manning, 2016). I learnt all these important details of writing a CV through the series of lectures dedicated to this topic. In </w:t>
      </w:r>
      <w:proofErr w:type="gramStart"/>
      <w:r w:rsidR="00682E34">
        <w:rPr>
          <w:rFonts w:ascii="Times New Roman" w:hAnsi="Times New Roman" w:cs="Times New Roman"/>
          <w:sz w:val="24"/>
          <w:szCs w:val="24"/>
        </w:rPr>
        <w:t>fact</w:t>
      </w:r>
      <w:proofErr w:type="gramEnd"/>
      <w:r w:rsidR="00682E34">
        <w:rPr>
          <w:rFonts w:ascii="Times New Roman" w:hAnsi="Times New Roman" w:cs="Times New Roman"/>
          <w:sz w:val="24"/>
          <w:szCs w:val="24"/>
        </w:rPr>
        <w:t xml:space="preserve"> I was successfully able to incorporate this into the CV I wrote for the purpose of this class. I was praised by the lecturer in terms of structure of the essay and how it successfully creates a good impression. However, I was asked to improve my writing skills as there were a few grammatical errors as they might have a lasting influence on the recruiter which might end in rejection of the job application (Leitch, 2020).</w:t>
      </w:r>
    </w:p>
    <w:p w14:paraId="4D960EE0" w14:textId="77777777" w:rsidR="001F322B" w:rsidRDefault="00AF6304"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lectures next week were focused on writing proper Cover letters. I had heard about cover </w:t>
      </w:r>
      <w:proofErr w:type="gramStart"/>
      <w:r>
        <w:rPr>
          <w:rFonts w:ascii="Times New Roman" w:hAnsi="Times New Roman" w:cs="Times New Roman"/>
          <w:sz w:val="24"/>
          <w:szCs w:val="24"/>
        </w:rPr>
        <w:t>letters</w:t>
      </w:r>
      <w:proofErr w:type="gramEnd"/>
      <w:r>
        <w:rPr>
          <w:rFonts w:ascii="Times New Roman" w:hAnsi="Times New Roman" w:cs="Times New Roman"/>
          <w:sz w:val="24"/>
          <w:szCs w:val="24"/>
        </w:rPr>
        <w:t xml:space="preserve"> but I did not have any experience in writing</w:t>
      </w:r>
      <w:r w:rsidR="00FF1EB4">
        <w:rPr>
          <w:rFonts w:ascii="Times New Roman" w:hAnsi="Times New Roman" w:cs="Times New Roman"/>
          <w:sz w:val="24"/>
          <w:szCs w:val="24"/>
        </w:rPr>
        <w:t xml:space="preserve"> cover letters. The lecture series on </w:t>
      </w:r>
      <w:proofErr w:type="gramStart"/>
      <w:r w:rsidR="00FF1EB4">
        <w:rPr>
          <w:rFonts w:ascii="Times New Roman" w:hAnsi="Times New Roman" w:cs="Times New Roman"/>
          <w:sz w:val="24"/>
          <w:szCs w:val="24"/>
        </w:rPr>
        <w:t>this topics</w:t>
      </w:r>
      <w:proofErr w:type="gramEnd"/>
      <w:r w:rsidR="00FF1EB4">
        <w:rPr>
          <w:rFonts w:ascii="Times New Roman" w:hAnsi="Times New Roman" w:cs="Times New Roman"/>
          <w:sz w:val="24"/>
          <w:szCs w:val="24"/>
        </w:rPr>
        <w:t xml:space="preserve"> opened with basic skills which were helpful to students like me who had had no prior </w:t>
      </w:r>
      <w:r w:rsidR="00FF1EB4">
        <w:rPr>
          <w:rFonts w:ascii="Times New Roman" w:hAnsi="Times New Roman" w:cs="Times New Roman"/>
          <w:sz w:val="24"/>
          <w:szCs w:val="24"/>
        </w:rPr>
        <w:lastRenderedPageBreak/>
        <w:t>experience in writing cover letters. The basics taught us that a cover letter often includes details that the CV or the resume might not present</w:t>
      </w:r>
      <w:r w:rsidR="00C40489">
        <w:rPr>
          <w:rFonts w:ascii="Times New Roman" w:hAnsi="Times New Roman" w:cs="Times New Roman"/>
          <w:sz w:val="24"/>
          <w:szCs w:val="24"/>
        </w:rPr>
        <w:t xml:space="preserve"> (</w:t>
      </w:r>
      <w:proofErr w:type="spellStart"/>
      <w:r w:rsidR="00C40489">
        <w:rPr>
          <w:rFonts w:ascii="Times New Roman" w:hAnsi="Times New Roman" w:cs="Times New Roman"/>
          <w:sz w:val="24"/>
          <w:szCs w:val="24"/>
        </w:rPr>
        <w:t>Pelczarski</w:t>
      </w:r>
      <w:proofErr w:type="spellEnd"/>
      <w:r w:rsidR="00C40489">
        <w:rPr>
          <w:rFonts w:ascii="Times New Roman" w:hAnsi="Times New Roman" w:cs="Times New Roman"/>
          <w:sz w:val="24"/>
          <w:szCs w:val="24"/>
        </w:rPr>
        <w:t>, 2019)</w:t>
      </w:r>
      <w:r w:rsidR="00FF1EB4">
        <w:rPr>
          <w:rFonts w:ascii="Times New Roman" w:hAnsi="Times New Roman" w:cs="Times New Roman"/>
          <w:sz w:val="24"/>
          <w:szCs w:val="24"/>
        </w:rPr>
        <w:t>.</w:t>
      </w:r>
      <w:r w:rsidR="00C40489">
        <w:rPr>
          <w:rFonts w:ascii="Times New Roman" w:hAnsi="Times New Roman" w:cs="Times New Roman"/>
          <w:sz w:val="24"/>
          <w:szCs w:val="24"/>
        </w:rPr>
        <w:t xml:space="preserve"> </w:t>
      </w:r>
      <w:r w:rsidR="0068743F">
        <w:rPr>
          <w:rFonts w:ascii="Times New Roman" w:hAnsi="Times New Roman" w:cs="Times New Roman"/>
          <w:sz w:val="24"/>
          <w:szCs w:val="24"/>
        </w:rPr>
        <w:t xml:space="preserve">The cover letter is an </w:t>
      </w:r>
      <w:r w:rsidR="0068743F" w:rsidRPr="0068743F">
        <w:rPr>
          <w:rFonts w:ascii="Times New Roman" w:hAnsi="Times New Roman" w:cs="Times New Roman"/>
          <w:sz w:val="24"/>
          <w:szCs w:val="24"/>
        </w:rPr>
        <w:t>important aspect of an individual’s job application and can play a crucial role</w:t>
      </w:r>
      <w:r w:rsidR="0068743F">
        <w:rPr>
          <w:rFonts w:ascii="Times New Roman" w:hAnsi="Times New Roman" w:cs="Times New Roman"/>
          <w:sz w:val="24"/>
          <w:szCs w:val="24"/>
        </w:rPr>
        <w:t xml:space="preserve"> in determining the </w:t>
      </w:r>
      <w:r w:rsidR="0068743F" w:rsidRPr="0068743F">
        <w:rPr>
          <w:rFonts w:ascii="Times New Roman" w:hAnsi="Times New Roman" w:cs="Times New Roman"/>
          <w:sz w:val="24"/>
          <w:szCs w:val="24"/>
        </w:rPr>
        <w:t>choice of the employer pertaining to the candidate. It is therefo</w:t>
      </w:r>
      <w:r w:rsidR="0068743F">
        <w:rPr>
          <w:rFonts w:ascii="Times New Roman" w:hAnsi="Times New Roman" w:cs="Times New Roman"/>
          <w:sz w:val="24"/>
          <w:szCs w:val="24"/>
        </w:rPr>
        <w:t xml:space="preserve">re important to understand what </w:t>
      </w:r>
      <w:r w:rsidR="0068743F" w:rsidRPr="0068743F">
        <w:rPr>
          <w:rFonts w:ascii="Times New Roman" w:hAnsi="Times New Roman" w:cs="Times New Roman"/>
          <w:sz w:val="24"/>
          <w:szCs w:val="24"/>
        </w:rPr>
        <w:t>an effective cover letter contains and how the content is presented within the same</w:t>
      </w:r>
      <w:r w:rsidR="0068743F">
        <w:rPr>
          <w:rFonts w:ascii="Times New Roman" w:hAnsi="Times New Roman" w:cs="Times New Roman"/>
          <w:sz w:val="24"/>
          <w:szCs w:val="24"/>
        </w:rPr>
        <w:t xml:space="preserve"> (Innes, 2016a)</w:t>
      </w:r>
      <w:r w:rsidR="0068743F" w:rsidRPr="0068743F">
        <w:rPr>
          <w:rFonts w:ascii="Times New Roman" w:hAnsi="Times New Roman" w:cs="Times New Roman"/>
          <w:sz w:val="24"/>
          <w:szCs w:val="24"/>
        </w:rPr>
        <w:t>. I</w:t>
      </w:r>
      <w:r w:rsidR="00FF1EB4">
        <w:rPr>
          <w:rFonts w:ascii="Times New Roman" w:hAnsi="Times New Roman" w:cs="Times New Roman"/>
          <w:sz w:val="24"/>
          <w:szCs w:val="24"/>
        </w:rPr>
        <w:t xml:space="preserve"> </w:t>
      </w:r>
      <w:r w:rsidR="00682E34">
        <w:rPr>
          <w:rFonts w:ascii="Times New Roman" w:hAnsi="Times New Roman" w:cs="Times New Roman"/>
          <w:sz w:val="24"/>
          <w:szCs w:val="24"/>
        </w:rPr>
        <w:t xml:space="preserve"> </w:t>
      </w:r>
      <w:r w:rsidR="0068743F">
        <w:rPr>
          <w:rFonts w:ascii="Times New Roman" w:hAnsi="Times New Roman" w:cs="Times New Roman"/>
          <w:sz w:val="24"/>
          <w:szCs w:val="24"/>
        </w:rPr>
        <w:t xml:space="preserve">learnt that it is important to give a cover letter a professional header which must include details like my name, phone number, email address, date, name of the recruiter and name of the designation I am applying to (Tomaszewski, 2020). The lecturer also taught us a few skills to write an </w:t>
      </w:r>
      <w:proofErr w:type="gramStart"/>
      <w:r w:rsidR="0068743F">
        <w:rPr>
          <w:rFonts w:ascii="Times New Roman" w:hAnsi="Times New Roman" w:cs="Times New Roman"/>
          <w:sz w:val="24"/>
          <w:szCs w:val="24"/>
        </w:rPr>
        <w:t>attention grabbing</w:t>
      </w:r>
      <w:proofErr w:type="gramEnd"/>
      <w:r w:rsidR="0068743F">
        <w:rPr>
          <w:rFonts w:ascii="Times New Roman" w:hAnsi="Times New Roman" w:cs="Times New Roman"/>
          <w:sz w:val="24"/>
          <w:szCs w:val="24"/>
        </w:rPr>
        <w:t xml:space="preserve"> opening paragraph which plays a </w:t>
      </w:r>
      <w:proofErr w:type="spellStart"/>
      <w:r w:rsidR="0068743F">
        <w:rPr>
          <w:rFonts w:ascii="Times New Roman" w:hAnsi="Times New Roman" w:cs="Times New Roman"/>
          <w:sz w:val="24"/>
          <w:szCs w:val="24"/>
        </w:rPr>
        <w:t>crucil</w:t>
      </w:r>
      <w:proofErr w:type="spellEnd"/>
      <w:r w:rsidR="0068743F">
        <w:rPr>
          <w:rFonts w:ascii="Times New Roman" w:hAnsi="Times New Roman" w:cs="Times New Roman"/>
          <w:sz w:val="24"/>
          <w:szCs w:val="24"/>
        </w:rPr>
        <w:t xml:space="preserve"> role in creating an impression on the reader.</w:t>
      </w:r>
      <w:r w:rsidR="001F4CE6">
        <w:rPr>
          <w:rFonts w:ascii="Times New Roman" w:hAnsi="Times New Roman" w:cs="Times New Roman"/>
          <w:sz w:val="24"/>
          <w:szCs w:val="24"/>
        </w:rPr>
        <w:t xml:space="preserve"> I was also able to understand the basic difference between a cover letter and a CV. A CV summarises the skills and work experience of a candidate while the cover letter is more personality focused and an insight to why they would fit the job (Proctor, 2017). However, despite excellent lectures and presentations given by the teacher, I could not produce an effective cover letter. I was advised to improve my writing skills and improve my analytical skills. I was not able to include relevant personality features in the cover letter. </w:t>
      </w:r>
    </w:p>
    <w:p w14:paraId="4D960EE1" w14:textId="77777777" w:rsidR="001F4CE6" w:rsidRPr="001F322B" w:rsidRDefault="001F4CE6"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the courses of both the series CV and the cover letter lectures, I showed poor writing skills. I was able to improve my writing skills through the next three lecture series. </w:t>
      </w:r>
      <w:r w:rsidR="00B23D68">
        <w:rPr>
          <w:rFonts w:ascii="Times New Roman" w:hAnsi="Times New Roman" w:cs="Times New Roman"/>
          <w:sz w:val="24"/>
          <w:szCs w:val="24"/>
        </w:rPr>
        <w:t xml:space="preserve">The next week the lectures were focused on academic writing practices. As a test of </w:t>
      </w:r>
      <w:proofErr w:type="gramStart"/>
      <w:r w:rsidR="00B23D68">
        <w:rPr>
          <w:rFonts w:ascii="Times New Roman" w:hAnsi="Times New Roman" w:cs="Times New Roman"/>
          <w:sz w:val="24"/>
          <w:szCs w:val="24"/>
        </w:rPr>
        <w:t>skills</w:t>
      </w:r>
      <w:proofErr w:type="gramEnd"/>
      <w:r w:rsidR="00B23D68">
        <w:rPr>
          <w:rFonts w:ascii="Times New Roman" w:hAnsi="Times New Roman" w:cs="Times New Roman"/>
          <w:sz w:val="24"/>
          <w:szCs w:val="24"/>
        </w:rPr>
        <w:t xml:space="preserve"> we were asked to write a piece on a topic of our choice. My piece was moderately critiqued on basis of writing skills and it lacked analytical aspects. The piece also showed multiple grammatical errors. In the proceeding lectures we were taught basic skills such as clauses, types of sentences and agreement of verb with the subject to help us improve our academic writing skills (Shewan, 2020). We were also taught tricks and strategies to conduct analytical research. My guide helped me to understand these basic skills better and advised me to take up an online course to further strengthen my core grammatical knowledge. I went through samples of good writings and journals to improve my understanding. I also practised my skills through short online assessments. The cumulative </w:t>
      </w:r>
      <w:r w:rsidR="00F77ED4">
        <w:rPr>
          <w:rFonts w:ascii="Times New Roman" w:hAnsi="Times New Roman" w:cs="Times New Roman"/>
          <w:sz w:val="24"/>
          <w:szCs w:val="24"/>
        </w:rPr>
        <w:t>effect of these endeavours was</w:t>
      </w:r>
      <w:r w:rsidR="00B23D68">
        <w:rPr>
          <w:rFonts w:ascii="Times New Roman" w:hAnsi="Times New Roman" w:cs="Times New Roman"/>
          <w:sz w:val="24"/>
          <w:szCs w:val="24"/>
        </w:rPr>
        <w:t xml:space="preserve"> reflected in my final assignment which was marked </w:t>
      </w:r>
      <w:r w:rsidR="00F77ED4">
        <w:rPr>
          <w:rFonts w:ascii="Times New Roman" w:hAnsi="Times New Roman" w:cs="Times New Roman"/>
          <w:sz w:val="24"/>
          <w:szCs w:val="24"/>
        </w:rPr>
        <w:t>“</w:t>
      </w:r>
      <w:r w:rsidR="00B23D68">
        <w:rPr>
          <w:rFonts w:ascii="Times New Roman" w:hAnsi="Times New Roman" w:cs="Times New Roman"/>
          <w:sz w:val="24"/>
          <w:szCs w:val="24"/>
        </w:rPr>
        <w:t>exceeds expectation”</w:t>
      </w:r>
      <w:r w:rsidR="00F77ED4">
        <w:rPr>
          <w:rFonts w:ascii="Times New Roman" w:hAnsi="Times New Roman" w:cs="Times New Roman"/>
          <w:sz w:val="24"/>
          <w:szCs w:val="24"/>
        </w:rPr>
        <w:t xml:space="preserve"> by my tutor. I was satisfied with my </w:t>
      </w:r>
      <w:proofErr w:type="gramStart"/>
      <w:r w:rsidR="00F77ED4">
        <w:rPr>
          <w:rFonts w:ascii="Times New Roman" w:hAnsi="Times New Roman" w:cs="Times New Roman"/>
          <w:sz w:val="24"/>
          <w:szCs w:val="24"/>
        </w:rPr>
        <w:t>progress</w:t>
      </w:r>
      <w:proofErr w:type="gramEnd"/>
      <w:r w:rsidR="00F77ED4">
        <w:rPr>
          <w:rFonts w:ascii="Times New Roman" w:hAnsi="Times New Roman" w:cs="Times New Roman"/>
          <w:sz w:val="24"/>
          <w:szCs w:val="24"/>
        </w:rPr>
        <w:t xml:space="preserve"> but I wanted to indulge further in self-training to further enhance my writing skills. To this end, my guide advised me to go through certain books and online courses. </w:t>
      </w:r>
    </w:p>
    <w:p w14:paraId="4D960EE2" w14:textId="77777777" w:rsidR="00D90157" w:rsidRDefault="00F77ED4"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following week consisted of sessions on analytical and critical thinking and on effective summarization. We were taught that summarisation forms an important part of academic writing (Bailey, 2017). The lecturer taught us useful skills such as précis writing which aid in summarising articles. We were also taught paraphrasing to avoid plagiarism in writing. During the same week, we were taught analytical and critical skills. My cover letter had lacked analytical skills and I had always had deficits in critical thinking. Critical thinking is an important factor influencing aspects like reflection, investigation and planning</w:t>
      </w:r>
      <w:r w:rsidR="00D90157">
        <w:rPr>
          <w:rFonts w:ascii="Times New Roman" w:hAnsi="Times New Roman" w:cs="Times New Roman"/>
          <w:sz w:val="24"/>
          <w:szCs w:val="24"/>
        </w:rPr>
        <w:t xml:space="preserve"> (Islam, 2015). In order to improve our analytical skills our lecturer taught us how to formulate bubble diagrams and process flowcharts which can be applicable in daily loves to enhance a </w:t>
      </w:r>
      <w:proofErr w:type="gramStart"/>
      <w:r w:rsidR="00D90157">
        <w:rPr>
          <w:rFonts w:ascii="Times New Roman" w:hAnsi="Times New Roman" w:cs="Times New Roman"/>
          <w:sz w:val="24"/>
          <w:szCs w:val="24"/>
        </w:rPr>
        <w:t>decision making</w:t>
      </w:r>
      <w:proofErr w:type="gramEnd"/>
      <w:r w:rsidR="00D90157">
        <w:rPr>
          <w:rFonts w:ascii="Times New Roman" w:hAnsi="Times New Roman" w:cs="Times New Roman"/>
          <w:sz w:val="24"/>
          <w:szCs w:val="24"/>
        </w:rPr>
        <w:t xml:space="preserve"> process (Michaels, 2020). We were assigned some in class activities. I excelled in some and failed in some. My tutor noticed that I had progressed in terms of critical thinking. However, my analytical skills were still lacking depth. </w:t>
      </w:r>
    </w:p>
    <w:p w14:paraId="4D960EE3" w14:textId="77777777" w:rsidR="001F322B" w:rsidRDefault="00D90157" w:rsidP="00274DB2">
      <w:pPr>
        <w:pStyle w:val="Heading2"/>
        <w:spacing w:line="360" w:lineRule="auto"/>
        <w:jc w:val="both"/>
      </w:pPr>
      <w:bookmarkStart w:id="4" w:name="_Toc48140754"/>
      <w:r>
        <w:t>2.3 Abstract Conceptualisation</w:t>
      </w:r>
      <w:bookmarkEnd w:id="4"/>
      <w:r>
        <w:t xml:space="preserve"> </w:t>
      </w:r>
    </w:p>
    <w:p w14:paraId="4D960EE4" w14:textId="77777777" w:rsidR="00D90157" w:rsidRDefault="00D90157"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my reflective observation I can conclude that analytical and critical thinking skills, academic writing skills and summarisation skills all impact how effectively I can write a </w:t>
      </w:r>
      <w:proofErr w:type="spellStart"/>
      <w:r>
        <w:rPr>
          <w:rFonts w:ascii="Times New Roman" w:hAnsi="Times New Roman" w:cs="Times New Roman"/>
          <w:sz w:val="24"/>
          <w:szCs w:val="24"/>
        </w:rPr>
        <w:t>Cv</w:t>
      </w:r>
      <w:proofErr w:type="spellEnd"/>
      <w:r>
        <w:rPr>
          <w:rFonts w:ascii="Times New Roman" w:hAnsi="Times New Roman" w:cs="Times New Roman"/>
          <w:sz w:val="24"/>
          <w:szCs w:val="24"/>
        </w:rPr>
        <w:t xml:space="preserve"> and a cover letter (Done and </w:t>
      </w:r>
      <w:proofErr w:type="spellStart"/>
      <w:r>
        <w:rPr>
          <w:rFonts w:ascii="Times New Roman" w:hAnsi="Times New Roman" w:cs="Times New Roman"/>
          <w:sz w:val="24"/>
          <w:szCs w:val="24"/>
        </w:rPr>
        <w:t>Muvley</w:t>
      </w:r>
      <w:proofErr w:type="spellEnd"/>
      <w:r>
        <w:rPr>
          <w:rFonts w:ascii="Times New Roman" w:hAnsi="Times New Roman" w:cs="Times New Roman"/>
          <w:sz w:val="24"/>
          <w:szCs w:val="24"/>
        </w:rPr>
        <w:t xml:space="preserve">, 2016). The application of these skills can help me in setting a competitive edge among other applicants for a job and make my application stand out from others. The skills I have imbibed </w:t>
      </w:r>
      <w:r w:rsidR="00621448">
        <w:rPr>
          <w:rFonts w:ascii="Times New Roman" w:hAnsi="Times New Roman" w:cs="Times New Roman"/>
          <w:sz w:val="24"/>
          <w:szCs w:val="24"/>
        </w:rPr>
        <w:t xml:space="preserve">on </w:t>
      </w:r>
      <w:r>
        <w:rPr>
          <w:rFonts w:ascii="Times New Roman" w:hAnsi="Times New Roman" w:cs="Times New Roman"/>
          <w:sz w:val="24"/>
          <w:szCs w:val="24"/>
        </w:rPr>
        <w:t>during the analytical and critical thinking sessions will be</w:t>
      </w:r>
      <w:r w:rsidR="00621448">
        <w:rPr>
          <w:rFonts w:ascii="Times New Roman" w:hAnsi="Times New Roman" w:cs="Times New Roman"/>
          <w:sz w:val="24"/>
          <w:szCs w:val="24"/>
        </w:rPr>
        <w:t xml:space="preserve"> applicable to decision making situations as well as in professional development. Through those lessons, I have come to the realisation that while analysing my CV and my cover letter I had shown a lack in the analytical and critical skills. These skills have thoroughly improved through the course of the module. However, I would like to further improve my analytical skills as I feel I still lack in some areas. I should have communicated more with my peers which I have realised I was not able to do due to lack of my communication skills. Interactions with my peers might have had a potentially positive influence on my learning experience. I must have taken help from them for certain tasks and activities which were meant to be done with help from others. I also must have taken an online class for cover letter writing as my skills to this area still shows some lack. The module has helped me to thoroughly improve my skills. However, judging the feedbacks of my tutors have led me to believe that there are still areas I can improve in. </w:t>
      </w:r>
    </w:p>
    <w:p w14:paraId="4D960EE5" w14:textId="77777777" w:rsidR="00621448" w:rsidRDefault="00621448" w:rsidP="00274DB2">
      <w:pPr>
        <w:pStyle w:val="Heading2"/>
        <w:spacing w:line="360" w:lineRule="auto"/>
        <w:jc w:val="both"/>
      </w:pPr>
      <w:bookmarkStart w:id="5" w:name="_Toc48140755"/>
      <w:r>
        <w:t>2.4 Active Experimentation</w:t>
      </w:r>
      <w:bookmarkEnd w:id="5"/>
      <w:r>
        <w:t xml:space="preserve"> </w:t>
      </w:r>
    </w:p>
    <w:p w14:paraId="4D960EE6" w14:textId="77777777" w:rsidR="005C679D" w:rsidRDefault="005C679D"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lieu of the feedbacks given by tutors and the advices provided by my guide, I have planned to indulge in activities that will help me improve on my weaknesses. These activities will also help me implement the knowledge I have obtained in the module. I will partake in some online classes to improve my writing skills and analytical skills as these two areas require being improved the most. These additional learning practices will allow me to stay in practice even after the module has ended. Secondly, I will also conduct individual research into basic grammatical skills and indulge in assessments online to improve this area. </w:t>
      </w:r>
      <w:proofErr w:type="gramStart"/>
      <w:r>
        <w:rPr>
          <w:rFonts w:ascii="Times New Roman" w:hAnsi="Times New Roman" w:cs="Times New Roman"/>
          <w:sz w:val="24"/>
          <w:szCs w:val="24"/>
        </w:rPr>
        <w:t>Lastly</w:t>
      </w:r>
      <w:proofErr w:type="gramEnd"/>
      <w:r>
        <w:rPr>
          <w:rFonts w:ascii="Times New Roman" w:hAnsi="Times New Roman" w:cs="Times New Roman"/>
          <w:sz w:val="24"/>
          <w:szCs w:val="24"/>
        </w:rPr>
        <w:t xml:space="preserve"> I am maintaining a journal with my reflective record in it. I record my development and progress after each topic and use it as a log to discuss further action plan with my guide. </w:t>
      </w:r>
    </w:p>
    <w:p w14:paraId="4D960EE7" w14:textId="77777777" w:rsidR="005C679D" w:rsidRDefault="005C679D" w:rsidP="00274DB2">
      <w:pPr>
        <w:pStyle w:val="Heading1"/>
        <w:spacing w:line="360" w:lineRule="auto"/>
        <w:jc w:val="both"/>
      </w:pPr>
      <w:bookmarkStart w:id="6" w:name="_Toc48140756"/>
      <w:r>
        <w:t>3. Conclusion</w:t>
      </w:r>
      <w:bookmarkEnd w:id="6"/>
    </w:p>
    <w:p w14:paraId="4D960EE8" w14:textId="77777777" w:rsidR="005C679D" w:rsidRDefault="005C679D" w:rsidP="00274DB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report records my reflection pertaining to certain topics in the module. I have structured the report on Kolb’s reflective cycle. The learning experience has allowed me to improve my skills and knowledge in these areas. I have also detected flaws in my knowledge and plan to improve on those. </w:t>
      </w:r>
    </w:p>
    <w:p w14:paraId="4D960EE9" w14:textId="77777777" w:rsidR="00274DB2" w:rsidRDefault="00274DB2" w:rsidP="00274DB2">
      <w:pPr>
        <w:jc w:val="both"/>
        <w:rPr>
          <w:rFonts w:ascii="Times New Roman" w:hAnsi="Times New Roman" w:cs="Times New Roman"/>
          <w:b/>
          <w:sz w:val="24"/>
          <w:szCs w:val="24"/>
        </w:rPr>
      </w:pPr>
      <w:r>
        <w:br w:type="page"/>
      </w:r>
    </w:p>
    <w:p w14:paraId="4D960EEA" w14:textId="10BB403B" w:rsidR="005C679D" w:rsidRDefault="005C679D" w:rsidP="00274DB2">
      <w:pPr>
        <w:pStyle w:val="Heading1"/>
        <w:spacing w:line="360" w:lineRule="auto"/>
        <w:jc w:val="both"/>
      </w:pPr>
      <w:bookmarkStart w:id="7" w:name="_Toc48140757"/>
      <w:r>
        <w:lastRenderedPageBreak/>
        <w:t>References</w:t>
      </w:r>
      <w:bookmarkEnd w:id="7"/>
      <w:r w:rsidR="00074C55">
        <w:t xml:space="preserve">   </w:t>
      </w:r>
    </w:p>
    <w:p w14:paraId="4D960EEB" w14:textId="77777777" w:rsidR="0067600A" w:rsidRPr="0067600A" w:rsidRDefault="0067600A" w:rsidP="00274DB2">
      <w:pPr>
        <w:spacing w:line="360" w:lineRule="auto"/>
        <w:jc w:val="both"/>
        <w:rPr>
          <w:rFonts w:ascii="Times New Roman" w:hAnsi="Times New Roman" w:cs="Times New Roman"/>
          <w:sz w:val="24"/>
          <w:szCs w:val="24"/>
        </w:rPr>
      </w:pPr>
      <w:r w:rsidRPr="0067600A">
        <w:rPr>
          <w:rFonts w:ascii="Times New Roman" w:hAnsi="Times New Roman" w:cs="Times New Roman"/>
          <w:sz w:val="24"/>
          <w:szCs w:val="24"/>
        </w:rPr>
        <w:t>Bailey, S., 2017. </w:t>
      </w:r>
      <w:r w:rsidRPr="0067600A">
        <w:rPr>
          <w:rFonts w:ascii="Times New Roman" w:hAnsi="Times New Roman" w:cs="Times New Roman"/>
          <w:i/>
          <w:iCs/>
          <w:sz w:val="24"/>
          <w:szCs w:val="24"/>
        </w:rPr>
        <w:t>Academic writing: A handbook for international students</w:t>
      </w:r>
      <w:r w:rsidRPr="0067600A">
        <w:rPr>
          <w:rFonts w:ascii="Times New Roman" w:hAnsi="Times New Roman" w:cs="Times New Roman"/>
          <w:sz w:val="24"/>
          <w:szCs w:val="24"/>
        </w:rPr>
        <w:t>. Routledge.</w:t>
      </w:r>
    </w:p>
    <w:p w14:paraId="4D960EEC"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Brown, N., 2017. </w:t>
      </w:r>
      <w:r w:rsidRPr="0067600A">
        <w:rPr>
          <w:rFonts w:ascii="Times New Roman" w:hAnsi="Times New Roman" w:cs="Times New Roman"/>
          <w:i/>
          <w:iCs/>
          <w:sz w:val="24"/>
          <w:szCs w:val="24"/>
          <w:lang w:val="en-IN"/>
        </w:rPr>
        <w:t xml:space="preserve">Enter Your Search Term Reflective Model According </w:t>
      </w:r>
      <w:proofErr w:type="gramStart"/>
      <w:r w:rsidRPr="0067600A">
        <w:rPr>
          <w:rFonts w:ascii="Times New Roman" w:hAnsi="Times New Roman" w:cs="Times New Roman"/>
          <w:i/>
          <w:iCs/>
          <w:sz w:val="24"/>
          <w:szCs w:val="24"/>
          <w:lang w:val="en-IN"/>
        </w:rPr>
        <w:t>To</w:t>
      </w:r>
      <w:proofErr w:type="gramEnd"/>
      <w:r w:rsidRPr="0067600A">
        <w:rPr>
          <w:rFonts w:ascii="Times New Roman" w:hAnsi="Times New Roman" w:cs="Times New Roman"/>
          <w:i/>
          <w:iCs/>
          <w:sz w:val="24"/>
          <w:szCs w:val="24"/>
          <w:lang w:val="en-IN"/>
        </w:rPr>
        <w:t xml:space="preserve"> Kolb</w:t>
      </w:r>
      <w:r w:rsidRPr="0067600A">
        <w:rPr>
          <w:rFonts w:ascii="Times New Roman" w:hAnsi="Times New Roman" w:cs="Times New Roman"/>
          <w:sz w:val="24"/>
          <w:szCs w:val="24"/>
          <w:lang w:val="en-IN"/>
        </w:rPr>
        <w:t>. [online] Dr Nicole Brown. Available at: &lt;http://www.nicole-brown.co.uk/reflective-model-according-to-kolb/&gt; [Accessed 12 August 2020].</w:t>
      </w:r>
    </w:p>
    <w:p w14:paraId="4D960EED" w14:textId="77777777" w:rsidR="0067600A" w:rsidRPr="0067600A" w:rsidRDefault="0067600A" w:rsidP="00274DB2">
      <w:pPr>
        <w:spacing w:line="360" w:lineRule="auto"/>
        <w:jc w:val="both"/>
        <w:rPr>
          <w:rFonts w:ascii="Times New Roman" w:hAnsi="Times New Roman" w:cs="Times New Roman"/>
          <w:sz w:val="24"/>
          <w:szCs w:val="24"/>
        </w:rPr>
      </w:pPr>
      <w:r w:rsidRPr="0067600A">
        <w:rPr>
          <w:rFonts w:ascii="Times New Roman" w:hAnsi="Times New Roman" w:cs="Times New Roman"/>
          <w:sz w:val="24"/>
          <w:szCs w:val="24"/>
        </w:rPr>
        <w:t>Done, J. and Mulvey, R., 2016. </w:t>
      </w:r>
      <w:r w:rsidRPr="0067600A">
        <w:rPr>
          <w:rFonts w:ascii="Times New Roman" w:hAnsi="Times New Roman" w:cs="Times New Roman"/>
          <w:i/>
          <w:iCs/>
          <w:sz w:val="24"/>
          <w:szCs w:val="24"/>
        </w:rPr>
        <w:t>Brilliant graduate career handbook</w:t>
      </w:r>
      <w:r w:rsidRPr="0067600A">
        <w:rPr>
          <w:rFonts w:ascii="Times New Roman" w:hAnsi="Times New Roman" w:cs="Times New Roman"/>
          <w:sz w:val="24"/>
          <w:szCs w:val="24"/>
        </w:rPr>
        <w:t>. Pearson UK.</w:t>
      </w:r>
    </w:p>
    <w:p w14:paraId="4D960EEE"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Henning, A., 2020. </w:t>
      </w:r>
      <w:r w:rsidRPr="0067600A">
        <w:rPr>
          <w:rFonts w:ascii="Times New Roman" w:hAnsi="Times New Roman" w:cs="Times New Roman"/>
          <w:i/>
          <w:iCs/>
          <w:sz w:val="24"/>
          <w:szCs w:val="24"/>
          <w:lang w:val="en-IN"/>
        </w:rPr>
        <w:t>How To Write A CV: Tips For 2020 (With Examples) | CV-</w:t>
      </w:r>
      <w:proofErr w:type="gramStart"/>
      <w:r w:rsidRPr="0067600A">
        <w:rPr>
          <w:rFonts w:ascii="Times New Roman" w:hAnsi="Times New Roman" w:cs="Times New Roman"/>
          <w:i/>
          <w:iCs/>
          <w:sz w:val="24"/>
          <w:szCs w:val="24"/>
          <w:lang w:val="en-IN"/>
        </w:rPr>
        <w:t>Library</w:t>
      </w:r>
      <w:r w:rsidRPr="0067600A">
        <w:rPr>
          <w:rFonts w:ascii="Times New Roman" w:hAnsi="Times New Roman" w:cs="Times New Roman"/>
          <w:sz w:val="24"/>
          <w:szCs w:val="24"/>
          <w:lang w:val="en-IN"/>
        </w:rPr>
        <w:t>.</w:t>
      </w:r>
      <w:proofErr w:type="gramEnd"/>
      <w:r w:rsidRPr="0067600A">
        <w:rPr>
          <w:rFonts w:ascii="Times New Roman" w:hAnsi="Times New Roman" w:cs="Times New Roman"/>
          <w:sz w:val="24"/>
          <w:szCs w:val="24"/>
          <w:lang w:val="en-IN"/>
        </w:rPr>
        <w:t xml:space="preserve"> [online] Career Advice. Available at: &lt;https://www.cv-library.co.uk/career-advice/cv/how-to-write-a-cv-tips/&gt; [Accessed 12 August 2020].</w:t>
      </w:r>
    </w:p>
    <w:p w14:paraId="4D960EEF" w14:textId="77777777" w:rsidR="0067600A" w:rsidRPr="0067600A" w:rsidRDefault="0067600A" w:rsidP="00274DB2">
      <w:pPr>
        <w:spacing w:line="360" w:lineRule="auto"/>
        <w:jc w:val="both"/>
        <w:rPr>
          <w:rFonts w:ascii="Times New Roman" w:hAnsi="Times New Roman" w:cs="Times New Roman"/>
          <w:sz w:val="24"/>
          <w:szCs w:val="24"/>
        </w:rPr>
      </w:pPr>
      <w:r w:rsidRPr="0067600A">
        <w:rPr>
          <w:rFonts w:ascii="Times New Roman" w:hAnsi="Times New Roman" w:cs="Times New Roman"/>
          <w:sz w:val="24"/>
          <w:szCs w:val="24"/>
        </w:rPr>
        <w:t>Innes, J., 2016. </w:t>
      </w:r>
      <w:r w:rsidRPr="0067600A">
        <w:rPr>
          <w:rFonts w:ascii="Times New Roman" w:hAnsi="Times New Roman" w:cs="Times New Roman"/>
          <w:i/>
          <w:iCs/>
          <w:sz w:val="24"/>
          <w:szCs w:val="24"/>
        </w:rPr>
        <w:t>The Cover Letter Book: How to write a winning cover letter that really gets noticed</w:t>
      </w:r>
      <w:r w:rsidRPr="0067600A">
        <w:rPr>
          <w:rFonts w:ascii="Times New Roman" w:hAnsi="Times New Roman" w:cs="Times New Roman"/>
          <w:sz w:val="24"/>
          <w:szCs w:val="24"/>
        </w:rPr>
        <w:t>. Pearson UK.</w:t>
      </w:r>
    </w:p>
    <w:p w14:paraId="4D960EF0" w14:textId="77777777" w:rsidR="0067600A" w:rsidRPr="0067600A" w:rsidRDefault="0067600A" w:rsidP="00274DB2">
      <w:pPr>
        <w:spacing w:line="360" w:lineRule="auto"/>
        <w:jc w:val="both"/>
        <w:rPr>
          <w:rFonts w:ascii="Times New Roman" w:hAnsi="Times New Roman" w:cs="Times New Roman"/>
          <w:sz w:val="24"/>
          <w:szCs w:val="24"/>
        </w:rPr>
      </w:pPr>
      <w:r w:rsidRPr="0067600A">
        <w:rPr>
          <w:rFonts w:ascii="Times New Roman" w:hAnsi="Times New Roman" w:cs="Times New Roman"/>
          <w:sz w:val="24"/>
          <w:szCs w:val="24"/>
        </w:rPr>
        <w:t>Innes, J., 2016. </w:t>
      </w:r>
      <w:r w:rsidRPr="0067600A">
        <w:rPr>
          <w:rFonts w:ascii="Times New Roman" w:hAnsi="Times New Roman" w:cs="Times New Roman"/>
          <w:i/>
          <w:iCs/>
          <w:sz w:val="24"/>
          <w:szCs w:val="24"/>
        </w:rPr>
        <w:t>The CV Book: How to avoid the most common mistakes and write a winning CV</w:t>
      </w:r>
      <w:r w:rsidRPr="0067600A">
        <w:rPr>
          <w:rFonts w:ascii="Times New Roman" w:hAnsi="Times New Roman" w:cs="Times New Roman"/>
          <w:sz w:val="24"/>
          <w:szCs w:val="24"/>
        </w:rPr>
        <w:t>. Pearson UK.</w:t>
      </w:r>
    </w:p>
    <w:p w14:paraId="4D960EF1"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Islam, S., 2015. </w:t>
      </w:r>
      <w:r w:rsidRPr="0067600A">
        <w:rPr>
          <w:rFonts w:ascii="Times New Roman" w:hAnsi="Times New Roman" w:cs="Times New Roman"/>
          <w:i/>
          <w:iCs/>
          <w:sz w:val="24"/>
          <w:szCs w:val="24"/>
          <w:lang w:val="en-IN"/>
        </w:rPr>
        <w:t>What Are The Importance And Benefits Of "Critical Thinking Skills</w:t>
      </w:r>
      <w:proofErr w:type="gramStart"/>
      <w:r w:rsidRPr="0067600A">
        <w:rPr>
          <w:rFonts w:ascii="Times New Roman" w:hAnsi="Times New Roman" w:cs="Times New Roman"/>
          <w:i/>
          <w:iCs/>
          <w:sz w:val="24"/>
          <w:szCs w:val="24"/>
          <w:lang w:val="en-IN"/>
        </w:rPr>
        <w:t>"?</w:t>
      </w:r>
      <w:r w:rsidRPr="0067600A">
        <w:rPr>
          <w:rFonts w:ascii="Times New Roman" w:hAnsi="Times New Roman" w:cs="Times New Roman"/>
          <w:sz w:val="24"/>
          <w:szCs w:val="24"/>
          <w:lang w:val="en-IN"/>
        </w:rPr>
        <w:t>.</w:t>
      </w:r>
      <w:proofErr w:type="gramEnd"/>
      <w:r w:rsidRPr="0067600A">
        <w:rPr>
          <w:rFonts w:ascii="Times New Roman" w:hAnsi="Times New Roman" w:cs="Times New Roman"/>
          <w:sz w:val="24"/>
          <w:szCs w:val="24"/>
          <w:lang w:val="en-IN"/>
        </w:rPr>
        <w:t xml:space="preserve"> [online] Linkedin.com. Available at: &lt;https://www.linkedin.com/pulse/what-importance-benefits-critical-thinking-skills-islam&gt; [Accessed 12 August 2020].</w:t>
      </w:r>
    </w:p>
    <w:p w14:paraId="4D960EF2" w14:textId="77777777" w:rsidR="0067600A" w:rsidRPr="0067600A" w:rsidRDefault="0067600A" w:rsidP="00274DB2">
      <w:pPr>
        <w:spacing w:line="360" w:lineRule="auto"/>
        <w:jc w:val="both"/>
        <w:rPr>
          <w:rFonts w:ascii="Times New Roman" w:hAnsi="Times New Roman" w:cs="Times New Roman"/>
          <w:sz w:val="24"/>
          <w:szCs w:val="24"/>
        </w:rPr>
      </w:pPr>
      <w:r w:rsidRPr="0067600A">
        <w:rPr>
          <w:rFonts w:ascii="Times New Roman" w:hAnsi="Times New Roman" w:cs="Times New Roman"/>
          <w:sz w:val="24"/>
          <w:szCs w:val="24"/>
        </w:rPr>
        <w:t>Kolb, A. and Kolb, D., 2018. Eight important things to know about the experiential learning cycle. </w:t>
      </w:r>
      <w:r w:rsidRPr="0067600A">
        <w:rPr>
          <w:rFonts w:ascii="Times New Roman" w:hAnsi="Times New Roman" w:cs="Times New Roman"/>
          <w:i/>
          <w:iCs/>
          <w:sz w:val="24"/>
          <w:szCs w:val="24"/>
        </w:rPr>
        <w:t>Australian educational leader</w:t>
      </w:r>
      <w:r w:rsidRPr="0067600A">
        <w:rPr>
          <w:rFonts w:ascii="Times New Roman" w:hAnsi="Times New Roman" w:cs="Times New Roman"/>
          <w:sz w:val="24"/>
          <w:szCs w:val="24"/>
        </w:rPr>
        <w:t>, </w:t>
      </w:r>
      <w:r w:rsidRPr="0067600A">
        <w:rPr>
          <w:rFonts w:ascii="Times New Roman" w:hAnsi="Times New Roman" w:cs="Times New Roman"/>
          <w:i/>
          <w:iCs/>
          <w:sz w:val="24"/>
          <w:szCs w:val="24"/>
        </w:rPr>
        <w:t>40</w:t>
      </w:r>
      <w:r w:rsidRPr="0067600A">
        <w:rPr>
          <w:rFonts w:ascii="Times New Roman" w:hAnsi="Times New Roman" w:cs="Times New Roman"/>
          <w:sz w:val="24"/>
          <w:szCs w:val="24"/>
        </w:rPr>
        <w:t>(3), p.8.</w:t>
      </w:r>
    </w:p>
    <w:p w14:paraId="4D960EF3"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Leitch, C., 2020. </w:t>
      </w:r>
      <w:r w:rsidRPr="0067600A">
        <w:rPr>
          <w:rFonts w:ascii="Times New Roman" w:hAnsi="Times New Roman" w:cs="Times New Roman"/>
          <w:i/>
          <w:iCs/>
          <w:sz w:val="24"/>
          <w:szCs w:val="24"/>
          <w:lang w:val="en-IN"/>
        </w:rPr>
        <w:t xml:space="preserve">25 Common CV Mistakes </w:t>
      </w:r>
      <w:proofErr w:type="gramStart"/>
      <w:r w:rsidRPr="0067600A">
        <w:rPr>
          <w:rFonts w:ascii="Times New Roman" w:hAnsi="Times New Roman" w:cs="Times New Roman"/>
          <w:i/>
          <w:iCs/>
          <w:sz w:val="24"/>
          <w:szCs w:val="24"/>
          <w:lang w:val="en-IN"/>
        </w:rPr>
        <w:t>To</w:t>
      </w:r>
      <w:proofErr w:type="gramEnd"/>
      <w:r w:rsidRPr="0067600A">
        <w:rPr>
          <w:rFonts w:ascii="Times New Roman" w:hAnsi="Times New Roman" w:cs="Times New Roman"/>
          <w:i/>
          <w:iCs/>
          <w:sz w:val="24"/>
          <w:szCs w:val="24"/>
          <w:lang w:val="en-IN"/>
        </w:rPr>
        <w:t xml:space="preserve"> Avoid If You Really Want That Job</w:t>
      </w:r>
      <w:r w:rsidRPr="0067600A">
        <w:rPr>
          <w:rFonts w:ascii="Times New Roman" w:hAnsi="Times New Roman" w:cs="Times New Roman"/>
          <w:sz w:val="24"/>
          <w:szCs w:val="24"/>
          <w:lang w:val="en-IN"/>
        </w:rPr>
        <w:t>. [online] Careeraddict.com. Available at: &lt;https://www.careeraddict.com/cv-mistakes&gt; [Accessed 12 August 2020].</w:t>
      </w:r>
    </w:p>
    <w:p w14:paraId="4D960EF4"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Manning, K., 2016. </w:t>
      </w:r>
      <w:r w:rsidRPr="0067600A">
        <w:rPr>
          <w:rFonts w:ascii="Times New Roman" w:hAnsi="Times New Roman" w:cs="Times New Roman"/>
          <w:i/>
          <w:iCs/>
          <w:sz w:val="24"/>
          <w:szCs w:val="24"/>
          <w:lang w:val="en-IN"/>
        </w:rPr>
        <w:t xml:space="preserve">How To Write An Effective CV - 5 Steps From The Experts | </w:t>
      </w:r>
      <w:proofErr w:type="spellStart"/>
      <w:r w:rsidRPr="0067600A">
        <w:rPr>
          <w:rFonts w:ascii="Times New Roman" w:hAnsi="Times New Roman" w:cs="Times New Roman"/>
          <w:i/>
          <w:iCs/>
          <w:sz w:val="24"/>
          <w:szCs w:val="24"/>
          <w:lang w:val="en-IN"/>
        </w:rPr>
        <w:t>Edx</w:t>
      </w:r>
      <w:proofErr w:type="spellEnd"/>
      <w:r w:rsidRPr="0067600A">
        <w:rPr>
          <w:rFonts w:ascii="Times New Roman" w:hAnsi="Times New Roman" w:cs="Times New Roman"/>
          <w:i/>
          <w:iCs/>
          <w:sz w:val="24"/>
          <w:szCs w:val="24"/>
          <w:lang w:val="en-IN"/>
        </w:rPr>
        <w:t xml:space="preserve"> </w:t>
      </w:r>
      <w:proofErr w:type="gramStart"/>
      <w:r w:rsidRPr="0067600A">
        <w:rPr>
          <w:rFonts w:ascii="Times New Roman" w:hAnsi="Times New Roman" w:cs="Times New Roman"/>
          <w:i/>
          <w:iCs/>
          <w:sz w:val="24"/>
          <w:szCs w:val="24"/>
          <w:lang w:val="en-IN"/>
        </w:rPr>
        <w:t>Blog</w:t>
      </w:r>
      <w:r w:rsidRPr="0067600A">
        <w:rPr>
          <w:rFonts w:ascii="Times New Roman" w:hAnsi="Times New Roman" w:cs="Times New Roman"/>
          <w:sz w:val="24"/>
          <w:szCs w:val="24"/>
          <w:lang w:val="en-IN"/>
        </w:rPr>
        <w:t>.</w:t>
      </w:r>
      <w:proofErr w:type="gramEnd"/>
      <w:r w:rsidRPr="0067600A">
        <w:rPr>
          <w:rFonts w:ascii="Times New Roman" w:hAnsi="Times New Roman" w:cs="Times New Roman"/>
          <w:sz w:val="24"/>
          <w:szCs w:val="24"/>
          <w:lang w:val="en-IN"/>
        </w:rPr>
        <w:t xml:space="preserve"> [online] edX Blog. Available at: &lt;https://blog.edx.org/how-to-write-an-effective-cv-5-steps-experts/&gt; [Accessed 12 August 2020].</w:t>
      </w:r>
    </w:p>
    <w:p w14:paraId="4D960EF5"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Michaels, R., 2020. </w:t>
      </w:r>
      <w:r w:rsidRPr="0067600A">
        <w:rPr>
          <w:rFonts w:ascii="Times New Roman" w:hAnsi="Times New Roman" w:cs="Times New Roman"/>
          <w:i/>
          <w:iCs/>
          <w:sz w:val="24"/>
          <w:szCs w:val="24"/>
          <w:lang w:val="en-IN"/>
        </w:rPr>
        <w:t xml:space="preserve">The Role </w:t>
      </w:r>
      <w:proofErr w:type="gramStart"/>
      <w:r w:rsidRPr="0067600A">
        <w:rPr>
          <w:rFonts w:ascii="Times New Roman" w:hAnsi="Times New Roman" w:cs="Times New Roman"/>
          <w:i/>
          <w:iCs/>
          <w:sz w:val="24"/>
          <w:szCs w:val="24"/>
          <w:lang w:val="en-IN"/>
        </w:rPr>
        <w:t>Of</w:t>
      </w:r>
      <w:proofErr w:type="gramEnd"/>
      <w:r w:rsidRPr="0067600A">
        <w:rPr>
          <w:rFonts w:ascii="Times New Roman" w:hAnsi="Times New Roman" w:cs="Times New Roman"/>
          <w:i/>
          <w:iCs/>
          <w:sz w:val="24"/>
          <w:szCs w:val="24"/>
          <w:lang w:val="en-IN"/>
        </w:rPr>
        <w:t xml:space="preserve"> Analytical Thinking In Critical Thinking — Work Faster. Work </w:t>
      </w:r>
      <w:proofErr w:type="gramStart"/>
      <w:r w:rsidRPr="0067600A">
        <w:rPr>
          <w:rFonts w:ascii="Times New Roman" w:hAnsi="Times New Roman" w:cs="Times New Roman"/>
          <w:i/>
          <w:iCs/>
          <w:sz w:val="24"/>
          <w:szCs w:val="24"/>
          <w:lang w:val="en-IN"/>
        </w:rPr>
        <w:t>Smarter.</w:t>
      </w:r>
      <w:r w:rsidRPr="0067600A">
        <w:rPr>
          <w:rFonts w:ascii="Times New Roman" w:hAnsi="Times New Roman" w:cs="Times New Roman"/>
          <w:sz w:val="24"/>
          <w:szCs w:val="24"/>
          <w:lang w:val="en-IN"/>
        </w:rPr>
        <w:t>.</w:t>
      </w:r>
      <w:proofErr w:type="gramEnd"/>
      <w:r w:rsidRPr="0067600A">
        <w:rPr>
          <w:rFonts w:ascii="Times New Roman" w:hAnsi="Times New Roman" w:cs="Times New Roman"/>
          <w:sz w:val="24"/>
          <w:szCs w:val="24"/>
          <w:lang w:val="en-IN"/>
        </w:rPr>
        <w:t xml:space="preserve"> [online] Work Faster. Work Smarter. Available at: &lt;https://www.workfasterworksmarter.com/home/the-role-of-analytical-thinking-in-critical-thinking&gt; [Accessed 12 August 2020].</w:t>
      </w:r>
    </w:p>
    <w:p w14:paraId="4D960EF6" w14:textId="77777777" w:rsidR="0067600A" w:rsidRPr="0067600A" w:rsidRDefault="0067600A" w:rsidP="00274DB2">
      <w:pPr>
        <w:spacing w:line="360" w:lineRule="auto"/>
        <w:jc w:val="both"/>
        <w:rPr>
          <w:rFonts w:ascii="Times New Roman" w:hAnsi="Times New Roman" w:cs="Times New Roman"/>
          <w:sz w:val="24"/>
          <w:szCs w:val="24"/>
        </w:rPr>
      </w:pPr>
      <w:proofErr w:type="spellStart"/>
      <w:r w:rsidRPr="0067600A">
        <w:rPr>
          <w:rFonts w:ascii="Times New Roman" w:hAnsi="Times New Roman" w:cs="Times New Roman"/>
          <w:sz w:val="24"/>
          <w:szCs w:val="24"/>
        </w:rPr>
        <w:lastRenderedPageBreak/>
        <w:t>Pelczarski</w:t>
      </w:r>
      <w:proofErr w:type="spellEnd"/>
      <w:r w:rsidRPr="0067600A">
        <w:rPr>
          <w:rFonts w:ascii="Times New Roman" w:hAnsi="Times New Roman" w:cs="Times New Roman"/>
          <w:sz w:val="24"/>
          <w:szCs w:val="24"/>
        </w:rPr>
        <w:t>, K., 2019. Open the door with a powerful cover letter. </w:t>
      </w:r>
      <w:r w:rsidRPr="0067600A">
        <w:rPr>
          <w:rFonts w:ascii="Times New Roman" w:hAnsi="Times New Roman" w:cs="Times New Roman"/>
          <w:i/>
          <w:iCs/>
          <w:sz w:val="24"/>
          <w:szCs w:val="24"/>
        </w:rPr>
        <w:t>Tribology &amp; Lubrication Technology</w:t>
      </w:r>
      <w:r w:rsidRPr="0067600A">
        <w:rPr>
          <w:rFonts w:ascii="Times New Roman" w:hAnsi="Times New Roman" w:cs="Times New Roman"/>
          <w:sz w:val="24"/>
          <w:szCs w:val="24"/>
        </w:rPr>
        <w:t>, </w:t>
      </w:r>
      <w:r w:rsidRPr="0067600A">
        <w:rPr>
          <w:rFonts w:ascii="Times New Roman" w:hAnsi="Times New Roman" w:cs="Times New Roman"/>
          <w:i/>
          <w:iCs/>
          <w:sz w:val="24"/>
          <w:szCs w:val="24"/>
        </w:rPr>
        <w:t>75</w:t>
      </w:r>
      <w:r w:rsidRPr="0067600A">
        <w:rPr>
          <w:rFonts w:ascii="Times New Roman" w:hAnsi="Times New Roman" w:cs="Times New Roman"/>
          <w:sz w:val="24"/>
          <w:szCs w:val="24"/>
        </w:rPr>
        <w:t>(1), pp.74-75.</w:t>
      </w:r>
    </w:p>
    <w:p w14:paraId="4D960EF7"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Proctor, C., 2017. </w:t>
      </w:r>
      <w:r w:rsidRPr="0067600A">
        <w:rPr>
          <w:rFonts w:ascii="Times New Roman" w:hAnsi="Times New Roman" w:cs="Times New Roman"/>
          <w:i/>
          <w:iCs/>
          <w:sz w:val="24"/>
          <w:szCs w:val="24"/>
          <w:lang w:val="en-IN"/>
        </w:rPr>
        <w:t xml:space="preserve">The Difference Between A Cover Letter </w:t>
      </w:r>
      <w:proofErr w:type="gramStart"/>
      <w:r w:rsidRPr="0067600A">
        <w:rPr>
          <w:rFonts w:ascii="Times New Roman" w:hAnsi="Times New Roman" w:cs="Times New Roman"/>
          <w:i/>
          <w:iCs/>
          <w:sz w:val="24"/>
          <w:szCs w:val="24"/>
          <w:lang w:val="en-IN"/>
        </w:rPr>
        <w:t>And</w:t>
      </w:r>
      <w:proofErr w:type="gramEnd"/>
      <w:r w:rsidRPr="0067600A">
        <w:rPr>
          <w:rFonts w:ascii="Times New Roman" w:hAnsi="Times New Roman" w:cs="Times New Roman"/>
          <w:i/>
          <w:iCs/>
          <w:sz w:val="24"/>
          <w:szCs w:val="24"/>
          <w:lang w:val="en-IN"/>
        </w:rPr>
        <w:t xml:space="preserve"> Resume - </w:t>
      </w:r>
      <w:proofErr w:type="spellStart"/>
      <w:r w:rsidRPr="0067600A">
        <w:rPr>
          <w:rFonts w:ascii="Times New Roman" w:hAnsi="Times New Roman" w:cs="Times New Roman"/>
          <w:i/>
          <w:iCs/>
          <w:sz w:val="24"/>
          <w:szCs w:val="24"/>
          <w:lang w:val="en-IN"/>
        </w:rPr>
        <w:t>Zipjob</w:t>
      </w:r>
      <w:proofErr w:type="spellEnd"/>
      <w:r w:rsidRPr="0067600A">
        <w:rPr>
          <w:rFonts w:ascii="Times New Roman" w:hAnsi="Times New Roman" w:cs="Times New Roman"/>
          <w:sz w:val="24"/>
          <w:szCs w:val="24"/>
          <w:lang w:val="en-IN"/>
        </w:rPr>
        <w:t xml:space="preserve">. [online] </w:t>
      </w:r>
      <w:proofErr w:type="spellStart"/>
      <w:r w:rsidRPr="0067600A">
        <w:rPr>
          <w:rFonts w:ascii="Times New Roman" w:hAnsi="Times New Roman" w:cs="Times New Roman"/>
          <w:sz w:val="24"/>
          <w:szCs w:val="24"/>
          <w:lang w:val="en-IN"/>
        </w:rPr>
        <w:t>ZipJob</w:t>
      </w:r>
      <w:proofErr w:type="spellEnd"/>
      <w:r w:rsidRPr="0067600A">
        <w:rPr>
          <w:rFonts w:ascii="Times New Roman" w:hAnsi="Times New Roman" w:cs="Times New Roman"/>
          <w:sz w:val="24"/>
          <w:szCs w:val="24"/>
          <w:lang w:val="en-IN"/>
        </w:rPr>
        <w:t>. Available at: &lt;https://www.zipjob.com/blog/cover-letter-vs-resume/&gt; [Accessed 12 August 2020].</w:t>
      </w:r>
    </w:p>
    <w:p w14:paraId="4D960EF8"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Shewan, D., 2020. </w:t>
      </w:r>
      <w:r w:rsidRPr="0067600A">
        <w:rPr>
          <w:rFonts w:ascii="Times New Roman" w:hAnsi="Times New Roman" w:cs="Times New Roman"/>
          <w:i/>
          <w:iCs/>
          <w:sz w:val="24"/>
          <w:szCs w:val="24"/>
          <w:lang w:val="en-IN"/>
        </w:rPr>
        <w:t xml:space="preserve">16 Easy Ways </w:t>
      </w:r>
      <w:proofErr w:type="gramStart"/>
      <w:r w:rsidRPr="0067600A">
        <w:rPr>
          <w:rFonts w:ascii="Times New Roman" w:hAnsi="Times New Roman" w:cs="Times New Roman"/>
          <w:i/>
          <w:iCs/>
          <w:sz w:val="24"/>
          <w:szCs w:val="24"/>
          <w:lang w:val="en-IN"/>
        </w:rPr>
        <w:t>To</w:t>
      </w:r>
      <w:proofErr w:type="gramEnd"/>
      <w:r w:rsidRPr="0067600A">
        <w:rPr>
          <w:rFonts w:ascii="Times New Roman" w:hAnsi="Times New Roman" w:cs="Times New Roman"/>
          <w:i/>
          <w:iCs/>
          <w:sz w:val="24"/>
          <w:szCs w:val="24"/>
          <w:lang w:val="en-IN"/>
        </w:rPr>
        <w:t xml:space="preserve"> Improve Your Writing Skills</w:t>
      </w:r>
      <w:r w:rsidRPr="0067600A">
        <w:rPr>
          <w:rFonts w:ascii="Times New Roman" w:hAnsi="Times New Roman" w:cs="Times New Roman"/>
          <w:sz w:val="24"/>
          <w:szCs w:val="24"/>
          <w:lang w:val="en-IN"/>
        </w:rPr>
        <w:t>. [online] Wordstream.com. Available at: &lt;https://www.wordstream.com/blog/ws/2014/08/07/improve-writing-skills&gt; [Accessed 12 August 2020].</w:t>
      </w:r>
    </w:p>
    <w:p w14:paraId="4D960EF9" w14:textId="77777777" w:rsidR="0067600A" w:rsidRPr="0067600A" w:rsidRDefault="0067600A" w:rsidP="00274DB2">
      <w:pPr>
        <w:spacing w:line="360" w:lineRule="auto"/>
        <w:jc w:val="both"/>
        <w:rPr>
          <w:rFonts w:ascii="Times New Roman" w:hAnsi="Times New Roman" w:cs="Times New Roman"/>
          <w:sz w:val="24"/>
          <w:szCs w:val="24"/>
          <w:lang w:val="en-IN"/>
        </w:rPr>
      </w:pPr>
      <w:r w:rsidRPr="0067600A">
        <w:rPr>
          <w:rFonts w:ascii="Times New Roman" w:hAnsi="Times New Roman" w:cs="Times New Roman"/>
          <w:sz w:val="24"/>
          <w:szCs w:val="24"/>
          <w:lang w:val="en-IN"/>
        </w:rPr>
        <w:t>Tomaszewski, M., 2020. </w:t>
      </w:r>
      <w:r w:rsidRPr="0067600A">
        <w:rPr>
          <w:rFonts w:ascii="Times New Roman" w:hAnsi="Times New Roman" w:cs="Times New Roman"/>
          <w:i/>
          <w:iCs/>
          <w:sz w:val="24"/>
          <w:szCs w:val="24"/>
          <w:lang w:val="en-IN"/>
        </w:rPr>
        <w:t>How To Write A Cover Letter For A Job In 2020 (</w:t>
      </w:r>
      <w:proofErr w:type="gramStart"/>
      <w:r w:rsidRPr="0067600A">
        <w:rPr>
          <w:rFonts w:ascii="Times New Roman" w:hAnsi="Times New Roman" w:cs="Times New Roman"/>
          <w:i/>
          <w:iCs/>
          <w:sz w:val="24"/>
          <w:szCs w:val="24"/>
          <w:lang w:val="en-IN"/>
        </w:rPr>
        <w:t>12+ Examples)</w:t>
      </w:r>
      <w:r w:rsidRPr="0067600A">
        <w:rPr>
          <w:rFonts w:ascii="Times New Roman" w:hAnsi="Times New Roman" w:cs="Times New Roman"/>
          <w:sz w:val="24"/>
          <w:szCs w:val="24"/>
          <w:lang w:val="en-IN"/>
        </w:rPr>
        <w:t>.</w:t>
      </w:r>
      <w:proofErr w:type="gramEnd"/>
      <w:r w:rsidRPr="0067600A">
        <w:rPr>
          <w:rFonts w:ascii="Times New Roman" w:hAnsi="Times New Roman" w:cs="Times New Roman"/>
          <w:sz w:val="24"/>
          <w:szCs w:val="24"/>
          <w:lang w:val="en-IN"/>
        </w:rPr>
        <w:t xml:space="preserve"> [online] </w:t>
      </w:r>
      <w:proofErr w:type="spellStart"/>
      <w:r w:rsidRPr="0067600A">
        <w:rPr>
          <w:rFonts w:ascii="Times New Roman" w:hAnsi="Times New Roman" w:cs="Times New Roman"/>
          <w:sz w:val="24"/>
          <w:szCs w:val="24"/>
          <w:lang w:val="en-IN"/>
        </w:rPr>
        <w:t>zety</w:t>
      </w:r>
      <w:proofErr w:type="spellEnd"/>
      <w:r w:rsidRPr="0067600A">
        <w:rPr>
          <w:rFonts w:ascii="Times New Roman" w:hAnsi="Times New Roman" w:cs="Times New Roman"/>
          <w:sz w:val="24"/>
          <w:szCs w:val="24"/>
          <w:lang w:val="en-IN"/>
        </w:rPr>
        <w:t>. Available at: &lt;https://zety.com/blog/how-to-write-a-cover-letter&gt; [Accessed 12 August 2020].</w:t>
      </w:r>
    </w:p>
    <w:p w14:paraId="4D960EFA" w14:textId="77777777" w:rsidR="00621448" w:rsidRPr="00621448" w:rsidRDefault="00621448" w:rsidP="00274DB2">
      <w:pPr>
        <w:spacing w:line="360" w:lineRule="auto"/>
        <w:jc w:val="both"/>
        <w:rPr>
          <w:rFonts w:ascii="Times New Roman" w:hAnsi="Times New Roman" w:cs="Times New Roman"/>
          <w:sz w:val="24"/>
          <w:szCs w:val="24"/>
        </w:rPr>
      </w:pPr>
    </w:p>
    <w:sectPr w:rsidR="00621448" w:rsidRPr="00621448" w:rsidSect="00274DB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D2F013" w14:textId="77777777" w:rsidR="00C8254A" w:rsidRDefault="00C8254A" w:rsidP="00274DB2">
      <w:pPr>
        <w:spacing w:after="0" w:line="240" w:lineRule="auto"/>
      </w:pPr>
      <w:r>
        <w:separator/>
      </w:r>
    </w:p>
  </w:endnote>
  <w:endnote w:type="continuationSeparator" w:id="0">
    <w:p w14:paraId="6220044E" w14:textId="77777777" w:rsidR="00C8254A" w:rsidRDefault="00C8254A" w:rsidP="00274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905400"/>
      <w:docPartObj>
        <w:docPartGallery w:val="Page Numbers (Bottom of Page)"/>
        <w:docPartUnique/>
      </w:docPartObj>
    </w:sdtPr>
    <w:sdtEndPr/>
    <w:sdtContent>
      <w:p w14:paraId="4D960EFF" w14:textId="77777777" w:rsidR="00274DB2" w:rsidRDefault="00274DB2">
        <w:pPr>
          <w:pStyle w:val="Footer"/>
          <w:jc w:val="right"/>
        </w:pPr>
        <w:r>
          <w:t xml:space="preserve">Page | </w:t>
        </w:r>
        <w:r>
          <w:fldChar w:fldCharType="begin"/>
        </w:r>
        <w:r>
          <w:instrText xml:space="preserve"> PAGE   \* MERGEFORMAT </w:instrText>
        </w:r>
        <w:r>
          <w:fldChar w:fldCharType="separate"/>
        </w:r>
        <w:r w:rsidR="003348C9">
          <w:rPr>
            <w:noProof/>
          </w:rPr>
          <w:t>2</w:t>
        </w:r>
        <w:r>
          <w:rPr>
            <w:noProof/>
          </w:rPr>
          <w:fldChar w:fldCharType="end"/>
        </w:r>
        <w:r>
          <w:t xml:space="preserve"> </w:t>
        </w:r>
      </w:p>
    </w:sdtContent>
  </w:sdt>
  <w:p w14:paraId="4D960F00" w14:textId="77777777" w:rsidR="00274DB2" w:rsidRDefault="00274D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EF396B" w14:textId="77777777" w:rsidR="00C8254A" w:rsidRDefault="00C8254A" w:rsidP="00274DB2">
      <w:pPr>
        <w:spacing w:after="0" w:line="240" w:lineRule="auto"/>
      </w:pPr>
      <w:r>
        <w:separator/>
      </w:r>
    </w:p>
  </w:footnote>
  <w:footnote w:type="continuationSeparator" w:id="0">
    <w:p w14:paraId="71FB5435" w14:textId="77777777" w:rsidR="00C8254A" w:rsidRDefault="00C8254A" w:rsidP="00274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A028E"/>
    <w:multiLevelType w:val="hybridMultilevel"/>
    <w:tmpl w:val="BD26E6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03B86"/>
    <w:rsid w:val="00074C55"/>
    <w:rsid w:val="000F2822"/>
    <w:rsid w:val="001122C3"/>
    <w:rsid w:val="001F322B"/>
    <w:rsid w:val="001F4CE6"/>
    <w:rsid w:val="00263BF6"/>
    <w:rsid w:val="00274DB2"/>
    <w:rsid w:val="00316B8C"/>
    <w:rsid w:val="003348C9"/>
    <w:rsid w:val="00403B86"/>
    <w:rsid w:val="0045556C"/>
    <w:rsid w:val="0052310B"/>
    <w:rsid w:val="00552D87"/>
    <w:rsid w:val="005C679D"/>
    <w:rsid w:val="005D1998"/>
    <w:rsid w:val="00621448"/>
    <w:rsid w:val="00631B48"/>
    <w:rsid w:val="006679C9"/>
    <w:rsid w:val="0067600A"/>
    <w:rsid w:val="00682E34"/>
    <w:rsid w:val="0068743F"/>
    <w:rsid w:val="006F7117"/>
    <w:rsid w:val="007E2C26"/>
    <w:rsid w:val="00815B15"/>
    <w:rsid w:val="00817EAE"/>
    <w:rsid w:val="00842F74"/>
    <w:rsid w:val="00AE3157"/>
    <w:rsid w:val="00AF6304"/>
    <w:rsid w:val="00B23D68"/>
    <w:rsid w:val="00C40489"/>
    <w:rsid w:val="00C8254A"/>
    <w:rsid w:val="00CE3D2C"/>
    <w:rsid w:val="00D74CCE"/>
    <w:rsid w:val="00D80E0A"/>
    <w:rsid w:val="00D90157"/>
    <w:rsid w:val="00D91B4A"/>
    <w:rsid w:val="00F56A61"/>
    <w:rsid w:val="00F77ED4"/>
    <w:rsid w:val="00FF1E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60EC9"/>
  <w15:docId w15:val="{CC96CAA5-E74D-4725-BD29-0F94AA7562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B86"/>
    <w:rPr>
      <w:lang w:val="en-GB"/>
    </w:rPr>
  </w:style>
  <w:style w:type="paragraph" w:styleId="Heading1">
    <w:name w:val="heading 1"/>
    <w:basedOn w:val="Normal"/>
    <w:next w:val="Normal"/>
    <w:link w:val="Heading1Char"/>
    <w:uiPriority w:val="9"/>
    <w:qFormat/>
    <w:rsid w:val="00274DB2"/>
    <w:pPr>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274DB2"/>
    <w:pPr>
      <w:outlineLvl w:val="1"/>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B8C"/>
    <w:pPr>
      <w:ind w:left="720"/>
      <w:contextualSpacing/>
    </w:pPr>
  </w:style>
  <w:style w:type="character" w:customStyle="1" w:styleId="Heading2Char">
    <w:name w:val="Heading 2 Char"/>
    <w:basedOn w:val="DefaultParagraphFont"/>
    <w:link w:val="Heading2"/>
    <w:uiPriority w:val="9"/>
    <w:rsid w:val="00274DB2"/>
    <w:rPr>
      <w:rFonts w:ascii="Times New Roman" w:hAnsi="Times New Roman" w:cs="Times New Roman"/>
      <w:b/>
      <w:sz w:val="24"/>
      <w:szCs w:val="24"/>
      <w:lang w:val="en-GB"/>
    </w:rPr>
  </w:style>
  <w:style w:type="character" w:customStyle="1" w:styleId="Heading1Char">
    <w:name w:val="Heading 1 Char"/>
    <w:basedOn w:val="DefaultParagraphFont"/>
    <w:link w:val="Heading1"/>
    <w:uiPriority w:val="9"/>
    <w:rsid w:val="00274DB2"/>
    <w:rPr>
      <w:rFonts w:ascii="Times New Roman" w:hAnsi="Times New Roman" w:cs="Times New Roman"/>
      <w:b/>
      <w:sz w:val="24"/>
      <w:szCs w:val="24"/>
      <w:lang w:val="en-GB"/>
    </w:rPr>
  </w:style>
  <w:style w:type="paragraph" w:styleId="Header">
    <w:name w:val="header"/>
    <w:basedOn w:val="Normal"/>
    <w:link w:val="HeaderChar"/>
    <w:uiPriority w:val="99"/>
    <w:unhideWhenUsed/>
    <w:rsid w:val="00274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DB2"/>
    <w:rPr>
      <w:lang w:val="en-GB"/>
    </w:rPr>
  </w:style>
  <w:style w:type="paragraph" w:styleId="Footer">
    <w:name w:val="footer"/>
    <w:basedOn w:val="Normal"/>
    <w:link w:val="FooterChar"/>
    <w:uiPriority w:val="99"/>
    <w:unhideWhenUsed/>
    <w:rsid w:val="00274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DB2"/>
    <w:rPr>
      <w:lang w:val="en-GB"/>
    </w:rPr>
  </w:style>
  <w:style w:type="paragraph" w:styleId="TOCHeading">
    <w:name w:val="TOC Heading"/>
    <w:basedOn w:val="Heading1"/>
    <w:next w:val="Normal"/>
    <w:uiPriority w:val="39"/>
    <w:unhideWhenUsed/>
    <w:qFormat/>
    <w:rsid w:val="00274DB2"/>
    <w:pPr>
      <w:keepNext/>
      <w:keepLines/>
      <w:spacing w:before="480" w:after="0"/>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274DB2"/>
    <w:pPr>
      <w:spacing w:after="100"/>
    </w:pPr>
  </w:style>
  <w:style w:type="paragraph" w:styleId="TOC2">
    <w:name w:val="toc 2"/>
    <w:basedOn w:val="Normal"/>
    <w:next w:val="Normal"/>
    <w:autoRedefine/>
    <w:uiPriority w:val="39"/>
    <w:unhideWhenUsed/>
    <w:rsid w:val="00274DB2"/>
    <w:pPr>
      <w:spacing w:after="100"/>
      <w:ind w:left="220"/>
    </w:pPr>
  </w:style>
  <w:style w:type="character" w:styleId="Hyperlink">
    <w:name w:val="Hyperlink"/>
    <w:basedOn w:val="DefaultParagraphFont"/>
    <w:uiPriority w:val="99"/>
    <w:unhideWhenUsed/>
    <w:rsid w:val="00274DB2"/>
    <w:rPr>
      <w:color w:val="0000FF" w:themeColor="hyperlink"/>
      <w:u w:val="single"/>
    </w:rPr>
  </w:style>
  <w:style w:type="paragraph" w:styleId="BalloonText">
    <w:name w:val="Balloon Text"/>
    <w:basedOn w:val="Normal"/>
    <w:link w:val="BalloonTextChar"/>
    <w:uiPriority w:val="99"/>
    <w:semiHidden/>
    <w:unhideWhenUsed/>
    <w:rsid w:val="00274D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DB2"/>
    <w:rPr>
      <w:rFonts w:ascii="Tahoma" w:hAnsi="Tahoma" w:cs="Tahoma"/>
      <w:sz w:val="16"/>
      <w:szCs w:val="16"/>
      <w:lang w:val="en-GB"/>
    </w:rPr>
  </w:style>
  <w:style w:type="paragraph" w:styleId="Title">
    <w:name w:val="Title"/>
    <w:basedOn w:val="Normal"/>
    <w:next w:val="Normal"/>
    <w:link w:val="TitleChar"/>
    <w:uiPriority w:val="10"/>
    <w:qFormat/>
    <w:rsid w:val="000F282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2822"/>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6291449">
      <w:bodyDiv w:val="1"/>
      <w:marLeft w:val="0"/>
      <w:marRight w:val="0"/>
      <w:marTop w:val="0"/>
      <w:marBottom w:val="0"/>
      <w:divBdr>
        <w:top w:val="none" w:sz="0" w:space="0" w:color="auto"/>
        <w:left w:val="none" w:sz="0" w:space="0" w:color="auto"/>
        <w:bottom w:val="none" w:sz="0" w:space="0" w:color="auto"/>
        <w:right w:val="none" w:sz="0" w:space="0" w:color="auto"/>
      </w:divBdr>
    </w:div>
    <w:div w:id="1740249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E7861F-848A-4FC5-9C86-66BB58965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9</Pages>
  <Words>2323</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Maloy</dc:creator>
  <cp:lastModifiedBy> </cp:lastModifiedBy>
  <cp:revision>19</cp:revision>
  <dcterms:created xsi:type="dcterms:W3CDTF">2020-08-12T07:18:00Z</dcterms:created>
  <dcterms:modified xsi:type="dcterms:W3CDTF">2020-08-25T13:58:00Z</dcterms:modified>
</cp:coreProperties>
</file>