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E39D1" w:rsidRDefault="00BE39D1" w:rsidP="00E7637B">
      <w:pPr>
        <w:rPr>
          <w:rFonts w:cs="Times New Roman"/>
          <w:szCs w:val="24"/>
        </w:rPr>
      </w:pPr>
    </w:p>
    <w:p w:rsidR="00BE39D1" w:rsidRDefault="00BE39D1" w:rsidP="00E7637B">
      <w:pPr>
        <w:rPr>
          <w:rFonts w:cs="Times New Roman"/>
          <w:szCs w:val="24"/>
        </w:rPr>
      </w:pPr>
    </w:p>
    <w:p w:rsidR="00E7637B" w:rsidRPr="002B6FEE" w:rsidRDefault="00BE39D1" w:rsidP="00E7637B">
      <w:pPr>
        <w:rPr>
          <w:rFonts w:cs="Times New Roman"/>
          <w:szCs w:val="24"/>
        </w:rPr>
      </w:pPr>
      <w:r>
        <w:rPr>
          <w:noProof/>
        </w:rPr>
        <w:drawing>
          <wp:inline distT="0" distB="0" distL="0" distR="0" wp14:anchorId="5FE9CF3E" wp14:editId="27C05604">
            <wp:extent cx="2353310" cy="1323583"/>
            <wp:effectExtent l="0" t="0" r="889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01282" cy="1350564"/>
                    </a:xfrm>
                    <a:prstGeom prst="rect">
                      <a:avLst/>
                    </a:prstGeom>
                  </pic:spPr>
                </pic:pic>
              </a:graphicData>
            </a:graphic>
          </wp:inline>
        </w:drawing>
      </w:r>
    </w:p>
    <w:p w:rsidR="00E7637B" w:rsidRPr="002B6FEE" w:rsidRDefault="00E7637B" w:rsidP="00E7637B">
      <w:pPr>
        <w:rPr>
          <w:rFonts w:cs="Times New Roman"/>
          <w:szCs w:val="24"/>
        </w:rPr>
      </w:pPr>
    </w:p>
    <w:p w:rsidR="00BE39D1" w:rsidRDefault="00BE39D1" w:rsidP="00BE39D1">
      <w:pPr>
        <w:jc w:val="center"/>
        <w:rPr>
          <w:rFonts w:ascii="Calibri" w:eastAsia="Calibri" w:hAnsi="Calibri" w:cs="Calibri"/>
          <w:b/>
          <w:bCs/>
          <w:sz w:val="28"/>
          <w:szCs w:val="28"/>
        </w:rPr>
      </w:pPr>
    </w:p>
    <w:p w:rsidR="00BE39D1" w:rsidRDefault="00BE39D1" w:rsidP="00BE39D1">
      <w:pPr>
        <w:jc w:val="center"/>
        <w:rPr>
          <w:rFonts w:ascii="Calibri" w:eastAsia="Calibri" w:hAnsi="Calibri" w:cs="Calibri"/>
          <w:b/>
          <w:bCs/>
          <w:sz w:val="28"/>
          <w:szCs w:val="28"/>
        </w:rPr>
      </w:pPr>
    </w:p>
    <w:p w:rsidR="00BE39D1" w:rsidRDefault="00BE39D1" w:rsidP="00BE39D1">
      <w:pPr>
        <w:jc w:val="center"/>
        <w:rPr>
          <w:rFonts w:ascii="Calibri" w:eastAsia="Calibri" w:hAnsi="Calibri" w:cs="Calibri"/>
          <w:b/>
          <w:bCs/>
          <w:sz w:val="28"/>
          <w:szCs w:val="28"/>
        </w:rPr>
      </w:pPr>
    </w:p>
    <w:p w:rsidR="00BE39D1" w:rsidRDefault="00BE39D1" w:rsidP="00BE39D1">
      <w:pPr>
        <w:jc w:val="center"/>
        <w:rPr>
          <w:rFonts w:ascii="Calibri" w:eastAsia="Calibri" w:hAnsi="Calibri" w:cs="Calibri"/>
          <w:b/>
          <w:bCs/>
          <w:sz w:val="28"/>
          <w:szCs w:val="28"/>
        </w:rPr>
      </w:pPr>
    </w:p>
    <w:p w:rsidR="00BE39D1" w:rsidRPr="00EF14A9" w:rsidRDefault="00BE39D1" w:rsidP="00BE39D1">
      <w:pPr>
        <w:jc w:val="center"/>
        <w:rPr>
          <w:rFonts w:ascii="Calibri" w:eastAsia="Calibri" w:hAnsi="Calibri" w:cs="Calibri"/>
          <w:sz w:val="28"/>
          <w:szCs w:val="28"/>
        </w:rPr>
      </w:pPr>
      <w:r w:rsidRPr="00EF14A9">
        <w:rPr>
          <w:rFonts w:ascii="Calibri" w:eastAsia="Calibri" w:hAnsi="Calibri" w:cs="Calibri"/>
          <w:b/>
          <w:bCs/>
          <w:sz w:val="28"/>
          <w:szCs w:val="28"/>
        </w:rPr>
        <w:t>Student ID: 1909223</w:t>
      </w:r>
    </w:p>
    <w:p w:rsidR="00BE39D1" w:rsidRPr="00EF14A9" w:rsidRDefault="00BE39D1" w:rsidP="00BE39D1">
      <w:pPr>
        <w:jc w:val="center"/>
        <w:rPr>
          <w:rFonts w:ascii="Calibri" w:eastAsia="Calibri" w:hAnsi="Calibri" w:cs="Calibri"/>
          <w:b/>
          <w:bCs/>
          <w:sz w:val="28"/>
          <w:szCs w:val="28"/>
        </w:rPr>
      </w:pPr>
    </w:p>
    <w:p w:rsidR="00BE39D1" w:rsidRPr="00EF14A9" w:rsidRDefault="00BE39D1" w:rsidP="00BE39D1">
      <w:pPr>
        <w:jc w:val="center"/>
        <w:rPr>
          <w:rFonts w:ascii="Calibri" w:eastAsia="Calibri" w:hAnsi="Calibri" w:cs="Calibri"/>
          <w:b/>
          <w:bCs/>
          <w:sz w:val="28"/>
          <w:szCs w:val="28"/>
        </w:rPr>
      </w:pPr>
    </w:p>
    <w:p w:rsidR="00BE39D1" w:rsidRPr="00EF14A9" w:rsidRDefault="00BE39D1" w:rsidP="00BE39D1">
      <w:pPr>
        <w:jc w:val="center"/>
        <w:rPr>
          <w:rFonts w:eastAsia="Times New Roman" w:cs="Times New Roman"/>
          <w:sz w:val="28"/>
          <w:szCs w:val="28"/>
          <w:lang w:eastAsia="en-GB"/>
        </w:rPr>
      </w:pPr>
      <w:r w:rsidRPr="00EF14A9">
        <w:rPr>
          <w:rFonts w:ascii="Calibri" w:eastAsia="Calibri" w:hAnsi="Calibri" w:cs="Calibri"/>
          <w:b/>
          <w:bCs/>
          <w:sz w:val="28"/>
          <w:szCs w:val="28"/>
        </w:rPr>
        <w:t>Module Leader:</w:t>
      </w:r>
      <w:r w:rsidRPr="00EF14A9">
        <w:rPr>
          <w:rStyle w:val="Heading1Char"/>
          <w:b w:val="0"/>
          <w:bCs/>
          <w:color w:val="252424"/>
          <w:sz w:val="28"/>
          <w:szCs w:val="28"/>
          <w:shd w:val="clear" w:color="auto" w:fill="FFFFFF"/>
        </w:rPr>
        <w:t xml:space="preserve"> </w:t>
      </w:r>
      <w:r w:rsidRPr="00EF14A9">
        <w:rPr>
          <w:rFonts w:eastAsia="Times New Roman" w:cs="Times New Roman"/>
          <w:b/>
          <w:bCs/>
          <w:color w:val="252424"/>
          <w:sz w:val="28"/>
          <w:szCs w:val="28"/>
          <w:shd w:val="clear" w:color="auto" w:fill="FFFFFF"/>
          <w:lang w:eastAsia="en-GB"/>
        </w:rPr>
        <w:t>Anupam Mazumdar</w:t>
      </w:r>
      <w:r w:rsidRPr="00EF14A9">
        <w:rPr>
          <w:rFonts w:eastAsia="Times New Roman" w:cs="Times New Roman"/>
          <w:color w:val="252424"/>
          <w:sz w:val="28"/>
          <w:szCs w:val="28"/>
          <w:shd w:val="clear" w:color="auto" w:fill="FFFFFF"/>
          <w:lang w:eastAsia="en-GB"/>
        </w:rPr>
        <w:t> </w:t>
      </w:r>
      <w:r w:rsidRPr="00EF14A9">
        <w:rPr>
          <w:rFonts w:eastAsia="Times New Roman" w:cs="Times New Roman"/>
          <w:color w:val="252424"/>
          <w:sz w:val="28"/>
          <w:szCs w:val="28"/>
          <w:shd w:val="clear" w:color="auto" w:fill="FFFFFF"/>
          <w:lang w:eastAsia="en-GB"/>
        </w:rPr>
        <w:br/>
      </w:r>
    </w:p>
    <w:p w:rsidR="00E64FB1" w:rsidRPr="00EF14A9" w:rsidRDefault="00BE39D1" w:rsidP="00BE39D1">
      <w:pPr>
        <w:jc w:val="center"/>
        <w:rPr>
          <w:rFonts w:cs="Times New Roman"/>
          <w:sz w:val="28"/>
          <w:szCs w:val="28"/>
        </w:rPr>
      </w:pPr>
      <w:r w:rsidRPr="00EF14A9">
        <w:rPr>
          <w:rFonts w:cs="Times New Roman"/>
          <w:sz w:val="28"/>
          <w:szCs w:val="28"/>
        </w:rPr>
        <w:br/>
      </w:r>
    </w:p>
    <w:p w:rsidR="00BE39D1" w:rsidRPr="00EF14A9" w:rsidRDefault="00BE39D1" w:rsidP="00BE39D1">
      <w:pPr>
        <w:jc w:val="center"/>
        <w:rPr>
          <w:rFonts w:eastAsia="Times New Roman" w:cs="Times New Roman"/>
          <w:sz w:val="28"/>
          <w:szCs w:val="28"/>
          <w:lang w:eastAsia="en-GB"/>
        </w:rPr>
      </w:pPr>
      <w:r w:rsidRPr="00EF14A9">
        <w:rPr>
          <w:rFonts w:ascii="Calibri" w:eastAsia="Calibri" w:hAnsi="Calibri" w:cs="Calibri"/>
          <w:b/>
          <w:bCs/>
          <w:sz w:val="28"/>
          <w:szCs w:val="28"/>
        </w:rPr>
        <w:t>Module Code:</w:t>
      </w:r>
      <w:r w:rsidRPr="00EF14A9">
        <w:rPr>
          <w:rStyle w:val="Heading1Char"/>
          <w:b w:val="0"/>
          <w:bCs/>
          <w:color w:val="000000"/>
          <w:sz w:val="28"/>
          <w:szCs w:val="28"/>
          <w:shd w:val="clear" w:color="auto" w:fill="FFFFFF"/>
        </w:rPr>
        <w:t xml:space="preserve"> </w:t>
      </w:r>
      <w:r w:rsidRPr="00EF14A9">
        <w:rPr>
          <w:rFonts w:eastAsia="Times New Roman" w:cs="Times New Roman"/>
          <w:b/>
          <w:bCs/>
          <w:color w:val="000000"/>
          <w:sz w:val="28"/>
          <w:szCs w:val="28"/>
          <w:shd w:val="clear" w:color="auto" w:fill="FFFFFF"/>
          <w:lang w:eastAsia="en-GB"/>
        </w:rPr>
        <w:t>ACCC4003</w:t>
      </w:r>
    </w:p>
    <w:p w:rsidR="00BE39D1" w:rsidRPr="00EF14A9" w:rsidRDefault="00BE39D1" w:rsidP="00E64FB1">
      <w:pPr>
        <w:jc w:val="center"/>
        <w:rPr>
          <w:rFonts w:cs="Times New Roman"/>
          <w:sz w:val="28"/>
          <w:szCs w:val="28"/>
        </w:rPr>
      </w:pPr>
    </w:p>
    <w:p w:rsidR="0058751F" w:rsidRPr="00EF14A9" w:rsidRDefault="0058751F" w:rsidP="00E64FB1">
      <w:pPr>
        <w:jc w:val="center"/>
        <w:rPr>
          <w:rFonts w:cs="Times New Roman"/>
          <w:sz w:val="28"/>
          <w:szCs w:val="28"/>
        </w:rPr>
      </w:pPr>
      <w:r w:rsidRPr="00EF14A9">
        <w:rPr>
          <w:rFonts w:cs="Times New Roman"/>
          <w:sz w:val="28"/>
          <w:szCs w:val="28"/>
        </w:rPr>
        <w:br w:type="page"/>
      </w:r>
    </w:p>
    <w:sdt>
      <w:sdtPr>
        <w:rPr>
          <w:rFonts w:ascii="Times New Roman" w:eastAsiaTheme="minorHAnsi" w:hAnsi="Times New Roman" w:cs="Times New Roman"/>
          <w:color w:val="auto"/>
          <w:sz w:val="24"/>
          <w:szCs w:val="22"/>
          <w:lang w:val="en-GB"/>
        </w:rPr>
        <w:id w:val="1619716111"/>
        <w:docPartObj>
          <w:docPartGallery w:val="Table of Contents"/>
          <w:docPartUnique/>
        </w:docPartObj>
      </w:sdtPr>
      <w:sdtEndPr>
        <w:rPr>
          <w:b/>
          <w:bCs/>
          <w:noProof/>
        </w:rPr>
      </w:sdtEndPr>
      <w:sdtContent>
        <w:p w:rsidR="00E64FB1" w:rsidRPr="002B6FEE" w:rsidRDefault="00E64FB1">
          <w:pPr>
            <w:pStyle w:val="TOCHeading"/>
            <w:rPr>
              <w:rFonts w:ascii="Times New Roman" w:hAnsi="Times New Roman" w:cs="Times New Roman"/>
              <w:color w:val="auto"/>
            </w:rPr>
          </w:pPr>
          <w:r w:rsidRPr="002B6FEE">
            <w:rPr>
              <w:rFonts w:ascii="Times New Roman" w:hAnsi="Times New Roman" w:cs="Times New Roman"/>
              <w:color w:val="auto"/>
            </w:rPr>
            <w:t>Table of Contents</w:t>
          </w:r>
        </w:p>
        <w:p w:rsidR="00E64FB1" w:rsidRPr="002B6FEE" w:rsidRDefault="00E64FB1">
          <w:pPr>
            <w:pStyle w:val="TOC1"/>
            <w:tabs>
              <w:tab w:val="right" w:leader="dot" w:pos="9016"/>
            </w:tabs>
            <w:rPr>
              <w:rFonts w:cs="Times New Roman"/>
              <w:noProof/>
            </w:rPr>
          </w:pPr>
          <w:r w:rsidRPr="002B6FEE">
            <w:rPr>
              <w:rFonts w:cs="Times New Roman"/>
              <w:b/>
              <w:bCs/>
              <w:noProof/>
            </w:rPr>
            <w:fldChar w:fldCharType="begin"/>
          </w:r>
          <w:r w:rsidRPr="002B6FEE">
            <w:rPr>
              <w:rFonts w:cs="Times New Roman"/>
              <w:b/>
              <w:bCs/>
              <w:noProof/>
            </w:rPr>
            <w:instrText xml:space="preserve"> TOC \o "1-3" \h \z \u </w:instrText>
          </w:r>
          <w:r w:rsidRPr="002B6FEE">
            <w:rPr>
              <w:rFonts w:cs="Times New Roman"/>
              <w:b/>
              <w:bCs/>
              <w:noProof/>
            </w:rPr>
            <w:fldChar w:fldCharType="separate"/>
          </w:r>
          <w:hyperlink w:anchor="_Toc46314549" w:history="1">
            <w:r w:rsidRPr="002B6FEE">
              <w:rPr>
                <w:rStyle w:val="Hyperlink"/>
                <w:rFonts w:cs="Times New Roman"/>
                <w:noProof/>
                <w:color w:val="auto"/>
              </w:rPr>
              <w:t>Introduction</w:t>
            </w:r>
            <w:r w:rsidRPr="002B6FEE">
              <w:rPr>
                <w:rFonts w:cs="Times New Roman"/>
                <w:noProof/>
                <w:webHidden/>
              </w:rPr>
              <w:tab/>
            </w:r>
            <w:r w:rsidRPr="002B6FEE">
              <w:rPr>
                <w:rFonts w:cs="Times New Roman"/>
                <w:noProof/>
                <w:webHidden/>
              </w:rPr>
              <w:fldChar w:fldCharType="begin"/>
            </w:r>
            <w:r w:rsidRPr="002B6FEE">
              <w:rPr>
                <w:rFonts w:cs="Times New Roman"/>
                <w:noProof/>
                <w:webHidden/>
              </w:rPr>
              <w:instrText xml:space="preserve"> PAGEREF _Toc46314549 \h </w:instrText>
            </w:r>
            <w:r w:rsidRPr="002B6FEE">
              <w:rPr>
                <w:rFonts w:cs="Times New Roman"/>
                <w:noProof/>
                <w:webHidden/>
              </w:rPr>
            </w:r>
            <w:r w:rsidRPr="002B6FEE">
              <w:rPr>
                <w:rFonts w:cs="Times New Roman"/>
                <w:noProof/>
                <w:webHidden/>
              </w:rPr>
              <w:fldChar w:fldCharType="separate"/>
            </w:r>
            <w:r w:rsidRPr="002B6FEE">
              <w:rPr>
                <w:rFonts w:cs="Times New Roman"/>
                <w:noProof/>
                <w:webHidden/>
              </w:rPr>
              <w:t>3</w:t>
            </w:r>
            <w:r w:rsidRPr="002B6FEE">
              <w:rPr>
                <w:rFonts w:cs="Times New Roman"/>
                <w:noProof/>
                <w:webHidden/>
              </w:rPr>
              <w:fldChar w:fldCharType="end"/>
            </w:r>
          </w:hyperlink>
        </w:p>
        <w:p w:rsidR="00E64FB1" w:rsidRPr="002B6FEE" w:rsidRDefault="00D80E25">
          <w:pPr>
            <w:pStyle w:val="TOC1"/>
            <w:tabs>
              <w:tab w:val="right" w:leader="dot" w:pos="9016"/>
            </w:tabs>
            <w:rPr>
              <w:rFonts w:cs="Times New Roman"/>
              <w:noProof/>
            </w:rPr>
          </w:pPr>
          <w:hyperlink w:anchor="_Toc46314550" w:history="1">
            <w:r w:rsidR="00E64FB1" w:rsidRPr="002B6FEE">
              <w:rPr>
                <w:rStyle w:val="Hyperlink"/>
                <w:rFonts w:cs="Times New Roman"/>
                <w:noProof/>
                <w:color w:val="auto"/>
              </w:rPr>
              <w:t>TASK A: Home Personal Computer Build</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_Toc46314550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3</w:t>
            </w:r>
            <w:r w:rsidR="00E64FB1" w:rsidRPr="002B6FEE">
              <w:rPr>
                <w:rFonts w:cs="Times New Roman"/>
                <w:noProof/>
                <w:webHidden/>
              </w:rPr>
              <w:fldChar w:fldCharType="end"/>
            </w:r>
          </w:hyperlink>
        </w:p>
        <w:p w:rsidR="00E64FB1" w:rsidRPr="002B6FEE" w:rsidRDefault="00D80E25">
          <w:pPr>
            <w:pStyle w:val="TOC1"/>
            <w:tabs>
              <w:tab w:val="right" w:leader="dot" w:pos="9016"/>
            </w:tabs>
            <w:rPr>
              <w:rFonts w:cs="Times New Roman"/>
              <w:noProof/>
            </w:rPr>
          </w:pPr>
          <w:hyperlink w:anchor="_Toc46314551" w:history="1">
            <w:r w:rsidR="00E64FB1" w:rsidRPr="002B6FEE">
              <w:rPr>
                <w:rStyle w:val="Hyperlink"/>
                <w:rFonts w:cs="Times New Roman"/>
                <w:noProof/>
                <w:color w:val="auto"/>
              </w:rPr>
              <w:t>Component List</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_Toc46314551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3</w:t>
            </w:r>
            <w:r w:rsidR="00E64FB1" w:rsidRPr="002B6FEE">
              <w:rPr>
                <w:rFonts w:cs="Times New Roman"/>
                <w:noProof/>
                <w:webHidden/>
              </w:rPr>
              <w:fldChar w:fldCharType="end"/>
            </w:r>
          </w:hyperlink>
        </w:p>
        <w:p w:rsidR="00E64FB1" w:rsidRPr="002B6FEE" w:rsidRDefault="00D80E25">
          <w:pPr>
            <w:pStyle w:val="TOC2"/>
            <w:tabs>
              <w:tab w:val="right" w:leader="dot" w:pos="9016"/>
            </w:tabs>
            <w:rPr>
              <w:rFonts w:cs="Times New Roman"/>
              <w:noProof/>
            </w:rPr>
          </w:pPr>
          <w:hyperlink w:anchor="_Toc46314552" w:history="1">
            <w:r w:rsidR="00E64FB1" w:rsidRPr="002B6FEE">
              <w:rPr>
                <w:rStyle w:val="Hyperlink"/>
                <w:rFonts w:cs="Times New Roman"/>
                <w:noProof/>
                <w:color w:val="auto"/>
              </w:rPr>
              <w:t>Processor/chipset</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_Toc46314552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3</w:t>
            </w:r>
            <w:r w:rsidR="00E64FB1" w:rsidRPr="002B6FEE">
              <w:rPr>
                <w:rFonts w:cs="Times New Roman"/>
                <w:noProof/>
                <w:webHidden/>
              </w:rPr>
              <w:fldChar w:fldCharType="end"/>
            </w:r>
          </w:hyperlink>
        </w:p>
        <w:p w:rsidR="00E64FB1" w:rsidRPr="002B6FEE" w:rsidRDefault="00D80E25">
          <w:pPr>
            <w:pStyle w:val="TOC2"/>
            <w:tabs>
              <w:tab w:val="right" w:leader="dot" w:pos="9016"/>
            </w:tabs>
            <w:rPr>
              <w:rFonts w:cs="Times New Roman"/>
              <w:noProof/>
            </w:rPr>
          </w:pPr>
          <w:hyperlink w:anchor="_Toc46314553" w:history="1">
            <w:r w:rsidR="00E64FB1" w:rsidRPr="002B6FEE">
              <w:rPr>
                <w:rStyle w:val="Hyperlink"/>
                <w:rFonts w:cs="Times New Roman"/>
                <w:noProof/>
                <w:color w:val="auto"/>
                <w:shd w:val="clear" w:color="auto" w:fill="FFFFFF"/>
              </w:rPr>
              <w:t>Motherboard</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_Toc46314553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4</w:t>
            </w:r>
            <w:r w:rsidR="00E64FB1" w:rsidRPr="002B6FEE">
              <w:rPr>
                <w:rFonts w:cs="Times New Roman"/>
                <w:noProof/>
                <w:webHidden/>
              </w:rPr>
              <w:fldChar w:fldCharType="end"/>
            </w:r>
          </w:hyperlink>
        </w:p>
        <w:p w:rsidR="00E64FB1" w:rsidRPr="002B6FEE" w:rsidRDefault="00D80E25">
          <w:pPr>
            <w:pStyle w:val="TOC2"/>
            <w:tabs>
              <w:tab w:val="right" w:leader="dot" w:pos="9016"/>
            </w:tabs>
            <w:rPr>
              <w:rFonts w:cs="Times New Roman"/>
              <w:noProof/>
            </w:rPr>
          </w:pPr>
          <w:hyperlink w:anchor="_Toc46314554" w:history="1">
            <w:r w:rsidR="00E64FB1" w:rsidRPr="002B6FEE">
              <w:rPr>
                <w:rStyle w:val="Hyperlink"/>
                <w:rFonts w:cs="Times New Roman"/>
                <w:noProof/>
                <w:color w:val="auto"/>
                <w:shd w:val="clear" w:color="auto" w:fill="FFFFFF"/>
              </w:rPr>
              <w:t>Memory</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_Toc46314554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5</w:t>
            </w:r>
            <w:r w:rsidR="00E64FB1" w:rsidRPr="002B6FEE">
              <w:rPr>
                <w:rFonts w:cs="Times New Roman"/>
                <w:noProof/>
                <w:webHidden/>
              </w:rPr>
              <w:fldChar w:fldCharType="end"/>
            </w:r>
          </w:hyperlink>
        </w:p>
        <w:p w:rsidR="00E64FB1" w:rsidRPr="002B6FEE" w:rsidRDefault="00D80E25">
          <w:pPr>
            <w:pStyle w:val="TOC2"/>
            <w:tabs>
              <w:tab w:val="right" w:leader="dot" w:pos="9016"/>
            </w:tabs>
            <w:rPr>
              <w:rFonts w:cs="Times New Roman"/>
              <w:noProof/>
            </w:rPr>
          </w:pPr>
          <w:hyperlink w:anchor="_Toc46314555" w:history="1">
            <w:r w:rsidR="00E64FB1" w:rsidRPr="002B6FEE">
              <w:rPr>
                <w:rStyle w:val="Hyperlink"/>
                <w:rFonts w:cs="Times New Roman"/>
                <w:noProof/>
                <w:color w:val="auto"/>
                <w:shd w:val="clear" w:color="auto" w:fill="FFFFFF"/>
              </w:rPr>
              <w:t>Storage</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_Toc46314555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6</w:t>
            </w:r>
            <w:r w:rsidR="00E64FB1" w:rsidRPr="002B6FEE">
              <w:rPr>
                <w:rFonts w:cs="Times New Roman"/>
                <w:noProof/>
                <w:webHidden/>
              </w:rPr>
              <w:fldChar w:fldCharType="end"/>
            </w:r>
          </w:hyperlink>
        </w:p>
        <w:p w:rsidR="00E64FB1" w:rsidRPr="002B6FEE" w:rsidRDefault="00D80E25">
          <w:pPr>
            <w:pStyle w:val="TOC2"/>
            <w:tabs>
              <w:tab w:val="right" w:leader="dot" w:pos="9016"/>
            </w:tabs>
            <w:rPr>
              <w:rFonts w:cs="Times New Roman"/>
              <w:noProof/>
            </w:rPr>
          </w:pPr>
          <w:hyperlink w:anchor="_Toc46314556" w:history="1">
            <w:r w:rsidR="00E64FB1" w:rsidRPr="002B6FEE">
              <w:rPr>
                <w:rStyle w:val="Hyperlink"/>
                <w:rFonts w:cs="Times New Roman"/>
                <w:noProof/>
                <w:color w:val="auto"/>
              </w:rPr>
              <w:t>PC case</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_Toc46314556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6</w:t>
            </w:r>
            <w:r w:rsidR="00E64FB1" w:rsidRPr="002B6FEE">
              <w:rPr>
                <w:rFonts w:cs="Times New Roman"/>
                <w:noProof/>
                <w:webHidden/>
              </w:rPr>
              <w:fldChar w:fldCharType="end"/>
            </w:r>
          </w:hyperlink>
        </w:p>
        <w:p w:rsidR="00E64FB1" w:rsidRPr="002B6FEE" w:rsidRDefault="00D80E25">
          <w:pPr>
            <w:pStyle w:val="TOC2"/>
            <w:tabs>
              <w:tab w:val="right" w:leader="dot" w:pos="9016"/>
            </w:tabs>
            <w:rPr>
              <w:rFonts w:cs="Times New Roman"/>
              <w:noProof/>
            </w:rPr>
          </w:pPr>
          <w:hyperlink w:anchor="_Toc46314557" w:history="1">
            <w:r w:rsidR="00E64FB1" w:rsidRPr="002B6FEE">
              <w:rPr>
                <w:rStyle w:val="Hyperlink"/>
                <w:rFonts w:cs="Times New Roman"/>
                <w:noProof/>
                <w:color w:val="auto"/>
                <w:shd w:val="clear" w:color="auto" w:fill="FFFFFF"/>
              </w:rPr>
              <w:t>Power supply</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_Toc46314557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7</w:t>
            </w:r>
            <w:r w:rsidR="00E64FB1" w:rsidRPr="002B6FEE">
              <w:rPr>
                <w:rFonts w:cs="Times New Roman"/>
                <w:noProof/>
                <w:webHidden/>
              </w:rPr>
              <w:fldChar w:fldCharType="end"/>
            </w:r>
          </w:hyperlink>
        </w:p>
        <w:p w:rsidR="00E64FB1" w:rsidRPr="002B6FEE" w:rsidRDefault="00D80E25">
          <w:pPr>
            <w:pStyle w:val="TOC2"/>
            <w:tabs>
              <w:tab w:val="right" w:leader="dot" w:pos="9016"/>
            </w:tabs>
            <w:rPr>
              <w:rFonts w:cs="Times New Roman"/>
              <w:noProof/>
            </w:rPr>
          </w:pPr>
          <w:hyperlink w:anchor="_Toc46314558" w:history="1">
            <w:r w:rsidR="00E64FB1" w:rsidRPr="002B6FEE">
              <w:rPr>
                <w:rStyle w:val="Hyperlink"/>
                <w:rFonts w:cs="Times New Roman"/>
                <w:noProof/>
                <w:color w:val="auto"/>
                <w:shd w:val="clear" w:color="auto" w:fill="FFFFFF"/>
              </w:rPr>
              <w:t>Monitor</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_Toc46314558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8</w:t>
            </w:r>
            <w:r w:rsidR="00E64FB1" w:rsidRPr="002B6FEE">
              <w:rPr>
                <w:rFonts w:cs="Times New Roman"/>
                <w:noProof/>
                <w:webHidden/>
              </w:rPr>
              <w:fldChar w:fldCharType="end"/>
            </w:r>
          </w:hyperlink>
        </w:p>
        <w:p w:rsidR="00E64FB1" w:rsidRPr="002B6FEE" w:rsidRDefault="00D80E25">
          <w:pPr>
            <w:pStyle w:val="TOC1"/>
            <w:tabs>
              <w:tab w:val="right" w:leader="dot" w:pos="9016"/>
            </w:tabs>
            <w:rPr>
              <w:rFonts w:cs="Times New Roman"/>
              <w:noProof/>
            </w:rPr>
          </w:pPr>
          <w:hyperlink w:anchor="_Toc46314559" w:history="1">
            <w:r w:rsidR="00E64FB1" w:rsidRPr="002B6FEE">
              <w:rPr>
                <w:rStyle w:val="Hyperlink"/>
                <w:rFonts w:cs="Times New Roman"/>
                <w:noProof/>
                <w:color w:val="auto"/>
              </w:rPr>
              <w:t>TASK B: Video editing PC</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_Toc46314559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8</w:t>
            </w:r>
            <w:r w:rsidR="00E64FB1" w:rsidRPr="002B6FEE">
              <w:rPr>
                <w:rFonts w:cs="Times New Roman"/>
                <w:noProof/>
                <w:webHidden/>
              </w:rPr>
              <w:fldChar w:fldCharType="end"/>
            </w:r>
          </w:hyperlink>
        </w:p>
        <w:p w:rsidR="00E64FB1" w:rsidRPr="002B6FEE" w:rsidRDefault="00D80E25">
          <w:pPr>
            <w:pStyle w:val="TOC1"/>
            <w:tabs>
              <w:tab w:val="right" w:leader="dot" w:pos="9016"/>
            </w:tabs>
            <w:rPr>
              <w:rFonts w:cs="Times New Roman"/>
              <w:noProof/>
            </w:rPr>
          </w:pPr>
          <w:hyperlink w:anchor="_Toc46314560" w:history="1">
            <w:r w:rsidR="00E64FB1" w:rsidRPr="002B6FEE">
              <w:rPr>
                <w:rStyle w:val="Hyperlink"/>
                <w:rFonts w:cs="Times New Roman"/>
                <w:noProof/>
                <w:color w:val="auto"/>
              </w:rPr>
              <w:t>Component List</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_Toc46314560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9</w:t>
            </w:r>
            <w:r w:rsidR="00E64FB1" w:rsidRPr="002B6FEE">
              <w:rPr>
                <w:rFonts w:cs="Times New Roman"/>
                <w:noProof/>
                <w:webHidden/>
              </w:rPr>
              <w:fldChar w:fldCharType="end"/>
            </w:r>
          </w:hyperlink>
        </w:p>
        <w:p w:rsidR="00E64FB1" w:rsidRPr="002B6FEE" w:rsidRDefault="00D80E25">
          <w:pPr>
            <w:pStyle w:val="TOC2"/>
            <w:tabs>
              <w:tab w:val="right" w:leader="dot" w:pos="9016"/>
            </w:tabs>
            <w:rPr>
              <w:rFonts w:cs="Times New Roman"/>
              <w:noProof/>
            </w:rPr>
          </w:pPr>
          <w:hyperlink w:anchor="_Toc46314561" w:history="1">
            <w:r w:rsidR="00E64FB1" w:rsidRPr="002B6FEE">
              <w:rPr>
                <w:rStyle w:val="Hyperlink"/>
                <w:rFonts w:cs="Times New Roman"/>
                <w:noProof/>
                <w:color w:val="auto"/>
              </w:rPr>
              <w:t>Processor</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_Toc46314561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9</w:t>
            </w:r>
            <w:r w:rsidR="00E64FB1" w:rsidRPr="002B6FEE">
              <w:rPr>
                <w:rFonts w:cs="Times New Roman"/>
                <w:noProof/>
                <w:webHidden/>
              </w:rPr>
              <w:fldChar w:fldCharType="end"/>
            </w:r>
          </w:hyperlink>
        </w:p>
        <w:p w:rsidR="00E64FB1" w:rsidRPr="002B6FEE" w:rsidRDefault="00D80E25">
          <w:pPr>
            <w:pStyle w:val="TOC2"/>
            <w:tabs>
              <w:tab w:val="right" w:leader="dot" w:pos="9016"/>
            </w:tabs>
            <w:rPr>
              <w:rFonts w:cs="Times New Roman"/>
              <w:noProof/>
            </w:rPr>
          </w:pPr>
          <w:hyperlink w:anchor="_Toc46314562" w:history="1">
            <w:r w:rsidR="00E64FB1" w:rsidRPr="002B6FEE">
              <w:rPr>
                <w:rStyle w:val="Hyperlink"/>
                <w:rFonts w:cs="Times New Roman"/>
                <w:noProof/>
                <w:color w:val="auto"/>
              </w:rPr>
              <w:t>Motherboard</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_Toc46314562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10</w:t>
            </w:r>
            <w:r w:rsidR="00E64FB1" w:rsidRPr="002B6FEE">
              <w:rPr>
                <w:rFonts w:cs="Times New Roman"/>
                <w:noProof/>
                <w:webHidden/>
              </w:rPr>
              <w:fldChar w:fldCharType="end"/>
            </w:r>
          </w:hyperlink>
        </w:p>
        <w:p w:rsidR="00E64FB1" w:rsidRPr="002B6FEE" w:rsidRDefault="00D80E25">
          <w:pPr>
            <w:pStyle w:val="TOC2"/>
            <w:tabs>
              <w:tab w:val="right" w:leader="dot" w:pos="9016"/>
            </w:tabs>
            <w:rPr>
              <w:rFonts w:cs="Times New Roman"/>
              <w:noProof/>
            </w:rPr>
          </w:pPr>
          <w:hyperlink w:anchor="_Toc46314563" w:history="1">
            <w:r w:rsidR="00E64FB1" w:rsidRPr="002B6FEE">
              <w:rPr>
                <w:rStyle w:val="Hyperlink"/>
                <w:rFonts w:cs="Times New Roman"/>
                <w:noProof/>
                <w:color w:val="auto"/>
                <w:shd w:val="clear" w:color="auto" w:fill="FFFFFF"/>
              </w:rPr>
              <w:t>Memory</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_Toc46314563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11</w:t>
            </w:r>
            <w:r w:rsidR="00E64FB1" w:rsidRPr="002B6FEE">
              <w:rPr>
                <w:rFonts w:cs="Times New Roman"/>
                <w:noProof/>
                <w:webHidden/>
              </w:rPr>
              <w:fldChar w:fldCharType="end"/>
            </w:r>
          </w:hyperlink>
        </w:p>
        <w:p w:rsidR="00E64FB1" w:rsidRPr="002B6FEE" w:rsidRDefault="00D80E25">
          <w:pPr>
            <w:pStyle w:val="TOC2"/>
            <w:tabs>
              <w:tab w:val="right" w:leader="dot" w:pos="9016"/>
            </w:tabs>
            <w:rPr>
              <w:rFonts w:cs="Times New Roman"/>
              <w:noProof/>
            </w:rPr>
          </w:pPr>
          <w:hyperlink w:anchor="_Toc46314564" w:history="1">
            <w:r w:rsidR="00E64FB1" w:rsidRPr="002B6FEE">
              <w:rPr>
                <w:rStyle w:val="Hyperlink"/>
                <w:rFonts w:cs="Times New Roman"/>
                <w:noProof/>
                <w:color w:val="auto"/>
                <w:shd w:val="clear" w:color="auto" w:fill="FFFFFF"/>
              </w:rPr>
              <w:t>Storage</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_Toc46314564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12</w:t>
            </w:r>
            <w:r w:rsidR="00E64FB1" w:rsidRPr="002B6FEE">
              <w:rPr>
                <w:rFonts w:cs="Times New Roman"/>
                <w:noProof/>
                <w:webHidden/>
              </w:rPr>
              <w:fldChar w:fldCharType="end"/>
            </w:r>
          </w:hyperlink>
        </w:p>
        <w:p w:rsidR="00E64FB1" w:rsidRPr="002B6FEE" w:rsidRDefault="00D80E25">
          <w:pPr>
            <w:pStyle w:val="TOC2"/>
            <w:tabs>
              <w:tab w:val="right" w:leader="dot" w:pos="9016"/>
            </w:tabs>
            <w:rPr>
              <w:rFonts w:cs="Times New Roman"/>
              <w:noProof/>
            </w:rPr>
          </w:pPr>
          <w:hyperlink w:anchor="_Toc46314565" w:history="1">
            <w:r w:rsidR="00E64FB1" w:rsidRPr="002B6FEE">
              <w:rPr>
                <w:rStyle w:val="Hyperlink"/>
                <w:rFonts w:cs="Times New Roman"/>
                <w:noProof/>
                <w:color w:val="auto"/>
                <w:shd w:val="clear" w:color="auto" w:fill="FFFFFF"/>
              </w:rPr>
              <w:t>Graphics card</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_Toc46314565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12</w:t>
            </w:r>
            <w:r w:rsidR="00E64FB1" w:rsidRPr="002B6FEE">
              <w:rPr>
                <w:rFonts w:cs="Times New Roman"/>
                <w:noProof/>
                <w:webHidden/>
              </w:rPr>
              <w:fldChar w:fldCharType="end"/>
            </w:r>
          </w:hyperlink>
        </w:p>
        <w:p w:rsidR="00E64FB1" w:rsidRPr="002B6FEE" w:rsidRDefault="00D80E25">
          <w:pPr>
            <w:pStyle w:val="TOC2"/>
            <w:tabs>
              <w:tab w:val="right" w:leader="dot" w:pos="9016"/>
            </w:tabs>
            <w:rPr>
              <w:rFonts w:cs="Times New Roman"/>
              <w:noProof/>
            </w:rPr>
          </w:pPr>
          <w:hyperlink w:anchor="_Toc46314566" w:history="1">
            <w:r w:rsidR="00E64FB1" w:rsidRPr="002B6FEE">
              <w:rPr>
                <w:rStyle w:val="Hyperlink"/>
                <w:rFonts w:cs="Times New Roman"/>
                <w:noProof/>
                <w:color w:val="auto"/>
                <w:shd w:val="clear" w:color="auto" w:fill="FFFFFF"/>
              </w:rPr>
              <w:t>Power supply</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_Toc46314566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13</w:t>
            </w:r>
            <w:r w:rsidR="00E64FB1" w:rsidRPr="002B6FEE">
              <w:rPr>
                <w:rFonts w:cs="Times New Roman"/>
                <w:noProof/>
                <w:webHidden/>
              </w:rPr>
              <w:fldChar w:fldCharType="end"/>
            </w:r>
          </w:hyperlink>
        </w:p>
        <w:p w:rsidR="00E64FB1" w:rsidRPr="002B6FEE" w:rsidRDefault="00D80E25">
          <w:pPr>
            <w:pStyle w:val="TOC2"/>
            <w:tabs>
              <w:tab w:val="right" w:leader="dot" w:pos="9016"/>
            </w:tabs>
            <w:rPr>
              <w:rFonts w:cs="Times New Roman"/>
              <w:noProof/>
            </w:rPr>
          </w:pPr>
          <w:hyperlink w:anchor="_Toc46314567" w:history="1">
            <w:r w:rsidR="00E64FB1" w:rsidRPr="002B6FEE">
              <w:rPr>
                <w:rStyle w:val="Hyperlink"/>
                <w:rFonts w:cs="Times New Roman"/>
                <w:noProof/>
                <w:color w:val="auto"/>
                <w:shd w:val="clear" w:color="auto" w:fill="FFFFFF"/>
              </w:rPr>
              <w:t>Monitor</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_Toc46314567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13</w:t>
            </w:r>
            <w:r w:rsidR="00E64FB1" w:rsidRPr="002B6FEE">
              <w:rPr>
                <w:rFonts w:cs="Times New Roman"/>
                <w:noProof/>
                <w:webHidden/>
              </w:rPr>
              <w:fldChar w:fldCharType="end"/>
            </w:r>
          </w:hyperlink>
        </w:p>
        <w:p w:rsidR="00E64FB1" w:rsidRPr="002B6FEE" w:rsidRDefault="00D80E25">
          <w:pPr>
            <w:pStyle w:val="TOC1"/>
            <w:tabs>
              <w:tab w:val="right" w:leader="dot" w:pos="9016"/>
            </w:tabs>
            <w:rPr>
              <w:rFonts w:cs="Times New Roman"/>
              <w:noProof/>
            </w:rPr>
          </w:pPr>
          <w:hyperlink w:anchor="_Toc46314568" w:history="1">
            <w:r w:rsidR="00E64FB1" w:rsidRPr="002B6FEE">
              <w:rPr>
                <w:rStyle w:val="Hyperlink"/>
                <w:rFonts w:cs="Times New Roman"/>
                <w:noProof/>
                <w:color w:val="auto"/>
                <w:shd w:val="clear" w:color="auto" w:fill="FFFFFF"/>
              </w:rPr>
              <w:t>NAS Storage</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_Toc46314568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14</w:t>
            </w:r>
            <w:r w:rsidR="00E64FB1" w:rsidRPr="002B6FEE">
              <w:rPr>
                <w:rFonts w:cs="Times New Roman"/>
                <w:noProof/>
                <w:webHidden/>
              </w:rPr>
              <w:fldChar w:fldCharType="end"/>
            </w:r>
          </w:hyperlink>
        </w:p>
        <w:p w:rsidR="00E64FB1" w:rsidRPr="002B6FEE" w:rsidRDefault="00D80E25">
          <w:pPr>
            <w:pStyle w:val="TOC1"/>
            <w:tabs>
              <w:tab w:val="right" w:leader="dot" w:pos="9016"/>
            </w:tabs>
            <w:rPr>
              <w:rFonts w:cs="Times New Roman"/>
              <w:noProof/>
            </w:rPr>
          </w:pPr>
          <w:hyperlink w:anchor="_Toc46314569" w:history="1">
            <w:r w:rsidR="00E64FB1" w:rsidRPr="002B6FEE">
              <w:rPr>
                <w:rStyle w:val="Hyperlink"/>
                <w:rFonts w:cs="Times New Roman"/>
                <w:noProof/>
                <w:color w:val="auto"/>
                <w:shd w:val="clear" w:color="auto" w:fill="FFFFFF"/>
              </w:rPr>
              <w:t>Conclusion</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_Toc46314569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14</w:t>
            </w:r>
            <w:r w:rsidR="00E64FB1" w:rsidRPr="002B6FEE">
              <w:rPr>
                <w:rFonts w:cs="Times New Roman"/>
                <w:noProof/>
                <w:webHidden/>
              </w:rPr>
              <w:fldChar w:fldCharType="end"/>
            </w:r>
          </w:hyperlink>
        </w:p>
        <w:p w:rsidR="00E64FB1" w:rsidRPr="002B6FEE" w:rsidRDefault="00D80E25">
          <w:pPr>
            <w:pStyle w:val="TOC1"/>
            <w:tabs>
              <w:tab w:val="right" w:leader="dot" w:pos="9016"/>
            </w:tabs>
            <w:rPr>
              <w:rFonts w:cs="Times New Roman"/>
              <w:noProof/>
            </w:rPr>
          </w:pPr>
          <w:hyperlink w:anchor="_Toc46314570" w:history="1">
            <w:r w:rsidR="00E64FB1" w:rsidRPr="002B6FEE">
              <w:rPr>
                <w:rStyle w:val="Hyperlink"/>
                <w:rFonts w:cs="Times New Roman"/>
                <w:noProof/>
                <w:color w:val="auto"/>
                <w:shd w:val="clear" w:color="auto" w:fill="FFFFFF"/>
              </w:rPr>
              <w:t>References</w:t>
            </w:r>
            <w:r w:rsidR="00E64FB1" w:rsidRPr="002B6FEE">
              <w:rPr>
                <w:rFonts w:cs="Times New Roman"/>
                <w:noProof/>
                <w:webHidden/>
              </w:rPr>
              <w:tab/>
            </w:r>
            <w:r w:rsidR="00E64FB1" w:rsidRPr="002B6FEE">
              <w:rPr>
                <w:rFonts w:cs="Times New Roman"/>
                <w:noProof/>
                <w:webHidden/>
              </w:rPr>
              <w:fldChar w:fldCharType="begin"/>
            </w:r>
            <w:r w:rsidR="00E64FB1" w:rsidRPr="002B6FEE">
              <w:rPr>
                <w:rFonts w:cs="Times New Roman"/>
                <w:noProof/>
                <w:webHidden/>
              </w:rPr>
              <w:instrText xml:space="preserve"> PAGEREF _Toc46314570 \h </w:instrText>
            </w:r>
            <w:r w:rsidR="00E64FB1" w:rsidRPr="002B6FEE">
              <w:rPr>
                <w:rFonts w:cs="Times New Roman"/>
                <w:noProof/>
                <w:webHidden/>
              </w:rPr>
            </w:r>
            <w:r w:rsidR="00E64FB1" w:rsidRPr="002B6FEE">
              <w:rPr>
                <w:rFonts w:cs="Times New Roman"/>
                <w:noProof/>
                <w:webHidden/>
              </w:rPr>
              <w:fldChar w:fldCharType="separate"/>
            </w:r>
            <w:r w:rsidR="00E64FB1" w:rsidRPr="002B6FEE">
              <w:rPr>
                <w:rFonts w:cs="Times New Roman"/>
                <w:noProof/>
                <w:webHidden/>
              </w:rPr>
              <w:t>15</w:t>
            </w:r>
            <w:r w:rsidR="00E64FB1" w:rsidRPr="002B6FEE">
              <w:rPr>
                <w:rFonts w:cs="Times New Roman"/>
                <w:noProof/>
                <w:webHidden/>
              </w:rPr>
              <w:fldChar w:fldCharType="end"/>
            </w:r>
          </w:hyperlink>
        </w:p>
        <w:p w:rsidR="00E64FB1" w:rsidRPr="002B6FEE" w:rsidRDefault="00E64FB1">
          <w:pPr>
            <w:rPr>
              <w:rFonts w:cs="Times New Roman"/>
            </w:rPr>
          </w:pPr>
          <w:r w:rsidRPr="002B6FEE">
            <w:rPr>
              <w:rFonts w:cs="Times New Roman"/>
              <w:b/>
              <w:bCs/>
              <w:noProof/>
            </w:rPr>
            <w:fldChar w:fldCharType="end"/>
          </w:r>
        </w:p>
      </w:sdtContent>
    </w:sdt>
    <w:p w:rsidR="0058751F" w:rsidRPr="002B6FEE" w:rsidRDefault="0058751F">
      <w:pPr>
        <w:rPr>
          <w:rFonts w:eastAsiaTheme="majorEastAsia" w:cs="Times New Roman"/>
          <w:b/>
          <w:sz w:val="32"/>
          <w:szCs w:val="32"/>
        </w:rPr>
      </w:pPr>
      <w:r w:rsidRPr="002B6FEE">
        <w:rPr>
          <w:rFonts w:cs="Times New Roman"/>
        </w:rPr>
        <w:br w:type="page"/>
      </w:r>
    </w:p>
    <w:p w:rsidR="001156A0" w:rsidRPr="002B6FEE" w:rsidRDefault="006B5EBD" w:rsidP="00B03B06">
      <w:pPr>
        <w:pStyle w:val="Heading1"/>
        <w:rPr>
          <w:rFonts w:ascii="Times New Roman" w:hAnsi="Times New Roman" w:cs="Times New Roman"/>
          <w:color w:val="auto"/>
        </w:rPr>
      </w:pPr>
      <w:bookmarkStart w:id="0" w:name="_Toc46314549"/>
      <w:r w:rsidRPr="002B6FEE">
        <w:rPr>
          <w:rFonts w:ascii="Times New Roman" w:hAnsi="Times New Roman" w:cs="Times New Roman"/>
          <w:color w:val="auto"/>
        </w:rPr>
        <w:lastRenderedPageBreak/>
        <w:t>Introduction</w:t>
      </w:r>
      <w:bookmarkEnd w:id="0"/>
    </w:p>
    <w:p w:rsidR="006B5EBD" w:rsidRPr="002B6FEE" w:rsidRDefault="006B5EBD" w:rsidP="00126F21">
      <w:pPr>
        <w:spacing w:line="360" w:lineRule="auto"/>
        <w:jc w:val="both"/>
        <w:rPr>
          <w:rFonts w:cs="Times New Roman"/>
          <w:szCs w:val="24"/>
        </w:rPr>
      </w:pPr>
      <w:r w:rsidRPr="002B6FEE">
        <w:rPr>
          <w:rFonts w:cs="Times New Roman"/>
          <w:szCs w:val="24"/>
        </w:rPr>
        <w:t xml:space="preserve">As computers can be used for diverse purposes, finding the right computer is vital to ensure that all tasks are completed efficiently. This is because computers can be used to accomplish different tasks using software that require different computer hardware specifications. When building computers, understanding the purpose and needs for the computer can be key in tailoring the computer to meet the required specifications to accomplish the tasks at hand. For </w:t>
      </w:r>
      <w:proofErr w:type="gramStart"/>
      <w:r w:rsidRPr="002B6FEE">
        <w:rPr>
          <w:rFonts w:cs="Times New Roman"/>
          <w:szCs w:val="24"/>
        </w:rPr>
        <w:t>instance</w:t>
      </w:r>
      <w:proofErr w:type="gramEnd"/>
      <w:r w:rsidRPr="002B6FEE">
        <w:rPr>
          <w:rFonts w:cs="Times New Roman"/>
          <w:szCs w:val="24"/>
        </w:rPr>
        <w:t xml:space="preserve"> different </w:t>
      </w:r>
      <w:r w:rsidR="0011545C" w:rsidRPr="002B6FEE">
        <w:rPr>
          <w:rFonts w:cs="Times New Roman"/>
          <w:szCs w:val="24"/>
        </w:rPr>
        <w:t>undertakings such as routine home computer usage such as emailing, video chatting, and word processing will require different specifications when compared to one that is required for research, video editing or gaming. The following report seeks to identify the various components and specifications for a computer meant for routine use as a home PC for emailing, word processing and video streaming as well as one that can be used for 4K video editing as a workstation in a start-up company.</w:t>
      </w:r>
    </w:p>
    <w:p w:rsidR="0011545C" w:rsidRPr="002B6FEE" w:rsidRDefault="00C60DAD" w:rsidP="00B03B06">
      <w:pPr>
        <w:pStyle w:val="Heading1"/>
        <w:rPr>
          <w:rFonts w:ascii="Times New Roman" w:hAnsi="Times New Roman" w:cs="Times New Roman"/>
          <w:color w:val="auto"/>
        </w:rPr>
      </w:pPr>
      <w:bookmarkStart w:id="1" w:name="_Toc46314550"/>
      <w:r w:rsidRPr="002B6FEE">
        <w:rPr>
          <w:rFonts w:ascii="Times New Roman" w:hAnsi="Times New Roman" w:cs="Times New Roman"/>
          <w:color w:val="auto"/>
        </w:rPr>
        <w:t xml:space="preserve">TASK A: </w:t>
      </w:r>
      <w:r w:rsidR="0011545C" w:rsidRPr="002B6FEE">
        <w:rPr>
          <w:rFonts w:ascii="Times New Roman" w:hAnsi="Times New Roman" w:cs="Times New Roman"/>
          <w:color w:val="auto"/>
        </w:rPr>
        <w:t xml:space="preserve">Home </w:t>
      </w:r>
      <w:r w:rsidRPr="002B6FEE">
        <w:rPr>
          <w:rFonts w:ascii="Times New Roman" w:hAnsi="Times New Roman" w:cs="Times New Roman"/>
          <w:color w:val="auto"/>
        </w:rPr>
        <w:t>Personal Computer Build</w:t>
      </w:r>
      <w:bookmarkEnd w:id="1"/>
    </w:p>
    <w:p w:rsidR="00507FC5" w:rsidRPr="002B6FEE" w:rsidRDefault="00507FC5" w:rsidP="00B03B06">
      <w:pPr>
        <w:pStyle w:val="Heading1"/>
        <w:rPr>
          <w:rFonts w:ascii="Times New Roman" w:hAnsi="Times New Roman" w:cs="Times New Roman"/>
          <w:color w:val="auto"/>
        </w:rPr>
      </w:pPr>
      <w:bookmarkStart w:id="2" w:name="_Toc46314551"/>
      <w:r w:rsidRPr="002B6FEE">
        <w:rPr>
          <w:rFonts w:ascii="Times New Roman" w:hAnsi="Times New Roman" w:cs="Times New Roman"/>
          <w:color w:val="auto"/>
        </w:rPr>
        <w:t>Component List</w:t>
      </w:r>
      <w:bookmarkEnd w:id="2"/>
    </w:p>
    <w:tbl>
      <w:tblPr>
        <w:tblStyle w:val="TableGrid"/>
        <w:tblW w:w="9370" w:type="dxa"/>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23"/>
        <w:gridCol w:w="5197"/>
        <w:gridCol w:w="1050"/>
      </w:tblGrid>
      <w:tr w:rsidR="00156DCC" w:rsidRPr="002B6FEE" w:rsidTr="00156DCC">
        <w:trPr>
          <w:trHeight w:val="666"/>
        </w:trPr>
        <w:tc>
          <w:tcPr>
            <w:tcW w:w="3123" w:type="dxa"/>
          </w:tcPr>
          <w:p w:rsidR="00507FC5" w:rsidRPr="002B6FEE" w:rsidRDefault="00507FC5" w:rsidP="00126F21">
            <w:pPr>
              <w:spacing w:line="360" w:lineRule="auto"/>
              <w:jc w:val="both"/>
              <w:rPr>
                <w:rFonts w:cs="Times New Roman"/>
                <w:b/>
                <w:szCs w:val="24"/>
                <w:shd w:val="clear" w:color="auto" w:fill="FFFFFF"/>
              </w:rPr>
            </w:pPr>
            <w:r w:rsidRPr="002B6FEE">
              <w:rPr>
                <w:rFonts w:cs="Times New Roman"/>
                <w:b/>
                <w:szCs w:val="24"/>
                <w:shd w:val="clear" w:color="auto" w:fill="FFFFFF"/>
              </w:rPr>
              <w:t xml:space="preserve">Component </w:t>
            </w:r>
          </w:p>
        </w:tc>
        <w:tc>
          <w:tcPr>
            <w:tcW w:w="5197" w:type="dxa"/>
          </w:tcPr>
          <w:p w:rsidR="00507FC5" w:rsidRPr="002B6FEE" w:rsidRDefault="00507FC5" w:rsidP="00126F21">
            <w:pPr>
              <w:spacing w:line="360" w:lineRule="auto"/>
              <w:jc w:val="both"/>
              <w:rPr>
                <w:rFonts w:cs="Times New Roman"/>
                <w:b/>
                <w:szCs w:val="24"/>
                <w:shd w:val="clear" w:color="auto" w:fill="FFFFFF"/>
              </w:rPr>
            </w:pPr>
            <w:r w:rsidRPr="002B6FEE">
              <w:rPr>
                <w:rFonts w:cs="Times New Roman"/>
                <w:b/>
                <w:szCs w:val="24"/>
                <w:shd w:val="clear" w:color="auto" w:fill="FFFFFF"/>
              </w:rPr>
              <w:t xml:space="preserve">Model </w:t>
            </w:r>
          </w:p>
        </w:tc>
        <w:tc>
          <w:tcPr>
            <w:tcW w:w="1050" w:type="dxa"/>
          </w:tcPr>
          <w:p w:rsidR="00507FC5" w:rsidRPr="002B6FEE" w:rsidRDefault="00507FC5" w:rsidP="00126F21">
            <w:pPr>
              <w:spacing w:line="360" w:lineRule="auto"/>
              <w:jc w:val="both"/>
              <w:rPr>
                <w:rFonts w:cs="Times New Roman"/>
                <w:b/>
                <w:szCs w:val="24"/>
                <w:shd w:val="clear" w:color="auto" w:fill="FFFFFF"/>
              </w:rPr>
            </w:pPr>
            <w:r w:rsidRPr="002B6FEE">
              <w:rPr>
                <w:rFonts w:cs="Times New Roman"/>
                <w:b/>
                <w:szCs w:val="24"/>
                <w:shd w:val="clear" w:color="auto" w:fill="FFFFFF"/>
              </w:rPr>
              <w:t>price</w:t>
            </w:r>
          </w:p>
        </w:tc>
      </w:tr>
      <w:tr w:rsidR="00156DCC" w:rsidRPr="002B6FEE" w:rsidTr="00156DCC">
        <w:trPr>
          <w:trHeight w:val="637"/>
        </w:trPr>
        <w:tc>
          <w:tcPr>
            <w:tcW w:w="3123" w:type="dxa"/>
          </w:tcPr>
          <w:p w:rsidR="00507FC5" w:rsidRPr="002B6FEE" w:rsidRDefault="00507FC5" w:rsidP="00126F21">
            <w:pPr>
              <w:spacing w:line="360" w:lineRule="auto"/>
              <w:jc w:val="both"/>
              <w:rPr>
                <w:rFonts w:cs="Times New Roman"/>
                <w:szCs w:val="24"/>
                <w:shd w:val="clear" w:color="auto" w:fill="FFFFFF"/>
              </w:rPr>
            </w:pPr>
            <w:r w:rsidRPr="002B6FEE">
              <w:rPr>
                <w:rFonts w:cs="Times New Roman"/>
                <w:szCs w:val="24"/>
                <w:shd w:val="clear" w:color="auto" w:fill="FFFFFF"/>
              </w:rPr>
              <w:t>CPU</w:t>
            </w:r>
          </w:p>
        </w:tc>
        <w:tc>
          <w:tcPr>
            <w:tcW w:w="5197" w:type="dxa"/>
          </w:tcPr>
          <w:p w:rsidR="00507FC5" w:rsidRPr="002B6FEE" w:rsidRDefault="00715CAC" w:rsidP="00126F21">
            <w:pPr>
              <w:spacing w:line="360" w:lineRule="auto"/>
              <w:jc w:val="both"/>
              <w:rPr>
                <w:rFonts w:cs="Times New Roman"/>
                <w:szCs w:val="24"/>
                <w:shd w:val="clear" w:color="auto" w:fill="FFFFFF"/>
              </w:rPr>
            </w:pPr>
            <w:r w:rsidRPr="002B6FEE">
              <w:rPr>
                <w:rFonts w:cs="Times New Roman"/>
                <w:szCs w:val="24"/>
                <w:shd w:val="clear" w:color="auto" w:fill="FFFFFF"/>
              </w:rPr>
              <w:t>Intel Core i3 - 10100</w:t>
            </w:r>
          </w:p>
        </w:tc>
        <w:tc>
          <w:tcPr>
            <w:tcW w:w="1050" w:type="dxa"/>
          </w:tcPr>
          <w:p w:rsidR="00507FC5" w:rsidRPr="002B6FEE" w:rsidRDefault="00507FC5" w:rsidP="00126F21">
            <w:pPr>
              <w:spacing w:line="360" w:lineRule="auto"/>
              <w:jc w:val="both"/>
              <w:rPr>
                <w:rFonts w:cs="Times New Roman"/>
                <w:szCs w:val="24"/>
              </w:rPr>
            </w:pPr>
            <w:r w:rsidRPr="002B6FEE">
              <w:rPr>
                <w:rFonts w:cs="Times New Roman"/>
                <w:szCs w:val="24"/>
              </w:rPr>
              <w:t>£62.40</w:t>
            </w:r>
          </w:p>
        </w:tc>
      </w:tr>
      <w:tr w:rsidR="00156DCC" w:rsidRPr="002B6FEE" w:rsidTr="00156DCC">
        <w:trPr>
          <w:trHeight w:val="666"/>
        </w:trPr>
        <w:tc>
          <w:tcPr>
            <w:tcW w:w="3123" w:type="dxa"/>
          </w:tcPr>
          <w:p w:rsidR="00507FC5" w:rsidRPr="002B6FEE" w:rsidRDefault="00507FC5" w:rsidP="00126F21">
            <w:pPr>
              <w:spacing w:line="360" w:lineRule="auto"/>
              <w:jc w:val="both"/>
              <w:rPr>
                <w:rFonts w:cs="Times New Roman"/>
                <w:szCs w:val="24"/>
                <w:shd w:val="clear" w:color="auto" w:fill="FFFFFF"/>
              </w:rPr>
            </w:pPr>
            <w:r w:rsidRPr="002B6FEE">
              <w:rPr>
                <w:rFonts w:cs="Times New Roman"/>
                <w:szCs w:val="24"/>
                <w:shd w:val="clear" w:color="auto" w:fill="FFFFFF"/>
              </w:rPr>
              <w:t>Motherboard</w:t>
            </w:r>
          </w:p>
        </w:tc>
        <w:tc>
          <w:tcPr>
            <w:tcW w:w="5197" w:type="dxa"/>
          </w:tcPr>
          <w:p w:rsidR="00507FC5" w:rsidRPr="002B6FEE" w:rsidRDefault="00FD4322" w:rsidP="00126F21">
            <w:pPr>
              <w:spacing w:line="360" w:lineRule="auto"/>
              <w:jc w:val="both"/>
              <w:rPr>
                <w:rFonts w:cs="Times New Roman"/>
                <w:szCs w:val="24"/>
                <w:shd w:val="clear" w:color="auto" w:fill="FFFFFF"/>
              </w:rPr>
            </w:pPr>
            <w:proofErr w:type="spellStart"/>
            <w:r w:rsidRPr="002B6FEE">
              <w:rPr>
                <w:rFonts w:cs="Times New Roman"/>
                <w:szCs w:val="24"/>
                <w:shd w:val="clear" w:color="auto" w:fill="FFFFFF"/>
              </w:rPr>
              <w:t>GigaByte</w:t>
            </w:r>
            <w:proofErr w:type="spellEnd"/>
            <w:r w:rsidRPr="002B6FEE">
              <w:rPr>
                <w:rFonts w:cs="Times New Roman"/>
                <w:szCs w:val="24"/>
                <w:shd w:val="clear" w:color="auto" w:fill="FFFFFF"/>
              </w:rPr>
              <w:t xml:space="preserve"> B460M DS3H</w:t>
            </w:r>
          </w:p>
        </w:tc>
        <w:tc>
          <w:tcPr>
            <w:tcW w:w="1050" w:type="dxa"/>
          </w:tcPr>
          <w:p w:rsidR="00507FC5" w:rsidRPr="002B6FEE" w:rsidRDefault="00507FC5" w:rsidP="00126F21">
            <w:pPr>
              <w:spacing w:line="360" w:lineRule="auto"/>
              <w:jc w:val="both"/>
              <w:rPr>
                <w:rFonts w:cs="Times New Roman"/>
                <w:szCs w:val="24"/>
              </w:rPr>
            </w:pPr>
            <w:r w:rsidRPr="002B6FEE">
              <w:rPr>
                <w:rFonts w:cs="Times New Roman"/>
                <w:szCs w:val="24"/>
              </w:rPr>
              <w:t>£48.00</w:t>
            </w:r>
          </w:p>
        </w:tc>
      </w:tr>
      <w:tr w:rsidR="00156DCC" w:rsidRPr="002B6FEE" w:rsidTr="00156DCC">
        <w:trPr>
          <w:trHeight w:val="666"/>
        </w:trPr>
        <w:tc>
          <w:tcPr>
            <w:tcW w:w="3123" w:type="dxa"/>
          </w:tcPr>
          <w:p w:rsidR="00507FC5" w:rsidRPr="002B6FEE" w:rsidRDefault="00FD4322" w:rsidP="00126F21">
            <w:pPr>
              <w:spacing w:line="360" w:lineRule="auto"/>
              <w:jc w:val="both"/>
              <w:rPr>
                <w:rFonts w:cs="Times New Roman"/>
                <w:szCs w:val="24"/>
                <w:shd w:val="clear" w:color="auto" w:fill="FFFFFF"/>
              </w:rPr>
            </w:pPr>
            <w:r w:rsidRPr="002B6FEE">
              <w:rPr>
                <w:rFonts w:cs="Times New Roman"/>
                <w:szCs w:val="24"/>
                <w:shd w:val="clear" w:color="auto" w:fill="FFFFFF"/>
              </w:rPr>
              <w:t xml:space="preserve">Memory </w:t>
            </w:r>
          </w:p>
        </w:tc>
        <w:tc>
          <w:tcPr>
            <w:tcW w:w="5197" w:type="dxa"/>
          </w:tcPr>
          <w:p w:rsidR="00507FC5" w:rsidRPr="002B6FEE" w:rsidRDefault="00FD4322" w:rsidP="00126F21">
            <w:pPr>
              <w:spacing w:line="360" w:lineRule="auto"/>
              <w:jc w:val="both"/>
              <w:rPr>
                <w:rFonts w:cs="Times New Roman"/>
                <w:szCs w:val="24"/>
                <w:shd w:val="clear" w:color="auto" w:fill="FFFFFF"/>
              </w:rPr>
            </w:pPr>
            <w:r w:rsidRPr="002B6FEE">
              <w:rPr>
                <w:rFonts w:cs="Times New Roman"/>
                <w:szCs w:val="24"/>
                <w:shd w:val="clear" w:color="auto" w:fill="FFFFFF"/>
              </w:rPr>
              <w:t>Patriot 2 x 4GB Viper Elite DDR4-2666 Grey</w:t>
            </w:r>
          </w:p>
        </w:tc>
        <w:tc>
          <w:tcPr>
            <w:tcW w:w="1050" w:type="dxa"/>
          </w:tcPr>
          <w:p w:rsidR="00507FC5" w:rsidRPr="002B6FEE" w:rsidRDefault="00507FC5" w:rsidP="00126F21">
            <w:pPr>
              <w:spacing w:line="360" w:lineRule="auto"/>
              <w:jc w:val="both"/>
              <w:rPr>
                <w:rFonts w:cs="Times New Roman"/>
                <w:szCs w:val="24"/>
              </w:rPr>
            </w:pPr>
            <w:r w:rsidRPr="002B6FEE">
              <w:rPr>
                <w:rFonts w:cs="Times New Roman"/>
                <w:szCs w:val="24"/>
              </w:rPr>
              <w:t>£40.00</w:t>
            </w:r>
          </w:p>
        </w:tc>
      </w:tr>
      <w:tr w:rsidR="00156DCC" w:rsidRPr="002B6FEE" w:rsidTr="00156DCC">
        <w:trPr>
          <w:trHeight w:val="637"/>
        </w:trPr>
        <w:tc>
          <w:tcPr>
            <w:tcW w:w="3123" w:type="dxa"/>
          </w:tcPr>
          <w:p w:rsidR="00507FC5" w:rsidRPr="002B6FEE" w:rsidRDefault="00507FC5" w:rsidP="00126F21">
            <w:pPr>
              <w:spacing w:line="360" w:lineRule="auto"/>
              <w:jc w:val="both"/>
              <w:rPr>
                <w:rFonts w:cs="Times New Roman"/>
                <w:szCs w:val="24"/>
                <w:shd w:val="clear" w:color="auto" w:fill="FFFFFF"/>
              </w:rPr>
            </w:pPr>
            <w:r w:rsidRPr="002B6FEE">
              <w:rPr>
                <w:rFonts w:cs="Times New Roman"/>
                <w:szCs w:val="24"/>
                <w:shd w:val="clear" w:color="auto" w:fill="FFFFFF"/>
              </w:rPr>
              <w:t>Storage</w:t>
            </w:r>
          </w:p>
        </w:tc>
        <w:tc>
          <w:tcPr>
            <w:tcW w:w="5197" w:type="dxa"/>
          </w:tcPr>
          <w:p w:rsidR="00507FC5" w:rsidRPr="002B6FEE" w:rsidRDefault="00FD4322" w:rsidP="00126F21">
            <w:pPr>
              <w:spacing w:line="360" w:lineRule="auto"/>
              <w:jc w:val="both"/>
              <w:rPr>
                <w:rFonts w:cs="Times New Roman"/>
                <w:szCs w:val="24"/>
                <w:shd w:val="clear" w:color="auto" w:fill="FFFFFF"/>
              </w:rPr>
            </w:pPr>
            <w:proofErr w:type="spellStart"/>
            <w:r w:rsidRPr="002B6FEE">
              <w:rPr>
                <w:rFonts w:cs="Times New Roman"/>
                <w:szCs w:val="24"/>
                <w:shd w:val="clear" w:color="auto" w:fill="FFFFFF"/>
              </w:rPr>
              <w:t>Sabrent</w:t>
            </w:r>
            <w:proofErr w:type="spellEnd"/>
            <w:r w:rsidRPr="002B6FEE">
              <w:rPr>
                <w:rFonts w:cs="Times New Roman"/>
                <w:szCs w:val="24"/>
                <w:shd w:val="clear" w:color="auto" w:fill="FFFFFF"/>
              </w:rPr>
              <w:t xml:space="preserve"> 1TB Rocket </w:t>
            </w:r>
            <w:proofErr w:type="spellStart"/>
            <w:r w:rsidRPr="002B6FEE">
              <w:rPr>
                <w:rFonts w:cs="Times New Roman"/>
                <w:szCs w:val="24"/>
                <w:shd w:val="clear" w:color="auto" w:fill="FFFFFF"/>
              </w:rPr>
              <w:t>NVMe</w:t>
            </w:r>
            <w:proofErr w:type="spellEnd"/>
          </w:p>
        </w:tc>
        <w:tc>
          <w:tcPr>
            <w:tcW w:w="1050" w:type="dxa"/>
          </w:tcPr>
          <w:p w:rsidR="00507FC5" w:rsidRPr="002B6FEE" w:rsidRDefault="00507FC5" w:rsidP="00126F21">
            <w:pPr>
              <w:spacing w:line="360" w:lineRule="auto"/>
              <w:jc w:val="both"/>
              <w:rPr>
                <w:rFonts w:cs="Times New Roman"/>
                <w:szCs w:val="24"/>
              </w:rPr>
            </w:pPr>
            <w:r w:rsidRPr="002B6FEE">
              <w:rPr>
                <w:rFonts w:cs="Times New Roman"/>
                <w:szCs w:val="24"/>
              </w:rPr>
              <w:t>£20.00</w:t>
            </w:r>
          </w:p>
        </w:tc>
      </w:tr>
      <w:tr w:rsidR="00156DCC" w:rsidRPr="002B6FEE" w:rsidTr="00156DCC">
        <w:trPr>
          <w:trHeight w:val="666"/>
        </w:trPr>
        <w:tc>
          <w:tcPr>
            <w:tcW w:w="3123" w:type="dxa"/>
          </w:tcPr>
          <w:p w:rsidR="00507FC5" w:rsidRPr="002B6FEE" w:rsidRDefault="00507FC5" w:rsidP="00126F21">
            <w:pPr>
              <w:spacing w:line="360" w:lineRule="auto"/>
              <w:jc w:val="both"/>
              <w:rPr>
                <w:rFonts w:cs="Times New Roman"/>
                <w:szCs w:val="24"/>
                <w:shd w:val="clear" w:color="auto" w:fill="FFFFFF"/>
              </w:rPr>
            </w:pPr>
            <w:r w:rsidRPr="002B6FEE">
              <w:rPr>
                <w:rFonts w:cs="Times New Roman"/>
                <w:szCs w:val="24"/>
                <w:shd w:val="clear" w:color="auto" w:fill="FFFFFF"/>
              </w:rPr>
              <w:t>Case</w:t>
            </w:r>
          </w:p>
        </w:tc>
        <w:tc>
          <w:tcPr>
            <w:tcW w:w="5197" w:type="dxa"/>
          </w:tcPr>
          <w:p w:rsidR="00507FC5" w:rsidRPr="002B6FEE" w:rsidRDefault="00507FC5" w:rsidP="00126F21">
            <w:pPr>
              <w:spacing w:line="360" w:lineRule="auto"/>
              <w:jc w:val="both"/>
              <w:rPr>
                <w:rFonts w:cs="Times New Roman"/>
                <w:szCs w:val="24"/>
                <w:shd w:val="clear" w:color="auto" w:fill="FFFFFF"/>
              </w:rPr>
            </w:pPr>
            <w:r w:rsidRPr="002B6FEE">
              <w:rPr>
                <w:rFonts w:cs="Times New Roman"/>
                <w:szCs w:val="24"/>
                <w:shd w:val="clear" w:color="auto" w:fill="FFFFFF"/>
              </w:rPr>
              <w:t xml:space="preserve">Thermaltake </w:t>
            </w:r>
            <w:r w:rsidR="00FD4322" w:rsidRPr="002B6FEE">
              <w:rPr>
                <w:rFonts w:cs="Times New Roman"/>
                <w:szCs w:val="24"/>
                <w:shd w:val="clear" w:color="auto" w:fill="FFFFFF"/>
              </w:rPr>
              <w:t>Versa H15 Micro ATX</w:t>
            </w:r>
          </w:p>
        </w:tc>
        <w:tc>
          <w:tcPr>
            <w:tcW w:w="1050" w:type="dxa"/>
          </w:tcPr>
          <w:p w:rsidR="00507FC5" w:rsidRPr="002B6FEE" w:rsidRDefault="00507FC5" w:rsidP="00126F21">
            <w:pPr>
              <w:spacing w:line="360" w:lineRule="auto"/>
              <w:jc w:val="both"/>
              <w:rPr>
                <w:rFonts w:cs="Times New Roman"/>
                <w:szCs w:val="24"/>
              </w:rPr>
            </w:pPr>
            <w:r w:rsidRPr="002B6FEE">
              <w:rPr>
                <w:rFonts w:cs="Times New Roman"/>
                <w:szCs w:val="24"/>
              </w:rPr>
              <w:t>£46.00</w:t>
            </w:r>
          </w:p>
        </w:tc>
      </w:tr>
      <w:tr w:rsidR="00156DCC" w:rsidRPr="002B6FEE" w:rsidTr="00156DCC">
        <w:trPr>
          <w:trHeight w:val="666"/>
        </w:trPr>
        <w:tc>
          <w:tcPr>
            <w:tcW w:w="3123" w:type="dxa"/>
          </w:tcPr>
          <w:p w:rsidR="00507FC5" w:rsidRPr="002B6FEE" w:rsidRDefault="00507FC5" w:rsidP="00126F21">
            <w:pPr>
              <w:spacing w:line="360" w:lineRule="auto"/>
              <w:jc w:val="both"/>
              <w:rPr>
                <w:rFonts w:cs="Times New Roman"/>
                <w:szCs w:val="24"/>
                <w:shd w:val="clear" w:color="auto" w:fill="FFFFFF"/>
              </w:rPr>
            </w:pPr>
            <w:r w:rsidRPr="002B6FEE">
              <w:rPr>
                <w:rFonts w:cs="Times New Roman"/>
                <w:szCs w:val="24"/>
                <w:shd w:val="clear" w:color="auto" w:fill="FFFFFF"/>
              </w:rPr>
              <w:t>Power supply</w:t>
            </w:r>
          </w:p>
        </w:tc>
        <w:tc>
          <w:tcPr>
            <w:tcW w:w="5197" w:type="dxa"/>
          </w:tcPr>
          <w:p w:rsidR="00507FC5" w:rsidRPr="002B6FEE" w:rsidRDefault="00002FEF" w:rsidP="00126F21">
            <w:pPr>
              <w:spacing w:line="360" w:lineRule="auto"/>
              <w:jc w:val="both"/>
              <w:rPr>
                <w:rFonts w:cs="Times New Roman"/>
                <w:szCs w:val="24"/>
                <w:shd w:val="clear" w:color="auto" w:fill="FFFFFF"/>
              </w:rPr>
            </w:pPr>
            <w:r w:rsidRPr="002B6FEE">
              <w:rPr>
                <w:rFonts w:cs="Times New Roman"/>
                <w:szCs w:val="24"/>
                <w:shd w:val="clear" w:color="auto" w:fill="FFFFFF"/>
              </w:rPr>
              <w:t>Thermaltake Smart 430W 80+ White</w:t>
            </w:r>
          </w:p>
        </w:tc>
        <w:tc>
          <w:tcPr>
            <w:tcW w:w="1050" w:type="dxa"/>
          </w:tcPr>
          <w:p w:rsidR="00507FC5" w:rsidRPr="002B6FEE" w:rsidRDefault="00507FC5" w:rsidP="00126F21">
            <w:pPr>
              <w:spacing w:line="360" w:lineRule="auto"/>
              <w:jc w:val="both"/>
              <w:rPr>
                <w:rFonts w:cs="Times New Roman"/>
                <w:szCs w:val="24"/>
              </w:rPr>
            </w:pPr>
            <w:r w:rsidRPr="002B6FEE">
              <w:rPr>
                <w:rFonts w:cs="Times New Roman"/>
                <w:szCs w:val="24"/>
              </w:rPr>
              <w:t>£35.20</w:t>
            </w:r>
          </w:p>
        </w:tc>
      </w:tr>
      <w:tr w:rsidR="00156DCC" w:rsidRPr="002B6FEE" w:rsidTr="00156DCC">
        <w:trPr>
          <w:trHeight w:val="637"/>
        </w:trPr>
        <w:tc>
          <w:tcPr>
            <w:tcW w:w="3123" w:type="dxa"/>
          </w:tcPr>
          <w:p w:rsidR="002B2BC4" w:rsidRPr="002B6FEE" w:rsidRDefault="002B2BC4" w:rsidP="00126F21">
            <w:pPr>
              <w:spacing w:line="360" w:lineRule="auto"/>
              <w:jc w:val="both"/>
              <w:rPr>
                <w:rFonts w:cs="Times New Roman"/>
                <w:szCs w:val="24"/>
                <w:shd w:val="clear" w:color="auto" w:fill="FFFFFF"/>
              </w:rPr>
            </w:pPr>
            <w:r w:rsidRPr="002B6FEE">
              <w:rPr>
                <w:rFonts w:cs="Times New Roman"/>
                <w:szCs w:val="24"/>
                <w:shd w:val="clear" w:color="auto" w:fill="FFFFFF"/>
              </w:rPr>
              <w:t xml:space="preserve">Monitor </w:t>
            </w:r>
          </w:p>
        </w:tc>
        <w:tc>
          <w:tcPr>
            <w:tcW w:w="5197" w:type="dxa"/>
          </w:tcPr>
          <w:p w:rsidR="002B2BC4" w:rsidRPr="002B6FEE" w:rsidRDefault="002B2BC4" w:rsidP="00126F21">
            <w:pPr>
              <w:spacing w:line="360" w:lineRule="auto"/>
              <w:jc w:val="both"/>
              <w:rPr>
                <w:rFonts w:cs="Times New Roman"/>
                <w:szCs w:val="24"/>
                <w:shd w:val="clear" w:color="auto" w:fill="FFFFFF"/>
              </w:rPr>
            </w:pPr>
            <w:r w:rsidRPr="002B6FEE">
              <w:rPr>
                <w:rFonts w:cs="Times New Roman"/>
                <w:szCs w:val="24"/>
                <w:shd w:val="clear" w:color="auto" w:fill="FFFFFF"/>
              </w:rPr>
              <w:t>HP VH240a IPS</w:t>
            </w:r>
          </w:p>
        </w:tc>
        <w:tc>
          <w:tcPr>
            <w:tcW w:w="1050" w:type="dxa"/>
          </w:tcPr>
          <w:p w:rsidR="002B2BC4" w:rsidRPr="002B6FEE" w:rsidRDefault="00D37036" w:rsidP="00126F21">
            <w:pPr>
              <w:spacing w:line="360" w:lineRule="auto"/>
              <w:jc w:val="both"/>
              <w:rPr>
                <w:rFonts w:cs="Times New Roman"/>
                <w:szCs w:val="24"/>
              </w:rPr>
            </w:pPr>
            <w:r w:rsidRPr="002B6FEE">
              <w:rPr>
                <w:rFonts w:cs="Times New Roman"/>
                <w:szCs w:val="24"/>
              </w:rPr>
              <w:t>£93.00</w:t>
            </w:r>
          </w:p>
        </w:tc>
      </w:tr>
      <w:tr w:rsidR="00156DCC" w:rsidRPr="002B6FEE" w:rsidTr="00156DCC">
        <w:trPr>
          <w:trHeight w:val="666"/>
        </w:trPr>
        <w:tc>
          <w:tcPr>
            <w:tcW w:w="3123" w:type="dxa"/>
          </w:tcPr>
          <w:p w:rsidR="00507FC5" w:rsidRPr="002B6FEE" w:rsidRDefault="00507FC5" w:rsidP="00126F21">
            <w:pPr>
              <w:spacing w:line="360" w:lineRule="auto"/>
              <w:jc w:val="both"/>
              <w:rPr>
                <w:rFonts w:cs="Times New Roman"/>
                <w:szCs w:val="24"/>
                <w:shd w:val="clear" w:color="auto" w:fill="FFFFFF"/>
              </w:rPr>
            </w:pPr>
          </w:p>
        </w:tc>
        <w:tc>
          <w:tcPr>
            <w:tcW w:w="5197" w:type="dxa"/>
          </w:tcPr>
          <w:p w:rsidR="00507FC5" w:rsidRPr="002B6FEE" w:rsidRDefault="00507FC5" w:rsidP="00126F21">
            <w:pPr>
              <w:spacing w:line="360" w:lineRule="auto"/>
              <w:jc w:val="both"/>
              <w:rPr>
                <w:rFonts w:cs="Times New Roman"/>
                <w:szCs w:val="24"/>
                <w:shd w:val="clear" w:color="auto" w:fill="FFFFFF"/>
              </w:rPr>
            </w:pPr>
            <w:r w:rsidRPr="002B6FEE">
              <w:rPr>
                <w:rFonts w:cs="Times New Roman"/>
                <w:szCs w:val="24"/>
                <w:shd w:val="clear" w:color="auto" w:fill="FFFFFF"/>
              </w:rPr>
              <w:t>Total Costs</w:t>
            </w:r>
          </w:p>
        </w:tc>
        <w:tc>
          <w:tcPr>
            <w:tcW w:w="1050" w:type="dxa"/>
          </w:tcPr>
          <w:p w:rsidR="00507FC5" w:rsidRPr="002B6FEE" w:rsidRDefault="00D37036" w:rsidP="00126F21">
            <w:pPr>
              <w:spacing w:line="360" w:lineRule="auto"/>
              <w:jc w:val="both"/>
              <w:rPr>
                <w:rFonts w:cs="Times New Roman"/>
                <w:szCs w:val="24"/>
              </w:rPr>
            </w:pPr>
            <w:r w:rsidRPr="002B6FEE">
              <w:rPr>
                <w:rFonts w:cs="Times New Roman"/>
                <w:szCs w:val="24"/>
              </w:rPr>
              <w:t>£344</w:t>
            </w:r>
            <w:r w:rsidR="00507FC5" w:rsidRPr="002B6FEE">
              <w:rPr>
                <w:rFonts w:cs="Times New Roman"/>
                <w:szCs w:val="24"/>
              </w:rPr>
              <w:t>.60</w:t>
            </w:r>
          </w:p>
        </w:tc>
      </w:tr>
    </w:tbl>
    <w:p w:rsidR="00C02B22" w:rsidRPr="002B6FEE" w:rsidRDefault="00C02B22" w:rsidP="00126F21">
      <w:pPr>
        <w:spacing w:line="360" w:lineRule="auto"/>
        <w:jc w:val="both"/>
        <w:rPr>
          <w:rFonts w:cs="Times New Roman"/>
          <w:szCs w:val="24"/>
        </w:rPr>
      </w:pPr>
    </w:p>
    <w:p w:rsidR="00156DCC" w:rsidRPr="002B6FEE" w:rsidRDefault="00156DCC" w:rsidP="00126F21">
      <w:pPr>
        <w:spacing w:line="360" w:lineRule="auto"/>
        <w:jc w:val="both"/>
        <w:rPr>
          <w:rFonts w:cs="Times New Roman"/>
          <w:szCs w:val="24"/>
        </w:rPr>
      </w:pPr>
    </w:p>
    <w:p w:rsidR="00156DCC" w:rsidRPr="002B6FEE" w:rsidRDefault="00156DCC" w:rsidP="00156DCC">
      <w:pPr>
        <w:pStyle w:val="Heading2"/>
        <w:rPr>
          <w:rFonts w:ascii="Times New Roman" w:hAnsi="Times New Roman" w:cs="Times New Roman"/>
          <w:color w:val="auto"/>
          <w:shd w:val="clear" w:color="auto" w:fill="FFFFFF"/>
        </w:rPr>
      </w:pPr>
      <w:bookmarkStart w:id="3" w:name="_Toc46314554"/>
      <w:r w:rsidRPr="002B6FEE">
        <w:rPr>
          <w:rFonts w:ascii="Times New Roman" w:hAnsi="Times New Roman" w:cs="Times New Roman"/>
          <w:color w:val="auto"/>
          <w:shd w:val="clear" w:color="auto" w:fill="FFFFFF"/>
        </w:rPr>
        <w:lastRenderedPageBreak/>
        <w:t>Memory</w:t>
      </w:r>
      <w:bookmarkEnd w:id="3"/>
    </w:p>
    <w:p w:rsidR="00156DCC" w:rsidRPr="002B6FEE" w:rsidRDefault="00156DCC" w:rsidP="00156DCC">
      <w:pPr>
        <w:spacing w:line="360" w:lineRule="auto"/>
        <w:jc w:val="both"/>
        <w:rPr>
          <w:rFonts w:cs="Times New Roman"/>
          <w:szCs w:val="24"/>
          <w:shd w:val="clear" w:color="auto" w:fill="FFFFFF"/>
        </w:rPr>
      </w:pPr>
      <w:r w:rsidRPr="002B6FEE">
        <w:rPr>
          <w:rFonts w:cs="Times New Roman"/>
          <w:szCs w:val="24"/>
          <w:shd w:val="clear" w:color="auto" w:fill="FFFFFF"/>
        </w:rPr>
        <w:t xml:space="preserve">The Patriot 2 x 4GB Viper Elite DDR4-2666 Grey is a fast memory kit that will allow the system to get the most out of the processor. This is the fastest RAM that the system will support. Two 4GB rams are used in place of a single 8GB stick to leverage dual channel capabilities with is the most effective when using inbuilt video chips as this build does </w:t>
      </w:r>
      <w:r w:rsidR="00D13368" w:rsidRPr="002B6FEE">
        <w:rPr>
          <w:rFonts w:cs="Times New Roman"/>
          <w:szCs w:val="24"/>
          <w:shd w:val="clear" w:color="auto" w:fill="FFFFFF"/>
        </w:rPr>
        <w:t>(</w:t>
      </w:r>
      <w:proofErr w:type="spellStart"/>
      <w:r w:rsidR="00D13368" w:rsidRPr="002B6FEE">
        <w:rPr>
          <w:rFonts w:cs="Times New Roman"/>
          <w:szCs w:val="24"/>
          <w:shd w:val="clear" w:color="auto" w:fill="FFFFFF"/>
        </w:rPr>
        <w:t>outletpc</w:t>
      </w:r>
      <w:proofErr w:type="spellEnd"/>
      <w:r w:rsidR="00D13368" w:rsidRPr="002B6FEE">
        <w:rPr>
          <w:rFonts w:cs="Times New Roman"/>
          <w:szCs w:val="24"/>
          <w:shd w:val="clear" w:color="auto" w:fill="FFFFFF"/>
        </w:rPr>
        <w:t>, 2020)</w:t>
      </w:r>
      <w:r w:rsidRPr="002B6FEE">
        <w:rPr>
          <w:rFonts w:cs="Times New Roman"/>
          <w:szCs w:val="24"/>
          <w:shd w:val="clear" w:color="auto" w:fill="FFFFFF"/>
        </w:rPr>
        <w:t>.</w:t>
      </w:r>
    </w:p>
    <w:p w:rsidR="00156DCC" w:rsidRPr="002B6FEE" w:rsidRDefault="00156DCC" w:rsidP="00156DCC">
      <w:pPr>
        <w:spacing w:line="360" w:lineRule="auto"/>
        <w:jc w:val="both"/>
        <w:rPr>
          <w:rFonts w:cs="Times New Roman"/>
          <w:b/>
          <w:szCs w:val="24"/>
          <w:shd w:val="clear" w:color="auto" w:fill="FFFFFF"/>
        </w:rPr>
      </w:pPr>
      <w:r w:rsidRPr="002B6FEE">
        <w:rPr>
          <w:rFonts w:cs="Times New Roman"/>
          <w:b/>
          <w:szCs w:val="24"/>
          <w:shd w:val="clear" w:color="auto" w:fill="FFFFFF"/>
        </w:rPr>
        <w:t>Figure 3: memory- Patriot 2 x 4GB Viper Elite DDR4-2666 Grey</w:t>
      </w:r>
    </w:p>
    <w:p w:rsidR="00156DCC" w:rsidRPr="002B6FEE" w:rsidRDefault="00156DCC" w:rsidP="00156DCC">
      <w:pPr>
        <w:spacing w:line="360" w:lineRule="auto"/>
        <w:jc w:val="both"/>
        <w:rPr>
          <w:rFonts w:cs="Times New Roman"/>
          <w:szCs w:val="24"/>
          <w:shd w:val="clear" w:color="auto" w:fill="FFFFFF"/>
        </w:rPr>
      </w:pPr>
      <w:r w:rsidRPr="002B6FEE">
        <w:rPr>
          <w:rFonts w:cs="Times New Roman"/>
          <w:noProof/>
          <w:szCs w:val="24"/>
          <w:shd w:val="clear" w:color="auto" w:fill="FFFFFF"/>
          <w:lang w:val="en-ZW" w:eastAsia="en-ZW"/>
        </w:rPr>
        <w:drawing>
          <wp:inline distT="0" distB="0" distL="0" distR="0" wp14:anchorId="43EFB916" wp14:editId="5E9C5ECD">
            <wp:extent cx="5734050" cy="2085975"/>
            <wp:effectExtent l="0" t="0" r="0" b="9525"/>
            <wp:docPr id="3" name="Picture 3" descr="C:\Users\Hamilton Cedric\Desktop\New folder (2)\61q8wd+GoNL._AC_SL12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amilton Cedric\Desktop\New folder (2)\61q8wd+GoNL._AC_SL1200_.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2085975"/>
                    </a:xfrm>
                    <a:prstGeom prst="rect">
                      <a:avLst/>
                    </a:prstGeom>
                    <a:noFill/>
                    <a:ln>
                      <a:noFill/>
                    </a:ln>
                  </pic:spPr>
                </pic:pic>
              </a:graphicData>
            </a:graphic>
          </wp:inline>
        </w:drawing>
      </w:r>
    </w:p>
    <w:p w:rsidR="00156DCC" w:rsidRPr="002B6FEE" w:rsidRDefault="00156DCC" w:rsidP="00126F21">
      <w:pPr>
        <w:spacing w:line="360" w:lineRule="auto"/>
        <w:jc w:val="both"/>
        <w:rPr>
          <w:rFonts w:cs="Times New Roman"/>
          <w:szCs w:val="24"/>
          <w:shd w:val="clear" w:color="auto" w:fill="FFFFFF"/>
        </w:rPr>
      </w:pPr>
      <w:r w:rsidRPr="002B6FEE">
        <w:rPr>
          <w:rFonts w:cs="Times New Roman"/>
          <w:szCs w:val="24"/>
          <w:shd w:val="clear" w:color="auto" w:fill="FFFFFF"/>
        </w:rPr>
        <w:t xml:space="preserve">Source: </w:t>
      </w:r>
      <w:r w:rsidR="00D13368" w:rsidRPr="002B6FEE">
        <w:rPr>
          <w:rFonts w:cs="Times New Roman"/>
          <w:szCs w:val="24"/>
          <w:shd w:val="clear" w:color="auto" w:fill="FFFFFF"/>
        </w:rPr>
        <w:t>(</w:t>
      </w:r>
      <w:proofErr w:type="spellStart"/>
      <w:r w:rsidR="00D13368" w:rsidRPr="002B6FEE">
        <w:rPr>
          <w:rFonts w:cs="Times New Roman"/>
          <w:szCs w:val="24"/>
          <w:shd w:val="clear" w:color="auto" w:fill="FFFFFF"/>
        </w:rPr>
        <w:t>outletpc</w:t>
      </w:r>
      <w:proofErr w:type="spellEnd"/>
      <w:r w:rsidR="00D13368" w:rsidRPr="002B6FEE">
        <w:rPr>
          <w:rFonts w:cs="Times New Roman"/>
          <w:szCs w:val="24"/>
          <w:shd w:val="clear" w:color="auto" w:fill="FFFFFF"/>
        </w:rPr>
        <w:t>, 2020)</w:t>
      </w:r>
    </w:p>
    <w:p w:rsidR="00660C91" w:rsidRPr="002B6FEE" w:rsidRDefault="00660C91" w:rsidP="00B03B06">
      <w:pPr>
        <w:pStyle w:val="Heading2"/>
        <w:rPr>
          <w:rFonts w:ascii="Times New Roman" w:hAnsi="Times New Roman" w:cs="Times New Roman"/>
          <w:color w:val="auto"/>
        </w:rPr>
      </w:pPr>
      <w:bookmarkStart w:id="4" w:name="_Toc46314552"/>
      <w:r w:rsidRPr="002B6FEE">
        <w:rPr>
          <w:rFonts w:ascii="Times New Roman" w:hAnsi="Times New Roman" w:cs="Times New Roman"/>
          <w:color w:val="auto"/>
        </w:rPr>
        <w:t>Processor/chipset</w:t>
      </w:r>
      <w:bookmarkEnd w:id="4"/>
    </w:p>
    <w:p w:rsidR="005612D0" w:rsidRPr="002B6FEE" w:rsidRDefault="00002FEF" w:rsidP="00126F21">
      <w:pPr>
        <w:spacing w:line="360" w:lineRule="auto"/>
        <w:jc w:val="both"/>
        <w:rPr>
          <w:rFonts w:cs="Times New Roman"/>
          <w:szCs w:val="24"/>
          <w:shd w:val="clear" w:color="auto" w:fill="FFFFFF"/>
        </w:rPr>
      </w:pPr>
      <w:r w:rsidRPr="002B6FEE">
        <w:rPr>
          <w:rFonts w:cs="Times New Roman"/>
          <w:szCs w:val="24"/>
        </w:rPr>
        <w:t xml:space="preserve">Despite AMD ruling the budget sector, intel’s </w:t>
      </w:r>
      <w:r w:rsidRPr="002B6FEE">
        <w:rPr>
          <w:rFonts w:cs="Times New Roman"/>
          <w:szCs w:val="24"/>
          <w:shd w:val="clear" w:color="auto" w:fill="FFFFFF"/>
        </w:rPr>
        <w:t xml:space="preserve">Core i3 – 10100 is not only unbeatable in terms of price, but also offers enough power to run the daily home computer tasks such as movie streaming, word processing and even light </w:t>
      </w:r>
      <w:proofErr w:type="gramStart"/>
      <w:r w:rsidRPr="002B6FEE">
        <w:rPr>
          <w:rFonts w:cs="Times New Roman"/>
          <w:szCs w:val="24"/>
          <w:shd w:val="clear" w:color="auto" w:fill="FFFFFF"/>
        </w:rPr>
        <w:t>browsing</w:t>
      </w:r>
      <w:r w:rsidR="00DF7241" w:rsidRPr="002B6FEE">
        <w:rPr>
          <w:rFonts w:cs="Times New Roman"/>
          <w:szCs w:val="24"/>
          <w:shd w:val="clear" w:color="auto" w:fill="FFFFFF"/>
        </w:rPr>
        <w:t xml:space="preserve">  </w:t>
      </w:r>
      <w:r w:rsidR="00D13368" w:rsidRPr="002B6FEE">
        <w:rPr>
          <w:rFonts w:cs="Times New Roman"/>
          <w:szCs w:val="24"/>
          <w:shd w:val="clear" w:color="auto" w:fill="FFFFFF"/>
        </w:rPr>
        <w:t>(</w:t>
      </w:r>
      <w:proofErr w:type="spellStart"/>
      <w:proofErr w:type="gramEnd"/>
      <w:r w:rsidR="00D13368" w:rsidRPr="002B6FEE">
        <w:rPr>
          <w:rFonts w:cs="Times New Roman"/>
          <w:szCs w:val="24"/>
          <w:shd w:val="clear" w:color="auto" w:fill="FFFFFF"/>
        </w:rPr>
        <w:t>outletpc</w:t>
      </w:r>
      <w:proofErr w:type="spellEnd"/>
      <w:r w:rsidR="00D13368" w:rsidRPr="002B6FEE">
        <w:rPr>
          <w:rFonts w:cs="Times New Roman"/>
          <w:szCs w:val="24"/>
          <w:shd w:val="clear" w:color="auto" w:fill="FFFFFF"/>
        </w:rPr>
        <w:t>, 2020)</w:t>
      </w:r>
      <w:r w:rsidRPr="002B6FEE">
        <w:rPr>
          <w:rFonts w:cs="Times New Roman"/>
          <w:szCs w:val="24"/>
          <w:shd w:val="clear" w:color="auto" w:fill="FFFFFF"/>
        </w:rPr>
        <w:t xml:space="preserve"> . </w:t>
      </w:r>
      <w:r w:rsidR="00D27B39" w:rsidRPr="002B6FEE">
        <w:rPr>
          <w:rFonts w:cs="Times New Roman"/>
          <w:szCs w:val="24"/>
          <w:shd w:val="clear" w:color="auto" w:fill="FFFFFF"/>
        </w:rPr>
        <w:t>With</w:t>
      </w:r>
      <w:r w:rsidRPr="002B6FEE">
        <w:rPr>
          <w:rFonts w:cs="Times New Roman"/>
          <w:szCs w:val="24"/>
          <w:shd w:val="clear" w:color="auto" w:fill="FFFFFF"/>
        </w:rPr>
        <w:t xml:space="preserve"> </w:t>
      </w:r>
      <w:r w:rsidR="00D27B39" w:rsidRPr="002B6FEE">
        <w:rPr>
          <w:rFonts w:cs="Times New Roman"/>
          <w:szCs w:val="24"/>
          <w:shd w:val="clear" w:color="auto" w:fill="FFFFFF"/>
        </w:rPr>
        <w:t>four</w:t>
      </w:r>
      <w:r w:rsidRPr="002B6FEE">
        <w:rPr>
          <w:rFonts w:cs="Times New Roman"/>
          <w:szCs w:val="24"/>
          <w:shd w:val="clear" w:color="auto" w:fill="FFFFFF"/>
        </w:rPr>
        <w:t xml:space="preserve"> cores and 8 threads, the processor has a high clock speed. </w:t>
      </w:r>
      <w:r w:rsidR="00D27B39" w:rsidRPr="002B6FEE">
        <w:rPr>
          <w:rFonts w:cs="Times New Roman"/>
          <w:szCs w:val="24"/>
          <w:shd w:val="clear" w:color="auto" w:fill="FFFFFF"/>
        </w:rPr>
        <w:t>However, this processor has one major flaw. That is, it is limited to socket 1200 motherboards.</w:t>
      </w:r>
    </w:p>
    <w:p w:rsidR="005612D0" w:rsidRPr="002B6FEE" w:rsidRDefault="005612D0" w:rsidP="00126F21">
      <w:pPr>
        <w:spacing w:line="360" w:lineRule="auto"/>
        <w:jc w:val="both"/>
        <w:rPr>
          <w:rFonts w:cs="Times New Roman"/>
          <w:b/>
          <w:szCs w:val="24"/>
          <w:shd w:val="clear" w:color="auto" w:fill="FFFFFF"/>
        </w:rPr>
      </w:pPr>
      <w:r w:rsidRPr="002B6FEE">
        <w:rPr>
          <w:rFonts w:cs="Times New Roman"/>
          <w:b/>
          <w:szCs w:val="24"/>
          <w:shd w:val="clear" w:color="auto" w:fill="FFFFFF"/>
        </w:rPr>
        <w:t>Figure 1: Intel core i3 processor</w:t>
      </w:r>
    </w:p>
    <w:p w:rsidR="005612D0" w:rsidRPr="002B6FEE" w:rsidRDefault="00070281" w:rsidP="008C62F1">
      <w:pPr>
        <w:spacing w:line="360" w:lineRule="auto"/>
        <w:jc w:val="center"/>
        <w:rPr>
          <w:rFonts w:cs="Times New Roman"/>
          <w:szCs w:val="24"/>
          <w:shd w:val="clear" w:color="auto" w:fill="FFFFFF"/>
        </w:rPr>
      </w:pPr>
      <w:r w:rsidRPr="002B6FEE">
        <w:rPr>
          <w:rFonts w:cs="Times New Roman"/>
          <w:noProof/>
          <w:szCs w:val="24"/>
          <w:shd w:val="clear" w:color="auto" w:fill="FFFFFF"/>
          <w:lang w:val="en-ZW" w:eastAsia="en-ZW"/>
        </w:rPr>
        <w:drawing>
          <wp:inline distT="0" distB="0" distL="0" distR="0" wp14:anchorId="62D3F72A" wp14:editId="78BDE065">
            <wp:extent cx="4533900" cy="1762125"/>
            <wp:effectExtent l="0" t="0" r="0" b="9525"/>
            <wp:docPr id="1" name="Picture 1" descr="C:\Users\Hamilton Cedric\Desktop\Project ID 1835\cpu-fro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milton Cedric\Desktop\Project ID 1835\cpu-front.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45870" cy="1766777"/>
                    </a:xfrm>
                    <a:prstGeom prst="rect">
                      <a:avLst/>
                    </a:prstGeom>
                    <a:noFill/>
                    <a:ln>
                      <a:noFill/>
                    </a:ln>
                  </pic:spPr>
                </pic:pic>
              </a:graphicData>
            </a:graphic>
          </wp:inline>
        </w:drawing>
      </w:r>
    </w:p>
    <w:p w:rsidR="005612D0" w:rsidRPr="002B6FEE" w:rsidRDefault="005612D0" w:rsidP="00126F21">
      <w:pPr>
        <w:spacing w:line="360" w:lineRule="auto"/>
        <w:jc w:val="both"/>
        <w:rPr>
          <w:rFonts w:cs="Times New Roman"/>
          <w:szCs w:val="24"/>
          <w:shd w:val="clear" w:color="auto" w:fill="FFFFFF"/>
        </w:rPr>
      </w:pPr>
      <w:r w:rsidRPr="002B6FEE">
        <w:rPr>
          <w:rFonts w:cs="Times New Roman"/>
          <w:szCs w:val="24"/>
          <w:shd w:val="clear" w:color="auto" w:fill="FFFFFF"/>
        </w:rPr>
        <w:t>Source:</w:t>
      </w:r>
      <w:r w:rsidR="00DF7241" w:rsidRPr="002B6FEE">
        <w:rPr>
          <w:rFonts w:cs="Times New Roman"/>
          <w:szCs w:val="24"/>
          <w:shd w:val="clear" w:color="auto" w:fill="FFFFFF"/>
        </w:rPr>
        <w:t xml:space="preserve"> </w:t>
      </w:r>
      <w:r w:rsidR="00D13368" w:rsidRPr="002B6FEE">
        <w:rPr>
          <w:rFonts w:cs="Times New Roman"/>
          <w:szCs w:val="24"/>
          <w:shd w:val="clear" w:color="auto" w:fill="FFFFFF"/>
        </w:rPr>
        <w:t>(</w:t>
      </w:r>
      <w:proofErr w:type="spellStart"/>
      <w:r w:rsidR="00D13368" w:rsidRPr="002B6FEE">
        <w:rPr>
          <w:rFonts w:cs="Times New Roman"/>
          <w:szCs w:val="24"/>
          <w:shd w:val="clear" w:color="auto" w:fill="FFFFFF"/>
        </w:rPr>
        <w:t>outletpc</w:t>
      </w:r>
      <w:proofErr w:type="spellEnd"/>
      <w:r w:rsidR="00D13368" w:rsidRPr="002B6FEE">
        <w:rPr>
          <w:rFonts w:cs="Times New Roman"/>
          <w:szCs w:val="24"/>
          <w:shd w:val="clear" w:color="auto" w:fill="FFFFFF"/>
        </w:rPr>
        <w:t>, 2020)</w:t>
      </w:r>
    </w:p>
    <w:p w:rsidR="00D27B39" w:rsidRPr="002B6FEE" w:rsidRDefault="00D27B39" w:rsidP="00B03B06">
      <w:pPr>
        <w:pStyle w:val="Heading2"/>
        <w:rPr>
          <w:rFonts w:ascii="Times New Roman" w:hAnsi="Times New Roman" w:cs="Times New Roman"/>
          <w:color w:val="auto"/>
          <w:shd w:val="clear" w:color="auto" w:fill="FFFFFF"/>
        </w:rPr>
      </w:pPr>
      <w:bookmarkStart w:id="5" w:name="_Toc46314553"/>
      <w:r w:rsidRPr="002B6FEE">
        <w:rPr>
          <w:rFonts w:ascii="Times New Roman" w:hAnsi="Times New Roman" w:cs="Times New Roman"/>
          <w:color w:val="auto"/>
          <w:shd w:val="clear" w:color="auto" w:fill="FFFFFF"/>
        </w:rPr>
        <w:lastRenderedPageBreak/>
        <w:t>Motherboard</w:t>
      </w:r>
      <w:bookmarkEnd w:id="5"/>
    </w:p>
    <w:p w:rsidR="00E64FB1" w:rsidRPr="002B6FEE" w:rsidRDefault="00D27B39" w:rsidP="00126F21">
      <w:pPr>
        <w:spacing w:line="360" w:lineRule="auto"/>
        <w:jc w:val="both"/>
        <w:rPr>
          <w:rFonts w:cs="Times New Roman"/>
          <w:szCs w:val="24"/>
          <w:shd w:val="clear" w:color="auto" w:fill="FFFFFF"/>
        </w:rPr>
      </w:pPr>
      <w:r w:rsidRPr="002B6FEE">
        <w:rPr>
          <w:rFonts w:cs="Times New Roman"/>
          <w:szCs w:val="24"/>
        </w:rPr>
        <w:t xml:space="preserve">The best choice of motherboard to get the maximum out of the </w:t>
      </w:r>
      <w:r w:rsidR="00E824E5" w:rsidRPr="002B6FEE">
        <w:rPr>
          <w:rFonts w:cs="Times New Roman"/>
          <w:szCs w:val="24"/>
        </w:rPr>
        <w:t>Intel</w:t>
      </w:r>
      <w:r w:rsidRPr="002B6FEE">
        <w:rPr>
          <w:rFonts w:cs="Times New Roman"/>
          <w:szCs w:val="24"/>
        </w:rPr>
        <w:t xml:space="preserve"> core i3 10100 processor is the </w:t>
      </w:r>
      <w:proofErr w:type="spellStart"/>
      <w:r w:rsidRPr="002B6FEE">
        <w:rPr>
          <w:rFonts w:cs="Times New Roman"/>
          <w:szCs w:val="24"/>
          <w:shd w:val="clear" w:color="auto" w:fill="FFFFFF"/>
        </w:rPr>
        <w:t>GigaByte</w:t>
      </w:r>
      <w:proofErr w:type="spellEnd"/>
      <w:r w:rsidRPr="002B6FEE">
        <w:rPr>
          <w:rFonts w:cs="Times New Roman"/>
          <w:szCs w:val="24"/>
          <w:shd w:val="clear" w:color="auto" w:fill="FFFFFF"/>
        </w:rPr>
        <w:t xml:space="preserve"> B460M DS3H board. This motherboard not only allows for a </w:t>
      </w:r>
      <w:proofErr w:type="gramStart"/>
      <w:r w:rsidRPr="002B6FEE">
        <w:rPr>
          <w:rFonts w:cs="Times New Roman"/>
          <w:szCs w:val="24"/>
          <w:shd w:val="clear" w:color="auto" w:fill="FFFFFF"/>
        </w:rPr>
        <w:t>low cost</w:t>
      </w:r>
      <w:proofErr w:type="gramEnd"/>
      <w:r w:rsidRPr="002B6FEE">
        <w:rPr>
          <w:rFonts w:cs="Times New Roman"/>
          <w:szCs w:val="24"/>
          <w:shd w:val="clear" w:color="auto" w:fill="FFFFFF"/>
        </w:rPr>
        <w:t xml:space="preserve"> build but also </w:t>
      </w:r>
      <w:r w:rsidR="00E824E5" w:rsidRPr="002B6FEE">
        <w:rPr>
          <w:rFonts w:cs="Times New Roman"/>
          <w:szCs w:val="24"/>
          <w:shd w:val="clear" w:color="auto" w:fill="FFFFFF"/>
        </w:rPr>
        <w:t>offer three PCIe slots with six USB ports and four RAM slots. Additionally, with six SATA ports, the board allows for further upgrades and auxiliary components to be added to the system</w:t>
      </w:r>
      <w:r w:rsidR="00DF7241" w:rsidRPr="002B6FEE">
        <w:rPr>
          <w:rFonts w:cs="Times New Roman"/>
          <w:szCs w:val="24"/>
          <w:shd w:val="clear" w:color="auto" w:fill="FFFFFF"/>
        </w:rPr>
        <w:t xml:space="preserve"> </w:t>
      </w:r>
      <w:r w:rsidR="00863F38" w:rsidRPr="002B6FEE">
        <w:rPr>
          <w:rFonts w:cs="Times New Roman"/>
          <w:szCs w:val="24"/>
          <w:shd w:val="clear" w:color="auto" w:fill="FFFFFF"/>
        </w:rPr>
        <w:t>(</w:t>
      </w:r>
      <w:proofErr w:type="spellStart"/>
      <w:r w:rsidR="00863F38" w:rsidRPr="002B6FEE">
        <w:rPr>
          <w:rFonts w:cs="Times New Roman"/>
          <w:szCs w:val="24"/>
          <w:shd w:val="clear" w:color="auto" w:fill="FFFFFF"/>
        </w:rPr>
        <w:t>Computerhope</w:t>
      </w:r>
      <w:proofErr w:type="spellEnd"/>
      <w:r w:rsidR="00863F38" w:rsidRPr="002B6FEE">
        <w:rPr>
          <w:rFonts w:cs="Times New Roman"/>
          <w:szCs w:val="24"/>
          <w:shd w:val="clear" w:color="auto" w:fill="FFFFFF"/>
        </w:rPr>
        <w:t>, 2020)</w:t>
      </w:r>
      <w:r w:rsidR="00E824E5" w:rsidRPr="002B6FEE">
        <w:rPr>
          <w:rFonts w:cs="Times New Roman"/>
          <w:szCs w:val="24"/>
          <w:shd w:val="clear" w:color="auto" w:fill="FFFFFF"/>
        </w:rPr>
        <w:t xml:space="preserve">. The </w:t>
      </w:r>
      <w:r w:rsidR="00816809" w:rsidRPr="002B6FEE">
        <w:rPr>
          <w:rFonts w:cs="Times New Roman"/>
          <w:szCs w:val="24"/>
          <w:shd w:val="clear" w:color="auto" w:fill="FFFFFF"/>
        </w:rPr>
        <w:t>presence</w:t>
      </w:r>
      <w:r w:rsidR="00E824E5" w:rsidRPr="002B6FEE">
        <w:rPr>
          <w:rFonts w:cs="Times New Roman"/>
          <w:szCs w:val="24"/>
          <w:shd w:val="clear" w:color="auto" w:fill="FFFFFF"/>
        </w:rPr>
        <w:t xml:space="preserve"> of a </w:t>
      </w:r>
      <w:r w:rsidR="00816809" w:rsidRPr="002B6FEE">
        <w:rPr>
          <w:rFonts w:cs="Times New Roman"/>
          <w:szCs w:val="24"/>
          <w:shd w:val="clear" w:color="auto" w:fill="FFFFFF"/>
        </w:rPr>
        <w:t xml:space="preserve">PCIe M.2 slot will enable the use of this build’s SSD. As home computers tend to use different output devices, this motherboard will be effective as </w:t>
      </w:r>
      <w:proofErr w:type="gramStart"/>
      <w:r w:rsidR="00816809" w:rsidRPr="002B6FEE">
        <w:rPr>
          <w:rFonts w:cs="Times New Roman"/>
          <w:szCs w:val="24"/>
          <w:shd w:val="clear" w:color="auto" w:fill="FFFFFF"/>
        </w:rPr>
        <w:t>it</w:t>
      </w:r>
      <w:proofErr w:type="gramEnd"/>
      <w:r w:rsidR="00816809" w:rsidRPr="002B6FEE">
        <w:rPr>
          <w:rFonts w:cs="Times New Roman"/>
          <w:szCs w:val="24"/>
          <w:shd w:val="clear" w:color="auto" w:fill="FFFFFF"/>
        </w:rPr>
        <w:t xml:space="preserve"> inbuilt Intel graphics will allow for the use of the boards output which include HDMI, DVI and VGA outputs</w:t>
      </w:r>
      <w:r w:rsidR="00D11CE3" w:rsidRPr="002B6FEE">
        <w:rPr>
          <w:rFonts w:cs="Times New Roman"/>
          <w:szCs w:val="24"/>
          <w:shd w:val="clear" w:color="auto" w:fill="FFFFFF"/>
        </w:rPr>
        <w:t xml:space="preserve"> (</w:t>
      </w:r>
      <w:proofErr w:type="spellStart"/>
      <w:r w:rsidR="00D11CE3" w:rsidRPr="002B6FEE">
        <w:rPr>
          <w:rFonts w:cs="Times New Roman"/>
          <w:szCs w:val="24"/>
          <w:shd w:val="clear" w:color="auto" w:fill="FFFFFF"/>
        </w:rPr>
        <w:t>Ecomputer</w:t>
      </w:r>
      <w:proofErr w:type="spellEnd"/>
      <w:r w:rsidR="00D11CE3" w:rsidRPr="002B6FEE">
        <w:rPr>
          <w:rFonts w:cs="Times New Roman"/>
          <w:szCs w:val="24"/>
          <w:shd w:val="clear" w:color="auto" w:fill="FFFFFF"/>
        </w:rPr>
        <w:t>, 2020)</w:t>
      </w:r>
      <w:r w:rsidR="00816809" w:rsidRPr="002B6FEE">
        <w:rPr>
          <w:rFonts w:cs="Times New Roman"/>
          <w:szCs w:val="24"/>
          <w:shd w:val="clear" w:color="auto" w:fill="FFFFFF"/>
        </w:rPr>
        <w:t>.</w:t>
      </w:r>
    </w:p>
    <w:p w:rsidR="00070281" w:rsidRPr="002B6FEE" w:rsidRDefault="00070281" w:rsidP="00126F21">
      <w:pPr>
        <w:spacing w:line="360" w:lineRule="auto"/>
        <w:jc w:val="both"/>
        <w:rPr>
          <w:rFonts w:cs="Times New Roman"/>
          <w:b/>
          <w:szCs w:val="24"/>
          <w:shd w:val="clear" w:color="auto" w:fill="FFFFFF"/>
        </w:rPr>
      </w:pPr>
      <w:r w:rsidRPr="002B6FEE">
        <w:rPr>
          <w:rFonts w:cs="Times New Roman"/>
          <w:b/>
          <w:szCs w:val="24"/>
          <w:shd w:val="clear" w:color="auto" w:fill="FFFFFF"/>
        </w:rPr>
        <w:t xml:space="preserve">Figure 2: motherboard- </w:t>
      </w:r>
      <w:proofErr w:type="spellStart"/>
      <w:r w:rsidRPr="002B6FEE">
        <w:rPr>
          <w:rFonts w:cs="Times New Roman"/>
          <w:b/>
          <w:szCs w:val="24"/>
          <w:shd w:val="clear" w:color="auto" w:fill="FFFFFF"/>
        </w:rPr>
        <w:t>GigaByte</w:t>
      </w:r>
      <w:proofErr w:type="spellEnd"/>
      <w:r w:rsidRPr="002B6FEE">
        <w:rPr>
          <w:rFonts w:cs="Times New Roman"/>
          <w:b/>
          <w:szCs w:val="24"/>
          <w:shd w:val="clear" w:color="auto" w:fill="FFFFFF"/>
        </w:rPr>
        <w:t xml:space="preserve"> B460M DS3H board</w:t>
      </w:r>
    </w:p>
    <w:p w:rsidR="00070281" w:rsidRPr="002B6FEE" w:rsidRDefault="00070281" w:rsidP="006A5431">
      <w:pPr>
        <w:spacing w:line="360" w:lineRule="auto"/>
        <w:jc w:val="center"/>
        <w:rPr>
          <w:rFonts w:cs="Times New Roman"/>
          <w:szCs w:val="24"/>
          <w:shd w:val="clear" w:color="auto" w:fill="FFFFFF"/>
        </w:rPr>
      </w:pPr>
      <w:r w:rsidRPr="002B6FEE">
        <w:rPr>
          <w:rFonts w:cs="Times New Roman"/>
          <w:noProof/>
          <w:szCs w:val="24"/>
          <w:shd w:val="clear" w:color="auto" w:fill="FFFFFF"/>
          <w:lang w:val="en-ZW" w:eastAsia="en-ZW"/>
        </w:rPr>
        <w:drawing>
          <wp:inline distT="0" distB="0" distL="0" distR="0">
            <wp:extent cx="4891699" cy="2992582"/>
            <wp:effectExtent l="0" t="0" r="4445" b="0"/>
            <wp:docPr id="2" name="Picture 2" descr="C:\Users\Hamilton Cedric\Desktop\New folder (2)\gigabyte-ga-b460m-ds3h-1200-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amilton Cedric\Desktop\New folder (2)\gigabyte-ga-b460m-ds3h-1200-d.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23659" cy="3012134"/>
                    </a:xfrm>
                    <a:prstGeom prst="rect">
                      <a:avLst/>
                    </a:prstGeom>
                    <a:noFill/>
                    <a:ln>
                      <a:noFill/>
                    </a:ln>
                  </pic:spPr>
                </pic:pic>
              </a:graphicData>
            </a:graphic>
          </wp:inline>
        </w:drawing>
      </w:r>
    </w:p>
    <w:p w:rsidR="00070281" w:rsidRPr="002B6FEE" w:rsidRDefault="00070281" w:rsidP="00126F21">
      <w:pPr>
        <w:spacing w:line="360" w:lineRule="auto"/>
        <w:jc w:val="both"/>
        <w:rPr>
          <w:rFonts w:cs="Times New Roman"/>
          <w:szCs w:val="24"/>
          <w:shd w:val="clear" w:color="auto" w:fill="FFFFFF"/>
        </w:rPr>
      </w:pPr>
      <w:r w:rsidRPr="002B6FEE">
        <w:rPr>
          <w:rFonts w:cs="Times New Roman"/>
          <w:szCs w:val="24"/>
          <w:shd w:val="clear" w:color="auto" w:fill="FFFFFF"/>
        </w:rPr>
        <w:t>Source:</w:t>
      </w:r>
      <w:r w:rsidR="00DF7241" w:rsidRPr="002B6FEE">
        <w:rPr>
          <w:rFonts w:cs="Times New Roman"/>
          <w:szCs w:val="24"/>
          <w:shd w:val="clear" w:color="auto" w:fill="FFFFFF"/>
        </w:rPr>
        <w:t xml:space="preserve"> (</w:t>
      </w:r>
      <w:proofErr w:type="spellStart"/>
      <w:r w:rsidR="00DF7241" w:rsidRPr="002B6FEE">
        <w:rPr>
          <w:rFonts w:cs="Times New Roman"/>
          <w:szCs w:val="24"/>
          <w:shd w:val="clear" w:color="auto" w:fill="FFFFFF"/>
        </w:rPr>
        <w:t>Ecomputer</w:t>
      </w:r>
      <w:proofErr w:type="spellEnd"/>
      <w:r w:rsidR="00DF7241" w:rsidRPr="002B6FEE">
        <w:rPr>
          <w:rFonts w:cs="Times New Roman"/>
          <w:szCs w:val="24"/>
          <w:shd w:val="clear" w:color="auto" w:fill="FFFFFF"/>
        </w:rPr>
        <w:t>, 2020)</w:t>
      </w:r>
    </w:p>
    <w:p w:rsidR="00C60DAD" w:rsidRPr="002B6FEE" w:rsidRDefault="0050641B" w:rsidP="00C60DAD">
      <w:pPr>
        <w:pStyle w:val="Heading2"/>
        <w:rPr>
          <w:rFonts w:ascii="Times New Roman" w:hAnsi="Times New Roman" w:cs="Times New Roman"/>
          <w:color w:val="auto"/>
          <w:shd w:val="clear" w:color="auto" w:fill="FFFFFF"/>
        </w:rPr>
      </w:pPr>
      <w:bookmarkStart w:id="6" w:name="_Toc46314555"/>
      <w:r w:rsidRPr="002B6FEE">
        <w:rPr>
          <w:rFonts w:ascii="Times New Roman" w:hAnsi="Times New Roman" w:cs="Times New Roman"/>
          <w:color w:val="auto"/>
          <w:shd w:val="clear" w:color="auto" w:fill="FFFFFF"/>
        </w:rPr>
        <w:t>Storage</w:t>
      </w:r>
      <w:bookmarkEnd w:id="6"/>
      <w:r w:rsidR="00DF7241" w:rsidRPr="002B6FEE">
        <w:rPr>
          <w:rFonts w:ascii="Times New Roman" w:hAnsi="Times New Roman" w:cs="Times New Roman"/>
          <w:color w:val="auto"/>
          <w:shd w:val="clear" w:color="auto" w:fill="FFFFFF"/>
        </w:rPr>
        <w:t xml:space="preserve"> </w:t>
      </w:r>
    </w:p>
    <w:p w:rsidR="00CA6CC5" w:rsidRPr="002B6FEE" w:rsidRDefault="0050641B" w:rsidP="00126F21">
      <w:pPr>
        <w:spacing w:line="360" w:lineRule="auto"/>
        <w:jc w:val="both"/>
        <w:rPr>
          <w:rFonts w:cs="Times New Roman"/>
          <w:szCs w:val="24"/>
          <w:shd w:val="clear" w:color="auto" w:fill="FFFFFF"/>
        </w:rPr>
      </w:pPr>
      <w:r w:rsidRPr="002B6FEE">
        <w:rPr>
          <w:rFonts w:cs="Times New Roman"/>
          <w:szCs w:val="24"/>
          <w:shd w:val="clear" w:color="auto" w:fill="FFFFFF"/>
        </w:rPr>
        <w:t xml:space="preserve">This build takes an SSD over </w:t>
      </w:r>
      <w:proofErr w:type="gramStart"/>
      <w:r w:rsidRPr="002B6FEE">
        <w:rPr>
          <w:rFonts w:cs="Times New Roman"/>
          <w:szCs w:val="24"/>
          <w:shd w:val="clear" w:color="auto" w:fill="FFFFFF"/>
        </w:rPr>
        <w:t>a</w:t>
      </w:r>
      <w:proofErr w:type="gramEnd"/>
      <w:r w:rsidRPr="002B6FEE">
        <w:rPr>
          <w:rFonts w:cs="Times New Roman"/>
          <w:szCs w:val="24"/>
          <w:shd w:val="clear" w:color="auto" w:fill="FFFFFF"/>
        </w:rPr>
        <w:t xml:space="preserve"> HDD for storage, this is because the responsiveness of systems using SSDs is faster than HDD main storage devices. As such, the </w:t>
      </w:r>
      <w:proofErr w:type="spellStart"/>
      <w:r w:rsidR="00853EC1" w:rsidRPr="002B6FEE">
        <w:rPr>
          <w:rFonts w:cs="Times New Roman"/>
          <w:szCs w:val="24"/>
          <w:shd w:val="clear" w:color="auto" w:fill="FFFFFF"/>
        </w:rPr>
        <w:t>Sabrent</w:t>
      </w:r>
      <w:proofErr w:type="spellEnd"/>
      <w:r w:rsidR="00853EC1" w:rsidRPr="002B6FEE">
        <w:rPr>
          <w:rFonts w:cs="Times New Roman"/>
          <w:szCs w:val="24"/>
          <w:shd w:val="clear" w:color="auto" w:fill="FFFFFF"/>
        </w:rPr>
        <w:t xml:space="preserve"> 1TB Rocket </w:t>
      </w:r>
      <w:proofErr w:type="spellStart"/>
      <w:r w:rsidR="00853EC1" w:rsidRPr="002B6FEE">
        <w:rPr>
          <w:rFonts w:cs="Times New Roman"/>
          <w:szCs w:val="24"/>
          <w:shd w:val="clear" w:color="auto" w:fill="FFFFFF"/>
        </w:rPr>
        <w:t>NVMe</w:t>
      </w:r>
      <w:proofErr w:type="spellEnd"/>
      <w:r w:rsidR="00853EC1" w:rsidRPr="002B6FEE">
        <w:rPr>
          <w:rFonts w:cs="Times New Roman"/>
          <w:szCs w:val="24"/>
          <w:shd w:val="clear" w:color="auto" w:fill="FFFFFF"/>
        </w:rPr>
        <w:t xml:space="preserve"> SSD is selected as it offers sufficient storage space, </w:t>
      </w:r>
      <w:r w:rsidR="00410BD8" w:rsidRPr="002B6FEE">
        <w:rPr>
          <w:rFonts w:cs="Times New Roman"/>
          <w:szCs w:val="24"/>
          <w:shd w:val="clear" w:color="auto" w:fill="FFFFFF"/>
        </w:rPr>
        <w:t>compliance with the next generation form factor (NGFF) also known as M.2, as well as an unmatched reliability</w:t>
      </w:r>
      <w:r w:rsidR="00DF7241" w:rsidRPr="002B6FEE">
        <w:rPr>
          <w:rFonts w:cs="Times New Roman"/>
          <w:szCs w:val="24"/>
          <w:shd w:val="clear" w:color="auto" w:fill="FFFFFF"/>
        </w:rPr>
        <w:t xml:space="preserve"> (Elsevier, 2011)</w:t>
      </w:r>
      <w:r w:rsidR="00410BD8" w:rsidRPr="002B6FEE">
        <w:rPr>
          <w:rFonts w:cs="Times New Roman"/>
          <w:szCs w:val="24"/>
          <w:shd w:val="clear" w:color="auto" w:fill="FFFFFF"/>
        </w:rPr>
        <w:t xml:space="preserve">. With lower power consumptions as compared to traditional hard drives, this SSD supports SMART and TRM commands as well as </w:t>
      </w:r>
      <w:proofErr w:type="spellStart"/>
      <w:r w:rsidR="00410BD8" w:rsidRPr="002B6FEE">
        <w:rPr>
          <w:rFonts w:cs="Times New Roman"/>
          <w:szCs w:val="24"/>
          <w:shd w:val="clear" w:color="auto" w:fill="FFFFFF"/>
        </w:rPr>
        <w:t>ONFi</w:t>
      </w:r>
      <w:proofErr w:type="spellEnd"/>
      <w:r w:rsidR="00410BD8" w:rsidRPr="002B6FEE">
        <w:rPr>
          <w:rFonts w:cs="Times New Roman"/>
          <w:szCs w:val="24"/>
          <w:shd w:val="clear" w:color="auto" w:fill="FFFFFF"/>
        </w:rPr>
        <w:t xml:space="preserve"> 2.3, </w:t>
      </w:r>
      <w:proofErr w:type="spellStart"/>
      <w:r w:rsidR="00410BD8" w:rsidRPr="002B6FEE">
        <w:rPr>
          <w:rFonts w:cs="Times New Roman"/>
          <w:szCs w:val="24"/>
          <w:shd w:val="clear" w:color="auto" w:fill="FFFFFF"/>
        </w:rPr>
        <w:t>ONFi</w:t>
      </w:r>
      <w:proofErr w:type="spellEnd"/>
      <w:r w:rsidR="00410BD8" w:rsidRPr="002B6FEE">
        <w:rPr>
          <w:rFonts w:cs="Times New Roman"/>
          <w:szCs w:val="24"/>
          <w:shd w:val="clear" w:color="auto" w:fill="FFFFFF"/>
        </w:rPr>
        <w:t xml:space="preserve"> 3.0, </w:t>
      </w:r>
      <w:proofErr w:type="spellStart"/>
      <w:r w:rsidR="00410BD8" w:rsidRPr="002B6FEE">
        <w:rPr>
          <w:rFonts w:cs="Times New Roman"/>
          <w:szCs w:val="24"/>
          <w:shd w:val="clear" w:color="auto" w:fill="FFFFFF"/>
        </w:rPr>
        <w:t>ONFi</w:t>
      </w:r>
      <w:proofErr w:type="spellEnd"/>
      <w:r w:rsidR="00410BD8" w:rsidRPr="002B6FEE">
        <w:rPr>
          <w:rFonts w:cs="Times New Roman"/>
          <w:szCs w:val="24"/>
          <w:shd w:val="clear" w:color="auto" w:fill="FFFFFF"/>
        </w:rPr>
        <w:t xml:space="preserve"> 3.2 and </w:t>
      </w:r>
      <w:proofErr w:type="spellStart"/>
      <w:r w:rsidR="00410BD8" w:rsidRPr="002B6FEE">
        <w:rPr>
          <w:rFonts w:cs="Times New Roman"/>
          <w:szCs w:val="24"/>
          <w:shd w:val="clear" w:color="auto" w:fill="FFFFFF"/>
        </w:rPr>
        <w:t>ONFi</w:t>
      </w:r>
      <w:proofErr w:type="spellEnd"/>
      <w:r w:rsidR="00410BD8" w:rsidRPr="002B6FEE">
        <w:rPr>
          <w:rFonts w:cs="Times New Roman"/>
          <w:szCs w:val="24"/>
          <w:shd w:val="clear" w:color="auto" w:fill="FFFFFF"/>
        </w:rPr>
        <w:t xml:space="preserve"> 4.0 interface. Advanced Wear </w:t>
      </w:r>
      <w:r w:rsidR="005F2B94" w:rsidRPr="002B6FEE">
        <w:rPr>
          <w:rFonts w:cs="Times New Roman"/>
          <w:szCs w:val="24"/>
          <w:shd w:val="clear" w:color="auto" w:fill="FFFFFF"/>
        </w:rPr>
        <w:t>Levelling</w:t>
      </w:r>
      <w:r w:rsidR="00410BD8" w:rsidRPr="002B6FEE">
        <w:rPr>
          <w:rFonts w:cs="Times New Roman"/>
          <w:szCs w:val="24"/>
          <w:shd w:val="clear" w:color="auto" w:fill="FFFFFF"/>
        </w:rPr>
        <w:t>, Bad Block Management, and Over-Provision</w:t>
      </w:r>
      <w:r w:rsidR="00DF7241" w:rsidRPr="002B6FEE">
        <w:rPr>
          <w:rFonts w:cs="Times New Roman"/>
          <w:szCs w:val="24"/>
          <w:shd w:val="clear" w:color="auto" w:fill="FFFFFF"/>
        </w:rPr>
        <w:t xml:space="preserve"> </w:t>
      </w:r>
      <w:r w:rsidR="00863F38" w:rsidRPr="002B6FEE">
        <w:rPr>
          <w:rFonts w:cs="Times New Roman"/>
          <w:szCs w:val="24"/>
          <w:shd w:val="clear" w:color="auto" w:fill="FFFFFF"/>
        </w:rPr>
        <w:t>(</w:t>
      </w:r>
      <w:proofErr w:type="spellStart"/>
      <w:r w:rsidR="00863F38" w:rsidRPr="002B6FEE">
        <w:rPr>
          <w:rFonts w:cs="Times New Roman"/>
          <w:szCs w:val="24"/>
          <w:shd w:val="clear" w:color="auto" w:fill="FFFFFF"/>
        </w:rPr>
        <w:t>Computerhope</w:t>
      </w:r>
      <w:proofErr w:type="spellEnd"/>
      <w:r w:rsidR="00863F38" w:rsidRPr="002B6FEE">
        <w:rPr>
          <w:rFonts w:cs="Times New Roman"/>
          <w:szCs w:val="24"/>
          <w:shd w:val="clear" w:color="auto" w:fill="FFFFFF"/>
        </w:rPr>
        <w:t>, 2020)</w:t>
      </w:r>
      <w:r w:rsidR="00410BD8" w:rsidRPr="002B6FEE">
        <w:rPr>
          <w:rFonts w:cs="Times New Roman"/>
          <w:szCs w:val="24"/>
          <w:shd w:val="clear" w:color="auto" w:fill="FFFFFF"/>
        </w:rPr>
        <w:t>.</w:t>
      </w:r>
      <w:r w:rsidR="005F2B94" w:rsidRPr="002B6FEE">
        <w:rPr>
          <w:rFonts w:cs="Times New Roman"/>
          <w:szCs w:val="24"/>
          <w:shd w:val="clear" w:color="auto" w:fill="FFFFFF"/>
        </w:rPr>
        <w:t xml:space="preserve"> As such, this is a fast and reliable solution for a typical home computer use for tasks such as web browsing, email, casual gaming and video entertainment.</w:t>
      </w:r>
    </w:p>
    <w:p w:rsidR="006A5431" w:rsidRPr="002B6FEE" w:rsidRDefault="006A5431" w:rsidP="00126F21">
      <w:pPr>
        <w:spacing w:line="360" w:lineRule="auto"/>
        <w:jc w:val="both"/>
        <w:rPr>
          <w:rFonts w:cs="Times New Roman"/>
          <w:b/>
          <w:szCs w:val="24"/>
          <w:shd w:val="clear" w:color="auto" w:fill="FFFFFF"/>
        </w:rPr>
      </w:pPr>
      <w:r w:rsidRPr="002B6FEE">
        <w:rPr>
          <w:rFonts w:cs="Times New Roman"/>
          <w:b/>
          <w:szCs w:val="24"/>
          <w:shd w:val="clear" w:color="auto" w:fill="FFFFFF"/>
        </w:rPr>
        <w:lastRenderedPageBreak/>
        <w:t>Figure 4</w:t>
      </w:r>
      <w:r w:rsidR="00CC1D91" w:rsidRPr="002B6FEE">
        <w:rPr>
          <w:rFonts w:cs="Times New Roman"/>
          <w:b/>
          <w:szCs w:val="24"/>
          <w:shd w:val="clear" w:color="auto" w:fill="FFFFFF"/>
        </w:rPr>
        <w:t xml:space="preserve">: </w:t>
      </w:r>
      <w:r w:rsidRPr="002B6FEE">
        <w:rPr>
          <w:rFonts w:cs="Times New Roman"/>
          <w:b/>
          <w:szCs w:val="24"/>
          <w:shd w:val="clear" w:color="auto" w:fill="FFFFFF"/>
        </w:rPr>
        <w:t xml:space="preserve">Storage- </w:t>
      </w:r>
      <w:proofErr w:type="spellStart"/>
      <w:r w:rsidRPr="002B6FEE">
        <w:rPr>
          <w:rFonts w:cs="Times New Roman"/>
          <w:b/>
          <w:szCs w:val="24"/>
          <w:shd w:val="clear" w:color="auto" w:fill="FFFFFF"/>
        </w:rPr>
        <w:t>Sabrent</w:t>
      </w:r>
      <w:proofErr w:type="spellEnd"/>
      <w:r w:rsidRPr="002B6FEE">
        <w:rPr>
          <w:rFonts w:cs="Times New Roman"/>
          <w:b/>
          <w:szCs w:val="24"/>
          <w:shd w:val="clear" w:color="auto" w:fill="FFFFFF"/>
        </w:rPr>
        <w:t xml:space="preserve"> 1TB Rocket </w:t>
      </w:r>
      <w:proofErr w:type="spellStart"/>
      <w:r w:rsidRPr="002B6FEE">
        <w:rPr>
          <w:rFonts w:cs="Times New Roman"/>
          <w:b/>
          <w:szCs w:val="24"/>
          <w:shd w:val="clear" w:color="auto" w:fill="FFFFFF"/>
        </w:rPr>
        <w:t>NVMe</w:t>
      </w:r>
      <w:proofErr w:type="spellEnd"/>
      <w:r w:rsidRPr="002B6FEE">
        <w:rPr>
          <w:rFonts w:cs="Times New Roman"/>
          <w:b/>
          <w:szCs w:val="24"/>
          <w:shd w:val="clear" w:color="auto" w:fill="FFFFFF"/>
        </w:rPr>
        <w:t xml:space="preserve"> SSD</w:t>
      </w:r>
    </w:p>
    <w:p w:rsidR="00CA6CC5" w:rsidRPr="002B6FEE" w:rsidRDefault="00CA6CC5" w:rsidP="008C62F1">
      <w:pPr>
        <w:spacing w:line="360" w:lineRule="auto"/>
        <w:jc w:val="center"/>
        <w:rPr>
          <w:rFonts w:cs="Times New Roman"/>
          <w:szCs w:val="24"/>
          <w:shd w:val="clear" w:color="auto" w:fill="FFFFFF"/>
        </w:rPr>
      </w:pPr>
      <w:r w:rsidRPr="002B6FEE">
        <w:rPr>
          <w:rFonts w:cs="Times New Roman"/>
          <w:noProof/>
          <w:szCs w:val="24"/>
          <w:shd w:val="clear" w:color="auto" w:fill="FFFFFF"/>
          <w:lang w:val="en-ZW" w:eastAsia="en-ZW"/>
        </w:rPr>
        <w:drawing>
          <wp:inline distT="0" distB="0" distL="0" distR="0">
            <wp:extent cx="3447073" cy="1381125"/>
            <wp:effectExtent l="0" t="0" r="1270" b="0"/>
            <wp:docPr id="5" name="Picture 5" descr="C:\Users\Hamilton Cedric\Desktop\New folder (2)\81iCONoDHbL._AC_SY355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amilton Cedric\Desktop\New folder (2)\81iCONoDHbL._AC_SY355_.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92040" cy="1399142"/>
                    </a:xfrm>
                    <a:prstGeom prst="rect">
                      <a:avLst/>
                    </a:prstGeom>
                    <a:noFill/>
                    <a:ln>
                      <a:noFill/>
                    </a:ln>
                  </pic:spPr>
                </pic:pic>
              </a:graphicData>
            </a:graphic>
          </wp:inline>
        </w:drawing>
      </w:r>
    </w:p>
    <w:p w:rsidR="00CA6CC5" w:rsidRPr="002B6FEE" w:rsidRDefault="00CA6CC5" w:rsidP="00126F21">
      <w:pPr>
        <w:spacing w:line="360" w:lineRule="auto"/>
        <w:jc w:val="both"/>
        <w:rPr>
          <w:rFonts w:cs="Times New Roman"/>
          <w:szCs w:val="24"/>
          <w:shd w:val="clear" w:color="auto" w:fill="FFFFFF"/>
        </w:rPr>
      </w:pPr>
      <w:r w:rsidRPr="002B6FEE">
        <w:rPr>
          <w:rFonts w:cs="Times New Roman"/>
          <w:szCs w:val="24"/>
          <w:shd w:val="clear" w:color="auto" w:fill="FFFFFF"/>
        </w:rPr>
        <w:t>Source:</w:t>
      </w:r>
      <w:r w:rsidR="00DF7241" w:rsidRPr="002B6FEE">
        <w:rPr>
          <w:rFonts w:cs="Times New Roman"/>
          <w:szCs w:val="24"/>
          <w:shd w:val="clear" w:color="auto" w:fill="FFFFFF"/>
        </w:rPr>
        <w:t xml:space="preserve"> (Elsevier, 2011)</w:t>
      </w:r>
    </w:p>
    <w:p w:rsidR="008C62F1" w:rsidRPr="002B6FEE" w:rsidRDefault="008C62F1" w:rsidP="008C62F1">
      <w:pPr>
        <w:pStyle w:val="Heading2"/>
        <w:rPr>
          <w:rFonts w:ascii="Times New Roman" w:hAnsi="Times New Roman" w:cs="Times New Roman"/>
          <w:color w:val="auto"/>
          <w:shd w:val="clear" w:color="auto" w:fill="FFFFFF"/>
        </w:rPr>
      </w:pPr>
      <w:bookmarkStart w:id="7" w:name="_Toc46314558"/>
      <w:r w:rsidRPr="002B6FEE">
        <w:rPr>
          <w:rFonts w:ascii="Times New Roman" w:hAnsi="Times New Roman" w:cs="Times New Roman"/>
          <w:color w:val="auto"/>
          <w:shd w:val="clear" w:color="auto" w:fill="FFFFFF"/>
        </w:rPr>
        <w:t>Monitor</w:t>
      </w:r>
      <w:bookmarkEnd w:id="7"/>
    </w:p>
    <w:p w:rsidR="008C62F1" w:rsidRPr="002B6FEE" w:rsidRDefault="008C62F1" w:rsidP="008C62F1">
      <w:pPr>
        <w:spacing w:line="360" w:lineRule="auto"/>
        <w:jc w:val="both"/>
        <w:rPr>
          <w:rFonts w:cs="Times New Roman"/>
          <w:szCs w:val="24"/>
        </w:rPr>
      </w:pPr>
      <w:r w:rsidRPr="002B6FEE">
        <w:rPr>
          <w:rFonts w:cs="Times New Roman"/>
          <w:szCs w:val="24"/>
        </w:rPr>
        <w:t xml:space="preserve">As a monitor that offers good value in the mid-range segment, the 24 inches general purpose HP VH240a IPS monitor packs all the features commonly found in monitors above its price range. The </w:t>
      </w:r>
      <w:proofErr w:type="gramStart"/>
      <w:r w:rsidRPr="002B6FEE">
        <w:rPr>
          <w:rFonts w:cs="Times New Roman"/>
          <w:szCs w:val="24"/>
        </w:rPr>
        <w:t>high quality</w:t>
      </w:r>
      <w:proofErr w:type="gramEnd"/>
      <w:r w:rsidRPr="002B6FEE">
        <w:rPr>
          <w:rFonts w:cs="Times New Roman"/>
          <w:szCs w:val="24"/>
        </w:rPr>
        <w:t xml:space="preserve"> monitor offers excellent viewing angles with high resolutions of up to 1920 x 1080 with a high adjustable stand. As such, this will be a fitting monitor for the home use PC. Furthermore, the monitor is compatible with the build as it supports both HDMI and VGA inputs which are also outputs supported by the motherboard </w:t>
      </w:r>
      <w:r w:rsidRPr="002B6FEE">
        <w:rPr>
          <w:rFonts w:cs="Times New Roman"/>
          <w:szCs w:val="24"/>
          <w:shd w:val="clear" w:color="auto" w:fill="FFFFFF"/>
        </w:rPr>
        <w:t>(</w:t>
      </w:r>
      <w:proofErr w:type="spellStart"/>
      <w:r w:rsidRPr="002B6FEE">
        <w:rPr>
          <w:rFonts w:cs="Times New Roman"/>
          <w:szCs w:val="24"/>
          <w:shd w:val="clear" w:color="auto" w:fill="FFFFFF"/>
        </w:rPr>
        <w:t>Hwaitat</w:t>
      </w:r>
      <w:proofErr w:type="spellEnd"/>
      <w:r w:rsidRPr="002B6FEE">
        <w:rPr>
          <w:rFonts w:cs="Times New Roman"/>
          <w:szCs w:val="24"/>
          <w:shd w:val="clear" w:color="auto" w:fill="FFFFFF"/>
        </w:rPr>
        <w:t xml:space="preserve"> et al, 2018)</w:t>
      </w:r>
      <w:r w:rsidRPr="002B6FEE">
        <w:rPr>
          <w:rFonts w:cs="Times New Roman"/>
          <w:szCs w:val="24"/>
        </w:rPr>
        <w:t>.</w:t>
      </w:r>
    </w:p>
    <w:p w:rsidR="008C62F1" w:rsidRPr="002B6FEE" w:rsidRDefault="008C62F1" w:rsidP="008C62F1">
      <w:pPr>
        <w:spacing w:line="360" w:lineRule="auto"/>
        <w:jc w:val="both"/>
        <w:rPr>
          <w:rFonts w:cs="Times New Roman"/>
          <w:szCs w:val="24"/>
        </w:rPr>
      </w:pPr>
      <w:r w:rsidRPr="002B6FEE">
        <w:rPr>
          <w:rFonts w:cs="Times New Roman"/>
          <w:szCs w:val="24"/>
        </w:rPr>
        <w:t>Figure 7: monitor- HP VH240a IPS</w:t>
      </w:r>
    </w:p>
    <w:p w:rsidR="008C62F1" w:rsidRPr="002B6FEE" w:rsidRDefault="008C62F1" w:rsidP="008C62F1">
      <w:pPr>
        <w:spacing w:line="360" w:lineRule="auto"/>
        <w:jc w:val="center"/>
        <w:rPr>
          <w:rFonts w:cs="Times New Roman"/>
          <w:szCs w:val="24"/>
        </w:rPr>
      </w:pPr>
      <w:r w:rsidRPr="002B6FEE">
        <w:rPr>
          <w:rFonts w:cs="Times New Roman"/>
          <w:noProof/>
          <w:szCs w:val="24"/>
          <w:lang w:val="en-ZW" w:eastAsia="en-ZW"/>
        </w:rPr>
        <w:drawing>
          <wp:inline distT="0" distB="0" distL="0" distR="0" wp14:anchorId="64162886" wp14:editId="411D88F4">
            <wp:extent cx="3037840" cy="1600200"/>
            <wp:effectExtent l="0" t="0" r="0" b="0"/>
            <wp:docPr id="9" name="Picture 9" descr="C:\Users\Hamilton Cedric\Desktop\New folder (2)\D2WQ_DE5B6E74-D9C9-4B31-8391-9482D9494B0C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Hamilton Cedric\Desktop\New folder (2)\D2WQ_DE5B6E74-D9C9-4B31-8391-9482D9494B0C_large.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00429" cy="1633169"/>
                    </a:xfrm>
                    <a:prstGeom prst="rect">
                      <a:avLst/>
                    </a:prstGeom>
                    <a:noFill/>
                    <a:ln>
                      <a:noFill/>
                    </a:ln>
                  </pic:spPr>
                </pic:pic>
              </a:graphicData>
            </a:graphic>
          </wp:inline>
        </w:drawing>
      </w:r>
    </w:p>
    <w:p w:rsidR="008C62F1" w:rsidRPr="002B6FEE" w:rsidRDefault="008C62F1" w:rsidP="008C62F1">
      <w:pPr>
        <w:spacing w:line="360" w:lineRule="auto"/>
        <w:jc w:val="both"/>
        <w:rPr>
          <w:rFonts w:cs="Times New Roman"/>
          <w:szCs w:val="24"/>
        </w:rPr>
      </w:pPr>
      <w:r w:rsidRPr="002B6FEE">
        <w:rPr>
          <w:rFonts w:cs="Times New Roman"/>
          <w:szCs w:val="24"/>
        </w:rPr>
        <w:t xml:space="preserve">Source: </w:t>
      </w:r>
      <w:r w:rsidRPr="002B6FEE">
        <w:rPr>
          <w:rFonts w:cs="Times New Roman"/>
          <w:szCs w:val="24"/>
          <w:shd w:val="clear" w:color="auto" w:fill="FFFFFF"/>
        </w:rPr>
        <w:t>(CG Director, 2020)</w:t>
      </w:r>
    </w:p>
    <w:p w:rsidR="008C62F1" w:rsidRPr="002B6FEE" w:rsidRDefault="008C62F1" w:rsidP="00126F21">
      <w:pPr>
        <w:spacing w:line="360" w:lineRule="auto"/>
        <w:jc w:val="both"/>
        <w:rPr>
          <w:rFonts w:cs="Times New Roman"/>
          <w:szCs w:val="24"/>
          <w:shd w:val="clear" w:color="auto" w:fill="FFFFFF"/>
        </w:rPr>
      </w:pPr>
    </w:p>
    <w:p w:rsidR="00816809" w:rsidRPr="002B6FEE" w:rsidRDefault="005F2B94" w:rsidP="00C60DAD">
      <w:pPr>
        <w:pStyle w:val="Heading2"/>
        <w:rPr>
          <w:rFonts w:ascii="Times New Roman" w:hAnsi="Times New Roman" w:cs="Times New Roman"/>
          <w:color w:val="auto"/>
        </w:rPr>
      </w:pPr>
      <w:bookmarkStart w:id="8" w:name="_Toc46314556"/>
      <w:r w:rsidRPr="002B6FEE">
        <w:rPr>
          <w:rFonts w:ascii="Times New Roman" w:hAnsi="Times New Roman" w:cs="Times New Roman"/>
          <w:color w:val="auto"/>
        </w:rPr>
        <w:t>PC case</w:t>
      </w:r>
      <w:bookmarkEnd w:id="8"/>
    </w:p>
    <w:p w:rsidR="00626993" w:rsidRPr="002B6FEE" w:rsidRDefault="00626993" w:rsidP="00126F21">
      <w:pPr>
        <w:spacing w:line="360" w:lineRule="auto"/>
        <w:jc w:val="both"/>
        <w:rPr>
          <w:rFonts w:cs="Times New Roman"/>
          <w:szCs w:val="24"/>
          <w:shd w:val="clear" w:color="auto" w:fill="FFFFFF"/>
        </w:rPr>
      </w:pPr>
      <w:r w:rsidRPr="002B6FEE">
        <w:rPr>
          <w:rFonts w:cs="Times New Roman"/>
          <w:szCs w:val="24"/>
        </w:rPr>
        <w:t xml:space="preserve">The </w:t>
      </w:r>
      <w:r w:rsidRPr="002B6FEE">
        <w:rPr>
          <w:rFonts w:cs="Times New Roman"/>
          <w:szCs w:val="24"/>
          <w:shd w:val="clear" w:color="auto" w:fill="FFFFFF"/>
        </w:rPr>
        <w:t xml:space="preserve">Thermaltake Versa H15 Micro ATX is the ideal case for this build as it offers a wide range of features at a bargain </w:t>
      </w:r>
      <w:r w:rsidR="005151D8" w:rsidRPr="002B6FEE">
        <w:rPr>
          <w:rFonts w:cs="Times New Roman"/>
          <w:szCs w:val="24"/>
          <w:shd w:val="clear" w:color="auto" w:fill="FFFFFF"/>
        </w:rPr>
        <w:t>price. With a big 120mm fan for cooling, it will ensure that there is low thermal build up for optimal functioning of the PC</w:t>
      </w:r>
      <w:r w:rsidR="00DF7241" w:rsidRPr="002B6FEE">
        <w:rPr>
          <w:rFonts w:cs="Times New Roman"/>
          <w:szCs w:val="24"/>
          <w:shd w:val="clear" w:color="auto" w:fill="FFFFFF"/>
        </w:rPr>
        <w:t xml:space="preserve"> (CG Director, 2020)</w:t>
      </w:r>
      <w:r w:rsidR="005151D8" w:rsidRPr="002B6FEE">
        <w:rPr>
          <w:rFonts w:cs="Times New Roman"/>
          <w:szCs w:val="24"/>
          <w:shd w:val="clear" w:color="auto" w:fill="FFFFFF"/>
        </w:rPr>
        <w:t xml:space="preserve">. The two USB ports of the </w:t>
      </w:r>
      <w:r w:rsidR="000E5529" w:rsidRPr="002B6FEE">
        <w:rPr>
          <w:rFonts w:cs="Times New Roman"/>
          <w:szCs w:val="24"/>
          <w:shd w:val="clear" w:color="auto" w:fill="FFFFFF"/>
        </w:rPr>
        <w:t>system</w:t>
      </w:r>
      <w:r w:rsidR="005151D8" w:rsidRPr="002B6FEE">
        <w:rPr>
          <w:rFonts w:cs="Times New Roman"/>
          <w:szCs w:val="24"/>
          <w:shd w:val="clear" w:color="auto" w:fill="FFFFFF"/>
        </w:rPr>
        <w:t xml:space="preserve"> are easi</w:t>
      </w:r>
      <w:r w:rsidR="000E5529" w:rsidRPr="002B6FEE">
        <w:rPr>
          <w:rFonts w:cs="Times New Roman"/>
          <w:szCs w:val="24"/>
          <w:shd w:val="clear" w:color="auto" w:fill="FFFFFF"/>
        </w:rPr>
        <w:t xml:space="preserve">ly accessible as they are located at the top of the case. These in addition to the compact nature of the case enhance the systems space economy and aesthetics </w:t>
      </w:r>
    </w:p>
    <w:p w:rsidR="00CA6CC5" w:rsidRPr="002B6FEE" w:rsidRDefault="00CA6CC5" w:rsidP="00126F21">
      <w:pPr>
        <w:spacing w:line="360" w:lineRule="auto"/>
        <w:jc w:val="both"/>
        <w:rPr>
          <w:rFonts w:cs="Times New Roman"/>
          <w:b/>
          <w:szCs w:val="24"/>
          <w:shd w:val="clear" w:color="auto" w:fill="FFFFFF"/>
        </w:rPr>
      </w:pPr>
      <w:r w:rsidRPr="002B6FEE">
        <w:rPr>
          <w:rFonts w:cs="Times New Roman"/>
          <w:b/>
          <w:szCs w:val="24"/>
          <w:shd w:val="clear" w:color="auto" w:fill="FFFFFF"/>
        </w:rPr>
        <w:t>Figure 5: PC Case-Thermaltake Versa H15 Micro ATX</w:t>
      </w:r>
    </w:p>
    <w:p w:rsidR="00CA6CC5" w:rsidRPr="002B6FEE" w:rsidRDefault="00C341A4" w:rsidP="008C62F1">
      <w:pPr>
        <w:spacing w:line="360" w:lineRule="auto"/>
        <w:jc w:val="center"/>
        <w:rPr>
          <w:rFonts w:cs="Times New Roman"/>
          <w:szCs w:val="24"/>
          <w:shd w:val="clear" w:color="auto" w:fill="FFFFFF"/>
        </w:rPr>
      </w:pPr>
      <w:r w:rsidRPr="002B6FEE">
        <w:rPr>
          <w:rFonts w:cs="Times New Roman"/>
          <w:noProof/>
          <w:szCs w:val="24"/>
          <w:shd w:val="clear" w:color="auto" w:fill="FFFFFF"/>
          <w:lang w:val="en-ZW" w:eastAsia="en-ZW"/>
        </w:rPr>
        <w:lastRenderedPageBreak/>
        <w:drawing>
          <wp:inline distT="0" distB="0" distL="0" distR="0" wp14:anchorId="6B2FDB25" wp14:editId="25F70212">
            <wp:extent cx="3009900" cy="2038350"/>
            <wp:effectExtent l="0" t="0" r="0" b="0"/>
            <wp:docPr id="6" name="Picture 6" descr="C:\Users\Hamilton Cedric\Desktop\New folder (2)\0051931_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amilton Cedric\Desktop\New folder (2)\0051931_0.jpe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09900" cy="2038350"/>
                    </a:xfrm>
                    <a:prstGeom prst="rect">
                      <a:avLst/>
                    </a:prstGeom>
                    <a:noFill/>
                    <a:ln>
                      <a:noFill/>
                    </a:ln>
                  </pic:spPr>
                </pic:pic>
              </a:graphicData>
            </a:graphic>
          </wp:inline>
        </w:drawing>
      </w:r>
    </w:p>
    <w:p w:rsidR="008C62F1" w:rsidRPr="002B6FEE" w:rsidRDefault="00CA6CC5" w:rsidP="00126F21">
      <w:pPr>
        <w:spacing w:line="360" w:lineRule="auto"/>
        <w:jc w:val="both"/>
        <w:rPr>
          <w:rFonts w:cs="Times New Roman"/>
          <w:szCs w:val="24"/>
          <w:shd w:val="clear" w:color="auto" w:fill="FFFFFF"/>
        </w:rPr>
      </w:pPr>
      <w:r w:rsidRPr="002B6FEE">
        <w:rPr>
          <w:rFonts w:cs="Times New Roman"/>
          <w:szCs w:val="24"/>
          <w:shd w:val="clear" w:color="auto" w:fill="FFFFFF"/>
        </w:rPr>
        <w:t>Source:</w:t>
      </w:r>
      <w:r w:rsidR="00DF7241" w:rsidRPr="002B6FEE">
        <w:rPr>
          <w:rFonts w:cs="Times New Roman"/>
          <w:szCs w:val="24"/>
          <w:shd w:val="clear" w:color="auto" w:fill="FFFFFF"/>
        </w:rPr>
        <w:t xml:space="preserve"> (Elsevier, 2011)</w:t>
      </w:r>
    </w:p>
    <w:p w:rsidR="00594404" w:rsidRPr="002B6FEE" w:rsidRDefault="00EC5E7F" w:rsidP="00C60DAD">
      <w:pPr>
        <w:pStyle w:val="Heading2"/>
        <w:rPr>
          <w:rFonts w:ascii="Times New Roman" w:hAnsi="Times New Roman" w:cs="Times New Roman"/>
          <w:color w:val="auto"/>
        </w:rPr>
      </w:pPr>
      <w:bookmarkStart w:id="9" w:name="_Toc46314557"/>
      <w:r w:rsidRPr="002B6FEE">
        <w:rPr>
          <w:rFonts w:ascii="Times New Roman" w:hAnsi="Times New Roman" w:cs="Times New Roman"/>
          <w:color w:val="auto"/>
          <w:shd w:val="clear" w:color="auto" w:fill="FFFFFF"/>
        </w:rPr>
        <w:t>Power supply</w:t>
      </w:r>
      <w:bookmarkEnd w:id="9"/>
    </w:p>
    <w:p w:rsidR="00EC5E7F" w:rsidRPr="002B6FEE" w:rsidRDefault="00594404" w:rsidP="00126F21">
      <w:pPr>
        <w:spacing w:line="360" w:lineRule="auto"/>
        <w:jc w:val="both"/>
        <w:rPr>
          <w:rFonts w:cs="Times New Roman"/>
          <w:szCs w:val="24"/>
          <w:shd w:val="clear" w:color="auto" w:fill="FFFFFF"/>
        </w:rPr>
      </w:pPr>
      <w:r w:rsidRPr="002B6FEE">
        <w:rPr>
          <w:rFonts w:cs="Times New Roman"/>
          <w:szCs w:val="24"/>
        </w:rPr>
        <w:t xml:space="preserve">The </w:t>
      </w:r>
      <w:r w:rsidRPr="002B6FEE">
        <w:rPr>
          <w:rFonts w:cs="Times New Roman"/>
          <w:szCs w:val="24"/>
          <w:shd w:val="clear" w:color="auto" w:fill="FFFFFF"/>
        </w:rPr>
        <w:t>Thermaltake Smart 430W 80+ White</w:t>
      </w:r>
      <w:r w:rsidR="00DE6B9A" w:rsidRPr="002B6FEE">
        <w:rPr>
          <w:rFonts w:cs="Times New Roman"/>
          <w:szCs w:val="24"/>
          <w:shd w:val="clear" w:color="auto" w:fill="FFFFFF"/>
        </w:rPr>
        <w:t xml:space="preserve"> is one of a few power supplies that offer unmatched qualities at their price points</w:t>
      </w:r>
      <w:r w:rsidR="00DF7241" w:rsidRPr="002B6FEE">
        <w:rPr>
          <w:rFonts w:cs="Times New Roman"/>
          <w:szCs w:val="24"/>
          <w:shd w:val="clear" w:color="auto" w:fill="FFFFFF"/>
        </w:rPr>
        <w:t xml:space="preserve"> (CG Director, 2020)</w:t>
      </w:r>
      <w:r w:rsidR="00DE6B9A" w:rsidRPr="002B6FEE">
        <w:rPr>
          <w:rFonts w:cs="Times New Roman"/>
          <w:szCs w:val="24"/>
          <w:shd w:val="clear" w:color="auto" w:fill="FFFFFF"/>
        </w:rPr>
        <w:t xml:space="preserve">. </w:t>
      </w:r>
      <w:r w:rsidR="00DF7241" w:rsidRPr="002B6FEE">
        <w:rPr>
          <w:rFonts w:cs="Times New Roman"/>
          <w:szCs w:val="24"/>
          <w:shd w:val="clear" w:color="auto" w:fill="FFFFFF"/>
        </w:rPr>
        <w:t>However, the</w:t>
      </w:r>
      <w:r w:rsidR="00DE6B9A" w:rsidRPr="002B6FEE">
        <w:rPr>
          <w:rFonts w:cs="Times New Roman"/>
          <w:szCs w:val="24"/>
          <w:shd w:val="clear" w:color="auto" w:fill="FFFFFF"/>
        </w:rPr>
        <w:t xml:space="preserve"> main reason that this power supply unit is the best option for this build is that it will offer enough power as the system will only utilise half of its maximum output</w:t>
      </w:r>
      <w:r w:rsidR="00DF7241" w:rsidRPr="002B6FEE">
        <w:rPr>
          <w:rFonts w:cs="Times New Roman"/>
          <w:szCs w:val="24"/>
          <w:shd w:val="clear" w:color="auto" w:fill="FFFFFF"/>
        </w:rPr>
        <w:t xml:space="preserve"> </w:t>
      </w:r>
      <w:r w:rsidR="00863F38" w:rsidRPr="002B6FEE">
        <w:rPr>
          <w:rFonts w:cs="Times New Roman"/>
          <w:szCs w:val="24"/>
          <w:shd w:val="clear" w:color="auto" w:fill="FFFFFF"/>
        </w:rPr>
        <w:t>(</w:t>
      </w:r>
      <w:proofErr w:type="spellStart"/>
      <w:r w:rsidR="00863F38" w:rsidRPr="002B6FEE">
        <w:rPr>
          <w:rFonts w:cs="Times New Roman"/>
          <w:szCs w:val="24"/>
          <w:shd w:val="clear" w:color="auto" w:fill="FFFFFF"/>
        </w:rPr>
        <w:t>Computerhope</w:t>
      </w:r>
      <w:proofErr w:type="spellEnd"/>
      <w:r w:rsidR="00863F38" w:rsidRPr="002B6FEE">
        <w:rPr>
          <w:rFonts w:cs="Times New Roman"/>
          <w:szCs w:val="24"/>
          <w:shd w:val="clear" w:color="auto" w:fill="FFFFFF"/>
        </w:rPr>
        <w:t>, 2020)</w:t>
      </w:r>
      <w:r w:rsidR="00DE6B9A" w:rsidRPr="002B6FEE">
        <w:rPr>
          <w:rFonts w:cs="Times New Roman"/>
          <w:szCs w:val="24"/>
          <w:shd w:val="clear" w:color="auto" w:fill="FFFFFF"/>
        </w:rPr>
        <w:t>. As such, it allows for further components to be added to the system without the need for upgrades.</w:t>
      </w:r>
    </w:p>
    <w:p w:rsidR="00C341A4" w:rsidRPr="002B6FEE" w:rsidRDefault="00C341A4" w:rsidP="00126F21">
      <w:pPr>
        <w:spacing w:line="360" w:lineRule="auto"/>
        <w:jc w:val="both"/>
        <w:rPr>
          <w:rFonts w:cs="Times New Roman"/>
          <w:szCs w:val="24"/>
          <w:shd w:val="clear" w:color="auto" w:fill="FFFFFF"/>
        </w:rPr>
      </w:pPr>
      <w:r w:rsidRPr="002B6FEE">
        <w:rPr>
          <w:rFonts w:cs="Times New Roman"/>
          <w:szCs w:val="24"/>
          <w:shd w:val="clear" w:color="auto" w:fill="FFFFFF"/>
        </w:rPr>
        <w:t>Figure 6: power supply- Thermaltake Smart 430W 80+ White</w:t>
      </w:r>
    </w:p>
    <w:p w:rsidR="00C341A4" w:rsidRPr="002B6FEE" w:rsidRDefault="008C2079" w:rsidP="00126F21">
      <w:pPr>
        <w:spacing w:line="360" w:lineRule="auto"/>
        <w:jc w:val="both"/>
        <w:rPr>
          <w:rFonts w:cs="Times New Roman"/>
          <w:szCs w:val="24"/>
          <w:shd w:val="clear" w:color="auto" w:fill="FFFFFF"/>
        </w:rPr>
      </w:pPr>
      <w:r w:rsidRPr="002B6FEE">
        <w:rPr>
          <w:rFonts w:cs="Times New Roman"/>
          <w:noProof/>
          <w:szCs w:val="24"/>
          <w:shd w:val="clear" w:color="auto" w:fill="FFFFFF"/>
          <w:lang w:val="en-ZW" w:eastAsia="en-ZW"/>
        </w:rPr>
        <w:drawing>
          <wp:inline distT="0" distB="0" distL="0" distR="0">
            <wp:extent cx="2247900" cy="2375065"/>
            <wp:effectExtent l="0" t="0" r="0" b="6350"/>
            <wp:docPr id="7" name="Picture 7" descr="C:\Users\Hamilton Cedric\Desktop\New folder (2)\71dkn0wV-+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Hamilton Cedric\Desktop\New folder (2)\71dkn0wV-+L.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60122" cy="2387979"/>
                    </a:xfrm>
                    <a:prstGeom prst="rect">
                      <a:avLst/>
                    </a:prstGeom>
                    <a:noFill/>
                    <a:ln>
                      <a:noFill/>
                    </a:ln>
                  </pic:spPr>
                </pic:pic>
              </a:graphicData>
            </a:graphic>
          </wp:inline>
        </w:drawing>
      </w:r>
      <w:r w:rsidR="00F72AC1" w:rsidRPr="002B6FEE">
        <w:rPr>
          <w:rFonts w:cs="Times New Roman"/>
          <w:noProof/>
          <w:szCs w:val="24"/>
          <w:shd w:val="clear" w:color="auto" w:fill="FFFFFF"/>
          <w:lang w:val="en-ZW" w:eastAsia="en-ZW"/>
        </w:rPr>
        <w:drawing>
          <wp:inline distT="0" distB="0" distL="0" distR="0">
            <wp:extent cx="3455720" cy="2388235"/>
            <wp:effectExtent l="0" t="0" r="0" b="0"/>
            <wp:docPr id="8" name="Picture 8" descr="C:\Users\Hamilton Cedric\Desktop\New folder (2)\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Hamilton Cedric\Desktop\New folder (2)\download.png"/>
                    <pic:cNvPicPr>
                      <a:picLocks noChangeAspect="1" noChangeArrowheads="1"/>
                    </pic:cNvPicPr>
                  </pic:nvPicPr>
                  <pic:blipFill>
                    <a:blip r:embed="rId15">
                      <a:extLst>
                        <a:ext uri="{BEBA8EAE-BF5A-486C-A8C5-ECC9F3942E4B}">
                          <a14:imgProps xmlns:a14="http://schemas.microsoft.com/office/drawing/2010/main">
                            <a14:imgLayer r:embed="rId16">
                              <a14:imgEffect>
                                <a14:sharpenSoften amount="43000"/>
                              </a14:imgEffect>
                              <a14:imgEffect>
                                <a14:brightnessContrast bright="-11000" contrast="33000"/>
                              </a14:imgEffect>
                            </a14:imgLayer>
                          </a14:imgProps>
                        </a:ext>
                        <a:ext uri="{28A0092B-C50C-407E-A947-70E740481C1C}">
                          <a14:useLocalDpi xmlns:a14="http://schemas.microsoft.com/office/drawing/2010/main" val="0"/>
                        </a:ext>
                      </a:extLst>
                    </a:blip>
                    <a:srcRect/>
                    <a:stretch>
                      <a:fillRect/>
                    </a:stretch>
                  </pic:blipFill>
                  <pic:spPr bwMode="auto">
                    <a:xfrm>
                      <a:off x="0" y="0"/>
                      <a:ext cx="3498961" cy="2418118"/>
                    </a:xfrm>
                    <a:prstGeom prst="rect">
                      <a:avLst/>
                    </a:prstGeom>
                    <a:noFill/>
                    <a:ln>
                      <a:noFill/>
                    </a:ln>
                  </pic:spPr>
                </pic:pic>
              </a:graphicData>
            </a:graphic>
          </wp:inline>
        </w:drawing>
      </w:r>
    </w:p>
    <w:p w:rsidR="00C341A4" w:rsidRPr="002B6FEE" w:rsidRDefault="00C341A4" w:rsidP="00126F21">
      <w:pPr>
        <w:spacing w:line="360" w:lineRule="auto"/>
        <w:jc w:val="both"/>
        <w:rPr>
          <w:rFonts w:cs="Times New Roman"/>
          <w:szCs w:val="24"/>
          <w:shd w:val="clear" w:color="auto" w:fill="FFFFFF"/>
        </w:rPr>
      </w:pPr>
      <w:r w:rsidRPr="002B6FEE">
        <w:rPr>
          <w:rFonts w:cs="Times New Roman"/>
          <w:szCs w:val="24"/>
          <w:shd w:val="clear" w:color="auto" w:fill="FFFFFF"/>
        </w:rPr>
        <w:t>Source</w:t>
      </w:r>
      <w:r w:rsidR="00D11CE3" w:rsidRPr="002B6FEE">
        <w:rPr>
          <w:rFonts w:cs="Times New Roman"/>
          <w:szCs w:val="24"/>
          <w:shd w:val="clear" w:color="auto" w:fill="FFFFFF"/>
        </w:rPr>
        <w:t xml:space="preserve"> (</w:t>
      </w:r>
      <w:proofErr w:type="spellStart"/>
      <w:r w:rsidR="00D11CE3" w:rsidRPr="002B6FEE">
        <w:rPr>
          <w:rFonts w:cs="Times New Roman"/>
          <w:szCs w:val="24"/>
          <w:shd w:val="clear" w:color="auto" w:fill="FFFFFF"/>
        </w:rPr>
        <w:t>Ecomputer</w:t>
      </w:r>
      <w:proofErr w:type="spellEnd"/>
      <w:r w:rsidR="00D11CE3" w:rsidRPr="002B6FEE">
        <w:rPr>
          <w:rFonts w:cs="Times New Roman"/>
          <w:szCs w:val="24"/>
          <w:shd w:val="clear" w:color="auto" w:fill="FFFFFF"/>
        </w:rPr>
        <w:t>, 2020)</w:t>
      </w:r>
    </w:p>
    <w:p w:rsidR="006C34A5" w:rsidRPr="002B6FEE" w:rsidRDefault="00C60DAD" w:rsidP="00C60DAD">
      <w:pPr>
        <w:pStyle w:val="Heading1"/>
        <w:rPr>
          <w:rFonts w:ascii="Times New Roman" w:hAnsi="Times New Roman" w:cs="Times New Roman"/>
          <w:color w:val="auto"/>
        </w:rPr>
      </w:pPr>
      <w:bookmarkStart w:id="10" w:name="_Toc46314559"/>
      <w:r w:rsidRPr="002B6FEE">
        <w:rPr>
          <w:rFonts w:ascii="Times New Roman" w:hAnsi="Times New Roman" w:cs="Times New Roman"/>
          <w:color w:val="auto"/>
        </w:rPr>
        <w:t>TASK B</w:t>
      </w:r>
      <w:r w:rsidR="00232AD8" w:rsidRPr="002B6FEE">
        <w:rPr>
          <w:rFonts w:ascii="Times New Roman" w:hAnsi="Times New Roman" w:cs="Times New Roman"/>
          <w:color w:val="auto"/>
        </w:rPr>
        <w:t xml:space="preserve">: </w:t>
      </w:r>
      <w:r w:rsidR="006C34A5" w:rsidRPr="002B6FEE">
        <w:rPr>
          <w:rFonts w:ascii="Times New Roman" w:hAnsi="Times New Roman" w:cs="Times New Roman"/>
          <w:color w:val="auto"/>
        </w:rPr>
        <w:t>Video editing PC</w:t>
      </w:r>
      <w:bookmarkEnd w:id="10"/>
    </w:p>
    <w:p w:rsidR="00214D1B" w:rsidRPr="002B6FEE" w:rsidRDefault="00214D1B" w:rsidP="00126F21">
      <w:pPr>
        <w:spacing w:line="360" w:lineRule="auto"/>
        <w:jc w:val="both"/>
        <w:rPr>
          <w:rFonts w:cs="Times New Roman"/>
          <w:szCs w:val="24"/>
        </w:rPr>
      </w:pPr>
      <w:r w:rsidRPr="002B6FEE">
        <w:rPr>
          <w:rFonts w:cs="Times New Roman"/>
          <w:szCs w:val="24"/>
        </w:rPr>
        <w:t>Videography tasks are demanding tasks in terms of memory, storage and processing. As such, it is imperative in building a tailored pc to be used as a workstation that all factors regarding performance are considered</w:t>
      </w:r>
      <w:r w:rsidR="00D11CE3" w:rsidRPr="002B6FEE">
        <w:rPr>
          <w:rFonts w:cs="Times New Roman"/>
          <w:szCs w:val="24"/>
        </w:rPr>
        <w:t xml:space="preserve"> </w:t>
      </w:r>
      <w:r w:rsidR="00D11CE3" w:rsidRPr="002B6FEE">
        <w:rPr>
          <w:rFonts w:cs="Times New Roman"/>
          <w:szCs w:val="24"/>
          <w:shd w:val="clear" w:color="auto" w:fill="FFFFFF"/>
        </w:rPr>
        <w:t>(Shen et al, 2017)</w:t>
      </w:r>
      <w:r w:rsidRPr="002B6FEE">
        <w:rPr>
          <w:rFonts w:cs="Times New Roman"/>
          <w:szCs w:val="24"/>
        </w:rPr>
        <w:t xml:space="preserve">. However, even with a limited budget, there are components that can be used to build a PC that is capable of handling these tasks with ease. </w:t>
      </w:r>
      <w:r w:rsidRPr="002B6FEE">
        <w:rPr>
          <w:rFonts w:cs="Times New Roman"/>
          <w:szCs w:val="24"/>
        </w:rPr>
        <w:lastRenderedPageBreak/>
        <w:t>The following table provides a list of components to be used in the build. As well as their price and descriptions.</w:t>
      </w:r>
    </w:p>
    <w:p w:rsidR="006C34A5" w:rsidRPr="002B6FEE" w:rsidRDefault="006C34A5" w:rsidP="00232AD8">
      <w:pPr>
        <w:pStyle w:val="Heading1"/>
        <w:rPr>
          <w:rFonts w:ascii="Times New Roman" w:hAnsi="Times New Roman" w:cs="Times New Roman"/>
          <w:color w:val="auto"/>
        </w:rPr>
      </w:pPr>
      <w:bookmarkStart w:id="11" w:name="_Toc46314560"/>
      <w:r w:rsidRPr="002B6FEE">
        <w:rPr>
          <w:rFonts w:ascii="Times New Roman" w:hAnsi="Times New Roman" w:cs="Times New Roman"/>
          <w:color w:val="auto"/>
        </w:rPr>
        <w:t>Component List</w:t>
      </w:r>
      <w:bookmarkEnd w:id="11"/>
    </w:p>
    <w:tbl>
      <w:tblPr>
        <w:tblStyle w:val="TableGrid"/>
        <w:tblW w:w="10710" w:type="dxa"/>
        <w:tblInd w:w="-635" w:type="dxa"/>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48"/>
        <w:gridCol w:w="6478"/>
        <w:gridCol w:w="1284"/>
      </w:tblGrid>
      <w:tr w:rsidR="00156DCC" w:rsidRPr="002B6FEE" w:rsidTr="004C0DC0">
        <w:trPr>
          <w:trHeight w:val="690"/>
        </w:trPr>
        <w:tc>
          <w:tcPr>
            <w:tcW w:w="2948" w:type="dxa"/>
          </w:tcPr>
          <w:p w:rsidR="006C34A5" w:rsidRPr="002B6FEE" w:rsidRDefault="006C34A5" w:rsidP="00126F21">
            <w:pPr>
              <w:spacing w:line="360" w:lineRule="auto"/>
              <w:jc w:val="both"/>
              <w:rPr>
                <w:rFonts w:cs="Times New Roman"/>
                <w:b/>
                <w:szCs w:val="24"/>
                <w:shd w:val="clear" w:color="auto" w:fill="FFFFFF"/>
              </w:rPr>
            </w:pPr>
            <w:r w:rsidRPr="002B6FEE">
              <w:rPr>
                <w:rFonts w:cs="Times New Roman"/>
                <w:b/>
                <w:szCs w:val="24"/>
                <w:shd w:val="clear" w:color="auto" w:fill="FFFFFF"/>
              </w:rPr>
              <w:t xml:space="preserve">Component </w:t>
            </w:r>
          </w:p>
        </w:tc>
        <w:tc>
          <w:tcPr>
            <w:tcW w:w="6478" w:type="dxa"/>
          </w:tcPr>
          <w:p w:rsidR="006C34A5" w:rsidRPr="002B6FEE" w:rsidRDefault="006C34A5" w:rsidP="00126F21">
            <w:pPr>
              <w:spacing w:line="360" w:lineRule="auto"/>
              <w:jc w:val="both"/>
              <w:rPr>
                <w:rFonts w:cs="Times New Roman"/>
                <w:b/>
                <w:szCs w:val="24"/>
                <w:shd w:val="clear" w:color="auto" w:fill="FFFFFF"/>
              </w:rPr>
            </w:pPr>
            <w:r w:rsidRPr="002B6FEE">
              <w:rPr>
                <w:rFonts w:cs="Times New Roman"/>
                <w:b/>
                <w:szCs w:val="24"/>
                <w:shd w:val="clear" w:color="auto" w:fill="FFFFFF"/>
              </w:rPr>
              <w:t xml:space="preserve">Model </w:t>
            </w:r>
          </w:p>
        </w:tc>
        <w:tc>
          <w:tcPr>
            <w:tcW w:w="1284" w:type="dxa"/>
          </w:tcPr>
          <w:p w:rsidR="006C34A5" w:rsidRPr="002B6FEE" w:rsidRDefault="006C34A5" w:rsidP="00126F21">
            <w:pPr>
              <w:spacing w:line="360" w:lineRule="auto"/>
              <w:jc w:val="both"/>
              <w:rPr>
                <w:rFonts w:cs="Times New Roman"/>
                <w:b/>
                <w:szCs w:val="24"/>
                <w:shd w:val="clear" w:color="auto" w:fill="FFFFFF"/>
              </w:rPr>
            </w:pPr>
            <w:r w:rsidRPr="002B6FEE">
              <w:rPr>
                <w:rFonts w:cs="Times New Roman"/>
                <w:b/>
                <w:szCs w:val="24"/>
                <w:shd w:val="clear" w:color="auto" w:fill="FFFFFF"/>
              </w:rPr>
              <w:t>price</w:t>
            </w:r>
          </w:p>
        </w:tc>
      </w:tr>
      <w:tr w:rsidR="00156DCC" w:rsidRPr="002B6FEE" w:rsidTr="004C0DC0">
        <w:trPr>
          <w:trHeight w:val="660"/>
        </w:trPr>
        <w:tc>
          <w:tcPr>
            <w:tcW w:w="2948" w:type="dxa"/>
          </w:tcPr>
          <w:p w:rsidR="006C34A5" w:rsidRPr="002B6FEE" w:rsidRDefault="006C5CD6" w:rsidP="00126F21">
            <w:pPr>
              <w:spacing w:line="360" w:lineRule="auto"/>
              <w:jc w:val="both"/>
              <w:rPr>
                <w:rFonts w:cs="Times New Roman"/>
                <w:b/>
                <w:szCs w:val="24"/>
                <w:shd w:val="clear" w:color="auto" w:fill="FFFFFF"/>
              </w:rPr>
            </w:pPr>
            <w:r w:rsidRPr="002B6FEE">
              <w:rPr>
                <w:rFonts w:cs="Times New Roman"/>
                <w:b/>
                <w:szCs w:val="24"/>
                <w:shd w:val="clear" w:color="auto" w:fill="FFFFFF"/>
              </w:rPr>
              <w:t xml:space="preserve">Processor </w:t>
            </w:r>
          </w:p>
        </w:tc>
        <w:tc>
          <w:tcPr>
            <w:tcW w:w="6478" w:type="dxa"/>
          </w:tcPr>
          <w:p w:rsidR="006C34A5" w:rsidRPr="002B6FEE" w:rsidRDefault="006C5CD6" w:rsidP="00126F21">
            <w:pPr>
              <w:spacing w:line="360" w:lineRule="auto"/>
              <w:jc w:val="both"/>
              <w:rPr>
                <w:rFonts w:cs="Times New Roman"/>
                <w:szCs w:val="24"/>
                <w:shd w:val="clear" w:color="auto" w:fill="FFFFFF"/>
              </w:rPr>
            </w:pPr>
            <w:proofErr w:type="spellStart"/>
            <w:r w:rsidRPr="002B6FEE">
              <w:rPr>
                <w:rFonts w:cs="Times New Roman"/>
                <w:szCs w:val="24"/>
                <w:shd w:val="clear" w:color="auto" w:fill="FFFFFF"/>
              </w:rPr>
              <w:t>Ryzen</w:t>
            </w:r>
            <w:proofErr w:type="spellEnd"/>
            <w:r w:rsidRPr="002B6FEE">
              <w:rPr>
                <w:rFonts w:cs="Times New Roman"/>
                <w:szCs w:val="24"/>
                <w:shd w:val="clear" w:color="auto" w:fill="FFFFFF"/>
              </w:rPr>
              <w:t xml:space="preserve"> 9 3900X</w:t>
            </w:r>
          </w:p>
        </w:tc>
        <w:tc>
          <w:tcPr>
            <w:tcW w:w="1284" w:type="dxa"/>
          </w:tcPr>
          <w:p w:rsidR="006C34A5" w:rsidRPr="002B6FEE" w:rsidRDefault="00210FBC" w:rsidP="00210FBC">
            <w:pPr>
              <w:spacing w:line="360" w:lineRule="auto"/>
              <w:jc w:val="both"/>
              <w:rPr>
                <w:rFonts w:cs="Times New Roman"/>
                <w:szCs w:val="24"/>
              </w:rPr>
            </w:pPr>
            <w:r w:rsidRPr="002B6FEE">
              <w:rPr>
                <w:rFonts w:cs="Times New Roman"/>
                <w:szCs w:val="24"/>
              </w:rPr>
              <w:t>£399.20</w:t>
            </w:r>
          </w:p>
        </w:tc>
      </w:tr>
      <w:tr w:rsidR="00156DCC" w:rsidRPr="002B6FEE" w:rsidTr="004C0DC0">
        <w:trPr>
          <w:trHeight w:val="690"/>
        </w:trPr>
        <w:tc>
          <w:tcPr>
            <w:tcW w:w="2948" w:type="dxa"/>
          </w:tcPr>
          <w:p w:rsidR="006C34A5" w:rsidRPr="002B6FEE" w:rsidRDefault="006C5CD6" w:rsidP="00126F21">
            <w:pPr>
              <w:spacing w:line="360" w:lineRule="auto"/>
              <w:jc w:val="both"/>
              <w:rPr>
                <w:rFonts w:cs="Times New Roman"/>
                <w:b/>
                <w:szCs w:val="24"/>
                <w:shd w:val="clear" w:color="auto" w:fill="FFFFFF"/>
              </w:rPr>
            </w:pPr>
            <w:r w:rsidRPr="002B6FEE">
              <w:rPr>
                <w:rFonts w:cs="Times New Roman"/>
                <w:b/>
                <w:szCs w:val="24"/>
                <w:shd w:val="clear" w:color="auto" w:fill="FFFFFF"/>
              </w:rPr>
              <w:t>CPU cooler</w:t>
            </w:r>
          </w:p>
        </w:tc>
        <w:tc>
          <w:tcPr>
            <w:tcW w:w="6478" w:type="dxa"/>
          </w:tcPr>
          <w:p w:rsidR="006C34A5" w:rsidRPr="002B6FEE" w:rsidRDefault="006C5CD6" w:rsidP="00126F21">
            <w:pPr>
              <w:spacing w:line="360" w:lineRule="auto"/>
              <w:jc w:val="both"/>
              <w:rPr>
                <w:rFonts w:cs="Times New Roman"/>
                <w:szCs w:val="24"/>
                <w:shd w:val="clear" w:color="auto" w:fill="FFFFFF"/>
              </w:rPr>
            </w:pPr>
            <w:r w:rsidRPr="002B6FEE">
              <w:rPr>
                <w:rFonts w:cs="Times New Roman"/>
                <w:szCs w:val="24"/>
                <w:shd w:val="clear" w:color="auto" w:fill="FFFFFF"/>
              </w:rPr>
              <w:t>Noctua NH-D15</w:t>
            </w:r>
          </w:p>
        </w:tc>
        <w:tc>
          <w:tcPr>
            <w:tcW w:w="1284" w:type="dxa"/>
          </w:tcPr>
          <w:p w:rsidR="006C34A5" w:rsidRPr="002B6FEE" w:rsidRDefault="00210FBC" w:rsidP="00126F21">
            <w:pPr>
              <w:spacing w:line="360" w:lineRule="auto"/>
              <w:jc w:val="both"/>
              <w:rPr>
                <w:rFonts w:cs="Times New Roman"/>
                <w:szCs w:val="24"/>
              </w:rPr>
            </w:pPr>
            <w:r w:rsidRPr="002B6FEE">
              <w:rPr>
                <w:rFonts w:cs="Times New Roman"/>
                <w:szCs w:val="24"/>
              </w:rPr>
              <w:t>£79.20</w:t>
            </w:r>
          </w:p>
        </w:tc>
      </w:tr>
      <w:tr w:rsidR="00156DCC" w:rsidRPr="002B6FEE" w:rsidTr="004C0DC0">
        <w:trPr>
          <w:trHeight w:val="690"/>
        </w:trPr>
        <w:tc>
          <w:tcPr>
            <w:tcW w:w="2948" w:type="dxa"/>
          </w:tcPr>
          <w:p w:rsidR="006C34A5" w:rsidRPr="002B6FEE" w:rsidRDefault="006C5CD6" w:rsidP="00126F21">
            <w:pPr>
              <w:spacing w:line="360" w:lineRule="auto"/>
              <w:jc w:val="both"/>
              <w:rPr>
                <w:rFonts w:cs="Times New Roman"/>
                <w:b/>
                <w:szCs w:val="24"/>
                <w:shd w:val="clear" w:color="auto" w:fill="FFFFFF"/>
              </w:rPr>
            </w:pPr>
            <w:r w:rsidRPr="002B6FEE">
              <w:rPr>
                <w:rFonts w:cs="Times New Roman"/>
                <w:b/>
                <w:szCs w:val="24"/>
                <w:shd w:val="clear" w:color="auto" w:fill="FFFFFF"/>
              </w:rPr>
              <w:t>motherboard</w:t>
            </w:r>
          </w:p>
        </w:tc>
        <w:tc>
          <w:tcPr>
            <w:tcW w:w="6478" w:type="dxa"/>
          </w:tcPr>
          <w:p w:rsidR="006C34A5" w:rsidRPr="002B6FEE" w:rsidRDefault="006C5CD6" w:rsidP="00126F21">
            <w:pPr>
              <w:spacing w:line="360" w:lineRule="auto"/>
              <w:jc w:val="both"/>
              <w:rPr>
                <w:rFonts w:cs="Times New Roman"/>
                <w:szCs w:val="24"/>
                <w:shd w:val="clear" w:color="auto" w:fill="FFFFFF"/>
              </w:rPr>
            </w:pPr>
            <w:r w:rsidRPr="002B6FEE">
              <w:rPr>
                <w:rFonts w:cs="Times New Roman"/>
                <w:szCs w:val="24"/>
                <w:shd w:val="clear" w:color="auto" w:fill="FFFFFF"/>
              </w:rPr>
              <w:t xml:space="preserve">ASUA Crosshair VIII Hero </w:t>
            </w:r>
            <w:r w:rsidR="007A095F" w:rsidRPr="002B6FEE">
              <w:rPr>
                <w:rFonts w:cs="Times New Roman"/>
                <w:szCs w:val="24"/>
                <w:shd w:val="clear" w:color="auto" w:fill="FFFFFF"/>
              </w:rPr>
              <w:t>Wi-Fi</w:t>
            </w:r>
          </w:p>
        </w:tc>
        <w:tc>
          <w:tcPr>
            <w:tcW w:w="1284" w:type="dxa"/>
          </w:tcPr>
          <w:p w:rsidR="006C34A5" w:rsidRPr="002B6FEE" w:rsidRDefault="00210FBC" w:rsidP="00126F21">
            <w:pPr>
              <w:spacing w:line="360" w:lineRule="auto"/>
              <w:jc w:val="both"/>
              <w:rPr>
                <w:rFonts w:cs="Times New Roman"/>
                <w:szCs w:val="24"/>
              </w:rPr>
            </w:pPr>
            <w:r w:rsidRPr="002B6FEE">
              <w:rPr>
                <w:rFonts w:cs="Times New Roman"/>
                <w:szCs w:val="24"/>
              </w:rPr>
              <w:t>£280.00</w:t>
            </w:r>
          </w:p>
        </w:tc>
      </w:tr>
      <w:tr w:rsidR="00156DCC" w:rsidRPr="002B6FEE" w:rsidTr="004C0DC0">
        <w:trPr>
          <w:trHeight w:val="660"/>
        </w:trPr>
        <w:tc>
          <w:tcPr>
            <w:tcW w:w="2948" w:type="dxa"/>
          </w:tcPr>
          <w:p w:rsidR="006C34A5" w:rsidRPr="002B6FEE" w:rsidRDefault="00E32772" w:rsidP="00126F21">
            <w:pPr>
              <w:spacing w:line="360" w:lineRule="auto"/>
              <w:jc w:val="both"/>
              <w:rPr>
                <w:rFonts w:cs="Times New Roman"/>
                <w:b/>
                <w:szCs w:val="24"/>
                <w:shd w:val="clear" w:color="auto" w:fill="FFFFFF"/>
              </w:rPr>
            </w:pPr>
            <w:r w:rsidRPr="002B6FEE">
              <w:rPr>
                <w:rFonts w:cs="Times New Roman"/>
                <w:b/>
                <w:szCs w:val="24"/>
                <w:shd w:val="clear" w:color="auto" w:fill="FFFFFF"/>
              </w:rPr>
              <w:t xml:space="preserve">Memory </w:t>
            </w:r>
          </w:p>
        </w:tc>
        <w:tc>
          <w:tcPr>
            <w:tcW w:w="6478" w:type="dxa"/>
          </w:tcPr>
          <w:p w:rsidR="006C34A5" w:rsidRPr="002B6FEE" w:rsidRDefault="00E32772" w:rsidP="00126F21">
            <w:pPr>
              <w:spacing w:line="360" w:lineRule="auto"/>
              <w:jc w:val="both"/>
              <w:rPr>
                <w:rFonts w:cs="Times New Roman"/>
                <w:szCs w:val="24"/>
                <w:shd w:val="clear" w:color="auto" w:fill="FFFFFF"/>
              </w:rPr>
            </w:pPr>
            <w:proofErr w:type="spellStart"/>
            <w:proofErr w:type="gramStart"/>
            <w:r w:rsidRPr="002B6FEE">
              <w:rPr>
                <w:rFonts w:cs="Times New Roman"/>
                <w:szCs w:val="24"/>
                <w:shd w:val="clear" w:color="auto" w:fill="FFFFFF"/>
              </w:rPr>
              <w:t>G.Skill</w:t>
            </w:r>
            <w:proofErr w:type="spellEnd"/>
            <w:proofErr w:type="gramEnd"/>
            <w:r w:rsidRPr="002B6FEE">
              <w:rPr>
                <w:rFonts w:cs="Times New Roman"/>
                <w:szCs w:val="24"/>
                <w:shd w:val="clear" w:color="auto" w:fill="FFFFFF"/>
              </w:rPr>
              <w:t xml:space="preserve"> </w:t>
            </w:r>
            <w:proofErr w:type="spellStart"/>
            <w:r w:rsidRPr="002B6FEE">
              <w:rPr>
                <w:rFonts w:cs="Times New Roman"/>
                <w:szCs w:val="24"/>
                <w:shd w:val="clear" w:color="auto" w:fill="FFFFFF"/>
              </w:rPr>
              <w:t>TridentZ</w:t>
            </w:r>
            <w:proofErr w:type="spellEnd"/>
            <w:r w:rsidRPr="002B6FEE">
              <w:rPr>
                <w:rFonts w:cs="Times New Roman"/>
                <w:szCs w:val="24"/>
                <w:shd w:val="clear" w:color="auto" w:fill="FFFFFF"/>
              </w:rPr>
              <w:t xml:space="preserve"> RGB 3600 MHz CL16 (32GB)</w:t>
            </w:r>
          </w:p>
        </w:tc>
        <w:tc>
          <w:tcPr>
            <w:tcW w:w="1284" w:type="dxa"/>
          </w:tcPr>
          <w:p w:rsidR="006C34A5" w:rsidRPr="002B6FEE" w:rsidRDefault="00210FBC" w:rsidP="00126F21">
            <w:pPr>
              <w:spacing w:line="360" w:lineRule="auto"/>
              <w:jc w:val="both"/>
              <w:rPr>
                <w:rFonts w:cs="Times New Roman"/>
                <w:szCs w:val="24"/>
              </w:rPr>
            </w:pPr>
            <w:r w:rsidRPr="002B6FEE">
              <w:rPr>
                <w:rFonts w:cs="Times New Roman"/>
                <w:szCs w:val="24"/>
              </w:rPr>
              <w:t>£240.00</w:t>
            </w:r>
          </w:p>
        </w:tc>
      </w:tr>
      <w:tr w:rsidR="00156DCC" w:rsidRPr="002B6FEE" w:rsidTr="004C0DC0">
        <w:trPr>
          <w:trHeight w:val="690"/>
        </w:trPr>
        <w:tc>
          <w:tcPr>
            <w:tcW w:w="2948" w:type="dxa"/>
          </w:tcPr>
          <w:p w:rsidR="006C34A5" w:rsidRPr="002B6FEE" w:rsidRDefault="00513F7F" w:rsidP="00126F21">
            <w:pPr>
              <w:spacing w:line="360" w:lineRule="auto"/>
              <w:jc w:val="both"/>
              <w:rPr>
                <w:rFonts w:cs="Times New Roman"/>
                <w:b/>
                <w:szCs w:val="24"/>
                <w:shd w:val="clear" w:color="auto" w:fill="FFFFFF"/>
              </w:rPr>
            </w:pPr>
            <w:r w:rsidRPr="002B6FEE">
              <w:rPr>
                <w:rFonts w:cs="Times New Roman"/>
                <w:b/>
                <w:szCs w:val="24"/>
                <w:shd w:val="clear" w:color="auto" w:fill="FFFFFF"/>
              </w:rPr>
              <w:t xml:space="preserve">PCIe 4.0 </w:t>
            </w:r>
            <w:proofErr w:type="spellStart"/>
            <w:r w:rsidRPr="002B6FEE">
              <w:rPr>
                <w:rFonts w:cs="Times New Roman"/>
                <w:b/>
                <w:szCs w:val="24"/>
                <w:shd w:val="clear" w:color="auto" w:fill="FFFFFF"/>
              </w:rPr>
              <w:t>NVMe</w:t>
            </w:r>
            <w:proofErr w:type="spellEnd"/>
            <w:r w:rsidRPr="002B6FEE">
              <w:rPr>
                <w:rFonts w:cs="Times New Roman"/>
                <w:b/>
                <w:szCs w:val="24"/>
                <w:shd w:val="clear" w:color="auto" w:fill="FFFFFF"/>
              </w:rPr>
              <w:t xml:space="preserve"> SSD</w:t>
            </w:r>
          </w:p>
        </w:tc>
        <w:tc>
          <w:tcPr>
            <w:tcW w:w="6478" w:type="dxa"/>
          </w:tcPr>
          <w:p w:rsidR="00E32772" w:rsidRPr="002B6FEE" w:rsidRDefault="00E32772" w:rsidP="00126F21">
            <w:pPr>
              <w:spacing w:line="360" w:lineRule="auto"/>
              <w:jc w:val="both"/>
              <w:rPr>
                <w:rFonts w:cs="Times New Roman"/>
                <w:szCs w:val="24"/>
                <w:shd w:val="clear" w:color="auto" w:fill="FFFFFF"/>
              </w:rPr>
            </w:pPr>
            <w:proofErr w:type="spellStart"/>
            <w:r w:rsidRPr="002B6FEE">
              <w:rPr>
                <w:rFonts w:cs="Times New Roman"/>
                <w:szCs w:val="24"/>
                <w:shd w:val="clear" w:color="auto" w:fill="FFFFFF"/>
              </w:rPr>
              <w:t>Cr</w:t>
            </w:r>
            <w:r w:rsidR="007C45B9" w:rsidRPr="002B6FEE">
              <w:rPr>
                <w:rFonts w:cs="Times New Roman"/>
                <w:szCs w:val="24"/>
                <w:shd w:val="clear" w:color="auto" w:fill="FFFFFF"/>
              </w:rPr>
              <w:t>ossair</w:t>
            </w:r>
            <w:proofErr w:type="spellEnd"/>
            <w:r w:rsidR="007C45B9" w:rsidRPr="002B6FEE">
              <w:rPr>
                <w:rFonts w:cs="Times New Roman"/>
                <w:szCs w:val="24"/>
                <w:shd w:val="clear" w:color="auto" w:fill="FFFFFF"/>
              </w:rPr>
              <w:t xml:space="preserve"> MP600 PCIe 4.0 </w:t>
            </w:r>
            <w:proofErr w:type="spellStart"/>
            <w:r w:rsidR="007C45B9" w:rsidRPr="002B6FEE">
              <w:rPr>
                <w:rFonts w:cs="Times New Roman"/>
                <w:szCs w:val="24"/>
                <w:shd w:val="clear" w:color="auto" w:fill="FFFFFF"/>
              </w:rPr>
              <w:t>NVMe</w:t>
            </w:r>
            <w:proofErr w:type="spellEnd"/>
            <w:r w:rsidR="007C45B9" w:rsidRPr="002B6FEE">
              <w:rPr>
                <w:rFonts w:cs="Times New Roman"/>
                <w:szCs w:val="24"/>
                <w:shd w:val="clear" w:color="auto" w:fill="FFFFFF"/>
              </w:rPr>
              <w:t xml:space="preserve"> SSD 500GB</w:t>
            </w:r>
          </w:p>
        </w:tc>
        <w:tc>
          <w:tcPr>
            <w:tcW w:w="1284" w:type="dxa"/>
          </w:tcPr>
          <w:p w:rsidR="006C34A5" w:rsidRPr="002B6FEE" w:rsidRDefault="00210FBC" w:rsidP="00126F21">
            <w:pPr>
              <w:spacing w:line="360" w:lineRule="auto"/>
              <w:jc w:val="both"/>
              <w:rPr>
                <w:rFonts w:cs="Times New Roman"/>
                <w:szCs w:val="24"/>
              </w:rPr>
            </w:pPr>
            <w:r w:rsidRPr="002B6FEE">
              <w:rPr>
                <w:rFonts w:cs="Times New Roman"/>
                <w:szCs w:val="24"/>
              </w:rPr>
              <w:t>£200.00</w:t>
            </w:r>
          </w:p>
        </w:tc>
      </w:tr>
      <w:tr w:rsidR="00156DCC" w:rsidRPr="002B6FEE" w:rsidTr="004C0DC0">
        <w:trPr>
          <w:trHeight w:val="690"/>
        </w:trPr>
        <w:tc>
          <w:tcPr>
            <w:tcW w:w="2948" w:type="dxa"/>
          </w:tcPr>
          <w:p w:rsidR="006C34A5" w:rsidRPr="002B6FEE" w:rsidRDefault="00513F7F" w:rsidP="00126F21">
            <w:pPr>
              <w:spacing w:line="360" w:lineRule="auto"/>
              <w:jc w:val="both"/>
              <w:rPr>
                <w:rFonts w:cs="Times New Roman"/>
                <w:b/>
                <w:szCs w:val="24"/>
                <w:shd w:val="clear" w:color="auto" w:fill="FFFFFF"/>
              </w:rPr>
            </w:pPr>
            <w:r w:rsidRPr="002B6FEE">
              <w:rPr>
                <w:rFonts w:cs="Times New Roman"/>
                <w:b/>
                <w:szCs w:val="24"/>
                <w:shd w:val="clear" w:color="auto" w:fill="FFFFFF"/>
              </w:rPr>
              <w:t>Mass storage</w:t>
            </w:r>
          </w:p>
        </w:tc>
        <w:tc>
          <w:tcPr>
            <w:tcW w:w="6478" w:type="dxa"/>
          </w:tcPr>
          <w:p w:rsidR="006C34A5" w:rsidRPr="002B6FEE" w:rsidRDefault="00513F7F" w:rsidP="00126F21">
            <w:pPr>
              <w:spacing w:line="360" w:lineRule="auto"/>
              <w:jc w:val="both"/>
              <w:rPr>
                <w:rFonts w:cs="Times New Roman"/>
                <w:szCs w:val="24"/>
                <w:shd w:val="clear" w:color="auto" w:fill="FFFFFF"/>
              </w:rPr>
            </w:pPr>
            <w:r w:rsidRPr="002B6FEE">
              <w:rPr>
                <w:rFonts w:cs="Times New Roman"/>
                <w:szCs w:val="24"/>
                <w:shd w:val="clear" w:color="auto" w:fill="FFFFFF"/>
              </w:rPr>
              <w:t xml:space="preserve">Samsung 860 EVO 1TB </w:t>
            </w:r>
          </w:p>
          <w:p w:rsidR="00513F7F" w:rsidRPr="002B6FEE" w:rsidRDefault="00513F7F" w:rsidP="00126F21">
            <w:pPr>
              <w:spacing w:line="360" w:lineRule="auto"/>
              <w:jc w:val="both"/>
              <w:rPr>
                <w:rFonts w:cs="Times New Roman"/>
                <w:szCs w:val="24"/>
                <w:shd w:val="clear" w:color="auto" w:fill="FFFFFF"/>
              </w:rPr>
            </w:pPr>
            <w:r w:rsidRPr="002B6FEE">
              <w:rPr>
                <w:rFonts w:cs="Times New Roman"/>
                <w:szCs w:val="24"/>
                <w:shd w:val="clear" w:color="auto" w:fill="FFFFFF"/>
              </w:rPr>
              <w:t>SATAIII SSD storage for general use/productivity</w:t>
            </w:r>
          </w:p>
        </w:tc>
        <w:tc>
          <w:tcPr>
            <w:tcW w:w="1284" w:type="dxa"/>
          </w:tcPr>
          <w:p w:rsidR="00210FBC" w:rsidRPr="002B6FEE" w:rsidRDefault="00210FBC" w:rsidP="00210FBC">
            <w:pPr>
              <w:spacing w:line="360" w:lineRule="auto"/>
              <w:jc w:val="both"/>
              <w:rPr>
                <w:rFonts w:cs="Times New Roman"/>
                <w:szCs w:val="24"/>
              </w:rPr>
            </w:pPr>
            <w:r w:rsidRPr="002B6FEE">
              <w:rPr>
                <w:rFonts w:cs="Times New Roman"/>
                <w:szCs w:val="24"/>
              </w:rPr>
              <w:t>£128.00</w:t>
            </w:r>
          </w:p>
          <w:p w:rsidR="006C34A5" w:rsidRPr="002B6FEE" w:rsidRDefault="006C34A5" w:rsidP="00126F21">
            <w:pPr>
              <w:spacing w:line="360" w:lineRule="auto"/>
              <w:jc w:val="both"/>
              <w:rPr>
                <w:rFonts w:cs="Times New Roman"/>
                <w:szCs w:val="24"/>
              </w:rPr>
            </w:pPr>
          </w:p>
        </w:tc>
      </w:tr>
      <w:tr w:rsidR="00156DCC" w:rsidRPr="002B6FEE" w:rsidTr="004C0DC0">
        <w:trPr>
          <w:trHeight w:val="660"/>
        </w:trPr>
        <w:tc>
          <w:tcPr>
            <w:tcW w:w="2948" w:type="dxa"/>
          </w:tcPr>
          <w:p w:rsidR="006C34A5" w:rsidRPr="002B6FEE" w:rsidRDefault="00513F7F" w:rsidP="00126F21">
            <w:pPr>
              <w:spacing w:line="360" w:lineRule="auto"/>
              <w:jc w:val="both"/>
              <w:rPr>
                <w:rFonts w:cs="Times New Roman"/>
                <w:b/>
                <w:szCs w:val="24"/>
                <w:shd w:val="clear" w:color="auto" w:fill="FFFFFF"/>
              </w:rPr>
            </w:pPr>
            <w:r w:rsidRPr="002B6FEE">
              <w:rPr>
                <w:rFonts w:cs="Times New Roman"/>
                <w:b/>
                <w:szCs w:val="24"/>
                <w:shd w:val="clear" w:color="auto" w:fill="FFFFFF"/>
              </w:rPr>
              <w:t xml:space="preserve">Graphics card </w:t>
            </w:r>
          </w:p>
        </w:tc>
        <w:tc>
          <w:tcPr>
            <w:tcW w:w="6478" w:type="dxa"/>
          </w:tcPr>
          <w:p w:rsidR="006C34A5" w:rsidRPr="002B6FEE" w:rsidRDefault="00535850" w:rsidP="00126F21">
            <w:pPr>
              <w:spacing w:line="360" w:lineRule="auto"/>
              <w:jc w:val="both"/>
              <w:rPr>
                <w:rFonts w:cs="Times New Roman"/>
                <w:szCs w:val="24"/>
                <w:shd w:val="clear" w:color="auto" w:fill="FFFFFF"/>
              </w:rPr>
            </w:pPr>
            <w:r w:rsidRPr="002B6FEE">
              <w:rPr>
                <w:rFonts w:cs="Times New Roman"/>
                <w:szCs w:val="24"/>
                <w:shd w:val="clear" w:color="auto" w:fill="FFFFFF"/>
              </w:rPr>
              <w:t xml:space="preserve">MSI RTX 2080 </w:t>
            </w:r>
            <w:proofErr w:type="spellStart"/>
            <w:r w:rsidRPr="002B6FEE">
              <w:rPr>
                <w:rFonts w:cs="Times New Roman"/>
                <w:szCs w:val="24"/>
                <w:shd w:val="clear" w:color="auto" w:fill="FFFFFF"/>
              </w:rPr>
              <w:t>Ti</w:t>
            </w:r>
            <w:proofErr w:type="spellEnd"/>
            <w:r w:rsidR="00513F7F" w:rsidRPr="002B6FEE">
              <w:rPr>
                <w:rFonts w:cs="Times New Roman"/>
                <w:szCs w:val="24"/>
                <w:shd w:val="clear" w:color="auto" w:fill="FFFFFF"/>
              </w:rPr>
              <w:t xml:space="preserve"> X Trio</w:t>
            </w:r>
          </w:p>
        </w:tc>
        <w:tc>
          <w:tcPr>
            <w:tcW w:w="1284" w:type="dxa"/>
          </w:tcPr>
          <w:p w:rsidR="006C34A5" w:rsidRPr="002B6FEE" w:rsidRDefault="00210FBC" w:rsidP="00126F21">
            <w:pPr>
              <w:spacing w:line="360" w:lineRule="auto"/>
              <w:jc w:val="both"/>
              <w:rPr>
                <w:rFonts w:cs="Times New Roman"/>
                <w:szCs w:val="24"/>
              </w:rPr>
            </w:pPr>
            <w:r w:rsidRPr="002B6FEE">
              <w:rPr>
                <w:rFonts w:cs="Times New Roman"/>
                <w:szCs w:val="24"/>
              </w:rPr>
              <w:t>£680.00</w:t>
            </w:r>
          </w:p>
        </w:tc>
      </w:tr>
      <w:tr w:rsidR="00156DCC" w:rsidRPr="002B6FEE" w:rsidTr="004C0DC0">
        <w:trPr>
          <w:trHeight w:val="690"/>
        </w:trPr>
        <w:tc>
          <w:tcPr>
            <w:tcW w:w="2948" w:type="dxa"/>
          </w:tcPr>
          <w:p w:rsidR="006C34A5" w:rsidRPr="002B6FEE" w:rsidRDefault="00513F7F" w:rsidP="00126F21">
            <w:pPr>
              <w:spacing w:line="360" w:lineRule="auto"/>
              <w:jc w:val="both"/>
              <w:rPr>
                <w:rFonts w:cs="Times New Roman"/>
                <w:b/>
                <w:szCs w:val="24"/>
                <w:shd w:val="clear" w:color="auto" w:fill="FFFFFF"/>
              </w:rPr>
            </w:pPr>
            <w:r w:rsidRPr="002B6FEE">
              <w:rPr>
                <w:rFonts w:cs="Times New Roman"/>
                <w:b/>
                <w:szCs w:val="24"/>
                <w:shd w:val="clear" w:color="auto" w:fill="FFFFFF"/>
              </w:rPr>
              <w:t xml:space="preserve">Case </w:t>
            </w:r>
          </w:p>
        </w:tc>
        <w:tc>
          <w:tcPr>
            <w:tcW w:w="6478" w:type="dxa"/>
          </w:tcPr>
          <w:p w:rsidR="006C34A5" w:rsidRPr="002B6FEE" w:rsidRDefault="00513F7F" w:rsidP="00126F21">
            <w:pPr>
              <w:spacing w:line="360" w:lineRule="auto"/>
              <w:jc w:val="both"/>
              <w:rPr>
                <w:rFonts w:cs="Times New Roman"/>
                <w:szCs w:val="24"/>
                <w:shd w:val="clear" w:color="auto" w:fill="FFFFFF"/>
              </w:rPr>
            </w:pPr>
            <w:proofErr w:type="spellStart"/>
            <w:r w:rsidRPr="002B6FEE">
              <w:rPr>
                <w:rFonts w:cs="Times New Roman"/>
                <w:szCs w:val="24"/>
                <w:shd w:val="clear" w:color="auto" w:fill="FFFFFF"/>
              </w:rPr>
              <w:t>Phanteks</w:t>
            </w:r>
            <w:proofErr w:type="spellEnd"/>
            <w:r w:rsidRPr="002B6FEE">
              <w:rPr>
                <w:rFonts w:cs="Times New Roman"/>
                <w:szCs w:val="24"/>
                <w:shd w:val="clear" w:color="auto" w:fill="FFFFFF"/>
              </w:rPr>
              <w:t xml:space="preserve"> </w:t>
            </w:r>
            <w:proofErr w:type="spellStart"/>
            <w:r w:rsidRPr="002B6FEE">
              <w:rPr>
                <w:rFonts w:cs="Times New Roman"/>
                <w:szCs w:val="24"/>
                <w:shd w:val="clear" w:color="auto" w:fill="FFFFFF"/>
              </w:rPr>
              <w:t>Enthoo</w:t>
            </w:r>
            <w:proofErr w:type="spellEnd"/>
            <w:r w:rsidRPr="002B6FEE">
              <w:rPr>
                <w:rFonts w:cs="Times New Roman"/>
                <w:szCs w:val="24"/>
                <w:shd w:val="clear" w:color="auto" w:fill="FFFFFF"/>
              </w:rPr>
              <w:t xml:space="preserve"> </w:t>
            </w:r>
            <w:proofErr w:type="spellStart"/>
            <w:r w:rsidRPr="002B6FEE">
              <w:rPr>
                <w:rFonts w:cs="Times New Roman"/>
                <w:szCs w:val="24"/>
                <w:shd w:val="clear" w:color="auto" w:fill="FFFFFF"/>
              </w:rPr>
              <w:t>Evolv</w:t>
            </w:r>
            <w:proofErr w:type="spellEnd"/>
            <w:r w:rsidRPr="002B6FEE">
              <w:rPr>
                <w:rFonts w:cs="Times New Roman"/>
                <w:szCs w:val="24"/>
                <w:shd w:val="clear" w:color="auto" w:fill="FFFFFF"/>
              </w:rPr>
              <w:t xml:space="preserve"> ATX</w:t>
            </w:r>
          </w:p>
        </w:tc>
        <w:tc>
          <w:tcPr>
            <w:tcW w:w="1284" w:type="dxa"/>
          </w:tcPr>
          <w:p w:rsidR="006C34A5" w:rsidRPr="002B6FEE" w:rsidRDefault="00210FBC" w:rsidP="00126F21">
            <w:pPr>
              <w:spacing w:line="360" w:lineRule="auto"/>
              <w:jc w:val="both"/>
              <w:rPr>
                <w:rFonts w:cs="Times New Roman"/>
                <w:szCs w:val="24"/>
              </w:rPr>
            </w:pPr>
            <w:r w:rsidRPr="002B6FEE">
              <w:rPr>
                <w:rFonts w:cs="Times New Roman"/>
                <w:szCs w:val="24"/>
              </w:rPr>
              <w:t>£120.00</w:t>
            </w:r>
          </w:p>
        </w:tc>
      </w:tr>
      <w:tr w:rsidR="00156DCC" w:rsidRPr="002B6FEE" w:rsidTr="004C0DC0">
        <w:trPr>
          <w:trHeight w:val="690"/>
        </w:trPr>
        <w:tc>
          <w:tcPr>
            <w:tcW w:w="2948" w:type="dxa"/>
          </w:tcPr>
          <w:p w:rsidR="006C34A5" w:rsidRPr="002B6FEE" w:rsidRDefault="00513F7F" w:rsidP="00126F21">
            <w:pPr>
              <w:spacing w:line="360" w:lineRule="auto"/>
              <w:jc w:val="both"/>
              <w:rPr>
                <w:rFonts w:cs="Times New Roman"/>
                <w:b/>
                <w:szCs w:val="24"/>
                <w:shd w:val="clear" w:color="auto" w:fill="FFFFFF"/>
              </w:rPr>
            </w:pPr>
            <w:r w:rsidRPr="002B6FEE">
              <w:rPr>
                <w:rFonts w:cs="Times New Roman"/>
                <w:b/>
                <w:szCs w:val="24"/>
                <w:shd w:val="clear" w:color="auto" w:fill="FFFFFF"/>
              </w:rPr>
              <w:t>Power Supply</w:t>
            </w:r>
          </w:p>
        </w:tc>
        <w:tc>
          <w:tcPr>
            <w:tcW w:w="6478" w:type="dxa"/>
          </w:tcPr>
          <w:p w:rsidR="006C34A5" w:rsidRPr="002B6FEE" w:rsidRDefault="00513F7F" w:rsidP="00126F21">
            <w:pPr>
              <w:spacing w:line="360" w:lineRule="auto"/>
              <w:jc w:val="both"/>
              <w:rPr>
                <w:rFonts w:cs="Times New Roman"/>
                <w:szCs w:val="24"/>
                <w:shd w:val="clear" w:color="auto" w:fill="FFFFFF"/>
              </w:rPr>
            </w:pPr>
            <w:proofErr w:type="spellStart"/>
            <w:r w:rsidRPr="002B6FEE">
              <w:rPr>
                <w:rFonts w:cs="Times New Roman"/>
                <w:szCs w:val="24"/>
                <w:shd w:val="clear" w:color="auto" w:fill="FFFFFF"/>
              </w:rPr>
              <w:t>SeaSonic</w:t>
            </w:r>
            <w:proofErr w:type="spellEnd"/>
            <w:r w:rsidRPr="002B6FEE">
              <w:rPr>
                <w:rFonts w:cs="Times New Roman"/>
                <w:szCs w:val="24"/>
                <w:shd w:val="clear" w:color="auto" w:fill="FFFFFF"/>
              </w:rPr>
              <w:t xml:space="preserve"> FOCUS Gold 750W 80</w:t>
            </w:r>
            <w:r w:rsidR="002259A7" w:rsidRPr="002B6FEE">
              <w:rPr>
                <w:rFonts w:cs="Times New Roman"/>
                <w:szCs w:val="24"/>
                <w:shd w:val="clear" w:color="auto" w:fill="FFFFFF"/>
              </w:rPr>
              <w:t>+</w:t>
            </w:r>
          </w:p>
        </w:tc>
        <w:tc>
          <w:tcPr>
            <w:tcW w:w="1284" w:type="dxa"/>
          </w:tcPr>
          <w:p w:rsidR="00210FBC" w:rsidRPr="002B6FEE" w:rsidRDefault="00210FBC" w:rsidP="00210FBC">
            <w:pPr>
              <w:spacing w:line="360" w:lineRule="auto"/>
              <w:jc w:val="both"/>
              <w:rPr>
                <w:rFonts w:cs="Times New Roman"/>
                <w:szCs w:val="24"/>
              </w:rPr>
            </w:pPr>
            <w:r w:rsidRPr="002B6FEE">
              <w:rPr>
                <w:rFonts w:cs="Times New Roman"/>
                <w:szCs w:val="24"/>
              </w:rPr>
              <w:t>£97.20</w:t>
            </w:r>
          </w:p>
          <w:p w:rsidR="006C34A5" w:rsidRPr="002B6FEE" w:rsidRDefault="006C34A5" w:rsidP="00126F21">
            <w:pPr>
              <w:spacing w:line="360" w:lineRule="auto"/>
              <w:jc w:val="both"/>
              <w:rPr>
                <w:rFonts w:cs="Times New Roman"/>
                <w:szCs w:val="24"/>
              </w:rPr>
            </w:pPr>
          </w:p>
        </w:tc>
      </w:tr>
      <w:tr w:rsidR="00156DCC" w:rsidRPr="002B6FEE" w:rsidTr="004C0DC0">
        <w:trPr>
          <w:trHeight w:val="660"/>
        </w:trPr>
        <w:tc>
          <w:tcPr>
            <w:tcW w:w="2948" w:type="dxa"/>
          </w:tcPr>
          <w:p w:rsidR="006C34A5" w:rsidRPr="002B6FEE" w:rsidRDefault="00F139FF" w:rsidP="00126F21">
            <w:pPr>
              <w:spacing w:line="360" w:lineRule="auto"/>
              <w:jc w:val="both"/>
              <w:rPr>
                <w:rFonts w:cs="Times New Roman"/>
                <w:b/>
                <w:szCs w:val="24"/>
                <w:shd w:val="clear" w:color="auto" w:fill="FFFFFF"/>
              </w:rPr>
            </w:pPr>
            <w:r w:rsidRPr="002B6FEE">
              <w:rPr>
                <w:rFonts w:cs="Times New Roman"/>
                <w:b/>
                <w:szCs w:val="24"/>
                <w:shd w:val="clear" w:color="auto" w:fill="FFFFFF"/>
              </w:rPr>
              <w:t>monitor</w:t>
            </w:r>
          </w:p>
        </w:tc>
        <w:tc>
          <w:tcPr>
            <w:tcW w:w="6478" w:type="dxa"/>
          </w:tcPr>
          <w:p w:rsidR="006C34A5" w:rsidRPr="002B6FEE" w:rsidRDefault="00F139FF" w:rsidP="00126F21">
            <w:pPr>
              <w:spacing w:line="360" w:lineRule="auto"/>
              <w:jc w:val="both"/>
              <w:rPr>
                <w:rFonts w:cs="Times New Roman"/>
                <w:szCs w:val="24"/>
                <w:shd w:val="clear" w:color="auto" w:fill="FFFFFF"/>
              </w:rPr>
            </w:pPr>
            <w:r w:rsidRPr="002B6FEE">
              <w:rPr>
                <w:rFonts w:cs="Times New Roman"/>
                <w:szCs w:val="24"/>
                <w:shd w:val="clear" w:color="auto" w:fill="FFFFFF"/>
              </w:rPr>
              <w:t>Alienware AW3418DW 1440p 120Hz G-SYNC Ultrawide monitor</w:t>
            </w:r>
          </w:p>
        </w:tc>
        <w:tc>
          <w:tcPr>
            <w:tcW w:w="1284" w:type="dxa"/>
          </w:tcPr>
          <w:p w:rsidR="006C34A5" w:rsidRPr="002B6FEE" w:rsidRDefault="00210FBC" w:rsidP="00126F21">
            <w:pPr>
              <w:spacing w:line="360" w:lineRule="auto"/>
              <w:jc w:val="both"/>
              <w:rPr>
                <w:rFonts w:cs="Times New Roman"/>
                <w:szCs w:val="24"/>
              </w:rPr>
            </w:pPr>
            <w:r w:rsidRPr="002B6FEE">
              <w:rPr>
                <w:rFonts w:cs="Times New Roman"/>
                <w:szCs w:val="24"/>
              </w:rPr>
              <w:t>£480.00</w:t>
            </w:r>
          </w:p>
        </w:tc>
      </w:tr>
      <w:tr w:rsidR="00156DCC" w:rsidRPr="002B6FEE" w:rsidTr="004C0DC0">
        <w:trPr>
          <w:trHeight w:val="660"/>
        </w:trPr>
        <w:tc>
          <w:tcPr>
            <w:tcW w:w="9426" w:type="dxa"/>
            <w:gridSpan w:val="2"/>
          </w:tcPr>
          <w:p w:rsidR="00227C19" w:rsidRPr="002B6FEE" w:rsidRDefault="00227C19" w:rsidP="00126F21">
            <w:pPr>
              <w:spacing w:line="360" w:lineRule="auto"/>
              <w:jc w:val="both"/>
              <w:rPr>
                <w:rFonts w:cs="Times New Roman"/>
                <w:b/>
                <w:szCs w:val="24"/>
                <w:shd w:val="clear" w:color="auto" w:fill="FFFFFF"/>
              </w:rPr>
            </w:pPr>
            <w:r w:rsidRPr="002B6FEE">
              <w:rPr>
                <w:rFonts w:cs="Times New Roman"/>
                <w:b/>
                <w:szCs w:val="24"/>
                <w:shd w:val="clear" w:color="auto" w:fill="FFFFFF"/>
              </w:rPr>
              <w:t>Total Costs</w:t>
            </w:r>
          </w:p>
        </w:tc>
        <w:tc>
          <w:tcPr>
            <w:tcW w:w="1284" w:type="dxa"/>
          </w:tcPr>
          <w:p w:rsidR="00227C19" w:rsidRPr="002B6FEE" w:rsidRDefault="00210FBC" w:rsidP="00210FBC">
            <w:pPr>
              <w:jc w:val="both"/>
              <w:rPr>
                <w:rFonts w:cs="Times New Roman"/>
                <w:b/>
                <w:sz w:val="22"/>
              </w:rPr>
            </w:pPr>
            <w:r w:rsidRPr="002B6FEE">
              <w:rPr>
                <w:rFonts w:cs="Times New Roman"/>
                <w:b/>
              </w:rPr>
              <w:t>£2,685.60</w:t>
            </w:r>
          </w:p>
        </w:tc>
      </w:tr>
      <w:tr w:rsidR="004C0DC0" w:rsidRPr="002B6FEE" w:rsidTr="004C0DC0">
        <w:trPr>
          <w:trHeight w:val="690"/>
        </w:trPr>
        <w:tc>
          <w:tcPr>
            <w:tcW w:w="2948" w:type="dxa"/>
          </w:tcPr>
          <w:p w:rsidR="00227C19" w:rsidRPr="002B6FEE" w:rsidRDefault="00227C19" w:rsidP="00126F21">
            <w:pPr>
              <w:spacing w:line="360" w:lineRule="auto"/>
              <w:jc w:val="both"/>
              <w:rPr>
                <w:rFonts w:cs="Times New Roman"/>
                <w:b/>
                <w:szCs w:val="24"/>
                <w:shd w:val="clear" w:color="auto" w:fill="FFFFFF"/>
              </w:rPr>
            </w:pPr>
            <w:r w:rsidRPr="002B6FEE">
              <w:rPr>
                <w:rFonts w:cs="Times New Roman"/>
                <w:b/>
                <w:szCs w:val="24"/>
                <w:shd w:val="clear" w:color="auto" w:fill="FFFFFF"/>
              </w:rPr>
              <w:t>NAS</w:t>
            </w:r>
          </w:p>
        </w:tc>
        <w:tc>
          <w:tcPr>
            <w:tcW w:w="6478" w:type="dxa"/>
          </w:tcPr>
          <w:p w:rsidR="00227C19" w:rsidRPr="002B6FEE" w:rsidRDefault="00227C19" w:rsidP="00126F21">
            <w:pPr>
              <w:spacing w:line="360" w:lineRule="auto"/>
              <w:jc w:val="both"/>
              <w:rPr>
                <w:rFonts w:cs="Times New Roman"/>
                <w:szCs w:val="24"/>
                <w:shd w:val="clear" w:color="auto" w:fill="FFFFFF"/>
              </w:rPr>
            </w:pPr>
            <w:r w:rsidRPr="002B6FEE">
              <w:rPr>
                <w:rFonts w:cs="Times New Roman"/>
                <w:szCs w:val="24"/>
                <w:shd w:val="clear" w:color="auto" w:fill="FFFFFF"/>
              </w:rPr>
              <w:t>WD My Cloud Pro Series 56TB PR4100 4-Bay NAS Server (4 x 14TB)</w:t>
            </w:r>
          </w:p>
        </w:tc>
        <w:tc>
          <w:tcPr>
            <w:tcW w:w="1284" w:type="dxa"/>
          </w:tcPr>
          <w:p w:rsidR="00227C19" w:rsidRPr="002B6FEE" w:rsidRDefault="00227C19" w:rsidP="00126F21">
            <w:pPr>
              <w:spacing w:line="360" w:lineRule="auto"/>
              <w:jc w:val="both"/>
              <w:rPr>
                <w:rFonts w:cs="Times New Roman"/>
                <w:szCs w:val="24"/>
              </w:rPr>
            </w:pPr>
          </w:p>
        </w:tc>
      </w:tr>
    </w:tbl>
    <w:p w:rsidR="006C34A5" w:rsidRPr="002B6FEE" w:rsidRDefault="006C34A5" w:rsidP="00126F21">
      <w:pPr>
        <w:spacing w:line="360" w:lineRule="auto"/>
        <w:jc w:val="both"/>
        <w:rPr>
          <w:rFonts w:cs="Times New Roman"/>
          <w:szCs w:val="24"/>
          <w:shd w:val="clear" w:color="auto" w:fill="FFFFFF"/>
        </w:rPr>
      </w:pPr>
    </w:p>
    <w:p w:rsidR="008B35AC" w:rsidRPr="002B6FEE" w:rsidRDefault="008B35AC" w:rsidP="00126F21">
      <w:pPr>
        <w:spacing w:line="360" w:lineRule="auto"/>
        <w:jc w:val="both"/>
        <w:rPr>
          <w:rFonts w:cs="Times New Roman"/>
          <w:szCs w:val="24"/>
          <w:shd w:val="clear" w:color="auto" w:fill="FFFFFF"/>
        </w:rPr>
      </w:pPr>
    </w:p>
    <w:p w:rsidR="008B35AC" w:rsidRPr="002B6FEE" w:rsidRDefault="008B35AC" w:rsidP="008B35AC">
      <w:pPr>
        <w:pStyle w:val="Heading2"/>
        <w:rPr>
          <w:rFonts w:ascii="Times New Roman" w:hAnsi="Times New Roman" w:cs="Times New Roman"/>
          <w:color w:val="auto"/>
          <w:shd w:val="clear" w:color="auto" w:fill="FFFFFF"/>
        </w:rPr>
      </w:pPr>
      <w:bookmarkStart w:id="12" w:name="_Toc46314565"/>
      <w:r w:rsidRPr="002B6FEE">
        <w:rPr>
          <w:rFonts w:ascii="Times New Roman" w:hAnsi="Times New Roman" w:cs="Times New Roman"/>
          <w:color w:val="auto"/>
          <w:shd w:val="clear" w:color="auto" w:fill="FFFFFF"/>
        </w:rPr>
        <w:t>Graphics card</w:t>
      </w:r>
      <w:bookmarkEnd w:id="12"/>
    </w:p>
    <w:p w:rsidR="008B35AC" w:rsidRPr="002B6FEE" w:rsidRDefault="008B35AC" w:rsidP="008B35AC">
      <w:pPr>
        <w:spacing w:line="360" w:lineRule="auto"/>
        <w:jc w:val="both"/>
        <w:rPr>
          <w:rFonts w:cs="Times New Roman"/>
          <w:szCs w:val="24"/>
          <w:shd w:val="clear" w:color="auto" w:fill="FFFFFF"/>
        </w:rPr>
      </w:pPr>
      <w:r w:rsidRPr="002B6FEE">
        <w:rPr>
          <w:rFonts w:cs="Times New Roman"/>
          <w:szCs w:val="24"/>
          <w:shd w:val="clear" w:color="auto" w:fill="FFFFFF"/>
        </w:rPr>
        <w:t xml:space="preserve">Due to the highly demanding nature of 4K video editing software in terms of graphics, the best graphics processing unit of this computer is the MSI RTX 2080 </w:t>
      </w:r>
      <w:proofErr w:type="spellStart"/>
      <w:r w:rsidRPr="002B6FEE">
        <w:rPr>
          <w:rFonts w:cs="Times New Roman"/>
          <w:szCs w:val="24"/>
          <w:shd w:val="clear" w:color="auto" w:fill="FFFFFF"/>
        </w:rPr>
        <w:t>Ti</w:t>
      </w:r>
      <w:proofErr w:type="spellEnd"/>
      <w:r w:rsidRPr="002B6FEE">
        <w:rPr>
          <w:rFonts w:cs="Times New Roman"/>
          <w:szCs w:val="24"/>
          <w:shd w:val="clear" w:color="auto" w:fill="FFFFFF"/>
        </w:rPr>
        <w:t xml:space="preserve"> X Trio (AMD, 2020). This is because it is a </w:t>
      </w:r>
      <w:proofErr w:type="gramStart"/>
      <w:r w:rsidRPr="002B6FEE">
        <w:rPr>
          <w:rFonts w:cs="Times New Roman"/>
          <w:szCs w:val="24"/>
          <w:shd w:val="clear" w:color="auto" w:fill="FFFFFF"/>
        </w:rPr>
        <w:t>performance oriented</w:t>
      </w:r>
      <w:proofErr w:type="gramEnd"/>
      <w:r w:rsidRPr="002B6FEE">
        <w:rPr>
          <w:rFonts w:cs="Times New Roman"/>
          <w:szCs w:val="24"/>
          <w:shd w:val="clear" w:color="auto" w:fill="FFFFFF"/>
        </w:rPr>
        <w:t xml:space="preserve"> graphics card with the best cooling set up and overclocks. As such, it will be able to handle any operations of videography.</w:t>
      </w:r>
    </w:p>
    <w:p w:rsidR="008B35AC" w:rsidRPr="002B6FEE" w:rsidRDefault="008B35AC" w:rsidP="008B35AC">
      <w:pPr>
        <w:spacing w:line="360" w:lineRule="auto"/>
        <w:jc w:val="both"/>
        <w:rPr>
          <w:rFonts w:cs="Times New Roman"/>
          <w:b/>
          <w:szCs w:val="24"/>
        </w:rPr>
      </w:pPr>
      <w:r w:rsidRPr="002B6FEE">
        <w:rPr>
          <w:rFonts w:cs="Times New Roman"/>
          <w:b/>
          <w:szCs w:val="24"/>
        </w:rPr>
        <w:lastRenderedPageBreak/>
        <w:t>Figure 11:</w:t>
      </w:r>
      <w:r w:rsidRPr="002B6FEE">
        <w:rPr>
          <w:rFonts w:cs="Times New Roman"/>
          <w:b/>
          <w:szCs w:val="24"/>
          <w:shd w:val="clear" w:color="auto" w:fill="FFFFFF"/>
        </w:rPr>
        <w:t xml:space="preserve"> Graphics card- MSI RTX 2080 </w:t>
      </w:r>
      <w:proofErr w:type="spellStart"/>
      <w:r w:rsidRPr="002B6FEE">
        <w:rPr>
          <w:rFonts w:cs="Times New Roman"/>
          <w:b/>
          <w:szCs w:val="24"/>
          <w:shd w:val="clear" w:color="auto" w:fill="FFFFFF"/>
        </w:rPr>
        <w:t>Ti</w:t>
      </w:r>
      <w:proofErr w:type="spellEnd"/>
      <w:r w:rsidRPr="002B6FEE">
        <w:rPr>
          <w:rFonts w:cs="Times New Roman"/>
          <w:b/>
          <w:szCs w:val="24"/>
          <w:shd w:val="clear" w:color="auto" w:fill="FFFFFF"/>
        </w:rPr>
        <w:t xml:space="preserve"> X Trio</w:t>
      </w:r>
    </w:p>
    <w:p w:rsidR="008B35AC" w:rsidRPr="002B6FEE" w:rsidRDefault="008B35AC" w:rsidP="008B35AC">
      <w:pPr>
        <w:spacing w:line="360" w:lineRule="auto"/>
        <w:jc w:val="center"/>
        <w:rPr>
          <w:rFonts w:cs="Times New Roman"/>
          <w:szCs w:val="24"/>
        </w:rPr>
      </w:pPr>
      <w:r w:rsidRPr="002B6FEE">
        <w:rPr>
          <w:rFonts w:cs="Times New Roman"/>
          <w:noProof/>
          <w:szCs w:val="24"/>
          <w:lang w:val="en-ZW" w:eastAsia="en-ZW"/>
        </w:rPr>
        <w:drawing>
          <wp:inline distT="0" distB="0" distL="0" distR="0" wp14:anchorId="40BE9359" wp14:editId="6A279598">
            <wp:extent cx="4200525" cy="2666577"/>
            <wp:effectExtent l="0" t="0" r="0" b="635"/>
            <wp:docPr id="16" name="Picture 16" descr="C:\Users\Hamilton Cedric\Desktop\New folder (2)\886129-857819-8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Hamilton Cedric\Desktop\New folder (2)\886129-857819-800.jpg"/>
                    <pic:cNvPicPr>
                      <a:picLocks noChangeAspect="1" noChangeArrowheads="1"/>
                    </pic:cNvPicPr>
                  </pic:nvPicPr>
                  <pic:blipFill rotWithShape="1">
                    <a:blip r:embed="rId17">
                      <a:extLst>
                        <a:ext uri="{28A0092B-C50C-407E-A947-70E740481C1C}">
                          <a14:useLocalDpi xmlns:a14="http://schemas.microsoft.com/office/drawing/2010/main" val="0"/>
                        </a:ext>
                      </a:extLst>
                    </a:blip>
                    <a:srcRect t="7693" b="6983"/>
                    <a:stretch/>
                  </pic:blipFill>
                  <pic:spPr bwMode="auto">
                    <a:xfrm>
                      <a:off x="0" y="0"/>
                      <a:ext cx="4333871" cy="2751228"/>
                    </a:xfrm>
                    <a:prstGeom prst="rect">
                      <a:avLst/>
                    </a:prstGeom>
                    <a:noFill/>
                    <a:ln>
                      <a:noFill/>
                    </a:ln>
                    <a:extLst>
                      <a:ext uri="{53640926-AAD7-44D8-BBD7-CCE9431645EC}">
                        <a14:shadowObscured xmlns:a14="http://schemas.microsoft.com/office/drawing/2010/main"/>
                      </a:ext>
                    </a:extLst>
                  </pic:spPr>
                </pic:pic>
              </a:graphicData>
            </a:graphic>
          </wp:inline>
        </w:drawing>
      </w:r>
    </w:p>
    <w:p w:rsidR="008B35AC" w:rsidRPr="002B6FEE" w:rsidRDefault="008B35AC" w:rsidP="008B35AC">
      <w:pPr>
        <w:spacing w:line="360" w:lineRule="auto"/>
        <w:jc w:val="both"/>
        <w:rPr>
          <w:rFonts w:cs="Times New Roman"/>
          <w:szCs w:val="24"/>
        </w:rPr>
      </w:pPr>
      <w:r w:rsidRPr="002B6FEE">
        <w:rPr>
          <w:rFonts w:cs="Times New Roman"/>
          <w:szCs w:val="24"/>
        </w:rPr>
        <w:t xml:space="preserve">Source: </w:t>
      </w:r>
      <w:r w:rsidR="00D13368" w:rsidRPr="002B6FEE">
        <w:rPr>
          <w:rFonts w:cs="Times New Roman"/>
          <w:szCs w:val="24"/>
          <w:shd w:val="clear" w:color="auto" w:fill="FFFFFF"/>
        </w:rPr>
        <w:t>(</w:t>
      </w:r>
      <w:proofErr w:type="spellStart"/>
      <w:r w:rsidR="00D13368" w:rsidRPr="002B6FEE">
        <w:rPr>
          <w:rFonts w:cs="Times New Roman"/>
          <w:szCs w:val="24"/>
          <w:shd w:val="clear" w:color="auto" w:fill="FFFFFF"/>
        </w:rPr>
        <w:t>outletpc</w:t>
      </w:r>
      <w:proofErr w:type="spellEnd"/>
      <w:r w:rsidR="00D13368" w:rsidRPr="002B6FEE">
        <w:rPr>
          <w:rFonts w:cs="Times New Roman"/>
          <w:szCs w:val="24"/>
          <w:shd w:val="clear" w:color="auto" w:fill="FFFFFF"/>
        </w:rPr>
        <w:t>, 2020)</w:t>
      </w:r>
    </w:p>
    <w:p w:rsidR="008B35AC" w:rsidRPr="002B6FEE" w:rsidRDefault="008B35AC" w:rsidP="008B35AC">
      <w:pPr>
        <w:pStyle w:val="Heading2"/>
        <w:rPr>
          <w:rFonts w:ascii="Times New Roman" w:hAnsi="Times New Roman" w:cs="Times New Roman"/>
          <w:color w:val="auto"/>
          <w:shd w:val="clear" w:color="auto" w:fill="FFFFFF"/>
        </w:rPr>
      </w:pPr>
      <w:bookmarkStart w:id="13" w:name="_Toc46314566"/>
      <w:r w:rsidRPr="002B6FEE">
        <w:rPr>
          <w:rFonts w:ascii="Times New Roman" w:hAnsi="Times New Roman" w:cs="Times New Roman"/>
          <w:color w:val="auto"/>
          <w:shd w:val="clear" w:color="auto" w:fill="FFFFFF"/>
        </w:rPr>
        <w:t>Power supply</w:t>
      </w:r>
      <w:bookmarkEnd w:id="13"/>
    </w:p>
    <w:p w:rsidR="008B35AC" w:rsidRPr="002B6FEE" w:rsidRDefault="008B35AC" w:rsidP="008B35AC">
      <w:pPr>
        <w:spacing w:line="360" w:lineRule="auto"/>
        <w:jc w:val="both"/>
        <w:rPr>
          <w:rFonts w:cs="Times New Roman"/>
          <w:szCs w:val="24"/>
          <w:shd w:val="clear" w:color="auto" w:fill="FFFFFF"/>
        </w:rPr>
      </w:pPr>
      <w:r w:rsidRPr="002B6FEE">
        <w:rPr>
          <w:rFonts w:cs="Times New Roman"/>
          <w:szCs w:val="24"/>
          <w:shd w:val="clear" w:color="auto" w:fill="FFFFFF"/>
        </w:rPr>
        <w:t xml:space="preserve">A robust PC such as this build requires sufficient power to run at its max. As such, the </w:t>
      </w:r>
      <w:proofErr w:type="spellStart"/>
      <w:r w:rsidRPr="002B6FEE">
        <w:rPr>
          <w:rFonts w:cs="Times New Roman"/>
          <w:szCs w:val="24"/>
          <w:shd w:val="clear" w:color="auto" w:fill="FFFFFF"/>
        </w:rPr>
        <w:t>Seasonic</w:t>
      </w:r>
      <w:proofErr w:type="spellEnd"/>
      <w:r w:rsidRPr="002B6FEE">
        <w:rPr>
          <w:rFonts w:cs="Times New Roman"/>
          <w:szCs w:val="24"/>
          <w:shd w:val="clear" w:color="auto" w:fill="FFFFFF"/>
        </w:rPr>
        <w:t xml:space="preserve"> manufactured FOCUS Gold 750W 80+ is the best PSU for the computer. This is because at 750W, the PSU provides enough power wattage for all the PC components (Elsevier, 2011).</w:t>
      </w:r>
    </w:p>
    <w:p w:rsidR="008B35AC" w:rsidRPr="002B6FEE" w:rsidRDefault="008B35AC" w:rsidP="008B35AC">
      <w:pPr>
        <w:pStyle w:val="Heading2"/>
        <w:rPr>
          <w:rFonts w:ascii="Times New Roman" w:hAnsi="Times New Roman" w:cs="Times New Roman"/>
          <w:color w:val="auto"/>
          <w:shd w:val="clear" w:color="auto" w:fill="FFFFFF"/>
        </w:rPr>
      </w:pPr>
      <w:bookmarkStart w:id="14" w:name="_Toc46314567"/>
      <w:r w:rsidRPr="002B6FEE">
        <w:rPr>
          <w:rFonts w:ascii="Times New Roman" w:hAnsi="Times New Roman" w:cs="Times New Roman"/>
          <w:color w:val="auto"/>
          <w:shd w:val="clear" w:color="auto" w:fill="FFFFFF"/>
        </w:rPr>
        <w:t>Monitor</w:t>
      </w:r>
      <w:bookmarkEnd w:id="14"/>
    </w:p>
    <w:p w:rsidR="008B35AC" w:rsidRPr="002B6FEE" w:rsidRDefault="008B35AC" w:rsidP="008B35AC">
      <w:pPr>
        <w:spacing w:line="360" w:lineRule="auto"/>
        <w:jc w:val="both"/>
        <w:rPr>
          <w:rFonts w:cs="Times New Roman"/>
          <w:szCs w:val="24"/>
          <w:shd w:val="clear" w:color="auto" w:fill="FFFFFF"/>
        </w:rPr>
      </w:pPr>
      <w:r w:rsidRPr="002B6FEE">
        <w:rPr>
          <w:rFonts w:cs="Times New Roman"/>
          <w:szCs w:val="24"/>
          <w:shd w:val="clear" w:color="auto" w:fill="FFFFFF"/>
        </w:rPr>
        <w:t xml:space="preserve">The monitor choice for the videography tasks is the Alienware AW3418DW. This is because at resolutions of up to 1440p at 144Hz, the monitor provides high quality viewing </w:t>
      </w:r>
      <w:r w:rsidR="00863F38" w:rsidRPr="002B6FEE">
        <w:rPr>
          <w:rFonts w:cs="Times New Roman"/>
          <w:szCs w:val="24"/>
          <w:shd w:val="clear" w:color="auto" w:fill="FFFFFF"/>
        </w:rPr>
        <w:t>(</w:t>
      </w:r>
      <w:proofErr w:type="spellStart"/>
      <w:r w:rsidR="00863F38" w:rsidRPr="002B6FEE">
        <w:rPr>
          <w:rFonts w:cs="Times New Roman"/>
          <w:szCs w:val="24"/>
          <w:shd w:val="clear" w:color="auto" w:fill="FFFFFF"/>
        </w:rPr>
        <w:t>Computerhope</w:t>
      </w:r>
      <w:proofErr w:type="spellEnd"/>
      <w:r w:rsidR="00863F38" w:rsidRPr="002B6FEE">
        <w:rPr>
          <w:rFonts w:cs="Times New Roman"/>
          <w:szCs w:val="24"/>
          <w:shd w:val="clear" w:color="auto" w:fill="FFFFFF"/>
        </w:rPr>
        <w:t>, 2020)</w:t>
      </w:r>
      <w:r w:rsidRPr="002B6FEE">
        <w:rPr>
          <w:rFonts w:cs="Times New Roman"/>
          <w:szCs w:val="24"/>
          <w:shd w:val="clear" w:color="auto" w:fill="FFFFFF"/>
        </w:rPr>
        <w:t xml:space="preserve">. The ultra-wide monitor also provides other features such as sleek designs that are key in saving space, high quality images, and G-Sync as well as high response times. However, the primary reason for using this monitor is that it is compatible with the MSI RTX 2080 </w:t>
      </w:r>
      <w:proofErr w:type="spellStart"/>
      <w:r w:rsidRPr="002B6FEE">
        <w:rPr>
          <w:rFonts w:cs="Times New Roman"/>
          <w:szCs w:val="24"/>
          <w:shd w:val="clear" w:color="auto" w:fill="FFFFFF"/>
        </w:rPr>
        <w:t>Ti</w:t>
      </w:r>
      <w:proofErr w:type="spellEnd"/>
      <w:r w:rsidRPr="002B6FEE">
        <w:rPr>
          <w:rFonts w:cs="Times New Roman"/>
          <w:szCs w:val="24"/>
          <w:shd w:val="clear" w:color="auto" w:fill="FFFFFF"/>
        </w:rPr>
        <w:t xml:space="preserve"> X Trio GPU (Sameer, 2015).</w:t>
      </w:r>
    </w:p>
    <w:p w:rsidR="008B35AC" w:rsidRPr="002B6FEE" w:rsidRDefault="008B35AC" w:rsidP="008B35AC">
      <w:pPr>
        <w:spacing w:line="360" w:lineRule="auto"/>
        <w:jc w:val="both"/>
        <w:rPr>
          <w:rFonts w:cs="Times New Roman"/>
          <w:szCs w:val="24"/>
        </w:rPr>
      </w:pPr>
    </w:p>
    <w:p w:rsidR="008B35AC" w:rsidRPr="002B6FEE" w:rsidRDefault="008B35AC" w:rsidP="008B35AC">
      <w:pPr>
        <w:spacing w:line="360" w:lineRule="auto"/>
        <w:jc w:val="both"/>
        <w:rPr>
          <w:rFonts w:cs="Times New Roman"/>
          <w:szCs w:val="24"/>
        </w:rPr>
      </w:pPr>
    </w:p>
    <w:p w:rsidR="008B35AC" w:rsidRPr="002B6FEE" w:rsidRDefault="008B35AC" w:rsidP="008B35AC">
      <w:pPr>
        <w:spacing w:line="360" w:lineRule="auto"/>
        <w:jc w:val="both"/>
        <w:rPr>
          <w:rFonts w:cs="Times New Roman"/>
          <w:b/>
          <w:szCs w:val="24"/>
        </w:rPr>
      </w:pPr>
      <w:r w:rsidRPr="002B6FEE">
        <w:rPr>
          <w:rFonts w:cs="Times New Roman"/>
          <w:b/>
          <w:szCs w:val="24"/>
        </w:rPr>
        <w:t>Figure 12: monitor-</w:t>
      </w:r>
      <w:r w:rsidRPr="002B6FEE">
        <w:rPr>
          <w:rFonts w:cs="Times New Roman"/>
          <w:b/>
          <w:szCs w:val="24"/>
          <w:shd w:val="clear" w:color="auto" w:fill="FFFFFF"/>
        </w:rPr>
        <w:t xml:space="preserve"> Alienware AW3418DW</w:t>
      </w:r>
    </w:p>
    <w:p w:rsidR="008B35AC" w:rsidRPr="002B6FEE" w:rsidRDefault="008B35AC" w:rsidP="008B35AC">
      <w:pPr>
        <w:spacing w:line="360" w:lineRule="auto"/>
        <w:jc w:val="both"/>
        <w:rPr>
          <w:rFonts w:cs="Times New Roman"/>
          <w:szCs w:val="24"/>
        </w:rPr>
      </w:pPr>
      <w:r w:rsidRPr="002B6FEE">
        <w:rPr>
          <w:rFonts w:cs="Times New Roman"/>
          <w:noProof/>
          <w:szCs w:val="24"/>
          <w:lang w:val="en-ZW" w:eastAsia="en-ZW"/>
        </w:rPr>
        <w:lastRenderedPageBreak/>
        <w:drawing>
          <wp:inline distT="0" distB="0" distL="0" distR="0" wp14:anchorId="0BA2E760" wp14:editId="03930AB9">
            <wp:extent cx="5886568" cy="2054431"/>
            <wp:effectExtent l="0" t="0" r="0" b="3175"/>
            <wp:docPr id="18" name="Picture 18" descr="C:\Users\Hamilton Cedric\Desktop\New folder (2)\download.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Hamilton Cedric\Desktop\New folder (2)\download.jfif"/>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222048" cy="2520518"/>
                    </a:xfrm>
                    <a:prstGeom prst="rect">
                      <a:avLst/>
                    </a:prstGeom>
                    <a:noFill/>
                    <a:ln>
                      <a:noFill/>
                    </a:ln>
                  </pic:spPr>
                </pic:pic>
              </a:graphicData>
            </a:graphic>
          </wp:inline>
        </w:drawing>
      </w:r>
    </w:p>
    <w:p w:rsidR="008B35AC" w:rsidRPr="002B6FEE" w:rsidRDefault="008B35AC" w:rsidP="00126F21">
      <w:pPr>
        <w:spacing w:line="360" w:lineRule="auto"/>
        <w:jc w:val="both"/>
        <w:rPr>
          <w:rFonts w:cs="Times New Roman"/>
          <w:szCs w:val="24"/>
        </w:rPr>
      </w:pPr>
      <w:r w:rsidRPr="002B6FEE">
        <w:rPr>
          <w:rFonts w:cs="Times New Roman"/>
          <w:szCs w:val="24"/>
        </w:rPr>
        <w:t xml:space="preserve">Source: </w:t>
      </w:r>
      <w:r w:rsidRPr="002B6FEE">
        <w:rPr>
          <w:rFonts w:cs="Times New Roman"/>
          <w:szCs w:val="24"/>
          <w:shd w:val="clear" w:color="auto" w:fill="FFFFFF"/>
        </w:rPr>
        <w:t>(Elsevier, 2011)</w:t>
      </w:r>
    </w:p>
    <w:p w:rsidR="006C34A5" w:rsidRPr="002B6FEE" w:rsidRDefault="00F139FF" w:rsidP="00232AD8">
      <w:pPr>
        <w:pStyle w:val="Heading2"/>
        <w:rPr>
          <w:rFonts w:ascii="Times New Roman" w:hAnsi="Times New Roman" w:cs="Times New Roman"/>
          <w:color w:val="auto"/>
        </w:rPr>
      </w:pPr>
      <w:bookmarkStart w:id="15" w:name="_Toc46314561"/>
      <w:r w:rsidRPr="002B6FEE">
        <w:rPr>
          <w:rFonts w:ascii="Times New Roman" w:hAnsi="Times New Roman" w:cs="Times New Roman"/>
          <w:color w:val="auto"/>
        </w:rPr>
        <w:t>Processor</w:t>
      </w:r>
      <w:bookmarkEnd w:id="15"/>
    </w:p>
    <w:p w:rsidR="00F139FF" w:rsidRPr="002B6FEE" w:rsidRDefault="00B90806" w:rsidP="00126F21">
      <w:pPr>
        <w:spacing w:line="360" w:lineRule="auto"/>
        <w:jc w:val="both"/>
        <w:rPr>
          <w:rFonts w:cs="Times New Roman"/>
          <w:szCs w:val="24"/>
        </w:rPr>
      </w:pPr>
      <w:r w:rsidRPr="002B6FEE">
        <w:rPr>
          <w:rFonts w:cs="Times New Roman"/>
          <w:szCs w:val="24"/>
        </w:rPr>
        <w:t xml:space="preserve">Being the brain of the </w:t>
      </w:r>
      <w:r w:rsidR="00F03445" w:rsidRPr="002B6FEE">
        <w:rPr>
          <w:rFonts w:cs="Times New Roman"/>
          <w:szCs w:val="24"/>
        </w:rPr>
        <w:t>computer</w:t>
      </w:r>
      <w:r w:rsidRPr="002B6FEE">
        <w:rPr>
          <w:rFonts w:cs="Times New Roman"/>
          <w:szCs w:val="24"/>
        </w:rPr>
        <w:t xml:space="preserve">, </w:t>
      </w:r>
      <w:r w:rsidR="00F03445" w:rsidRPr="002B6FEE">
        <w:rPr>
          <w:rFonts w:cs="Times New Roman"/>
          <w:szCs w:val="24"/>
        </w:rPr>
        <w:t>the processor</w:t>
      </w:r>
      <w:r w:rsidRPr="002B6FEE">
        <w:rPr>
          <w:rFonts w:cs="Times New Roman"/>
          <w:szCs w:val="24"/>
        </w:rPr>
        <w:t xml:space="preserve"> is the key component for any computer. As such, for a computer that is </w:t>
      </w:r>
      <w:r w:rsidR="00F03445" w:rsidRPr="002B6FEE">
        <w:rPr>
          <w:rFonts w:cs="Times New Roman"/>
          <w:szCs w:val="24"/>
        </w:rPr>
        <w:t>going</w:t>
      </w:r>
      <w:r w:rsidRPr="002B6FEE">
        <w:rPr>
          <w:rFonts w:cs="Times New Roman"/>
          <w:szCs w:val="24"/>
        </w:rPr>
        <w:t xml:space="preserve"> to be used to edit 4 k videos, it is vital that the processor is one with a high processing power </w:t>
      </w:r>
      <w:r w:rsidR="00F03445" w:rsidRPr="002B6FEE">
        <w:rPr>
          <w:rFonts w:cs="Times New Roman"/>
          <w:szCs w:val="24"/>
        </w:rPr>
        <w:t>due to the demanding nature of the applications and tasks involved in videography</w:t>
      </w:r>
      <w:r w:rsidR="00D11CE3" w:rsidRPr="002B6FEE">
        <w:rPr>
          <w:rFonts w:cs="Times New Roman"/>
          <w:szCs w:val="24"/>
        </w:rPr>
        <w:t xml:space="preserve"> </w:t>
      </w:r>
      <w:r w:rsidR="00D11CE3" w:rsidRPr="002B6FEE">
        <w:rPr>
          <w:rFonts w:cs="Times New Roman"/>
          <w:szCs w:val="24"/>
          <w:shd w:val="clear" w:color="auto" w:fill="FFFFFF"/>
        </w:rPr>
        <w:t>(Shen et al, 2017)</w:t>
      </w:r>
      <w:r w:rsidR="00F03445" w:rsidRPr="002B6FEE">
        <w:rPr>
          <w:rFonts w:cs="Times New Roman"/>
          <w:szCs w:val="24"/>
        </w:rPr>
        <w:t xml:space="preserve">. </w:t>
      </w:r>
      <w:r w:rsidR="00F139FF" w:rsidRPr="002B6FEE">
        <w:rPr>
          <w:rFonts w:cs="Times New Roman"/>
          <w:szCs w:val="24"/>
        </w:rPr>
        <w:t xml:space="preserve">The main component of this videography </w:t>
      </w:r>
      <w:proofErr w:type="gramStart"/>
      <w:r w:rsidR="00F139FF" w:rsidRPr="002B6FEE">
        <w:rPr>
          <w:rFonts w:cs="Times New Roman"/>
          <w:szCs w:val="24"/>
        </w:rPr>
        <w:t>performance based</w:t>
      </w:r>
      <w:proofErr w:type="gramEnd"/>
      <w:r w:rsidR="00F139FF" w:rsidRPr="002B6FEE">
        <w:rPr>
          <w:rFonts w:cs="Times New Roman"/>
          <w:szCs w:val="24"/>
        </w:rPr>
        <w:t xml:space="preserve"> workstation is the </w:t>
      </w:r>
      <w:proofErr w:type="spellStart"/>
      <w:r w:rsidR="00F139FF" w:rsidRPr="002B6FEE">
        <w:rPr>
          <w:rFonts w:cs="Times New Roman"/>
          <w:szCs w:val="24"/>
        </w:rPr>
        <w:t>Ryzen</w:t>
      </w:r>
      <w:proofErr w:type="spellEnd"/>
      <w:r w:rsidR="00F139FF" w:rsidRPr="002B6FEE">
        <w:rPr>
          <w:rFonts w:cs="Times New Roman"/>
          <w:szCs w:val="24"/>
        </w:rPr>
        <w:t xml:space="preserve"> 9 3900X</w:t>
      </w:r>
      <w:r w:rsidR="00012E7B" w:rsidRPr="002B6FEE">
        <w:rPr>
          <w:rFonts w:cs="Times New Roman"/>
          <w:szCs w:val="24"/>
        </w:rPr>
        <w:t xml:space="preserve">. This one of a kind Zen 2 </w:t>
      </w:r>
      <w:proofErr w:type="gramStart"/>
      <w:r w:rsidR="00012E7B" w:rsidRPr="002B6FEE">
        <w:rPr>
          <w:rFonts w:cs="Times New Roman"/>
          <w:szCs w:val="24"/>
        </w:rPr>
        <w:t>processor</w:t>
      </w:r>
      <w:proofErr w:type="gramEnd"/>
      <w:r w:rsidR="00012E7B" w:rsidRPr="002B6FEE">
        <w:rPr>
          <w:rFonts w:cs="Times New Roman"/>
          <w:szCs w:val="24"/>
        </w:rPr>
        <w:t xml:space="preserve"> offers a 12 core, 24 threads offers performances benchmarks higher that its </w:t>
      </w:r>
      <w:r w:rsidRPr="002B6FEE">
        <w:rPr>
          <w:rFonts w:cs="Times New Roman"/>
          <w:szCs w:val="24"/>
        </w:rPr>
        <w:t>Intel</w:t>
      </w:r>
      <w:r w:rsidR="00012E7B" w:rsidRPr="002B6FEE">
        <w:rPr>
          <w:rFonts w:cs="Times New Roman"/>
          <w:szCs w:val="24"/>
        </w:rPr>
        <w:t xml:space="preserve"> rival the </w:t>
      </w:r>
      <w:r w:rsidRPr="002B6FEE">
        <w:rPr>
          <w:rFonts w:cs="Times New Roman"/>
          <w:szCs w:val="24"/>
        </w:rPr>
        <w:t>Intel core i9-9900k in terms of multitasking and applications</w:t>
      </w:r>
      <w:r w:rsidR="00E42AFB" w:rsidRPr="002B6FEE">
        <w:rPr>
          <w:rFonts w:cs="Times New Roman"/>
          <w:szCs w:val="24"/>
        </w:rPr>
        <w:t xml:space="preserve"> </w:t>
      </w:r>
      <w:r w:rsidR="00E42AFB" w:rsidRPr="002B6FEE">
        <w:rPr>
          <w:rFonts w:cs="Times New Roman"/>
          <w:szCs w:val="24"/>
          <w:shd w:val="clear" w:color="auto" w:fill="FFFFFF"/>
        </w:rPr>
        <w:t>(AMD, 2020)</w:t>
      </w:r>
      <w:r w:rsidRPr="002B6FEE">
        <w:rPr>
          <w:rFonts w:cs="Times New Roman"/>
          <w:szCs w:val="24"/>
        </w:rPr>
        <w:t>.</w:t>
      </w:r>
    </w:p>
    <w:p w:rsidR="00997844" w:rsidRPr="002B6FEE" w:rsidRDefault="00997844" w:rsidP="00126F21">
      <w:pPr>
        <w:spacing w:line="360" w:lineRule="auto"/>
        <w:jc w:val="both"/>
        <w:rPr>
          <w:rFonts w:cs="Times New Roman"/>
          <w:b/>
          <w:szCs w:val="24"/>
        </w:rPr>
      </w:pPr>
      <w:r w:rsidRPr="002B6FEE">
        <w:rPr>
          <w:rFonts w:cs="Times New Roman"/>
          <w:b/>
          <w:szCs w:val="24"/>
        </w:rPr>
        <w:t>Figure 8:</w:t>
      </w:r>
      <w:r w:rsidR="007520D5" w:rsidRPr="002B6FEE">
        <w:rPr>
          <w:rFonts w:cs="Times New Roman"/>
          <w:b/>
          <w:szCs w:val="24"/>
        </w:rPr>
        <w:t xml:space="preserve"> Processor- </w:t>
      </w:r>
      <w:proofErr w:type="spellStart"/>
      <w:r w:rsidR="007520D5" w:rsidRPr="002B6FEE">
        <w:rPr>
          <w:rFonts w:cs="Times New Roman"/>
          <w:b/>
          <w:szCs w:val="24"/>
        </w:rPr>
        <w:t>Ryzen</w:t>
      </w:r>
      <w:proofErr w:type="spellEnd"/>
      <w:r w:rsidR="007520D5" w:rsidRPr="002B6FEE">
        <w:rPr>
          <w:rFonts w:cs="Times New Roman"/>
          <w:b/>
          <w:szCs w:val="24"/>
        </w:rPr>
        <w:t xml:space="preserve"> 9 3900X</w:t>
      </w:r>
    </w:p>
    <w:p w:rsidR="00997844" w:rsidRPr="002B6FEE" w:rsidRDefault="007520D5" w:rsidP="00D20AB7">
      <w:pPr>
        <w:spacing w:line="360" w:lineRule="auto"/>
        <w:jc w:val="center"/>
        <w:rPr>
          <w:rFonts w:cs="Times New Roman"/>
          <w:szCs w:val="24"/>
        </w:rPr>
      </w:pPr>
      <w:r w:rsidRPr="002B6FEE">
        <w:rPr>
          <w:rFonts w:cs="Times New Roman"/>
          <w:noProof/>
          <w:szCs w:val="24"/>
          <w:lang w:val="en-ZW" w:eastAsia="en-ZW"/>
        </w:rPr>
        <w:drawing>
          <wp:inline distT="0" distB="0" distL="0" distR="0">
            <wp:extent cx="3514725" cy="2257425"/>
            <wp:effectExtent l="0" t="0" r="9525" b="9525"/>
            <wp:docPr id="11" name="Picture 11" descr="C:\Users\Hamilton Cedric\Desktop\New folder (2)\ryzen-9-3900x-front-back-100834049-large.3x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Hamilton Cedric\Desktop\New folder (2)\ryzen-9-3900x-front-back-100834049-large.3x2.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49363" cy="2279672"/>
                    </a:xfrm>
                    <a:prstGeom prst="rect">
                      <a:avLst/>
                    </a:prstGeom>
                    <a:noFill/>
                    <a:ln>
                      <a:noFill/>
                    </a:ln>
                  </pic:spPr>
                </pic:pic>
              </a:graphicData>
            </a:graphic>
          </wp:inline>
        </w:drawing>
      </w:r>
    </w:p>
    <w:p w:rsidR="00997844" w:rsidRPr="002B6FEE" w:rsidRDefault="00997844" w:rsidP="00126F21">
      <w:pPr>
        <w:spacing w:line="360" w:lineRule="auto"/>
        <w:jc w:val="both"/>
        <w:rPr>
          <w:rFonts w:cs="Times New Roman"/>
          <w:szCs w:val="24"/>
        </w:rPr>
      </w:pPr>
      <w:r w:rsidRPr="002B6FEE">
        <w:rPr>
          <w:rFonts w:cs="Times New Roman"/>
          <w:szCs w:val="24"/>
        </w:rPr>
        <w:t>Source:</w:t>
      </w:r>
      <w:r w:rsidR="00F957E3" w:rsidRPr="002B6FEE">
        <w:rPr>
          <w:rFonts w:cs="Times New Roman"/>
          <w:szCs w:val="24"/>
        </w:rPr>
        <w:t xml:space="preserve"> </w:t>
      </w:r>
      <w:r w:rsidR="00F957E3" w:rsidRPr="002B6FEE">
        <w:rPr>
          <w:rFonts w:cs="Times New Roman"/>
          <w:szCs w:val="24"/>
          <w:shd w:val="clear" w:color="auto" w:fill="FFFFFF"/>
        </w:rPr>
        <w:t>(CG Director, 2020)</w:t>
      </w:r>
    </w:p>
    <w:p w:rsidR="00F03445" w:rsidRPr="002B6FEE" w:rsidRDefault="00F03445" w:rsidP="00232AD8">
      <w:pPr>
        <w:pStyle w:val="Heading2"/>
        <w:rPr>
          <w:rFonts w:ascii="Times New Roman" w:hAnsi="Times New Roman" w:cs="Times New Roman"/>
          <w:color w:val="auto"/>
        </w:rPr>
      </w:pPr>
      <w:bookmarkStart w:id="16" w:name="_Toc46314562"/>
      <w:r w:rsidRPr="002B6FEE">
        <w:rPr>
          <w:rFonts w:ascii="Times New Roman" w:hAnsi="Times New Roman" w:cs="Times New Roman"/>
          <w:color w:val="auto"/>
        </w:rPr>
        <w:t>Motherboard</w:t>
      </w:r>
      <w:bookmarkEnd w:id="16"/>
    </w:p>
    <w:p w:rsidR="00232AD8" w:rsidRPr="002B6FEE" w:rsidRDefault="007A095F" w:rsidP="00126F21">
      <w:pPr>
        <w:spacing w:line="360" w:lineRule="auto"/>
        <w:jc w:val="both"/>
        <w:rPr>
          <w:rFonts w:cs="Times New Roman"/>
          <w:szCs w:val="24"/>
          <w:shd w:val="clear" w:color="auto" w:fill="FFFFFF"/>
        </w:rPr>
      </w:pPr>
      <w:r w:rsidRPr="002B6FEE">
        <w:rPr>
          <w:rFonts w:cs="Times New Roman"/>
          <w:szCs w:val="24"/>
        </w:rPr>
        <w:t xml:space="preserve">The </w:t>
      </w:r>
      <w:r w:rsidRPr="002B6FEE">
        <w:rPr>
          <w:rFonts w:cs="Times New Roman"/>
          <w:szCs w:val="24"/>
          <w:shd w:val="clear" w:color="auto" w:fill="FFFFFF"/>
        </w:rPr>
        <w:t xml:space="preserve">ASUA Crosshair VIII Hero Wi-Fi is the best motherboard for this build. This is because it is not only compatible with the </w:t>
      </w:r>
      <w:proofErr w:type="spellStart"/>
      <w:r w:rsidRPr="002B6FEE">
        <w:rPr>
          <w:rFonts w:cs="Times New Roman"/>
          <w:szCs w:val="24"/>
          <w:shd w:val="clear" w:color="auto" w:fill="FFFFFF"/>
        </w:rPr>
        <w:t>Ryzen</w:t>
      </w:r>
      <w:proofErr w:type="spellEnd"/>
      <w:r w:rsidRPr="002B6FEE">
        <w:rPr>
          <w:rFonts w:cs="Times New Roman"/>
          <w:szCs w:val="24"/>
          <w:shd w:val="clear" w:color="auto" w:fill="FFFFFF"/>
        </w:rPr>
        <w:t xml:space="preserve"> 9 3900x, but also allows for the utilisation of the PCIe 4.0</w:t>
      </w:r>
      <w:r w:rsidR="006C39FC" w:rsidRPr="002B6FEE">
        <w:rPr>
          <w:rFonts w:cs="Times New Roman"/>
          <w:szCs w:val="24"/>
          <w:shd w:val="clear" w:color="auto" w:fill="FFFFFF"/>
        </w:rPr>
        <w:t xml:space="preserve"> and an x570 chipset. The ASUA Crosshair VIII Hero Wi-Fi motherboard is a </w:t>
      </w:r>
      <w:proofErr w:type="gramStart"/>
      <w:r w:rsidR="006C39FC" w:rsidRPr="002B6FEE">
        <w:rPr>
          <w:rFonts w:cs="Times New Roman"/>
          <w:szCs w:val="24"/>
          <w:shd w:val="clear" w:color="auto" w:fill="FFFFFF"/>
        </w:rPr>
        <w:t>14 phase</w:t>
      </w:r>
      <w:proofErr w:type="gramEnd"/>
      <w:r w:rsidR="006C39FC" w:rsidRPr="002B6FEE">
        <w:rPr>
          <w:rFonts w:cs="Times New Roman"/>
          <w:szCs w:val="24"/>
          <w:shd w:val="clear" w:color="auto" w:fill="FFFFFF"/>
        </w:rPr>
        <w:t xml:space="preserve"> </w:t>
      </w:r>
      <w:r w:rsidR="006C39FC" w:rsidRPr="002B6FEE">
        <w:rPr>
          <w:rFonts w:cs="Times New Roman"/>
          <w:szCs w:val="24"/>
          <w:shd w:val="clear" w:color="auto" w:fill="FFFFFF"/>
        </w:rPr>
        <w:lastRenderedPageBreak/>
        <w:t>board with overkill VRM components as well as the required features such as huge VRM heatsinks with additional h</w:t>
      </w:r>
      <w:r w:rsidR="009B7066" w:rsidRPr="002B6FEE">
        <w:rPr>
          <w:rFonts w:cs="Times New Roman"/>
          <w:szCs w:val="24"/>
          <w:shd w:val="clear" w:color="auto" w:fill="FFFFFF"/>
        </w:rPr>
        <w:t>eatsinks for the M.2 slots and 60A</w:t>
      </w:r>
      <w:r w:rsidR="006C39FC" w:rsidRPr="002B6FEE">
        <w:rPr>
          <w:rFonts w:cs="Times New Roman"/>
          <w:szCs w:val="24"/>
          <w:shd w:val="clear" w:color="auto" w:fill="FFFFFF"/>
        </w:rPr>
        <w:t xml:space="preserve"> iR555</w:t>
      </w:r>
      <w:r w:rsidR="009B7066" w:rsidRPr="002B6FEE">
        <w:rPr>
          <w:rFonts w:cs="Times New Roman"/>
          <w:szCs w:val="24"/>
          <w:shd w:val="clear" w:color="auto" w:fill="FFFFFF"/>
        </w:rPr>
        <w:t>power stages</w:t>
      </w:r>
      <w:r w:rsidR="00F957E3" w:rsidRPr="002B6FEE">
        <w:rPr>
          <w:rFonts w:cs="Times New Roman"/>
          <w:szCs w:val="24"/>
          <w:shd w:val="clear" w:color="auto" w:fill="FFFFFF"/>
        </w:rPr>
        <w:t xml:space="preserve"> (CG Director, 2020)</w:t>
      </w:r>
      <w:r w:rsidR="009B7066" w:rsidRPr="002B6FEE">
        <w:rPr>
          <w:rFonts w:cs="Times New Roman"/>
          <w:szCs w:val="24"/>
          <w:shd w:val="clear" w:color="auto" w:fill="FFFFFF"/>
        </w:rPr>
        <w:t>. As such, it keeps the components cool. The board also features 8 SATA, dual M.2 2.5GbE internet and Wi-Fi 6. As such, this motherboard will be effective in providing the users with all the features required in 4K videography as well as handling any multimedia files operations required by the users</w:t>
      </w:r>
      <w:r w:rsidR="00D11CE3" w:rsidRPr="002B6FEE">
        <w:rPr>
          <w:rFonts w:cs="Times New Roman"/>
          <w:szCs w:val="24"/>
          <w:shd w:val="clear" w:color="auto" w:fill="FFFFFF"/>
        </w:rPr>
        <w:t xml:space="preserve"> (</w:t>
      </w:r>
      <w:proofErr w:type="spellStart"/>
      <w:r w:rsidR="00D11CE3" w:rsidRPr="002B6FEE">
        <w:rPr>
          <w:rFonts w:cs="Times New Roman"/>
          <w:szCs w:val="24"/>
          <w:shd w:val="clear" w:color="auto" w:fill="FFFFFF"/>
        </w:rPr>
        <w:t>Chandramouli</w:t>
      </w:r>
      <w:proofErr w:type="spellEnd"/>
      <w:r w:rsidR="00D11CE3" w:rsidRPr="002B6FEE">
        <w:rPr>
          <w:rFonts w:cs="Times New Roman"/>
          <w:szCs w:val="24"/>
          <w:shd w:val="clear" w:color="auto" w:fill="FFFFFF"/>
        </w:rPr>
        <w:t xml:space="preserve"> &amp; </w:t>
      </w:r>
      <w:proofErr w:type="spellStart"/>
      <w:r w:rsidR="00D11CE3" w:rsidRPr="002B6FEE">
        <w:rPr>
          <w:rFonts w:cs="Times New Roman"/>
          <w:szCs w:val="24"/>
          <w:shd w:val="clear" w:color="auto" w:fill="FFFFFF"/>
        </w:rPr>
        <w:t>Chittamuru</w:t>
      </w:r>
      <w:proofErr w:type="spellEnd"/>
      <w:r w:rsidR="00D11CE3" w:rsidRPr="002B6FEE">
        <w:rPr>
          <w:rFonts w:cs="Times New Roman"/>
          <w:szCs w:val="24"/>
          <w:shd w:val="clear" w:color="auto" w:fill="FFFFFF"/>
        </w:rPr>
        <w:t>, 2016)</w:t>
      </w:r>
      <w:r w:rsidR="009B7066" w:rsidRPr="002B6FEE">
        <w:rPr>
          <w:rFonts w:cs="Times New Roman"/>
          <w:szCs w:val="24"/>
          <w:shd w:val="clear" w:color="auto" w:fill="FFFFFF"/>
        </w:rPr>
        <w:t>.</w:t>
      </w:r>
    </w:p>
    <w:p w:rsidR="00997844" w:rsidRPr="002B6FEE" w:rsidRDefault="00997844" w:rsidP="00997844">
      <w:pPr>
        <w:spacing w:line="360" w:lineRule="auto"/>
        <w:jc w:val="both"/>
        <w:rPr>
          <w:rFonts w:cs="Times New Roman"/>
          <w:b/>
          <w:szCs w:val="24"/>
        </w:rPr>
      </w:pPr>
      <w:r w:rsidRPr="002B6FEE">
        <w:rPr>
          <w:rFonts w:cs="Times New Roman"/>
          <w:b/>
          <w:szCs w:val="24"/>
        </w:rPr>
        <w:t>Figure 9:</w:t>
      </w:r>
      <w:r w:rsidR="007520D5" w:rsidRPr="002B6FEE">
        <w:rPr>
          <w:rFonts w:cs="Times New Roman"/>
          <w:b/>
          <w:szCs w:val="24"/>
        </w:rPr>
        <w:t xml:space="preserve"> Motherboard-</w:t>
      </w:r>
      <w:r w:rsidR="007520D5" w:rsidRPr="002B6FEE">
        <w:rPr>
          <w:rFonts w:cs="Times New Roman"/>
          <w:b/>
          <w:szCs w:val="24"/>
          <w:shd w:val="clear" w:color="auto" w:fill="FFFFFF"/>
        </w:rPr>
        <w:t xml:space="preserve"> ASUA Crosshair VIII Hero Wi-Fi</w:t>
      </w:r>
    </w:p>
    <w:p w:rsidR="00997844" w:rsidRPr="002B6FEE" w:rsidRDefault="00D20AB7" w:rsidP="00997844">
      <w:pPr>
        <w:spacing w:line="360" w:lineRule="auto"/>
        <w:jc w:val="both"/>
        <w:rPr>
          <w:rFonts w:cs="Times New Roman"/>
          <w:szCs w:val="24"/>
        </w:rPr>
      </w:pPr>
      <w:r w:rsidRPr="002B6FEE">
        <w:rPr>
          <w:rFonts w:cs="Times New Roman"/>
          <w:noProof/>
          <w:szCs w:val="24"/>
          <w:lang w:val="en-ZW" w:eastAsia="en-ZW"/>
        </w:rPr>
        <w:drawing>
          <wp:inline distT="0" distB="0" distL="0" distR="0">
            <wp:extent cx="5732577" cy="3372592"/>
            <wp:effectExtent l="0" t="0" r="1905" b="0"/>
            <wp:docPr id="12" name="Picture 12" descr="C:\Users\Hamilton Cedric\Desktop\New folder (2)\ROG CROSSHAIR VIII HERO(WI-FI)_2D_Aur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Hamilton Cedric\Desktop\New folder (2)\ROG CROSSHAIR VIII HERO(WI-FI)_2D_Aura.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42733" cy="3378567"/>
                    </a:xfrm>
                    <a:prstGeom prst="rect">
                      <a:avLst/>
                    </a:prstGeom>
                    <a:noFill/>
                    <a:ln>
                      <a:noFill/>
                    </a:ln>
                  </pic:spPr>
                </pic:pic>
              </a:graphicData>
            </a:graphic>
          </wp:inline>
        </w:drawing>
      </w:r>
    </w:p>
    <w:p w:rsidR="00997844" w:rsidRPr="002B6FEE" w:rsidRDefault="00997844" w:rsidP="00126F21">
      <w:pPr>
        <w:spacing w:line="360" w:lineRule="auto"/>
        <w:jc w:val="both"/>
        <w:rPr>
          <w:rFonts w:cs="Times New Roman"/>
          <w:szCs w:val="24"/>
        </w:rPr>
      </w:pPr>
      <w:r w:rsidRPr="002B6FEE">
        <w:rPr>
          <w:rFonts w:cs="Times New Roman"/>
          <w:szCs w:val="24"/>
        </w:rPr>
        <w:t>Source:</w:t>
      </w:r>
      <w:r w:rsidR="00F957E3" w:rsidRPr="002B6FEE">
        <w:rPr>
          <w:rFonts w:cs="Times New Roman"/>
          <w:szCs w:val="24"/>
          <w:shd w:val="clear" w:color="auto" w:fill="FFFFFF"/>
        </w:rPr>
        <w:t xml:space="preserve"> (Elsevier, 2011)</w:t>
      </w:r>
    </w:p>
    <w:p w:rsidR="009B7066" w:rsidRPr="002B6FEE" w:rsidRDefault="009B7066" w:rsidP="00232AD8">
      <w:pPr>
        <w:pStyle w:val="Heading2"/>
        <w:rPr>
          <w:rFonts w:ascii="Times New Roman" w:hAnsi="Times New Roman" w:cs="Times New Roman"/>
          <w:color w:val="auto"/>
          <w:shd w:val="clear" w:color="auto" w:fill="FFFFFF"/>
        </w:rPr>
      </w:pPr>
      <w:bookmarkStart w:id="17" w:name="_Toc46314563"/>
      <w:r w:rsidRPr="002B6FEE">
        <w:rPr>
          <w:rFonts w:ascii="Times New Roman" w:hAnsi="Times New Roman" w:cs="Times New Roman"/>
          <w:color w:val="auto"/>
          <w:shd w:val="clear" w:color="auto" w:fill="FFFFFF"/>
        </w:rPr>
        <w:t>Memory</w:t>
      </w:r>
      <w:bookmarkEnd w:id="17"/>
    </w:p>
    <w:p w:rsidR="00033E99" w:rsidRPr="002B6FEE" w:rsidRDefault="00033E99" w:rsidP="00126F21">
      <w:pPr>
        <w:spacing w:line="360" w:lineRule="auto"/>
        <w:jc w:val="both"/>
        <w:rPr>
          <w:rFonts w:cs="Times New Roman"/>
          <w:szCs w:val="24"/>
          <w:shd w:val="clear" w:color="auto" w:fill="FFFFFF"/>
        </w:rPr>
      </w:pPr>
      <w:r w:rsidRPr="002B6FEE">
        <w:rPr>
          <w:rFonts w:cs="Times New Roman"/>
          <w:szCs w:val="24"/>
        </w:rPr>
        <w:t xml:space="preserve">Based on benchmark studies for the </w:t>
      </w:r>
      <w:proofErr w:type="spellStart"/>
      <w:r w:rsidRPr="002B6FEE">
        <w:rPr>
          <w:rFonts w:cs="Times New Roman"/>
          <w:szCs w:val="24"/>
        </w:rPr>
        <w:t>Ryzen</w:t>
      </w:r>
      <w:proofErr w:type="spellEnd"/>
      <w:r w:rsidRPr="002B6FEE">
        <w:rPr>
          <w:rFonts w:cs="Times New Roman"/>
          <w:szCs w:val="24"/>
        </w:rPr>
        <w:t xml:space="preserve"> 9 3900x, the best memory is the </w:t>
      </w:r>
      <w:r w:rsidRPr="002B6FEE">
        <w:rPr>
          <w:rFonts w:cs="Times New Roman"/>
          <w:szCs w:val="24"/>
          <w:shd w:val="clear" w:color="auto" w:fill="FFFFFF"/>
        </w:rPr>
        <w:t xml:space="preserve">DDR 4 3600 MHz CL16 and the </w:t>
      </w:r>
      <w:r w:rsidR="00C51BB1" w:rsidRPr="002B6FEE">
        <w:rPr>
          <w:rFonts w:cs="Times New Roman"/>
          <w:szCs w:val="24"/>
          <w:shd w:val="clear" w:color="auto" w:fill="FFFFFF"/>
        </w:rPr>
        <w:t>3200 MHz CL14. However, the later lags behind in terms of performance with negligible price difference</w:t>
      </w:r>
      <w:r w:rsidR="00F957E3" w:rsidRPr="002B6FEE">
        <w:rPr>
          <w:rFonts w:cs="Times New Roman"/>
          <w:szCs w:val="24"/>
          <w:shd w:val="clear" w:color="auto" w:fill="FFFFFF"/>
        </w:rPr>
        <w:t xml:space="preserve"> (Elsevier, 2011)</w:t>
      </w:r>
      <w:r w:rsidR="00C51BB1" w:rsidRPr="002B6FEE">
        <w:rPr>
          <w:rFonts w:cs="Times New Roman"/>
          <w:szCs w:val="24"/>
          <w:shd w:val="clear" w:color="auto" w:fill="FFFFFF"/>
        </w:rPr>
        <w:t xml:space="preserve">. As such, for maximum performance, the best memory for this build is the 32GB </w:t>
      </w:r>
      <w:proofErr w:type="spellStart"/>
      <w:proofErr w:type="gramStart"/>
      <w:r w:rsidR="00C51BB1" w:rsidRPr="002B6FEE">
        <w:rPr>
          <w:rFonts w:cs="Times New Roman"/>
          <w:szCs w:val="24"/>
          <w:shd w:val="clear" w:color="auto" w:fill="FFFFFF"/>
        </w:rPr>
        <w:t>G.Skill</w:t>
      </w:r>
      <w:proofErr w:type="spellEnd"/>
      <w:proofErr w:type="gramEnd"/>
      <w:r w:rsidR="00C51BB1" w:rsidRPr="002B6FEE">
        <w:rPr>
          <w:rFonts w:cs="Times New Roman"/>
          <w:szCs w:val="24"/>
          <w:shd w:val="clear" w:color="auto" w:fill="FFFFFF"/>
        </w:rPr>
        <w:t xml:space="preserve"> </w:t>
      </w:r>
      <w:proofErr w:type="spellStart"/>
      <w:r w:rsidR="00C51BB1" w:rsidRPr="002B6FEE">
        <w:rPr>
          <w:rFonts w:cs="Times New Roman"/>
          <w:szCs w:val="24"/>
          <w:shd w:val="clear" w:color="auto" w:fill="FFFFFF"/>
        </w:rPr>
        <w:t>TridentZ</w:t>
      </w:r>
      <w:proofErr w:type="spellEnd"/>
      <w:r w:rsidR="00C51BB1" w:rsidRPr="002B6FEE">
        <w:rPr>
          <w:rFonts w:cs="Times New Roman"/>
          <w:szCs w:val="24"/>
          <w:shd w:val="clear" w:color="auto" w:fill="FFFFFF"/>
        </w:rPr>
        <w:t xml:space="preserve"> RGB 3600 MHz CL16 quad channel kit. This will provide enough memory</w:t>
      </w:r>
      <w:r w:rsidR="001D2ED1" w:rsidRPr="002B6FEE">
        <w:rPr>
          <w:rFonts w:cs="Times New Roman"/>
          <w:szCs w:val="24"/>
          <w:shd w:val="clear" w:color="auto" w:fill="FFFFFF"/>
        </w:rPr>
        <w:t xml:space="preserve"> for the systems user needs</w:t>
      </w:r>
      <w:r w:rsidR="00F957E3" w:rsidRPr="002B6FEE">
        <w:rPr>
          <w:rFonts w:cs="Times New Roman"/>
          <w:szCs w:val="24"/>
          <w:shd w:val="clear" w:color="auto" w:fill="FFFFFF"/>
        </w:rPr>
        <w:t xml:space="preserve"> </w:t>
      </w:r>
      <w:r w:rsidR="00863F38" w:rsidRPr="002B6FEE">
        <w:rPr>
          <w:rFonts w:cs="Times New Roman"/>
          <w:szCs w:val="24"/>
          <w:shd w:val="clear" w:color="auto" w:fill="FFFFFF"/>
        </w:rPr>
        <w:t>(</w:t>
      </w:r>
      <w:proofErr w:type="spellStart"/>
      <w:r w:rsidR="00863F38" w:rsidRPr="002B6FEE">
        <w:rPr>
          <w:rFonts w:cs="Times New Roman"/>
          <w:szCs w:val="24"/>
          <w:shd w:val="clear" w:color="auto" w:fill="FFFFFF"/>
        </w:rPr>
        <w:t>Computerhope</w:t>
      </w:r>
      <w:proofErr w:type="spellEnd"/>
      <w:r w:rsidR="00863F38" w:rsidRPr="002B6FEE">
        <w:rPr>
          <w:rFonts w:cs="Times New Roman"/>
          <w:szCs w:val="24"/>
          <w:shd w:val="clear" w:color="auto" w:fill="FFFFFF"/>
        </w:rPr>
        <w:t>, 2020)</w:t>
      </w:r>
      <w:r w:rsidR="001D2ED1" w:rsidRPr="002B6FEE">
        <w:rPr>
          <w:rFonts w:cs="Times New Roman"/>
          <w:szCs w:val="24"/>
          <w:shd w:val="clear" w:color="auto" w:fill="FFFFFF"/>
        </w:rPr>
        <w:t>.</w:t>
      </w:r>
    </w:p>
    <w:p w:rsidR="00997844" w:rsidRPr="002B6FEE" w:rsidRDefault="00997844" w:rsidP="00997844">
      <w:pPr>
        <w:spacing w:line="360" w:lineRule="auto"/>
        <w:jc w:val="both"/>
        <w:rPr>
          <w:rFonts w:cs="Times New Roman"/>
          <w:b/>
          <w:szCs w:val="24"/>
        </w:rPr>
      </w:pPr>
      <w:r w:rsidRPr="002B6FEE">
        <w:rPr>
          <w:rFonts w:cs="Times New Roman"/>
          <w:b/>
          <w:szCs w:val="24"/>
        </w:rPr>
        <w:t>Figure 10:</w:t>
      </w:r>
      <w:r w:rsidR="007520D5" w:rsidRPr="002B6FEE">
        <w:rPr>
          <w:rFonts w:cs="Times New Roman"/>
          <w:b/>
          <w:szCs w:val="24"/>
        </w:rPr>
        <w:t xml:space="preserve"> Memory</w:t>
      </w:r>
      <w:r w:rsidR="00DD77F6" w:rsidRPr="002B6FEE">
        <w:rPr>
          <w:rFonts w:cs="Times New Roman"/>
          <w:b/>
          <w:szCs w:val="24"/>
        </w:rPr>
        <w:t>-</w:t>
      </w:r>
      <w:r w:rsidR="007520D5" w:rsidRPr="002B6FEE">
        <w:rPr>
          <w:rFonts w:cs="Times New Roman"/>
          <w:b/>
          <w:szCs w:val="24"/>
        </w:rPr>
        <w:t xml:space="preserve"> </w:t>
      </w:r>
      <w:r w:rsidR="007520D5" w:rsidRPr="002B6FEE">
        <w:rPr>
          <w:rFonts w:cs="Times New Roman"/>
          <w:b/>
          <w:szCs w:val="24"/>
          <w:shd w:val="clear" w:color="auto" w:fill="FFFFFF"/>
        </w:rPr>
        <w:t xml:space="preserve">32GB </w:t>
      </w:r>
      <w:proofErr w:type="spellStart"/>
      <w:proofErr w:type="gramStart"/>
      <w:r w:rsidR="007520D5" w:rsidRPr="002B6FEE">
        <w:rPr>
          <w:rFonts w:cs="Times New Roman"/>
          <w:b/>
          <w:szCs w:val="24"/>
          <w:shd w:val="clear" w:color="auto" w:fill="FFFFFF"/>
        </w:rPr>
        <w:t>G.Skill</w:t>
      </w:r>
      <w:proofErr w:type="spellEnd"/>
      <w:proofErr w:type="gramEnd"/>
      <w:r w:rsidR="007520D5" w:rsidRPr="002B6FEE">
        <w:rPr>
          <w:rFonts w:cs="Times New Roman"/>
          <w:b/>
          <w:szCs w:val="24"/>
          <w:shd w:val="clear" w:color="auto" w:fill="FFFFFF"/>
        </w:rPr>
        <w:t xml:space="preserve"> </w:t>
      </w:r>
      <w:proofErr w:type="spellStart"/>
      <w:r w:rsidR="007520D5" w:rsidRPr="002B6FEE">
        <w:rPr>
          <w:rFonts w:cs="Times New Roman"/>
          <w:b/>
          <w:szCs w:val="24"/>
          <w:shd w:val="clear" w:color="auto" w:fill="FFFFFF"/>
        </w:rPr>
        <w:t>TridentZ</w:t>
      </w:r>
      <w:proofErr w:type="spellEnd"/>
      <w:r w:rsidR="007520D5" w:rsidRPr="002B6FEE">
        <w:rPr>
          <w:rFonts w:cs="Times New Roman"/>
          <w:b/>
          <w:szCs w:val="24"/>
          <w:shd w:val="clear" w:color="auto" w:fill="FFFFFF"/>
        </w:rPr>
        <w:t xml:space="preserve"> RGB 3600 MHz CL16 quad channel kit</w:t>
      </w:r>
    </w:p>
    <w:p w:rsidR="00997844" w:rsidRPr="002B6FEE" w:rsidRDefault="00DD77F6" w:rsidP="00997844">
      <w:pPr>
        <w:spacing w:line="360" w:lineRule="auto"/>
        <w:jc w:val="both"/>
        <w:rPr>
          <w:rFonts w:cs="Times New Roman"/>
          <w:szCs w:val="24"/>
        </w:rPr>
      </w:pPr>
      <w:r w:rsidRPr="002B6FEE">
        <w:rPr>
          <w:rFonts w:cs="Times New Roman"/>
          <w:noProof/>
          <w:szCs w:val="24"/>
          <w:lang w:val="en-ZW" w:eastAsia="en-ZW"/>
        </w:rPr>
        <w:lastRenderedPageBreak/>
        <w:drawing>
          <wp:inline distT="0" distB="0" distL="0" distR="0">
            <wp:extent cx="5712031" cy="2065655"/>
            <wp:effectExtent l="0" t="0" r="3175" b="0"/>
            <wp:docPr id="14" name="Picture 14" descr="C:\Users\Hamilton Cedric\Desktop\New folder (2)\61l4EStxhnL._AC_SL1274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Hamilton Cedric\Desktop\New folder (2)\61l4EStxhnL._AC_SL1274_.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10800000" flipH="1" flipV="1">
                      <a:off x="0" y="0"/>
                      <a:ext cx="6232849" cy="2254000"/>
                    </a:xfrm>
                    <a:prstGeom prst="rect">
                      <a:avLst/>
                    </a:prstGeom>
                    <a:noFill/>
                    <a:ln>
                      <a:noFill/>
                    </a:ln>
                  </pic:spPr>
                </pic:pic>
              </a:graphicData>
            </a:graphic>
          </wp:inline>
        </w:drawing>
      </w:r>
    </w:p>
    <w:p w:rsidR="00997844" w:rsidRPr="002B6FEE" w:rsidRDefault="00997844" w:rsidP="00126F21">
      <w:pPr>
        <w:spacing w:line="360" w:lineRule="auto"/>
        <w:jc w:val="both"/>
        <w:rPr>
          <w:rFonts w:cs="Times New Roman"/>
          <w:szCs w:val="24"/>
        </w:rPr>
      </w:pPr>
      <w:r w:rsidRPr="002B6FEE">
        <w:rPr>
          <w:rFonts w:cs="Times New Roman"/>
          <w:szCs w:val="24"/>
        </w:rPr>
        <w:t>Source:</w:t>
      </w:r>
      <w:r w:rsidR="00232AD8" w:rsidRPr="002B6FEE">
        <w:rPr>
          <w:rFonts w:cs="Times New Roman"/>
          <w:szCs w:val="24"/>
          <w:shd w:val="clear" w:color="auto" w:fill="FFFFFF"/>
        </w:rPr>
        <w:t xml:space="preserve"> (Elsevier, 2011)</w:t>
      </w:r>
    </w:p>
    <w:p w:rsidR="00216A60" w:rsidRPr="002B6FEE" w:rsidRDefault="00216A60" w:rsidP="00232AD8">
      <w:pPr>
        <w:pStyle w:val="Heading2"/>
        <w:rPr>
          <w:rFonts w:ascii="Times New Roman" w:hAnsi="Times New Roman" w:cs="Times New Roman"/>
          <w:color w:val="auto"/>
          <w:shd w:val="clear" w:color="auto" w:fill="FFFFFF"/>
        </w:rPr>
      </w:pPr>
      <w:bookmarkStart w:id="18" w:name="_Toc46314564"/>
      <w:r w:rsidRPr="002B6FEE">
        <w:rPr>
          <w:rFonts w:ascii="Times New Roman" w:hAnsi="Times New Roman" w:cs="Times New Roman"/>
          <w:color w:val="auto"/>
          <w:shd w:val="clear" w:color="auto" w:fill="FFFFFF"/>
        </w:rPr>
        <w:t>Storage</w:t>
      </w:r>
      <w:bookmarkEnd w:id="18"/>
    </w:p>
    <w:p w:rsidR="00216A60" w:rsidRPr="002B6FEE" w:rsidRDefault="00FD3903" w:rsidP="00126F21">
      <w:pPr>
        <w:spacing w:line="360" w:lineRule="auto"/>
        <w:jc w:val="both"/>
        <w:rPr>
          <w:rFonts w:cs="Times New Roman"/>
          <w:szCs w:val="24"/>
          <w:shd w:val="clear" w:color="auto" w:fill="FFFFFF"/>
        </w:rPr>
      </w:pPr>
      <w:r w:rsidRPr="002B6FEE">
        <w:rPr>
          <w:rFonts w:cs="Times New Roman"/>
          <w:szCs w:val="24"/>
          <w:shd w:val="clear" w:color="auto" w:fill="FFFFFF"/>
        </w:rPr>
        <w:t>To maximise on internal storage capabilities of the motherboard while ensuring fast read and write capabilities, this build leverages both the SATA III SSDs and the PCIe 4.0</w:t>
      </w:r>
      <w:r w:rsidR="00DA32CC" w:rsidRPr="002B6FEE">
        <w:rPr>
          <w:rFonts w:cs="Times New Roman"/>
          <w:szCs w:val="24"/>
          <w:shd w:val="clear" w:color="auto" w:fill="FFFFFF"/>
        </w:rPr>
        <w:t xml:space="preserve"> (</w:t>
      </w:r>
      <w:proofErr w:type="spellStart"/>
      <w:r w:rsidR="00DA32CC" w:rsidRPr="002B6FEE">
        <w:rPr>
          <w:rFonts w:cs="Times New Roman"/>
          <w:szCs w:val="24"/>
          <w:shd w:val="clear" w:color="auto" w:fill="FFFFFF"/>
        </w:rPr>
        <w:t>Callegari</w:t>
      </w:r>
      <w:proofErr w:type="spellEnd"/>
      <w:r w:rsidR="00DA32CC" w:rsidRPr="002B6FEE">
        <w:rPr>
          <w:rFonts w:cs="Times New Roman"/>
          <w:szCs w:val="24"/>
          <w:shd w:val="clear" w:color="auto" w:fill="FFFFFF"/>
        </w:rPr>
        <w:t xml:space="preserve"> et al, 2018)</w:t>
      </w:r>
      <w:r w:rsidR="007C45B9" w:rsidRPr="002B6FEE">
        <w:rPr>
          <w:rFonts w:cs="Times New Roman"/>
          <w:szCs w:val="24"/>
          <w:shd w:val="clear" w:color="auto" w:fill="FFFFFF"/>
        </w:rPr>
        <w:t xml:space="preserve">. The computer’s operating system will be run from the </w:t>
      </w:r>
      <w:proofErr w:type="spellStart"/>
      <w:r w:rsidR="007C45B9" w:rsidRPr="002B6FEE">
        <w:rPr>
          <w:rFonts w:cs="Times New Roman"/>
          <w:szCs w:val="24"/>
          <w:shd w:val="clear" w:color="auto" w:fill="FFFFFF"/>
        </w:rPr>
        <w:t>Crossair</w:t>
      </w:r>
      <w:proofErr w:type="spellEnd"/>
      <w:r w:rsidR="007C45B9" w:rsidRPr="002B6FEE">
        <w:rPr>
          <w:rFonts w:cs="Times New Roman"/>
          <w:szCs w:val="24"/>
          <w:shd w:val="clear" w:color="auto" w:fill="FFFFFF"/>
        </w:rPr>
        <w:t xml:space="preserve"> MP600 PCIe 4.0 </w:t>
      </w:r>
      <w:proofErr w:type="spellStart"/>
      <w:r w:rsidR="007C45B9" w:rsidRPr="002B6FEE">
        <w:rPr>
          <w:rFonts w:cs="Times New Roman"/>
          <w:szCs w:val="24"/>
          <w:shd w:val="clear" w:color="auto" w:fill="FFFFFF"/>
        </w:rPr>
        <w:t>NVMe</w:t>
      </w:r>
      <w:proofErr w:type="spellEnd"/>
      <w:r w:rsidR="007C45B9" w:rsidRPr="002B6FEE">
        <w:rPr>
          <w:rFonts w:cs="Times New Roman"/>
          <w:szCs w:val="24"/>
          <w:shd w:val="clear" w:color="auto" w:fill="FFFFFF"/>
        </w:rPr>
        <w:t xml:space="preserve"> SSD 500GB storage. This is because this will offer fast boot and application load times as </w:t>
      </w:r>
      <w:r w:rsidR="009C5B97" w:rsidRPr="002B6FEE">
        <w:rPr>
          <w:rFonts w:cs="Times New Roman"/>
          <w:szCs w:val="24"/>
          <w:shd w:val="clear" w:color="auto" w:fill="FFFFFF"/>
        </w:rPr>
        <w:t>the new generation PCIe provide for faster bandwidth speeds of up to 5GB/s. however, the primary storage will be the Samsung 860 EVO 1TB SATAIII SSD</w:t>
      </w:r>
      <w:r w:rsidR="00F957E3" w:rsidRPr="002B6FEE">
        <w:rPr>
          <w:rFonts w:cs="Times New Roman"/>
          <w:szCs w:val="24"/>
          <w:shd w:val="clear" w:color="auto" w:fill="FFFFFF"/>
        </w:rPr>
        <w:t xml:space="preserve"> </w:t>
      </w:r>
      <w:r w:rsidR="00863F38" w:rsidRPr="002B6FEE">
        <w:rPr>
          <w:rFonts w:cs="Times New Roman"/>
          <w:szCs w:val="24"/>
          <w:shd w:val="clear" w:color="auto" w:fill="FFFFFF"/>
        </w:rPr>
        <w:t>(</w:t>
      </w:r>
      <w:proofErr w:type="spellStart"/>
      <w:r w:rsidR="00863F38" w:rsidRPr="002B6FEE">
        <w:rPr>
          <w:rFonts w:cs="Times New Roman"/>
          <w:szCs w:val="24"/>
          <w:shd w:val="clear" w:color="auto" w:fill="FFFFFF"/>
        </w:rPr>
        <w:t>Computerhope</w:t>
      </w:r>
      <w:proofErr w:type="spellEnd"/>
      <w:r w:rsidR="00863F38" w:rsidRPr="002B6FEE">
        <w:rPr>
          <w:rFonts w:cs="Times New Roman"/>
          <w:szCs w:val="24"/>
          <w:shd w:val="clear" w:color="auto" w:fill="FFFFFF"/>
        </w:rPr>
        <w:t>, 2020)</w:t>
      </w:r>
      <w:r w:rsidR="009C5B97" w:rsidRPr="002B6FEE">
        <w:rPr>
          <w:rFonts w:cs="Times New Roman"/>
          <w:szCs w:val="24"/>
          <w:shd w:val="clear" w:color="auto" w:fill="FFFFFF"/>
        </w:rPr>
        <w:t xml:space="preserve">. This will enhance the computers storage capacity without compromising on speed and general </w:t>
      </w:r>
      <w:r w:rsidR="00F55F51" w:rsidRPr="002B6FEE">
        <w:rPr>
          <w:rFonts w:cs="Times New Roman"/>
          <w:szCs w:val="24"/>
          <w:shd w:val="clear" w:color="auto" w:fill="FFFFFF"/>
        </w:rPr>
        <w:t>PC performance as it will utilise the standard PCIe 3.0</w:t>
      </w:r>
      <w:r w:rsidR="00F957E3" w:rsidRPr="002B6FEE">
        <w:rPr>
          <w:rFonts w:cs="Times New Roman"/>
          <w:szCs w:val="24"/>
          <w:shd w:val="clear" w:color="auto" w:fill="FFFFFF"/>
        </w:rPr>
        <w:t>.</w:t>
      </w:r>
    </w:p>
    <w:p w:rsidR="005F292C" w:rsidRPr="002B6FEE" w:rsidRDefault="00845AD0" w:rsidP="00845AD0">
      <w:pPr>
        <w:spacing w:line="360" w:lineRule="auto"/>
        <w:jc w:val="both"/>
        <w:rPr>
          <w:rFonts w:cs="Times New Roman"/>
          <w:b/>
          <w:szCs w:val="24"/>
          <w:shd w:val="clear" w:color="auto" w:fill="FFFFFF"/>
        </w:rPr>
      </w:pPr>
      <w:r w:rsidRPr="002B6FEE">
        <w:rPr>
          <w:rFonts w:cs="Times New Roman"/>
          <w:b/>
          <w:szCs w:val="24"/>
        </w:rPr>
        <w:t xml:space="preserve">Figure 10: </w:t>
      </w:r>
      <w:r w:rsidRPr="002B6FEE">
        <w:rPr>
          <w:rFonts w:cs="Times New Roman"/>
          <w:b/>
          <w:szCs w:val="24"/>
          <w:shd w:val="clear" w:color="auto" w:fill="FFFFFF"/>
        </w:rPr>
        <w:t>Storage- Samsung 860 EVO 1TB SATAIII SSD</w:t>
      </w:r>
    </w:p>
    <w:p w:rsidR="00845AD0" w:rsidRPr="002B6FEE" w:rsidRDefault="00DD77F6" w:rsidP="00845AD0">
      <w:pPr>
        <w:spacing w:line="360" w:lineRule="auto"/>
        <w:jc w:val="both"/>
        <w:rPr>
          <w:rFonts w:cs="Times New Roman"/>
          <w:szCs w:val="24"/>
        </w:rPr>
      </w:pPr>
      <w:r w:rsidRPr="002B6FEE">
        <w:rPr>
          <w:rFonts w:cs="Times New Roman"/>
          <w:noProof/>
          <w:szCs w:val="24"/>
          <w:lang w:val="en-ZW" w:eastAsia="en-ZW"/>
        </w:rPr>
        <w:drawing>
          <wp:inline distT="0" distB="0" distL="0" distR="0">
            <wp:extent cx="5734897" cy="1686296"/>
            <wp:effectExtent l="0" t="0" r="0" b="9525"/>
            <wp:docPr id="15" name="Picture 15" descr="C:\Users\Hamilton Cedric\Desktop\New folder (2)\1538657667_13825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Hamilton Cedric\Desktop\New folder (2)\1538657667_1382504.jpg"/>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25130" b="23600"/>
                    <a:stretch/>
                  </pic:blipFill>
                  <pic:spPr bwMode="auto">
                    <a:xfrm>
                      <a:off x="0" y="0"/>
                      <a:ext cx="5746670" cy="1689758"/>
                    </a:xfrm>
                    <a:prstGeom prst="rect">
                      <a:avLst/>
                    </a:prstGeom>
                    <a:noFill/>
                    <a:ln>
                      <a:noFill/>
                    </a:ln>
                    <a:extLst>
                      <a:ext uri="{53640926-AAD7-44D8-BBD7-CCE9431645EC}">
                        <a14:shadowObscured xmlns:a14="http://schemas.microsoft.com/office/drawing/2010/main"/>
                      </a:ext>
                    </a:extLst>
                  </pic:spPr>
                </pic:pic>
              </a:graphicData>
            </a:graphic>
          </wp:inline>
        </w:drawing>
      </w:r>
    </w:p>
    <w:p w:rsidR="00845AD0" w:rsidRPr="002B6FEE" w:rsidRDefault="00845AD0" w:rsidP="00126F21">
      <w:pPr>
        <w:spacing w:line="360" w:lineRule="auto"/>
        <w:jc w:val="both"/>
        <w:rPr>
          <w:rFonts w:cs="Times New Roman"/>
          <w:szCs w:val="24"/>
        </w:rPr>
      </w:pPr>
      <w:r w:rsidRPr="002B6FEE">
        <w:rPr>
          <w:rFonts w:cs="Times New Roman"/>
          <w:szCs w:val="24"/>
        </w:rPr>
        <w:t>Source:</w:t>
      </w:r>
      <w:r w:rsidR="00F957E3" w:rsidRPr="002B6FEE">
        <w:rPr>
          <w:rFonts w:cs="Times New Roman"/>
          <w:szCs w:val="24"/>
          <w:shd w:val="clear" w:color="auto" w:fill="FFFFFF"/>
        </w:rPr>
        <w:t xml:space="preserve"> </w:t>
      </w:r>
      <w:r w:rsidR="00D13368" w:rsidRPr="002B6FEE">
        <w:rPr>
          <w:rFonts w:cs="Times New Roman"/>
          <w:szCs w:val="24"/>
          <w:shd w:val="clear" w:color="auto" w:fill="FFFFFF"/>
        </w:rPr>
        <w:t>(</w:t>
      </w:r>
      <w:proofErr w:type="spellStart"/>
      <w:r w:rsidR="00D13368" w:rsidRPr="002B6FEE">
        <w:rPr>
          <w:rFonts w:cs="Times New Roman"/>
          <w:szCs w:val="24"/>
          <w:shd w:val="clear" w:color="auto" w:fill="FFFFFF"/>
        </w:rPr>
        <w:t>outletpc</w:t>
      </w:r>
      <w:proofErr w:type="spellEnd"/>
      <w:r w:rsidR="00D13368" w:rsidRPr="002B6FEE">
        <w:rPr>
          <w:rFonts w:cs="Times New Roman"/>
          <w:szCs w:val="24"/>
          <w:shd w:val="clear" w:color="auto" w:fill="FFFFFF"/>
        </w:rPr>
        <w:t>, 2020)</w:t>
      </w:r>
    </w:p>
    <w:p w:rsidR="000B2165" w:rsidRPr="002B6FEE" w:rsidRDefault="000B2165" w:rsidP="0058751F">
      <w:pPr>
        <w:pStyle w:val="Heading1"/>
        <w:rPr>
          <w:rFonts w:ascii="Times New Roman" w:hAnsi="Times New Roman" w:cs="Times New Roman"/>
          <w:color w:val="auto"/>
          <w:shd w:val="clear" w:color="auto" w:fill="FFFFFF"/>
        </w:rPr>
      </w:pPr>
      <w:bookmarkStart w:id="19" w:name="_Toc46314568"/>
      <w:r w:rsidRPr="002B6FEE">
        <w:rPr>
          <w:rFonts w:ascii="Times New Roman" w:hAnsi="Times New Roman" w:cs="Times New Roman"/>
          <w:color w:val="auto"/>
          <w:shd w:val="clear" w:color="auto" w:fill="FFFFFF"/>
        </w:rPr>
        <w:t>NAS Storage</w:t>
      </w:r>
      <w:bookmarkEnd w:id="19"/>
    </w:p>
    <w:p w:rsidR="00227C19" w:rsidRPr="002B6FEE" w:rsidRDefault="00227C19" w:rsidP="00126F21">
      <w:pPr>
        <w:spacing w:line="360" w:lineRule="auto"/>
        <w:jc w:val="both"/>
        <w:rPr>
          <w:rFonts w:cs="Times New Roman"/>
          <w:szCs w:val="24"/>
          <w:shd w:val="clear" w:color="auto" w:fill="FFFFFF"/>
        </w:rPr>
      </w:pPr>
      <w:r w:rsidRPr="002B6FEE">
        <w:rPr>
          <w:rFonts w:cs="Times New Roman"/>
          <w:szCs w:val="24"/>
          <w:shd w:val="clear" w:color="auto" w:fill="FFFFFF"/>
        </w:rPr>
        <w:t xml:space="preserve">To enhance the business </w:t>
      </w:r>
      <w:r w:rsidR="00DA32CC" w:rsidRPr="002B6FEE">
        <w:rPr>
          <w:rFonts w:cs="Times New Roman"/>
          <w:szCs w:val="24"/>
          <w:shd w:val="clear" w:color="auto" w:fill="FFFFFF"/>
        </w:rPr>
        <w:t>operations</w:t>
      </w:r>
      <w:r w:rsidRPr="002B6FEE">
        <w:rPr>
          <w:rFonts w:cs="Times New Roman"/>
          <w:szCs w:val="24"/>
          <w:shd w:val="clear" w:color="auto" w:fill="FFFFFF"/>
        </w:rPr>
        <w:t xml:space="preserve">, there is a need for additional storage. The WD My Cloud Pro Series PR4100 4-Bay NAS Server offers storage of up to 56 TB. This is the best option for the business as the NAS storage has </w:t>
      </w:r>
      <w:r w:rsidR="006256A5" w:rsidRPr="002B6FEE">
        <w:rPr>
          <w:rFonts w:cs="Times New Roman"/>
          <w:szCs w:val="24"/>
          <w:shd w:val="clear" w:color="auto" w:fill="FFFFFF"/>
        </w:rPr>
        <w:t xml:space="preserve">an inbuilt video transcoding engine to deliver 4K media </w:t>
      </w:r>
      <w:r w:rsidR="006256A5" w:rsidRPr="002B6FEE">
        <w:rPr>
          <w:rFonts w:cs="Times New Roman"/>
          <w:szCs w:val="24"/>
          <w:shd w:val="clear" w:color="auto" w:fill="FFFFFF"/>
        </w:rPr>
        <w:lastRenderedPageBreak/>
        <w:t xml:space="preserve">content as well </w:t>
      </w:r>
      <w:r w:rsidR="004C1A94" w:rsidRPr="002B6FEE">
        <w:rPr>
          <w:rFonts w:cs="Times New Roman"/>
          <w:szCs w:val="24"/>
          <w:shd w:val="clear" w:color="auto" w:fill="FFFFFF"/>
        </w:rPr>
        <w:t>as</w:t>
      </w:r>
      <w:r w:rsidR="006256A5" w:rsidRPr="002B6FEE">
        <w:rPr>
          <w:rFonts w:cs="Times New Roman"/>
          <w:szCs w:val="24"/>
          <w:shd w:val="clear" w:color="auto" w:fill="FFFFFF"/>
        </w:rPr>
        <w:t xml:space="preserve"> other multimedia files to the networked workstations</w:t>
      </w:r>
      <w:r w:rsidR="00DA32CC" w:rsidRPr="002B6FEE">
        <w:rPr>
          <w:rFonts w:cs="Times New Roman"/>
          <w:szCs w:val="24"/>
          <w:shd w:val="clear" w:color="auto" w:fill="FFFFFF"/>
        </w:rPr>
        <w:t xml:space="preserve"> </w:t>
      </w:r>
      <w:r w:rsidR="00D13368" w:rsidRPr="002B6FEE">
        <w:rPr>
          <w:rFonts w:cs="Times New Roman"/>
          <w:szCs w:val="24"/>
          <w:shd w:val="clear" w:color="auto" w:fill="FFFFFF"/>
        </w:rPr>
        <w:t>(</w:t>
      </w:r>
      <w:proofErr w:type="spellStart"/>
      <w:r w:rsidR="00D13368" w:rsidRPr="002B6FEE">
        <w:rPr>
          <w:rFonts w:cs="Times New Roman"/>
          <w:szCs w:val="24"/>
          <w:shd w:val="clear" w:color="auto" w:fill="FFFFFF"/>
        </w:rPr>
        <w:t>outletpc</w:t>
      </w:r>
      <w:proofErr w:type="spellEnd"/>
      <w:r w:rsidR="00D13368" w:rsidRPr="002B6FEE">
        <w:rPr>
          <w:rFonts w:cs="Times New Roman"/>
          <w:szCs w:val="24"/>
          <w:shd w:val="clear" w:color="auto" w:fill="FFFFFF"/>
        </w:rPr>
        <w:t>, 2020)</w:t>
      </w:r>
      <w:r w:rsidR="006256A5" w:rsidRPr="002B6FEE">
        <w:rPr>
          <w:rFonts w:cs="Times New Roman"/>
          <w:szCs w:val="24"/>
          <w:shd w:val="clear" w:color="auto" w:fill="FFFFFF"/>
        </w:rPr>
        <w:t>. Furthermore, the device is cloud compatible with a 1.6Ghz intel Pentium N3710 Quad-core processor and a 4GB DDR 3 RAM that enhances management efficiency of the media files</w:t>
      </w:r>
      <w:r w:rsidR="00E42AFB" w:rsidRPr="002B6FEE">
        <w:rPr>
          <w:rFonts w:cs="Times New Roman"/>
          <w:szCs w:val="24"/>
          <w:shd w:val="clear" w:color="auto" w:fill="FFFFFF"/>
        </w:rPr>
        <w:t xml:space="preserve"> </w:t>
      </w:r>
      <w:r w:rsidR="00863F38" w:rsidRPr="002B6FEE">
        <w:rPr>
          <w:rFonts w:cs="Times New Roman"/>
          <w:szCs w:val="24"/>
          <w:shd w:val="clear" w:color="auto" w:fill="FFFFFF"/>
        </w:rPr>
        <w:t>(</w:t>
      </w:r>
      <w:proofErr w:type="spellStart"/>
      <w:r w:rsidR="00863F38" w:rsidRPr="002B6FEE">
        <w:rPr>
          <w:rFonts w:cs="Times New Roman"/>
          <w:szCs w:val="24"/>
          <w:shd w:val="clear" w:color="auto" w:fill="FFFFFF"/>
        </w:rPr>
        <w:t>Computerhope</w:t>
      </w:r>
      <w:proofErr w:type="spellEnd"/>
      <w:r w:rsidR="00863F38" w:rsidRPr="002B6FEE">
        <w:rPr>
          <w:rFonts w:cs="Times New Roman"/>
          <w:szCs w:val="24"/>
          <w:shd w:val="clear" w:color="auto" w:fill="FFFFFF"/>
        </w:rPr>
        <w:t>, 2020)</w:t>
      </w:r>
      <w:r w:rsidR="006256A5" w:rsidRPr="002B6FEE">
        <w:rPr>
          <w:rFonts w:cs="Times New Roman"/>
          <w:szCs w:val="24"/>
          <w:shd w:val="clear" w:color="auto" w:fill="FFFFFF"/>
        </w:rPr>
        <w:t>.</w:t>
      </w:r>
      <w:r w:rsidR="004C1A94" w:rsidRPr="002B6FEE">
        <w:rPr>
          <w:rFonts w:cs="Times New Roman"/>
          <w:szCs w:val="24"/>
          <w:shd w:val="clear" w:color="auto" w:fill="FFFFFF"/>
        </w:rPr>
        <w:t xml:space="preserve"> </w:t>
      </w:r>
    </w:p>
    <w:p w:rsidR="00845AD0" w:rsidRPr="002B6FEE" w:rsidRDefault="00845AD0" w:rsidP="00845AD0">
      <w:pPr>
        <w:spacing w:line="360" w:lineRule="auto"/>
        <w:jc w:val="both"/>
        <w:rPr>
          <w:rFonts w:cs="Times New Roman"/>
          <w:szCs w:val="24"/>
          <w:shd w:val="clear" w:color="auto" w:fill="FFFFFF"/>
        </w:rPr>
      </w:pPr>
      <w:r w:rsidRPr="002B6FEE">
        <w:rPr>
          <w:rFonts w:cs="Times New Roman"/>
          <w:szCs w:val="24"/>
        </w:rPr>
        <w:t>Figure 13:</w:t>
      </w:r>
      <w:r w:rsidRPr="002B6FEE">
        <w:rPr>
          <w:rFonts w:cs="Times New Roman"/>
          <w:szCs w:val="24"/>
          <w:shd w:val="clear" w:color="auto" w:fill="FFFFFF"/>
        </w:rPr>
        <w:t xml:space="preserve"> NAS Storage-WD My Cloud Pro Series PR4100 4-Bay NAS Server</w:t>
      </w:r>
    </w:p>
    <w:p w:rsidR="00845AD0" w:rsidRPr="002B6FEE" w:rsidRDefault="006D67A1" w:rsidP="006D67A1">
      <w:pPr>
        <w:spacing w:line="360" w:lineRule="auto"/>
        <w:jc w:val="center"/>
        <w:rPr>
          <w:rFonts w:cs="Times New Roman"/>
          <w:szCs w:val="24"/>
        </w:rPr>
      </w:pPr>
      <w:r w:rsidRPr="002B6FEE">
        <w:rPr>
          <w:rFonts w:cs="Times New Roman"/>
          <w:noProof/>
          <w:szCs w:val="24"/>
          <w:lang w:val="en-ZW" w:eastAsia="en-ZW"/>
        </w:rPr>
        <w:drawing>
          <wp:inline distT="0" distB="0" distL="0" distR="0">
            <wp:extent cx="4061361" cy="2754630"/>
            <wp:effectExtent l="0" t="0" r="0" b="0"/>
            <wp:docPr id="20" name="Picture 20" descr="C:\Users\Hamilton Cedric\Desktop\New folder (2)\my-cloud-pro-series-pr4100-Hero1.png.thumb.1280.12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Hamilton Cedric\Desktop\New folder (2)\my-cloud-pro-series-pr4100-Hero1.png.thumb.1280.1280.pn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075917" cy="2764503"/>
                    </a:xfrm>
                    <a:prstGeom prst="rect">
                      <a:avLst/>
                    </a:prstGeom>
                    <a:noFill/>
                    <a:ln>
                      <a:noFill/>
                    </a:ln>
                  </pic:spPr>
                </pic:pic>
              </a:graphicData>
            </a:graphic>
          </wp:inline>
        </w:drawing>
      </w:r>
    </w:p>
    <w:p w:rsidR="00845AD0" w:rsidRPr="002B6FEE" w:rsidRDefault="00845AD0" w:rsidP="00126F21">
      <w:pPr>
        <w:spacing w:line="360" w:lineRule="auto"/>
        <w:jc w:val="both"/>
        <w:rPr>
          <w:rFonts w:cs="Times New Roman"/>
          <w:szCs w:val="24"/>
        </w:rPr>
      </w:pPr>
      <w:r w:rsidRPr="002B6FEE">
        <w:rPr>
          <w:rFonts w:cs="Times New Roman"/>
          <w:szCs w:val="24"/>
        </w:rPr>
        <w:t>Source:</w:t>
      </w:r>
      <w:r w:rsidR="00DA32CC" w:rsidRPr="002B6FEE">
        <w:rPr>
          <w:rFonts w:cs="Times New Roman"/>
          <w:szCs w:val="24"/>
          <w:shd w:val="clear" w:color="auto" w:fill="FFFFFF"/>
        </w:rPr>
        <w:t xml:space="preserve"> </w:t>
      </w:r>
      <w:r w:rsidR="00D13368" w:rsidRPr="002B6FEE">
        <w:rPr>
          <w:rFonts w:cs="Times New Roman"/>
          <w:szCs w:val="24"/>
          <w:shd w:val="clear" w:color="auto" w:fill="FFFFFF"/>
        </w:rPr>
        <w:t>(</w:t>
      </w:r>
      <w:proofErr w:type="spellStart"/>
      <w:r w:rsidR="00D13368" w:rsidRPr="002B6FEE">
        <w:rPr>
          <w:rFonts w:cs="Times New Roman"/>
          <w:szCs w:val="24"/>
          <w:shd w:val="clear" w:color="auto" w:fill="FFFFFF"/>
        </w:rPr>
        <w:t>outletpc</w:t>
      </w:r>
      <w:proofErr w:type="spellEnd"/>
      <w:r w:rsidR="00D13368" w:rsidRPr="002B6FEE">
        <w:rPr>
          <w:rFonts w:cs="Times New Roman"/>
          <w:szCs w:val="24"/>
          <w:shd w:val="clear" w:color="auto" w:fill="FFFFFF"/>
        </w:rPr>
        <w:t>, 2020)</w:t>
      </w:r>
    </w:p>
    <w:p w:rsidR="004C1A94" w:rsidRPr="002B6FEE" w:rsidRDefault="004C1A94" w:rsidP="0058751F">
      <w:pPr>
        <w:pStyle w:val="Heading1"/>
        <w:rPr>
          <w:rFonts w:ascii="Times New Roman" w:hAnsi="Times New Roman" w:cs="Times New Roman"/>
          <w:color w:val="auto"/>
          <w:shd w:val="clear" w:color="auto" w:fill="FFFFFF"/>
        </w:rPr>
      </w:pPr>
      <w:bookmarkStart w:id="20" w:name="_Toc46314569"/>
      <w:r w:rsidRPr="002B6FEE">
        <w:rPr>
          <w:rFonts w:ascii="Times New Roman" w:hAnsi="Times New Roman" w:cs="Times New Roman"/>
          <w:color w:val="auto"/>
          <w:shd w:val="clear" w:color="auto" w:fill="FFFFFF"/>
        </w:rPr>
        <w:t>Conclusion</w:t>
      </w:r>
      <w:bookmarkEnd w:id="20"/>
    </w:p>
    <w:p w:rsidR="004C1A94" w:rsidRPr="002B6FEE" w:rsidRDefault="004C1A94" w:rsidP="00126F21">
      <w:pPr>
        <w:spacing w:line="360" w:lineRule="auto"/>
        <w:jc w:val="both"/>
        <w:rPr>
          <w:rFonts w:cs="Times New Roman"/>
          <w:szCs w:val="24"/>
          <w:shd w:val="clear" w:color="auto" w:fill="FFFFFF"/>
        </w:rPr>
      </w:pPr>
      <w:r w:rsidRPr="002B6FEE">
        <w:rPr>
          <w:rFonts w:cs="Times New Roman"/>
          <w:szCs w:val="24"/>
          <w:shd w:val="clear" w:color="auto" w:fill="FFFFFF"/>
        </w:rPr>
        <w:t xml:space="preserve">While computers can be used to accomplish a range of tasks from home use to office tasks, it is viral that computers are acquired based on the type of tasks they are meant to accomplish. This is for the reason that the differences in the requirement and specifications for software used to accomplish these </w:t>
      </w:r>
      <w:r w:rsidR="0070454F" w:rsidRPr="002B6FEE">
        <w:rPr>
          <w:rFonts w:cs="Times New Roman"/>
          <w:szCs w:val="24"/>
          <w:shd w:val="clear" w:color="auto" w:fill="FFFFFF"/>
        </w:rPr>
        <w:t>tasks limit the type of components that can be used. This has been shown in this report that elucidates of computer builds tailored for different purposes. As such, the report shows significant differences in the component parts as well as their specifications and prices for PC’s for home use and videography tasks.</w:t>
      </w:r>
    </w:p>
    <w:p w:rsidR="0058751F" w:rsidRPr="002B6FEE" w:rsidRDefault="0058751F">
      <w:pPr>
        <w:rPr>
          <w:rFonts w:cs="Times New Roman"/>
          <w:szCs w:val="24"/>
          <w:shd w:val="clear" w:color="auto" w:fill="FFFFFF"/>
        </w:rPr>
      </w:pPr>
      <w:r w:rsidRPr="002B6FEE">
        <w:rPr>
          <w:rFonts w:cs="Times New Roman"/>
          <w:szCs w:val="24"/>
          <w:shd w:val="clear" w:color="auto" w:fill="FFFFFF"/>
        </w:rPr>
        <w:br w:type="page"/>
      </w:r>
    </w:p>
    <w:p w:rsidR="0070454F" w:rsidRPr="002B6FEE" w:rsidRDefault="00126F21" w:rsidP="0058751F">
      <w:pPr>
        <w:pStyle w:val="Heading1"/>
        <w:rPr>
          <w:rFonts w:ascii="Times New Roman" w:hAnsi="Times New Roman" w:cs="Times New Roman"/>
          <w:color w:val="auto"/>
          <w:shd w:val="clear" w:color="auto" w:fill="FFFFFF"/>
        </w:rPr>
      </w:pPr>
      <w:bookmarkStart w:id="21" w:name="_Toc46314570"/>
      <w:r w:rsidRPr="002B6FEE">
        <w:rPr>
          <w:rFonts w:ascii="Times New Roman" w:hAnsi="Times New Roman" w:cs="Times New Roman"/>
          <w:color w:val="auto"/>
          <w:shd w:val="clear" w:color="auto" w:fill="FFFFFF"/>
        </w:rPr>
        <w:lastRenderedPageBreak/>
        <w:t>References</w:t>
      </w:r>
      <w:bookmarkEnd w:id="21"/>
    </w:p>
    <w:p w:rsidR="00D13368" w:rsidRPr="002B6FEE" w:rsidRDefault="00D13368" w:rsidP="00B03B06">
      <w:pPr>
        <w:ind w:left="720" w:hanging="720"/>
        <w:jc w:val="both"/>
        <w:rPr>
          <w:rFonts w:cs="Times New Roman"/>
          <w:szCs w:val="24"/>
          <w:shd w:val="clear" w:color="auto" w:fill="FFFFFF"/>
        </w:rPr>
      </w:pPr>
      <w:r w:rsidRPr="002B6FEE">
        <w:rPr>
          <w:rFonts w:cs="Times New Roman"/>
          <w:szCs w:val="24"/>
          <w:shd w:val="clear" w:color="auto" w:fill="FFFFFF"/>
        </w:rPr>
        <w:t>AMD, (2020). </w:t>
      </w:r>
      <w:r w:rsidRPr="002B6FEE">
        <w:rPr>
          <w:rFonts w:cs="Times New Roman"/>
          <w:i/>
          <w:iCs/>
          <w:szCs w:val="24"/>
          <w:shd w:val="clear" w:color="auto" w:fill="FFFFFF"/>
        </w:rPr>
        <w:t>AMD Motherboards</w:t>
      </w:r>
      <w:r w:rsidRPr="002B6FEE">
        <w:rPr>
          <w:rFonts w:cs="Times New Roman"/>
          <w:szCs w:val="24"/>
          <w:shd w:val="clear" w:color="auto" w:fill="FFFFFF"/>
        </w:rPr>
        <w:t>. [online] www.amd.com. Available at: &lt;https://www.amd.com/en/shop/us/Motherboards&gt; [Accessed 21 July 2020].</w:t>
      </w:r>
    </w:p>
    <w:p w:rsidR="00D13368" w:rsidRPr="002B6FEE" w:rsidRDefault="00D13368" w:rsidP="00B03B06">
      <w:pPr>
        <w:ind w:left="720" w:hanging="720"/>
        <w:jc w:val="both"/>
        <w:rPr>
          <w:rFonts w:cs="Times New Roman"/>
          <w:szCs w:val="24"/>
          <w:shd w:val="clear" w:color="auto" w:fill="FFFFFF"/>
        </w:rPr>
      </w:pPr>
      <w:proofErr w:type="spellStart"/>
      <w:r w:rsidRPr="002B6FEE">
        <w:rPr>
          <w:rFonts w:cs="Times New Roman"/>
          <w:szCs w:val="24"/>
          <w:shd w:val="clear" w:color="auto" w:fill="FFFFFF"/>
        </w:rPr>
        <w:t>Callegari</w:t>
      </w:r>
      <w:proofErr w:type="spellEnd"/>
      <w:r w:rsidRPr="002B6FEE">
        <w:rPr>
          <w:rFonts w:cs="Times New Roman"/>
          <w:szCs w:val="24"/>
          <w:shd w:val="clear" w:color="auto" w:fill="FFFFFF"/>
        </w:rPr>
        <w:t>, A. C., Shi, G., Dunn, M., &amp; Lynch, J. (2018). </w:t>
      </w:r>
      <w:r w:rsidRPr="002B6FEE">
        <w:rPr>
          <w:rFonts w:cs="Times New Roman"/>
          <w:i/>
          <w:iCs/>
          <w:szCs w:val="24"/>
          <w:shd w:val="clear" w:color="auto" w:fill="FFFFFF"/>
        </w:rPr>
        <w:t>U.S. Patent No. 9,959,144</w:t>
      </w:r>
      <w:r w:rsidRPr="002B6FEE">
        <w:rPr>
          <w:rFonts w:cs="Times New Roman"/>
          <w:szCs w:val="24"/>
          <w:shd w:val="clear" w:color="auto" w:fill="FFFFFF"/>
        </w:rPr>
        <w:t>. Washington, DC: U.S. Patent and Trademark Office.</w:t>
      </w:r>
    </w:p>
    <w:p w:rsidR="00D13368" w:rsidRPr="002B6FEE" w:rsidRDefault="00D13368" w:rsidP="00B03B06">
      <w:pPr>
        <w:ind w:left="720" w:hanging="720"/>
        <w:jc w:val="both"/>
        <w:rPr>
          <w:rFonts w:cs="Times New Roman"/>
          <w:szCs w:val="24"/>
          <w:shd w:val="clear" w:color="auto" w:fill="FFFFFF"/>
        </w:rPr>
      </w:pPr>
      <w:r w:rsidRPr="002B6FEE">
        <w:rPr>
          <w:rFonts w:cs="Times New Roman"/>
          <w:szCs w:val="24"/>
          <w:shd w:val="clear" w:color="auto" w:fill="FFFFFF"/>
        </w:rPr>
        <w:t>CG Director, 2020. </w:t>
      </w:r>
      <w:r w:rsidRPr="002B6FEE">
        <w:rPr>
          <w:rFonts w:cs="Times New Roman"/>
          <w:i/>
          <w:iCs/>
          <w:szCs w:val="24"/>
          <w:shd w:val="clear" w:color="auto" w:fill="FFFFFF"/>
        </w:rPr>
        <w:t xml:space="preserve">Parts Needed </w:t>
      </w:r>
      <w:proofErr w:type="gramStart"/>
      <w:r w:rsidRPr="002B6FEE">
        <w:rPr>
          <w:rFonts w:cs="Times New Roman"/>
          <w:i/>
          <w:iCs/>
          <w:szCs w:val="24"/>
          <w:shd w:val="clear" w:color="auto" w:fill="FFFFFF"/>
        </w:rPr>
        <w:t>To</w:t>
      </w:r>
      <w:proofErr w:type="gramEnd"/>
      <w:r w:rsidRPr="002B6FEE">
        <w:rPr>
          <w:rFonts w:cs="Times New Roman"/>
          <w:i/>
          <w:iCs/>
          <w:szCs w:val="24"/>
          <w:shd w:val="clear" w:color="auto" w:fill="FFFFFF"/>
        </w:rPr>
        <w:t xml:space="preserve"> Build A PC (Computer Parts List &amp; Explanation)</w:t>
      </w:r>
      <w:r w:rsidRPr="002B6FEE">
        <w:rPr>
          <w:rFonts w:cs="Times New Roman"/>
          <w:szCs w:val="24"/>
          <w:shd w:val="clear" w:color="auto" w:fill="FFFFFF"/>
        </w:rPr>
        <w:t>. [online] CG Director. Available at: &lt;https://www.cgdirector.com/parts-needed-to-build-a-pc/&gt; [Accessed 21 July 2020].</w:t>
      </w:r>
    </w:p>
    <w:p w:rsidR="00D13368" w:rsidRPr="002B6FEE" w:rsidRDefault="00D13368" w:rsidP="00B03B06">
      <w:pPr>
        <w:ind w:left="720" w:hanging="720"/>
        <w:jc w:val="both"/>
        <w:rPr>
          <w:rFonts w:cs="Times New Roman"/>
          <w:szCs w:val="24"/>
          <w:shd w:val="clear" w:color="auto" w:fill="FFFFFF"/>
        </w:rPr>
      </w:pPr>
      <w:proofErr w:type="spellStart"/>
      <w:r w:rsidRPr="002B6FEE">
        <w:rPr>
          <w:rFonts w:cs="Times New Roman"/>
          <w:szCs w:val="24"/>
          <w:shd w:val="clear" w:color="auto" w:fill="FFFFFF"/>
        </w:rPr>
        <w:t>Chandramouli</w:t>
      </w:r>
      <w:proofErr w:type="spellEnd"/>
      <w:r w:rsidRPr="002B6FEE">
        <w:rPr>
          <w:rFonts w:cs="Times New Roman"/>
          <w:szCs w:val="24"/>
          <w:shd w:val="clear" w:color="auto" w:fill="FFFFFF"/>
        </w:rPr>
        <w:t xml:space="preserve">, M., &amp; </w:t>
      </w:r>
      <w:proofErr w:type="spellStart"/>
      <w:r w:rsidRPr="002B6FEE">
        <w:rPr>
          <w:rFonts w:cs="Times New Roman"/>
          <w:szCs w:val="24"/>
          <w:shd w:val="clear" w:color="auto" w:fill="FFFFFF"/>
        </w:rPr>
        <w:t>Chittamuru</w:t>
      </w:r>
      <w:proofErr w:type="spellEnd"/>
      <w:r w:rsidRPr="002B6FEE">
        <w:rPr>
          <w:rFonts w:cs="Times New Roman"/>
          <w:szCs w:val="24"/>
          <w:shd w:val="clear" w:color="auto" w:fill="FFFFFF"/>
        </w:rPr>
        <w:t>, S. T. (2016, May). A prototype graphics framework for interactive instruction of computer hardware concepts. In </w:t>
      </w:r>
      <w:r w:rsidRPr="002B6FEE">
        <w:rPr>
          <w:rFonts w:cs="Times New Roman"/>
          <w:i/>
          <w:iCs/>
          <w:szCs w:val="24"/>
          <w:shd w:val="clear" w:color="auto" w:fill="FFFFFF"/>
        </w:rPr>
        <w:t>2016 IEEE International Conference on Electro Information Technology (EIT)</w:t>
      </w:r>
      <w:r w:rsidRPr="002B6FEE">
        <w:rPr>
          <w:rFonts w:cs="Times New Roman"/>
          <w:szCs w:val="24"/>
          <w:shd w:val="clear" w:color="auto" w:fill="FFFFFF"/>
        </w:rPr>
        <w:t> (pp. 0281-0286). IEEE.</w:t>
      </w:r>
    </w:p>
    <w:p w:rsidR="00D13368" w:rsidRPr="002B6FEE" w:rsidRDefault="00D13368" w:rsidP="00B03B06">
      <w:pPr>
        <w:ind w:left="720" w:hanging="720"/>
        <w:jc w:val="both"/>
        <w:rPr>
          <w:rFonts w:cs="Times New Roman"/>
          <w:szCs w:val="24"/>
          <w:shd w:val="clear" w:color="auto" w:fill="FFFFFF"/>
        </w:rPr>
      </w:pPr>
      <w:proofErr w:type="spellStart"/>
      <w:r w:rsidRPr="002B6FEE">
        <w:rPr>
          <w:rFonts w:cs="Times New Roman"/>
          <w:szCs w:val="24"/>
          <w:shd w:val="clear" w:color="auto" w:fill="FFFFFF"/>
        </w:rPr>
        <w:t>Computerhope</w:t>
      </w:r>
      <w:proofErr w:type="spellEnd"/>
      <w:r w:rsidRPr="002B6FEE">
        <w:rPr>
          <w:rFonts w:cs="Times New Roman"/>
          <w:szCs w:val="24"/>
          <w:shd w:val="clear" w:color="auto" w:fill="FFFFFF"/>
        </w:rPr>
        <w:t xml:space="preserve">, C., (2020). Hardware. [online] Computerhope.com. Available at: &lt;https://www.computerhope.com/jargon/h/hardware.htm&gt; [Accessed 25 July 2020]. </w:t>
      </w:r>
      <w:proofErr w:type="spellStart"/>
      <w:r w:rsidRPr="002B6FEE">
        <w:rPr>
          <w:rFonts w:cs="Times New Roman"/>
          <w:szCs w:val="24"/>
          <w:shd w:val="clear" w:color="auto" w:fill="FFFFFF"/>
        </w:rPr>
        <w:t>Ecomputer</w:t>
      </w:r>
      <w:proofErr w:type="spellEnd"/>
      <w:r w:rsidRPr="002B6FEE">
        <w:rPr>
          <w:rFonts w:cs="Times New Roman"/>
          <w:szCs w:val="24"/>
          <w:shd w:val="clear" w:color="auto" w:fill="FFFFFF"/>
        </w:rPr>
        <w:t>, 2020. </w:t>
      </w:r>
      <w:r w:rsidRPr="002B6FEE">
        <w:rPr>
          <w:rFonts w:cs="Times New Roman"/>
          <w:i/>
          <w:iCs/>
          <w:szCs w:val="24"/>
          <w:shd w:val="clear" w:color="auto" w:fill="FFFFFF"/>
        </w:rPr>
        <w:t xml:space="preserve">What Are The Basic Computer </w:t>
      </w:r>
      <w:proofErr w:type="gramStart"/>
      <w:r w:rsidRPr="002B6FEE">
        <w:rPr>
          <w:rFonts w:cs="Times New Roman"/>
          <w:i/>
          <w:iCs/>
          <w:szCs w:val="24"/>
          <w:shd w:val="clear" w:color="auto" w:fill="FFFFFF"/>
        </w:rPr>
        <w:t>Components?</w:t>
      </w:r>
      <w:r w:rsidRPr="002B6FEE">
        <w:rPr>
          <w:rFonts w:cs="Times New Roman"/>
          <w:szCs w:val="24"/>
          <w:shd w:val="clear" w:color="auto" w:fill="FFFFFF"/>
        </w:rPr>
        <w:t>.</w:t>
      </w:r>
      <w:proofErr w:type="gramEnd"/>
      <w:r w:rsidRPr="002B6FEE">
        <w:rPr>
          <w:rFonts w:cs="Times New Roman"/>
          <w:szCs w:val="24"/>
          <w:shd w:val="clear" w:color="auto" w:fill="FFFFFF"/>
        </w:rPr>
        <w:t xml:space="preserve"> [online] Ecomputernotes.com. Available at: &lt;https://ecomputernotes.com/fundamental/introduction-to-computer/computer-components&gt; [Accessed 21 July 2020].</w:t>
      </w:r>
    </w:p>
    <w:p w:rsidR="00D13368" w:rsidRPr="002B6FEE" w:rsidRDefault="00D13368" w:rsidP="00B03B06">
      <w:pPr>
        <w:ind w:left="720" w:hanging="720"/>
        <w:jc w:val="both"/>
        <w:rPr>
          <w:rFonts w:cs="Times New Roman"/>
          <w:szCs w:val="24"/>
          <w:shd w:val="clear" w:color="auto" w:fill="FFFFFF"/>
        </w:rPr>
      </w:pPr>
      <w:r w:rsidRPr="002B6FEE">
        <w:rPr>
          <w:rFonts w:cs="Times New Roman"/>
          <w:szCs w:val="24"/>
          <w:shd w:val="clear" w:color="auto" w:fill="FFFFFF"/>
        </w:rPr>
        <w:t>Elsevier, B., 2011. Pre-assembled PC parts. </w:t>
      </w:r>
      <w:r w:rsidRPr="002B6FEE">
        <w:rPr>
          <w:rFonts w:cs="Times New Roman"/>
          <w:i/>
          <w:iCs/>
          <w:szCs w:val="24"/>
          <w:shd w:val="clear" w:color="auto" w:fill="FFFFFF"/>
        </w:rPr>
        <w:t>World Pumps</w:t>
      </w:r>
      <w:r w:rsidRPr="002B6FEE">
        <w:rPr>
          <w:rFonts w:cs="Times New Roman"/>
          <w:szCs w:val="24"/>
          <w:shd w:val="clear" w:color="auto" w:fill="FFFFFF"/>
        </w:rPr>
        <w:t>, 2011(11), p.8.</w:t>
      </w:r>
    </w:p>
    <w:p w:rsidR="00D13368" w:rsidRPr="002B6FEE" w:rsidRDefault="00D13368" w:rsidP="00B03B06">
      <w:pPr>
        <w:ind w:left="720" w:hanging="720"/>
        <w:jc w:val="both"/>
        <w:rPr>
          <w:rFonts w:cs="Times New Roman"/>
          <w:szCs w:val="24"/>
          <w:shd w:val="clear" w:color="auto" w:fill="FFFFFF"/>
        </w:rPr>
      </w:pPr>
      <w:proofErr w:type="spellStart"/>
      <w:r w:rsidRPr="002B6FEE">
        <w:rPr>
          <w:rFonts w:cs="Times New Roman"/>
          <w:szCs w:val="24"/>
          <w:shd w:val="clear" w:color="auto" w:fill="FFFFFF"/>
        </w:rPr>
        <w:t>Hwaitat</w:t>
      </w:r>
      <w:proofErr w:type="spellEnd"/>
      <w:r w:rsidRPr="002B6FEE">
        <w:rPr>
          <w:rFonts w:cs="Times New Roman"/>
          <w:szCs w:val="24"/>
          <w:shd w:val="clear" w:color="auto" w:fill="FFFFFF"/>
        </w:rPr>
        <w:t xml:space="preserve">, A. K. A., </w:t>
      </w:r>
      <w:proofErr w:type="spellStart"/>
      <w:r w:rsidRPr="002B6FEE">
        <w:rPr>
          <w:rFonts w:cs="Times New Roman"/>
          <w:szCs w:val="24"/>
          <w:shd w:val="clear" w:color="auto" w:fill="FFFFFF"/>
        </w:rPr>
        <w:t>Shaheen</w:t>
      </w:r>
      <w:proofErr w:type="spellEnd"/>
      <w:r w:rsidRPr="002B6FEE">
        <w:rPr>
          <w:rFonts w:cs="Times New Roman"/>
          <w:szCs w:val="24"/>
          <w:shd w:val="clear" w:color="auto" w:fill="FFFFFF"/>
        </w:rPr>
        <w:t xml:space="preserve">, A., </w:t>
      </w:r>
      <w:proofErr w:type="spellStart"/>
      <w:r w:rsidRPr="002B6FEE">
        <w:rPr>
          <w:rFonts w:cs="Times New Roman"/>
          <w:szCs w:val="24"/>
          <w:shd w:val="clear" w:color="auto" w:fill="FFFFFF"/>
        </w:rPr>
        <w:t>Adhim</w:t>
      </w:r>
      <w:proofErr w:type="spellEnd"/>
      <w:r w:rsidRPr="002B6FEE">
        <w:rPr>
          <w:rFonts w:cs="Times New Roman"/>
          <w:szCs w:val="24"/>
          <w:shd w:val="clear" w:color="auto" w:fill="FFFFFF"/>
        </w:rPr>
        <w:t xml:space="preserve">, K., </w:t>
      </w:r>
      <w:proofErr w:type="spellStart"/>
      <w:r w:rsidRPr="002B6FEE">
        <w:rPr>
          <w:rFonts w:cs="Times New Roman"/>
          <w:szCs w:val="24"/>
          <w:shd w:val="clear" w:color="auto" w:fill="FFFFFF"/>
        </w:rPr>
        <w:t>Arkebat</w:t>
      </w:r>
      <w:proofErr w:type="spellEnd"/>
      <w:r w:rsidRPr="002B6FEE">
        <w:rPr>
          <w:rFonts w:cs="Times New Roman"/>
          <w:szCs w:val="24"/>
          <w:shd w:val="clear" w:color="auto" w:fill="FFFFFF"/>
        </w:rPr>
        <w:t xml:space="preserve">, E. N., &amp; </w:t>
      </w:r>
      <w:proofErr w:type="spellStart"/>
      <w:r w:rsidRPr="002B6FEE">
        <w:rPr>
          <w:rFonts w:cs="Times New Roman"/>
          <w:szCs w:val="24"/>
          <w:shd w:val="clear" w:color="auto" w:fill="FFFFFF"/>
        </w:rPr>
        <w:t>Hwiatat</w:t>
      </w:r>
      <w:proofErr w:type="spellEnd"/>
      <w:r w:rsidRPr="002B6FEE">
        <w:rPr>
          <w:rFonts w:cs="Times New Roman"/>
          <w:szCs w:val="24"/>
          <w:shd w:val="clear" w:color="auto" w:fill="FFFFFF"/>
        </w:rPr>
        <w:t>, A. A. A. (2018). Computer Hardware Components Ontology. </w:t>
      </w:r>
      <w:r w:rsidRPr="002B6FEE">
        <w:rPr>
          <w:rFonts w:cs="Times New Roman"/>
          <w:i/>
          <w:iCs/>
          <w:szCs w:val="24"/>
          <w:shd w:val="clear" w:color="auto" w:fill="FFFFFF"/>
        </w:rPr>
        <w:t>Modern Applied Science</w:t>
      </w:r>
      <w:r w:rsidRPr="002B6FEE">
        <w:rPr>
          <w:rFonts w:cs="Times New Roman"/>
          <w:szCs w:val="24"/>
          <w:shd w:val="clear" w:color="auto" w:fill="FFFFFF"/>
        </w:rPr>
        <w:t>, </w:t>
      </w:r>
      <w:r w:rsidRPr="002B6FEE">
        <w:rPr>
          <w:rFonts w:cs="Times New Roman"/>
          <w:i/>
          <w:iCs/>
          <w:szCs w:val="24"/>
          <w:shd w:val="clear" w:color="auto" w:fill="FFFFFF"/>
        </w:rPr>
        <w:t>12</w:t>
      </w:r>
      <w:r w:rsidRPr="002B6FEE">
        <w:rPr>
          <w:rFonts w:cs="Times New Roman"/>
          <w:szCs w:val="24"/>
          <w:shd w:val="clear" w:color="auto" w:fill="FFFFFF"/>
        </w:rPr>
        <w:t>(3), 35-40.</w:t>
      </w:r>
    </w:p>
    <w:p w:rsidR="00D13368" w:rsidRPr="002B6FEE" w:rsidRDefault="00D13368" w:rsidP="00B03B06">
      <w:pPr>
        <w:ind w:left="720" w:hanging="720"/>
        <w:jc w:val="both"/>
        <w:rPr>
          <w:rFonts w:cs="Times New Roman"/>
          <w:szCs w:val="24"/>
          <w:shd w:val="clear" w:color="auto" w:fill="FFFFFF"/>
        </w:rPr>
      </w:pPr>
      <w:proofErr w:type="spellStart"/>
      <w:r w:rsidRPr="002B6FEE">
        <w:rPr>
          <w:rFonts w:cs="Times New Roman"/>
          <w:szCs w:val="24"/>
          <w:shd w:val="clear" w:color="auto" w:fill="FFFFFF"/>
        </w:rPr>
        <w:t>outletpc</w:t>
      </w:r>
      <w:proofErr w:type="spellEnd"/>
      <w:r w:rsidRPr="002B6FEE">
        <w:rPr>
          <w:rFonts w:cs="Times New Roman"/>
          <w:szCs w:val="24"/>
          <w:shd w:val="clear" w:color="auto" w:fill="FFFFFF"/>
        </w:rPr>
        <w:t>, 2020. Hardware Parts. [online] outletpc.com. Available at: &lt;https://www.outletpc.com/&gt; [Accessed 25 July 2020].</w:t>
      </w:r>
    </w:p>
    <w:p w:rsidR="00D13368" w:rsidRPr="002B6FEE" w:rsidRDefault="00D13368" w:rsidP="00B03B06">
      <w:pPr>
        <w:ind w:left="720" w:hanging="720"/>
        <w:jc w:val="both"/>
        <w:rPr>
          <w:rFonts w:cs="Times New Roman"/>
          <w:szCs w:val="24"/>
          <w:shd w:val="clear" w:color="auto" w:fill="FFFFFF"/>
        </w:rPr>
      </w:pPr>
      <w:r w:rsidRPr="002B6FEE">
        <w:rPr>
          <w:rFonts w:cs="Times New Roman"/>
          <w:szCs w:val="24"/>
          <w:shd w:val="clear" w:color="auto" w:fill="FFFFFF"/>
        </w:rPr>
        <w:t>Sameer, S. (2015). </w:t>
      </w:r>
      <w:r w:rsidRPr="002B6FEE">
        <w:rPr>
          <w:rFonts w:cs="Times New Roman"/>
          <w:i/>
          <w:iCs/>
          <w:szCs w:val="24"/>
          <w:shd w:val="clear" w:color="auto" w:fill="FFFFFF"/>
        </w:rPr>
        <w:t>Complete Computer Hardware Only</w:t>
      </w:r>
      <w:r w:rsidRPr="002B6FEE">
        <w:rPr>
          <w:rFonts w:cs="Times New Roman"/>
          <w:szCs w:val="24"/>
          <w:shd w:val="clear" w:color="auto" w:fill="FFFFFF"/>
        </w:rPr>
        <w:t xml:space="preserve">. </w:t>
      </w:r>
      <w:proofErr w:type="spellStart"/>
      <w:r w:rsidRPr="002B6FEE">
        <w:rPr>
          <w:rFonts w:cs="Times New Roman"/>
          <w:szCs w:val="24"/>
          <w:shd w:val="clear" w:color="auto" w:fill="FFFFFF"/>
        </w:rPr>
        <w:t>PediaPress</w:t>
      </w:r>
      <w:proofErr w:type="spellEnd"/>
      <w:r w:rsidRPr="002B6FEE">
        <w:rPr>
          <w:rFonts w:cs="Times New Roman"/>
          <w:szCs w:val="24"/>
          <w:shd w:val="clear" w:color="auto" w:fill="FFFFFF"/>
        </w:rPr>
        <w:t>.</w:t>
      </w:r>
    </w:p>
    <w:p w:rsidR="00D13368" w:rsidRPr="002B6FEE" w:rsidRDefault="00D13368" w:rsidP="00B03B06">
      <w:pPr>
        <w:ind w:left="720" w:hanging="720"/>
        <w:jc w:val="both"/>
        <w:rPr>
          <w:rFonts w:cs="Times New Roman"/>
          <w:szCs w:val="24"/>
          <w:shd w:val="clear" w:color="auto" w:fill="FFFFFF"/>
        </w:rPr>
      </w:pPr>
      <w:r w:rsidRPr="002B6FEE">
        <w:rPr>
          <w:rFonts w:cs="Times New Roman"/>
          <w:szCs w:val="24"/>
          <w:shd w:val="clear" w:color="auto" w:fill="FFFFFF"/>
        </w:rPr>
        <w:t>Shen, S., Shan, Y., Wei, Z., &amp; Jiang, W. (2017, July). The Progressive Training Mode of Computer Hardware Talents. In </w:t>
      </w:r>
      <w:r w:rsidRPr="002B6FEE">
        <w:rPr>
          <w:rFonts w:cs="Times New Roman"/>
          <w:i/>
          <w:iCs/>
          <w:szCs w:val="24"/>
          <w:shd w:val="clear" w:color="auto" w:fill="FFFFFF"/>
        </w:rPr>
        <w:t>2017 3rd International Conference on Economics, Social Science, Arts, Education and Management Engineering (ESSAEME 2017)</w:t>
      </w:r>
      <w:r w:rsidRPr="002B6FEE">
        <w:rPr>
          <w:rFonts w:cs="Times New Roman"/>
          <w:szCs w:val="24"/>
          <w:shd w:val="clear" w:color="auto" w:fill="FFFFFF"/>
        </w:rPr>
        <w:t>. Atlantis Press.</w:t>
      </w:r>
    </w:p>
    <w:p w:rsidR="00D13368" w:rsidRPr="002B6FEE" w:rsidRDefault="00D13368" w:rsidP="00B03B06">
      <w:pPr>
        <w:ind w:left="720" w:hanging="720"/>
        <w:jc w:val="both"/>
        <w:rPr>
          <w:rFonts w:cs="Times New Roman"/>
          <w:szCs w:val="24"/>
          <w:shd w:val="clear" w:color="auto" w:fill="FFFFFF"/>
        </w:rPr>
      </w:pPr>
      <w:r w:rsidRPr="002B6FEE">
        <w:rPr>
          <w:rFonts w:cs="Times New Roman"/>
          <w:szCs w:val="24"/>
          <w:shd w:val="clear" w:color="auto" w:fill="FFFFFF"/>
        </w:rPr>
        <w:t>Tanenbaum, A. S. (2016). </w:t>
      </w:r>
      <w:r w:rsidRPr="002B6FEE">
        <w:rPr>
          <w:rFonts w:cs="Times New Roman"/>
          <w:i/>
          <w:iCs/>
          <w:szCs w:val="24"/>
          <w:shd w:val="clear" w:color="auto" w:fill="FFFFFF"/>
        </w:rPr>
        <w:t>Structured computer organization</w:t>
      </w:r>
      <w:r w:rsidRPr="002B6FEE">
        <w:rPr>
          <w:rFonts w:cs="Times New Roman"/>
          <w:szCs w:val="24"/>
          <w:shd w:val="clear" w:color="auto" w:fill="FFFFFF"/>
        </w:rPr>
        <w:t>. Pearson Education India.</w:t>
      </w:r>
    </w:p>
    <w:p w:rsidR="00E42AFB" w:rsidRPr="002B6FEE" w:rsidRDefault="00E42AFB" w:rsidP="00B03B06">
      <w:pPr>
        <w:spacing w:line="360" w:lineRule="auto"/>
        <w:ind w:left="720" w:hanging="720"/>
        <w:jc w:val="both"/>
        <w:rPr>
          <w:rFonts w:cs="Times New Roman"/>
          <w:szCs w:val="24"/>
          <w:shd w:val="clear" w:color="auto" w:fill="FFFFFF"/>
        </w:rPr>
      </w:pPr>
    </w:p>
    <w:p w:rsidR="00A374B9" w:rsidRPr="002B6FEE" w:rsidRDefault="00A374B9" w:rsidP="00B03B06">
      <w:pPr>
        <w:spacing w:line="360" w:lineRule="auto"/>
        <w:ind w:left="720" w:hanging="720"/>
        <w:jc w:val="both"/>
        <w:rPr>
          <w:rFonts w:cs="Times New Roman"/>
          <w:szCs w:val="24"/>
          <w:shd w:val="clear" w:color="auto" w:fill="FFFFFF"/>
        </w:rPr>
      </w:pPr>
    </w:p>
    <w:sectPr w:rsidR="00A374B9" w:rsidRPr="002B6FEE">
      <w:headerReference w:type="default" r:id="rId24"/>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80E25" w:rsidRDefault="00D80E25" w:rsidP="0058751F">
      <w:pPr>
        <w:spacing w:after="0" w:line="240" w:lineRule="auto"/>
      </w:pPr>
      <w:r>
        <w:separator/>
      </w:r>
    </w:p>
  </w:endnote>
  <w:endnote w:type="continuationSeparator" w:id="0">
    <w:p w:rsidR="00D80E25" w:rsidRDefault="00D80E25" w:rsidP="00587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78952704"/>
      <w:docPartObj>
        <w:docPartGallery w:val="Page Numbers (Bottom of Page)"/>
        <w:docPartUnique/>
      </w:docPartObj>
    </w:sdtPr>
    <w:sdtEndPr>
      <w:rPr>
        <w:noProof/>
      </w:rPr>
    </w:sdtEndPr>
    <w:sdtContent>
      <w:p w:rsidR="00E64FB1" w:rsidRDefault="00E64FB1">
        <w:pPr>
          <w:pStyle w:val="Footer"/>
          <w:jc w:val="right"/>
        </w:pPr>
        <w:r>
          <w:fldChar w:fldCharType="begin"/>
        </w:r>
        <w:r>
          <w:instrText xml:space="preserve"> PAGE   \* MERGEFORMAT </w:instrText>
        </w:r>
        <w:r>
          <w:fldChar w:fldCharType="separate"/>
        </w:r>
        <w:r w:rsidR="002B6FEE">
          <w:rPr>
            <w:noProof/>
          </w:rPr>
          <w:t>14</w:t>
        </w:r>
        <w:r>
          <w:rPr>
            <w:noProof/>
          </w:rPr>
          <w:fldChar w:fldCharType="end"/>
        </w:r>
      </w:p>
    </w:sdtContent>
  </w:sdt>
  <w:p w:rsidR="00E64FB1" w:rsidRDefault="00E64F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80E25" w:rsidRDefault="00D80E25" w:rsidP="0058751F">
      <w:pPr>
        <w:spacing w:after="0" w:line="240" w:lineRule="auto"/>
      </w:pPr>
      <w:r>
        <w:separator/>
      </w:r>
    </w:p>
  </w:footnote>
  <w:footnote w:type="continuationSeparator" w:id="0">
    <w:p w:rsidR="00D80E25" w:rsidRDefault="00D80E25" w:rsidP="005875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8751F" w:rsidRPr="00E64FB1" w:rsidRDefault="0058751F" w:rsidP="00E64FB1">
    <w:pPr>
      <w:pStyle w:val="Header"/>
      <w:ind w:left="6480"/>
      <w:rPr>
        <w:sz w:val="18"/>
      </w:rPr>
    </w:pPr>
    <w:r w:rsidRPr="00E64FB1">
      <w:rPr>
        <w:sz w:val="18"/>
      </w:rPr>
      <w:t>COMPUTER ARCHITECTURE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EBD"/>
    <w:rsid w:val="00002FEF"/>
    <w:rsid w:val="00012E7B"/>
    <w:rsid w:val="00033E99"/>
    <w:rsid w:val="00070281"/>
    <w:rsid w:val="000B2165"/>
    <w:rsid w:val="000E5529"/>
    <w:rsid w:val="0011545C"/>
    <w:rsid w:val="00126F21"/>
    <w:rsid w:val="00156DCC"/>
    <w:rsid w:val="00165121"/>
    <w:rsid w:val="00190C28"/>
    <w:rsid w:val="001D2ED1"/>
    <w:rsid w:val="00210FBC"/>
    <w:rsid w:val="00214D1B"/>
    <w:rsid w:val="00216A60"/>
    <w:rsid w:val="002259A7"/>
    <w:rsid w:val="00227C19"/>
    <w:rsid w:val="00232AD8"/>
    <w:rsid w:val="00232EF5"/>
    <w:rsid w:val="002B2BC4"/>
    <w:rsid w:val="002B6FEE"/>
    <w:rsid w:val="002C23D5"/>
    <w:rsid w:val="00410BD8"/>
    <w:rsid w:val="00480097"/>
    <w:rsid w:val="004C0DC0"/>
    <w:rsid w:val="004C1A94"/>
    <w:rsid w:val="0050641B"/>
    <w:rsid w:val="00507FC5"/>
    <w:rsid w:val="00513F7F"/>
    <w:rsid w:val="005151D8"/>
    <w:rsid w:val="00535850"/>
    <w:rsid w:val="005612D0"/>
    <w:rsid w:val="00564A52"/>
    <w:rsid w:val="0058751F"/>
    <w:rsid w:val="00594404"/>
    <w:rsid w:val="005F292C"/>
    <w:rsid w:val="005F2B94"/>
    <w:rsid w:val="005F5CB7"/>
    <w:rsid w:val="00614D93"/>
    <w:rsid w:val="006256A5"/>
    <w:rsid w:val="00626993"/>
    <w:rsid w:val="00660C91"/>
    <w:rsid w:val="006A5431"/>
    <w:rsid w:val="006B5EBD"/>
    <w:rsid w:val="006C34A5"/>
    <w:rsid w:val="006C39FC"/>
    <w:rsid w:val="006C5CD6"/>
    <w:rsid w:val="006D67A1"/>
    <w:rsid w:val="0070454F"/>
    <w:rsid w:val="00715CAC"/>
    <w:rsid w:val="007520D5"/>
    <w:rsid w:val="007A095F"/>
    <w:rsid w:val="007C45B9"/>
    <w:rsid w:val="00816809"/>
    <w:rsid w:val="00845AD0"/>
    <w:rsid w:val="00853EC1"/>
    <w:rsid w:val="00863F38"/>
    <w:rsid w:val="00897502"/>
    <w:rsid w:val="008B35AC"/>
    <w:rsid w:val="008C2079"/>
    <w:rsid w:val="008C62F1"/>
    <w:rsid w:val="008F40CE"/>
    <w:rsid w:val="00997844"/>
    <w:rsid w:val="009B7066"/>
    <w:rsid w:val="009C5B97"/>
    <w:rsid w:val="009E350B"/>
    <w:rsid w:val="00A374B9"/>
    <w:rsid w:val="00B03B06"/>
    <w:rsid w:val="00B90806"/>
    <w:rsid w:val="00BE39D1"/>
    <w:rsid w:val="00C02B22"/>
    <w:rsid w:val="00C341A4"/>
    <w:rsid w:val="00C51BB1"/>
    <w:rsid w:val="00C60DAD"/>
    <w:rsid w:val="00CA6586"/>
    <w:rsid w:val="00CA6CC5"/>
    <w:rsid w:val="00CC1D91"/>
    <w:rsid w:val="00D11CE3"/>
    <w:rsid w:val="00D13368"/>
    <w:rsid w:val="00D20AB7"/>
    <w:rsid w:val="00D27B39"/>
    <w:rsid w:val="00D37036"/>
    <w:rsid w:val="00D80E25"/>
    <w:rsid w:val="00DA32CC"/>
    <w:rsid w:val="00DD77F6"/>
    <w:rsid w:val="00DE6B9A"/>
    <w:rsid w:val="00DF7241"/>
    <w:rsid w:val="00E01526"/>
    <w:rsid w:val="00E32772"/>
    <w:rsid w:val="00E42AFB"/>
    <w:rsid w:val="00E64FB1"/>
    <w:rsid w:val="00E7637B"/>
    <w:rsid w:val="00E824E5"/>
    <w:rsid w:val="00EC5E7F"/>
    <w:rsid w:val="00EF14A9"/>
    <w:rsid w:val="00F03445"/>
    <w:rsid w:val="00F139FF"/>
    <w:rsid w:val="00F418B5"/>
    <w:rsid w:val="00F55F51"/>
    <w:rsid w:val="00F72AC1"/>
    <w:rsid w:val="00F957E3"/>
    <w:rsid w:val="00FA2E09"/>
    <w:rsid w:val="00FD3903"/>
    <w:rsid w:val="00FD4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024DF"/>
  <w15:chartTrackingRefBased/>
  <w15:docId w15:val="{5F9DEBF0-5089-496B-8B04-0861D97D3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502"/>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897502"/>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7502"/>
    <w:rPr>
      <w:rFonts w:asciiTheme="majorHAnsi" w:eastAsiaTheme="majorEastAsia" w:hAnsiTheme="majorHAnsi" w:cstheme="majorBidi"/>
      <w:b/>
      <w:color w:val="2E74B5" w:themeColor="accent1" w:themeShade="BF"/>
      <w:sz w:val="32"/>
      <w:szCs w:val="32"/>
    </w:rPr>
  </w:style>
  <w:style w:type="character" w:customStyle="1" w:styleId="Heading2Char">
    <w:name w:val="Heading 2 Char"/>
    <w:basedOn w:val="DefaultParagraphFont"/>
    <w:link w:val="Heading2"/>
    <w:uiPriority w:val="9"/>
    <w:rsid w:val="00897502"/>
    <w:rPr>
      <w:rFonts w:asciiTheme="majorHAnsi" w:eastAsiaTheme="majorEastAsia" w:hAnsiTheme="majorHAnsi" w:cstheme="majorBidi"/>
      <w:b/>
      <w:color w:val="2E74B5" w:themeColor="accent1" w:themeShade="BF"/>
      <w:sz w:val="26"/>
      <w:szCs w:val="26"/>
    </w:rPr>
  </w:style>
  <w:style w:type="table" w:styleId="TableGrid">
    <w:name w:val="Table Grid"/>
    <w:basedOn w:val="TableNormal"/>
    <w:uiPriority w:val="39"/>
    <w:rsid w:val="00507F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875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51F"/>
  </w:style>
  <w:style w:type="paragraph" w:styleId="Footer">
    <w:name w:val="footer"/>
    <w:basedOn w:val="Normal"/>
    <w:link w:val="FooterChar"/>
    <w:uiPriority w:val="99"/>
    <w:unhideWhenUsed/>
    <w:rsid w:val="00587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51F"/>
  </w:style>
  <w:style w:type="paragraph" w:styleId="TOCHeading">
    <w:name w:val="TOC Heading"/>
    <w:basedOn w:val="Heading1"/>
    <w:next w:val="Normal"/>
    <w:uiPriority w:val="39"/>
    <w:unhideWhenUsed/>
    <w:qFormat/>
    <w:rsid w:val="00E64FB1"/>
    <w:pPr>
      <w:outlineLvl w:val="9"/>
    </w:pPr>
    <w:rPr>
      <w:b w:val="0"/>
      <w:lang w:val="en-US"/>
    </w:rPr>
  </w:style>
  <w:style w:type="paragraph" w:styleId="TOC1">
    <w:name w:val="toc 1"/>
    <w:basedOn w:val="Normal"/>
    <w:next w:val="Normal"/>
    <w:autoRedefine/>
    <w:uiPriority w:val="39"/>
    <w:unhideWhenUsed/>
    <w:rsid w:val="00E64FB1"/>
    <w:pPr>
      <w:spacing w:after="100"/>
    </w:pPr>
  </w:style>
  <w:style w:type="paragraph" w:styleId="TOC2">
    <w:name w:val="toc 2"/>
    <w:basedOn w:val="Normal"/>
    <w:next w:val="Normal"/>
    <w:autoRedefine/>
    <w:uiPriority w:val="39"/>
    <w:unhideWhenUsed/>
    <w:rsid w:val="00E64FB1"/>
    <w:pPr>
      <w:spacing w:after="100"/>
      <w:ind w:left="240"/>
    </w:pPr>
  </w:style>
  <w:style w:type="character" w:styleId="Hyperlink">
    <w:name w:val="Hyperlink"/>
    <w:basedOn w:val="DefaultParagraphFont"/>
    <w:uiPriority w:val="99"/>
    <w:unhideWhenUsed/>
    <w:rsid w:val="00E64FB1"/>
    <w:rPr>
      <w:color w:val="0563C1" w:themeColor="hyperlink"/>
      <w:u w:val="single"/>
    </w:rPr>
  </w:style>
  <w:style w:type="character" w:customStyle="1" w:styleId="normaltextrun">
    <w:name w:val="normaltextrun"/>
    <w:basedOn w:val="DefaultParagraphFont"/>
    <w:rsid w:val="00BE39D1"/>
  </w:style>
  <w:style w:type="character" w:customStyle="1" w:styleId="eop">
    <w:name w:val="eop"/>
    <w:basedOn w:val="DefaultParagraphFont"/>
    <w:rsid w:val="00BE39D1"/>
  </w:style>
  <w:style w:type="character" w:customStyle="1" w:styleId="bcx0">
    <w:name w:val="bcx0"/>
    <w:basedOn w:val="DefaultParagraphFont"/>
    <w:rsid w:val="00BE39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2544257">
      <w:bodyDiv w:val="1"/>
      <w:marLeft w:val="0"/>
      <w:marRight w:val="0"/>
      <w:marTop w:val="0"/>
      <w:marBottom w:val="0"/>
      <w:divBdr>
        <w:top w:val="none" w:sz="0" w:space="0" w:color="auto"/>
        <w:left w:val="none" w:sz="0" w:space="0" w:color="auto"/>
        <w:bottom w:val="none" w:sz="0" w:space="0" w:color="auto"/>
        <w:right w:val="none" w:sz="0" w:space="0" w:color="auto"/>
      </w:divBdr>
    </w:div>
    <w:div w:id="717750323">
      <w:bodyDiv w:val="1"/>
      <w:marLeft w:val="0"/>
      <w:marRight w:val="0"/>
      <w:marTop w:val="0"/>
      <w:marBottom w:val="0"/>
      <w:divBdr>
        <w:top w:val="none" w:sz="0" w:space="0" w:color="auto"/>
        <w:left w:val="none" w:sz="0" w:space="0" w:color="auto"/>
        <w:bottom w:val="none" w:sz="0" w:space="0" w:color="auto"/>
        <w:right w:val="none" w:sz="0" w:space="0" w:color="auto"/>
      </w:divBdr>
    </w:div>
    <w:div w:id="841549125">
      <w:bodyDiv w:val="1"/>
      <w:marLeft w:val="0"/>
      <w:marRight w:val="0"/>
      <w:marTop w:val="0"/>
      <w:marBottom w:val="0"/>
      <w:divBdr>
        <w:top w:val="none" w:sz="0" w:space="0" w:color="auto"/>
        <w:left w:val="none" w:sz="0" w:space="0" w:color="auto"/>
        <w:bottom w:val="none" w:sz="0" w:space="0" w:color="auto"/>
        <w:right w:val="none" w:sz="0" w:space="0" w:color="auto"/>
      </w:divBdr>
    </w:div>
    <w:div w:id="1489174904">
      <w:bodyDiv w:val="1"/>
      <w:marLeft w:val="0"/>
      <w:marRight w:val="0"/>
      <w:marTop w:val="0"/>
      <w:marBottom w:val="0"/>
      <w:divBdr>
        <w:top w:val="none" w:sz="0" w:space="0" w:color="auto"/>
        <w:left w:val="none" w:sz="0" w:space="0" w:color="auto"/>
        <w:bottom w:val="none" w:sz="0" w:space="0" w:color="auto"/>
        <w:right w:val="none" w:sz="0" w:space="0" w:color="auto"/>
      </w:divBdr>
    </w:div>
    <w:div w:id="1840996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styles" Target="styles.xml"/><Relationship Id="rId16" Type="http://schemas.microsoft.com/office/2007/relationships/hdphoto" Target="media/hdphoto1.wdp"/><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6.png"/><Relationship Id="rId10" Type="http://schemas.openxmlformats.org/officeDocument/2006/relationships/image" Target="media/image4.jpe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5.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B1224F-917B-4E25-9D01-F322271B2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2402</Words>
  <Characters>13695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Hamilton Cedric</dc:creator>
  <cp:keywords/>
  <dc:description/>
  <cp:lastModifiedBy>Teodora Zdravkova</cp:lastModifiedBy>
  <cp:revision>3</cp:revision>
  <dcterms:created xsi:type="dcterms:W3CDTF">2020-08-24T15:49:00Z</dcterms:created>
  <dcterms:modified xsi:type="dcterms:W3CDTF">2020-08-24T15:50:00Z</dcterms:modified>
</cp:coreProperties>
</file>