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jc w:val="center"/>
        <w:rPr>
          <w:rFonts w:hint="default" w:ascii="Times New Roman" w:hAnsi="Times New Roman" w:eastAsia="Arial" w:cs="Times New Roman"/>
          <w:b/>
          <w:color w:val="000000" w:themeColor="text1"/>
          <w:sz w:val="24"/>
          <w:szCs w:val="24"/>
          <w:lang w:val="en-GB"/>
          <w14:textFill>
            <w14:solidFill>
              <w14:schemeClr w14:val="tx1"/>
            </w14:solidFill>
          </w14:textFill>
        </w:rPr>
      </w:pPr>
    </w:p>
    <w:p>
      <w:pPr>
        <w:pStyle w:val="3"/>
        <w:jc w:val="center"/>
        <w:rPr>
          <w:rFonts w:hint="default" w:ascii="Times New Roman" w:hAnsi="Times New Roman" w:eastAsia="Arial" w:cs="Times New Roman"/>
          <w:b/>
          <w:color w:val="000000" w:themeColor="text1"/>
          <w:sz w:val="24"/>
          <w:szCs w:val="24"/>
          <w:lang w:val="en-GB"/>
          <w14:textFill>
            <w14:solidFill>
              <w14:schemeClr w14:val="tx1"/>
            </w14:solidFill>
          </w14:textFill>
        </w:rPr>
      </w:pPr>
    </w:p>
    <w:p>
      <w:pPr>
        <w:pStyle w:val="3"/>
        <w:jc w:val="center"/>
        <w:rPr>
          <w:rFonts w:hint="default" w:ascii="Times New Roman" w:hAnsi="Times New Roman" w:eastAsia="Arial" w:cs="Times New Roman"/>
          <w:b/>
          <w:color w:val="000000" w:themeColor="text1"/>
          <w:sz w:val="24"/>
          <w:szCs w:val="24"/>
          <w:lang w:val="en-GB"/>
          <w14:textFill>
            <w14:solidFill>
              <w14:schemeClr w14:val="tx1"/>
            </w14:solidFill>
          </w14:textFill>
        </w:rPr>
      </w:pPr>
    </w:p>
    <w:p>
      <w:pPr>
        <w:pStyle w:val="3"/>
        <w:jc w:val="center"/>
        <w:rPr>
          <w:rFonts w:hint="default" w:ascii="Times New Roman" w:hAnsi="Times New Roman" w:eastAsia="Arial" w:cs="Times New Roman"/>
          <w:b/>
          <w:color w:val="000000" w:themeColor="text1"/>
          <w:sz w:val="24"/>
          <w:szCs w:val="24"/>
          <w:lang w:val="en-GB"/>
          <w14:textFill>
            <w14:solidFill>
              <w14:schemeClr w14:val="tx1"/>
            </w14:solidFill>
          </w14:textFill>
        </w:rPr>
      </w:pPr>
    </w:p>
    <w:p>
      <w:pPr>
        <w:pStyle w:val="3"/>
        <w:jc w:val="center"/>
        <w:rPr>
          <w:rFonts w:hint="default" w:ascii="Times New Roman" w:hAnsi="Times New Roman" w:eastAsia="Arial" w:cs="Times New Roman"/>
          <w:b/>
          <w:color w:val="000000" w:themeColor="text1"/>
          <w:sz w:val="24"/>
          <w:szCs w:val="24"/>
          <w:lang w:val="en-GB"/>
          <w14:textFill>
            <w14:solidFill>
              <w14:schemeClr w14:val="tx1"/>
            </w14:solidFill>
          </w14:textFill>
        </w:rPr>
      </w:pPr>
    </w:p>
    <w:p>
      <w:pPr>
        <w:pStyle w:val="3"/>
        <w:jc w:val="center"/>
        <w:rPr>
          <w:rFonts w:hint="default" w:ascii="Times New Roman" w:hAnsi="Times New Roman" w:eastAsia="Arial" w:cs="Times New Roman"/>
          <w:b/>
          <w:color w:val="000000" w:themeColor="text1"/>
          <w:sz w:val="24"/>
          <w:szCs w:val="24"/>
          <w:lang w:val="en-GB"/>
          <w14:textFill>
            <w14:solidFill>
              <w14:schemeClr w14:val="tx1"/>
            </w14:solidFill>
          </w14:textFill>
        </w:rPr>
      </w:pPr>
    </w:p>
    <w:p>
      <w:pPr>
        <w:pStyle w:val="3"/>
        <w:jc w:val="center"/>
        <w:rPr>
          <w:rFonts w:hint="default" w:ascii="Times New Roman" w:hAnsi="Times New Roman" w:eastAsia="Arial" w:cs="Times New Roman"/>
          <w:b/>
          <w:color w:val="000000" w:themeColor="text1"/>
          <w:sz w:val="24"/>
          <w:szCs w:val="24"/>
          <w:lang w:val="en-GB"/>
          <w14:textFill>
            <w14:solidFill>
              <w14:schemeClr w14:val="tx1"/>
            </w14:solidFill>
          </w14:textFill>
        </w:rPr>
      </w:pPr>
    </w:p>
    <w:p>
      <w:pPr>
        <w:pStyle w:val="3"/>
        <w:jc w:val="center"/>
        <w:rPr>
          <w:rFonts w:hint="default" w:ascii="Times New Roman" w:hAnsi="Times New Roman" w:eastAsia="Arial" w:cs="Times New Roman"/>
          <w:b/>
          <w:color w:val="000000" w:themeColor="text1"/>
          <w:sz w:val="36"/>
          <w:szCs w:val="36"/>
          <w:lang w:val="en-GB"/>
          <w14:textFill>
            <w14:solidFill>
              <w14:schemeClr w14:val="tx1"/>
            </w14:solidFill>
          </w14:textFill>
        </w:rPr>
      </w:pPr>
      <w:r>
        <w:rPr>
          <w:rFonts w:hint="default" w:ascii="Times New Roman" w:hAnsi="Times New Roman" w:eastAsia="Arial" w:cs="Times New Roman"/>
          <w:b/>
          <w:color w:val="000000" w:themeColor="text1"/>
          <w:sz w:val="36"/>
          <w:szCs w:val="36"/>
          <w:lang w:val="en-GB"/>
          <w14:textFill>
            <w14:solidFill>
              <w14:schemeClr w14:val="tx1"/>
            </w14:solidFill>
          </w14:textFill>
        </w:rPr>
        <w:t>HOTEL STANDARDS</w:t>
      </w:r>
    </w:p>
    <w:p>
      <w:pPr>
        <w:pStyle w:val="3"/>
        <w:jc w:val="center"/>
        <w:rPr>
          <w:rFonts w:hint="default" w:ascii="Times New Roman" w:hAnsi="Times New Roman" w:eastAsia="Arial" w:cs="Times New Roman"/>
          <w:b/>
          <w:color w:val="000000" w:themeColor="text1"/>
          <w:sz w:val="36"/>
          <w:szCs w:val="36"/>
          <w:lang w:val="en-GB"/>
          <w14:textFill>
            <w14:solidFill>
              <w14:schemeClr w14:val="tx1"/>
            </w14:solidFill>
          </w14:textFill>
        </w:rPr>
      </w:pPr>
      <w:r>
        <w:rPr>
          <w:rFonts w:hint="default" w:ascii="Times New Roman" w:hAnsi="Times New Roman" w:eastAsia="Arial" w:cs="Times New Roman"/>
          <w:b/>
          <w:color w:val="000000" w:themeColor="text1"/>
          <w:sz w:val="36"/>
          <w:szCs w:val="36"/>
          <w:lang w:val="en-GB"/>
          <w14:textFill>
            <w14:solidFill>
              <w14:schemeClr w14:val="tx1"/>
            </w14:solidFill>
          </w14:textFill>
        </w:rPr>
        <w:t xml:space="preserve"> REPUTATION MANAGEMENT </w:t>
      </w:r>
    </w:p>
    <w:p>
      <w:pPr>
        <w:pStyle w:val="3"/>
        <w:jc w:val="center"/>
        <w:rPr>
          <w:rFonts w:hint="default" w:ascii="Times New Roman" w:hAnsi="Times New Roman" w:eastAsia="Arial" w:cs="Times New Roman"/>
          <w:b/>
          <w:color w:val="000000" w:themeColor="text1"/>
          <w:sz w:val="36"/>
          <w:szCs w:val="36"/>
          <w:lang w:val="en-GB"/>
          <w14:textFill>
            <w14:solidFill>
              <w14:schemeClr w14:val="tx1"/>
            </w14:solidFill>
          </w14:textFill>
        </w:rPr>
      </w:pPr>
      <w:r>
        <w:rPr>
          <w:rFonts w:hint="default" w:ascii="Times New Roman" w:hAnsi="Times New Roman" w:eastAsia="Arial" w:cs="Times New Roman"/>
          <w:b/>
          <w:color w:val="000000" w:themeColor="text1"/>
          <w:sz w:val="36"/>
          <w:szCs w:val="36"/>
          <w:lang w:val="en-GB"/>
          <w14:textFill>
            <w14:solidFill>
              <w14:schemeClr w14:val="tx1"/>
            </w14:solidFill>
          </w14:textFill>
        </w:rPr>
        <w:t xml:space="preserve">AND </w:t>
      </w:r>
    </w:p>
    <w:p>
      <w:pPr>
        <w:pStyle w:val="3"/>
        <w:jc w:val="center"/>
        <w:rPr>
          <w:rFonts w:hint="default" w:ascii="Times New Roman" w:hAnsi="Times New Roman" w:eastAsia="Arial" w:cs="Times New Roman"/>
          <w:b/>
          <w:color w:val="000000" w:themeColor="text1"/>
          <w:sz w:val="36"/>
          <w:szCs w:val="36"/>
          <w:lang w:val="en-GB"/>
          <w14:textFill>
            <w14:solidFill>
              <w14:schemeClr w14:val="tx1"/>
            </w14:solidFill>
          </w14:textFill>
        </w:rPr>
      </w:pPr>
      <w:r>
        <w:rPr>
          <w:rFonts w:hint="default" w:ascii="Times New Roman" w:hAnsi="Times New Roman" w:eastAsia="Arial" w:cs="Times New Roman"/>
          <w:b/>
          <w:color w:val="000000" w:themeColor="text1"/>
          <w:sz w:val="36"/>
          <w:szCs w:val="36"/>
          <w:lang w:val="en-GB"/>
          <w14:textFill>
            <w14:solidFill>
              <w14:schemeClr w14:val="tx1"/>
            </w14:solidFill>
          </w14:textFill>
        </w:rPr>
        <w:t>SERVICE CULTURE</w:t>
      </w:r>
    </w:p>
    <w:p>
      <w:pPr>
        <w:pStyle w:val="2"/>
        <w:rPr>
          <w:rFonts w:hint="default" w:ascii="Times New Roman" w:hAnsi="Times New Roman" w:eastAsia="Arial" w:cs="Times New Roman"/>
          <w:color w:val="000000" w:themeColor="text1"/>
          <w:sz w:val="36"/>
          <w:szCs w:val="36"/>
          <w:lang w:val="en-GB"/>
          <w14:textFill>
            <w14:solidFill>
              <w14:schemeClr w14:val="tx1"/>
            </w14:solidFill>
          </w14:textFill>
        </w:rPr>
      </w:pPr>
      <w:bookmarkStart w:id="0" w:name="_6sl4o8aktqzf" w:colFirst="0" w:colLast="0"/>
      <w:bookmarkEnd w:id="0"/>
    </w:p>
    <w:p>
      <w:pPr>
        <w:pStyle w:val="2"/>
        <w:rPr>
          <w:rFonts w:hint="default" w:ascii="Times New Roman" w:hAnsi="Times New Roman" w:eastAsia="Arial" w:cs="Times New Roman"/>
          <w:color w:val="000000" w:themeColor="text1"/>
          <w:sz w:val="24"/>
          <w:szCs w:val="24"/>
          <w:lang w:val="en-GB"/>
          <w14:textFill>
            <w14:solidFill>
              <w14:schemeClr w14:val="tx1"/>
            </w14:solidFill>
          </w14:textFill>
        </w:rPr>
      </w:pPr>
      <w:bookmarkStart w:id="1" w:name="_efeyohkdpqz" w:colFirst="0" w:colLast="0"/>
      <w:bookmarkEnd w:id="1"/>
      <w:r>
        <w:rPr>
          <w:rFonts w:hint="default" w:ascii="Times New Roman" w:hAnsi="Times New Roman" w:eastAsia="Arial" w:cs="Times New Roman"/>
          <w:color w:val="000000" w:themeColor="text1"/>
          <w:sz w:val="24"/>
          <w:szCs w:val="24"/>
          <w:lang w:val="en-GB"/>
          <w14:textFill>
            <w14:solidFill>
              <w14:schemeClr w14:val="tx1"/>
            </w14:solidFill>
          </w14:textFill>
        </w:rPr>
        <w:t xml:space="preserve"> </w:t>
      </w: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p>
    <w:p>
      <w:pPr>
        <w:pStyle w:val="3"/>
        <w:rPr>
          <w:rFonts w:hint="default" w:eastAsia="Arial" w:cs="Times New Roman"/>
          <w:color w:val="000000" w:themeColor="text1"/>
          <w:sz w:val="24"/>
          <w:szCs w:val="24"/>
          <w:lang w:val="en-US"/>
          <w14:textFill>
            <w14:solidFill>
              <w14:schemeClr w14:val="tx1"/>
            </w14:solidFill>
          </w14:textFill>
        </w:rPr>
      </w:pPr>
      <w:r>
        <w:rPr>
          <w:rFonts w:hint="default" w:eastAsia="Arial" w:cs="Times New Roman"/>
          <w:color w:val="000000" w:themeColor="text1"/>
          <w:sz w:val="24"/>
          <w:szCs w:val="24"/>
          <w:lang w:val="en-US"/>
          <w14:textFill>
            <w14:solidFill>
              <w14:schemeClr w14:val="tx1"/>
            </w14:solidFill>
          </w14:textFill>
        </w:rPr>
        <w:t>Student name: Stefan Lucian Mihaita</w:t>
      </w:r>
    </w:p>
    <w:p>
      <w:pPr>
        <w:pStyle w:val="3"/>
        <w:rPr>
          <w:rFonts w:hint="default" w:eastAsia="Arial" w:cs="Times New Roman"/>
          <w:color w:val="000000" w:themeColor="text1"/>
          <w:sz w:val="24"/>
          <w:szCs w:val="24"/>
          <w:lang w:val="en-US"/>
          <w14:textFill>
            <w14:solidFill>
              <w14:schemeClr w14:val="tx1"/>
            </w14:solidFill>
          </w14:textFill>
        </w:rPr>
      </w:pPr>
      <w:r>
        <w:rPr>
          <w:rFonts w:hint="default" w:eastAsia="Arial" w:cs="Times New Roman"/>
          <w:color w:val="000000" w:themeColor="text1"/>
          <w:sz w:val="24"/>
          <w:szCs w:val="24"/>
          <w:lang w:val="en-US"/>
          <w14:textFill>
            <w14:solidFill>
              <w14:schemeClr w14:val="tx1"/>
            </w14:solidFill>
          </w14:textFill>
        </w:rPr>
        <w:t>Student ID name: 2234126</w:t>
      </w:r>
    </w:p>
    <w:p>
      <w:pPr>
        <w:pStyle w:val="3"/>
        <w:rPr>
          <w:rFonts w:hint="default" w:eastAsia="Arial" w:cs="Times New Roman"/>
          <w:color w:val="000000" w:themeColor="text1"/>
          <w:sz w:val="24"/>
          <w:szCs w:val="24"/>
          <w:lang w:val="en-US"/>
          <w14:textFill>
            <w14:solidFill>
              <w14:schemeClr w14:val="tx1"/>
            </w14:solidFill>
          </w14:textFill>
        </w:rPr>
      </w:pPr>
      <w:r>
        <w:rPr>
          <w:rFonts w:hint="default" w:eastAsia="Arial" w:cs="Times New Roman"/>
          <w:color w:val="000000" w:themeColor="text1"/>
          <w:sz w:val="24"/>
          <w:szCs w:val="24"/>
          <w:lang w:val="en-US"/>
          <w14:textFill>
            <w14:solidFill>
              <w14:schemeClr w14:val="tx1"/>
            </w14:solidFill>
          </w14:textFill>
        </w:rPr>
        <w:t>Module title: Hospitality &amp; Guest Service Management</w:t>
      </w:r>
    </w:p>
    <w:p>
      <w:pPr>
        <w:pStyle w:val="3"/>
        <w:rPr>
          <w:rFonts w:hint="default" w:eastAsia="Arial" w:cs="Times New Roman"/>
          <w:color w:val="000000" w:themeColor="text1"/>
          <w:sz w:val="24"/>
          <w:szCs w:val="24"/>
          <w:lang w:val="en-US"/>
          <w14:textFill>
            <w14:solidFill>
              <w14:schemeClr w14:val="tx1"/>
            </w14:solidFill>
          </w14:textFill>
        </w:rPr>
      </w:pPr>
      <w:r>
        <w:rPr>
          <w:rFonts w:hint="default" w:eastAsia="Arial" w:cs="Times New Roman"/>
          <w:color w:val="000000" w:themeColor="text1"/>
          <w:sz w:val="24"/>
          <w:szCs w:val="24"/>
          <w:lang w:val="en-US"/>
          <w14:textFill>
            <w14:solidFill>
              <w14:schemeClr w14:val="tx1"/>
            </w14:solidFill>
          </w14:textFill>
        </w:rPr>
        <w:t>Lecturer’s name: Charlotte Joyner</w:t>
      </w:r>
    </w:p>
    <w:p>
      <w:pPr>
        <w:pStyle w:val="3"/>
        <w:rPr>
          <w:rFonts w:hint="default" w:eastAsia="Arial" w:cs="Times New Roman"/>
          <w:color w:val="000000" w:themeColor="text1"/>
          <w:sz w:val="24"/>
          <w:szCs w:val="24"/>
          <w:lang w:val="en-US"/>
          <w14:textFill>
            <w14:solidFill>
              <w14:schemeClr w14:val="tx1"/>
            </w14:solidFill>
          </w14:textFill>
        </w:rPr>
      </w:pPr>
      <w:r>
        <w:rPr>
          <w:rFonts w:hint="default" w:eastAsia="Arial" w:cs="Times New Roman"/>
          <w:color w:val="000000" w:themeColor="text1"/>
          <w:sz w:val="24"/>
          <w:szCs w:val="24"/>
          <w:lang w:val="en-US"/>
          <w14:textFill>
            <w14:solidFill>
              <w14:schemeClr w14:val="tx1"/>
            </w14:solidFill>
          </w14:textFill>
        </w:rPr>
        <w:t>Word count: 2251</w:t>
      </w:r>
      <w:bookmarkStart w:id="34" w:name="_GoBack"/>
      <w:bookmarkEnd w:id="34"/>
    </w:p>
    <w:p>
      <w:pPr>
        <w:pStyle w:val="3"/>
        <w:rPr>
          <w:rFonts w:hint="default" w:eastAsia="Arial" w:cs="Times New Roman"/>
          <w:color w:val="000000" w:themeColor="text1"/>
          <w:sz w:val="24"/>
          <w:szCs w:val="24"/>
          <w:lang w:val="en-US"/>
          <w14:textFill>
            <w14:solidFill>
              <w14:schemeClr w14:val="tx1"/>
            </w14:solidFill>
          </w14:textFill>
        </w:rPr>
      </w:pPr>
      <w:r>
        <w:rPr>
          <w:rFonts w:hint="default" w:eastAsia="Arial" w:cs="Times New Roman"/>
          <w:color w:val="000000" w:themeColor="text1"/>
          <w:sz w:val="24"/>
          <w:szCs w:val="24"/>
          <w:lang w:val="en-US"/>
          <w14:textFill>
            <w14:solidFill>
              <w14:schemeClr w14:val="tx1"/>
            </w14:solidFill>
          </w14:textFill>
        </w:rPr>
        <w:t>Date: 12/06/2023</w:t>
      </w:r>
    </w:p>
    <w:p>
      <w:pPr>
        <w:pStyle w:val="3"/>
        <w:rPr>
          <w:rFonts w:hint="default" w:eastAsia="Arial" w:cs="Times New Roman"/>
          <w:color w:val="000000" w:themeColor="text1"/>
          <w:sz w:val="24"/>
          <w:szCs w:val="24"/>
          <w:lang w:val="en-US"/>
          <w14:textFill>
            <w14:solidFill>
              <w14:schemeClr w14:val="tx1"/>
            </w14:solidFill>
          </w14:textFill>
        </w:rPr>
      </w:pP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p>
    <w:p>
      <w:pPr>
        <w:pStyle w:val="2"/>
        <w:rPr>
          <w:rFonts w:hint="default" w:ascii="Times New Roman" w:hAnsi="Times New Roman" w:eastAsia="Arial" w:cs="Times New Roman"/>
          <w:color w:val="000000" w:themeColor="text1"/>
          <w:sz w:val="24"/>
          <w:szCs w:val="24"/>
          <w:lang w:val="en-GB"/>
          <w14:textFill>
            <w14:solidFill>
              <w14:schemeClr w14:val="tx1"/>
            </w14:solidFill>
          </w14:textFill>
        </w:rPr>
      </w:pPr>
      <w:bookmarkStart w:id="2" w:name="_nm4vpckj3el" w:colFirst="0" w:colLast="0"/>
      <w:bookmarkEnd w:id="2"/>
      <w:r>
        <w:rPr>
          <w:rFonts w:hint="default" w:ascii="Times New Roman" w:hAnsi="Times New Roman" w:cs="Times New Roman"/>
          <w:color w:val="000000" w:themeColor="text1"/>
          <w:sz w:val="24"/>
          <w:szCs w:val="24"/>
          <w:lang w:val="en-GB"/>
          <w14:textFill>
            <w14:solidFill>
              <w14:schemeClr w14:val="tx1"/>
            </w14:solidFill>
          </w14:textFill>
        </w:rPr>
        <w:br w:type="page"/>
      </w:r>
    </w:p>
    <w:p>
      <w:pPr>
        <w:jc w:val="center"/>
        <w:rPr>
          <w:rFonts w:hint="default" w:ascii="Times New Roman" w:hAnsi="Times New Roman" w:eastAsia="Arial" w:cs="Times New Roman"/>
          <w:b/>
          <w:color w:val="000000" w:themeColor="text1"/>
          <w:sz w:val="24"/>
          <w:szCs w:val="24"/>
          <w:lang w:val="en-GB"/>
          <w14:textFill>
            <w14:solidFill>
              <w14:schemeClr w14:val="tx1"/>
            </w14:solidFill>
          </w14:textFill>
        </w:rPr>
      </w:pPr>
      <w:bookmarkStart w:id="3" w:name="_6v2mk39qzb1d" w:colFirst="0" w:colLast="0"/>
      <w:bookmarkEnd w:id="3"/>
      <w:r>
        <w:rPr>
          <w:rFonts w:hint="default" w:ascii="Times New Roman" w:hAnsi="Times New Roman" w:eastAsia="Arial" w:cs="Times New Roman"/>
          <w:b/>
          <w:color w:val="000000" w:themeColor="text1"/>
          <w:sz w:val="24"/>
          <w:szCs w:val="24"/>
          <w:lang w:val="en-GB"/>
          <w14:textFill>
            <w14:solidFill>
              <w14:schemeClr w14:val="tx1"/>
            </w14:solidFill>
          </w14:textFill>
        </w:rPr>
        <w:t>Executive Summary</w:t>
      </w:r>
    </w:p>
    <w:p>
      <w:pPr>
        <w:jc w:val="center"/>
        <w:rPr>
          <w:rFonts w:hint="default" w:ascii="Times New Roman" w:hAnsi="Times New Roman" w:eastAsia="Arial" w:cs="Times New Roman"/>
          <w:b/>
          <w:color w:val="000000" w:themeColor="text1"/>
          <w:sz w:val="24"/>
          <w:szCs w:val="24"/>
          <w:lang w:val="en-GB"/>
          <w14:textFill>
            <w14:solidFill>
              <w14:schemeClr w14:val="tx1"/>
            </w14:solidFill>
          </w14:textFill>
        </w:rPr>
      </w:pPr>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 xml:space="preserve">The study paper is mainly based on Hospitality Management, guest service and international Hotel Management. In the findings, the researcher researched Hotel standards, reputation management and service culture of the hotels in the United Kingdom. Hotel standards are maintained with the quality of service in the room and the same standards are not given by the other nations and change with respect to the rating system. </w:t>
      </w:r>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In addition, reputation management in this digital era is important because customers are attracted to positive feedback and ignore the hotels that have more negative feedback than positive one. However, a service culture is needed for a hotel because it helps to attract customers and can enhance sales in the business.</w:t>
      </w:r>
    </w:p>
    <w:p>
      <w:pPr>
        <w:pStyle w:val="2"/>
        <w:rPr>
          <w:rFonts w:hint="default" w:ascii="Times New Roman" w:hAnsi="Times New Roman" w:eastAsia="Arial" w:cs="Times New Roman"/>
          <w:color w:val="000000" w:themeColor="text1"/>
          <w:sz w:val="24"/>
          <w:szCs w:val="24"/>
          <w:lang w:val="en-GB"/>
          <w14:textFill>
            <w14:solidFill>
              <w14:schemeClr w14:val="tx1"/>
            </w14:solidFill>
          </w14:textFill>
        </w:rPr>
      </w:pPr>
      <w:bookmarkStart w:id="4" w:name="_bh2hzit096uj" w:colFirst="0" w:colLast="0"/>
      <w:bookmarkEnd w:id="4"/>
      <w:r>
        <w:rPr>
          <w:rFonts w:hint="default" w:ascii="Times New Roman" w:hAnsi="Times New Roman" w:cs="Times New Roman"/>
          <w:color w:val="000000" w:themeColor="text1"/>
          <w:sz w:val="24"/>
          <w:szCs w:val="24"/>
          <w:lang w:val="en-GB"/>
          <w14:textFill>
            <w14:solidFill>
              <w14:schemeClr w14:val="tx1"/>
            </w14:solidFill>
          </w14:textFill>
        </w:rPr>
        <w:br w:type="page"/>
      </w:r>
    </w:p>
    <w:sdt>
      <w:sdtPr>
        <w:rPr>
          <w:rFonts w:hint="default" w:ascii="Times New Roman" w:hAnsi="Times New Roman" w:eastAsia="Times New Roman" w:cs="Times New Roman"/>
          <w:b/>
          <w:bCs/>
          <w:color w:val="000000" w:themeColor="text1"/>
          <w:sz w:val="24"/>
          <w:szCs w:val="24"/>
          <w:lang w:val="en-GB"/>
          <w14:textFill>
            <w14:solidFill>
              <w14:schemeClr w14:val="tx1"/>
            </w14:solidFill>
          </w14:textFill>
        </w:rPr>
        <w:id w:val="-1885937919"/>
        <w:docPartObj>
          <w:docPartGallery w:val="Table of Contents"/>
          <w:docPartUnique/>
        </w:docPartObj>
      </w:sdtPr>
      <w:sdtEndPr>
        <w:rPr>
          <w:rFonts w:hint="default" w:ascii="Times New Roman" w:hAnsi="Times New Roman" w:eastAsia="Times New Roman" w:cs="Times New Roman"/>
          <w:b/>
          <w:bCs/>
          <w:color w:val="000000" w:themeColor="text1"/>
          <w:sz w:val="24"/>
          <w:szCs w:val="24"/>
          <w:lang w:val="en-GB"/>
          <w14:textFill>
            <w14:solidFill>
              <w14:schemeClr w14:val="tx1"/>
            </w14:solidFill>
          </w14:textFill>
        </w:rPr>
      </w:sdtEndPr>
      <w:sdtContent>
        <w:p>
          <w:pPr>
            <w:pStyle w:val="23"/>
            <w:jc w:val="center"/>
            <w:rPr>
              <w:rFonts w:hint="default" w:ascii="Times New Roman" w:hAnsi="Times New Roman" w:cs="Times New Roman"/>
              <w:b/>
              <w:bCs/>
              <w:color w:val="000000" w:themeColor="text1"/>
              <w:sz w:val="24"/>
              <w:szCs w:val="24"/>
              <w:lang w:val="en-GB"/>
              <w14:textFill>
                <w14:solidFill>
                  <w14:schemeClr w14:val="tx1"/>
                </w14:solidFill>
              </w14:textFill>
            </w:rPr>
          </w:pPr>
          <w:bookmarkStart w:id="5" w:name="_14emw3bnnlm7" w:colFirst="0" w:colLast="0"/>
          <w:bookmarkEnd w:id="5"/>
          <w:r>
            <w:rPr>
              <w:rFonts w:hint="default" w:ascii="Times New Roman" w:hAnsi="Times New Roman" w:cs="Times New Roman"/>
              <w:b/>
              <w:bCs/>
              <w:color w:val="000000" w:themeColor="text1"/>
              <w:sz w:val="24"/>
              <w:szCs w:val="24"/>
              <w:lang w:val="en-GB"/>
              <w14:textFill>
                <w14:solidFill>
                  <w14:schemeClr w14:val="tx1"/>
                </w14:solidFill>
              </w14:textFill>
            </w:rPr>
            <w:t>Table of Contents</w:t>
          </w:r>
        </w:p>
        <w:p>
          <w:pPr>
            <w:rPr>
              <w:rFonts w:hint="default"/>
              <w:lang w:val="en-GB"/>
            </w:rPr>
          </w:pPr>
        </w:p>
        <w:p>
          <w:pPr>
            <w:pStyle w:val="17"/>
            <w:tabs>
              <w:tab w:val="right" w:leader="dot" w:pos="9350"/>
            </w:tabs>
            <w:rPr>
              <w:rFonts w:hint="default" w:ascii="Times New Roman" w:hAnsi="Times New Roman" w:cs="Times New Roman" w:eastAsiaTheme="minorEastAsia"/>
              <w:sz w:val="24"/>
              <w:szCs w:val="24"/>
              <w:lang w:val="en-GB"/>
            </w:rPr>
          </w:pPr>
          <w:r>
            <w:rPr>
              <w:rFonts w:hint="default" w:ascii="Times New Roman" w:hAnsi="Times New Roman" w:cs="Times New Roman"/>
              <w:color w:val="000000" w:themeColor="text1"/>
              <w:sz w:val="24"/>
              <w:szCs w:val="24"/>
              <w:lang w:val="en-GB"/>
              <w14:textFill>
                <w14:solidFill>
                  <w14:schemeClr w14:val="tx1"/>
                </w14:solidFill>
              </w14:textFill>
            </w:rPr>
            <w:fldChar w:fldCharType="begin"/>
          </w:r>
          <w:r>
            <w:rPr>
              <w:rFonts w:hint="default" w:ascii="Times New Roman" w:hAnsi="Times New Roman" w:cs="Times New Roman"/>
              <w:color w:val="000000" w:themeColor="text1"/>
              <w:sz w:val="24"/>
              <w:szCs w:val="24"/>
              <w:lang w:val="en-GB"/>
              <w14:textFill>
                <w14:solidFill>
                  <w14:schemeClr w14:val="tx1"/>
                </w14:solidFill>
              </w14:textFill>
            </w:rPr>
            <w:instrText xml:space="preserve"> TOC \o "1-3" \h \z \u </w:instrText>
          </w:r>
          <w:r>
            <w:rPr>
              <w:rFonts w:hint="default" w:ascii="Times New Roman" w:hAnsi="Times New Roman" w:cs="Times New Roman"/>
              <w:color w:val="000000" w:themeColor="text1"/>
              <w:sz w:val="24"/>
              <w:szCs w:val="24"/>
              <w:lang w:val="en-GB"/>
              <w14:textFill>
                <w14:solidFill>
                  <w14:schemeClr w14:val="tx1"/>
                </w14:solidFill>
              </w14:textFill>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"_Toc136726683" </w:instrText>
          </w:r>
          <w:r>
            <w:rPr>
              <w:rFonts w:hint="default" w:ascii="Times New Roman" w:hAnsi="Times New Roman" w:cs="Times New Roman"/>
              <w:sz w:val="24"/>
              <w:szCs w:val="24"/>
            </w:rPr>
            <w:fldChar w:fldCharType="separate"/>
          </w:r>
          <w:r>
            <w:rPr>
              <w:rStyle w:val="14"/>
              <w:rFonts w:hint="default" w:ascii="Times New Roman" w:hAnsi="Times New Roman" w:eastAsia="Arial" w:cs="Times New Roman"/>
              <w:sz w:val="24"/>
              <w:szCs w:val="24"/>
              <w:lang w:val="en-GB"/>
            </w:rPr>
            <w:t>Introduction</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fldChar w:fldCharType="begin"/>
          </w:r>
          <w:r>
            <w:rPr>
              <w:rFonts w:hint="default" w:ascii="Times New Roman" w:hAnsi="Times New Roman" w:cs="Times New Roman"/>
              <w:sz w:val="24"/>
              <w:szCs w:val="24"/>
              <w:lang w:val="en-GB"/>
            </w:rPr>
            <w:instrText xml:space="preserve"> PAGEREF _Toc136726683 \h </w:instrText>
          </w:r>
          <w:r>
            <w:rPr>
              <w:rFonts w:hint="default" w:ascii="Times New Roman" w:hAnsi="Times New Roman" w:cs="Times New Roman"/>
              <w:sz w:val="24"/>
              <w:szCs w:val="24"/>
              <w:lang w:val="en-GB"/>
            </w:rPr>
            <w:fldChar w:fldCharType="separate"/>
          </w:r>
          <w:r>
            <w:rPr>
              <w:rFonts w:hint="default" w:ascii="Times New Roman" w:hAnsi="Times New Roman" w:cs="Times New Roman"/>
              <w:sz w:val="24"/>
              <w:szCs w:val="24"/>
              <w:lang w:val="en-GB"/>
            </w:rPr>
            <w:t>3</w:t>
          </w:r>
          <w:r>
            <w:rPr>
              <w:rFonts w:hint="default" w:ascii="Times New Roman" w:hAnsi="Times New Roman" w:cs="Times New Roman"/>
              <w:sz w:val="24"/>
              <w:szCs w:val="24"/>
              <w:lang w:val="en-GB"/>
            </w:rPr>
            <w:fldChar w:fldCharType="end"/>
          </w:r>
          <w:r>
            <w:rPr>
              <w:rFonts w:hint="default" w:ascii="Times New Roman" w:hAnsi="Times New Roman" w:cs="Times New Roman"/>
              <w:sz w:val="24"/>
              <w:szCs w:val="24"/>
              <w:lang w:val="en-GB"/>
            </w:rPr>
            <w:fldChar w:fldCharType="end"/>
          </w:r>
        </w:p>
        <w:p>
          <w:pPr>
            <w:pStyle w:val="17"/>
            <w:tabs>
              <w:tab w:val="right" w:leader="dot" w:pos="9350"/>
            </w:tabs>
            <w:rPr>
              <w:rFonts w:hint="default" w:ascii="Times New Roman" w:hAnsi="Times New Roman" w:cs="Times New Roman" w:eastAsiaTheme="minorEastAsia"/>
              <w:sz w:val="24"/>
              <w:szCs w:val="24"/>
              <w:lang w:val="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"_Toc136726684" </w:instrText>
          </w:r>
          <w:r>
            <w:rPr>
              <w:rFonts w:hint="default" w:ascii="Times New Roman" w:hAnsi="Times New Roman" w:cs="Times New Roman"/>
              <w:sz w:val="24"/>
              <w:szCs w:val="24"/>
            </w:rPr>
            <w:fldChar w:fldCharType="separate"/>
          </w:r>
          <w:r>
            <w:rPr>
              <w:rStyle w:val="14"/>
              <w:rFonts w:hint="default" w:ascii="Times New Roman" w:hAnsi="Times New Roman" w:eastAsia="Arial" w:cs="Times New Roman"/>
              <w:sz w:val="24"/>
              <w:szCs w:val="24"/>
              <w:lang w:val="en-GB"/>
            </w:rPr>
            <w:t>Main findings</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fldChar w:fldCharType="begin"/>
          </w:r>
          <w:r>
            <w:rPr>
              <w:rFonts w:hint="default" w:ascii="Times New Roman" w:hAnsi="Times New Roman" w:cs="Times New Roman"/>
              <w:sz w:val="24"/>
              <w:szCs w:val="24"/>
              <w:lang w:val="en-GB"/>
            </w:rPr>
            <w:instrText xml:space="preserve"> PAGEREF _Toc136726684 \h </w:instrText>
          </w:r>
          <w:r>
            <w:rPr>
              <w:rFonts w:hint="default" w:ascii="Times New Roman" w:hAnsi="Times New Roman" w:cs="Times New Roman"/>
              <w:sz w:val="24"/>
              <w:szCs w:val="24"/>
              <w:lang w:val="en-GB"/>
            </w:rPr>
            <w:fldChar w:fldCharType="separate"/>
          </w:r>
          <w:r>
            <w:rPr>
              <w:rFonts w:hint="default" w:ascii="Times New Roman" w:hAnsi="Times New Roman" w:cs="Times New Roman"/>
              <w:sz w:val="24"/>
              <w:szCs w:val="24"/>
              <w:lang w:val="en-GB"/>
            </w:rPr>
            <w:t>3</w:t>
          </w:r>
          <w:r>
            <w:rPr>
              <w:rFonts w:hint="default" w:ascii="Times New Roman" w:hAnsi="Times New Roman" w:cs="Times New Roman"/>
              <w:sz w:val="24"/>
              <w:szCs w:val="24"/>
              <w:lang w:val="en-GB"/>
            </w:rPr>
            <w:fldChar w:fldCharType="end"/>
          </w:r>
          <w:r>
            <w:rPr>
              <w:rFonts w:hint="default" w:ascii="Times New Roman" w:hAnsi="Times New Roman" w:cs="Times New Roman"/>
              <w:sz w:val="24"/>
              <w:szCs w:val="24"/>
              <w:lang w:val="en-GB"/>
            </w:rPr>
            <w:fldChar w:fldCharType="end"/>
          </w:r>
        </w:p>
        <w:p>
          <w:pPr>
            <w:pStyle w:val="18"/>
            <w:tabs>
              <w:tab w:val="right" w:leader="dot" w:pos="9350"/>
            </w:tabs>
            <w:rPr>
              <w:rFonts w:hint="default" w:ascii="Times New Roman" w:hAnsi="Times New Roman" w:cs="Times New Roman" w:eastAsiaTheme="minorEastAsia"/>
              <w:sz w:val="24"/>
              <w:szCs w:val="24"/>
              <w:lang w:val="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"_Toc136726685" </w:instrText>
          </w:r>
          <w:r>
            <w:rPr>
              <w:rFonts w:hint="default" w:ascii="Times New Roman" w:hAnsi="Times New Roman" w:cs="Times New Roman"/>
              <w:sz w:val="24"/>
              <w:szCs w:val="24"/>
            </w:rPr>
            <w:fldChar w:fldCharType="separate"/>
          </w:r>
          <w:r>
            <w:rPr>
              <w:rStyle w:val="14"/>
              <w:rFonts w:hint="default" w:ascii="Times New Roman" w:hAnsi="Times New Roman" w:eastAsia="Arial" w:cs="Times New Roman"/>
              <w:sz w:val="24"/>
              <w:szCs w:val="24"/>
              <w:lang w:val="en-GB"/>
            </w:rPr>
            <w:t>Hotel standards</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fldChar w:fldCharType="begin"/>
          </w:r>
          <w:r>
            <w:rPr>
              <w:rFonts w:hint="default" w:ascii="Times New Roman" w:hAnsi="Times New Roman" w:cs="Times New Roman"/>
              <w:sz w:val="24"/>
              <w:szCs w:val="24"/>
              <w:lang w:val="en-GB"/>
            </w:rPr>
            <w:instrText xml:space="preserve"> PAGEREF _Toc136726685 \h </w:instrText>
          </w:r>
          <w:r>
            <w:rPr>
              <w:rFonts w:hint="default" w:ascii="Times New Roman" w:hAnsi="Times New Roman" w:cs="Times New Roman"/>
              <w:sz w:val="24"/>
              <w:szCs w:val="24"/>
              <w:lang w:val="en-GB"/>
            </w:rPr>
            <w:fldChar w:fldCharType="separate"/>
          </w:r>
          <w:r>
            <w:rPr>
              <w:rFonts w:hint="default" w:ascii="Times New Roman" w:hAnsi="Times New Roman" w:cs="Times New Roman"/>
              <w:sz w:val="24"/>
              <w:szCs w:val="24"/>
              <w:lang w:val="en-GB"/>
            </w:rPr>
            <w:t>3</w:t>
          </w:r>
          <w:r>
            <w:rPr>
              <w:rFonts w:hint="default" w:ascii="Times New Roman" w:hAnsi="Times New Roman" w:cs="Times New Roman"/>
              <w:sz w:val="24"/>
              <w:szCs w:val="24"/>
              <w:lang w:val="en-GB"/>
            </w:rPr>
            <w:fldChar w:fldCharType="end"/>
          </w:r>
          <w:r>
            <w:rPr>
              <w:rFonts w:hint="default" w:ascii="Times New Roman" w:hAnsi="Times New Roman" w:cs="Times New Roman"/>
              <w:sz w:val="24"/>
              <w:szCs w:val="24"/>
              <w:lang w:val="en-GB"/>
            </w:rPr>
            <w:fldChar w:fldCharType="end"/>
          </w:r>
        </w:p>
        <w:p>
          <w:pPr>
            <w:pStyle w:val="19"/>
            <w:tabs>
              <w:tab w:val="right" w:leader="dot" w:pos="9350"/>
            </w:tabs>
            <w:rPr>
              <w:rFonts w:hint="default" w:ascii="Times New Roman" w:hAnsi="Times New Roman" w:cs="Times New Roman" w:eastAsiaTheme="minorEastAsia"/>
              <w:sz w:val="24"/>
              <w:szCs w:val="24"/>
              <w:lang w:val="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"_Toc136726686" </w:instrText>
          </w:r>
          <w:r>
            <w:rPr>
              <w:rFonts w:hint="default" w:ascii="Times New Roman" w:hAnsi="Times New Roman" w:cs="Times New Roman"/>
              <w:sz w:val="24"/>
              <w:szCs w:val="24"/>
            </w:rPr>
            <w:fldChar w:fldCharType="separate"/>
          </w:r>
          <w:r>
            <w:rPr>
              <w:rStyle w:val="14"/>
              <w:rFonts w:hint="default" w:ascii="Times New Roman" w:hAnsi="Times New Roman" w:eastAsia="Arial" w:cs="Times New Roman"/>
              <w:sz w:val="24"/>
              <w:szCs w:val="24"/>
              <w:lang w:val="en-GB"/>
            </w:rPr>
            <w:t>Purpose of brand consistency standards</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fldChar w:fldCharType="begin"/>
          </w:r>
          <w:r>
            <w:rPr>
              <w:rFonts w:hint="default" w:ascii="Times New Roman" w:hAnsi="Times New Roman" w:cs="Times New Roman"/>
              <w:sz w:val="24"/>
              <w:szCs w:val="24"/>
              <w:lang w:val="en-GB"/>
            </w:rPr>
            <w:instrText xml:space="preserve"> PAGEREF _Toc136726686 \h </w:instrText>
          </w:r>
          <w:r>
            <w:rPr>
              <w:rFonts w:hint="default" w:ascii="Times New Roman" w:hAnsi="Times New Roman" w:cs="Times New Roman"/>
              <w:sz w:val="24"/>
              <w:szCs w:val="24"/>
              <w:lang w:val="en-GB"/>
            </w:rPr>
            <w:fldChar w:fldCharType="separate"/>
          </w:r>
          <w:r>
            <w:rPr>
              <w:rFonts w:hint="default" w:ascii="Times New Roman" w:hAnsi="Times New Roman" w:cs="Times New Roman"/>
              <w:sz w:val="24"/>
              <w:szCs w:val="24"/>
              <w:lang w:val="en-GB"/>
            </w:rPr>
            <w:t>3</w:t>
          </w:r>
          <w:r>
            <w:rPr>
              <w:rFonts w:hint="default" w:ascii="Times New Roman" w:hAnsi="Times New Roman" w:cs="Times New Roman"/>
              <w:sz w:val="24"/>
              <w:szCs w:val="24"/>
              <w:lang w:val="en-GB"/>
            </w:rPr>
            <w:fldChar w:fldCharType="end"/>
          </w:r>
          <w:r>
            <w:rPr>
              <w:rFonts w:hint="default" w:ascii="Times New Roman" w:hAnsi="Times New Roman" w:cs="Times New Roman"/>
              <w:sz w:val="24"/>
              <w:szCs w:val="24"/>
              <w:lang w:val="en-GB"/>
            </w:rPr>
            <w:fldChar w:fldCharType="end"/>
          </w:r>
        </w:p>
        <w:p>
          <w:pPr>
            <w:pStyle w:val="19"/>
            <w:tabs>
              <w:tab w:val="right" w:leader="dot" w:pos="9350"/>
            </w:tabs>
            <w:rPr>
              <w:rFonts w:hint="default" w:ascii="Times New Roman" w:hAnsi="Times New Roman" w:cs="Times New Roman" w:eastAsiaTheme="minorEastAsia"/>
              <w:sz w:val="24"/>
              <w:szCs w:val="24"/>
              <w:lang w:val="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"_Toc136726687" </w:instrText>
          </w:r>
          <w:r>
            <w:rPr>
              <w:rFonts w:hint="default" w:ascii="Times New Roman" w:hAnsi="Times New Roman" w:cs="Times New Roman"/>
              <w:sz w:val="24"/>
              <w:szCs w:val="24"/>
            </w:rPr>
            <w:fldChar w:fldCharType="separate"/>
          </w:r>
          <w:r>
            <w:rPr>
              <w:rStyle w:val="14"/>
              <w:rFonts w:hint="default" w:ascii="Times New Roman" w:hAnsi="Times New Roman" w:eastAsia="Arial" w:cs="Times New Roman"/>
              <w:sz w:val="24"/>
              <w:szCs w:val="24"/>
              <w:lang w:val="en-GB"/>
            </w:rPr>
            <w:t>Same standards for hotel</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fldChar w:fldCharType="begin"/>
          </w:r>
          <w:r>
            <w:rPr>
              <w:rFonts w:hint="default" w:ascii="Times New Roman" w:hAnsi="Times New Roman" w:cs="Times New Roman"/>
              <w:sz w:val="24"/>
              <w:szCs w:val="24"/>
              <w:lang w:val="en-GB"/>
            </w:rPr>
            <w:instrText xml:space="preserve"> PAGEREF _Toc136726687 \h </w:instrText>
          </w:r>
          <w:r>
            <w:rPr>
              <w:rFonts w:hint="default" w:ascii="Times New Roman" w:hAnsi="Times New Roman" w:cs="Times New Roman"/>
              <w:sz w:val="24"/>
              <w:szCs w:val="24"/>
              <w:lang w:val="en-GB"/>
            </w:rPr>
            <w:fldChar w:fldCharType="separate"/>
          </w:r>
          <w:r>
            <w:rPr>
              <w:rFonts w:hint="default" w:ascii="Times New Roman" w:hAnsi="Times New Roman" w:cs="Times New Roman"/>
              <w:sz w:val="24"/>
              <w:szCs w:val="24"/>
              <w:lang w:val="en-GB"/>
            </w:rPr>
            <w:t>3</w:t>
          </w:r>
          <w:r>
            <w:rPr>
              <w:rFonts w:hint="default" w:ascii="Times New Roman" w:hAnsi="Times New Roman" w:cs="Times New Roman"/>
              <w:sz w:val="24"/>
              <w:szCs w:val="24"/>
              <w:lang w:val="en-GB"/>
            </w:rPr>
            <w:fldChar w:fldCharType="end"/>
          </w:r>
          <w:r>
            <w:rPr>
              <w:rFonts w:hint="default" w:ascii="Times New Roman" w:hAnsi="Times New Roman" w:cs="Times New Roman"/>
              <w:sz w:val="24"/>
              <w:szCs w:val="24"/>
              <w:lang w:val="en-GB"/>
            </w:rPr>
            <w:fldChar w:fldCharType="end"/>
          </w:r>
        </w:p>
        <w:p>
          <w:pPr>
            <w:pStyle w:val="18"/>
            <w:tabs>
              <w:tab w:val="right" w:leader="dot" w:pos="9350"/>
            </w:tabs>
            <w:rPr>
              <w:rFonts w:hint="default" w:ascii="Times New Roman" w:hAnsi="Times New Roman" w:cs="Times New Roman" w:eastAsiaTheme="minorEastAsia"/>
              <w:sz w:val="24"/>
              <w:szCs w:val="24"/>
              <w:lang w:val="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"_Toc136726688" </w:instrText>
          </w:r>
          <w:r>
            <w:rPr>
              <w:rFonts w:hint="default" w:ascii="Times New Roman" w:hAnsi="Times New Roman" w:cs="Times New Roman"/>
              <w:sz w:val="24"/>
              <w:szCs w:val="24"/>
            </w:rPr>
            <w:fldChar w:fldCharType="separate"/>
          </w:r>
          <w:r>
            <w:rPr>
              <w:rStyle w:val="14"/>
              <w:rFonts w:hint="default" w:ascii="Times New Roman" w:hAnsi="Times New Roman" w:eastAsia="Arial" w:cs="Times New Roman"/>
              <w:sz w:val="24"/>
              <w:szCs w:val="24"/>
              <w:lang w:val="en-GB"/>
            </w:rPr>
            <w:t>Reputation management</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fldChar w:fldCharType="begin"/>
          </w:r>
          <w:r>
            <w:rPr>
              <w:rFonts w:hint="default" w:ascii="Times New Roman" w:hAnsi="Times New Roman" w:cs="Times New Roman"/>
              <w:sz w:val="24"/>
              <w:szCs w:val="24"/>
              <w:lang w:val="en-GB"/>
            </w:rPr>
            <w:instrText xml:space="preserve"> PAGEREF _Toc136726688 \h </w:instrText>
          </w:r>
          <w:r>
            <w:rPr>
              <w:rFonts w:hint="default" w:ascii="Times New Roman" w:hAnsi="Times New Roman" w:cs="Times New Roman"/>
              <w:sz w:val="24"/>
              <w:szCs w:val="24"/>
              <w:lang w:val="en-GB"/>
            </w:rPr>
            <w:fldChar w:fldCharType="separate"/>
          </w:r>
          <w:r>
            <w:rPr>
              <w:rFonts w:hint="default" w:ascii="Times New Roman" w:hAnsi="Times New Roman" w:cs="Times New Roman"/>
              <w:sz w:val="24"/>
              <w:szCs w:val="24"/>
              <w:lang w:val="en-GB"/>
            </w:rPr>
            <w:t>4</w:t>
          </w:r>
          <w:r>
            <w:rPr>
              <w:rFonts w:hint="default" w:ascii="Times New Roman" w:hAnsi="Times New Roman" w:cs="Times New Roman"/>
              <w:sz w:val="24"/>
              <w:szCs w:val="24"/>
              <w:lang w:val="en-GB"/>
            </w:rPr>
            <w:fldChar w:fldCharType="end"/>
          </w:r>
          <w:r>
            <w:rPr>
              <w:rFonts w:hint="default" w:ascii="Times New Roman" w:hAnsi="Times New Roman" w:cs="Times New Roman"/>
              <w:sz w:val="24"/>
              <w:szCs w:val="24"/>
              <w:lang w:val="en-GB"/>
            </w:rPr>
            <w:fldChar w:fldCharType="end"/>
          </w:r>
        </w:p>
        <w:p>
          <w:pPr>
            <w:pStyle w:val="19"/>
            <w:tabs>
              <w:tab w:val="right" w:leader="dot" w:pos="9350"/>
            </w:tabs>
            <w:rPr>
              <w:rFonts w:hint="default" w:ascii="Times New Roman" w:hAnsi="Times New Roman" w:cs="Times New Roman" w:eastAsiaTheme="minorEastAsia"/>
              <w:sz w:val="24"/>
              <w:szCs w:val="24"/>
              <w:lang w:val="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"_Toc136726689" </w:instrText>
          </w:r>
          <w:r>
            <w:rPr>
              <w:rFonts w:hint="default" w:ascii="Times New Roman" w:hAnsi="Times New Roman" w:cs="Times New Roman"/>
              <w:sz w:val="24"/>
              <w:szCs w:val="24"/>
            </w:rPr>
            <w:fldChar w:fldCharType="separate"/>
          </w:r>
          <w:r>
            <w:rPr>
              <w:rStyle w:val="14"/>
              <w:rFonts w:hint="default" w:ascii="Times New Roman" w:hAnsi="Times New Roman" w:eastAsia="Arial" w:cs="Times New Roman"/>
              <w:sz w:val="24"/>
              <w:szCs w:val="24"/>
              <w:lang w:val="en-GB"/>
            </w:rPr>
            <w:t>Importance of effective guest reviews management</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fldChar w:fldCharType="begin"/>
          </w:r>
          <w:r>
            <w:rPr>
              <w:rFonts w:hint="default" w:ascii="Times New Roman" w:hAnsi="Times New Roman" w:cs="Times New Roman"/>
              <w:sz w:val="24"/>
              <w:szCs w:val="24"/>
              <w:lang w:val="en-GB"/>
            </w:rPr>
            <w:instrText xml:space="preserve"> PAGEREF _Toc136726689 \h </w:instrText>
          </w:r>
          <w:r>
            <w:rPr>
              <w:rFonts w:hint="default" w:ascii="Times New Roman" w:hAnsi="Times New Roman" w:cs="Times New Roman"/>
              <w:sz w:val="24"/>
              <w:szCs w:val="24"/>
              <w:lang w:val="en-GB"/>
            </w:rPr>
            <w:fldChar w:fldCharType="separate"/>
          </w:r>
          <w:r>
            <w:rPr>
              <w:rFonts w:hint="default" w:ascii="Times New Roman" w:hAnsi="Times New Roman" w:cs="Times New Roman"/>
              <w:sz w:val="24"/>
              <w:szCs w:val="24"/>
              <w:lang w:val="en-GB"/>
            </w:rPr>
            <w:t>4</w:t>
          </w:r>
          <w:r>
            <w:rPr>
              <w:rFonts w:hint="default" w:ascii="Times New Roman" w:hAnsi="Times New Roman" w:cs="Times New Roman"/>
              <w:sz w:val="24"/>
              <w:szCs w:val="24"/>
              <w:lang w:val="en-GB"/>
            </w:rPr>
            <w:fldChar w:fldCharType="end"/>
          </w:r>
          <w:r>
            <w:rPr>
              <w:rFonts w:hint="default" w:ascii="Times New Roman" w:hAnsi="Times New Roman" w:cs="Times New Roman"/>
              <w:sz w:val="24"/>
              <w:szCs w:val="24"/>
              <w:lang w:val="en-GB"/>
            </w:rPr>
            <w:fldChar w:fldCharType="end"/>
          </w:r>
        </w:p>
        <w:p>
          <w:pPr>
            <w:pStyle w:val="19"/>
            <w:tabs>
              <w:tab w:val="right" w:leader="dot" w:pos="9350"/>
            </w:tabs>
            <w:rPr>
              <w:rFonts w:hint="default" w:ascii="Times New Roman" w:hAnsi="Times New Roman" w:cs="Times New Roman" w:eastAsiaTheme="minorEastAsia"/>
              <w:sz w:val="24"/>
              <w:szCs w:val="24"/>
              <w:lang w:val="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"_Toc136726690" </w:instrText>
          </w:r>
          <w:r>
            <w:rPr>
              <w:rFonts w:hint="default" w:ascii="Times New Roman" w:hAnsi="Times New Roman" w:cs="Times New Roman"/>
              <w:sz w:val="24"/>
              <w:szCs w:val="24"/>
            </w:rPr>
            <w:fldChar w:fldCharType="separate"/>
          </w:r>
          <w:r>
            <w:rPr>
              <w:rStyle w:val="14"/>
              <w:rFonts w:hint="default" w:ascii="Times New Roman" w:hAnsi="Times New Roman" w:eastAsia="Arial" w:cs="Times New Roman"/>
              <w:sz w:val="24"/>
              <w:szCs w:val="24"/>
              <w:lang w:val="en-GB"/>
            </w:rPr>
            <w:t>Impact of negative reviews</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fldChar w:fldCharType="begin"/>
          </w:r>
          <w:r>
            <w:rPr>
              <w:rFonts w:hint="default" w:ascii="Times New Roman" w:hAnsi="Times New Roman" w:cs="Times New Roman"/>
              <w:sz w:val="24"/>
              <w:szCs w:val="24"/>
              <w:lang w:val="en-GB"/>
            </w:rPr>
            <w:instrText xml:space="preserve"> PAGEREF _Toc136726690 \h </w:instrText>
          </w:r>
          <w:r>
            <w:rPr>
              <w:rFonts w:hint="default" w:ascii="Times New Roman" w:hAnsi="Times New Roman" w:cs="Times New Roman"/>
              <w:sz w:val="24"/>
              <w:szCs w:val="24"/>
              <w:lang w:val="en-GB"/>
            </w:rPr>
            <w:fldChar w:fldCharType="separate"/>
          </w:r>
          <w:r>
            <w:rPr>
              <w:rFonts w:hint="default" w:ascii="Times New Roman" w:hAnsi="Times New Roman" w:cs="Times New Roman"/>
              <w:sz w:val="24"/>
              <w:szCs w:val="24"/>
              <w:lang w:val="en-GB"/>
            </w:rPr>
            <w:t>4</w:t>
          </w:r>
          <w:r>
            <w:rPr>
              <w:rFonts w:hint="default" w:ascii="Times New Roman" w:hAnsi="Times New Roman" w:cs="Times New Roman"/>
              <w:sz w:val="24"/>
              <w:szCs w:val="24"/>
              <w:lang w:val="en-GB"/>
            </w:rPr>
            <w:fldChar w:fldCharType="end"/>
          </w:r>
          <w:r>
            <w:rPr>
              <w:rFonts w:hint="default" w:ascii="Times New Roman" w:hAnsi="Times New Roman" w:cs="Times New Roman"/>
              <w:sz w:val="24"/>
              <w:szCs w:val="24"/>
              <w:lang w:val="en-GB"/>
            </w:rPr>
            <w:fldChar w:fldCharType="end"/>
          </w:r>
        </w:p>
        <w:p>
          <w:pPr>
            <w:pStyle w:val="18"/>
            <w:tabs>
              <w:tab w:val="right" w:leader="dot" w:pos="9350"/>
            </w:tabs>
            <w:rPr>
              <w:rFonts w:hint="default" w:ascii="Times New Roman" w:hAnsi="Times New Roman" w:cs="Times New Roman" w:eastAsiaTheme="minorEastAsia"/>
              <w:sz w:val="24"/>
              <w:szCs w:val="24"/>
              <w:lang w:val="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"_Toc136726691" </w:instrText>
          </w:r>
          <w:r>
            <w:rPr>
              <w:rFonts w:hint="default" w:ascii="Times New Roman" w:hAnsi="Times New Roman" w:cs="Times New Roman"/>
              <w:sz w:val="24"/>
              <w:szCs w:val="24"/>
            </w:rPr>
            <w:fldChar w:fldCharType="separate"/>
          </w:r>
          <w:r>
            <w:rPr>
              <w:rStyle w:val="14"/>
              <w:rFonts w:hint="default" w:ascii="Times New Roman" w:hAnsi="Times New Roman" w:eastAsia="Arial" w:cs="Times New Roman"/>
              <w:sz w:val="24"/>
              <w:szCs w:val="24"/>
              <w:lang w:val="en-GB"/>
            </w:rPr>
            <w:t>Service culture</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fldChar w:fldCharType="begin"/>
          </w:r>
          <w:r>
            <w:rPr>
              <w:rFonts w:hint="default" w:ascii="Times New Roman" w:hAnsi="Times New Roman" w:cs="Times New Roman"/>
              <w:sz w:val="24"/>
              <w:szCs w:val="24"/>
              <w:lang w:val="en-GB"/>
            </w:rPr>
            <w:instrText xml:space="preserve"> PAGEREF _Toc136726691 \h </w:instrText>
          </w:r>
          <w:r>
            <w:rPr>
              <w:rFonts w:hint="default" w:ascii="Times New Roman" w:hAnsi="Times New Roman" w:cs="Times New Roman"/>
              <w:sz w:val="24"/>
              <w:szCs w:val="24"/>
              <w:lang w:val="en-GB"/>
            </w:rPr>
            <w:fldChar w:fldCharType="separate"/>
          </w:r>
          <w:r>
            <w:rPr>
              <w:rFonts w:hint="default" w:ascii="Times New Roman" w:hAnsi="Times New Roman" w:cs="Times New Roman"/>
              <w:sz w:val="24"/>
              <w:szCs w:val="24"/>
              <w:lang w:val="en-GB"/>
            </w:rPr>
            <w:t>5</w:t>
          </w:r>
          <w:r>
            <w:rPr>
              <w:rFonts w:hint="default" w:ascii="Times New Roman" w:hAnsi="Times New Roman" w:cs="Times New Roman"/>
              <w:sz w:val="24"/>
              <w:szCs w:val="24"/>
              <w:lang w:val="en-GB"/>
            </w:rPr>
            <w:fldChar w:fldCharType="end"/>
          </w:r>
          <w:r>
            <w:rPr>
              <w:rFonts w:hint="default" w:ascii="Times New Roman" w:hAnsi="Times New Roman" w:cs="Times New Roman"/>
              <w:sz w:val="24"/>
              <w:szCs w:val="24"/>
              <w:lang w:val="en-GB"/>
            </w:rPr>
            <w:fldChar w:fldCharType="end"/>
          </w:r>
        </w:p>
        <w:p>
          <w:pPr>
            <w:pStyle w:val="19"/>
            <w:tabs>
              <w:tab w:val="right" w:leader="dot" w:pos="9350"/>
            </w:tabs>
            <w:rPr>
              <w:rFonts w:hint="default" w:ascii="Times New Roman" w:hAnsi="Times New Roman" w:cs="Times New Roman" w:eastAsiaTheme="minorEastAsia"/>
              <w:sz w:val="24"/>
              <w:szCs w:val="24"/>
              <w:lang w:val="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"_Toc136726692" </w:instrText>
          </w:r>
          <w:r>
            <w:rPr>
              <w:rFonts w:hint="default" w:ascii="Times New Roman" w:hAnsi="Times New Roman" w:cs="Times New Roman"/>
              <w:sz w:val="24"/>
              <w:szCs w:val="24"/>
            </w:rPr>
            <w:fldChar w:fldCharType="separate"/>
          </w:r>
          <w:r>
            <w:rPr>
              <w:rStyle w:val="14"/>
              <w:rFonts w:hint="default" w:ascii="Times New Roman" w:hAnsi="Times New Roman" w:eastAsia="Arial" w:cs="Times New Roman"/>
              <w:sz w:val="24"/>
              <w:szCs w:val="24"/>
              <w:lang w:val="en-GB"/>
            </w:rPr>
            <w:t>Differences in corporate culture</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fldChar w:fldCharType="begin"/>
          </w:r>
          <w:r>
            <w:rPr>
              <w:rFonts w:hint="default" w:ascii="Times New Roman" w:hAnsi="Times New Roman" w:cs="Times New Roman"/>
              <w:sz w:val="24"/>
              <w:szCs w:val="24"/>
              <w:lang w:val="en-GB"/>
            </w:rPr>
            <w:instrText xml:space="preserve"> PAGEREF _Toc136726692 \h </w:instrText>
          </w:r>
          <w:r>
            <w:rPr>
              <w:rFonts w:hint="default" w:ascii="Times New Roman" w:hAnsi="Times New Roman" w:cs="Times New Roman"/>
              <w:sz w:val="24"/>
              <w:szCs w:val="24"/>
              <w:lang w:val="en-GB"/>
            </w:rPr>
            <w:fldChar w:fldCharType="separate"/>
          </w:r>
          <w:r>
            <w:rPr>
              <w:rFonts w:hint="default" w:ascii="Times New Roman" w:hAnsi="Times New Roman" w:cs="Times New Roman"/>
              <w:sz w:val="24"/>
              <w:szCs w:val="24"/>
              <w:lang w:val="en-GB"/>
            </w:rPr>
            <w:t>5</w:t>
          </w:r>
          <w:r>
            <w:rPr>
              <w:rFonts w:hint="default" w:ascii="Times New Roman" w:hAnsi="Times New Roman" w:cs="Times New Roman"/>
              <w:sz w:val="24"/>
              <w:szCs w:val="24"/>
              <w:lang w:val="en-GB"/>
            </w:rPr>
            <w:fldChar w:fldCharType="end"/>
          </w:r>
          <w:r>
            <w:rPr>
              <w:rFonts w:hint="default" w:ascii="Times New Roman" w:hAnsi="Times New Roman" w:cs="Times New Roman"/>
              <w:sz w:val="24"/>
              <w:szCs w:val="24"/>
              <w:lang w:val="en-GB"/>
            </w:rPr>
            <w:fldChar w:fldCharType="end"/>
          </w:r>
        </w:p>
        <w:p>
          <w:pPr>
            <w:pStyle w:val="19"/>
            <w:tabs>
              <w:tab w:val="right" w:leader="dot" w:pos="9350"/>
            </w:tabs>
            <w:rPr>
              <w:rFonts w:hint="default" w:ascii="Times New Roman" w:hAnsi="Times New Roman" w:cs="Times New Roman" w:eastAsiaTheme="minorEastAsia"/>
              <w:sz w:val="24"/>
              <w:szCs w:val="24"/>
              <w:lang w:val="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"_Toc136726693" </w:instrText>
          </w:r>
          <w:r>
            <w:rPr>
              <w:rFonts w:hint="default" w:ascii="Times New Roman" w:hAnsi="Times New Roman" w:cs="Times New Roman"/>
              <w:sz w:val="24"/>
              <w:szCs w:val="24"/>
            </w:rPr>
            <w:fldChar w:fldCharType="separate"/>
          </w:r>
          <w:r>
            <w:rPr>
              <w:rStyle w:val="14"/>
              <w:rFonts w:hint="default" w:ascii="Times New Roman" w:hAnsi="Times New Roman" w:eastAsia="Arial" w:cs="Times New Roman"/>
              <w:sz w:val="24"/>
              <w:szCs w:val="24"/>
              <w:lang w:val="en-GB"/>
            </w:rPr>
            <w:t>Importance in the hotel industry</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fldChar w:fldCharType="begin"/>
          </w:r>
          <w:r>
            <w:rPr>
              <w:rFonts w:hint="default" w:ascii="Times New Roman" w:hAnsi="Times New Roman" w:cs="Times New Roman"/>
              <w:sz w:val="24"/>
              <w:szCs w:val="24"/>
              <w:lang w:val="en-GB"/>
            </w:rPr>
            <w:instrText xml:space="preserve"> PAGEREF _Toc136726693 \h </w:instrText>
          </w:r>
          <w:r>
            <w:rPr>
              <w:rFonts w:hint="default" w:ascii="Times New Roman" w:hAnsi="Times New Roman" w:cs="Times New Roman"/>
              <w:sz w:val="24"/>
              <w:szCs w:val="24"/>
              <w:lang w:val="en-GB"/>
            </w:rPr>
            <w:fldChar w:fldCharType="separate"/>
          </w:r>
          <w:r>
            <w:rPr>
              <w:rFonts w:hint="default" w:ascii="Times New Roman" w:hAnsi="Times New Roman" w:cs="Times New Roman"/>
              <w:sz w:val="24"/>
              <w:szCs w:val="24"/>
              <w:lang w:val="en-GB"/>
            </w:rPr>
            <w:t>6</w:t>
          </w:r>
          <w:r>
            <w:rPr>
              <w:rFonts w:hint="default" w:ascii="Times New Roman" w:hAnsi="Times New Roman" w:cs="Times New Roman"/>
              <w:sz w:val="24"/>
              <w:szCs w:val="24"/>
              <w:lang w:val="en-GB"/>
            </w:rPr>
            <w:fldChar w:fldCharType="end"/>
          </w:r>
          <w:r>
            <w:rPr>
              <w:rFonts w:hint="default" w:ascii="Times New Roman" w:hAnsi="Times New Roman" w:cs="Times New Roman"/>
              <w:sz w:val="24"/>
              <w:szCs w:val="24"/>
              <w:lang w:val="en-GB"/>
            </w:rPr>
            <w:fldChar w:fldCharType="end"/>
          </w:r>
        </w:p>
        <w:p>
          <w:pPr>
            <w:pStyle w:val="17"/>
            <w:tabs>
              <w:tab w:val="right" w:leader="dot" w:pos="9350"/>
            </w:tabs>
            <w:rPr>
              <w:rFonts w:hint="default" w:ascii="Times New Roman" w:hAnsi="Times New Roman" w:cs="Times New Roman" w:eastAsiaTheme="minorEastAsia"/>
              <w:sz w:val="24"/>
              <w:szCs w:val="24"/>
              <w:lang w:val="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"_Toc136726694" </w:instrText>
          </w:r>
          <w:r>
            <w:rPr>
              <w:rFonts w:hint="default" w:ascii="Times New Roman" w:hAnsi="Times New Roman" w:cs="Times New Roman"/>
              <w:sz w:val="24"/>
              <w:szCs w:val="24"/>
            </w:rPr>
            <w:fldChar w:fldCharType="separate"/>
          </w:r>
          <w:r>
            <w:rPr>
              <w:rStyle w:val="14"/>
              <w:rFonts w:hint="default" w:ascii="Times New Roman" w:hAnsi="Times New Roman" w:eastAsia="Arial" w:cs="Times New Roman"/>
              <w:sz w:val="24"/>
              <w:szCs w:val="24"/>
              <w:lang w:val="en-GB"/>
            </w:rPr>
            <w:t>Conclusion</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fldChar w:fldCharType="begin"/>
          </w:r>
          <w:r>
            <w:rPr>
              <w:rFonts w:hint="default" w:ascii="Times New Roman" w:hAnsi="Times New Roman" w:cs="Times New Roman"/>
              <w:sz w:val="24"/>
              <w:szCs w:val="24"/>
              <w:lang w:val="en-GB"/>
            </w:rPr>
            <w:instrText xml:space="preserve"> PAGEREF _Toc136726694 \h </w:instrText>
          </w:r>
          <w:r>
            <w:rPr>
              <w:rFonts w:hint="default" w:ascii="Times New Roman" w:hAnsi="Times New Roman" w:cs="Times New Roman"/>
              <w:sz w:val="24"/>
              <w:szCs w:val="24"/>
              <w:lang w:val="en-GB"/>
            </w:rPr>
            <w:fldChar w:fldCharType="separate"/>
          </w:r>
          <w:r>
            <w:rPr>
              <w:rFonts w:hint="default" w:ascii="Times New Roman" w:hAnsi="Times New Roman" w:cs="Times New Roman"/>
              <w:sz w:val="24"/>
              <w:szCs w:val="24"/>
              <w:lang w:val="en-GB"/>
            </w:rPr>
            <w:t>6</w:t>
          </w:r>
          <w:r>
            <w:rPr>
              <w:rFonts w:hint="default" w:ascii="Times New Roman" w:hAnsi="Times New Roman" w:cs="Times New Roman"/>
              <w:sz w:val="24"/>
              <w:szCs w:val="24"/>
              <w:lang w:val="en-GB"/>
            </w:rPr>
            <w:fldChar w:fldCharType="end"/>
          </w:r>
          <w:r>
            <w:rPr>
              <w:rFonts w:hint="default" w:ascii="Times New Roman" w:hAnsi="Times New Roman" w:cs="Times New Roman"/>
              <w:sz w:val="24"/>
              <w:szCs w:val="24"/>
              <w:lang w:val="en-GB"/>
            </w:rPr>
            <w:fldChar w:fldCharType="end"/>
          </w:r>
        </w:p>
        <w:p>
          <w:pPr>
            <w:pStyle w:val="17"/>
            <w:tabs>
              <w:tab w:val="right" w:leader="dot" w:pos="9350"/>
            </w:tabs>
            <w:rPr>
              <w:rFonts w:hint="default" w:ascii="Times New Roman" w:hAnsi="Times New Roman" w:cs="Times New Roman" w:eastAsiaTheme="minorEastAsia"/>
              <w:sz w:val="24"/>
              <w:szCs w:val="24"/>
              <w:lang w:val="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"_Toc136726695" </w:instrText>
          </w:r>
          <w:r>
            <w:rPr>
              <w:rFonts w:hint="default" w:ascii="Times New Roman" w:hAnsi="Times New Roman" w:cs="Times New Roman"/>
              <w:sz w:val="24"/>
              <w:szCs w:val="24"/>
            </w:rPr>
            <w:fldChar w:fldCharType="separate"/>
          </w:r>
          <w:r>
            <w:rPr>
              <w:rStyle w:val="14"/>
              <w:rFonts w:hint="default" w:ascii="Times New Roman" w:hAnsi="Times New Roman" w:eastAsia="Arial" w:cs="Times New Roman"/>
              <w:sz w:val="24"/>
              <w:szCs w:val="24"/>
              <w:lang w:val="en-GB"/>
            </w:rPr>
            <w:t>Recommendation</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fldChar w:fldCharType="begin"/>
          </w:r>
          <w:r>
            <w:rPr>
              <w:rFonts w:hint="default" w:ascii="Times New Roman" w:hAnsi="Times New Roman" w:cs="Times New Roman"/>
              <w:sz w:val="24"/>
              <w:szCs w:val="24"/>
              <w:lang w:val="en-GB"/>
            </w:rPr>
            <w:instrText xml:space="preserve"> PAGEREF _Toc136726695 \h </w:instrText>
          </w:r>
          <w:r>
            <w:rPr>
              <w:rFonts w:hint="default" w:ascii="Times New Roman" w:hAnsi="Times New Roman" w:cs="Times New Roman"/>
              <w:sz w:val="24"/>
              <w:szCs w:val="24"/>
              <w:lang w:val="en-GB"/>
            </w:rPr>
            <w:fldChar w:fldCharType="separate"/>
          </w:r>
          <w:r>
            <w:rPr>
              <w:rFonts w:hint="default" w:ascii="Times New Roman" w:hAnsi="Times New Roman" w:cs="Times New Roman"/>
              <w:sz w:val="24"/>
              <w:szCs w:val="24"/>
              <w:lang w:val="en-GB"/>
            </w:rPr>
            <w:t>7</w:t>
          </w:r>
          <w:r>
            <w:rPr>
              <w:rFonts w:hint="default" w:ascii="Times New Roman" w:hAnsi="Times New Roman" w:cs="Times New Roman"/>
              <w:sz w:val="24"/>
              <w:szCs w:val="24"/>
              <w:lang w:val="en-GB"/>
            </w:rPr>
            <w:fldChar w:fldCharType="end"/>
          </w:r>
          <w:r>
            <w:rPr>
              <w:rFonts w:hint="default" w:ascii="Times New Roman" w:hAnsi="Times New Roman" w:cs="Times New Roman"/>
              <w:sz w:val="24"/>
              <w:szCs w:val="24"/>
              <w:lang w:val="en-GB"/>
            </w:rPr>
            <w:fldChar w:fldCharType="end"/>
          </w:r>
        </w:p>
        <w:p>
          <w:pPr>
            <w:pStyle w:val="17"/>
            <w:tabs>
              <w:tab w:val="right" w:leader="dot" w:pos="9350"/>
            </w:tabs>
            <w:rPr>
              <w:rFonts w:hint="default" w:ascii="Times New Roman" w:hAnsi="Times New Roman" w:cs="Times New Roman" w:eastAsiaTheme="minorEastAsia"/>
              <w:sz w:val="24"/>
              <w:szCs w:val="24"/>
              <w:lang w:val="en-GB"/>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"_Toc136726696" </w:instrText>
          </w:r>
          <w:r>
            <w:rPr>
              <w:rFonts w:hint="default" w:ascii="Times New Roman" w:hAnsi="Times New Roman" w:cs="Times New Roman"/>
              <w:sz w:val="24"/>
              <w:szCs w:val="24"/>
            </w:rPr>
            <w:fldChar w:fldCharType="separate"/>
          </w:r>
          <w:r>
            <w:rPr>
              <w:rStyle w:val="14"/>
              <w:rFonts w:hint="default" w:ascii="Times New Roman" w:hAnsi="Times New Roman" w:eastAsia="Arial" w:cs="Times New Roman"/>
              <w:sz w:val="24"/>
              <w:szCs w:val="24"/>
              <w:lang w:val="en-GB"/>
            </w:rPr>
            <w:t>Reference list</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fldChar w:fldCharType="begin"/>
          </w:r>
          <w:r>
            <w:rPr>
              <w:rFonts w:hint="default" w:ascii="Times New Roman" w:hAnsi="Times New Roman" w:cs="Times New Roman"/>
              <w:sz w:val="24"/>
              <w:szCs w:val="24"/>
              <w:lang w:val="en-GB"/>
            </w:rPr>
            <w:instrText xml:space="preserve"> PAGEREF _Toc136726696 \h </w:instrText>
          </w:r>
          <w:r>
            <w:rPr>
              <w:rFonts w:hint="default" w:ascii="Times New Roman" w:hAnsi="Times New Roman" w:cs="Times New Roman"/>
              <w:sz w:val="24"/>
              <w:szCs w:val="24"/>
              <w:lang w:val="en-GB"/>
            </w:rPr>
            <w:fldChar w:fldCharType="separate"/>
          </w:r>
          <w:r>
            <w:rPr>
              <w:rFonts w:hint="default" w:ascii="Times New Roman" w:hAnsi="Times New Roman" w:cs="Times New Roman"/>
              <w:sz w:val="24"/>
              <w:szCs w:val="24"/>
              <w:lang w:val="en-GB"/>
            </w:rPr>
            <w:t>8</w:t>
          </w:r>
          <w:r>
            <w:rPr>
              <w:rFonts w:hint="default" w:ascii="Times New Roman" w:hAnsi="Times New Roman" w:cs="Times New Roman"/>
              <w:sz w:val="24"/>
              <w:szCs w:val="24"/>
              <w:lang w:val="en-GB"/>
            </w:rPr>
            <w:fldChar w:fldCharType="end"/>
          </w:r>
          <w:r>
            <w:rPr>
              <w:rFonts w:hint="default" w:ascii="Times New Roman" w:hAnsi="Times New Roman" w:cs="Times New Roman"/>
              <w:sz w:val="24"/>
              <w:szCs w:val="24"/>
              <w:lang w:val="en-GB"/>
            </w:rPr>
            <w:fldChar w:fldCharType="end"/>
          </w:r>
        </w:p>
        <w:p>
          <w:pPr>
            <w:rPr>
              <w:rFonts w:hint="default" w:ascii="Times New Roman" w:hAnsi="Times New Roman" w:cs="Times New Roman"/>
              <w:color w:val="000000" w:themeColor="text1"/>
              <w:sz w:val="24"/>
              <w:szCs w:val="24"/>
              <w:lang w:val="en-GB"/>
              <w14:textFill>
                <w14:solidFill>
                  <w14:schemeClr w14:val="tx1"/>
                </w14:solidFill>
              </w14:textFill>
            </w:rPr>
          </w:pPr>
          <w:r>
            <w:rPr>
              <w:rFonts w:hint="default" w:ascii="Times New Roman" w:hAnsi="Times New Roman" w:cs="Times New Roman"/>
              <w:b/>
              <w:bCs/>
              <w:color w:val="000000" w:themeColor="text1"/>
              <w:sz w:val="24"/>
              <w:szCs w:val="24"/>
              <w:lang w:val="en-GB"/>
              <w14:textFill>
                <w14:solidFill>
                  <w14:schemeClr w14:val="tx1"/>
                </w14:solidFill>
              </w14:textFill>
            </w:rPr>
            <w:fldChar w:fldCharType="end"/>
          </w:r>
        </w:p>
      </w:sdtContent>
    </w:sdt>
    <w:p>
      <w:pPr>
        <w:rPr>
          <w:rFonts w:hint="default" w:ascii="Times New Roman" w:hAnsi="Times New Roman" w:eastAsia="Arial" w:cs="Times New Roman"/>
          <w:b/>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br w:type="page"/>
      </w:r>
    </w:p>
    <w:p>
      <w:pPr>
        <w:pStyle w:val="2"/>
        <w:rPr>
          <w:rFonts w:hint="default" w:ascii="Times New Roman" w:hAnsi="Times New Roman" w:eastAsia="Arial" w:cs="Times New Roman"/>
          <w:color w:val="000000" w:themeColor="text1"/>
          <w:sz w:val="24"/>
          <w:szCs w:val="24"/>
          <w:lang w:val="en-GB"/>
          <w14:textFill>
            <w14:solidFill>
              <w14:schemeClr w14:val="tx1"/>
            </w14:solidFill>
          </w14:textFill>
        </w:rPr>
      </w:pPr>
      <w:bookmarkStart w:id="6" w:name="_Toc136726683"/>
      <w:r>
        <w:rPr>
          <w:rFonts w:hint="default" w:ascii="Times New Roman" w:hAnsi="Times New Roman" w:eastAsia="Arial" w:cs="Times New Roman"/>
          <w:color w:val="000000" w:themeColor="text1"/>
          <w:sz w:val="24"/>
          <w:szCs w:val="24"/>
          <w:lang w:val="en-GB"/>
          <w14:textFill>
            <w14:solidFill>
              <w14:schemeClr w14:val="tx1"/>
            </w14:solidFill>
          </w14:textFill>
        </w:rPr>
        <w:t>Introduction</w:t>
      </w:r>
      <w:bookmarkEnd w:id="6"/>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 xml:space="preserve">The report's primary goal is to investigate the various factors that influence hotel standards, reputation, and service culture. Numerous elements have varied degrees of effect on the hotel's service culture. It could also cover customer behaviour, service performance, and other kinds of focus governance. The customer experience may comprise a variety of elements, including reputation management, as well as a variety of findings. There are undoubtedly some distinctions between business culture and hotel culture. Then, some suggestions will be made so that hotels may raise the standard of their customer care and win over more repeat business. </w:t>
      </w:r>
    </w:p>
    <w:p>
      <w:pPr>
        <w:pStyle w:val="2"/>
        <w:rPr>
          <w:rFonts w:hint="default" w:ascii="Times New Roman" w:hAnsi="Times New Roman" w:eastAsia="Arial" w:cs="Times New Roman"/>
          <w:color w:val="000000" w:themeColor="text1"/>
          <w:sz w:val="24"/>
          <w:szCs w:val="24"/>
          <w:lang w:val="en-GB"/>
          <w14:textFill>
            <w14:solidFill>
              <w14:schemeClr w14:val="tx1"/>
            </w14:solidFill>
          </w14:textFill>
        </w:rPr>
      </w:pPr>
      <w:bookmarkStart w:id="7" w:name="_egtmpydo1wca" w:colFirst="0" w:colLast="0"/>
      <w:bookmarkEnd w:id="7"/>
      <w:bookmarkStart w:id="8" w:name="_Toc136726684"/>
    </w:p>
    <w:p>
      <w:pPr>
        <w:pStyle w:val="2"/>
        <w:jc w:val="center"/>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Main findings</w:t>
      </w:r>
      <w:bookmarkEnd w:id="8"/>
    </w:p>
    <w:p>
      <w:pPr>
        <w:pStyle w:val="4"/>
        <w:jc w:val="center"/>
        <w:rPr>
          <w:rFonts w:hint="default" w:ascii="Times New Roman" w:hAnsi="Times New Roman" w:eastAsia="Arial" w:cs="Times New Roman"/>
          <w:color w:val="000000" w:themeColor="text1"/>
          <w:sz w:val="24"/>
          <w:szCs w:val="24"/>
          <w:lang w:val="en-GB"/>
          <w14:textFill>
            <w14:solidFill>
              <w14:schemeClr w14:val="tx1"/>
            </w14:solidFill>
          </w14:textFill>
        </w:rPr>
      </w:pPr>
      <w:bookmarkStart w:id="9" w:name="_on005q4zu1dg" w:colFirst="0" w:colLast="0"/>
      <w:bookmarkEnd w:id="9"/>
      <w:bookmarkStart w:id="10" w:name="_Toc136726685"/>
      <w:r>
        <w:rPr>
          <w:rFonts w:hint="default" w:ascii="Times New Roman" w:hAnsi="Times New Roman" w:eastAsia="Arial" w:cs="Times New Roman"/>
          <w:color w:val="000000" w:themeColor="text1"/>
          <w:sz w:val="24"/>
          <w:szCs w:val="24"/>
          <w:lang w:val="en-GB"/>
          <w14:textFill>
            <w14:solidFill>
              <w14:schemeClr w14:val="tx1"/>
            </w14:solidFill>
          </w14:textFill>
        </w:rPr>
        <w:t>Hotel standards</w:t>
      </w:r>
      <w:bookmarkEnd w:id="10"/>
    </w:p>
    <w:p>
      <w:pPr>
        <w:pStyle w:val="5"/>
        <w:rPr>
          <w:rFonts w:hint="default" w:ascii="Times New Roman" w:hAnsi="Times New Roman" w:eastAsia="Arial" w:cs="Times New Roman"/>
          <w:color w:val="000000" w:themeColor="text1"/>
          <w:sz w:val="24"/>
          <w:szCs w:val="24"/>
          <w:lang w:val="en-GB"/>
          <w14:textFill>
            <w14:solidFill>
              <w14:schemeClr w14:val="tx1"/>
            </w14:solidFill>
          </w14:textFill>
        </w:rPr>
      </w:pPr>
      <w:bookmarkStart w:id="11" w:name="_kgk0uy2niqtb" w:colFirst="0" w:colLast="0"/>
      <w:bookmarkEnd w:id="11"/>
      <w:bookmarkStart w:id="12" w:name="_Toc136726686"/>
      <w:r>
        <w:rPr>
          <w:rFonts w:hint="default" w:ascii="Times New Roman" w:hAnsi="Times New Roman" w:eastAsia="Arial" w:cs="Times New Roman"/>
          <w:color w:val="000000" w:themeColor="text1"/>
          <w:sz w:val="24"/>
          <w:szCs w:val="24"/>
          <w:lang w:val="en-GB"/>
          <w14:textFill>
            <w14:solidFill>
              <w14:schemeClr w14:val="tx1"/>
            </w14:solidFill>
          </w14:textFill>
        </w:rPr>
        <w:t>Purpose of brand consistency standards</w:t>
      </w:r>
      <w:bookmarkEnd w:id="12"/>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 xml:space="preserve">Measurable standards for the certification of rooms that were consistently applied are used to describe hotel standards in the UK (Sparks </w:t>
      </w:r>
      <w:r>
        <w:rPr>
          <w:rFonts w:hint="default" w:ascii="Times New Roman" w:hAnsi="Times New Roman" w:eastAsia="Arial" w:cs="Times New Roman"/>
          <w:i/>
          <w:color w:val="000000" w:themeColor="text1"/>
          <w:sz w:val="24"/>
          <w:szCs w:val="24"/>
          <w:lang w:val="en-GB"/>
          <w14:textFill>
            <w14:solidFill>
              <w14:schemeClr w14:val="tx1"/>
            </w14:solidFill>
          </w14:textFill>
        </w:rPr>
        <w:t>et al.</w:t>
      </w:r>
      <w:r>
        <w:rPr>
          <w:rFonts w:hint="default" w:ascii="Times New Roman" w:hAnsi="Times New Roman" w:eastAsia="Arial" w:cs="Times New Roman"/>
          <w:color w:val="000000" w:themeColor="text1"/>
          <w:sz w:val="24"/>
          <w:szCs w:val="24"/>
          <w:lang w:val="en-GB"/>
          <w14:textFill>
            <w14:solidFill>
              <w14:schemeClr w14:val="tx1"/>
            </w14:solidFill>
          </w14:textFill>
        </w:rPr>
        <w:t xml:space="preserve"> 2022). A set of guidelines known as brand standards ensure that a hotel's brand is the same across all of its properties, regardless of their size or location. Consistency in service delivery and guest experience is aided by these standards (Anshu, Gaur, and Singh, 2022). </w:t>
      </w:r>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Via preparing workers in the brand guidelines, lodgings can guarantee that their representatives comprehend how to convey a reliable degree of administration. The main goal of brand consistency standards is to make hotels stand out from the competition and maintain customer trust and loyalty. Hotels like Marriot International, for example, must also be able to establish brand authority.</w:t>
      </w:r>
    </w:p>
    <w:p>
      <w:pPr>
        <w:pStyle w:val="5"/>
        <w:rPr>
          <w:rFonts w:hint="default" w:ascii="Times New Roman" w:hAnsi="Times New Roman" w:eastAsia="Arial" w:cs="Times New Roman"/>
          <w:color w:val="000000" w:themeColor="text1"/>
          <w:sz w:val="24"/>
          <w:szCs w:val="24"/>
          <w:lang w:val="en-GB"/>
          <w14:textFill>
            <w14:solidFill>
              <w14:schemeClr w14:val="tx1"/>
            </w14:solidFill>
          </w14:textFill>
        </w:rPr>
      </w:pPr>
      <w:bookmarkStart w:id="13" w:name="_eikjqanc3lmk" w:colFirst="0" w:colLast="0"/>
      <w:bookmarkEnd w:id="13"/>
      <w:bookmarkStart w:id="14" w:name="_Toc136726687"/>
      <w:r>
        <w:rPr>
          <w:rFonts w:hint="default" w:ascii="Times New Roman" w:hAnsi="Times New Roman" w:eastAsia="Arial" w:cs="Times New Roman"/>
          <w:color w:val="000000" w:themeColor="text1"/>
          <w:sz w:val="24"/>
          <w:szCs w:val="24"/>
          <w:lang w:val="en-GB"/>
          <w14:textFill>
            <w14:solidFill>
              <w14:schemeClr w14:val="tx1"/>
            </w14:solidFill>
          </w14:textFill>
        </w:rPr>
        <w:t>Same standards for hotel</w:t>
      </w:r>
      <w:bookmarkEnd w:id="14"/>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 xml:space="preserve">Depending on the rating and nature of the hotel, the criteria might change. The UK's Ministry of Tourism has voluntary criteria for the endorsement of hotel development projects and the star rating of open hotels (Vagena and Manoussakis, 2021). </w:t>
      </w:r>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 xml:space="preserve">These rules cover requirements for the features, extras, and services provided by hotels. Design, service, clothing, amenities, loyalty programmes, and the usage of technology are some areas where hotel businesses frequently adhere to standards. The 5-star and Visit England rating systems are the nationally approved organisations authorised to assign several ratings to hotels in the context of British restaurants like Sheraton, Marriott, Balmoral, and so on (Heppell, 2015). </w:t>
      </w:r>
      <w:r>
        <w:rPr>
          <w:rFonts w:hint="default" w:ascii="Times New Roman" w:hAnsi="Times New Roman" w:eastAsia="Arial" w:cs="Times New Roman"/>
          <w:color w:val="000000" w:themeColor="text1"/>
          <w:sz w:val="24"/>
          <w:szCs w:val="24"/>
          <w:lang w:val="en-US"/>
          <w14:textFill>
            <w14:solidFill>
              <w14:schemeClr w14:val="tx1"/>
            </w14:solidFill>
          </w14:textFill>
        </w:rPr>
        <w:tab/>
      </w:r>
      <w:r>
        <w:rPr>
          <w:rFonts w:hint="default" w:ascii="Times New Roman" w:hAnsi="Times New Roman" w:eastAsia="Arial" w:cs="Times New Roman"/>
          <w:color w:val="000000" w:themeColor="text1"/>
          <w:sz w:val="24"/>
          <w:szCs w:val="24"/>
          <w:lang w:val="en-GB"/>
          <w14:textFill>
            <w14:solidFill>
              <w14:schemeClr w14:val="tx1"/>
            </w14:solidFill>
          </w14:textFill>
        </w:rPr>
        <w:t xml:space="preserve">The British hospitality organisation known as The AA and 5-star is in charge of assessing quality and ensuring improved evaluation within the hospitality sector (SUFI, 2019).  </w:t>
      </w:r>
    </w:p>
    <w:p>
      <w:pPr>
        <w:pStyle w:val="4"/>
        <w:rPr>
          <w:rFonts w:hint="default" w:ascii="Times New Roman" w:hAnsi="Times New Roman" w:eastAsia="Arial" w:cs="Times New Roman"/>
          <w:color w:val="000000" w:themeColor="text1"/>
          <w:sz w:val="24"/>
          <w:szCs w:val="24"/>
          <w:lang w:val="en-GB"/>
          <w14:textFill>
            <w14:solidFill>
              <w14:schemeClr w14:val="tx1"/>
            </w14:solidFill>
          </w14:textFill>
        </w:rPr>
      </w:pPr>
      <w:bookmarkStart w:id="15" w:name="_fjvd71erlovf" w:colFirst="0" w:colLast="0"/>
      <w:bookmarkEnd w:id="15"/>
      <w:bookmarkStart w:id="16" w:name="_Toc136726688"/>
      <w:r>
        <w:rPr>
          <w:rFonts w:hint="default" w:ascii="Times New Roman" w:hAnsi="Times New Roman" w:eastAsia="Arial" w:cs="Times New Roman"/>
          <w:color w:val="000000" w:themeColor="text1"/>
          <w:sz w:val="24"/>
          <w:szCs w:val="24"/>
          <w:lang w:val="en-GB"/>
          <w14:textFill>
            <w14:solidFill>
              <w14:schemeClr w14:val="tx1"/>
            </w14:solidFill>
          </w14:textFill>
        </w:rPr>
        <w:t>Reputation management</w:t>
      </w:r>
      <w:bookmarkEnd w:id="16"/>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 xml:space="preserve">The hospitality sector places a significant emphasis on reputation management. It includes making and keeping a positive view of the business among individuals. Negative online reviews and feedback are typically the focus of hotels' online reputation management (ORM) efforts (Zhang </w:t>
      </w:r>
      <w:r>
        <w:rPr>
          <w:rFonts w:hint="default" w:ascii="Times New Roman" w:hAnsi="Times New Roman" w:eastAsia="Arial" w:cs="Times New Roman"/>
          <w:i/>
          <w:color w:val="000000" w:themeColor="text1"/>
          <w:sz w:val="24"/>
          <w:szCs w:val="24"/>
          <w:lang w:val="en-GB"/>
          <w14:textFill>
            <w14:solidFill>
              <w14:schemeClr w14:val="tx1"/>
            </w14:solidFill>
          </w14:textFill>
        </w:rPr>
        <w:t>et al.</w:t>
      </w:r>
      <w:r>
        <w:rPr>
          <w:rFonts w:hint="default" w:ascii="Times New Roman" w:hAnsi="Times New Roman" w:eastAsia="Arial" w:cs="Times New Roman"/>
          <w:color w:val="000000" w:themeColor="text1"/>
          <w:sz w:val="24"/>
          <w:szCs w:val="24"/>
          <w:lang w:val="en-GB"/>
          <w14:textFill>
            <w14:solidFill>
              <w14:schemeClr w14:val="tx1"/>
            </w14:solidFill>
          </w14:textFill>
        </w:rPr>
        <w:t xml:space="preserve"> 2020). </w:t>
      </w:r>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Hoteliers use a variety of strategies and tools to monitor, respond to, and improve the online perceptions of their property, services, and brand. Responding promptly to reviews, looking for mentions of the hotel on social media, and encouraging guests to leave positive reviews are some examples of strategies (Nong and Fong, 2022). With regards to global inns Marriott Worldwide, The Randolph, and Park Global Inn, the executives incorporate the board of organization's web-based standing actually. A hotel's brand can be strengthened, its image can be improved, and it can be protected from unanticipated crises with reputation management.</w:t>
      </w:r>
    </w:p>
    <w:p>
      <w:pPr>
        <w:pStyle w:val="5"/>
        <w:rPr>
          <w:rFonts w:hint="default" w:ascii="Times New Roman" w:hAnsi="Times New Roman" w:eastAsia="Arial" w:cs="Times New Roman"/>
          <w:color w:val="000000" w:themeColor="text1"/>
          <w:sz w:val="24"/>
          <w:szCs w:val="24"/>
          <w:lang w:val="en-GB"/>
          <w14:textFill>
            <w14:solidFill>
              <w14:schemeClr w14:val="tx1"/>
            </w14:solidFill>
          </w14:textFill>
        </w:rPr>
      </w:pPr>
      <w:bookmarkStart w:id="17" w:name="_i7njq7yqha7h" w:colFirst="0" w:colLast="0"/>
      <w:bookmarkEnd w:id="17"/>
      <w:bookmarkStart w:id="18" w:name="_Toc136726689"/>
      <w:r>
        <w:rPr>
          <w:rFonts w:hint="default" w:ascii="Times New Roman" w:hAnsi="Times New Roman" w:eastAsia="Arial" w:cs="Times New Roman"/>
          <w:color w:val="000000" w:themeColor="text1"/>
          <w:sz w:val="24"/>
          <w:szCs w:val="24"/>
          <w:lang w:val="en-GB"/>
          <w14:textFill>
            <w14:solidFill>
              <w14:schemeClr w14:val="tx1"/>
            </w14:solidFill>
          </w14:textFill>
        </w:rPr>
        <w:t>Importance of effective guest reviews management</w:t>
      </w:r>
      <w:bookmarkEnd w:id="18"/>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 xml:space="preserve">In the UK, feedback from clients is crucial for hotels since they assist to enhance customer service and exposure, both of which benefit the customers (Manolitzas </w:t>
      </w:r>
      <w:r>
        <w:rPr>
          <w:rFonts w:hint="default" w:ascii="Times New Roman" w:hAnsi="Times New Roman" w:eastAsia="Arial" w:cs="Times New Roman"/>
          <w:i/>
          <w:color w:val="000000" w:themeColor="text1"/>
          <w:sz w:val="24"/>
          <w:szCs w:val="24"/>
          <w:lang w:val="en-GB"/>
          <w14:textFill>
            <w14:solidFill>
              <w14:schemeClr w14:val="tx1"/>
            </w14:solidFill>
          </w14:textFill>
        </w:rPr>
        <w:t>et al.</w:t>
      </w:r>
      <w:r>
        <w:rPr>
          <w:rFonts w:hint="default" w:ascii="Times New Roman" w:hAnsi="Times New Roman" w:eastAsia="Arial" w:cs="Times New Roman"/>
          <w:color w:val="000000" w:themeColor="text1"/>
          <w:sz w:val="24"/>
          <w:szCs w:val="24"/>
          <w:lang w:val="en-GB"/>
          <w14:textFill>
            <w14:solidFill>
              <w14:schemeClr w14:val="tx1"/>
            </w14:solidFill>
          </w14:textFill>
        </w:rPr>
        <w:t xml:space="preserve"> 2022). Reviews may assist hotels in identifying areas for improvement across the board, including in terms of cleanliness, beverage and food offerings, and even the need for personnel training. </w:t>
      </w:r>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An essential part of the internet presence is the feedback that is given in response to reviews that the hotel gets. Visitors and hoteliers alike can benefit greatly from reviews. When looking for a place to spend the night, it's a useful tool for the potential shopper. It is a strategy for increasing the hotelier's visibility and enhancing customer interaction, both of which are advantageous to the guests.</w:t>
      </w:r>
    </w:p>
    <w:p>
      <w:pPr>
        <w:pStyle w:val="5"/>
        <w:rPr>
          <w:rFonts w:hint="default" w:ascii="Times New Roman" w:hAnsi="Times New Roman" w:eastAsia="Arial" w:cs="Times New Roman"/>
          <w:color w:val="000000" w:themeColor="text1"/>
          <w:sz w:val="24"/>
          <w:szCs w:val="24"/>
          <w:lang w:val="en-GB"/>
          <w14:textFill>
            <w14:solidFill>
              <w14:schemeClr w14:val="tx1"/>
            </w14:solidFill>
          </w14:textFill>
        </w:rPr>
      </w:pPr>
      <w:bookmarkStart w:id="19" w:name="_6635pjhzhu2u" w:colFirst="0" w:colLast="0"/>
      <w:bookmarkEnd w:id="19"/>
      <w:bookmarkStart w:id="20" w:name="_Toc136726690"/>
      <w:r>
        <w:rPr>
          <w:rFonts w:hint="default" w:ascii="Times New Roman" w:hAnsi="Times New Roman" w:eastAsia="Arial" w:cs="Times New Roman"/>
          <w:color w:val="000000" w:themeColor="text1"/>
          <w:sz w:val="24"/>
          <w:szCs w:val="24"/>
          <w:lang w:val="en-GB"/>
          <w14:textFill>
            <w14:solidFill>
              <w14:schemeClr w14:val="tx1"/>
            </w14:solidFill>
          </w14:textFill>
        </w:rPr>
        <w:t>Impact of negative reviews</w:t>
      </w:r>
      <w:bookmarkEnd w:id="20"/>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 xml:space="preserve">Bookings for hotels can be significantly impacted by negative reviews. According to a Customer Alliance survey (2023), bad reviews could cost a business 22% of its reservations. These number increments discernibly when numerous troublesome surveys are distributed on a few destinations, and it can make an inn lose up to 70% of its imminent clients. Before reserving a hotel stay, 81% of travellers would typically browse reviews on the internet (Xia </w:t>
      </w:r>
      <w:r>
        <w:rPr>
          <w:rFonts w:hint="default" w:ascii="Times New Roman" w:hAnsi="Times New Roman" w:eastAsia="Arial" w:cs="Times New Roman"/>
          <w:i/>
          <w:color w:val="000000" w:themeColor="text1"/>
          <w:sz w:val="24"/>
          <w:szCs w:val="24"/>
          <w:lang w:val="en-GB"/>
          <w14:textFill>
            <w14:solidFill>
              <w14:schemeClr w14:val="tx1"/>
            </w14:solidFill>
          </w14:textFill>
        </w:rPr>
        <w:t>et al.</w:t>
      </w:r>
      <w:r>
        <w:rPr>
          <w:rFonts w:hint="default" w:ascii="Times New Roman" w:hAnsi="Times New Roman" w:eastAsia="Arial" w:cs="Times New Roman"/>
          <w:color w:val="000000" w:themeColor="text1"/>
          <w:sz w:val="24"/>
          <w:szCs w:val="24"/>
          <w:lang w:val="en-GB"/>
          <w14:textFill>
            <w14:solidFill>
              <w14:schemeClr w14:val="tx1"/>
            </w14:solidFill>
          </w14:textFill>
        </w:rPr>
        <w:t xml:space="preserve"> 2022). 93% of consumers read internet reviews, which is a fact (Liu </w:t>
      </w:r>
      <w:r>
        <w:rPr>
          <w:rFonts w:hint="default" w:ascii="Times New Roman" w:hAnsi="Times New Roman" w:eastAsia="Arial" w:cs="Times New Roman"/>
          <w:i/>
          <w:color w:val="000000" w:themeColor="text1"/>
          <w:sz w:val="24"/>
          <w:szCs w:val="24"/>
          <w:lang w:val="en-GB"/>
          <w14:textFill>
            <w14:solidFill>
              <w14:schemeClr w14:val="tx1"/>
            </w14:solidFill>
          </w14:textFill>
        </w:rPr>
        <w:t>et al.</w:t>
      </w:r>
      <w:r>
        <w:rPr>
          <w:rFonts w:hint="default" w:ascii="Times New Roman" w:hAnsi="Times New Roman" w:eastAsia="Arial" w:cs="Times New Roman"/>
          <w:color w:val="000000" w:themeColor="text1"/>
          <w:sz w:val="24"/>
          <w:szCs w:val="24"/>
          <w:lang w:val="en-GB"/>
          <w14:textFill>
            <w14:solidFill>
              <w14:schemeClr w14:val="tx1"/>
            </w14:solidFill>
          </w14:textFill>
        </w:rPr>
        <w:t xml:space="preserve"> 2022).  Additionally, persistent and overwhelmingly negative reviews might result in a loss of revenue if not handled. </w:t>
      </w:r>
    </w:p>
    <w:p>
      <w:pPr>
        <w:pStyle w:val="4"/>
        <w:rPr>
          <w:rFonts w:hint="default" w:ascii="Times New Roman" w:hAnsi="Times New Roman" w:eastAsia="Arial" w:cs="Times New Roman"/>
          <w:color w:val="000000" w:themeColor="text1"/>
          <w:sz w:val="24"/>
          <w:szCs w:val="24"/>
          <w:lang w:val="en-GB"/>
          <w14:textFill>
            <w14:solidFill>
              <w14:schemeClr w14:val="tx1"/>
            </w14:solidFill>
          </w14:textFill>
        </w:rPr>
      </w:pPr>
      <w:bookmarkStart w:id="21" w:name="_m5yfc8j5qwak" w:colFirst="0" w:colLast="0"/>
      <w:bookmarkEnd w:id="21"/>
      <w:bookmarkStart w:id="22" w:name="_Toc136726691"/>
      <w:r>
        <w:rPr>
          <w:rFonts w:hint="default" w:ascii="Times New Roman" w:hAnsi="Times New Roman" w:eastAsia="Arial" w:cs="Times New Roman"/>
          <w:color w:val="000000" w:themeColor="text1"/>
          <w:sz w:val="24"/>
          <w:szCs w:val="24"/>
          <w:lang w:val="en-GB"/>
          <w14:textFill>
            <w14:solidFill>
              <w14:schemeClr w14:val="tx1"/>
            </w14:solidFill>
          </w14:textFill>
        </w:rPr>
        <w:t>Service culture</w:t>
      </w:r>
      <w:bookmarkEnd w:id="22"/>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The UK is known for its amazing service culture in the accommodation business. The principle of providing excellent customer service is the foundation of the service culture in the UK. The staff at UK hotels is taught to be friendly, courteous, and helpful to guests. Additionally, they receive instructions on how to educate guests about the area and its attractions and events. The UK's service culture is also based on the idea that goods and services should be of high quality (Fatima, Abbas, and Hassan, 2023).</w:t>
      </w:r>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 xml:space="preserve"> Hotels in the United Kingdom are renowned for their high standards of luxury, comfort, and cleanliness. They provide guests with a wide range of services and amenities, such as bars, restaurants, swimming pools, fitness centres, and spas. Service culture has an effect on international tourism. In terms of tourist destinations, international tourism is expanding at both sustainable and substantial rates (Ntalakos </w:t>
      </w:r>
      <w:r>
        <w:rPr>
          <w:rFonts w:hint="default" w:ascii="Times New Roman" w:hAnsi="Times New Roman" w:eastAsia="Arial" w:cs="Times New Roman"/>
          <w:i/>
          <w:color w:val="000000" w:themeColor="text1"/>
          <w:sz w:val="24"/>
          <w:szCs w:val="24"/>
          <w:lang w:val="en-GB"/>
          <w14:textFill>
            <w14:solidFill>
              <w14:schemeClr w14:val="tx1"/>
            </w14:solidFill>
          </w14:textFill>
        </w:rPr>
        <w:t>et al.</w:t>
      </w:r>
      <w:r>
        <w:rPr>
          <w:rFonts w:hint="default" w:ascii="Times New Roman" w:hAnsi="Times New Roman" w:eastAsia="Arial" w:cs="Times New Roman"/>
          <w:color w:val="000000" w:themeColor="text1"/>
          <w:sz w:val="24"/>
          <w:szCs w:val="24"/>
          <w:lang w:val="en-GB"/>
          <w14:textFill>
            <w14:solidFill>
              <w14:schemeClr w14:val="tx1"/>
            </w14:solidFill>
          </w14:textFill>
        </w:rPr>
        <w:t xml:space="preserve"> 2022). Customer culture, service performance, employee service excellence, service goals, governance structure, and culture are all influenced by the customer experience.</w:t>
      </w:r>
    </w:p>
    <w:p>
      <w:pPr>
        <w:pStyle w:val="5"/>
        <w:rPr>
          <w:rFonts w:hint="default" w:ascii="Times New Roman" w:hAnsi="Times New Roman" w:eastAsia="Arial" w:cs="Times New Roman"/>
          <w:color w:val="000000" w:themeColor="text1"/>
          <w:sz w:val="24"/>
          <w:szCs w:val="24"/>
          <w:lang w:val="en-GB"/>
          <w14:textFill>
            <w14:solidFill>
              <w14:schemeClr w14:val="tx1"/>
            </w14:solidFill>
          </w14:textFill>
        </w:rPr>
      </w:pPr>
      <w:bookmarkStart w:id="23" w:name="_apau68x8xno5" w:colFirst="0" w:colLast="0"/>
      <w:bookmarkEnd w:id="23"/>
      <w:bookmarkStart w:id="24" w:name="_Toc136726692"/>
      <w:r>
        <w:rPr>
          <w:rFonts w:hint="default" w:ascii="Times New Roman" w:hAnsi="Times New Roman" w:eastAsia="Arial" w:cs="Times New Roman"/>
          <w:color w:val="000000" w:themeColor="text1"/>
          <w:sz w:val="24"/>
          <w:szCs w:val="24"/>
          <w:lang w:val="en-GB"/>
          <w14:textFill>
            <w14:solidFill>
              <w14:schemeClr w14:val="tx1"/>
            </w14:solidFill>
          </w14:textFill>
        </w:rPr>
        <w:t>Differences in corporate culture</w:t>
      </w:r>
      <w:bookmarkEnd w:id="24"/>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 xml:space="preserve">The manner in which hotel employees interact with guests and provide services is referred to as the hotel's service culture. It is the manner in which they cause visitors to feel appreciated and agreeable. On the other hand, the terms "corporate culture" and "values," "beliefs," and "practices," respectively, that direct the actions that employees take within a company (Isensee, Teuteberg and Griese, 2023). </w:t>
      </w:r>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 xml:space="preserve">It is the manner in which representatives associate with one another and how they cooperate to accomplish shared objectives. Hotels in the United Kingdom have a strong service culture that places an emphasis on personalized service and customer satisfaction. They want to give guests a one-of-a-kind experience that meets their specific requirements and preferences. Additionally significant is the role that corporate culture plays in fostering a positive work environment for employees at UK hotels. Teamwork, open lines of communication, and a focus on achieving common objectives are its hallmarks. </w:t>
      </w:r>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For instance, the corporate culture of a Park Hotel in the United States may differ from that of a similar location in the United Kingdom. Due to variations in the culture of the company, employee treatment may also vary (Hindley, Legrand, and Zaslavskaya, 2023). The fact that service culture is more related to job roles will not change. Service culture is largely influenced by written or established standard rules, whereas corporate culture is largely influenced by leadership. As a result, if the leadership of a hotel like Ritz Carlton, West Pace Hotel Group, Solis, Capella Hotels and Bluestone shifts from authoritarian to participative leadership, not only will the corporate culture change, but the rules and regulations governing service may largely remain unchanged.</w:t>
      </w:r>
    </w:p>
    <w:p>
      <w:pPr>
        <w:pStyle w:val="5"/>
        <w:rPr>
          <w:rFonts w:hint="default" w:ascii="Times New Roman" w:hAnsi="Times New Roman" w:eastAsia="Arial" w:cs="Times New Roman"/>
          <w:color w:val="000000" w:themeColor="text1"/>
          <w:sz w:val="24"/>
          <w:szCs w:val="24"/>
          <w:lang w:val="en-GB"/>
          <w14:textFill>
            <w14:solidFill>
              <w14:schemeClr w14:val="tx1"/>
            </w14:solidFill>
          </w14:textFill>
        </w:rPr>
      </w:pPr>
      <w:bookmarkStart w:id="25" w:name="_lrdjuoiadogd" w:colFirst="0" w:colLast="0"/>
      <w:bookmarkEnd w:id="25"/>
      <w:bookmarkStart w:id="26" w:name="_Toc136726693"/>
      <w:r>
        <w:rPr>
          <w:rFonts w:hint="default" w:ascii="Times New Roman" w:hAnsi="Times New Roman" w:eastAsia="Arial" w:cs="Times New Roman"/>
          <w:color w:val="000000" w:themeColor="text1"/>
          <w:sz w:val="24"/>
          <w:szCs w:val="24"/>
          <w:lang w:val="en-GB"/>
          <w14:textFill>
            <w14:solidFill>
              <w14:schemeClr w14:val="tx1"/>
            </w14:solidFill>
          </w14:textFill>
        </w:rPr>
        <w:t>Importance in the hotel industry</w:t>
      </w:r>
      <w:bookmarkEnd w:id="26"/>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 xml:space="preserve">In the hotel industry, service culture is essential because it ensures that clients remain the main objective of every area of the business. Since the demands of its customers are given first priority in the hotel and tourist industries, this type of service culture is essential. If one wishes to work in these industries, knowledge and competence must include strong customer service skills. A service culture gives staff the foundation to consider how they may serve visitors more effectively. Employees adhere to a concept where client service is their first priority (Hospitalityinsights, 2023). </w:t>
      </w:r>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Only by focusing the company's philosophy and beliefs on the delivery of exceptional customer service and ensuring that this idea pervades every area of how the business is managed will be able to attain genuine customer focus. The primary objective for Disney, Solis, Capella Hotels Ritz Carlton, and Bluestone is to provide excellent service which is under the culture of the UK since it increases client satisfaction and loyalty.</w:t>
      </w:r>
    </w:p>
    <w:p>
      <w:pPr>
        <w:pStyle w:val="2"/>
        <w:rPr>
          <w:rFonts w:hint="default" w:ascii="Times New Roman" w:hAnsi="Times New Roman" w:eastAsia="Arial" w:cs="Times New Roman"/>
          <w:color w:val="000000" w:themeColor="text1"/>
          <w:sz w:val="24"/>
          <w:szCs w:val="24"/>
          <w:lang w:val="en-GB"/>
          <w14:textFill>
            <w14:solidFill>
              <w14:schemeClr w14:val="tx1"/>
            </w14:solidFill>
          </w14:textFill>
        </w:rPr>
      </w:pPr>
      <w:bookmarkStart w:id="27" w:name="_x2pah8nxzwk6" w:colFirst="0" w:colLast="0"/>
      <w:bookmarkEnd w:id="27"/>
      <w:bookmarkStart w:id="28" w:name="_Toc136726694"/>
      <w:r>
        <w:rPr>
          <w:rFonts w:hint="default" w:ascii="Times New Roman" w:hAnsi="Times New Roman" w:eastAsia="Arial" w:cs="Times New Roman"/>
          <w:color w:val="000000" w:themeColor="text1"/>
          <w:sz w:val="24"/>
          <w:szCs w:val="24"/>
          <w:lang w:val="en-GB"/>
          <w14:textFill>
            <w14:solidFill>
              <w14:schemeClr w14:val="tx1"/>
            </w14:solidFill>
          </w14:textFill>
        </w:rPr>
        <w:t>Conclusion</w:t>
      </w:r>
      <w:bookmarkEnd w:id="28"/>
      <w:r>
        <w:rPr>
          <w:rFonts w:hint="default" w:ascii="Times New Roman" w:hAnsi="Times New Roman" w:eastAsia="Arial" w:cs="Times New Roman"/>
          <w:color w:val="000000" w:themeColor="text1"/>
          <w:sz w:val="24"/>
          <w:szCs w:val="24"/>
          <w:lang w:val="en-GB"/>
          <w14:textFill>
            <w14:solidFill>
              <w14:schemeClr w14:val="tx1"/>
            </w14:solidFill>
          </w14:textFill>
        </w:rPr>
        <w:t xml:space="preserve"> </w:t>
      </w:r>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 xml:space="preserve">The most important conclusion that can be reached is that bad reviews can damage a hotel's reputation. In addition, it is possible to draw the conclusion that service culture is accountable for both the quantity and quality of services provided. </w:t>
      </w:r>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It is also possible to draw the conclusion that the primary objective of brand consistency standards is to guarantee that the organization's conventions, tourism, expositions, and leisure activities do not differ from one another. It is important to note that national cultures, occupational cultures, and corporate cultures have a significant impact on reputation management.</w:t>
      </w:r>
    </w:p>
    <w:p>
      <w:pPr>
        <w:pStyle w:val="2"/>
        <w:rPr>
          <w:rFonts w:hint="default" w:ascii="Times New Roman" w:hAnsi="Times New Roman" w:eastAsia="Arial" w:cs="Times New Roman"/>
          <w:color w:val="000000" w:themeColor="text1"/>
          <w:sz w:val="24"/>
          <w:szCs w:val="24"/>
          <w:lang w:val="en-GB"/>
          <w14:textFill>
            <w14:solidFill>
              <w14:schemeClr w14:val="tx1"/>
            </w14:solidFill>
          </w14:textFill>
        </w:rPr>
      </w:pPr>
      <w:bookmarkStart w:id="29" w:name="_adhqt2es10e" w:colFirst="0" w:colLast="0"/>
      <w:bookmarkEnd w:id="29"/>
      <w:bookmarkStart w:id="30" w:name="_Toc136726695"/>
      <w:r>
        <w:rPr>
          <w:rFonts w:hint="default" w:ascii="Times New Roman" w:hAnsi="Times New Roman" w:eastAsia="Arial" w:cs="Times New Roman"/>
          <w:color w:val="000000" w:themeColor="text1"/>
          <w:sz w:val="24"/>
          <w:szCs w:val="24"/>
          <w:lang w:val="en-GB"/>
          <w14:textFill>
            <w14:solidFill>
              <w14:schemeClr w14:val="tx1"/>
            </w14:solidFill>
          </w14:textFill>
        </w:rPr>
        <w:t>Recommendation</w:t>
      </w:r>
      <w:bookmarkEnd w:id="30"/>
      <w:r>
        <w:rPr>
          <w:rFonts w:hint="default" w:ascii="Times New Roman" w:hAnsi="Times New Roman" w:eastAsia="Arial" w:cs="Times New Roman"/>
          <w:color w:val="000000" w:themeColor="text1"/>
          <w:sz w:val="24"/>
          <w:szCs w:val="24"/>
          <w:lang w:val="en-GB"/>
          <w14:textFill>
            <w14:solidFill>
              <w14:schemeClr w14:val="tx1"/>
            </w14:solidFill>
          </w14:textFill>
        </w:rPr>
        <w:t xml:space="preserve"> </w:t>
      </w:r>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 xml:space="preserve">The hotels must have flexibility and adaptability because of sudden changes in market trends. They must improve their service and keep transparency for the customers to gain more positive feedback by which other customers will be attracted (Tesone, 2014). Other approaches to enhance hotel operations include making wise judgements, being ready for visitors, cultivating an ownership culture, standardization, and outsourcing. Machine learning-based technology aids in enhancing customer service, operational effectiveness, and communication. </w:t>
      </w:r>
    </w:p>
    <w:p>
      <w:pPr>
        <w:pStyle w:val="3"/>
        <w:ind w:firstLine="720" w:firstLineChars="0"/>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Through the Internet, technology may provide guests with information and booking services (Walker, 2013). From robotic concierges to online reservation systems, technology may assist to expedite procedures. Hotel businesses may compete with other firms that are utilizing the newest developments with the aid of technology.</w:t>
      </w: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p>
    <w:p>
      <w:pPr>
        <w:pStyle w:val="2"/>
        <w:rPr>
          <w:rFonts w:hint="default" w:ascii="Times New Roman" w:hAnsi="Times New Roman" w:eastAsia="Arial" w:cs="Times New Roman"/>
          <w:color w:val="000000" w:themeColor="text1"/>
          <w:sz w:val="24"/>
          <w:szCs w:val="24"/>
          <w:lang w:val="en-GB"/>
          <w14:textFill>
            <w14:solidFill>
              <w14:schemeClr w14:val="tx1"/>
            </w14:solidFill>
          </w14:textFill>
        </w:rPr>
      </w:pPr>
      <w:bookmarkStart w:id="31" w:name="_44lhop9yxm8x" w:colFirst="0" w:colLast="0"/>
      <w:bookmarkEnd w:id="31"/>
      <w:r>
        <w:rPr>
          <w:rFonts w:hint="default" w:ascii="Times New Roman" w:hAnsi="Times New Roman" w:cs="Times New Roman"/>
          <w:color w:val="000000" w:themeColor="text1"/>
          <w:sz w:val="24"/>
          <w:szCs w:val="24"/>
          <w:lang w:val="en-GB"/>
          <w14:textFill>
            <w14:solidFill>
              <w14:schemeClr w14:val="tx1"/>
            </w14:solidFill>
          </w14:textFill>
        </w:rPr>
        <w:br w:type="page"/>
      </w:r>
    </w:p>
    <w:p>
      <w:pPr>
        <w:pStyle w:val="2"/>
        <w:rPr>
          <w:rFonts w:hint="default" w:ascii="Times New Roman" w:hAnsi="Times New Roman" w:eastAsia="Arial" w:cs="Times New Roman"/>
          <w:color w:val="000000" w:themeColor="text1"/>
          <w:sz w:val="24"/>
          <w:szCs w:val="24"/>
          <w:lang w:val="en-GB"/>
          <w14:textFill>
            <w14:solidFill>
              <w14:schemeClr w14:val="tx1"/>
            </w14:solidFill>
          </w14:textFill>
        </w:rPr>
      </w:pPr>
      <w:bookmarkStart w:id="32" w:name="_pgii9tfri24e" w:colFirst="0" w:colLast="0"/>
      <w:bookmarkEnd w:id="32"/>
      <w:bookmarkStart w:id="33" w:name="_Toc136726696"/>
      <w:r>
        <w:rPr>
          <w:rFonts w:hint="default" w:ascii="Times New Roman" w:hAnsi="Times New Roman" w:eastAsia="Arial" w:cs="Times New Roman"/>
          <w:color w:val="000000" w:themeColor="text1"/>
          <w:sz w:val="24"/>
          <w:szCs w:val="24"/>
          <w:lang w:val="en-GB"/>
          <w14:textFill>
            <w14:solidFill>
              <w14:schemeClr w14:val="tx1"/>
            </w14:solidFill>
          </w14:textFill>
        </w:rPr>
        <w:t>Reference list</w:t>
      </w:r>
      <w:bookmarkEnd w:id="33"/>
      <w:r>
        <w:rPr>
          <w:rFonts w:hint="default" w:ascii="Times New Roman" w:hAnsi="Times New Roman" w:eastAsia="Arial" w:cs="Times New Roman"/>
          <w:color w:val="000000" w:themeColor="text1"/>
          <w:sz w:val="24"/>
          <w:szCs w:val="24"/>
          <w:lang w:val="en-GB"/>
          <w14:textFill>
            <w14:solidFill>
              <w14:schemeClr w14:val="tx1"/>
            </w14:solidFill>
          </w14:textFill>
        </w:rPr>
        <w:t xml:space="preserve"> </w:t>
      </w: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Anshu, K., Gaur, L. and Singh, G., 2022. Impact of customer experience on attitude and repurchase intention in online grocery retailing: A moderation mechanism of value Co-creation. Journal of Retailing and Consumer Services, 64, p.102798.</w:t>
      </w: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Customer-alliance.com. 2023. https://www.customer-alliance.com/en/resources/article/cost-of-negative-review-for-hotels/ [Accessed on 03/06/2023]</w:t>
      </w: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Fatima, S., Abbas, M. and Hassan, M.M., 2023. Servant leadership, ideology-based culture and job outcomes: A multi-level investigation among hospitality workers. International Journal of Hospitality Management, 109, p.103408.</w:t>
      </w: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Heppell, M. (2015) Five Star Service: How to deliver Exceptional Customer Service, Pearson, London</w:t>
      </w: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Hindley, C., Legrand, W. and Zaslavskaya, A., 2023. Biophilic Design in the Hospitality Industry: A Window Into Back of House Workspaces. In Advances in Hospitality and Leisure (Vol. 18, pp. 1-15). Emerald Publishing Limited.</w:t>
      </w: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Hospitalityinsights.ehl.edu. 2023. https://hospitalityinsights.ehl.edu/service-culture-definition#:~:text=Creating%20a%20service%20culture%20ensures%20that%20customers%20are,and%20travel%20industries%2C%20where%20customer%20experience%20is%20everything. [Accessed on 03/06/2023]</w:t>
      </w: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Isensee, C., Teuteberg, F. and Griese, K.M., 2023. How can corporate culture contribute to emission reduction in the construction sector? An SME case study on beliefs, actions, and outcomes. Corporate Social Responsibility and Environmental Management, 30(2), pp.1005-1022.</w:t>
      </w: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Liu, X., Ye, Q., Nicolau, J.L. and Xu, Y., 2022. The saturation effect in hotel managerial response. International Journal of Hospitality Management, 102, p.103170.</w:t>
      </w: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Manolitzas, P., Glaveli, N., Palamas, S., Talias, M. and Grigoroudis, E., 2022. Hotel guests’ demanding level and importance of attribute satisfaction ratings: An application of MUltiplecriteria Satisfaction Analysis on TripAdvisor’s hotel guests ratings. Current Issues in Tourism, 25(8), pp.1203-1208.</w:t>
      </w: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Nong, S.Z. and Fong, L.H.N., 2022. “Better Not Let Me Know”: The Mediating Role of Regret on the Relation Between Social Comparison Discrepancy in Online Hotel Review and Revisit Intention. In Information and Communication Technologies in Tourism 2022: Proceedings of the ENTER 2022 eTourism Conference, January 11–14, 2022 (pp. 87-96). Springer International Publishing.</w:t>
      </w: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Ntalakos, A., Belias, D., Koustelios, A. and Tsigilis, N., 2022, May. Organizational Culture and Group Dynamics in the tourism industry. In International Conference on Tourism Research (Vol. 15, No. 1, pp. 286-293).</w:t>
      </w: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Sparks, J.L.D., Matthews, L., Cárdenas, D. and Williams, C., 2022. Worker-less social responsibility: How the proliferation of voluntary labour governance tools in seafood marginalise the workers they claim to protect. Marine Policy, 139, p.105044.</w:t>
      </w: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SUFI, T., 2019. Principles of hotel star ratings. Notion Press.</w:t>
      </w: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Tesone, V. (2014) Principles of Management for the Hospitality Industry, Butterworth Heineman, Oxford</w:t>
      </w: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Vagena, A. and Manoussakis, G., 2021. Group Analysis of Official Hotel Classification Systems: A Recent Study. Current Approaches in Science and Technology Research, 4(January), pp.1-17.</w:t>
      </w: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Walker, J. (2013) Introduction to Hospitality Management, Pearson, London</w:t>
      </w: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Xia, Y., Chan, H.K., Zhong, L. and Xu, S., 2022. Enhancing hotel knowledge management: the influencing factors of online hotel reviews on travellers’ booking intention. Knowledge Management Research &amp; Practice, 20(1), pp.34-45.</w:t>
      </w: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r>
        <w:rPr>
          <w:rFonts w:hint="default" w:ascii="Times New Roman" w:hAnsi="Times New Roman" w:eastAsia="Arial" w:cs="Times New Roman"/>
          <w:color w:val="000000" w:themeColor="text1"/>
          <w:sz w:val="24"/>
          <w:szCs w:val="24"/>
          <w:lang w:val="en-GB"/>
          <w14:textFill>
            <w14:solidFill>
              <w14:schemeClr w14:val="tx1"/>
            </w14:solidFill>
          </w14:textFill>
        </w:rPr>
        <w:t>Zhang, X., Qiao, S., Yang, Y. and Zhang, Z., 2020. Exploring the impact of personalized management responses on tourists’ satisfaction: A topic matching perspective. Tourism Management, 76, p.103953.</w:t>
      </w:r>
    </w:p>
    <w:p>
      <w:pPr>
        <w:pStyle w:val="3"/>
        <w:rPr>
          <w:rFonts w:hint="default" w:ascii="Times New Roman" w:hAnsi="Times New Roman" w:eastAsia="Arial" w:cs="Times New Roman"/>
          <w:color w:val="000000" w:themeColor="text1"/>
          <w:sz w:val="24"/>
          <w:szCs w:val="24"/>
          <w:lang w:val="en-GB"/>
          <w14:textFill>
            <w14:solidFill>
              <w14:schemeClr w14:val="tx1"/>
            </w14:solidFill>
          </w14:textFill>
        </w:rPr>
      </w:pP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0"/>
      <w:cols w:space="708" w:num="1"/>
      <w:titlePg/>
      <w:docGrid w:linePitch="326"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Arial" w:hAnsi="Arial" w:cs="Arial"/>
        <w:sz w:val="22"/>
        <w:szCs w:val="22"/>
      </w:rPr>
      <w:id w:val="408504893"/>
      <w:docPartObj>
        <w:docPartGallery w:val="autotext"/>
      </w:docPartObj>
    </w:sdtPr>
    <w:sdtEndPr>
      <w:rPr>
        <w:rFonts w:ascii="Arial" w:hAnsi="Arial" w:cs="Arial"/>
        <w:sz w:val="22"/>
        <w:szCs w:val="22"/>
      </w:rPr>
    </w:sdtEndPr>
    <w:sdtContent>
      <w:sdt>
        <w:sdtPr>
          <w:rPr>
            <w:rFonts w:ascii="Arial" w:hAnsi="Arial" w:cs="Arial"/>
            <w:sz w:val="22"/>
            <w:szCs w:val="22"/>
          </w:rPr>
          <w:id w:val="-1769616900"/>
          <w:docPartObj>
            <w:docPartGallery w:val="autotext"/>
          </w:docPartObj>
        </w:sdtPr>
        <w:sdtEndPr>
          <w:rPr>
            <w:rFonts w:ascii="Arial" w:hAnsi="Arial" w:cs="Arial"/>
            <w:sz w:val="22"/>
            <w:szCs w:val="22"/>
          </w:rPr>
        </w:sdtEndPr>
        <w:sdtContent>
          <w:p>
            <w:pPr>
              <w:pStyle w:val="12"/>
              <w:jc w:val="right"/>
              <w:rPr>
                <w:rFonts w:ascii="Arial" w:hAnsi="Arial" w:cs="Arial"/>
                <w:sz w:val="22"/>
                <w:szCs w:val="22"/>
              </w:rPr>
            </w:pPr>
            <w:r>
              <w:rPr>
                <w:rFonts w:ascii="Arial" w:hAnsi="Arial" w:cs="Arial"/>
                <w:sz w:val="22"/>
                <w:szCs w:val="22"/>
              </w:rPr>
              <w:t xml:space="preserve">Page </w:t>
            </w:r>
            <w:r>
              <w:rPr>
                <w:rFonts w:ascii="Arial" w:hAnsi="Arial" w:cs="Arial"/>
                <w:sz w:val="22"/>
                <w:szCs w:val="22"/>
              </w:rPr>
              <w:fldChar w:fldCharType="begin"/>
            </w:r>
            <w:r>
              <w:rPr>
                <w:rFonts w:ascii="Arial" w:hAnsi="Arial" w:cs="Arial"/>
                <w:sz w:val="22"/>
                <w:szCs w:val="22"/>
              </w:rPr>
              <w:instrText xml:space="preserve"> PAGE </w:instrText>
            </w:r>
            <w:r>
              <w:rPr>
                <w:rFonts w:ascii="Arial" w:hAnsi="Arial" w:cs="Arial"/>
                <w:sz w:val="22"/>
                <w:szCs w:val="22"/>
              </w:rPr>
              <w:fldChar w:fldCharType="separate"/>
            </w:r>
            <w:r>
              <w:rPr>
                <w:rFonts w:ascii="Arial" w:hAnsi="Arial" w:cs="Arial"/>
                <w:sz w:val="22"/>
                <w:szCs w:val="22"/>
              </w:rPr>
              <w:t>9</w:t>
            </w:r>
            <w:r>
              <w:rPr>
                <w:rFonts w:ascii="Arial" w:hAnsi="Arial" w:cs="Arial"/>
                <w:sz w:val="22"/>
                <w:szCs w:val="22"/>
              </w:rPr>
              <w:fldChar w:fldCharType="end"/>
            </w:r>
            <w:r>
              <w:rPr>
                <w:rFonts w:ascii="Arial" w:hAnsi="Arial" w:cs="Arial"/>
                <w:sz w:val="22"/>
                <w:szCs w:val="22"/>
              </w:rPr>
              <w:t xml:space="preserve"> of </w:t>
            </w:r>
            <w:r>
              <w:rPr>
                <w:rFonts w:ascii="Arial" w:hAnsi="Arial" w:cs="Arial"/>
                <w:sz w:val="22"/>
                <w:szCs w:val="22"/>
              </w:rPr>
              <w:fldChar w:fldCharType="begin"/>
            </w:r>
            <w:r>
              <w:rPr>
                <w:rFonts w:ascii="Arial" w:hAnsi="Arial" w:cs="Arial"/>
                <w:sz w:val="22"/>
                <w:szCs w:val="22"/>
              </w:rPr>
              <w:instrText xml:space="preserve"> NUMPAGES  </w:instrText>
            </w:r>
            <w:r>
              <w:rPr>
                <w:rFonts w:ascii="Arial" w:hAnsi="Arial" w:cs="Arial"/>
                <w:sz w:val="22"/>
                <w:szCs w:val="22"/>
              </w:rPr>
              <w:fldChar w:fldCharType="separate"/>
            </w:r>
            <w:r>
              <w:rPr>
                <w:rFonts w:ascii="Arial" w:hAnsi="Arial" w:cs="Arial"/>
                <w:sz w:val="22"/>
                <w:szCs w:val="22"/>
              </w:rPr>
              <w:t>10</w:t>
            </w:r>
            <w:r>
              <w:rPr>
                <w:rFonts w:ascii="Arial" w:hAnsi="Arial" w:cs="Arial"/>
                <w:sz w:val="22"/>
                <w:szCs w:val="22"/>
              </w:rPr>
              <w:fldChar w:fldCharType="end"/>
            </w:r>
          </w:p>
        </w:sdtContent>
      </w:sdt>
    </w:sdtContent>
  </w:sdt>
  <w:p>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2CC0"/>
    <w:rsid w:val="005B548A"/>
    <w:rsid w:val="00833C9E"/>
    <w:rsid w:val="00CB77C2"/>
    <w:rsid w:val="00DA2CC0"/>
    <w:rsid w:val="00FF4247"/>
    <w:rsid w:val="1C993944"/>
    <w:rsid w:val="556F3DCA"/>
    <w:rsid w:val="55F367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qFormat="1"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iPriority="59"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 w:eastAsia="en-US" w:bidi="ar-SA"/>
    </w:rPr>
  </w:style>
  <w:style w:type="paragraph" w:styleId="2">
    <w:name w:val="heading 1"/>
    <w:basedOn w:val="3"/>
    <w:next w:val="3"/>
    <w:uiPriority w:val="0"/>
    <w:pPr>
      <w:keepNext/>
      <w:keepLines/>
      <w:outlineLvl w:val="0"/>
    </w:pPr>
    <w:rPr>
      <w:b/>
      <w:sz w:val="28"/>
      <w:szCs w:val="28"/>
    </w:rPr>
  </w:style>
  <w:style w:type="paragraph" w:styleId="4">
    <w:name w:val="heading 2"/>
    <w:basedOn w:val="3"/>
    <w:next w:val="3"/>
    <w:qFormat/>
    <w:uiPriority w:val="0"/>
    <w:pPr>
      <w:keepNext/>
      <w:keepLines/>
      <w:outlineLvl w:val="1"/>
    </w:pPr>
    <w:rPr>
      <w:b/>
      <w:sz w:val="26"/>
      <w:szCs w:val="26"/>
    </w:rPr>
  </w:style>
  <w:style w:type="paragraph" w:styleId="5">
    <w:name w:val="heading 3"/>
    <w:basedOn w:val="3"/>
    <w:next w:val="3"/>
    <w:uiPriority w:val="0"/>
    <w:pPr>
      <w:keepNext/>
      <w:keepLines/>
      <w:outlineLvl w:val="2"/>
    </w:pPr>
    <w:rPr>
      <w:b/>
      <w:i/>
    </w:rPr>
  </w:style>
  <w:style w:type="paragraph" w:styleId="6">
    <w:name w:val="heading 4"/>
    <w:basedOn w:val="3"/>
    <w:next w:val="3"/>
    <w:uiPriority w:val="0"/>
    <w:pPr>
      <w:keepNext/>
      <w:keepLines/>
      <w:spacing w:before="280" w:after="80"/>
      <w:outlineLvl w:val="3"/>
    </w:pPr>
    <w:rPr>
      <w:color w:val="666666"/>
    </w:rPr>
  </w:style>
  <w:style w:type="paragraph" w:styleId="7">
    <w:name w:val="heading 5"/>
    <w:basedOn w:val="3"/>
    <w:next w:val="3"/>
    <w:uiPriority w:val="0"/>
    <w:pPr>
      <w:keepNext/>
      <w:keepLines/>
      <w:spacing w:before="240" w:after="80"/>
      <w:outlineLvl w:val="4"/>
    </w:pPr>
    <w:rPr>
      <w:color w:val="666666"/>
      <w:sz w:val="22"/>
      <w:szCs w:val="22"/>
    </w:rPr>
  </w:style>
  <w:style w:type="paragraph" w:styleId="8">
    <w:name w:val="heading 6"/>
    <w:basedOn w:val="3"/>
    <w:next w:val="3"/>
    <w:uiPriority w:val="0"/>
    <w:pPr>
      <w:keepNext/>
      <w:keepLines/>
      <w:spacing w:before="240" w:after="80"/>
      <w:outlineLvl w:val="5"/>
    </w:pPr>
    <w:rPr>
      <w:i/>
      <w:color w:val="666666"/>
      <w:sz w:val="22"/>
      <w:szCs w:val="22"/>
    </w:rPr>
  </w:style>
  <w:style w:type="character" w:default="1" w:styleId="9">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customStyle="1" w:styleId="3">
    <w:name w:val="Normal1"/>
    <w:uiPriority w:val="0"/>
    <w:pPr>
      <w:spacing w:line="360" w:lineRule="auto"/>
      <w:jc w:val="both"/>
    </w:pPr>
    <w:rPr>
      <w:rFonts w:ascii="Times New Roman" w:hAnsi="Times New Roman" w:eastAsia="Times New Roman" w:cs="Times New Roman"/>
      <w:sz w:val="24"/>
      <w:szCs w:val="24"/>
      <w:lang w:val="en" w:eastAsia="en-US" w:bidi="ar-SA"/>
    </w:rPr>
  </w:style>
  <w:style w:type="paragraph" w:styleId="11">
    <w:name w:val="Balloon Text"/>
    <w:basedOn w:val="1"/>
    <w:link w:val="24"/>
    <w:semiHidden/>
    <w:unhideWhenUsed/>
    <w:qFormat/>
    <w:uiPriority w:val="99"/>
    <w:pPr>
      <w:spacing w:line="240" w:lineRule="auto"/>
    </w:pPr>
    <w:rPr>
      <w:rFonts w:ascii="Tahoma" w:hAnsi="Tahoma" w:cs="Tahoma"/>
      <w:sz w:val="16"/>
      <w:szCs w:val="16"/>
    </w:rPr>
  </w:style>
  <w:style w:type="paragraph" w:styleId="12">
    <w:name w:val="footer"/>
    <w:basedOn w:val="1"/>
    <w:link w:val="22"/>
    <w:unhideWhenUsed/>
    <w:qFormat/>
    <w:uiPriority w:val="99"/>
    <w:pPr>
      <w:tabs>
        <w:tab w:val="center" w:pos="4513"/>
        <w:tab w:val="right" w:pos="9026"/>
      </w:tabs>
      <w:spacing w:line="240" w:lineRule="auto"/>
    </w:pPr>
  </w:style>
  <w:style w:type="paragraph" w:styleId="13">
    <w:name w:val="header"/>
    <w:basedOn w:val="1"/>
    <w:link w:val="21"/>
    <w:unhideWhenUsed/>
    <w:uiPriority w:val="99"/>
    <w:pPr>
      <w:tabs>
        <w:tab w:val="center" w:pos="4513"/>
        <w:tab w:val="right" w:pos="9026"/>
      </w:tabs>
      <w:spacing w:line="240" w:lineRule="auto"/>
    </w:pPr>
  </w:style>
  <w:style w:type="character" w:styleId="14">
    <w:name w:val="Hyperlink"/>
    <w:basedOn w:val="9"/>
    <w:unhideWhenUsed/>
    <w:qFormat/>
    <w:uiPriority w:val="99"/>
    <w:rPr>
      <w:color w:val="0000FF" w:themeColor="hyperlink"/>
      <w:u w:val="single"/>
      <w14:textFill>
        <w14:solidFill>
          <w14:schemeClr w14:val="hlink"/>
        </w14:solidFill>
      </w14:textFill>
    </w:rPr>
  </w:style>
  <w:style w:type="paragraph" w:styleId="15">
    <w:name w:val="Subtitle"/>
    <w:basedOn w:val="3"/>
    <w:next w:val="3"/>
    <w:uiPriority w:val="0"/>
    <w:pPr>
      <w:keepNext/>
      <w:keepLines/>
      <w:spacing w:after="320"/>
    </w:pPr>
    <w:rPr>
      <w:rFonts w:ascii="Arial" w:hAnsi="Arial" w:eastAsia="Arial" w:cs="Arial"/>
      <w:color w:val="666666"/>
      <w:sz w:val="30"/>
      <w:szCs w:val="30"/>
    </w:rPr>
  </w:style>
  <w:style w:type="paragraph" w:styleId="16">
    <w:name w:val="Title"/>
    <w:basedOn w:val="3"/>
    <w:next w:val="3"/>
    <w:uiPriority w:val="0"/>
    <w:pPr>
      <w:keepNext/>
      <w:keepLines/>
      <w:spacing w:after="60"/>
    </w:pPr>
    <w:rPr>
      <w:sz w:val="52"/>
      <w:szCs w:val="52"/>
    </w:rPr>
  </w:style>
  <w:style w:type="paragraph" w:styleId="17">
    <w:name w:val="toc 1"/>
    <w:basedOn w:val="1"/>
    <w:next w:val="1"/>
    <w:unhideWhenUsed/>
    <w:qFormat/>
    <w:uiPriority w:val="39"/>
    <w:pPr>
      <w:spacing w:after="100"/>
    </w:pPr>
  </w:style>
  <w:style w:type="paragraph" w:styleId="18">
    <w:name w:val="toc 2"/>
    <w:basedOn w:val="1"/>
    <w:next w:val="1"/>
    <w:unhideWhenUsed/>
    <w:qFormat/>
    <w:uiPriority w:val="39"/>
    <w:pPr>
      <w:spacing w:after="100"/>
      <w:ind w:left="240"/>
    </w:pPr>
  </w:style>
  <w:style w:type="paragraph" w:styleId="19">
    <w:name w:val="toc 3"/>
    <w:basedOn w:val="1"/>
    <w:next w:val="1"/>
    <w:unhideWhenUsed/>
    <w:qFormat/>
    <w:uiPriority w:val="39"/>
    <w:pPr>
      <w:spacing w:after="100"/>
      <w:ind w:left="480"/>
    </w:pPr>
  </w:style>
  <w:style w:type="table" w:customStyle="1" w:styleId="20">
    <w:name w:val="Table Normal1"/>
    <w:uiPriority w:val="0"/>
    <w:tblPr>
      <w:tblCellMar>
        <w:top w:w="0" w:type="dxa"/>
        <w:left w:w="0" w:type="dxa"/>
        <w:bottom w:w="0" w:type="dxa"/>
        <w:right w:w="0" w:type="dxa"/>
      </w:tblCellMar>
    </w:tblPr>
  </w:style>
  <w:style w:type="character" w:customStyle="1" w:styleId="21">
    <w:name w:val="Header Char"/>
    <w:basedOn w:val="9"/>
    <w:link w:val="13"/>
    <w:uiPriority w:val="99"/>
  </w:style>
  <w:style w:type="character" w:customStyle="1" w:styleId="22">
    <w:name w:val="Footer Char"/>
    <w:basedOn w:val="9"/>
    <w:link w:val="12"/>
    <w:qFormat/>
    <w:uiPriority w:val="99"/>
  </w:style>
  <w:style w:type="paragraph" w:customStyle="1" w:styleId="23">
    <w:name w:val="TOC Heading"/>
    <w:basedOn w:val="2"/>
    <w:next w:val="1"/>
    <w:unhideWhenUsed/>
    <w:qFormat/>
    <w:uiPriority w:val="39"/>
    <w:pPr>
      <w:spacing w:before="240" w:line="259" w:lineRule="auto"/>
      <w:jc w:val="left"/>
      <w:outlineLvl w:val="9"/>
    </w:pPr>
    <w:rPr>
      <w:rFonts w:asciiTheme="majorHAnsi" w:hAnsiTheme="majorHAnsi" w:eastAsiaTheme="majorEastAsia" w:cstheme="majorBidi"/>
      <w:b w:val="0"/>
      <w:color w:val="376092" w:themeColor="accent1" w:themeShade="BF"/>
      <w:sz w:val="32"/>
      <w:szCs w:val="32"/>
      <w:lang w:val="en-US"/>
    </w:rPr>
  </w:style>
  <w:style w:type="character" w:customStyle="1" w:styleId="24">
    <w:name w:val="Balloon Text Char"/>
    <w:basedOn w:val="9"/>
    <w:link w:val="11"/>
    <w:semiHidden/>
    <w:qFormat/>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B8AC08-DC3C-40C0-985A-D1206DF6C177}">
  <ds:schemaRefs/>
</ds:datastoreItem>
</file>

<file path=docProps/app.xml><?xml version="1.0" encoding="utf-8"?>
<Properties xmlns="http://schemas.openxmlformats.org/officeDocument/2006/extended-properties" xmlns:vt="http://schemas.openxmlformats.org/officeDocument/2006/docPropsVTypes">
  <Template>Normal</Template>
  <Pages>10</Pages>
  <Words>2430</Words>
  <Characters>13851</Characters>
  <Lines>115</Lines>
  <Paragraphs>32</Paragraphs>
  <TotalTime>11</TotalTime>
  <ScaleCrop>false</ScaleCrop>
  <LinksUpToDate>false</LinksUpToDate>
  <CharactersWithSpaces>16249</CharactersWithSpaces>
  <Application>WPS Office_11.2.0.11417_F1E327BC-269C-435d-A152-05C5408002CA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2023-06-03T11:03:00Z</dcterms:created>
  <dc:creator>home</dc:creator>
  <cp:lastModifiedBy>home</cp:lastModifiedBy>
  <dcterms:modified xsi:type="dcterms:W3CDTF">2023-06-12T06:46:55Z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1033-11.2.0.11417</vt:lpwstr>
  </property>
  <property fmtid="{D5CDD505-2E9C-101B-9397-08002B2CF9AE}" pid="3" name="ICV">
    <vt:lpwstr>F816E1DD0E514CC1B7DA23779C4E1BD7</vt:lpwstr>
  </property>
</Properties>
</file>