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526" w:rsidRDefault="005F2526" w:rsidP="005F2526">
      <w:pPr>
        <w:tabs>
          <w:tab w:val="left" w:pos="3067"/>
        </w:tabs>
        <w:rPr>
          <w:rFonts w:ascii="Times New Roman" w:hAnsi="Times New Roman"/>
          <w:b/>
          <w:i/>
          <w:u w:val="single"/>
          <w:lang w:eastAsia="en-GB"/>
        </w:rPr>
      </w:pPr>
      <w:r>
        <w:rPr>
          <w:rFonts w:ascii="Times New Roman" w:hAnsi="Times New Roman"/>
          <w:b/>
          <w:i/>
          <w:u w:val="single"/>
          <w:lang w:eastAsia="en-GB"/>
        </w:rPr>
        <w:t>Reading List 5:</w:t>
      </w:r>
    </w:p>
    <w:p w:rsidR="005F2526" w:rsidRDefault="005F2526" w:rsidP="005F2526">
      <w:pPr>
        <w:tabs>
          <w:tab w:val="left" w:pos="3067"/>
        </w:tabs>
        <w:rPr>
          <w:rFonts w:ascii="Tahoma" w:hAnsi="Tahoma"/>
          <w:b/>
          <w:i/>
          <w:u w:val="single"/>
          <w:lang w:eastAsia="en-GB"/>
        </w:rPr>
      </w:pPr>
    </w:p>
    <w:p w:rsidR="005F2526" w:rsidRDefault="005F2526" w:rsidP="005F2526">
      <w:pPr>
        <w:tabs>
          <w:tab w:val="left" w:pos="3067"/>
        </w:tabs>
        <w:rPr>
          <w:rFonts w:ascii="Tahoma" w:hAnsi="Tahoma"/>
          <w:b/>
          <w:i/>
          <w:u w:val="single"/>
          <w:lang w:eastAsia="en-GB"/>
        </w:rPr>
      </w:pPr>
    </w:p>
    <w:p w:rsidR="005F2526" w:rsidRDefault="005F2526" w:rsidP="005F2526">
      <w:pPr>
        <w:tabs>
          <w:tab w:val="left" w:pos="3067"/>
        </w:tabs>
        <w:spacing w:line="360" w:lineRule="auto"/>
        <w:rPr>
          <w:lang w:eastAsia="en-GB"/>
        </w:rPr>
      </w:pPr>
      <w:r>
        <w:rPr>
          <w:u w:val="single"/>
          <w:lang w:eastAsia="en-GB"/>
        </w:rPr>
        <w:t>NB:</w:t>
      </w:r>
      <w:r>
        <w:rPr>
          <w:lang w:eastAsia="en-GB"/>
        </w:rPr>
        <w:t xml:space="preserve">  Many general books on religion or religious studies in general will contain </w:t>
      </w:r>
    </w:p>
    <w:p w:rsidR="005F2526" w:rsidRDefault="005F2526" w:rsidP="005F2526">
      <w:pPr>
        <w:tabs>
          <w:tab w:val="left" w:pos="567"/>
        </w:tabs>
        <w:spacing w:line="360" w:lineRule="auto"/>
        <w:rPr>
          <w:lang w:eastAsia="en-GB"/>
        </w:rPr>
      </w:pPr>
      <w:r>
        <w:rPr>
          <w:lang w:eastAsia="en-GB"/>
        </w:rPr>
        <w:tab/>
      </w:r>
      <w:proofErr w:type="gramStart"/>
      <w:r>
        <w:rPr>
          <w:lang w:eastAsia="en-GB"/>
        </w:rPr>
        <w:t>chapters</w:t>
      </w:r>
      <w:proofErr w:type="gramEnd"/>
      <w:r>
        <w:rPr>
          <w:lang w:eastAsia="en-GB"/>
        </w:rPr>
        <w:t xml:space="preserve"> or articles on how these different perspectives relate to </w:t>
      </w:r>
    </w:p>
    <w:p w:rsidR="005F2526" w:rsidRDefault="005F2526" w:rsidP="005F2526">
      <w:pPr>
        <w:tabs>
          <w:tab w:val="left" w:pos="567"/>
        </w:tabs>
        <w:spacing w:line="360" w:lineRule="auto"/>
        <w:rPr>
          <w:lang w:eastAsia="en-GB"/>
        </w:rPr>
      </w:pPr>
      <w:r>
        <w:rPr>
          <w:lang w:eastAsia="en-GB"/>
        </w:rPr>
        <w:tab/>
      </w:r>
      <w:proofErr w:type="gramStart"/>
      <w:r>
        <w:rPr>
          <w:lang w:eastAsia="en-GB"/>
        </w:rPr>
        <w:t>religious/spiritual/mystical</w:t>
      </w:r>
      <w:proofErr w:type="gramEnd"/>
      <w:r>
        <w:rPr>
          <w:lang w:eastAsia="en-GB"/>
        </w:rPr>
        <w:t xml:space="preserve"> experience.  </w:t>
      </w:r>
    </w:p>
    <w:p w:rsidR="005F2526" w:rsidRDefault="005F2526" w:rsidP="005F2526">
      <w:pPr>
        <w:rPr>
          <w:rFonts w:ascii="Times New Roman" w:hAnsi="Times New Roman"/>
          <w:smallCaps/>
          <w:u w:val="single"/>
          <w:lang w:eastAsia="en-GB"/>
        </w:rPr>
      </w:pPr>
    </w:p>
    <w:p w:rsidR="005F2526" w:rsidRDefault="005F2526" w:rsidP="005F2526"/>
    <w:p w:rsidR="005F2526" w:rsidRDefault="005F2526" w:rsidP="005F2526">
      <w:pPr>
        <w:pStyle w:val="Heading8"/>
        <w:tabs>
          <w:tab w:val="left" w:pos="3067"/>
        </w:tabs>
        <w:rPr>
          <w:rFonts w:ascii="Tahoma" w:hAnsi="Tahoma"/>
          <w:lang w:eastAsia="en-GB"/>
        </w:rPr>
      </w:pPr>
      <w:r>
        <w:rPr>
          <w:lang w:eastAsia="en-GB"/>
        </w:rPr>
        <w:t>General</w:t>
      </w:r>
      <w:r>
        <w:t xml:space="preserve"> </w:t>
      </w:r>
    </w:p>
    <w:p w:rsidR="005F2526" w:rsidRDefault="005F2526" w:rsidP="005F2526">
      <w:pPr>
        <w:tabs>
          <w:tab w:val="left" w:pos="3067"/>
        </w:tabs>
        <w:rPr>
          <w:rFonts w:ascii="Tahoma" w:hAnsi="Tahoma"/>
          <w:lang w:eastAsia="en-GB"/>
        </w:rPr>
      </w:pPr>
    </w:p>
    <w:p w:rsidR="005F2526" w:rsidRDefault="005F2526" w:rsidP="005F2526">
      <w:r>
        <w:t>Peter Donovan</w:t>
      </w:r>
      <w:r>
        <w:tab/>
        <w:t xml:space="preserve"> (1979; 2</w:t>
      </w:r>
      <w:r>
        <w:rPr>
          <w:vertAlign w:val="superscript"/>
        </w:rPr>
        <w:t>nd</w:t>
      </w:r>
      <w:r>
        <w:t xml:space="preserve"> ed. 1998) </w:t>
      </w:r>
      <w:r>
        <w:rPr>
          <w:i/>
        </w:rPr>
        <w:t>Interpreting Religious Experience</w:t>
      </w:r>
      <w:r>
        <w:t xml:space="preserve">. </w:t>
      </w:r>
      <w:smartTag w:uri="urn:schemas-microsoft-com:office:smarttags" w:element="City">
        <w:smartTag w:uri="urn:schemas-microsoft-com:office:smarttags" w:element="place">
          <w:r>
            <w:t>Oxford</w:t>
          </w:r>
        </w:smartTag>
      </w:smartTag>
      <w:r>
        <w:t xml:space="preserve">, </w:t>
      </w:r>
    </w:p>
    <w:p w:rsidR="005F2526" w:rsidRDefault="005F2526" w:rsidP="005F2526">
      <w:pPr>
        <w:tabs>
          <w:tab w:val="left" w:pos="567"/>
        </w:tabs>
      </w:pPr>
      <w:r>
        <w:tab/>
      </w:r>
      <w:proofErr w:type="gramStart"/>
      <w:r>
        <w:t>RERC.</w:t>
      </w:r>
      <w:proofErr w:type="gramEnd"/>
      <w:r>
        <w:t xml:space="preserve"> </w:t>
      </w:r>
    </w:p>
    <w:p w:rsidR="005F2526" w:rsidRDefault="005F2526" w:rsidP="005F2526">
      <w:pPr>
        <w:tabs>
          <w:tab w:val="left" w:pos="567"/>
        </w:tabs>
        <w:rPr>
          <w:b/>
          <w:i/>
          <w:sz w:val="22"/>
        </w:rPr>
      </w:pPr>
      <w:r>
        <w:rPr>
          <w:sz w:val="22"/>
        </w:rPr>
        <w:tab/>
        <w:t xml:space="preserve">   </w:t>
      </w:r>
      <w:proofErr w:type="gramStart"/>
      <w:r>
        <w:rPr>
          <w:b/>
          <w:i/>
          <w:sz w:val="22"/>
        </w:rPr>
        <w:t>A good overall introduction.</w:t>
      </w:r>
      <w:proofErr w:type="gramEnd"/>
    </w:p>
    <w:p w:rsidR="005F2526" w:rsidRDefault="005F2526" w:rsidP="005F2526">
      <w:pPr>
        <w:tabs>
          <w:tab w:val="left" w:pos="3067"/>
        </w:tabs>
      </w:pPr>
    </w:p>
    <w:p w:rsidR="005F2526" w:rsidRDefault="005F2526" w:rsidP="005F2526">
      <w:pPr>
        <w:tabs>
          <w:tab w:val="left" w:pos="3067"/>
        </w:tabs>
        <w:rPr>
          <w:rFonts w:ascii="Verdana-Bold" w:eastAsia="Times New Roman" w:hAnsi="Verdana-Bold"/>
          <w:i/>
          <w:lang w:val="en-US"/>
        </w:rPr>
      </w:pPr>
      <w:proofErr w:type="spellStart"/>
      <w:r>
        <w:t>Gort</w:t>
      </w:r>
      <w:proofErr w:type="spellEnd"/>
      <w:r>
        <w:t xml:space="preserve">, J., H. Vroom, R. </w:t>
      </w:r>
      <w:proofErr w:type="spellStart"/>
      <w:r>
        <w:t>Fernhout</w:t>
      </w:r>
      <w:proofErr w:type="spellEnd"/>
      <w:r>
        <w:t xml:space="preserve">, &amp; A. </w:t>
      </w:r>
      <w:proofErr w:type="spellStart"/>
      <w:r>
        <w:t>Wessels</w:t>
      </w:r>
      <w:proofErr w:type="spellEnd"/>
      <w:r>
        <w:t xml:space="preserve"> (eds.) (1992) </w:t>
      </w:r>
      <w:r>
        <w:rPr>
          <w:rFonts w:ascii="Verdana-Bold" w:eastAsia="Times New Roman" w:hAnsi="Verdana-Bold"/>
          <w:i/>
          <w:lang w:val="en-US"/>
        </w:rPr>
        <w:t xml:space="preserve">On Sharing Religious </w:t>
      </w:r>
    </w:p>
    <w:p w:rsidR="005F2526" w:rsidRDefault="005F2526" w:rsidP="005F2526">
      <w:pPr>
        <w:tabs>
          <w:tab w:val="left" w:pos="567"/>
        </w:tabs>
      </w:pPr>
      <w:r>
        <w:rPr>
          <w:rFonts w:ascii="Verdana-Bold" w:eastAsia="Times New Roman" w:hAnsi="Verdana-Bold"/>
          <w:i/>
          <w:lang w:val="en-US"/>
        </w:rPr>
        <w:tab/>
        <w:t>Experience: Possibilities of Interfaith Mutuality</w:t>
      </w:r>
      <w:r>
        <w:rPr>
          <w:rFonts w:ascii="Verdana-Bold" w:eastAsia="Times New Roman" w:hAnsi="Verdana-Bold"/>
          <w:lang w:val="en-US"/>
        </w:rPr>
        <w:t xml:space="preserve">.  </w:t>
      </w:r>
      <w:proofErr w:type="gramStart"/>
      <w:smartTag w:uri="urn:schemas-microsoft-com:office:smarttags" w:element="place">
        <w:smartTag w:uri="urn:schemas-microsoft-com:office:smarttags" w:element="City">
          <w:r>
            <w:rPr>
              <w:rFonts w:ascii="Verdana-Bold" w:eastAsia="Times New Roman" w:hAnsi="Verdana-Bold"/>
              <w:lang w:val="en-US"/>
            </w:rPr>
            <w:t>Grand Rapids</w:t>
          </w:r>
        </w:smartTag>
        <w:r>
          <w:rPr>
            <w:rFonts w:ascii="Verdana-Bold" w:eastAsia="Times New Roman" w:hAnsi="Verdana-Bold"/>
            <w:lang w:val="en-US"/>
          </w:rPr>
          <w:t xml:space="preserve"> </w:t>
        </w:r>
        <w:smartTag w:uri="urn:schemas-microsoft-com:office:smarttags" w:element="State">
          <w:r>
            <w:rPr>
              <w:rFonts w:ascii="Verdana-Bold" w:eastAsia="Times New Roman" w:hAnsi="Verdana-Bold"/>
              <w:lang w:val="en-US"/>
            </w:rPr>
            <w:t>MD</w:t>
          </w:r>
        </w:smartTag>
      </w:smartTag>
      <w:r>
        <w:rPr>
          <w:rFonts w:ascii="Verdana-Bold" w:eastAsia="Times New Roman" w:hAnsi="Verdana-Bold"/>
          <w:lang w:val="en-US"/>
        </w:rPr>
        <w:t xml:space="preserve">, </w:t>
      </w:r>
      <w:proofErr w:type="spellStart"/>
      <w:r>
        <w:rPr>
          <w:rFonts w:ascii="Verdana-Bold" w:eastAsia="Times New Roman" w:hAnsi="Verdana-Bold"/>
          <w:lang w:val="en-US"/>
        </w:rPr>
        <w:t>Eerdmans</w:t>
      </w:r>
      <w:proofErr w:type="spellEnd"/>
      <w:r>
        <w:rPr>
          <w:rFonts w:ascii="Verdana-Bold" w:eastAsia="Times New Roman" w:hAnsi="Verdana-Bold"/>
          <w:lang w:val="en-US"/>
        </w:rPr>
        <w:t>.</w:t>
      </w:r>
      <w:proofErr w:type="gramEnd"/>
    </w:p>
    <w:p w:rsidR="005F2526" w:rsidRDefault="005F2526" w:rsidP="005F2526">
      <w:pPr>
        <w:tabs>
          <w:tab w:val="left" w:pos="3067"/>
        </w:tabs>
      </w:pPr>
    </w:p>
    <w:p w:rsidR="005F2526" w:rsidRDefault="005F2526" w:rsidP="005F2526">
      <w:pPr>
        <w:rPr>
          <w:rFonts w:ascii="Times New Roman" w:eastAsia="Times New Roman" w:hAnsi="Times New Roman"/>
          <w:i/>
          <w:lang w:val="en-US"/>
        </w:rPr>
      </w:pPr>
      <w:r>
        <w:t xml:space="preserve">Hay, D. (1982; rev. ed. 1987) </w:t>
      </w:r>
      <w:r>
        <w:rPr>
          <w:i/>
        </w:rPr>
        <w:t>Exploring Inner Space</w:t>
      </w:r>
      <w:r>
        <w:rPr>
          <w:rFonts w:ascii="Times New Roman" w:hAnsi="Times New Roman"/>
          <w:i/>
        </w:rPr>
        <w:t xml:space="preserve">: </w:t>
      </w:r>
      <w:r>
        <w:rPr>
          <w:rFonts w:ascii="Times New Roman" w:eastAsia="Times New Roman" w:hAnsi="Times New Roman"/>
          <w:i/>
          <w:lang w:val="en-US"/>
        </w:rPr>
        <w:t xml:space="preserve">Is God Still Possible in the </w:t>
      </w:r>
    </w:p>
    <w:p w:rsidR="005F2526" w:rsidRDefault="005F2526" w:rsidP="005F2526">
      <w:pPr>
        <w:ind w:firstLine="720"/>
      </w:pPr>
      <w:r>
        <w:rPr>
          <w:rFonts w:ascii="Times New Roman" w:eastAsia="Times New Roman" w:hAnsi="Times New Roman"/>
          <w:i/>
          <w:lang w:val="en-US"/>
        </w:rPr>
        <w:t>Twentieth Century?</w:t>
      </w:r>
      <w:r>
        <w:rPr>
          <w:rFonts w:ascii="Times New Roman" w:hAnsi="Times New Roman"/>
          <w:i/>
        </w:rPr>
        <w:t xml:space="preserve">  </w:t>
      </w:r>
      <w:smartTag w:uri="urn:schemas-microsoft-com:office:smarttags" w:element="City">
        <w:smartTag w:uri="urn:schemas-microsoft-com:office:smarttags" w:element="place">
          <w:r>
            <w:t>London</w:t>
          </w:r>
        </w:smartTag>
      </w:smartTag>
      <w:r>
        <w:t>, Mowbray.</w:t>
      </w:r>
    </w:p>
    <w:p w:rsidR="005F2526" w:rsidRDefault="005F2526" w:rsidP="005F2526">
      <w:pPr>
        <w:tabs>
          <w:tab w:val="left" w:pos="3067"/>
        </w:tabs>
        <w:rPr>
          <w:rFonts w:ascii="Tahoma" w:hAnsi="Tahoma"/>
          <w:lang w:eastAsia="en-GB"/>
        </w:rPr>
      </w:pPr>
    </w:p>
    <w:p w:rsidR="005F2526" w:rsidRDefault="005F2526" w:rsidP="005F2526">
      <w:pPr>
        <w:rPr>
          <w:rFonts w:ascii="ArialMS" w:eastAsia="Times New Roman" w:hAnsi="ArialMS"/>
          <w:i/>
          <w:sz w:val="26"/>
          <w:lang w:val="en-US"/>
        </w:rPr>
      </w:pPr>
      <w:r>
        <w:t xml:space="preserve">Robinson, E. (ed.) (1977) </w:t>
      </w:r>
      <w:r>
        <w:rPr>
          <w:i/>
        </w:rPr>
        <w:t xml:space="preserve">This Time-Bound Ladder: </w:t>
      </w:r>
      <w:r>
        <w:rPr>
          <w:rFonts w:ascii="ArialMS" w:eastAsia="Times New Roman" w:hAnsi="ArialMS"/>
          <w:i/>
          <w:sz w:val="26"/>
          <w:lang w:val="en-US"/>
        </w:rPr>
        <w:t xml:space="preserve">Ten Dialogues on Religious </w:t>
      </w:r>
    </w:p>
    <w:p w:rsidR="005F2526" w:rsidRDefault="005F2526" w:rsidP="005F2526">
      <w:pPr>
        <w:ind w:firstLine="720"/>
      </w:pPr>
      <w:proofErr w:type="gramStart"/>
      <w:r>
        <w:rPr>
          <w:rFonts w:ascii="ArialMS" w:eastAsia="Times New Roman" w:hAnsi="ArialMS"/>
          <w:i/>
          <w:sz w:val="26"/>
          <w:lang w:val="en-US"/>
        </w:rPr>
        <w:t>Experience</w:t>
      </w:r>
      <w:r>
        <w:rPr>
          <w:i/>
        </w:rPr>
        <w:t>.</w:t>
      </w:r>
      <w:proofErr w:type="gramEnd"/>
      <w:r>
        <w:t xml:space="preserve">  </w:t>
      </w:r>
      <w:smartTag w:uri="urn:schemas-microsoft-com:office:smarttags" w:element="City">
        <w:smartTag w:uri="urn:schemas-microsoft-com:office:smarttags" w:element="place">
          <w:r>
            <w:t>Oxford</w:t>
          </w:r>
        </w:smartTag>
      </w:smartTag>
      <w:r>
        <w:t>, RERU.</w:t>
      </w:r>
    </w:p>
    <w:p w:rsidR="005F2526" w:rsidRDefault="005F2526" w:rsidP="005F2526"/>
    <w:p w:rsidR="005F2526" w:rsidRDefault="005F2526" w:rsidP="005F2526">
      <w:pPr>
        <w:tabs>
          <w:tab w:val="left" w:pos="3067"/>
        </w:tabs>
      </w:pPr>
      <w:proofErr w:type="spellStart"/>
      <w:r>
        <w:t>Wach</w:t>
      </w:r>
      <w:proofErr w:type="spellEnd"/>
      <w:r>
        <w:t xml:space="preserve">, J. (1958) </w:t>
      </w:r>
      <w:proofErr w:type="gramStart"/>
      <w:r>
        <w:rPr>
          <w:i/>
        </w:rPr>
        <w:t>The</w:t>
      </w:r>
      <w:proofErr w:type="gramEnd"/>
      <w:r>
        <w:rPr>
          <w:i/>
        </w:rPr>
        <w:t xml:space="preserve"> Comparative Study of Religions.</w:t>
      </w:r>
      <w:r>
        <w:t xml:space="preserve">  </w:t>
      </w:r>
      <w:smartTag w:uri="urn:schemas-microsoft-com:office:smarttags" w:element="State">
        <w:r>
          <w:t>New York</w:t>
        </w:r>
      </w:smartTag>
      <w:r>
        <w:t xml:space="preserve">, </w:t>
      </w:r>
      <w:smartTag w:uri="urn:schemas-microsoft-com:office:smarttags" w:element="City">
        <w:smartTag w:uri="urn:schemas-microsoft-com:office:smarttags" w:element="place">
          <w:r>
            <w:t>Columbia</w:t>
          </w:r>
        </w:smartTag>
      </w:smartTag>
      <w:r>
        <w:t xml:space="preserve"> </w:t>
      </w:r>
    </w:p>
    <w:p w:rsidR="005F2526" w:rsidRDefault="005F2526" w:rsidP="005F2526">
      <w:pPr>
        <w:tabs>
          <w:tab w:val="left" w:pos="567"/>
        </w:tabs>
      </w:pPr>
      <w:r>
        <w:tab/>
      </w:r>
      <w:proofErr w:type="gramStart"/>
      <w:r>
        <w:t>University Press.</w:t>
      </w:r>
      <w:proofErr w:type="gramEnd"/>
    </w:p>
    <w:p w:rsidR="005F2526" w:rsidRDefault="005F2526" w:rsidP="005F2526">
      <w:pPr>
        <w:tabs>
          <w:tab w:val="left" w:pos="567"/>
        </w:tabs>
        <w:rPr>
          <w:b/>
          <w:i/>
          <w:sz w:val="22"/>
        </w:rPr>
      </w:pPr>
      <w:r>
        <w:tab/>
      </w:r>
      <w:r>
        <w:rPr>
          <w:b/>
          <w:i/>
          <w:sz w:val="22"/>
        </w:rPr>
        <w:t xml:space="preserve">   See especially chapters II-V on religious experience.</w:t>
      </w:r>
    </w:p>
    <w:p w:rsidR="005F2526" w:rsidRDefault="005F2526" w:rsidP="005F2526">
      <w:pPr>
        <w:tabs>
          <w:tab w:val="left" w:pos="567"/>
        </w:tabs>
        <w:rPr>
          <w:b/>
          <w:i/>
          <w:sz w:val="22"/>
        </w:rPr>
      </w:pPr>
    </w:p>
    <w:p w:rsidR="005F2526" w:rsidRDefault="005F2526" w:rsidP="005F2526">
      <w:pPr>
        <w:tabs>
          <w:tab w:val="left" w:pos="3067"/>
        </w:tabs>
      </w:pPr>
      <w:r>
        <w:t xml:space="preserve">-----. </w:t>
      </w:r>
      <w:proofErr w:type="gramStart"/>
      <w:r>
        <w:t xml:space="preserve">(1951) </w:t>
      </w:r>
      <w:r>
        <w:rPr>
          <w:i/>
        </w:rPr>
        <w:t>Types of Religious Experience.</w:t>
      </w:r>
      <w:proofErr w:type="gramEnd"/>
      <w:r>
        <w:t xml:space="preserve">  </w:t>
      </w:r>
      <w:proofErr w:type="gramStart"/>
      <w:smartTag w:uri="urn:schemas-microsoft-com:office:smarttags" w:element="place">
        <w:smartTag w:uri="urn:schemas-microsoft-com:office:smarttags" w:element="PlaceName">
          <w:r>
            <w:t>Chicago</w:t>
          </w:r>
        </w:smartTag>
        <w:r>
          <w:t xml:space="preserve"> </w:t>
        </w:r>
        <w:smartTag w:uri="urn:schemas-microsoft-com:office:smarttags" w:element="PlaceType">
          <w:r>
            <w:t>University</w:t>
          </w:r>
        </w:smartTag>
      </w:smartTag>
      <w:r>
        <w:t xml:space="preserve"> Press.</w:t>
      </w:r>
      <w:proofErr w:type="gramEnd"/>
    </w:p>
    <w:p w:rsidR="005F2526" w:rsidRDefault="005F2526" w:rsidP="005F2526">
      <w:pPr>
        <w:tabs>
          <w:tab w:val="left" w:pos="3067"/>
        </w:tabs>
      </w:pPr>
    </w:p>
    <w:p w:rsidR="005F2526" w:rsidRDefault="005F2526" w:rsidP="005F2526">
      <w:pPr>
        <w:tabs>
          <w:tab w:val="left" w:pos="3067"/>
        </w:tabs>
        <w:rPr>
          <w:rFonts w:ascii="Tahoma" w:hAnsi="Tahoma"/>
          <w:b/>
          <w:i/>
          <w:u w:val="single"/>
          <w:lang w:eastAsia="en-GB"/>
        </w:rPr>
      </w:pPr>
    </w:p>
    <w:p w:rsidR="005F2526" w:rsidRDefault="005F2526" w:rsidP="005F2526">
      <w:pPr>
        <w:pStyle w:val="Heading8"/>
        <w:tabs>
          <w:tab w:val="left" w:pos="3067"/>
        </w:tabs>
        <w:rPr>
          <w:rFonts w:ascii="Times New Roman" w:hAnsi="Times New Roman"/>
          <w:lang w:eastAsia="en-GB"/>
        </w:rPr>
      </w:pPr>
      <w:r>
        <w:rPr>
          <w:rFonts w:ascii="Times New Roman" w:hAnsi="Times New Roman"/>
          <w:lang w:eastAsia="en-GB"/>
        </w:rPr>
        <w:t>Psychological Approaches</w:t>
      </w:r>
    </w:p>
    <w:p w:rsidR="005F2526" w:rsidRDefault="005F2526" w:rsidP="005F2526">
      <w:pPr>
        <w:tabs>
          <w:tab w:val="left" w:pos="3067"/>
        </w:tabs>
        <w:rPr>
          <w:rFonts w:ascii="Times New Roman" w:hAnsi="Times New Roman"/>
          <w:smallCaps/>
          <w:u w:val="single"/>
          <w:lang w:eastAsia="en-GB"/>
        </w:rPr>
      </w:pPr>
    </w:p>
    <w:p w:rsidR="005F2526" w:rsidRDefault="005F2526" w:rsidP="005F2526">
      <w:proofErr w:type="gramStart"/>
      <w:r>
        <w:t xml:space="preserve">Argyle, M. (1999) </w:t>
      </w:r>
      <w:r>
        <w:rPr>
          <w:i/>
        </w:rPr>
        <w:t>Psychology and Religion: An Introduction</w:t>
      </w:r>
      <w:r>
        <w:t>.</w:t>
      </w:r>
      <w:proofErr w:type="gramEnd"/>
      <w:r>
        <w:t xml:space="preserve">  </w:t>
      </w:r>
      <w:smartTag w:uri="urn:schemas-microsoft-com:office:smarttags" w:element="City">
        <w:smartTag w:uri="urn:schemas-microsoft-com:office:smarttags" w:element="place">
          <w:r>
            <w:t>London</w:t>
          </w:r>
        </w:smartTag>
      </w:smartTag>
      <w:r>
        <w:t xml:space="preserve">, </w:t>
      </w:r>
      <w:proofErr w:type="spellStart"/>
      <w:r>
        <w:t>Routledge</w:t>
      </w:r>
      <w:proofErr w:type="spellEnd"/>
      <w:r>
        <w:t>.</w:t>
      </w:r>
    </w:p>
    <w:p w:rsidR="005F2526" w:rsidRDefault="005F2526" w:rsidP="005F2526"/>
    <w:p w:rsidR="005F2526" w:rsidRDefault="005F2526" w:rsidP="005F2526">
      <w:pPr>
        <w:rPr>
          <w:rFonts w:ascii="Times-Roman" w:eastAsia="Times New Roman" w:hAnsi="Times-Roman"/>
          <w:lang w:val="en-US"/>
        </w:rPr>
      </w:pPr>
      <w:proofErr w:type="gramStart"/>
      <w:r>
        <w:rPr>
          <w:rFonts w:ascii="Times-Roman" w:eastAsia="Times New Roman" w:hAnsi="Times-Roman"/>
          <w:lang w:val="en-US"/>
        </w:rPr>
        <w:t>Antes, P. (2002) ‘What do experience if we have religious experience?’</w:t>
      </w:r>
      <w:proofErr w:type="gramEnd"/>
      <w:r>
        <w:rPr>
          <w:rFonts w:ascii="Times-Roman" w:eastAsia="Times New Roman" w:hAnsi="Times-Roman"/>
          <w:lang w:val="en-US"/>
        </w:rPr>
        <w:t xml:space="preserve">  </w:t>
      </w:r>
      <w:proofErr w:type="spellStart"/>
      <w:r>
        <w:rPr>
          <w:rFonts w:ascii="Times-Roman" w:eastAsia="Times New Roman" w:hAnsi="Times-Roman"/>
          <w:i/>
          <w:lang w:val="en-US"/>
        </w:rPr>
        <w:t>Numen</w:t>
      </w:r>
      <w:proofErr w:type="spellEnd"/>
      <w:r>
        <w:rPr>
          <w:rFonts w:ascii="Times-Roman" w:eastAsia="Times New Roman" w:hAnsi="Times-Roman"/>
          <w:i/>
          <w:lang w:val="en-US"/>
        </w:rPr>
        <w:t xml:space="preserve"> </w:t>
      </w:r>
      <w:r>
        <w:rPr>
          <w:rFonts w:ascii="Times-Roman" w:eastAsia="Times New Roman" w:hAnsi="Times-Roman"/>
          <w:lang w:val="en-US"/>
        </w:rPr>
        <w:t xml:space="preserve">49, </w:t>
      </w:r>
    </w:p>
    <w:p w:rsidR="005F2526" w:rsidRDefault="005F2526" w:rsidP="005F2526">
      <w:pPr>
        <w:ind w:firstLine="720"/>
      </w:pPr>
      <w:proofErr w:type="gramStart"/>
      <w:r>
        <w:rPr>
          <w:rFonts w:ascii="Times-Roman" w:eastAsia="Times New Roman" w:hAnsi="Times-Roman"/>
          <w:lang w:val="en-US"/>
        </w:rPr>
        <w:t>336-42.</w:t>
      </w:r>
      <w:proofErr w:type="gramEnd"/>
    </w:p>
    <w:p w:rsidR="005F2526" w:rsidRDefault="005F2526" w:rsidP="005F2526">
      <w:pPr>
        <w:rPr>
          <w:b/>
          <w:i/>
          <w:sz w:val="22"/>
        </w:rPr>
      </w:pPr>
      <w:r>
        <w:tab/>
        <w:t xml:space="preserve">   </w:t>
      </w:r>
      <w:proofErr w:type="gramStart"/>
      <w:r>
        <w:rPr>
          <w:b/>
          <w:i/>
          <w:sz w:val="22"/>
        </w:rPr>
        <w:t>Argues for a social constructivist interpretation of religious experience.</w:t>
      </w:r>
      <w:proofErr w:type="gramEnd"/>
    </w:p>
    <w:p w:rsidR="005F2526" w:rsidRDefault="005F2526" w:rsidP="005F2526"/>
    <w:p w:rsidR="005F2526" w:rsidRDefault="005F2526" w:rsidP="005F2526">
      <w:pPr>
        <w:rPr>
          <w:i/>
        </w:rPr>
      </w:pPr>
      <w:r>
        <w:t xml:space="preserve">Batson, C.D., P. </w:t>
      </w:r>
      <w:proofErr w:type="spellStart"/>
      <w:r>
        <w:t>Schoenrade</w:t>
      </w:r>
      <w:proofErr w:type="spellEnd"/>
      <w:r>
        <w:t xml:space="preserve">, &amp; W.L. </w:t>
      </w:r>
      <w:proofErr w:type="spellStart"/>
      <w:r>
        <w:t>Ventis</w:t>
      </w:r>
      <w:proofErr w:type="spellEnd"/>
      <w:r>
        <w:t xml:space="preserve"> (1993) </w:t>
      </w:r>
      <w:r>
        <w:rPr>
          <w:i/>
        </w:rPr>
        <w:t xml:space="preserve">Religion and the Individual: A </w:t>
      </w:r>
    </w:p>
    <w:p w:rsidR="005F2526" w:rsidRDefault="005F2526" w:rsidP="005F2526">
      <w:pPr>
        <w:ind w:firstLine="720"/>
      </w:pPr>
      <w:proofErr w:type="gramStart"/>
      <w:r>
        <w:rPr>
          <w:i/>
        </w:rPr>
        <w:t>Social Psychological Perspective.</w:t>
      </w:r>
      <w:proofErr w:type="gramEnd"/>
      <w:r>
        <w:t xml:space="preserve">  </w:t>
      </w:r>
      <w:proofErr w:type="gramStart"/>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roofErr w:type="gramEnd"/>
    </w:p>
    <w:p w:rsidR="005F2526" w:rsidRDefault="005F2526" w:rsidP="005F2526">
      <w:pPr>
        <w:ind w:firstLine="720"/>
        <w:rPr>
          <w:b/>
          <w:i/>
          <w:sz w:val="22"/>
        </w:rPr>
      </w:pPr>
      <w:r>
        <w:t xml:space="preserve">   </w:t>
      </w:r>
      <w:r>
        <w:rPr>
          <w:b/>
          <w:i/>
          <w:sz w:val="22"/>
        </w:rPr>
        <w:t xml:space="preserve">More concerned with the experience of being religious, than religious </w:t>
      </w:r>
    </w:p>
    <w:p w:rsidR="005F2526" w:rsidRDefault="005F2526" w:rsidP="005F2526">
      <w:pPr>
        <w:ind w:firstLine="720"/>
        <w:rPr>
          <w:b/>
          <w:i/>
          <w:sz w:val="22"/>
        </w:rPr>
      </w:pPr>
      <w:proofErr w:type="gramStart"/>
      <w:r>
        <w:rPr>
          <w:b/>
          <w:i/>
          <w:sz w:val="22"/>
        </w:rPr>
        <w:t>experiences</w:t>
      </w:r>
      <w:proofErr w:type="gramEnd"/>
      <w:r>
        <w:rPr>
          <w:b/>
          <w:i/>
          <w:sz w:val="22"/>
        </w:rPr>
        <w:t xml:space="preserve"> </w:t>
      </w:r>
      <w:r>
        <w:rPr>
          <w:b/>
          <w:sz w:val="22"/>
        </w:rPr>
        <w:t>per se</w:t>
      </w:r>
      <w:r>
        <w:rPr>
          <w:b/>
          <w:i/>
          <w:sz w:val="22"/>
        </w:rPr>
        <w:t xml:space="preserve">, though important for the discussions of theoretical and </w:t>
      </w:r>
    </w:p>
    <w:p w:rsidR="005F2526" w:rsidRDefault="005F2526" w:rsidP="005F2526">
      <w:pPr>
        <w:ind w:left="720"/>
        <w:rPr>
          <w:b/>
          <w:i/>
          <w:sz w:val="22"/>
        </w:rPr>
      </w:pPr>
      <w:proofErr w:type="gramStart"/>
      <w:r>
        <w:rPr>
          <w:b/>
          <w:i/>
          <w:sz w:val="22"/>
        </w:rPr>
        <w:t>methodological</w:t>
      </w:r>
      <w:proofErr w:type="gramEnd"/>
      <w:r>
        <w:rPr>
          <w:b/>
          <w:i/>
          <w:sz w:val="22"/>
        </w:rPr>
        <w:t xml:space="preserve"> issues such as the study of the development of religiosity in the individual. Note that this is the revised, corrected version of Batson &amp; </w:t>
      </w:r>
      <w:proofErr w:type="spellStart"/>
      <w:r>
        <w:rPr>
          <w:b/>
          <w:i/>
          <w:sz w:val="22"/>
        </w:rPr>
        <w:t>Ventis</w:t>
      </w:r>
      <w:proofErr w:type="spellEnd"/>
      <w:r>
        <w:rPr>
          <w:b/>
          <w:i/>
          <w:sz w:val="22"/>
        </w:rPr>
        <w:t>’ 1982 book</w:t>
      </w:r>
      <w:r>
        <w:rPr>
          <w:b/>
          <w:sz w:val="22"/>
        </w:rPr>
        <w:t>, The Religious Experience: A Social Psychological Perspective</w:t>
      </w:r>
      <w:r>
        <w:rPr>
          <w:b/>
          <w:i/>
          <w:sz w:val="22"/>
        </w:rPr>
        <w:t xml:space="preserve">. </w:t>
      </w:r>
      <w:proofErr w:type="gramStart"/>
      <w:r>
        <w:rPr>
          <w:b/>
          <w:i/>
          <w:sz w:val="22"/>
        </w:rPr>
        <w:t>Contains a chapter on music and religious experience, relevant to the final Section of this module.</w:t>
      </w:r>
      <w:proofErr w:type="gramEnd"/>
    </w:p>
    <w:p w:rsidR="005F2526" w:rsidRDefault="005F2526" w:rsidP="005F2526">
      <w:r>
        <w:tab/>
      </w:r>
      <w:r>
        <w:tab/>
      </w:r>
      <w:r>
        <w:tab/>
      </w:r>
      <w:r>
        <w:tab/>
      </w:r>
    </w:p>
    <w:p w:rsidR="005F2526" w:rsidRDefault="005F2526" w:rsidP="005F2526">
      <w:pPr>
        <w:rPr>
          <w:i/>
        </w:rPr>
      </w:pPr>
      <w:proofErr w:type="spellStart"/>
      <w:r>
        <w:t>Beit-Hallami</w:t>
      </w:r>
      <w:proofErr w:type="spellEnd"/>
      <w:r>
        <w:t>, B. &amp; M. Argyle (1997)</w:t>
      </w:r>
      <w:r>
        <w:tab/>
      </w:r>
      <w:proofErr w:type="gramStart"/>
      <w:r>
        <w:rPr>
          <w:i/>
        </w:rPr>
        <w:t>The</w:t>
      </w:r>
      <w:proofErr w:type="gramEnd"/>
      <w:r>
        <w:rPr>
          <w:i/>
        </w:rPr>
        <w:t xml:space="preserve"> Psychology of Religious Behaviour, Belief </w:t>
      </w:r>
    </w:p>
    <w:p w:rsidR="005F2526" w:rsidRDefault="005F2526" w:rsidP="005F2526">
      <w:pPr>
        <w:ind w:firstLine="720"/>
      </w:pPr>
      <w:proofErr w:type="gramStart"/>
      <w:r>
        <w:rPr>
          <w:i/>
        </w:rPr>
        <w:t>and</w:t>
      </w:r>
      <w:proofErr w:type="gramEnd"/>
      <w:r>
        <w:rPr>
          <w:i/>
        </w:rPr>
        <w:t xml:space="preserve"> Experience</w:t>
      </w:r>
      <w:r>
        <w:t xml:space="preserve">.  </w:t>
      </w:r>
      <w:smartTag w:uri="urn:schemas-microsoft-com:office:smarttags" w:element="City">
        <w:smartTag w:uri="urn:schemas-microsoft-com:office:smarttags" w:element="place">
          <w:r>
            <w:t>London</w:t>
          </w:r>
        </w:smartTag>
      </w:smartTag>
      <w:r>
        <w:t xml:space="preserve">, </w:t>
      </w:r>
      <w:proofErr w:type="spellStart"/>
      <w:r>
        <w:t>Routledge</w:t>
      </w:r>
      <w:proofErr w:type="spellEnd"/>
      <w:r>
        <w:t>.</w:t>
      </w:r>
    </w:p>
    <w:p w:rsidR="005F2526" w:rsidRDefault="005F2526" w:rsidP="005F2526">
      <w:pPr>
        <w:ind w:firstLine="720"/>
      </w:pPr>
    </w:p>
    <w:p w:rsidR="005F2526" w:rsidRDefault="005F2526" w:rsidP="005F2526">
      <w:proofErr w:type="spellStart"/>
      <w:proofErr w:type="gramStart"/>
      <w:r>
        <w:t>Bowker</w:t>
      </w:r>
      <w:proofErr w:type="spellEnd"/>
      <w:r>
        <w:t xml:space="preserve">, J. (1973; rpt 1995) </w:t>
      </w:r>
      <w:r>
        <w:rPr>
          <w:i/>
        </w:rPr>
        <w:t>The Sense of God</w:t>
      </w:r>
      <w:r>
        <w:t>.</w:t>
      </w:r>
      <w:proofErr w:type="gramEnd"/>
      <w:r>
        <w:t xml:space="preserve">  </w:t>
      </w:r>
      <w:smartTag w:uri="urn:schemas-microsoft-com:office:smarttags" w:element="City">
        <w:smartTag w:uri="urn:schemas-microsoft-com:office:smarttags" w:element="place">
          <w:r>
            <w:t>Oxford</w:t>
          </w:r>
        </w:smartTag>
      </w:smartTag>
      <w:r>
        <w:t xml:space="preserve">, </w:t>
      </w:r>
      <w:proofErr w:type="spellStart"/>
      <w:r>
        <w:t>OneWorld</w:t>
      </w:r>
      <w:proofErr w:type="spellEnd"/>
      <w:r>
        <w:t>.</w:t>
      </w:r>
    </w:p>
    <w:p w:rsidR="005F2526" w:rsidRDefault="005F2526" w:rsidP="005F2526">
      <w:pPr>
        <w:rPr>
          <w:b/>
          <w:i/>
          <w:sz w:val="22"/>
        </w:rPr>
      </w:pPr>
      <w:r>
        <w:tab/>
        <w:t xml:space="preserve">   </w:t>
      </w:r>
      <w:r>
        <w:rPr>
          <w:b/>
          <w:i/>
          <w:sz w:val="22"/>
        </w:rPr>
        <w:t xml:space="preserve">See especially Ch. VII, ‘Sociological, Anthropological and Psychological </w:t>
      </w:r>
    </w:p>
    <w:p w:rsidR="005F2526" w:rsidRDefault="005F2526" w:rsidP="005F2526">
      <w:pPr>
        <w:ind w:firstLine="720"/>
        <w:rPr>
          <w:b/>
          <w:i/>
          <w:sz w:val="22"/>
        </w:rPr>
      </w:pPr>
      <w:r>
        <w:rPr>
          <w:b/>
          <w:i/>
          <w:sz w:val="22"/>
        </w:rPr>
        <w:t xml:space="preserve">Approaches to </w:t>
      </w:r>
      <w:proofErr w:type="gramStart"/>
      <w:r>
        <w:rPr>
          <w:b/>
          <w:i/>
          <w:sz w:val="22"/>
        </w:rPr>
        <w:t>The</w:t>
      </w:r>
      <w:proofErr w:type="gramEnd"/>
      <w:r>
        <w:rPr>
          <w:b/>
          <w:i/>
          <w:sz w:val="22"/>
        </w:rPr>
        <w:t xml:space="preserve"> Origin of the Sense of God’.</w:t>
      </w:r>
    </w:p>
    <w:p w:rsidR="005F2526" w:rsidRDefault="005F2526" w:rsidP="005F2526"/>
    <w:p w:rsidR="005F2526" w:rsidRDefault="005F2526" w:rsidP="005F2526">
      <w:r>
        <w:t xml:space="preserve">Brown, L. (1988) </w:t>
      </w:r>
      <w:proofErr w:type="gramStart"/>
      <w:r>
        <w:rPr>
          <w:i/>
        </w:rPr>
        <w:t>The</w:t>
      </w:r>
      <w:proofErr w:type="gramEnd"/>
      <w:r>
        <w:rPr>
          <w:i/>
        </w:rPr>
        <w:t xml:space="preserve"> Psychology of Religion.  </w:t>
      </w:r>
      <w:smartTag w:uri="urn:schemas-microsoft-com:office:smarttags" w:element="City">
        <w:smartTag w:uri="urn:schemas-microsoft-com:office:smarttags" w:element="place">
          <w:r>
            <w:t>London</w:t>
          </w:r>
        </w:smartTag>
      </w:smartTag>
      <w:r>
        <w:t>, SPCK</w:t>
      </w:r>
    </w:p>
    <w:p w:rsidR="005F2526" w:rsidRDefault="005F2526" w:rsidP="005F2526">
      <w:pPr>
        <w:rPr>
          <w:b/>
          <w:i/>
          <w:sz w:val="22"/>
        </w:rPr>
      </w:pPr>
      <w:r>
        <w:tab/>
      </w:r>
      <w:r>
        <w:rPr>
          <w:b/>
          <w:i/>
          <w:sz w:val="22"/>
        </w:rPr>
        <w:t xml:space="preserve">Not specifically on religious experience, though provides useful background. </w:t>
      </w:r>
    </w:p>
    <w:p w:rsidR="005F2526" w:rsidRDefault="005F2526" w:rsidP="005F2526">
      <w:pPr>
        <w:pStyle w:val="List"/>
        <w:ind w:left="0" w:firstLine="0"/>
      </w:pPr>
    </w:p>
    <w:p w:rsidR="005F2526" w:rsidRDefault="005F2526" w:rsidP="005F2526">
      <w:pPr>
        <w:pStyle w:val="List"/>
        <w:ind w:left="0" w:firstLine="0"/>
        <w:rPr>
          <w:rFonts w:ascii="Times New Roman" w:hAnsi="Times New Roman"/>
          <w:i/>
          <w:lang w:val="en-US"/>
        </w:rPr>
      </w:pPr>
      <w:smartTag w:uri="urn:schemas-microsoft-com:office:smarttags" w:element="place">
        <w:r>
          <w:t>Clark</w:t>
        </w:r>
      </w:smartTag>
      <w:r>
        <w:t xml:space="preserve">, W.H., H.N. Maloney, J. </w:t>
      </w:r>
      <w:proofErr w:type="spellStart"/>
      <w:r>
        <w:t>Daane</w:t>
      </w:r>
      <w:proofErr w:type="spellEnd"/>
      <w:r>
        <w:t xml:space="preserve">, &amp; A.R. </w:t>
      </w:r>
      <w:proofErr w:type="spellStart"/>
      <w:r>
        <w:t>Tippett</w:t>
      </w:r>
      <w:proofErr w:type="spellEnd"/>
      <w:r>
        <w:t xml:space="preserve"> (1973) </w:t>
      </w:r>
      <w:r>
        <w:rPr>
          <w:rFonts w:ascii="Times New Roman" w:hAnsi="Times New Roman"/>
          <w:i/>
          <w:lang w:val="en-US"/>
        </w:rPr>
        <w:t xml:space="preserve">Religious Experience: </w:t>
      </w:r>
    </w:p>
    <w:p w:rsidR="005F2526" w:rsidRDefault="005F2526" w:rsidP="005F2526">
      <w:pPr>
        <w:pStyle w:val="List"/>
        <w:ind w:left="0" w:firstLine="720"/>
        <w:rPr>
          <w:rFonts w:ascii="Times New Roman" w:hAnsi="Times New Roman"/>
        </w:rPr>
      </w:pPr>
      <w:r>
        <w:rPr>
          <w:rFonts w:ascii="Times New Roman" w:hAnsi="Times New Roman"/>
          <w:i/>
          <w:lang w:val="en-US"/>
        </w:rPr>
        <w:t>Its Nature and Function in the Human Psyche</w:t>
      </w:r>
      <w:r>
        <w:rPr>
          <w:rFonts w:ascii="Times New Roman" w:hAnsi="Times New Roman"/>
          <w:i/>
        </w:rPr>
        <w:t xml:space="preserve">.  </w:t>
      </w:r>
      <w:smartTag w:uri="urn:schemas-microsoft-com:office:smarttags" w:element="place">
        <w:smartTag w:uri="urn:schemas-microsoft-com:office:smarttags" w:element="City">
          <w:r>
            <w:rPr>
              <w:rFonts w:ascii="Times New Roman" w:hAnsi="Times New Roman"/>
            </w:rPr>
            <w:t>Springfield</w:t>
          </w:r>
        </w:smartTag>
        <w:r>
          <w:rPr>
            <w:rFonts w:ascii="Times New Roman" w:hAnsi="Times New Roman"/>
          </w:rPr>
          <w:t xml:space="preserve"> </w:t>
        </w:r>
        <w:smartTag w:uri="urn:schemas-microsoft-com:office:smarttags" w:element="State">
          <w:r>
            <w:rPr>
              <w:rFonts w:ascii="Times New Roman" w:hAnsi="Times New Roman"/>
            </w:rPr>
            <w:t>IL</w:t>
          </w:r>
        </w:smartTag>
      </w:smartTag>
      <w:r>
        <w:rPr>
          <w:rFonts w:ascii="Times New Roman" w:hAnsi="Times New Roman"/>
        </w:rPr>
        <w:t>, Thomas.</w:t>
      </w:r>
    </w:p>
    <w:p w:rsidR="005F2526" w:rsidRDefault="005F2526" w:rsidP="005F2526">
      <w:pPr>
        <w:pStyle w:val="List"/>
        <w:ind w:left="0" w:firstLine="720"/>
        <w:rPr>
          <w:rFonts w:ascii="Times New Roman" w:hAnsi="Times New Roman"/>
          <w:b/>
          <w:i/>
          <w:sz w:val="22"/>
        </w:rPr>
      </w:pPr>
      <w:r>
        <w:rPr>
          <w:rFonts w:ascii="Times New Roman" w:hAnsi="Times New Roman"/>
        </w:rPr>
        <w:t xml:space="preserve">   </w:t>
      </w:r>
      <w:r>
        <w:rPr>
          <w:rFonts w:ascii="Times New Roman" w:hAnsi="Times New Roman"/>
          <w:b/>
          <w:i/>
          <w:sz w:val="22"/>
        </w:rPr>
        <w:t xml:space="preserve">Clark’s approach follows that of James, with the added dimension of </w:t>
      </w:r>
    </w:p>
    <w:p w:rsidR="005F2526" w:rsidRDefault="005F2526" w:rsidP="005F2526">
      <w:pPr>
        <w:pStyle w:val="List"/>
        <w:ind w:left="720" w:firstLine="0"/>
        <w:rPr>
          <w:rFonts w:ascii="Times New Roman" w:hAnsi="Times New Roman"/>
          <w:b/>
          <w:i/>
        </w:rPr>
      </w:pPr>
      <w:proofErr w:type="gramStart"/>
      <w:r>
        <w:rPr>
          <w:rFonts w:ascii="Times New Roman" w:hAnsi="Times New Roman"/>
          <w:b/>
          <w:i/>
          <w:sz w:val="22"/>
        </w:rPr>
        <w:t>advocating</w:t>
      </w:r>
      <w:proofErr w:type="gramEnd"/>
      <w:r>
        <w:rPr>
          <w:rFonts w:ascii="Times New Roman" w:hAnsi="Times New Roman"/>
          <w:b/>
          <w:i/>
          <w:sz w:val="22"/>
        </w:rPr>
        <w:t xml:space="preserve"> hallucinogenic drug use to bring about mystical experiences (discussed later in this module).  While mostly superseded by later research, many of the issues are still current and the dialogues with the other authors are of interest, not least for the history of thought in the field.</w:t>
      </w:r>
    </w:p>
    <w:p w:rsidR="005F2526" w:rsidRDefault="005F2526" w:rsidP="005F2526">
      <w:pPr>
        <w:pStyle w:val="List"/>
        <w:ind w:left="0" w:firstLine="0"/>
      </w:pPr>
    </w:p>
    <w:p w:rsidR="005F2526" w:rsidRDefault="005F2526" w:rsidP="005F2526">
      <w:pPr>
        <w:pStyle w:val="List"/>
        <w:ind w:left="0" w:firstLine="0"/>
        <w:rPr>
          <w:rFonts w:ascii="Times New Roman" w:hAnsi="Times New Roman"/>
          <w:lang w:val="en-US"/>
        </w:rPr>
      </w:pPr>
      <w:r>
        <w:rPr>
          <w:rFonts w:ascii="Times New Roman" w:hAnsi="Times New Roman"/>
        </w:rPr>
        <w:t xml:space="preserve">Francis, L. (2005) </w:t>
      </w:r>
      <w:r>
        <w:rPr>
          <w:rFonts w:ascii="Times New Roman" w:hAnsi="Times New Roman"/>
          <w:i/>
          <w:lang w:val="en-US"/>
        </w:rPr>
        <w:t>Faith and Psychology: Personality, Religion and the Individual.</w:t>
      </w:r>
      <w:r>
        <w:rPr>
          <w:rFonts w:ascii="Times New Roman" w:hAnsi="Times New Roman"/>
          <w:lang w:val="en-US"/>
        </w:rPr>
        <w:t xml:space="preserve">  </w:t>
      </w:r>
    </w:p>
    <w:p w:rsidR="005F2526" w:rsidRDefault="005F2526" w:rsidP="005F2526">
      <w:pPr>
        <w:pStyle w:val="List"/>
        <w:ind w:left="0" w:firstLine="720"/>
        <w:rPr>
          <w:rFonts w:ascii="Times New Roman" w:hAnsi="Times New Roman"/>
        </w:rPr>
      </w:pPr>
      <w:proofErr w:type="gramStart"/>
      <w:smartTag w:uri="urn:schemas-microsoft-com:office:smarttags" w:element="City">
        <w:smartTag w:uri="urn:schemas-microsoft-com:office:smarttags" w:element="place">
          <w:r>
            <w:rPr>
              <w:rFonts w:ascii="Times New Roman" w:hAnsi="Times New Roman"/>
              <w:lang w:val="en-US"/>
            </w:rPr>
            <w:t>London</w:t>
          </w:r>
        </w:smartTag>
      </w:smartTag>
      <w:r>
        <w:rPr>
          <w:rFonts w:ascii="Times New Roman" w:hAnsi="Times New Roman"/>
          <w:lang w:val="en-US"/>
        </w:rPr>
        <w:t xml:space="preserve">, </w:t>
      </w:r>
      <w:proofErr w:type="spellStart"/>
      <w:r>
        <w:rPr>
          <w:rFonts w:ascii="Times New Roman" w:hAnsi="Times New Roman"/>
          <w:lang w:val="en-US"/>
        </w:rPr>
        <w:t>Dartman</w:t>
      </w:r>
      <w:proofErr w:type="spellEnd"/>
      <w:r>
        <w:rPr>
          <w:rFonts w:ascii="Times New Roman" w:hAnsi="Times New Roman"/>
          <w:lang w:val="en-US"/>
        </w:rPr>
        <w:t>, Longman &amp; Todd.</w:t>
      </w:r>
      <w:proofErr w:type="gramEnd"/>
    </w:p>
    <w:p w:rsidR="005F2526" w:rsidRDefault="005F2526" w:rsidP="005F2526">
      <w:pPr>
        <w:pStyle w:val="List"/>
        <w:ind w:left="0" w:firstLine="0"/>
      </w:pPr>
    </w:p>
    <w:p w:rsidR="005F2526" w:rsidRDefault="005F2526" w:rsidP="005F2526">
      <w:pPr>
        <w:pStyle w:val="List"/>
        <w:ind w:left="0" w:firstLine="0"/>
      </w:pPr>
      <w:proofErr w:type="gramStart"/>
      <w:r>
        <w:t xml:space="preserve">Palmer, M. (1997) </w:t>
      </w:r>
      <w:r>
        <w:rPr>
          <w:i/>
        </w:rPr>
        <w:t>Freud and Jung on Religion.</w:t>
      </w:r>
      <w:proofErr w:type="gramEnd"/>
      <w:r>
        <w:rPr>
          <w:i/>
        </w:rPr>
        <w:t xml:space="preserve">  </w:t>
      </w:r>
      <w:smartTag w:uri="urn:schemas-microsoft-com:office:smarttags" w:element="City">
        <w:smartTag w:uri="urn:schemas-microsoft-com:office:smarttags" w:element="place">
          <w:r>
            <w:t>London</w:t>
          </w:r>
        </w:smartTag>
      </w:smartTag>
      <w:r>
        <w:t xml:space="preserve">, </w:t>
      </w:r>
      <w:proofErr w:type="spellStart"/>
      <w:r>
        <w:t>Routledge</w:t>
      </w:r>
      <w:proofErr w:type="spellEnd"/>
      <w:r>
        <w:t>.</w:t>
      </w:r>
    </w:p>
    <w:p w:rsidR="005F2526" w:rsidRDefault="005F2526" w:rsidP="005F2526">
      <w:pPr>
        <w:pStyle w:val="List"/>
        <w:ind w:left="0" w:firstLine="0"/>
      </w:pPr>
    </w:p>
    <w:p w:rsidR="005F2526" w:rsidRDefault="005F2526" w:rsidP="005F2526">
      <w:pPr>
        <w:pStyle w:val="List"/>
      </w:pPr>
      <w:r>
        <w:t xml:space="preserve">Riley, B.T (1989) </w:t>
      </w:r>
      <w:proofErr w:type="gramStart"/>
      <w:r>
        <w:rPr>
          <w:i/>
        </w:rPr>
        <w:t>The</w:t>
      </w:r>
      <w:proofErr w:type="gramEnd"/>
      <w:r>
        <w:rPr>
          <w:i/>
        </w:rPr>
        <w:t xml:space="preserve"> Psychology of Religious Experience in its Personal and Institutional Dimensions.</w:t>
      </w:r>
      <w:r>
        <w:t xml:space="preserve">  </w:t>
      </w:r>
      <w:smartTag w:uri="urn:schemas-microsoft-com:office:smarttags" w:element="State">
        <w:smartTag w:uri="urn:schemas-microsoft-com:office:smarttags" w:element="place">
          <w:r>
            <w:t>New York</w:t>
          </w:r>
        </w:smartTag>
      </w:smartTag>
      <w:r>
        <w:t xml:space="preserve">, Peter Lang. </w:t>
      </w:r>
    </w:p>
    <w:p w:rsidR="005F2526" w:rsidRDefault="005F2526" w:rsidP="005F2526">
      <w:pPr>
        <w:tabs>
          <w:tab w:val="left" w:pos="3067"/>
        </w:tabs>
        <w:rPr>
          <w:rFonts w:ascii="Tahoma" w:hAnsi="Tahoma"/>
          <w:b/>
          <w:i/>
          <w:u w:val="single"/>
          <w:lang w:eastAsia="en-GB"/>
        </w:rPr>
      </w:pPr>
    </w:p>
    <w:p w:rsidR="005F2526" w:rsidRDefault="005F2526" w:rsidP="005F2526">
      <w:pPr>
        <w:rPr>
          <w:i/>
        </w:rPr>
      </w:pPr>
      <w:proofErr w:type="spellStart"/>
      <w:r>
        <w:t>Spilka</w:t>
      </w:r>
      <w:proofErr w:type="spellEnd"/>
      <w:r>
        <w:t xml:space="preserve">, B. R.W. Hood, R.W., B. </w:t>
      </w:r>
      <w:proofErr w:type="spellStart"/>
      <w:r>
        <w:t>Hunsberger</w:t>
      </w:r>
      <w:proofErr w:type="spellEnd"/>
      <w:r>
        <w:t xml:space="preserve">, &amp; R. </w:t>
      </w:r>
      <w:proofErr w:type="spellStart"/>
      <w:r>
        <w:t>Gorsuch</w:t>
      </w:r>
      <w:proofErr w:type="spellEnd"/>
      <w:r>
        <w:t xml:space="preserve"> (eds.) (3</w:t>
      </w:r>
      <w:r>
        <w:rPr>
          <w:vertAlign w:val="superscript"/>
        </w:rPr>
        <w:t>rd</w:t>
      </w:r>
      <w:r>
        <w:t xml:space="preserve"> ed. 2003) </w:t>
      </w:r>
      <w:r>
        <w:rPr>
          <w:i/>
        </w:rPr>
        <w:t xml:space="preserve">The </w:t>
      </w:r>
    </w:p>
    <w:p w:rsidR="005F2526" w:rsidRDefault="005F2526" w:rsidP="005F2526">
      <w:pPr>
        <w:ind w:firstLine="720"/>
      </w:pPr>
      <w:r>
        <w:rPr>
          <w:i/>
        </w:rPr>
        <w:t>Psychology of Religion</w:t>
      </w:r>
      <w:r>
        <w:t xml:space="preserve">: </w:t>
      </w:r>
      <w:r>
        <w:rPr>
          <w:i/>
        </w:rPr>
        <w:t>An Empirical Approach</w:t>
      </w:r>
      <w:r>
        <w:t xml:space="preserve">.  </w:t>
      </w:r>
      <w:smartTag w:uri="urn:schemas-microsoft-com:office:smarttags" w:element="City">
        <w:r>
          <w:t>London</w:t>
        </w:r>
      </w:smartTag>
      <w:r>
        <w:t xml:space="preserve">, </w:t>
      </w:r>
      <w:smartTag w:uri="urn:schemas-microsoft-com:office:smarttags" w:element="place">
        <w:r>
          <w:t>Guildford</w:t>
        </w:r>
      </w:smartTag>
      <w:r>
        <w:t xml:space="preserve"> Press.</w:t>
      </w:r>
    </w:p>
    <w:p w:rsidR="005F2526" w:rsidRDefault="005F2526" w:rsidP="005F2526">
      <w:pPr>
        <w:pStyle w:val="BodyText"/>
        <w:tabs>
          <w:tab w:val="clear" w:pos="1440"/>
          <w:tab w:val="left" w:pos="567"/>
        </w:tabs>
        <w:spacing w:line="240" w:lineRule="auto"/>
        <w:jc w:val="left"/>
        <w:rPr>
          <w:b/>
          <w:i/>
          <w:sz w:val="22"/>
        </w:rPr>
      </w:pPr>
      <w:r>
        <w:rPr>
          <w:b/>
          <w:sz w:val="28"/>
        </w:rPr>
        <w:tab/>
      </w:r>
      <w:r>
        <w:rPr>
          <w:b/>
          <w:i/>
          <w:sz w:val="22"/>
        </w:rPr>
        <w:t xml:space="preserve">   See especially Chapters 6-8, on Religious Experience, Mysticism, and Conversion, </w:t>
      </w:r>
    </w:p>
    <w:p w:rsidR="005F2526" w:rsidRDefault="005F2526" w:rsidP="005F2526">
      <w:pPr>
        <w:pStyle w:val="BodyText"/>
        <w:tabs>
          <w:tab w:val="clear" w:pos="1440"/>
          <w:tab w:val="left" w:pos="567"/>
        </w:tabs>
        <w:spacing w:line="240" w:lineRule="auto"/>
        <w:ind w:left="567"/>
        <w:jc w:val="left"/>
        <w:rPr>
          <w:b/>
          <w:i/>
          <w:sz w:val="22"/>
        </w:rPr>
      </w:pPr>
      <w:proofErr w:type="gramStart"/>
      <w:r>
        <w:rPr>
          <w:b/>
          <w:i/>
          <w:sz w:val="22"/>
        </w:rPr>
        <w:t>respectively</w:t>
      </w:r>
      <w:proofErr w:type="gramEnd"/>
      <w:r>
        <w:rPr>
          <w:b/>
          <w:i/>
          <w:sz w:val="22"/>
        </w:rPr>
        <w:t xml:space="preserve">. Chapter 6 contains a useful survey beginning with the work of </w:t>
      </w:r>
    </w:p>
    <w:p w:rsidR="005F2526" w:rsidRDefault="005F2526" w:rsidP="005F2526">
      <w:pPr>
        <w:pStyle w:val="BodyText"/>
        <w:tabs>
          <w:tab w:val="clear" w:pos="1440"/>
          <w:tab w:val="left" w:pos="567"/>
        </w:tabs>
        <w:spacing w:line="240" w:lineRule="auto"/>
        <w:jc w:val="left"/>
        <w:rPr>
          <w:b/>
          <w:i/>
          <w:sz w:val="22"/>
        </w:rPr>
      </w:pPr>
      <w:r>
        <w:rPr>
          <w:b/>
          <w:i/>
          <w:sz w:val="22"/>
        </w:rPr>
        <w:tab/>
      </w:r>
      <w:proofErr w:type="gramStart"/>
      <w:r>
        <w:rPr>
          <w:b/>
          <w:i/>
          <w:sz w:val="22"/>
        </w:rPr>
        <w:t xml:space="preserve">William James and </w:t>
      </w:r>
      <w:proofErr w:type="spellStart"/>
      <w:r>
        <w:rPr>
          <w:b/>
          <w:i/>
          <w:sz w:val="22"/>
        </w:rPr>
        <w:t>Alister</w:t>
      </w:r>
      <w:proofErr w:type="spellEnd"/>
      <w:r>
        <w:rPr>
          <w:b/>
          <w:i/>
          <w:sz w:val="22"/>
        </w:rPr>
        <w:t xml:space="preserve"> Hardy.</w:t>
      </w:r>
      <w:proofErr w:type="gramEnd"/>
      <w:r>
        <w:rPr>
          <w:b/>
          <w:i/>
          <w:sz w:val="22"/>
        </w:rPr>
        <w:t xml:space="preserve">  Also see Hood (1995), one of the core books for </w:t>
      </w:r>
    </w:p>
    <w:p w:rsidR="005F2526" w:rsidRDefault="005F2526" w:rsidP="005F2526">
      <w:pPr>
        <w:pStyle w:val="BodyText"/>
        <w:tabs>
          <w:tab w:val="clear" w:pos="1440"/>
          <w:tab w:val="left" w:pos="567"/>
        </w:tabs>
        <w:spacing w:line="240" w:lineRule="auto"/>
        <w:jc w:val="left"/>
        <w:rPr>
          <w:b/>
          <w:i/>
          <w:sz w:val="22"/>
        </w:rPr>
      </w:pPr>
      <w:r>
        <w:rPr>
          <w:b/>
          <w:i/>
          <w:sz w:val="22"/>
        </w:rPr>
        <w:tab/>
      </w:r>
      <w:proofErr w:type="gramStart"/>
      <w:r>
        <w:rPr>
          <w:b/>
          <w:i/>
          <w:sz w:val="22"/>
        </w:rPr>
        <w:t>this</w:t>
      </w:r>
      <w:proofErr w:type="gramEnd"/>
      <w:r>
        <w:rPr>
          <w:b/>
          <w:i/>
          <w:sz w:val="22"/>
        </w:rPr>
        <w:t xml:space="preserve"> module, which has a strong psychological slant.</w:t>
      </w:r>
    </w:p>
    <w:p w:rsidR="005F2526" w:rsidRDefault="005F2526" w:rsidP="005F2526"/>
    <w:p w:rsidR="005F2526" w:rsidRDefault="005F2526" w:rsidP="005F2526">
      <w:pPr>
        <w:rPr>
          <w:rFonts w:ascii="Arial-BoldMS" w:eastAsia="Times New Roman" w:hAnsi="Arial-BoldMS"/>
          <w:i/>
          <w:lang w:val="en-US"/>
        </w:rPr>
      </w:pPr>
      <w:proofErr w:type="spellStart"/>
      <w:r>
        <w:t>Taves</w:t>
      </w:r>
      <w:proofErr w:type="spellEnd"/>
      <w:r>
        <w:t xml:space="preserve">, A. (1999) </w:t>
      </w:r>
      <w:r>
        <w:rPr>
          <w:rFonts w:ascii="Arial-BoldMS" w:eastAsia="Times New Roman" w:hAnsi="Arial-BoldMS"/>
          <w:i/>
          <w:lang w:val="en-US"/>
        </w:rPr>
        <w:t xml:space="preserve">Fits, Trances, and Visions: Experiencing Religion and Explaining </w:t>
      </w:r>
    </w:p>
    <w:p w:rsidR="005F2526" w:rsidRDefault="005F2526" w:rsidP="005F2526">
      <w:pPr>
        <w:ind w:firstLine="720"/>
      </w:pPr>
      <w:r>
        <w:rPr>
          <w:rFonts w:ascii="Arial-BoldMS" w:eastAsia="Times New Roman" w:hAnsi="Arial-BoldMS"/>
          <w:i/>
          <w:lang w:val="en-US"/>
        </w:rPr>
        <w:t>Experience from Wesley to James</w:t>
      </w:r>
      <w:r>
        <w:rPr>
          <w:rFonts w:ascii="Arial-BoldMS" w:eastAsia="Times New Roman" w:hAnsi="Arial-BoldMS"/>
          <w:lang w:val="en-US"/>
        </w:rPr>
        <w:t xml:space="preserve">.  </w:t>
      </w:r>
      <w:proofErr w:type="gramStart"/>
      <w:smartTag w:uri="urn:schemas-microsoft-com:office:smarttags" w:element="place">
        <w:smartTag w:uri="urn:schemas-microsoft-com:office:smarttags" w:element="PlaceName">
          <w:r>
            <w:rPr>
              <w:rFonts w:ascii="Arial-BoldMS" w:eastAsia="Times New Roman" w:hAnsi="Arial-BoldMS"/>
              <w:lang w:val="en-US"/>
            </w:rPr>
            <w:t>Princeton</w:t>
          </w:r>
        </w:smartTag>
        <w:r>
          <w:rPr>
            <w:rFonts w:ascii="Arial-BoldMS" w:eastAsia="Times New Roman" w:hAnsi="Arial-BoldMS"/>
            <w:lang w:val="en-US"/>
          </w:rPr>
          <w:t xml:space="preserve"> </w:t>
        </w:r>
        <w:smartTag w:uri="urn:schemas-microsoft-com:office:smarttags" w:element="PlaceType">
          <w:r>
            <w:rPr>
              <w:rFonts w:ascii="Arial-BoldMS" w:eastAsia="Times New Roman" w:hAnsi="Arial-BoldMS"/>
              <w:lang w:val="en-US"/>
            </w:rPr>
            <w:t>University</w:t>
          </w:r>
        </w:smartTag>
      </w:smartTag>
      <w:r>
        <w:rPr>
          <w:rFonts w:ascii="Arial-BoldMS" w:eastAsia="Times New Roman" w:hAnsi="Arial-BoldMS"/>
          <w:lang w:val="en-US"/>
        </w:rPr>
        <w:t xml:space="preserve"> Press.</w:t>
      </w:r>
      <w:proofErr w:type="gramEnd"/>
    </w:p>
    <w:p w:rsidR="005F2526" w:rsidRDefault="005F2526" w:rsidP="005F2526">
      <w:pPr>
        <w:ind w:firstLine="720"/>
        <w:rPr>
          <w:b/>
          <w:i/>
          <w:sz w:val="22"/>
        </w:rPr>
      </w:pPr>
      <w:r>
        <w:t xml:space="preserve">   </w:t>
      </w:r>
      <w:r>
        <w:rPr>
          <w:b/>
          <w:i/>
          <w:sz w:val="22"/>
        </w:rPr>
        <w:t xml:space="preserve">Focuses most specifically on the interpretation of religious experience in </w:t>
      </w:r>
    </w:p>
    <w:p w:rsidR="005F2526" w:rsidRDefault="005F2526" w:rsidP="005F2526">
      <w:pPr>
        <w:ind w:firstLine="720"/>
        <w:rPr>
          <w:b/>
          <w:i/>
          <w:sz w:val="22"/>
        </w:rPr>
      </w:pPr>
      <w:r>
        <w:rPr>
          <w:b/>
          <w:i/>
          <w:sz w:val="22"/>
        </w:rPr>
        <w:t xml:space="preserve">Anglo-American charismatic Christianity from psychology versus spiritual </w:t>
      </w:r>
    </w:p>
    <w:p w:rsidR="005F2526" w:rsidRDefault="005F2526" w:rsidP="005F2526">
      <w:pPr>
        <w:ind w:left="720"/>
        <w:rPr>
          <w:b/>
          <w:i/>
        </w:rPr>
      </w:pPr>
      <w:proofErr w:type="gramStart"/>
      <w:r>
        <w:rPr>
          <w:b/>
          <w:i/>
          <w:sz w:val="22"/>
        </w:rPr>
        <w:t>perspectives</w:t>
      </w:r>
      <w:proofErr w:type="gramEnd"/>
      <w:r>
        <w:rPr>
          <w:b/>
          <w:i/>
          <w:sz w:val="22"/>
        </w:rPr>
        <w:t>.</w:t>
      </w:r>
    </w:p>
    <w:p w:rsidR="005F2526" w:rsidRDefault="005F2526" w:rsidP="005F2526"/>
    <w:p w:rsidR="005F2526" w:rsidRDefault="005F2526" w:rsidP="005F2526">
      <w:pPr>
        <w:tabs>
          <w:tab w:val="left" w:pos="3067"/>
        </w:tabs>
        <w:rPr>
          <w:rFonts w:ascii="Tahoma" w:hAnsi="Tahoma"/>
          <w:lang w:eastAsia="en-GB"/>
        </w:rPr>
      </w:pPr>
    </w:p>
    <w:p w:rsidR="005F2526" w:rsidRDefault="005F2526" w:rsidP="005F2526">
      <w:pPr>
        <w:pStyle w:val="Heading8"/>
        <w:tabs>
          <w:tab w:val="left" w:pos="3067"/>
        </w:tabs>
        <w:rPr>
          <w:rFonts w:ascii="Times New Roman" w:hAnsi="Times New Roman"/>
          <w:lang w:eastAsia="en-GB"/>
        </w:rPr>
      </w:pPr>
      <w:r>
        <w:rPr>
          <w:rFonts w:ascii="Times New Roman" w:hAnsi="Times New Roman"/>
          <w:lang w:eastAsia="en-GB"/>
        </w:rPr>
        <w:t>Philosophical Approaches</w:t>
      </w:r>
    </w:p>
    <w:p w:rsidR="005F2526" w:rsidRDefault="005F2526" w:rsidP="005F2526">
      <w:pPr>
        <w:tabs>
          <w:tab w:val="left" w:pos="3067"/>
        </w:tabs>
        <w:rPr>
          <w:rFonts w:ascii="Tahoma" w:hAnsi="Tahoma"/>
          <w:lang w:eastAsia="en-GB"/>
        </w:rPr>
      </w:pPr>
    </w:p>
    <w:p w:rsidR="005F2526" w:rsidRDefault="005F2526" w:rsidP="005F2526">
      <w:pPr>
        <w:rPr>
          <w:rFonts w:ascii="Times New Roman" w:eastAsia="Times New Roman" w:hAnsi="Times New Roman"/>
          <w:lang w:val="en-US"/>
        </w:rPr>
      </w:pPr>
      <w:r>
        <w:rPr>
          <w:rFonts w:ascii="Times New Roman" w:hAnsi="Times New Roman"/>
          <w:color w:val="000000"/>
        </w:rPr>
        <w:t xml:space="preserve">Alston, W.P. (1993) </w:t>
      </w:r>
      <w:r>
        <w:rPr>
          <w:rFonts w:ascii="Times New Roman" w:eastAsia="Times New Roman" w:hAnsi="Times New Roman"/>
          <w:i/>
          <w:lang w:val="en-US"/>
        </w:rPr>
        <w:t>Perceiving God: The Epistemology of Religious Experience.</w:t>
      </w:r>
      <w:r>
        <w:rPr>
          <w:rFonts w:ascii="Times New Roman" w:eastAsia="Times New Roman" w:hAnsi="Times New Roman"/>
          <w:lang w:val="en-US"/>
        </w:rPr>
        <w:t xml:space="preserve">  </w:t>
      </w:r>
    </w:p>
    <w:p w:rsidR="005F2526" w:rsidRDefault="005F2526" w:rsidP="005F2526">
      <w:pPr>
        <w:ind w:firstLine="720"/>
        <w:rPr>
          <w:rFonts w:ascii="Times New Roman" w:eastAsia="Times New Roman" w:hAnsi="Times New Roman"/>
          <w:lang w:val="en-US"/>
        </w:rPr>
      </w:pPr>
      <w:proofErr w:type="gramStart"/>
      <w:smartTag w:uri="urn:schemas-microsoft-com:office:smarttags" w:element="place">
        <w:smartTag w:uri="urn:schemas-microsoft-com:office:smarttags" w:element="PlaceName">
          <w:r>
            <w:rPr>
              <w:rFonts w:ascii="Times New Roman" w:eastAsia="Times New Roman" w:hAnsi="Times New Roman"/>
              <w:lang w:val="en-US"/>
            </w:rPr>
            <w:t>Cornell</w:t>
          </w:r>
        </w:smartTag>
        <w:r>
          <w:rPr>
            <w:rFonts w:ascii="Times New Roman" w:eastAsia="Times New Roman" w:hAnsi="Times New Roman"/>
            <w:lang w:val="en-US"/>
          </w:rPr>
          <w:t xml:space="preserve"> </w:t>
        </w:r>
        <w:smartTag w:uri="urn:schemas-microsoft-com:office:smarttags" w:element="PlaceType">
          <w:r>
            <w:rPr>
              <w:rFonts w:ascii="Times New Roman" w:eastAsia="Times New Roman" w:hAnsi="Times New Roman"/>
              <w:lang w:val="en-US"/>
            </w:rPr>
            <w:t>University</w:t>
          </w:r>
        </w:smartTag>
      </w:smartTag>
      <w:r>
        <w:rPr>
          <w:rFonts w:ascii="Times New Roman" w:eastAsia="Times New Roman" w:hAnsi="Times New Roman"/>
          <w:lang w:val="en-US"/>
        </w:rPr>
        <w:t xml:space="preserve"> Press.</w:t>
      </w:r>
      <w:proofErr w:type="gramEnd"/>
    </w:p>
    <w:p w:rsidR="005F2526" w:rsidRDefault="005F2526" w:rsidP="005F2526">
      <w:pPr>
        <w:ind w:firstLine="720"/>
        <w:rPr>
          <w:rFonts w:ascii="Times New Roman" w:eastAsia="Times New Roman" w:hAnsi="Times New Roman"/>
          <w:b/>
          <w:i/>
          <w:sz w:val="22"/>
          <w:lang w:val="en-US"/>
        </w:rPr>
      </w:pPr>
      <w:r>
        <w:rPr>
          <w:rFonts w:ascii="Times New Roman" w:eastAsia="Times New Roman" w:hAnsi="Times New Roman"/>
          <w:lang w:val="en-US"/>
        </w:rPr>
        <w:t xml:space="preserve">   </w:t>
      </w:r>
      <w:r>
        <w:rPr>
          <w:rFonts w:ascii="Times New Roman" w:eastAsia="Times New Roman" w:hAnsi="Times New Roman"/>
          <w:b/>
          <w:i/>
          <w:sz w:val="22"/>
          <w:lang w:val="en-US"/>
        </w:rPr>
        <w:t xml:space="preserve">Argues that religious experience is a valid justification for belief in the </w:t>
      </w:r>
    </w:p>
    <w:p w:rsidR="005F2526" w:rsidRDefault="005F2526" w:rsidP="005F2526">
      <w:pPr>
        <w:ind w:firstLine="720"/>
        <w:rPr>
          <w:rFonts w:ascii="Times New Roman" w:hAnsi="Times New Roman"/>
          <w:b/>
          <w:i/>
          <w:color w:val="000000"/>
          <w:sz w:val="22"/>
        </w:rPr>
      </w:pPr>
      <w:proofErr w:type="gramStart"/>
      <w:r>
        <w:rPr>
          <w:rFonts w:ascii="Times New Roman" w:eastAsia="Times New Roman" w:hAnsi="Times New Roman"/>
          <w:b/>
          <w:i/>
          <w:sz w:val="22"/>
          <w:lang w:val="en-US"/>
        </w:rPr>
        <w:t>God,</w:t>
      </w:r>
      <w:proofErr w:type="gramEnd"/>
      <w:r>
        <w:rPr>
          <w:rFonts w:ascii="Times New Roman" w:eastAsia="Times New Roman" w:hAnsi="Times New Roman"/>
          <w:b/>
          <w:i/>
          <w:sz w:val="22"/>
          <w:lang w:val="en-US"/>
        </w:rPr>
        <w:t xml:space="preserve"> and that it contributes to religious belief in general.</w:t>
      </w:r>
    </w:p>
    <w:p w:rsidR="005F2526" w:rsidRDefault="005F2526" w:rsidP="005F2526">
      <w:pPr>
        <w:rPr>
          <w:rFonts w:ascii="Times New Roman" w:hAnsi="Times New Roman"/>
          <w:color w:val="000000"/>
        </w:rPr>
      </w:pPr>
    </w:p>
    <w:p w:rsidR="005F2526" w:rsidRDefault="005F2526" w:rsidP="005F2526">
      <w:pPr>
        <w:rPr>
          <w:rFonts w:ascii="Times New Roman" w:hAnsi="Times New Roman"/>
          <w:lang w:val="en-US"/>
        </w:rPr>
      </w:pPr>
      <w:proofErr w:type="gramStart"/>
      <w:r>
        <w:rPr>
          <w:rFonts w:ascii="Times New Roman" w:hAnsi="Times New Roman"/>
          <w:color w:val="000000"/>
        </w:rPr>
        <w:t xml:space="preserve">Bagger, M.C. (1999) </w:t>
      </w:r>
      <w:r>
        <w:rPr>
          <w:rFonts w:ascii="Times New Roman" w:hAnsi="Times New Roman"/>
          <w:i/>
          <w:lang w:val="en-US"/>
        </w:rPr>
        <w:t>Religious Experience, Justification, and History.</w:t>
      </w:r>
      <w:proofErr w:type="gramEnd"/>
      <w:r>
        <w:rPr>
          <w:rFonts w:ascii="Times New Roman" w:hAnsi="Times New Roman"/>
          <w:i/>
          <w:lang w:val="en-US"/>
        </w:rPr>
        <w:t xml:space="preserve">  </w:t>
      </w:r>
      <w:smartTag w:uri="urn:schemas-microsoft-com:office:smarttags" w:element="City">
        <w:smartTag w:uri="urn:schemas-microsoft-com:office:smarttags" w:element="place">
          <w:r>
            <w:rPr>
              <w:rFonts w:ascii="Times New Roman" w:hAnsi="Times New Roman"/>
              <w:lang w:val="en-US"/>
            </w:rPr>
            <w:t>Cambridge</w:t>
          </w:r>
        </w:smartTag>
      </w:smartTag>
      <w:r>
        <w:rPr>
          <w:rFonts w:ascii="Times New Roman" w:hAnsi="Times New Roman"/>
          <w:lang w:val="en-US"/>
        </w:rPr>
        <w:t xml:space="preserve"> </w:t>
      </w:r>
    </w:p>
    <w:p w:rsidR="005F2526" w:rsidRDefault="005F2526" w:rsidP="005F2526">
      <w:pPr>
        <w:ind w:firstLine="720"/>
        <w:rPr>
          <w:lang w:val="en-US"/>
        </w:rPr>
      </w:pPr>
      <w:proofErr w:type="gramStart"/>
      <w:r>
        <w:rPr>
          <w:lang w:val="en-US"/>
        </w:rPr>
        <w:t>University Press.</w:t>
      </w:r>
      <w:proofErr w:type="gramEnd"/>
    </w:p>
    <w:p w:rsidR="005F2526" w:rsidRDefault="005F2526" w:rsidP="005F2526">
      <w:pPr>
        <w:ind w:firstLine="720"/>
        <w:rPr>
          <w:b/>
          <w:i/>
          <w:sz w:val="22"/>
          <w:lang w:val="en-US"/>
        </w:rPr>
      </w:pPr>
      <w:r>
        <w:rPr>
          <w:lang w:val="en-US"/>
        </w:rPr>
        <w:t xml:space="preserve">   </w:t>
      </w:r>
      <w:r>
        <w:rPr>
          <w:b/>
          <w:i/>
          <w:sz w:val="22"/>
          <w:lang w:val="en-US"/>
        </w:rPr>
        <w:t xml:space="preserve">A defense of reductionist interpretations of religious experience, with reference </w:t>
      </w:r>
    </w:p>
    <w:p w:rsidR="005F2526" w:rsidRDefault="005F2526" w:rsidP="005F2526">
      <w:pPr>
        <w:ind w:firstLine="720"/>
        <w:rPr>
          <w:b/>
          <w:i/>
          <w:smallCaps/>
          <w:sz w:val="22"/>
        </w:rPr>
      </w:pPr>
      <w:proofErr w:type="gramStart"/>
      <w:r>
        <w:rPr>
          <w:b/>
          <w:i/>
          <w:sz w:val="22"/>
          <w:lang w:val="en-US"/>
        </w:rPr>
        <w:t>to</w:t>
      </w:r>
      <w:proofErr w:type="gramEnd"/>
      <w:r>
        <w:rPr>
          <w:b/>
          <w:i/>
          <w:sz w:val="22"/>
          <w:lang w:val="en-US"/>
        </w:rPr>
        <w:t xml:space="preserve"> their contexts within history and philosophy.</w:t>
      </w:r>
    </w:p>
    <w:p w:rsidR="005F2526" w:rsidRDefault="005F2526" w:rsidP="005F2526">
      <w:pPr>
        <w:tabs>
          <w:tab w:val="left" w:pos="3067"/>
        </w:tabs>
      </w:pPr>
      <w:r>
        <w:t xml:space="preserve"> </w:t>
      </w:r>
    </w:p>
    <w:p w:rsidR="005F2526" w:rsidRDefault="005F2526" w:rsidP="005F2526">
      <w:pPr>
        <w:jc w:val="both"/>
      </w:pPr>
      <w:r>
        <w:t xml:space="preserve">Berger, P. (1979) </w:t>
      </w:r>
      <w:proofErr w:type="gramStart"/>
      <w:r>
        <w:rPr>
          <w:i/>
        </w:rPr>
        <w:t>The</w:t>
      </w:r>
      <w:proofErr w:type="gramEnd"/>
      <w:r>
        <w:rPr>
          <w:i/>
        </w:rPr>
        <w:t xml:space="preserve"> Heretical Imperative.</w:t>
      </w:r>
      <w:r>
        <w:t xml:space="preserve">  </w:t>
      </w:r>
      <w:smartTag w:uri="urn:schemas-microsoft-com:office:smarttags" w:element="State">
        <w:smartTag w:uri="urn:schemas-microsoft-com:office:smarttags" w:element="place">
          <w:r>
            <w:t>New York</w:t>
          </w:r>
        </w:smartTag>
      </w:smartTag>
      <w:r>
        <w:t>, Doubleday.</w:t>
      </w:r>
    </w:p>
    <w:p w:rsidR="005F2526" w:rsidRDefault="005F2526" w:rsidP="005F2526">
      <w:pPr>
        <w:jc w:val="both"/>
      </w:pPr>
    </w:p>
    <w:p w:rsidR="005F2526" w:rsidRDefault="005F2526" w:rsidP="005F2526">
      <w:pPr>
        <w:tabs>
          <w:tab w:val="left" w:pos="3067"/>
        </w:tabs>
      </w:pPr>
      <w:r>
        <w:lastRenderedPageBreak/>
        <w:t xml:space="preserve">-----. </w:t>
      </w:r>
      <w:proofErr w:type="gramStart"/>
      <w:r>
        <w:t xml:space="preserve">(1969) </w:t>
      </w:r>
      <w:proofErr w:type="spellStart"/>
      <w:r>
        <w:rPr>
          <w:i/>
        </w:rPr>
        <w:t>Rumor</w:t>
      </w:r>
      <w:proofErr w:type="spellEnd"/>
      <w:r>
        <w:rPr>
          <w:i/>
        </w:rPr>
        <w:t xml:space="preserve"> of Angels</w:t>
      </w:r>
      <w:r>
        <w:t>.</w:t>
      </w:r>
      <w:proofErr w:type="gramEnd"/>
      <w:r>
        <w:t xml:space="preserve">  </w:t>
      </w:r>
      <w:smartTag w:uri="urn:schemas-microsoft-com:office:smarttags" w:element="State">
        <w:smartTag w:uri="urn:schemas-microsoft-com:office:smarttags" w:element="place">
          <w:r>
            <w:t>New York</w:t>
          </w:r>
        </w:smartTag>
      </w:smartTag>
      <w:r>
        <w:t>, Doubleday</w:t>
      </w:r>
    </w:p>
    <w:p w:rsidR="005F2526" w:rsidRDefault="005F2526" w:rsidP="005F2526">
      <w:pPr>
        <w:tabs>
          <w:tab w:val="left" w:pos="3067"/>
        </w:tabs>
      </w:pPr>
    </w:p>
    <w:p w:rsidR="005F2526" w:rsidRDefault="005F2526" w:rsidP="005F2526">
      <w:pPr>
        <w:tabs>
          <w:tab w:val="left" w:pos="3067"/>
        </w:tabs>
        <w:rPr>
          <w:rFonts w:ascii="Times New Roman" w:eastAsia="Times New Roman" w:hAnsi="Times New Roman"/>
          <w:lang w:val="en-US"/>
        </w:rPr>
      </w:pPr>
      <w:proofErr w:type="spellStart"/>
      <w:proofErr w:type="gramStart"/>
      <w:r>
        <w:t>Bloechl</w:t>
      </w:r>
      <w:proofErr w:type="spellEnd"/>
      <w:r>
        <w:t xml:space="preserve">, J. (ed.) (2003) </w:t>
      </w:r>
      <w:r>
        <w:rPr>
          <w:rFonts w:ascii="Times New Roman" w:eastAsia="Times New Roman" w:hAnsi="Times New Roman"/>
          <w:i/>
          <w:lang w:val="en-US"/>
        </w:rPr>
        <w:t>Religious Experience and the End of Metaphysics.</w:t>
      </w:r>
      <w:proofErr w:type="gramEnd"/>
      <w:r>
        <w:rPr>
          <w:rFonts w:ascii="Times New Roman" w:eastAsia="Times New Roman" w:hAnsi="Times New Roman"/>
          <w:i/>
          <w:lang w:val="en-US"/>
        </w:rPr>
        <w:t xml:space="preserve">  </w:t>
      </w:r>
      <w:smartTag w:uri="urn:schemas-microsoft-com:office:smarttags" w:element="State">
        <w:smartTag w:uri="urn:schemas-microsoft-com:office:smarttags" w:element="place">
          <w:r>
            <w:rPr>
              <w:rFonts w:ascii="Times New Roman" w:eastAsia="Times New Roman" w:hAnsi="Times New Roman"/>
              <w:lang w:val="en-US"/>
            </w:rPr>
            <w:t>Indiana</w:t>
          </w:r>
        </w:smartTag>
      </w:smartTag>
      <w:r>
        <w:rPr>
          <w:rFonts w:ascii="Times New Roman" w:eastAsia="Times New Roman" w:hAnsi="Times New Roman"/>
          <w:lang w:val="en-US"/>
        </w:rPr>
        <w:t xml:space="preserve"> </w:t>
      </w:r>
    </w:p>
    <w:p w:rsidR="005F2526" w:rsidRDefault="005F2526" w:rsidP="005F2526">
      <w:pPr>
        <w:tabs>
          <w:tab w:val="left" w:pos="567"/>
        </w:tabs>
        <w:rPr>
          <w:rFonts w:ascii="Times New Roman" w:eastAsia="Times New Roman" w:hAnsi="Times New Roman"/>
          <w:lang w:val="en-US"/>
        </w:rPr>
      </w:pPr>
      <w:r>
        <w:rPr>
          <w:rFonts w:ascii="Times New Roman" w:eastAsia="Times New Roman" w:hAnsi="Times New Roman"/>
          <w:lang w:val="en-US"/>
        </w:rPr>
        <w:tab/>
      </w:r>
      <w:proofErr w:type="gramStart"/>
      <w:r>
        <w:rPr>
          <w:rFonts w:ascii="Times New Roman" w:eastAsia="Times New Roman" w:hAnsi="Times New Roman"/>
          <w:lang w:val="en-US"/>
        </w:rPr>
        <w:t>University Press.</w:t>
      </w:r>
      <w:proofErr w:type="gramEnd"/>
    </w:p>
    <w:p w:rsidR="005F2526" w:rsidRDefault="005F2526" w:rsidP="005F2526">
      <w:pPr>
        <w:tabs>
          <w:tab w:val="left" w:pos="567"/>
        </w:tabs>
        <w:rPr>
          <w:rFonts w:ascii="Times New Roman" w:eastAsia="Times New Roman" w:hAnsi="Times New Roman"/>
          <w:b/>
          <w:i/>
          <w:sz w:val="22"/>
          <w:lang w:val="en-US"/>
        </w:rPr>
      </w:pPr>
      <w:r>
        <w:rPr>
          <w:rFonts w:ascii="Verdana-Bold" w:eastAsia="Times New Roman" w:hAnsi="Verdana-Bold"/>
          <w:b/>
          <w:sz w:val="22"/>
          <w:lang w:val="en-US"/>
        </w:rPr>
        <w:tab/>
        <w:t xml:space="preserve">   </w:t>
      </w:r>
      <w:r>
        <w:rPr>
          <w:rFonts w:ascii="Times New Roman" w:eastAsia="Times New Roman" w:hAnsi="Times New Roman"/>
          <w:b/>
          <w:i/>
          <w:sz w:val="22"/>
          <w:lang w:val="en-US"/>
        </w:rPr>
        <w:t xml:space="preserve">Anthology of articles by Continental philosophers, mostly from postmodern </w:t>
      </w:r>
    </w:p>
    <w:p w:rsidR="005F2526" w:rsidRDefault="005F2526" w:rsidP="005F2526">
      <w:pPr>
        <w:tabs>
          <w:tab w:val="left" w:pos="567"/>
        </w:tabs>
        <w:rPr>
          <w:rFonts w:ascii="Times New Roman" w:eastAsia="Times New Roman" w:hAnsi="Times New Roman"/>
          <w:b/>
          <w:i/>
          <w:sz w:val="22"/>
          <w:lang w:val="en-US"/>
        </w:rPr>
      </w:pPr>
      <w:r>
        <w:rPr>
          <w:rFonts w:ascii="Times New Roman" w:eastAsia="Times New Roman" w:hAnsi="Times New Roman"/>
          <w:b/>
          <w:i/>
          <w:sz w:val="22"/>
          <w:lang w:val="en-US"/>
        </w:rPr>
        <w:tab/>
      </w:r>
      <w:proofErr w:type="gramStart"/>
      <w:r>
        <w:rPr>
          <w:rFonts w:ascii="Times New Roman" w:eastAsia="Times New Roman" w:hAnsi="Times New Roman"/>
          <w:b/>
          <w:i/>
          <w:sz w:val="22"/>
          <w:lang w:val="en-US"/>
        </w:rPr>
        <w:t>perspectives</w:t>
      </w:r>
      <w:proofErr w:type="gramEnd"/>
      <w:r>
        <w:rPr>
          <w:rFonts w:ascii="Times New Roman" w:eastAsia="Times New Roman" w:hAnsi="Times New Roman"/>
          <w:b/>
          <w:i/>
          <w:sz w:val="22"/>
          <w:lang w:val="en-US"/>
        </w:rPr>
        <w:t>.</w:t>
      </w:r>
    </w:p>
    <w:p w:rsidR="005F2526" w:rsidRDefault="005F2526" w:rsidP="005F2526">
      <w:pPr>
        <w:tabs>
          <w:tab w:val="left" w:pos="3067"/>
        </w:tabs>
      </w:pPr>
    </w:p>
    <w:p w:rsidR="005F2526" w:rsidRDefault="005F2526" w:rsidP="005F2526">
      <w:pPr>
        <w:tabs>
          <w:tab w:val="left" w:pos="3067"/>
        </w:tabs>
      </w:pPr>
      <w:r>
        <w:t>Davies, B. (2</w:t>
      </w:r>
      <w:r>
        <w:rPr>
          <w:vertAlign w:val="superscript"/>
        </w:rPr>
        <w:t>nd</w:t>
      </w:r>
      <w:r>
        <w:t xml:space="preserve"> ed. 2003) </w:t>
      </w:r>
      <w:proofErr w:type="gramStart"/>
      <w:r>
        <w:rPr>
          <w:i/>
        </w:rPr>
        <w:t>An</w:t>
      </w:r>
      <w:proofErr w:type="gramEnd"/>
      <w:r>
        <w:rPr>
          <w:i/>
        </w:rPr>
        <w:t xml:space="preserve"> Introduction the Philosophy of Religion.  </w:t>
      </w:r>
      <w:smartTag w:uri="urn:schemas-microsoft-com:office:smarttags" w:element="City">
        <w:smartTag w:uri="urn:schemas-microsoft-com:office:smarttags" w:element="place">
          <w:r>
            <w:t>Oxford</w:t>
          </w:r>
        </w:smartTag>
      </w:smartTag>
      <w:r>
        <w:t xml:space="preserve"> </w:t>
      </w:r>
    </w:p>
    <w:p w:rsidR="005F2526" w:rsidRDefault="005F2526" w:rsidP="005F2526">
      <w:pPr>
        <w:tabs>
          <w:tab w:val="left" w:pos="567"/>
        </w:tabs>
      </w:pPr>
      <w:r>
        <w:tab/>
      </w:r>
      <w:proofErr w:type="gramStart"/>
      <w:r>
        <w:t>University Press.</w:t>
      </w:r>
      <w:proofErr w:type="gramEnd"/>
    </w:p>
    <w:p w:rsidR="005F2526" w:rsidRDefault="005F2526" w:rsidP="005F2526">
      <w:pPr>
        <w:tabs>
          <w:tab w:val="left" w:pos="567"/>
        </w:tabs>
        <w:rPr>
          <w:b/>
          <w:i/>
          <w:sz w:val="22"/>
        </w:rPr>
      </w:pPr>
      <w:r>
        <w:tab/>
        <w:t xml:space="preserve">   </w:t>
      </w:r>
      <w:r>
        <w:rPr>
          <w:b/>
          <w:i/>
          <w:sz w:val="22"/>
        </w:rPr>
        <w:t>While not specifically on religious experience, contains much relevant material.</w:t>
      </w:r>
    </w:p>
    <w:p w:rsidR="005F2526" w:rsidRDefault="005F2526" w:rsidP="005F2526">
      <w:pPr>
        <w:tabs>
          <w:tab w:val="left" w:pos="567"/>
        </w:tabs>
      </w:pPr>
    </w:p>
    <w:p w:rsidR="005F2526" w:rsidRDefault="005F2526" w:rsidP="005F2526">
      <w:pPr>
        <w:tabs>
          <w:tab w:val="left" w:pos="3067"/>
        </w:tabs>
      </w:pPr>
      <w:r>
        <w:t>-----. (</w:t>
      </w:r>
      <w:proofErr w:type="gramStart"/>
      <w:r>
        <w:t>ed</w:t>
      </w:r>
      <w:proofErr w:type="gramEnd"/>
      <w:r>
        <w:t xml:space="preserve">.) (2000) </w:t>
      </w:r>
      <w:r>
        <w:rPr>
          <w:rFonts w:ascii="Verdana-Bold" w:eastAsia="Times New Roman" w:hAnsi="Verdana-Bold"/>
          <w:i/>
          <w:lang w:val="en-US"/>
        </w:rPr>
        <w:t xml:space="preserve">Philosophy of Religion: A Guide and Anthology. </w:t>
      </w:r>
      <w:smartTag w:uri="urn:schemas-microsoft-com:office:smarttags" w:element="City">
        <w:smartTag w:uri="urn:schemas-microsoft-com:office:smarttags" w:element="place">
          <w:r>
            <w:t>Oxford</w:t>
          </w:r>
        </w:smartTag>
      </w:smartTag>
      <w:r>
        <w:t xml:space="preserve"> </w:t>
      </w:r>
    </w:p>
    <w:p w:rsidR="005F2526" w:rsidRDefault="005F2526" w:rsidP="005F2526">
      <w:pPr>
        <w:tabs>
          <w:tab w:val="left" w:pos="567"/>
        </w:tabs>
      </w:pPr>
      <w:r>
        <w:tab/>
      </w:r>
      <w:proofErr w:type="gramStart"/>
      <w:r>
        <w:t>University Press.</w:t>
      </w:r>
      <w:proofErr w:type="gramEnd"/>
    </w:p>
    <w:p w:rsidR="005F2526" w:rsidRDefault="005F2526" w:rsidP="005F2526">
      <w:pPr>
        <w:tabs>
          <w:tab w:val="left" w:pos="567"/>
        </w:tabs>
        <w:rPr>
          <w:b/>
          <w:i/>
          <w:sz w:val="22"/>
        </w:rPr>
      </w:pPr>
      <w:r>
        <w:tab/>
        <w:t xml:space="preserve">   </w:t>
      </w:r>
      <w:r>
        <w:rPr>
          <w:b/>
          <w:i/>
          <w:sz w:val="22"/>
        </w:rPr>
        <w:t xml:space="preserve">An extensive anthology of writing spanning scholarship from different eras and </w:t>
      </w:r>
    </w:p>
    <w:p w:rsidR="005F2526" w:rsidRDefault="005F2526" w:rsidP="005F2526">
      <w:pPr>
        <w:tabs>
          <w:tab w:val="left" w:pos="567"/>
        </w:tabs>
        <w:rPr>
          <w:b/>
          <w:i/>
          <w:sz w:val="22"/>
        </w:rPr>
      </w:pPr>
      <w:r>
        <w:rPr>
          <w:b/>
          <w:i/>
          <w:sz w:val="22"/>
        </w:rPr>
        <w:tab/>
      </w:r>
      <w:proofErr w:type="gramStart"/>
      <w:r>
        <w:rPr>
          <w:b/>
          <w:i/>
          <w:sz w:val="22"/>
        </w:rPr>
        <w:t>perspectives</w:t>
      </w:r>
      <w:proofErr w:type="gramEnd"/>
      <w:r>
        <w:rPr>
          <w:b/>
          <w:i/>
          <w:sz w:val="22"/>
        </w:rPr>
        <w:t>.  See especially the section called ‘God and Human Experience.’</w:t>
      </w:r>
    </w:p>
    <w:p w:rsidR="005F2526" w:rsidRDefault="005F2526" w:rsidP="005F2526">
      <w:pPr>
        <w:pStyle w:val="Footer"/>
        <w:tabs>
          <w:tab w:val="clear" w:pos="4320"/>
          <w:tab w:val="clear" w:pos="8640"/>
          <w:tab w:val="left" w:pos="3067"/>
        </w:tabs>
      </w:pPr>
    </w:p>
    <w:p w:rsidR="005F2526" w:rsidRDefault="005F2526" w:rsidP="005F2526">
      <w:pPr>
        <w:pStyle w:val="Footer"/>
        <w:tabs>
          <w:tab w:val="clear" w:pos="4320"/>
          <w:tab w:val="clear" w:pos="8640"/>
          <w:tab w:val="left" w:pos="3067"/>
        </w:tabs>
        <w:rPr>
          <w:rFonts w:ascii="Times New Roman" w:eastAsia="Times New Roman" w:hAnsi="Times New Roman"/>
          <w:i/>
          <w:lang w:val="en-US"/>
        </w:rPr>
      </w:pPr>
      <w:r>
        <w:t xml:space="preserve">Griffith-Dickson, G. (2001) </w:t>
      </w:r>
      <w:r>
        <w:rPr>
          <w:rFonts w:ascii="Times New Roman" w:eastAsia="Times New Roman" w:hAnsi="Times New Roman"/>
          <w:i/>
          <w:lang w:val="en-US"/>
        </w:rPr>
        <w:t xml:space="preserve">Human and Divine: An Introduction to the Philosophy of </w:t>
      </w:r>
    </w:p>
    <w:p w:rsidR="005F2526" w:rsidRDefault="005F2526" w:rsidP="005F2526">
      <w:pPr>
        <w:pStyle w:val="Footer"/>
        <w:tabs>
          <w:tab w:val="clear" w:pos="4320"/>
          <w:tab w:val="clear" w:pos="8640"/>
          <w:tab w:val="left" w:pos="567"/>
        </w:tabs>
        <w:rPr>
          <w:rFonts w:ascii="Times New Roman" w:eastAsia="Times New Roman" w:hAnsi="Times New Roman"/>
          <w:lang w:val="en-US"/>
        </w:rPr>
      </w:pPr>
      <w:r>
        <w:rPr>
          <w:rFonts w:ascii="Times New Roman" w:eastAsia="Times New Roman" w:hAnsi="Times New Roman"/>
          <w:i/>
          <w:lang w:val="en-US"/>
        </w:rPr>
        <w:tab/>
      </w:r>
      <w:proofErr w:type="gramStart"/>
      <w:r>
        <w:rPr>
          <w:rFonts w:ascii="Times New Roman" w:eastAsia="Times New Roman" w:hAnsi="Times New Roman"/>
          <w:i/>
          <w:lang w:val="en-US"/>
        </w:rPr>
        <w:t>Religious Experience.</w:t>
      </w:r>
      <w:proofErr w:type="gramEnd"/>
      <w:r>
        <w:rPr>
          <w:rFonts w:ascii="Times New Roman" w:eastAsia="Times New Roman" w:hAnsi="Times New Roman"/>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London</w:t>
          </w:r>
        </w:smartTag>
      </w:smartTag>
      <w:r>
        <w:rPr>
          <w:rFonts w:ascii="Times New Roman" w:eastAsia="Times New Roman" w:hAnsi="Times New Roman"/>
          <w:lang w:val="en-US"/>
        </w:rPr>
        <w:t>, Duckworth.</w:t>
      </w:r>
    </w:p>
    <w:p w:rsidR="005F2526" w:rsidRDefault="005F2526" w:rsidP="005F2526">
      <w:pPr>
        <w:pStyle w:val="Footer"/>
        <w:tabs>
          <w:tab w:val="clear" w:pos="4320"/>
          <w:tab w:val="clear" w:pos="8640"/>
          <w:tab w:val="left" w:pos="567"/>
        </w:tabs>
        <w:rPr>
          <w:rFonts w:ascii="Times New Roman" w:hAnsi="Times New Roman"/>
          <w:b/>
          <w:i/>
          <w:sz w:val="22"/>
        </w:rPr>
      </w:pPr>
      <w:r>
        <w:rPr>
          <w:rFonts w:ascii="Times New Roman" w:eastAsia="Times New Roman" w:hAnsi="Times New Roman"/>
          <w:sz w:val="22"/>
          <w:lang w:val="en-US"/>
        </w:rPr>
        <w:tab/>
      </w:r>
      <w:r>
        <w:rPr>
          <w:rFonts w:ascii="Times New Roman" w:eastAsia="Times New Roman" w:hAnsi="Times New Roman"/>
          <w:i/>
          <w:sz w:val="22"/>
          <w:lang w:val="en-US"/>
        </w:rPr>
        <w:t xml:space="preserve">   </w:t>
      </w:r>
      <w:r>
        <w:rPr>
          <w:rFonts w:ascii="Times New Roman" w:eastAsia="Times New Roman" w:hAnsi="Times New Roman"/>
          <w:b/>
          <w:i/>
          <w:sz w:val="22"/>
          <w:lang w:val="en-US"/>
        </w:rPr>
        <w:t xml:space="preserve">A recommended </w:t>
      </w:r>
      <w:proofErr w:type="gramStart"/>
      <w:r>
        <w:rPr>
          <w:rFonts w:ascii="Times New Roman" w:eastAsia="Times New Roman" w:hAnsi="Times New Roman"/>
          <w:b/>
          <w:i/>
          <w:sz w:val="22"/>
          <w:lang w:val="en-US"/>
        </w:rPr>
        <w:t>overview,</w:t>
      </w:r>
      <w:proofErr w:type="gramEnd"/>
      <w:r>
        <w:rPr>
          <w:rFonts w:ascii="Times New Roman" w:eastAsia="Times New Roman" w:hAnsi="Times New Roman"/>
          <w:b/>
          <w:i/>
          <w:sz w:val="22"/>
          <w:lang w:val="en-US"/>
        </w:rPr>
        <w:t xml:space="preserve"> and a good starting point for this topic.</w:t>
      </w:r>
    </w:p>
    <w:p w:rsidR="005F2526" w:rsidRDefault="005F2526" w:rsidP="005F2526">
      <w:pPr>
        <w:pStyle w:val="Footer"/>
        <w:tabs>
          <w:tab w:val="clear" w:pos="4320"/>
          <w:tab w:val="clear" w:pos="8640"/>
          <w:tab w:val="left" w:pos="3067"/>
        </w:tabs>
      </w:pPr>
    </w:p>
    <w:p w:rsidR="005F2526" w:rsidRDefault="005F2526" w:rsidP="005F2526">
      <w:pPr>
        <w:tabs>
          <w:tab w:val="left" w:pos="3067"/>
        </w:tabs>
      </w:pPr>
      <w:proofErr w:type="gramStart"/>
      <w:r>
        <w:t xml:space="preserve">Katz, S.T. (1992) </w:t>
      </w:r>
      <w:r>
        <w:rPr>
          <w:i/>
        </w:rPr>
        <w:t>Mysticism and Language.</w:t>
      </w:r>
      <w:proofErr w:type="gramEnd"/>
      <w:r>
        <w:t xml:space="preserve">  </w:t>
      </w:r>
      <w:proofErr w:type="gramStart"/>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roofErr w:type="gramEnd"/>
    </w:p>
    <w:p w:rsidR="005F2526" w:rsidRDefault="005F2526" w:rsidP="005F2526">
      <w:pPr>
        <w:tabs>
          <w:tab w:val="left" w:pos="3067"/>
        </w:tabs>
      </w:pPr>
    </w:p>
    <w:p w:rsidR="005F2526" w:rsidRDefault="005F2526" w:rsidP="005F2526">
      <w:pPr>
        <w:tabs>
          <w:tab w:val="left" w:pos="3067"/>
        </w:tabs>
      </w:pPr>
      <w:r>
        <w:t xml:space="preserve">Miles, T.R. (1972) </w:t>
      </w:r>
      <w:r>
        <w:rPr>
          <w:i/>
        </w:rPr>
        <w:t>Religious Experience.</w:t>
      </w:r>
      <w:r>
        <w:t xml:space="preserve">  New Studies in the Philosophy of Religion </w:t>
      </w:r>
    </w:p>
    <w:p w:rsidR="005F2526" w:rsidRDefault="005F2526" w:rsidP="005F2526">
      <w:pPr>
        <w:tabs>
          <w:tab w:val="left" w:pos="567"/>
        </w:tabs>
      </w:pPr>
      <w:r>
        <w:tab/>
      </w:r>
      <w:proofErr w:type="gramStart"/>
      <w:r>
        <w:t>series</w:t>
      </w:r>
      <w:proofErr w:type="gramEnd"/>
      <w:r>
        <w:t xml:space="preserve">.  </w:t>
      </w:r>
      <w:smartTag w:uri="urn:schemas-microsoft-com:office:smarttags" w:element="City">
        <w:smartTag w:uri="urn:schemas-microsoft-com:office:smarttags" w:element="place">
          <w:r>
            <w:t>London</w:t>
          </w:r>
        </w:smartTag>
      </w:smartTag>
      <w:r>
        <w:t>, Macmillan.</w:t>
      </w:r>
    </w:p>
    <w:p w:rsidR="005F2526" w:rsidRDefault="005F2526" w:rsidP="005F2526">
      <w:pPr>
        <w:pStyle w:val="Footer"/>
        <w:tabs>
          <w:tab w:val="clear" w:pos="4320"/>
          <w:tab w:val="clear" w:pos="8640"/>
          <w:tab w:val="left" w:pos="3067"/>
        </w:tabs>
      </w:pPr>
    </w:p>
    <w:p w:rsidR="005F2526" w:rsidRDefault="005F2526" w:rsidP="005F2526">
      <w:pPr>
        <w:pStyle w:val="Footer"/>
        <w:tabs>
          <w:tab w:val="clear" w:pos="4320"/>
          <w:tab w:val="clear" w:pos="8640"/>
          <w:tab w:val="left" w:pos="3067"/>
        </w:tabs>
        <w:rPr>
          <w:rFonts w:ascii="Times New Roman" w:eastAsia="Times New Roman" w:hAnsi="Times New Roman"/>
          <w:i/>
          <w:lang w:val="en-US"/>
        </w:rPr>
      </w:pPr>
      <w:r>
        <w:t xml:space="preserve">Peterson, M., W. </w:t>
      </w:r>
      <w:proofErr w:type="spellStart"/>
      <w:r>
        <w:t>Hasker</w:t>
      </w:r>
      <w:proofErr w:type="spellEnd"/>
      <w:r>
        <w:t xml:space="preserve">, B. </w:t>
      </w:r>
      <w:proofErr w:type="spellStart"/>
      <w:r>
        <w:t>Reichenbach</w:t>
      </w:r>
      <w:proofErr w:type="spellEnd"/>
      <w:r>
        <w:t xml:space="preserve">, &amp; D. </w:t>
      </w:r>
      <w:proofErr w:type="spellStart"/>
      <w:r>
        <w:t>Basinger</w:t>
      </w:r>
      <w:proofErr w:type="spellEnd"/>
      <w:r>
        <w:t xml:space="preserve"> (2002) </w:t>
      </w:r>
      <w:r>
        <w:rPr>
          <w:rFonts w:ascii="Times New Roman" w:eastAsia="Times New Roman" w:hAnsi="Times New Roman"/>
          <w:i/>
          <w:lang w:val="en-US"/>
        </w:rPr>
        <w:t xml:space="preserve">Reason and </w:t>
      </w:r>
    </w:p>
    <w:p w:rsidR="005F2526" w:rsidRDefault="005F2526" w:rsidP="005F2526">
      <w:pPr>
        <w:pStyle w:val="Footer"/>
        <w:tabs>
          <w:tab w:val="clear" w:pos="4320"/>
          <w:tab w:val="clear" w:pos="8640"/>
          <w:tab w:val="left" w:pos="567"/>
        </w:tabs>
        <w:rPr>
          <w:rFonts w:ascii="Times New Roman" w:eastAsia="Times New Roman" w:hAnsi="Times New Roman"/>
          <w:lang w:val="en-US"/>
        </w:rPr>
      </w:pPr>
      <w:r>
        <w:rPr>
          <w:rFonts w:ascii="Times New Roman" w:eastAsia="Times New Roman" w:hAnsi="Times New Roman"/>
          <w:i/>
          <w:lang w:val="en-US"/>
        </w:rPr>
        <w:tab/>
        <w:t>Religious Belief: An Introduction to the Philosophy of Religion</w:t>
      </w:r>
      <w:r>
        <w:rPr>
          <w:rFonts w:ascii="Times New Roman" w:eastAsia="Times New Roman" w:hAnsi="Times New Roman"/>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Oxford</w:t>
          </w:r>
        </w:smartTag>
      </w:smartTag>
      <w:r>
        <w:rPr>
          <w:rFonts w:ascii="Times New Roman" w:eastAsia="Times New Roman" w:hAnsi="Times New Roman"/>
          <w:lang w:val="en-US"/>
        </w:rPr>
        <w:t xml:space="preserve"> </w:t>
      </w:r>
    </w:p>
    <w:p w:rsidR="005F2526" w:rsidRDefault="005F2526" w:rsidP="005F2526">
      <w:pPr>
        <w:pStyle w:val="Footer"/>
        <w:tabs>
          <w:tab w:val="clear" w:pos="4320"/>
          <w:tab w:val="clear" w:pos="8640"/>
          <w:tab w:val="left" w:pos="567"/>
        </w:tabs>
        <w:rPr>
          <w:rFonts w:ascii="Times New Roman" w:eastAsia="Times New Roman" w:hAnsi="Times New Roman"/>
          <w:i/>
          <w:lang w:val="en-US"/>
        </w:rPr>
      </w:pPr>
      <w:r>
        <w:rPr>
          <w:rFonts w:ascii="Times New Roman" w:eastAsia="Times New Roman" w:hAnsi="Times New Roman"/>
          <w:lang w:val="en-US"/>
        </w:rPr>
        <w:tab/>
      </w:r>
      <w:proofErr w:type="gramStart"/>
      <w:r>
        <w:rPr>
          <w:rFonts w:ascii="Times New Roman" w:eastAsia="Times New Roman" w:hAnsi="Times New Roman"/>
          <w:lang w:val="en-US"/>
        </w:rPr>
        <w:t>University Press.</w:t>
      </w:r>
      <w:proofErr w:type="gramEnd"/>
    </w:p>
    <w:p w:rsidR="005F2526" w:rsidRDefault="005F2526" w:rsidP="005F2526">
      <w:pPr>
        <w:pStyle w:val="Footer"/>
        <w:tabs>
          <w:tab w:val="clear" w:pos="4320"/>
          <w:tab w:val="clear" w:pos="8640"/>
          <w:tab w:val="left" w:pos="567"/>
        </w:tabs>
        <w:rPr>
          <w:rFonts w:ascii="Times New Roman" w:eastAsia="Times New Roman" w:hAnsi="Times New Roman"/>
          <w:lang w:val="en-US"/>
        </w:rPr>
      </w:pPr>
    </w:p>
    <w:p w:rsidR="005F2526" w:rsidRDefault="005F2526" w:rsidP="005F2526">
      <w:pPr>
        <w:pStyle w:val="Footer"/>
        <w:tabs>
          <w:tab w:val="clear" w:pos="4320"/>
          <w:tab w:val="clear" w:pos="8640"/>
          <w:tab w:val="left" w:pos="567"/>
        </w:tabs>
        <w:rPr>
          <w:rFonts w:ascii="Times New Roman" w:eastAsia="Times New Roman" w:hAnsi="Times New Roman"/>
          <w:lang w:val="en-US"/>
        </w:rPr>
      </w:pPr>
      <w:r>
        <w:rPr>
          <w:rFonts w:ascii="Times New Roman" w:eastAsia="Times New Roman" w:hAnsi="Times New Roman"/>
          <w:lang w:val="en-US"/>
        </w:rPr>
        <w:t>-----. (</w:t>
      </w:r>
      <w:proofErr w:type="gramStart"/>
      <w:r>
        <w:rPr>
          <w:rFonts w:ascii="Times New Roman" w:eastAsia="Times New Roman" w:hAnsi="Times New Roman"/>
          <w:lang w:val="en-US"/>
        </w:rPr>
        <w:t>eds</w:t>
      </w:r>
      <w:proofErr w:type="gramEnd"/>
      <w:r>
        <w:rPr>
          <w:rFonts w:ascii="Times New Roman" w:eastAsia="Times New Roman" w:hAnsi="Times New Roman"/>
          <w:lang w:val="en-US"/>
        </w:rPr>
        <w:t>.) (2</w:t>
      </w:r>
      <w:r>
        <w:rPr>
          <w:rFonts w:ascii="Times New Roman" w:eastAsia="Times New Roman" w:hAnsi="Times New Roman"/>
          <w:vertAlign w:val="superscript"/>
          <w:lang w:val="en-US"/>
        </w:rPr>
        <w:t>nd</w:t>
      </w:r>
      <w:r>
        <w:rPr>
          <w:rFonts w:ascii="Times New Roman" w:eastAsia="Times New Roman" w:hAnsi="Times New Roman"/>
          <w:lang w:val="en-US"/>
        </w:rPr>
        <w:t xml:space="preserve"> ed. 2000) </w:t>
      </w:r>
      <w:r>
        <w:rPr>
          <w:rFonts w:ascii="Times New Roman" w:eastAsia="Times New Roman" w:hAnsi="Times New Roman"/>
          <w:i/>
          <w:lang w:val="en-US"/>
        </w:rPr>
        <w:t xml:space="preserve">Philosophy of Religion: Selected </w:t>
      </w:r>
      <w:smartTag w:uri="urn:schemas-microsoft-com:office:smarttags" w:element="City">
        <w:smartTag w:uri="urn:schemas-microsoft-com:office:smarttags" w:element="place">
          <w:r>
            <w:rPr>
              <w:rFonts w:ascii="Times New Roman" w:eastAsia="Times New Roman" w:hAnsi="Times New Roman"/>
              <w:i/>
              <w:lang w:val="en-US"/>
            </w:rPr>
            <w:t>Readings</w:t>
          </w:r>
        </w:smartTag>
      </w:smartTag>
      <w:r>
        <w:rPr>
          <w:rFonts w:ascii="Times New Roman" w:eastAsia="Times New Roman" w:hAnsi="Times New Roman"/>
          <w:i/>
          <w:lang w:val="en-US"/>
        </w:rPr>
        <w:t>.</w:t>
      </w:r>
      <w:r>
        <w:rPr>
          <w:rFonts w:ascii="Times New Roman" w:eastAsia="Times New Roman" w:hAnsi="Times New Roman"/>
          <w:lang w:val="en-US"/>
        </w:rPr>
        <w:t xml:space="preserve">  </w:t>
      </w:r>
      <w:smartTag w:uri="urn:schemas-microsoft-com:office:smarttags" w:element="City">
        <w:smartTag w:uri="urn:schemas-microsoft-com:office:smarttags" w:element="place">
          <w:r>
            <w:rPr>
              <w:rFonts w:ascii="Times New Roman" w:eastAsia="Times New Roman" w:hAnsi="Times New Roman"/>
              <w:lang w:val="en-US"/>
            </w:rPr>
            <w:t>Oxford</w:t>
          </w:r>
        </w:smartTag>
      </w:smartTag>
      <w:r>
        <w:rPr>
          <w:rFonts w:ascii="Times New Roman" w:eastAsia="Times New Roman" w:hAnsi="Times New Roman"/>
          <w:lang w:val="en-US"/>
        </w:rPr>
        <w:t xml:space="preserve"> </w:t>
      </w:r>
    </w:p>
    <w:p w:rsidR="005F2526" w:rsidRDefault="005F2526" w:rsidP="005F2526">
      <w:pPr>
        <w:pStyle w:val="Footer"/>
        <w:tabs>
          <w:tab w:val="clear" w:pos="4320"/>
          <w:tab w:val="clear" w:pos="8640"/>
          <w:tab w:val="left" w:pos="567"/>
        </w:tabs>
        <w:rPr>
          <w:rFonts w:ascii="Times New Roman" w:eastAsia="Times New Roman" w:hAnsi="Times New Roman"/>
          <w:lang w:val="en-US"/>
        </w:rPr>
      </w:pPr>
      <w:r>
        <w:rPr>
          <w:rFonts w:ascii="Times New Roman" w:eastAsia="Times New Roman" w:hAnsi="Times New Roman"/>
          <w:lang w:val="en-US"/>
        </w:rPr>
        <w:tab/>
      </w:r>
      <w:proofErr w:type="gramStart"/>
      <w:r>
        <w:rPr>
          <w:rFonts w:ascii="Times New Roman" w:eastAsia="Times New Roman" w:hAnsi="Times New Roman"/>
          <w:lang w:val="en-US"/>
        </w:rPr>
        <w:t>University Press.</w:t>
      </w:r>
      <w:proofErr w:type="gramEnd"/>
    </w:p>
    <w:p w:rsidR="005F2526" w:rsidRDefault="005F2526" w:rsidP="005F2526">
      <w:pPr>
        <w:pStyle w:val="Footer"/>
        <w:tabs>
          <w:tab w:val="clear" w:pos="4320"/>
          <w:tab w:val="clear" w:pos="8640"/>
          <w:tab w:val="left" w:pos="567"/>
        </w:tabs>
        <w:rPr>
          <w:b/>
          <w:i/>
          <w:sz w:val="22"/>
        </w:rPr>
      </w:pPr>
      <w:r>
        <w:rPr>
          <w:rFonts w:ascii="Times New Roman" w:eastAsia="Times New Roman" w:hAnsi="Times New Roman"/>
          <w:lang w:val="en-US"/>
        </w:rPr>
        <w:tab/>
      </w:r>
      <w:r>
        <w:rPr>
          <w:rFonts w:ascii="Times New Roman" w:eastAsia="Times New Roman" w:hAnsi="Times New Roman"/>
          <w:lang w:val="en-US"/>
        </w:rPr>
        <w:tab/>
        <w:t xml:space="preserve">    </w:t>
      </w:r>
      <w:r>
        <w:rPr>
          <w:b/>
          <w:i/>
          <w:sz w:val="22"/>
        </w:rPr>
        <w:t xml:space="preserve">Section 1 contains six articles on Religious Experience, though much else in this </w:t>
      </w:r>
    </w:p>
    <w:p w:rsidR="005F2526" w:rsidRDefault="005F2526" w:rsidP="005F2526">
      <w:pPr>
        <w:pStyle w:val="Footer"/>
        <w:tabs>
          <w:tab w:val="clear" w:pos="4320"/>
          <w:tab w:val="clear" w:pos="8640"/>
          <w:tab w:val="left" w:pos="567"/>
        </w:tabs>
        <w:rPr>
          <w:rFonts w:ascii="Verdana-Bold" w:eastAsia="Times New Roman" w:hAnsi="Verdana-Bold"/>
          <w:b/>
          <w:sz w:val="32"/>
          <w:lang w:val="en-US"/>
        </w:rPr>
      </w:pPr>
      <w:r>
        <w:rPr>
          <w:b/>
          <w:i/>
          <w:sz w:val="22"/>
        </w:rPr>
        <w:tab/>
      </w:r>
      <w:proofErr w:type="gramStart"/>
      <w:r>
        <w:rPr>
          <w:b/>
          <w:i/>
          <w:sz w:val="22"/>
        </w:rPr>
        <w:t>anthology</w:t>
      </w:r>
      <w:proofErr w:type="gramEnd"/>
      <w:r>
        <w:rPr>
          <w:b/>
          <w:i/>
          <w:sz w:val="22"/>
        </w:rPr>
        <w:t xml:space="preserve"> is relevant here, and to other topics of this module.</w:t>
      </w:r>
    </w:p>
    <w:p w:rsidR="005F2526" w:rsidRDefault="005F2526" w:rsidP="005F2526">
      <w:pPr>
        <w:pStyle w:val="Footer"/>
        <w:tabs>
          <w:tab w:val="clear" w:pos="4320"/>
          <w:tab w:val="clear" w:pos="8640"/>
          <w:tab w:val="left" w:pos="3067"/>
        </w:tabs>
      </w:pPr>
    </w:p>
    <w:p w:rsidR="005F2526" w:rsidRDefault="005F2526" w:rsidP="005F2526">
      <w:pPr>
        <w:tabs>
          <w:tab w:val="left" w:pos="3067"/>
        </w:tabs>
        <w:rPr>
          <w:rFonts w:ascii="Times New Roman" w:eastAsia="Times New Roman" w:hAnsi="Times New Roman"/>
          <w:lang w:val="en-US"/>
        </w:rPr>
      </w:pPr>
      <w:proofErr w:type="spellStart"/>
      <w:r>
        <w:t>Pojman</w:t>
      </w:r>
      <w:proofErr w:type="spellEnd"/>
      <w:r>
        <w:t xml:space="preserve">, L.P. (ed.) (2002) </w:t>
      </w:r>
      <w:r>
        <w:rPr>
          <w:rFonts w:ascii="Times New Roman" w:eastAsia="Times New Roman" w:hAnsi="Times New Roman"/>
          <w:i/>
          <w:lang w:val="en-US"/>
        </w:rPr>
        <w:t xml:space="preserve">Philosophy of Religion: An Anthology.  </w:t>
      </w:r>
      <w:smartTag w:uri="urn:schemas-microsoft-com:office:smarttags" w:element="place">
        <w:smartTag w:uri="urn:schemas-microsoft-com:office:smarttags" w:element="City">
          <w:r>
            <w:rPr>
              <w:rFonts w:ascii="Times New Roman" w:eastAsia="Times New Roman" w:hAnsi="Times New Roman"/>
              <w:lang w:val="en-US"/>
            </w:rPr>
            <w:t>Belmont</w:t>
          </w:r>
        </w:smartTag>
        <w:r>
          <w:rPr>
            <w:rFonts w:ascii="Times New Roman" w:eastAsia="Times New Roman" w:hAnsi="Times New Roman"/>
            <w:lang w:val="en-US"/>
          </w:rPr>
          <w:t xml:space="preserve"> </w:t>
        </w:r>
        <w:smartTag w:uri="urn:schemas-microsoft-com:office:smarttags" w:element="State">
          <w:r>
            <w:rPr>
              <w:rFonts w:ascii="Times New Roman" w:eastAsia="Times New Roman" w:hAnsi="Times New Roman"/>
              <w:lang w:val="en-US"/>
            </w:rPr>
            <w:t>CA</w:t>
          </w:r>
        </w:smartTag>
      </w:smartTag>
      <w:r>
        <w:rPr>
          <w:rFonts w:ascii="Times New Roman" w:eastAsia="Times New Roman" w:hAnsi="Times New Roman"/>
          <w:lang w:val="en-US"/>
        </w:rPr>
        <w:t xml:space="preserve">, </w:t>
      </w:r>
    </w:p>
    <w:p w:rsidR="005F2526" w:rsidRDefault="005F2526" w:rsidP="005F2526">
      <w:pPr>
        <w:tabs>
          <w:tab w:val="left" w:pos="567"/>
        </w:tabs>
        <w:rPr>
          <w:rFonts w:ascii="Times New Roman" w:eastAsia="Times New Roman" w:hAnsi="Times New Roman"/>
          <w:lang w:val="en-US"/>
        </w:rPr>
      </w:pPr>
      <w:r>
        <w:rPr>
          <w:rFonts w:ascii="Times New Roman" w:eastAsia="Times New Roman" w:hAnsi="Times New Roman"/>
          <w:lang w:val="en-US"/>
        </w:rPr>
        <w:tab/>
      </w:r>
      <w:smartTag w:uri="urn:schemas-microsoft-com:office:smarttags" w:element="City">
        <w:smartTag w:uri="urn:schemas-microsoft-com:office:smarttags" w:element="place">
          <w:r>
            <w:rPr>
              <w:rFonts w:ascii="Times New Roman" w:eastAsia="Times New Roman" w:hAnsi="Times New Roman"/>
              <w:lang w:val="en-US"/>
            </w:rPr>
            <w:t>Wadsworth</w:t>
          </w:r>
        </w:smartTag>
      </w:smartTag>
      <w:r>
        <w:rPr>
          <w:rFonts w:ascii="Times New Roman" w:eastAsia="Times New Roman" w:hAnsi="Times New Roman"/>
          <w:lang w:val="en-US"/>
        </w:rPr>
        <w:t>.</w:t>
      </w:r>
    </w:p>
    <w:p w:rsidR="005F2526" w:rsidRDefault="005F2526" w:rsidP="005F2526">
      <w:pPr>
        <w:tabs>
          <w:tab w:val="left" w:pos="567"/>
        </w:tabs>
        <w:rPr>
          <w:b/>
          <w:i/>
          <w:sz w:val="22"/>
        </w:rPr>
      </w:pPr>
      <w:r>
        <w:rPr>
          <w:sz w:val="22"/>
        </w:rPr>
        <w:tab/>
        <w:t xml:space="preserve">   </w:t>
      </w:r>
      <w:proofErr w:type="gramStart"/>
      <w:r>
        <w:rPr>
          <w:b/>
          <w:i/>
          <w:sz w:val="22"/>
        </w:rPr>
        <w:t>Another general anthology, containing a section on Religious Experience.</w:t>
      </w:r>
      <w:proofErr w:type="gramEnd"/>
      <w:r>
        <w:rPr>
          <w:b/>
          <w:i/>
          <w:sz w:val="22"/>
        </w:rPr>
        <w:t xml:space="preserve"> </w:t>
      </w:r>
    </w:p>
    <w:p w:rsidR="005F2526" w:rsidRDefault="005F2526" w:rsidP="005F2526">
      <w:pPr>
        <w:tabs>
          <w:tab w:val="left" w:pos="3067"/>
        </w:tabs>
      </w:pPr>
    </w:p>
    <w:p w:rsidR="005F2526" w:rsidRDefault="005F2526" w:rsidP="005F2526">
      <w:pPr>
        <w:widowControl w:val="0"/>
        <w:tabs>
          <w:tab w:val="left" w:pos="220"/>
          <w:tab w:val="left" w:pos="720"/>
        </w:tabs>
        <w:autoSpaceDE w:val="0"/>
        <w:autoSpaceDN w:val="0"/>
        <w:adjustRightInd w:val="0"/>
        <w:rPr>
          <w:rFonts w:ascii="Times-Roman" w:eastAsia="Times New Roman" w:hAnsi="Times-Roman"/>
          <w:lang w:val="en-US"/>
        </w:rPr>
      </w:pPr>
      <w:proofErr w:type="spellStart"/>
      <w:r>
        <w:rPr>
          <w:rFonts w:ascii="Times-Roman" w:eastAsia="Times New Roman" w:hAnsi="Times-Roman"/>
          <w:lang w:val="en-US"/>
        </w:rPr>
        <w:t>Yandell</w:t>
      </w:r>
      <w:proofErr w:type="spellEnd"/>
      <w:r>
        <w:rPr>
          <w:rFonts w:ascii="Times-Roman" w:eastAsia="Times New Roman" w:hAnsi="Times-Roman"/>
          <w:lang w:val="en-US"/>
        </w:rPr>
        <w:t xml:space="preserve">, Y. (1993) </w:t>
      </w:r>
      <w:proofErr w:type="gramStart"/>
      <w:r>
        <w:rPr>
          <w:rFonts w:ascii="Times-Roman" w:eastAsia="Times New Roman" w:hAnsi="Times-Roman"/>
          <w:i/>
          <w:lang w:val="en-US"/>
        </w:rPr>
        <w:t>The</w:t>
      </w:r>
      <w:proofErr w:type="gramEnd"/>
      <w:r>
        <w:rPr>
          <w:rFonts w:ascii="Times-Roman" w:eastAsia="Times New Roman" w:hAnsi="Times-Roman"/>
          <w:i/>
          <w:lang w:val="en-US"/>
        </w:rPr>
        <w:t xml:space="preserve"> Epistemology of Religious Experience</w:t>
      </w:r>
      <w:r>
        <w:rPr>
          <w:rFonts w:ascii="Times-Roman" w:eastAsia="Times New Roman" w:hAnsi="Times-Roman"/>
          <w:lang w:val="en-US"/>
        </w:rPr>
        <w:t xml:space="preserve">.  </w:t>
      </w:r>
      <w:smartTag w:uri="urn:schemas-microsoft-com:office:smarttags" w:element="place">
        <w:smartTag w:uri="urn:schemas-microsoft-com:office:smarttags" w:element="PlaceName">
          <w:r>
            <w:rPr>
              <w:rFonts w:ascii="Times-Roman" w:eastAsia="Times New Roman" w:hAnsi="Times-Roman"/>
              <w:lang w:val="en-US"/>
            </w:rPr>
            <w:t>Cambridge</w:t>
          </w:r>
        </w:smartTag>
        <w:r>
          <w:rPr>
            <w:rFonts w:ascii="Times-Roman" w:eastAsia="Times New Roman" w:hAnsi="Times-Roman"/>
            <w:lang w:val="en-US"/>
          </w:rPr>
          <w:t xml:space="preserve"> </w:t>
        </w:r>
        <w:smartTag w:uri="urn:schemas-microsoft-com:office:smarttags" w:element="PlaceType">
          <w:r>
            <w:rPr>
              <w:rFonts w:ascii="Times-Roman" w:eastAsia="Times New Roman" w:hAnsi="Times-Roman"/>
              <w:lang w:val="en-US"/>
            </w:rPr>
            <w:t>University</w:t>
          </w:r>
        </w:smartTag>
      </w:smartTag>
      <w:r>
        <w:rPr>
          <w:rFonts w:ascii="Times-Roman" w:eastAsia="Times New Roman" w:hAnsi="Times-Roman"/>
          <w:lang w:val="en-US"/>
        </w:rPr>
        <w:t xml:space="preserve"> </w:t>
      </w:r>
    </w:p>
    <w:p w:rsidR="005F2526" w:rsidRDefault="005F2526" w:rsidP="005F2526">
      <w:pPr>
        <w:widowControl w:val="0"/>
        <w:tabs>
          <w:tab w:val="left" w:pos="220"/>
          <w:tab w:val="left" w:pos="567"/>
        </w:tabs>
        <w:autoSpaceDE w:val="0"/>
        <w:autoSpaceDN w:val="0"/>
        <w:adjustRightInd w:val="0"/>
        <w:rPr>
          <w:rFonts w:ascii="Times-Roman" w:eastAsia="Times New Roman" w:hAnsi="Times-Roman"/>
          <w:lang w:val="en-US"/>
        </w:rPr>
      </w:pPr>
      <w:r>
        <w:rPr>
          <w:rFonts w:ascii="Times-Roman" w:eastAsia="Times New Roman" w:hAnsi="Times-Roman"/>
          <w:lang w:val="en-US"/>
        </w:rPr>
        <w:tab/>
      </w:r>
      <w:r>
        <w:rPr>
          <w:rFonts w:ascii="Times-Roman" w:eastAsia="Times New Roman" w:hAnsi="Times-Roman"/>
          <w:lang w:val="en-US"/>
        </w:rPr>
        <w:tab/>
      </w:r>
      <w:proofErr w:type="gramStart"/>
      <w:r>
        <w:rPr>
          <w:rFonts w:ascii="Times-Roman" w:eastAsia="Times New Roman" w:hAnsi="Times-Roman"/>
          <w:lang w:val="en-US"/>
        </w:rPr>
        <w:t>Press.</w:t>
      </w:r>
      <w:proofErr w:type="gramEnd"/>
    </w:p>
    <w:p w:rsidR="005F2526" w:rsidRDefault="005F2526" w:rsidP="005F2526">
      <w:pPr>
        <w:tabs>
          <w:tab w:val="left" w:pos="3067"/>
        </w:tabs>
      </w:pPr>
    </w:p>
    <w:p w:rsidR="005F2526" w:rsidRDefault="005F2526" w:rsidP="005F2526">
      <w:pPr>
        <w:tabs>
          <w:tab w:val="left" w:pos="3067"/>
        </w:tabs>
        <w:rPr>
          <w:i/>
        </w:rPr>
      </w:pPr>
      <w:proofErr w:type="spellStart"/>
      <w:r>
        <w:t>Zackariasson</w:t>
      </w:r>
      <w:proofErr w:type="spellEnd"/>
      <w:r>
        <w:t xml:space="preserve">, U. (2002) </w:t>
      </w:r>
      <w:r>
        <w:rPr>
          <w:i/>
        </w:rPr>
        <w:t xml:space="preserve">Forces </w:t>
      </w:r>
      <w:proofErr w:type="gramStart"/>
      <w:r>
        <w:rPr>
          <w:i/>
        </w:rPr>
        <w:t>By</w:t>
      </w:r>
      <w:proofErr w:type="gramEnd"/>
      <w:r>
        <w:rPr>
          <w:i/>
        </w:rPr>
        <w:t xml:space="preserve"> Which We Live: Religion and Religious </w:t>
      </w:r>
    </w:p>
    <w:p w:rsidR="005F2526" w:rsidRDefault="005F2526" w:rsidP="005F2526">
      <w:pPr>
        <w:tabs>
          <w:tab w:val="left" w:pos="567"/>
        </w:tabs>
      </w:pPr>
      <w:r>
        <w:rPr>
          <w:i/>
        </w:rPr>
        <w:tab/>
        <w:t>Experience from the Perspective of Pragmatic Philosophical Anthropology.</w:t>
      </w:r>
      <w:r>
        <w:t xml:space="preserve">  </w:t>
      </w:r>
    </w:p>
    <w:p w:rsidR="005F2526" w:rsidRDefault="005F2526" w:rsidP="005F2526">
      <w:pPr>
        <w:tabs>
          <w:tab w:val="left" w:pos="567"/>
        </w:tabs>
      </w:pPr>
      <w:r>
        <w:tab/>
      </w:r>
      <w:smartTag w:uri="urn:schemas-microsoft-com:office:smarttags" w:element="City">
        <w:smartTag w:uri="urn:schemas-microsoft-com:office:smarttags" w:element="place">
          <w:r>
            <w:t>Uppsala</w:t>
          </w:r>
        </w:smartTag>
      </w:smartTag>
      <w:r>
        <w:t xml:space="preserve">, </w:t>
      </w:r>
      <w:proofErr w:type="spellStart"/>
      <w:r>
        <w:t>Studia</w:t>
      </w:r>
      <w:proofErr w:type="spellEnd"/>
      <w:r>
        <w:t xml:space="preserve"> </w:t>
      </w:r>
      <w:proofErr w:type="spellStart"/>
      <w:r>
        <w:t>Philosophiae</w:t>
      </w:r>
      <w:proofErr w:type="spellEnd"/>
      <w:r>
        <w:t xml:space="preserve"> </w:t>
      </w:r>
      <w:proofErr w:type="spellStart"/>
      <w:r>
        <w:t>Religionis</w:t>
      </w:r>
      <w:proofErr w:type="spellEnd"/>
      <w:r>
        <w:t>.</w:t>
      </w:r>
    </w:p>
    <w:p w:rsidR="005F2526" w:rsidRDefault="005F2526" w:rsidP="005F2526">
      <w:pPr>
        <w:tabs>
          <w:tab w:val="left" w:pos="567"/>
        </w:tabs>
        <w:rPr>
          <w:b/>
          <w:i/>
          <w:sz w:val="22"/>
        </w:rPr>
      </w:pPr>
      <w:r>
        <w:tab/>
      </w:r>
      <w:r>
        <w:rPr>
          <w:sz w:val="22"/>
        </w:rPr>
        <w:t xml:space="preserve">   </w:t>
      </w:r>
      <w:r>
        <w:rPr>
          <w:b/>
          <w:i/>
          <w:sz w:val="22"/>
        </w:rPr>
        <w:t>A philosophical approach very different from that of Bagger (i.e. non-</w:t>
      </w:r>
    </w:p>
    <w:p w:rsidR="005F2526" w:rsidRDefault="005F2526" w:rsidP="005F2526">
      <w:pPr>
        <w:tabs>
          <w:tab w:val="left" w:pos="567"/>
        </w:tabs>
        <w:rPr>
          <w:b/>
          <w:i/>
          <w:sz w:val="22"/>
        </w:rPr>
      </w:pPr>
      <w:r>
        <w:rPr>
          <w:b/>
          <w:i/>
          <w:sz w:val="22"/>
        </w:rPr>
        <w:tab/>
      </w:r>
      <w:proofErr w:type="gramStart"/>
      <w:r>
        <w:rPr>
          <w:b/>
          <w:i/>
          <w:sz w:val="22"/>
        </w:rPr>
        <w:t>reductionist</w:t>
      </w:r>
      <w:proofErr w:type="gramEnd"/>
      <w:r>
        <w:rPr>
          <w:b/>
          <w:i/>
          <w:sz w:val="22"/>
        </w:rPr>
        <w:t>), though concerned with some of the same issues.</w:t>
      </w:r>
    </w:p>
    <w:p w:rsidR="005F2526" w:rsidRDefault="005F2526" w:rsidP="005F2526">
      <w:pPr>
        <w:tabs>
          <w:tab w:val="left" w:pos="567"/>
        </w:tabs>
        <w:rPr>
          <w:b/>
          <w:i/>
          <w:sz w:val="22"/>
        </w:rPr>
      </w:pPr>
    </w:p>
    <w:p w:rsidR="005F2526" w:rsidRDefault="005F2526" w:rsidP="005F2526">
      <w:pPr>
        <w:tabs>
          <w:tab w:val="left" w:pos="567"/>
        </w:tabs>
      </w:pPr>
      <w:proofErr w:type="gramStart"/>
      <w:r>
        <w:t>Zangwill, N. (2004) ‘The myth of religious experience’.</w:t>
      </w:r>
      <w:proofErr w:type="gramEnd"/>
      <w:r>
        <w:rPr>
          <w:i/>
        </w:rPr>
        <w:t xml:space="preserve">  Religious Studies</w:t>
      </w:r>
      <w:r>
        <w:t xml:space="preserve"> 40, 1-22.</w:t>
      </w:r>
    </w:p>
    <w:p w:rsidR="005F2526" w:rsidRDefault="005F2526" w:rsidP="005F2526">
      <w:pPr>
        <w:tabs>
          <w:tab w:val="left" w:pos="567"/>
        </w:tabs>
        <w:rPr>
          <w:b/>
          <w:i/>
          <w:sz w:val="22"/>
        </w:rPr>
      </w:pPr>
      <w:r>
        <w:tab/>
      </w:r>
      <w:r>
        <w:rPr>
          <w:sz w:val="22"/>
        </w:rPr>
        <w:t xml:space="preserve">   </w:t>
      </w:r>
      <w:r>
        <w:rPr>
          <w:b/>
          <w:i/>
          <w:sz w:val="22"/>
        </w:rPr>
        <w:t xml:space="preserve">Argues against the possibility that religious experience might be veridical, </w:t>
      </w:r>
    </w:p>
    <w:p w:rsidR="005F2526" w:rsidRDefault="005F2526" w:rsidP="005F2526">
      <w:pPr>
        <w:tabs>
          <w:tab w:val="left" w:pos="567"/>
        </w:tabs>
        <w:rPr>
          <w:b/>
          <w:i/>
        </w:rPr>
      </w:pPr>
      <w:r>
        <w:rPr>
          <w:b/>
          <w:i/>
          <w:sz w:val="22"/>
        </w:rPr>
        <w:tab/>
      </w:r>
      <w:proofErr w:type="gramStart"/>
      <w:r>
        <w:rPr>
          <w:b/>
          <w:i/>
          <w:sz w:val="22"/>
        </w:rPr>
        <w:t>or</w:t>
      </w:r>
      <w:proofErr w:type="gramEnd"/>
      <w:r>
        <w:rPr>
          <w:b/>
          <w:i/>
          <w:sz w:val="22"/>
        </w:rPr>
        <w:t xml:space="preserve"> indicative of the existence of God.</w:t>
      </w:r>
    </w:p>
    <w:p w:rsidR="005F2526" w:rsidRDefault="005F2526" w:rsidP="005F2526">
      <w:pPr>
        <w:tabs>
          <w:tab w:val="left" w:pos="3067"/>
        </w:tabs>
        <w:rPr>
          <w:rFonts w:ascii="Tahoma" w:hAnsi="Tahoma"/>
          <w:lang w:eastAsia="en-GB"/>
        </w:rPr>
      </w:pPr>
    </w:p>
    <w:p w:rsidR="005F2526" w:rsidRDefault="005F2526" w:rsidP="005F2526">
      <w:pPr>
        <w:tabs>
          <w:tab w:val="left" w:pos="3067"/>
        </w:tabs>
        <w:rPr>
          <w:rFonts w:ascii="Tahoma" w:hAnsi="Tahoma"/>
          <w:lang w:eastAsia="en-GB"/>
        </w:rPr>
      </w:pPr>
    </w:p>
    <w:p w:rsidR="005F2526" w:rsidRDefault="005F2526" w:rsidP="005F2526">
      <w:pPr>
        <w:pStyle w:val="Heading8"/>
        <w:tabs>
          <w:tab w:val="left" w:pos="3067"/>
        </w:tabs>
        <w:rPr>
          <w:rFonts w:ascii="Times New Roman" w:hAnsi="Times New Roman"/>
          <w:lang w:eastAsia="en-GB"/>
        </w:rPr>
      </w:pPr>
      <w:proofErr w:type="spellStart"/>
      <w:r>
        <w:rPr>
          <w:rFonts w:ascii="Times New Roman" w:hAnsi="Times New Roman"/>
          <w:lang w:eastAsia="en-GB"/>
        </w:rPr>
        <w:t>Neurophysiological</w:t>
      </w:r>
      <w:proofErr w:type="spellEnd"/>
      <w:r>
        <w:rPr>
          <w:rFonts w:ascii="Times New Roman" w:hAnsi="Times New Roman"/>
          <w:lang w:eastAsia="en-GB"/>
        </w:rPr>
        <w:t xml:space="preserve"> Approaches</w:t>
      </w:r>
    </w:p>
    <w:p w:rsidR="005F2526" w:rsidRDefault="005F2526" w:rsidP="005F2526">
      <w:pPr>
        <w:tabs>
          <w:tab w:val="left" w:pos="3067"/>
        </w:tabs>
        <w:rPr>
          <w:rFonts w:ascii="Tahoma" w:hAnsi="Tahoma"/>
          <w:lang w:eastAsia="en-GB"/>
        </w:rPr>
      </w:pPr>
    </w:p>
    <w:p w:rsidR="005F2526" w:rsidRDefault="005F2526" w:rsidP="005F2526">
      <w:pPr>
        <w:rPr>
          <w:rFonts w:ascii="Verdana-Bold" w:eastAsia="Times New Roman" w:hAnsi="Verdana-Bold"/>
          <w:i/>
          <w:lang w:val="en-US"/>
        </w:rPr>
      </w:pPr>
      <w:r>
        <w:rPr>
          <w:rFonts w:ascii="Times New Roman" w:hAnsi="Times New Roman"/>
          <w:color w:val="000000"/>
        </w:rPr>
        <w:t xml:space="preserve">Andresen, A. (ed.) (2001) </w:t>
      </w:r>
      <w:r>
        <w:rPr>
          <w:rFonts w:ascii="Verdana-Bold" w:eastAsia="Times New Roman" w:hAnsi="Verdana-Bold"/>
          <w:i/>
          <w:lang w:val="en-US"/>
        </w:rPr>
        <w:t xml:space="preserve">Religion in Mind: Cognitive Perspectives on Religious </w:t>
      </w:r>
    </w:p>
    <w:p w:rsidR="005F2526" w:rsidRDefault="005F2526" w:rsidP="005F2526">
      <w:pPr>
        <w:ind w:firstLine="720"/>
        <w:rPr>
          <w:rFonts w:ascii="Times New Roman" w:hAnsi="Times New Roman"/>
          <w:color w:val="000000"/>
        </w:rPr>
      </w:pPr>
      <w:proofErr w:type="gramStart"/>
      <w:r>
        <w:rPr>
          <w:rFonts w:ascii="Verdana-Bold" w:eastAsia="Times New Roman" w:hAnsi="Verdana-Bold"/>
          <w:i/>
          <w:lang w:val="en-US"/>
        </w:rPr>
        <w:t>Belief, Ritual, and Experience</w:t>
      </w:r>
      <w:r>
        <w:rPr>
          <w:rFonts w:ascii="Verdana-Bold" w:eastAsia="Times New Roman" w:hAnsi="Verdana-Bold"/>
          <w:lang w:val="en-US"/>
        </w:rPr>
        <w:t>.</w:t>
      </w:r>
      <w:proofErr w:type="gramEnd"/>
      <w:r>
        <w:rPr>
          <w:rFonts w:ascii="Verdana-Bold" w:eastAsia="Times New Roman" w:hAnsi="Verdana-Bold"/>
          <w:lang w:val="en-US"/>
        </w:rPr>
        <w:t xml:space="preserve">  </w:t>
      </w:r>
      <w:proofErr w:type="gramStart"/>
      <w:smartTag w:uri="urn:schemas-microsoft-com:office:smarttags" w:element="place">
        <w:smartTag w:uri="urn:schemas-microsoft-com:office:smarttags" w:element="PlaceName">
          <w:r>
            <w:rPr>
              <w:rFonts w:ascii="Verdana-Bold" w:eastAsia="Times New Roman" w:hAnsi="Verdana-Bold"/>
              <w:lang w:val="en-US"/>
            </w:rPr>
            <w:t>Cambridge</w:t>
          </w:r>
        </w:smartTag>
        <w:r>
          <w:rPr>
            <w:rFonts w:ascii="Verdana-Bold" w:eastAsia="Times New Roman" w:hAnsi="Verdana-Bold"/>
            <w:lang w:val="en-US"/>
          </w:rPr>
          <w:t xml:space="preserve"> </w:t>
        </w:r>
        <w:smartTag w:uri="urn:schemas-microsoft-com:office:smarttags" w:element="PlaceType">
          <w:r>
            <w:rPr>
              <w:rFonts w:ascii="Verdana-Bold" w:eastAsia="Times New Roman" w:hAnsi="Verdana-Bold"/>
              <w:lang w:val="en-US"/>
            </w:rPr>
            <w:t>University</w:t>
          </w:r>
        </w:smartTag>
      </w:smartTag>
      <w:r>
        <w:rPr>
          <w:rFonts w:ascii="Verdana-Bold" w:eastAsia="Times New Roman" w:hAnsi="Verdana-Bold"/>
          <w:lang w:val="en-US"/>
        </w:rPr>
        <w:t xml:space="preserve"> Press.</w:t>
      </w:r>
      <w:proofErr w:type="gramEnd"/>
    </w:p>
    <w:p w:rsidR="005F2526" w:rsidRDefault="005F2526" w:rsidP="005F2526">
      <w:pPr>
        <w:rPr>
          <w:rFonts w:ascii="Times New Roman" w:hAnsi="Times New Roman"/>
          <w:color w:val="000000"/>
        </w:rPr>
      </w:pPr>
    </w:p>
    <w:p w:rsidR="005F2526" w:rsidRDefault="005F2526" w:rsidP="005F2526">
      <w:pPr>
        <w:rPr>
          <w:rFonts w:ascii="Times New Roman" w:hAnsi="Times New Roman"/>
          <w:i/>
          <w:lang w:val="en-US"/>
        </w:rPr>
      </w:pPr>
      <w:r>
        <w:rPr>
          <w:rFonts w:ascii="Times New Roman" w:hAnsi="Times New Roman"/>
          <w:color w:val="000000"/>
        </w:rPr>
        <w:t xml:space="preserve">Andresen, J. &amp; R.K.C. Forman (eds.) (2001) </w:t>
      </w:r>
      <w:r>
        <w:rPr>
          <w:rFonts w:ascii="Times New Roman" w:hAnsi="Times New Roman"/>
          <w:i/>
          <w:lang w:val="en-US"/>
        </w:rPr>
        <w:t xml:space="preserve">Cognitive Models and Spiritual </w:t>
      </w:r>
    </w:p>
    <w:p w:rsidR="005F2526" w:rsidRDefault="005F2526" w:rsidP="005F2526">
      <w:pPr>
        <w:ind w:firstLine="720"/>
        <w:rPr>
          <w:rFonts w:ascii="Times New Roman" w:hAnsi="Times New Roman"/>
          <w:lang w:val="en-US"/>
        </w:rPr>
      </w:pPr>
      <w:r>
        <w:rPr>
          <w:rFonts w:ascii="Times New Roman" w:hAnsi="Times New Roman"/>
          <w:i/>
          <w:lang w:val="en-US"/>
        </w:rPr>
        <w:t>Maps: Interdisciplinary Explorations of Religious Experience</w:t>
      </w:r>
      <w:r>
        <w:rPr>
          <w:rFonts w:ascii="Times New Roman" w:hAnsi="Times New Roman"/>
          <w:lang w:val="en-US"/>
        </w:rPr>
        <w:t xml:space="preserve">.  </w:t>
      </w:r>
    </w:p>
    <w:p w:rsidR="005F2526" w:rsidRDefault="005F2526" w:rsidP="005F2526">
      <w:pPr>
        <w:pStyle w:val="BodyTextIndent2"/>
        <w:spacing w:line="240" w:lineRule="auto"/>
        <w:rPr>
          <w:smallCaps/>
        </w:rPr>
      </w:pPr>
      <w:proofErr w:type="spellStart"/>
      <w:r>
        <w:t>Thorverton</w:t>
      </w:r>
      <w:proofErr w:type="spellEnd"/>
      <w:r>
        <w:t>, Imprint Academic.</w:t>
      </w:r>
    </w:p>
    <w:p w:rsidR="005F2526" w:rsidRDefault="005F2526" w:rsidP="005F2526">
      <w:pPr>
        <w:pStyle w:val="BodyTextIndent3"/>
        <w:ind w:left="0" w:firstLine="0"/>
        <w:rPr>
          <w:rFonts w:ascii="Times New Roman" w:hAnsi="Times New Roman"/>
          <w:smallCaps w:val="0"/>
          <w:sz w:val="24"/>
        </w:rPr>
      </w:pPr>
    </w:p>
    <w:p w:rsidR="005F2526" w:rsidRDefault="005F2526" w:rsidP="005F2526">
      <w:pPr>
        <w:pStyle w:val="BodyTextIndent3"/>
        <w:ind w:left="0" w:firstLine="0"/>
        <w:rPr>
          <w:rFonts w:ascii="Helvetica-Oblique" w:eastAsia="Times New Roman" w:hAnsi="Helvetica-Oblique"/>
          <w:i/>
          <w:smallCaps w:val="0"/>
          <w:sz w:val="25"/>
          <w:u w:color="4169B4"/>
          <w:lang w:val="en-US"/>
        </w:rPr>
      </w:pPr>
      <w:proofErr w:type="spellStart"/>
      <w:r>
        <w:rPr>
          <w:rFonts w:ascii="Times New Roman" w:eastAsia="Times New Roman" w:hAnsi="Times New Roman"/>
          <w:smallCaps w:val="0"/>
          <w:sz w:val="25"/>
          <w:lang w:val="en-US"/>
        </w:rPr>
        <w:t>Alper</w:t>
      </w:r>
      <w:proofErr w:type="spellEnd"/>
      <w:r>
        <w:rPr>
          <w:rFonts w:ascii="Times New Roman" w:eastAsia="Times New Roman" w:hAnsi="Times New Roman"/>
          <w:smallCaps w:val="0"/>
          <w:sz w:val="25"/>
          <w:lang w:val="en-US"/>
        </w:rPr>
        <w:t>, M. (1996; rev. ed. 2006)</w:t>
      </w:r>
      <w:r>
        <w:rPr>
          <w:rFonts w:ascii="Helvetica" w:eastAsia="Times New Roman" w:hAnsi="Helvetica"/>
          <w:sz w:val="25"/>
          <w:lang w:val="en-US"/>
        </w:rPr>
        <w:t xml:space="preserve"> </w:t>
      </w:r>
      <w:proofErr w:type="gramStart"/>
      <w:r>
        <w:rPr>
          <w:rFonts w:ascii="Helvetica-Oblique" w:eastAsia="Times New Roman" w:hAnsi="Helvetica-Oblique"/>
          <w:i/>
          <w:smallCaps w:val="0"/>
          <w:sz w:val="25"/>
          <w:u w:color="4169B4"/>
          <w:lang w:val="en-US"/>
        </w:rPr>
        <w:t>The</w:t>
      </w:r>
      <w:proofErr w:type="gramEnd"/>
      <w:r>
        <w:rPr>
          <w:rFonts w:ascii="Helvetica-Oblique" w:eastAsia="Times New Roman" w:hAnsi="Helvetica-Oblique"/>
          <w:i/>
          <w:smallCaps w:val="0"/>
          <w:sz w:val="25"/>
          <w:u w:color="4169B4"/>
          <w:lang w:val="en-US"/>
        </w:rPr>
        <w:t xml:space="preserve"> "God" Part of the Brain: A Scientific </w:t>
      </w:r>
    </w:p>
    <w:p w:rsidR="005F2526" w:rsidRDefault="005F2526" w:rsidP="005F2526">
      <w:pPr>
        <w:pStyle w:val="BodyTextIndent3"/>
        <w:ind w:left="567" w:firstLine="0"/>
        <w:rPr>
          <w:rFonts w:ascii="Helvetica-Oblique" w:eastAsia="Times New Roman" w:hAnsi="Helvetica-Oblique"/>
          <w:smallCaps w:val="0"/>
          <w:sz w:val="25"/>
          <w:u w:color="4169B4"/>
          <w:lang w:val="en-US"/>
        </w:rPr>
      </w:pPr>
      <w:proofErr w:type="gramStart"/>
      <w:r>
        <w:rPr>
          <w:rFonts w:ascii="Helvetica-Oblique" w:eastAsia="Times New Roman" w:hAnsi="Helvetica-Oblique"/>
          <w:i/>
          <w:smallCaps w:val="0"/>
          <w:sz w:val="25"/>
          <w:u w:color="4169B4"/>
          <w:lang w:val="en-US"/>
        </w:rPr>
        <w:t>Interpretation of Human Spirituality and God.</w:t>
      </w:r>
      <w:proofErr w:type="gramEnd"/>
      <w:r>
        <w:rPr>
          <w:rFonts w:ascii="Helvetica-Oblique" w:eastAsia="Times New Roman" w:hAnsi="Helvetica-Oblique"/>
          <w:smallCaps w:val="0"/>
          <w:sz w:val="25"/>
          <w:u w:color="4169B4"/>
          <w:lang w:val="en-US"/>
        </w:rPr>
        <w:t xml:space="preserve"> </w:t>
      </w:r>
    </w:p>
    <w:p w:rsidR="005F2526" w:rsidRDefault="005F2526" w:rsidP="005F2526">
      <w:pPr>
        <w:pStyle w:val="BodyTextIndent3"/>
        <w:ind w:left="567" w:firstLine="0"/>
        <w:rPr>
          <w:rFonts w:ascii="Times New Roman" w:eastAsia="Times New Roman" w:hAnsi="Times New Roman"/>
          <w:sz w:val="24"/>
          <w:lang w:val="en-US"/>
        </w:rPr>
      </w:pPr>
      <w:r>
        <w:rPr>
          <w:rFonts w:ascii="Helvetica-Oblique" w:eastAsia="Times New Roman" w:hAnsi="Helvetica-Oblique"/>
          <w:smallCaps w:val="0"/>
          <w:sz w:val="25"/>
          <w:u w:color="4169B4"/>
          <w:lang w:val="en-US"/>
        </w:rPr>
        <w:t xml:space="preserve">    </w:t>
      </w:r>
      <w:proofErr w:type="gramStart"/>
      <w:r>
        <w:rPr>
          <w:rFonts w:ascii="Times New Roman" w:eastAsia="Times New Roman" w:hAnsi="Times New Roman"/>
          <w:b/>
          <w:i/>
          <w:smallCaps w:val="0"/>
          <w:sz w:val="24"/>
          <w:u w:color="4169B4"/>
          <w:lang w:val="en-US"/>
        </w:rPr>
        <w:t xml:space="preserve">One of the key books to start the controversy, and one which has been </w:t>
      </w:r>
      <w:proofErr w:type="spellStart"/>
      <w:r>
        <w:rPr>
          <w:rFonts w:ascii="Times New Roman" w:eastAsia="Times New Roman" w:hAnsi="Times New Roman"/>
          <w:b/>
          <w:i/>
          <w:smallCaps w:val="0"/>
          <w:sz w:val="24"/>
          <w:u w:color="4169B4"/>
          <w:lang w:val="en-US"/>
        </w:rPr>
        <w:t>criticised</w:t>
      </w:r>
      <w:proofErr w:type="spellEnd"/>
      <w:r>
        <w:rPr>
          <w:rFonts w:ascii="Times New Roman" w:eastAsia="Times New Roman" w:hAnsi="Times New Roman"/>
          <w:b/>
          <w:i/>
          <w:smallCaps w:val="0"/>
          <w:sz w:val="24"/>
          <w:u w:color="4169B4"/>
          <w:lang w:val="en-US"/>
        </w:rPr>
        <w:t xml:space="preserve"> for being exceptionally anti-religion/anti-spirituality.</w:t>
      </w:r>
      <w:proofErr w:type="gramEnd"/>
    </w:p>
    <w:p w:rsidR="005F2526" w:rsidRDefault="005F2526" w:rsidP="005F2526">
      <w:pPr>
        <w:pStyle w:val="BodyTextIndent3"/>
        <w:rPr>
          <w:rFonts w:ascii="Times New Roman" w:hAnsi="Times New Roman"/>
          <w:smallCaps w:val="0"/>
          <w:sz w:val="24"/>
        </w:rPr>
      </w:pPr>
    </w:p>
    <w:p w:rsidR="005F2526" w:rsidRDefault="005F2526" w:rsidP="005F2526">
      <w:pPr>
        <w:widowControl w:val="0"/>
        <w:autoSpaceDE w:val="0"/>
        <w:autoSpaceDN w:val="0"/>
        <w:adjustRightInd w:val="0"/>
        <w:rPr>
          <w:rFonts w:ascii="Times New Roman" w:hAnsi="Times New Roman"/>
          <w:i/>
          <w:lang w:val="en-US"/>
        </w:rPr>
      </w:pPr>
      <w:smartTag w:uri="urn:schemas-microsoft-com:office:smarttags" w:element="City">
        <w:smartTag w:uri="urn:schemas-microsoft-com:office:smarttags" w:element="place">
          <w:r>
            <w:rPr>
              <w:rFonts w:ascii="Times New Roman" w:hAnsi="Times New Roman"/>
            </w:rPr>
            <w:t>Austin</w:t>
          </w:r>
        </w:smartTag>
      </w:smartTag>
      <w:r>
        <w:rPr>
          <w:rFonts w:ascii="Times New Roman" w:hAnsi="Times New Roman"/>
        </w:rPr>
        <w:t xml:space="preserve">, J.H. (1998) </w:t>
      </w:r>
      <w:r>
        <w:rPr>
          <w:rFonts w:ascii="Times New Roman" w:hAnsi="Times New Roman"/>
          <w:i/>
          <w:lang w:val="en-US"/>
        </w:rPr>
        <w:t xml:space="preserve">Zen and the Brain: Toward an Understanding of Meditation and </w:t>
      </w:r>
    </w:p>
    <w:p w:rsidR="005F2526" w:rsidRDefault="005F2526" w:rsidP="005F2526">
      <w:pPr>
        <w:widowControl w:val="0"/>
        <w:tabs>
          <w:tab w:val="left" w:pos="567"/>
        </w:tabs>
        <w:autoSpaceDE w:val="0"/>
        <w:autoSpaceDN w:val="0"/>
        <w:adjustRightInd w:val="0"/>
        <w:ind w:firstLine="720"/>
        <w:rPr>
          <w:rFonts w:ascii="Times New Roman" w:hAnsi="Times New Roman"/>
          <w:lang w:val="en-US"/>
        </w:rPr>
      </w:pPr>
      <w:proofErr w:type="gramStart"/>
      <w:r>
        <w:rPr>
          <w:rFonts w:ascii="Times New Roman" w:hAnsi="Times New Roman"/>
          <w:i/>
          <w:lang w:val="en-US"/>
        </w:rPr>
        <w:t>Consciousness.</w:t>
      </w:r>
      <w:proofErr w:type="gramEnd"/>
      <w:r>
        <w:rPr>
          <w:rFonts w:ascii="Times New Roman" w:hAnsi="Times New Roman"/>
          <w:i/>
          <w:lang w:val="en-US"/>
        </w:rPr>
        <w:t xml:space="preserve">  </w:t>
      </w:r>
      <w:proofErr w:type="gramStart"/>
      <w:r>
        <w:rPr>
          <w:rFonts w:ascii="Times New Roman" w:hAnsi="Times New Roman"/>
          <w:lang w:val="en-US"/>
        </w:rPr>
        <w:t>MIT Press.</w:t>
      </w:r>
      <w:proofErr w:type="gramEnd"/>
    </w:p>
    <w:p w:rsidR="005F2526" w:rsidRDefault="005F2526" w:rsidP="005F2526">
      <w:pPr>
        <w:widowControl w:val="0"/>
        <w:autoSpaceDE w:val="0"/>
        <w:autoSpaceDN w:val="0"/>
        <w:adjustRightInd w:val="0"/>
        <w:ind w:firstLine="720"/>
        <w:rPr>
          <w:rFonts w:ascii="Times New Roman" w:eastAsia="Times New Roman" w:hAnsi="Times New Roman"/>
          <w:b/>
          <w:i/>
          <w:sz w:val="22"/>
          <w:lang w:val="en-US"/>
        </w:rPr>
      </w:pPr>
      <w:r>
        <w:rPr>
          <w:rFonts w:ascii="Times New Roman" w:hAnsi="Times New Roman"/>
          <w:lang w:val="en-US"/>
        </w:rPr>
        <w:t xml:space="preserve">   </w:t>
      </w:r>
      <w:proofErr w:type="gramStart"/>
      <w:r>
        <w:rPr>
          <w:rFonts w:ascii="Times New Roman" w:eastAsia="Times New Roman" w:hAnsi="Times New Roman"/>
          <w:b/>
          <w:i/>
          <w:sz w:val="22"/>
          <w:lang w:val="en-US"/>
        </w:rPr>
        <w:t>Winner of the Scientific and Medical Network Book Prize.</w:t>
      </w:r>
      <w:proofErr w:type="gramEnd"/>
      <w:r>
        <w:rPr>
          <w:rFonts w:ascii="Times New Roman" w:eastAsia="Times New Roman" w:hAnsi="Times New Roman"/>
          <w:b/>
          <w:i/>
          <w:sz w:val="22"/>
          <w:lang w:val="en-US"/>
        </w:rPr>
        <w:t xml:space="preserve">  See also </w:t>
      </w:r>
      <w:smartTag w:uri="urn:schemas-microsoft-com:office:smarttags" w:element="City">
        <w:smartTag w:uri="urn:schemas-microsoft-com:office:smarttags" w:element="place">
          <w:r>
            <w:rPr>
              <w:rFonts w:ascii="Times New Roman" w:eastAsia="Times New Roman" w:hAnsi="Times New Roman"/>
              <w:b/>
              <w:i/>
              <w:sz w:val="22"/>
              <w:lang w:val="en-US"/>
            </w:rPr>
            <w:t>Austin</w:t>
          </w:r>
        </w:smartTag>
      </w:smartTag>
      <w:r>
        <w:rPr>
          <w:rFonts w:ascii="Times New Roman" w:eastAsia="Times New Roman" w:hAnsi="Times New Roman"/>
          <w:b/>
          <w:i/>
          <w:sz w:val="22"/>
          <w:lang w:val="en-US"/>
        </w:rPr>
        <w:t xml:space="preserve">’s </w:t>
      </w:r>
    </w:p>
    <w:p w:rsidR="005F2526" w:rsidRDefault="005F2526" w:rsidP="005F2526">
      <w:pPr>
        <w:widowControl w:val="0"/>
        <w:autoSpaceDE w:val="0"/>
        <w:autoSpaceDN w:val="0"/>
        <w:adjustRightInd w:val="0"/>
        <w:ind w:firstLine="720"/>
        <w:rPr>
          <w:rFonts w:ascii="Times New Roman" w:hAnsi="Times New Roman"/>
          <w:b/>
          <w:i/>
          <w:sz w:val="22"/>
        </w:rPr>
      </w:pPr>
      <w:proofErr w:type="gramStart"/>
      <w:r>
        <w:rPr>
          <w:rFonts w:ascii="Times New Roman" w:eastAsia="Times New Roman" w:hAnsi="Times New Roman"/>
          <w:b/>
          <w:i/>
          <w:sz w:val="22"/>
          <w:lang w:val="en-US"/>
        </w:rPr>
        <w:t>sequel</w:t>
      </w:r>
      <w:proofErr w:type="gramEnd"/>
      <w:r>
        <w:rPr>
          <w:rFonts w:ascii="Times New Roman" w:eastAsia="Times New Roman" w:hAnsi="Times New Roman"/>
          <w:b/>
          <w:i/>
          <w:sz w:val="22"/>
          <w:lang w:val="en-US"/>
        </w:rPr>
        <w:t xml:space="preserve"> on the subject </w:t>
      </w:r>
      <w:r>
        <w:rPr>
          <w:rFonts w:ascii="Times New Roman" w:eastAsia="Times New Roman" w:hAnsi="Times New Roman"/>
          <w:b/>
          <w:sz w:val="22"/>
          <w:lang w:val="en-US"/>
        </w:rPr>
        <w:t xml:space="preserve">Zen-Brain Reflections </w:t>
      </w:r>
      <w:r>
        <w:rPr>
          <w:rFonts w:ascii="Times New Roman" w:eastAsia="Times New Roman" w:hAnsi="Times New Roman"/>
          <w:b/>
          <w:i/>
          <w:sz w:val="22"/>
          <w:lang w:val="en-US"/>
        </w:rPr>
        <w:t>(2006), also published by MIT.</w:t>
      </w:r>
    </w:p>
    <w:p w:rsidR="005F2526" w:rsidRDefault="005F2526" w:rsidP="005F2526">
      <w:pPr>
        <w:pStyle w:val="BodyTextIndent3"/>
        <w:rPr>
          <w:rFonts w:ascii="Times New Roman" w:hAnsi="Times New Roman"/>
          <w:smallCaps w:val="0"/>
          <w:sz w:val="24"/>
        </w:rPr>
      </w:pPr>
    </w:p>
    <w:p w:rsidR="005F2526" w:rsidRDefault="005F2526" w:rsidP="005F2526">
      <w:pPr>
        <w:widowControl w:val="0"/>
        <w:autoSpaceDE w:val="0"/>
        <w:autoSpaceDN w:val="0"/>
        <w:adjustRightInd w:val="0"/>
        <w:rPr>
          <w:rFonts w:ascii="Times New Roman" w:eastAsia="Times New Roman" w:hAnsi="Times New Roman"/>
          <w:lang w:val="en-US"/>
        </w:rPr>
      </w:pPr>
      <w:r>
        <w:rPr>
          <w:rFonts w:ascii="Times New Roman" w:eastAsia="Times New Roman" w:hAnsi="Times New Roman"/>
          <w:lang w:val="en-US"/>
        </w:rPr>
        <w:t xml:space="preserve">Beauregard, M. &amp; V. Paquette ‘Neural correlates of a mystical experience in </w:t>
      </w:r>
    </w:p>
    <w:p w:rsidR="005F2526" w:rsidRDefault="005F2526" w:rsidP="005F2526">
      <w:pPr>
        <w:widowControl w:val="0"/>
        <w:autoSpaceDE w:val="0"/>
        <w:autoSpaceDN w:val="0"/>
        <w:adjustRightInd w:val="0"/>
        <w:ind w:firstLine="426"/>
        <w:rPr>
          <w:rFonts w:ascii="ArialMS" w:eastAsia="Times New Roman" w:hAnsi="ArialMS"/>
          <w:lang w:val="en-US"/>
        </w:rPr>
      </w:pPr>
      <w:proofErr w:type="gramStart"/>
      <w:r>
        <w:rPr>
          <w:rFonts w:ascii="Times New Roman" w:eastAsia="Times New Roman" w:hAnsi="Times New Roman"/>
          <w:lang w:val="en-US"/>
        </w:rPr>
        <w:t>Carmelite nuns’.</w:t>
      </w:r>
      <w:proofErr w:type="gramEnd"/>
      <w:r>
        <w:rPr>
          <w:rFonts w:ascii="Times New Roman" w:eastAsia="Times New Roman" w:hAnsi="Times New Roman"/>
          <w:lang w:val="en-US"/>
        </w:rPr>
        <w:t xml:space="preserve">  </w:t>
      </w:r>
      <w:r>
        <w:rPr>
          <w:rFonts w:ascii="Times New Roman" w:eastAsia="Times New Roman" w:hAnsi="Times New Roman"/>
          <w:i/>
          <w:lang w:val="en-US"/>
        </w:rPr>
        <w:t>Neuroscience Letters</w:t>
      </w:r>
      <w:r>
        <w:rPr>
          <w:rFonts w:ascii="Times New Roman" w:eastAsia="Times New Roman" w:hAnsi="Times New Roman"/>
          <w:lang w:val="en-US"/>
        </w:rPr>
        <w:t>, Vol. 405, No. 3 (September), 186-190.</w:t>
      </w:r>
    </w:p>
    <w:p w:rsidR="005F2526" w:rsidRDefault="005F2526" w:rsidP="005F2526">
      <w:pPr>
        <w:pStyle w:val="BodyTextIndent3"/>
        <w:ind w:left="0" w:firstLine="0"/>
        <w:rPr>
          <w:smallCaps w:val="0"/>
          <w:sz w:val="24"/>
        </w:rPr>
      </w:pPr>
    </w:p>
    <w:p w:rsidR="005F2526" w:rsidRDefault="005F2526" w:rsidP="005F2526">
      <w:pPr>
        <w:pStyle w:val="BodyTextIndent3"/>
        <w:rPr>
          <w:smallCaps w:val="0"/>
          <w:sz w:val="24"/>
        </w:rPr>
      </w:pPr>
      <w:proofErr w:type="spellStart"/>
      <w:r>
        <w:rPr>
          <w:smallCaps w:val="0"/>
          <w:sz w:val="24"/>
        </w:rPr>
        <w:t>D’Aquili</w:t>
      </w:r>
      <w:proofErr w:type="spellEnd"/>
      <w:r>
        <w:rPr>
          <w:smallCaps w:val="0"/>
          <w:sz w:val="24"/>
        </w:rPr>
        <w:t xml:space="preserve">, E. &amp; A.B. Newberg (1999) </w:t>
      </w:r>
      <w:r>
        <w:rPr>
          <w:i/>
          <w:smallCaps w:val="0"/>
          <w:sz w:val="24"/>
        </w:rPr>
        <w:t xml:space="preserve">The Mystical Mind: Probing the Biology of Religious Experience.  </w:t>
      </w:r>
      <w:smartTag w:uri="urn:schemas-microsoft-com:office:smarttags" w:element="City">
        <w:smartTag w:uri="urn:schemas-microsoft-com:office:smarttags" w:element="place">
          <w:r>
            <w:rPr>
              <w:smallCaps w:val="0"/>
              <w:sz w:val="24"/>
            </w:rPr>
            <w:t>Minneapolis</w:t>
          </w:r>
        </w:smartTag>
      </w:smartTag>
      <w:r>
        <w:rPr>
          <w:smallCaps w:val="0"/>
          <w:sz w:val="24"/>
        </w:rPr>
        <w:t>, Fortress.</w:t>
      </w:r>
    </w:p>
    <w:p w:rsidR="005F2526" w:rsidRDefault="005F2526" w:rsidP="005F2526">
      <w:pPr>
        <w:pStyle w:val="BodyTextIndent3"/>
        <w:ind w:left="0" w:firstLine="0"/>
        <w:rPr>
          <w:smallCaps w:val="0"/>
          <w:sz w:val="24"/>
        </w:rPr>
      </w:pPr>
    </w:p>
    <w:p w:rsidR="005F2526" w:rsidRDefault="005F2526" w:rsidP="005F2526">
      <w:pPr>
        <w:pStyle w:val="BodyTextIndent3"/>
        <w:ind w:left="0" w:firstLine="0"/>
        <w:rPr>
          <w:rFonts w:ascii="Times New Roman" w:hAnsi="Times New Roman"/>
          <w:smallCaps w:val="0"/>
          <w:sz w:val="24"/>
          <w:lang w:eastAsia="en-GB"/>
        </w:rPr>
      </w:pPr>
      <w:proofErr w:type="gramStart"/>
      <w:r>
        <w:rPr>
          <w:smallCaps w:val="0"/>
          <w:sz w:val="24"/>
        </w:rPr>
        <w:t xml:space="preserve">Fenwick, P. (2001) </w:t>
      </w:r>
      <w:r>
        <w:rPr>
          <w:rFonts w:ascii="Times New Roman" w:hAnsi="Times New Roman"/>
          <w:lang w:eastAsia="en-GB"/>
        </w:rPr>
        <w:t>‘</w:t>
      </w:r>
      <w:r>
        <w:rPr>
          <w:rFonts w:ascii="Times New Roman" w:hAnsi="Times New Roman"/>
          <w:smallCaps w:val="0"/>
          <w:sz w:val="24"/>
          <w:lang w:eastAsia="en-GB"/>
        </w:rPr>
        <w:t>The neurophysiology of religious experience.’</w:t>
      </w:r>
      <w:proofErr w:type="gramEnd"/>
      <w:r>
        <w:rPr>
          <w:rFonts w:ascii="Times New Roman" w:hAnsi="Times New Roman"/>
          <w:smallCaps w:val="0"/>
          <w:sz w:val="24"/>
          <w:lang w:eastAsia="en-GB"/>
        </w:rPr>
        <w:t xml:space="preserve">  In </w:t>
      </w:r>
      <w:smartTag w:uri="urn:schemas-microsoft-com:office:smarttags" w:element="place">
        <w:r>
          <w:rPr>
            <w:rFonts w:ascii="Times New Roman" w:hAnsi="Times New Roman"/>
            <w:smallCaps w:val="0"/>
            <w:sz w:val="24"/>
            <w:lang w:eastAsia="en-GB"/>
          </w:rPr>
          <w:t>I.</w:t>
        </w:r>
      </w:smartTag>
      <w:r>
        <w:rPr>
          <w:rFonts w:ascii="Times New Roman" w:hAnsi="Times New Roman"/>
          <w:smallCaps w:val="0"/>
          <w:sz w:val="24"/>
          <w:lang w:eastAsia="en-GB"/>
        </w:rPr>
        <w:t xml:space="preserve"> Clarke, (</w:t>
      </w:r>
      <w:proofErr w:type="gramStart"/>
      <w:r>
        <w:rPr>
          <w:rFonts w:ascii="Times New Roman" w:hAnsi="Times New Roman"/>
          <w:smallCaps w:val="0"/>
          <w:sz w:val="24"/>
          <w:lang w:eastAsia="en-GB"/>
        </w:rPr>
        <w:t>ed</w:t>
      </w:r>
      <w:proofErr w:type="gramEnd"/>
      <w:r>
        <w:rPr>
          <w:rFonts w:ascii="Times New Roman" w:hAnsi="Times New Roman"/>
          <w:smallCaps w:val="0"/>
          <w:sz w:val="24"/>
          <w:lang w:eastAsia="en-GB"/>
        </w:rPr>
        <w:t xml:space="preserve">.) </w:t>
      </w:r>
    </w:p>
    <w:p w:rsidR="005F2526" w:rsidRDefault="005F2526" w:rsidP="005F2526">
      <w:pPr>
        <w:pStyle w:val="BodyTextIndent3"/>
        <w:tabs>
          <w:tab w:val="clear" w:pos="3067"/>
          <w:tab w:val="left" w:pos="567"/>
        </w:tabs>
        <w:ind w:left="0" w:firstLine="0"/>
        <w:rPr>
          <w:smallCaps w:val="0"/>
          <w:sz w:val="24"/>
        </w:rPr>
      </w:pPr>
      <w:r>
        <w:rPr>
          <w:rFonts w:ascii="Times New Roman" w:hAnsi="Times New Roman"/>
          <w:smallCaps w:val="0"/>
          <w:sz w:val="24"/>
          <w:lang w:eastAsia="en-GB"/>
        </w:rPr>
        <w:tab/>
      </w:r>
      <w:r>
        <w:rPr>
          <w:rFonts w:ascii="Times New Roman" w:hAnsi="Times New Roman"/>
          <w:i/>
          <w:smallCaps w:val="0"/>
          <w:sz w:val="24"/>
          <w:lang w:eastAsia="en-GB"/>
        </w:rPr>
        <w:t xml:space="preserve">Psychosis and Spirituality, </w:t>
      </w:r>
      <w:r>
        <w:rPr>
          <w:rFonts w:ascii="Times New Roman" w:hAnsi="Times New Roman"/>
          <w:smallCaps w:val="0"/>
          <w:sz w:val="24"/>
          <w:lang w:eastAsia="en-GB"/>
        </w:rPr>
        <w:t xml:space="preserve">15-26.  </w:t>
      </w:r>
      <w:smartTag w:uri="urn:schemas-microsoft-com:office:smarttags" w:element="City">
        <w:smartTag w:uri="urn:schemas-microsoft-com:office:smarttags" w:element="place">
          <w:r>
            <w:rPr>
              <w:rFonts w:ascii="Times New Roman" w:hAnsi="Times New Roman"/>
              <w:smallCaps w:val="0"/>
              <w:sz w:val="24"/>
              <w:lang w:eastAsia="en-GB"/>
            </w:rPr>
            <w:t>London</w:t>
          </w:r>
        </w:smartTag>
      </w:smartTag>
      <w:r>
        <w:rPr>
          <w:rFonts w:ascii="Times New Roman" w:hAnsi="Times New Roman"/>
          <w:smallCaps w:val="0"/>
          <w:sz w:val="24"/>
          <w:lang w:eastAsia="en-GB"/>
        </w:rPr>
        <w:t xml:space="preserve">, </w:t>
      </w:r>
      <w:proofErr w:type="spellStart"/>
      <w:r>
        <w:rPr>
          <w:rFonts w:ascii="Times New Roman" w:hAnsi="Times New Roman"/>
          <w:smallCaps w:val="0"/>
          <w:sz w:val="24"/>
          <w:lang w:eastAsia="en-GB"/>
        </w:rPr>
        <w:t>Whurr</w:t>
      </w:r>
      <w:proofErr w:type="spellEnd"/>
      <w:r>
        <w:rPr>
          <w:rFonts w:ascii="Times New Roman" w:hAnsi="Times New Roman"/>
          <w:smallCaps w:val="0"/>
          <w:sz w:val="24"/>
          <w:lang w:eastAsia="en-GB"/>
        </w:rPr>
        <w:t>.</w:t>
      </w:r>
    </w:p>
    <w:p w:rsidR="005F2526" w:rsidRDefault="005F2526" w:rsidP="005F2526">
      <w:pPr>
        <w:pStyle w:val="BodyTextIndent3"/>
        <w:ind w:left="0" w:firstLine="0"/>
        <w:rPr>
          <w:smallCaps w:val="0"/>
          <w:sz w:val="24"/>
        </w:rPr>
      </w:pPr>
    </w:p>
    <w:p w:rsidR="005F2526" w:rsidRDefault="005F2526" w:rsidP="005F2526">
      <w:pPr>
        <w:pStyle w:val="BodyTextIndent3"/>
        <w:ind w:left="0" w:firstLine="0"/>
        <w:rPr>
          <w:i/>
          <w:smallCaps w:val="0"/>
          <w:sz w:val="24"/>
        </w:rPr>
      </w:pPr>
      <w:r>
        <w:rPr>
          <w:smallCaps w:val="0"/>
          <w:sz w:val="24"/>
        </w:rPr>
        <w:t xml:space="preserve">Hick, J. (2006) </w:t>
      </w:r>
      <w:proofErr w:type="gramStart"/>
      <w:r>
        <w:rPr>
          <w:i/>
          <w:smallCaps w:val="0"/>
          <w:sz w:val="24"/>
        </w:rPr>
        <w:t>The</w:t>
      </w:r>
      <w:proofErr w:type="gramEnd"/>
      <w:r>
        <w:rPr>
          <w:i/>
          <w:smallCaps w:val="0"/>
          <w:sz w:val="24"/>
        </w:rPr>
        <w:t xml:space="preserve"> New Frontier of Religion and Science: Religious Experience, </w:t>
      </w:r>
    </w:p>
    <w:p w:rsidR="005F2526" w:rsidRDefault="005F2526" w:rsidP="005F2526">
      <w:pPr>
        <w:pStyle w:val="BodyTextIndent3"/>
        <w:tabs>
          <w:tab w:val="clear" w:pos="3067"/>
          <w:tab w:val="left" w:pos="567"/>
        </w:tabs>
        <w:ind w:left="0" w:firstLine="0"/>
        <w:rPr>
          <w:smallCaps w:val="0"/>
          <w:sz w:val="24"/>
        </w:rPr>
      </w:pPr>
      <w:r>
        <w:rPr>
          <w:i/>
          <w:smallCaps w:val="0"/>
          <w:sz w:val="24"/>
        </w:rPr>
        <w:tab/>
      </w:r>
      <w:proofErr w:type="gramStart"/>
      <w:r>
        <w:rPr>
          <w:i/>
          <w:smallCaps w:val="0"/>
          <w:sz w:val="24"/>
        </w:rPr>
        <w:t>Neuroscience,</w:t>
      </w:r>
      <w:proofErr w:type="gramEnd"/>
      <w:r>
        <w:rPr>
          <w:i/>
          <w:smallCaps w:val="0"/>
          <w:sz w:val="24"/>
        </w:rPr>
        <w:t xml:space="preserve"> and the Transcendent.  </w:t>
      </w:r>
      <w:smartTag w:uri="urn:schemas-microsoft-com:office:smarttags" w:element="place">
        <w:r>
          <w:rPr>
            <w:smallCaps w:val="0"/>
            <w:sz w:val="24"/>
          </w:rPr>
          <w:t>Basingstoke</w:t>
        </w:r>
      </w:smartTag>
      <w:r>
        <w:rPr>
          <w:smallCaps w:val="0"/>
          <w:sz w:val="24"/>
        </w:rPr>
        <w:t>, Palgrave.</w:t>
      </w:r>
    </w:p>
    <w:p w:rsidR="005F2526" w:rsidRDefault="005F2526" w:rsidP="005F2526">
      <w:pPr>
        <w:pStyle w:val="BodyTextIndent3"/>
        <w:tabs>
          <w:tab w:val="clear" w:pos="3067"/>
          <w:tab w:val="left" w:pos="567"/>
        </w:tabs>
        <w:ind w:left="0" w:firstLine="0"/>
        <w:rPr>
          <w:smallCaps w:val="0"/>
          <w:sz w:val="24"/>
        </w:rPr>
      </w:pPr>
    </w:p>
    <w:p w:rsidR="005F2526" w:rsidRDefault="005F2526" w:rsidP="005F2526">
      <w:pPr>
        <w:pStyle w:val="BodyTextIndent3"/>
        <w:tabs>
          <w:tab w:val="clear" w:pos="3067"/>
          <w:tab w:val="left" w:pos="567"/>
        </w:tabs>
        <w:ind w:left="0" w:firstLine="0"/>
        <w:rPr>
          <w:rFonts w:ascii="Times New Roman" w:eastAsia="Times New Roman" w:hAnsi="Times New Roman"/>
          <w:i/>
          <w:smallCaps w:val="0"/>
          <w:sz w:val="24"/>
          <w:lang w:val="en-US"/>
        </w:rPr>
      </w:pPr>
      <w:r>
        <w:rPr>
          <w:smallCaps w:val="0"/>
          <w:sz w:val="24"/>
        </w:rPr>
        <w:t xml:space="preserve">Joseph, R. (ed.) (2002) </w:t>
      </w:r>
      <w:proofErr w:type="spellStart"/>
      <w:r>
        <w:rPr>
          <w:rFonts w:ascii="Times New Roman" w:eastAsia="Times New Roman" w:hAnsi="Times New Roman"/>
          <w:i/>
          <w:smallCaps w:val="0"/>
          <w:sz w:val="24"/>
          <w:lang w:val="en-US"/>
        </w:rPr>
        <w:t>NeuroTheology</w:t>
      </w:r>
      <w:proofErr w:type="spellEnd"/>
      <w:r>
        <w:rPr>
          <w:rFonts w:ascii="Times New Roman" w:eastAsia="Times New Roman" w:hAnsi="Times New Roman"/>
          <w:i/>
          <w:smallCaps w:val="0"/>
          <w:sz w:val="24"/>
          <w:lang w:val="en-US"/>
        </w:rPr>
        <w:t xml:space="preserve">: Brain, Science, Spirituality, Religious </w:t>
      </w:r>
    </w:p>
    <w:p w:rsidR="005F2526" w:rsidRDefault="005F2526" w:rsidP="005F2526">
      <w:pPr>
        <w:pStyle w:val="BodyTextIndent3"/>
        <w:tabs>
          <w:tab w:val="clear" w:pos="3067"/>
          <w:tab w:val="left" w:pos="567"/>
        </w:tabs>
        <w:ind w:left="0" w:firstLine="0"/>
        <w:rPr>
          <w:rFonts w:ascii="Times New Roman" w:eastAsia="Times New Roman" w:hAnsi="Times New Roman"/>
          <w:smallCaps w:val="0"/>
          <w:sz w:val="24"/>
          <w:lang w:val="en-US"/>
        </w:rPr>
      </w:pPr>
      <w:r>
        <w:rPr>
          <w:rFonts w:ascii="Times New Roman" w:eastAsia="Times New Roman" w:hAnsi="Times New Roman"/>
          <w:i/>
          <w:smallCaps w:val="0"/>
          <w:sz w:val="24"/>
          <w:lang w:val="en-US"/>
        </w:rPr>
        <w:tab/>
      </w:r>
      <w:proofErr w:type="gramStart"/>
      <w:r>
        <w:rPr>
          <w:rFonts w:ascii="Times New Roman" w:eastAsia="Times New Roman" w:hAnsi="Times New Roman"/>
          <w:i/>
          <w:smallCaps w:val="0"/>
          <w:sz w:val="24"/>
          <w:lang w:val="en-US"/>
        </w:rPr>
        <w:t>Experience.</w:t>
      </w:r>
      <w:proofErr w:type="gramEnd"/>
      <w:r>
        <w:rPr>
          <w:rFonts w:ascii="Times New Roman" w:eastAsia="Times New Roman" w:hAnsi="Times New Roman"/>
          <w:i/>
          <w:smallCaps w:val="0"/>
          <w:sz w:val="24"/>
          <w:lang w:val="en-US"/>
        </w:rPr>
        <w:t xml:space="preserve">  </w:t>
      </w:r>
      <w:proofErr w:type="gramStart"/>
      <w:smartTag w:uri="urn:schemas-microsoft-com:office:smarttags" w:element="place">
        <w:smartTag w:uri="urn:schemas-microsoft-com:office:smarttags" w:element="City">
          <w:r>
            <w:rPr>
              <w:rFonts w:ascii="Times New Roman" w:eastAsia="Times New Roman" w:hAnsi="Times New Roman"/>
              <w:smallCaps w:val="0"/>
              <w:sz w:val="24"/>
              <w:lang w:val="en-US"/>
            </w:rPr>
            <w:t>San Jose</w:t>
          </w:r>
        </w:smartTag>
        <w:r>
          <w:rPr>
            <w:rFonts w:ascii="Times New Roman" w:eastAsia="Times New Roman" w:hAnsi="Times New Roman"/>
            <w:smallCaps w:val="0"/>
            <w:sz w:val="24"/>
            <w:lang w:val="en-US"/>
          </w:rPr>
          <w:t xml:space="preserve"> </w:t>
        </w:r>
        <w:smartTag w:uri="urn:schemas-microsoft-com:office:smarttags" w:element="State">
          <w:r>
            <w:rPr>
              <w:rFonts w:ascii="Times New Roman" w:eastAsia="Times New Roman" w:hAnsi="Times New Roman"/>
              <w:smallCaps w:val="0"/>
              <w:sz w:val="24"/>
              <w:lang w:val="en-US"/>
            </w:rPr>
            <w:t>CA</w:t>
          </w:r>
        </w:smartTag>
      </w:smartTag>
      <w:r>
        <w:rPr>
          <w:rFonts w:ascii="Times New Roman" w:eastAsia="Times New Roman" w:hAnsi="Times New Roman"/>
          <w:smallCaps w:val="0"/>
          <w:sz w:val="24"/>
          <w:lang w:val="en-US"/>
        </w:rPr>
        <w:t>, University Press.</w:t>
      </w:r>
      <w:proofErr w:type="gramEnd"/>
    </w:p>
    <w:p w:rsidR="005F2526" w:rsidRDefault="005F2526" w:rsidP="005F2526">
      <w:pPr>
        <w:pStyle w:val="BodyTextIndent3"/>
        <w:tabs>
          <w:tab w:val="clear" w:pos="3067"/>
          <w:tab w:val="left" w:pos="567"/>
        </w:tabs>
        <w:ind w:left="0" w:firstLine="0"/>
        <w:rPr>
          <w:rFonts w:ascii="Times New Roman" w:eastAsia="Times New Roman" w:hAnsi="Times New Roman"/>
          <w:b/>
          <w:i/>
          <w:smallCaps w:val="0"/>
          <w:sz w:val="22"/>
          <w:lang w:val="en-US"/>
        </w:rPr>
      </w:pPr>
      <w:r>
        <w:rPr>
          <w:rFonts w:ascii="Times New Roman" w:eastAsia="Times New Roman" w:hAnsi="Times New Roman"/>
          <w:smallCaps w:val="0"/>
          <w:sz w:val="24"/>
          <w:lang w:val="en-US"/>
        </w:rPr>
        <w:tab/>
        <w:t xml:space="preserve">   </w:t>
      </w:r>
      <w:r>
        <w:rPr>
          <w:rFonts w:ascii="Times New Roman" w:eastAsia="Times New Roman" w:hAnsi="Times New Roman"/>
          <w:b/>
          <w:i/>
          <w:smallCaps w:val="0"/>
          <w:sz w:val="22"/>
          <w:lang w:val="en-US"/>
        </w:rPr>
        <w:t xml:space="preserve">A useful historical anthology, with material from Nietzsche and James to more </w:t>
      </w:r>
    </w:p>
    <w:p w:rsidR="005F2526" w:rsidRDefault="005F2526" w:rsidP="005F2526">
      <w:pPr>
        <w:pStyle w:val="BodyTextIndent3"/>
        <w:tabs>
          <w:tab w:val="clear" w:pos="3067"/>
          <w:tab w:val="left" w:pos="567"/>
        </w:tabs>
        <w:ind w:left="0" w:firstLine="0"/>
        <w:rPr>
          <w:b/>
          <w:i/>
          <w:smallCaps w:val="0"/>
          <w:sz w:val="22"/>
        </w:rPr>
      </w:pPr>
      <w:r>
        <w:rPr>
          <w:rFonts w:ascii="Times New Roman" w:eastAsia="Times New Roman" w:hAnsi="Times New Roman"/>
          <w:b/>
          <w:i/>
          <w:smallCaps w:val="0"/>
          <w:sz w:val="22"/>
          <w:lang w:val="en-US"/>
        </w:rPr>
        <w:tab/>
      </w:r>
      <w:proofErr w:type="gramStart"/>
      <w:r>
        <w:rPr>
          <w:rFonts w:ascii="Times New Roman" w:eastAsia="Times New Roman" w:hAnsi="Times New Roman"/>
          <w:b/>
          <w:i/>
          <w:smallCaps w:val="0"/>
          <w:sz w:val="22"/>
          <w:lang w:val="en-US"/>
        </w:rPr>
        <w:t>recent</w:t>
      </w:r>
      <w:proofErr w:type="gramEnd"/>
      <w:r>
        <w:rPr>
          <w:rFonts w:ascii="Times New Roman" w:eastAsia="Times New Roman" w:hAnsi="Times New Roman"/>
          <w:b/>
          <w:i/>
          <w:smallCaps w:val="0"/>
          <w:sz w:val="22"/>
          <w:lang w:val="en-US"/>
        </w:rPr>
        <w:t xml:space="preserve"> </w:t>
      </w:r>
      <w:proofErr w:type="spellStart"/>
      <w:r>
        <w:rPr>
          <w:rFonts w:ascii="Times New Roman" w:eastAsia="Times New Roman" w:hAnsi="Times New Roman"/>
          <w:b/>
          <w:i/>
          <w:smallCaps w:val="0"/>
          <w:sz w:val="22"/>
          <w:lang w:val="en-US"/>
        </w:rPr>
        <w:t>neurophysiological</w:t>
      </w:r>
      <w:proofErr w:type="spellEnd"/>
      <w:r>
        <w:rPr>
          <w:rFonts w:ascii="Times New Roman" w:eastAsia="Times New Roman" w:hAnsi="Times New Roman"/>
          <w:b/>
          <w:i/>
          <w:smallCaps w:val="0"/>
          <w:sz w:val="22"/>
          <w:lang w:val="en-US"/>
        </w:rPr>
        <w:t xml:space="preserve"> approaches by </w:t>
      </w:r>
      <w:proofErr w:type="spellStart"/>
      <w:r>
        <w:rPr>
          <w:rFonts w:ascii="Times New Roman" w:eastAsia="Times New Roman" w:hAnsi="Times New Roman"/>
          <w:b/>
          <w:i/>
          <w:smallCaps w:val="0"/>
          <w:sz w:val="22"/>
          <w:lang w:val="en-US"/>
        </w:rPr>
        <w:t>D’Aquili</w:t>
      </w:r>
      <w:proofErr w:type="spellEnd"/>
      <w:r>
        <w:rPr>
          <w:rFonts w:ascii="Times New Roman" w:eastAsia="Times New Roman" w:hAnsi="Times New Roman"/>
          <w:b/>
          <w:i/>
          <w:smallCaps w:val="0"/>
          <w:sz w:val="22"/>
          <w:lang w:val="en-US"/>
        </w:rPr>
        <w:t xml:space="preserve"> and Newberg.</w:t>
      </w:r>
    </w:p>
    <w:p w:rsidR="005F2526" w:rsidRDefault="005F2526" w:rsidP="005F2526">
      <w:pPr>
        <w:pStyle w:val="BodyTextIndent3"/>
        <w:ind w:left="0" w:firstLine="0"/>
        <w:rPr>
          <w:smallCaps w:val="0"/>
          <w:sz w:val="24"/>
        </w:rPr>
      </w:pPr>
    </w:p>
    <w:p w:rsidR="005F2526" w:rsidRDefault="005F2526" w:rsidP="005F2526">
      <w:pPr>
        <w:pStyle w:val="BodyTextIndent3"/>
        <w:tabs>
          <w:tab w:val="clear" w:pos="3067"/>
          <w:tab w:val="left" w:pos="567"/>
        </w:tabs>
        <w:ind w:left="0" w:firstLine="0"/>
        <w:rPr>
          <w:smallCaps w:val="0"/>
          <w:sz w:val="24"/>
        </w:rPr>
      </w:pPr>
      <w:proofErr w:type="spellStart"/>
      <w:r>
        <w:rPr>
          <w:smallCaps w:val="0"/>
          <w:sz w:val="24"/>
        </w:rPr>
        <w:t>Ratcliffe</w:t>
      </w:r>
      <w:proofErr w:type="spellEnd"/>
      <w:r>
        <w:rPr>
          <w:smallCaps w:val="0"/>
          <w:sz w:val="24"/>
        </w:rPr>
        <w:t xml:space="preserve">, M. (2003) ‘Scientific materialism and the neurology of religious </w:t>
      </w:r>
    </w:p>
    <w:p w:rsidR="005F2526" w:rsidRDefault="005F2526" w:rsidP="005F2526">
      <w:pPr>
        <w:pStyle w:val="BodyTextIndent3"/>
        <w:tabs>
          <w:tab w:val="clear" w:pos="3067"/>
          <w:tab w:val="left" w:pos="567"/>
        </w:tabs>
        <w:ind w:left="0" w:firstLine="0"/>
        <w:rPr>
          <w:smallCaps w:val="0"/>
          <w:sz w:val="24"/>
        </w:rPr>
      </w:pPr>
      <w:r>
        <w:rPr>
          <w:smallCaps w:val="0"/>
          <w:sz w:val="24"/>
        </w:rPr>
        <w:tab/>
      </w:r>
      <w:proofErr w:type="gramStart"/>
      <w:r>
        <w:rPr>
          <w:smallCaps w:val="0"/>
          <w:sz w:val="24"/>
        </w:rPr>
        <w:t>experience</w:t>
      </w:r>
      <w:proofErr w:type="gramEnd"/>
      <w:r>
        <w:rPr>
          <w:smallCaps w:val="0"/>
          <w:sz w:val="24"/>
        </w:rPr>
        <w:t xml:space="preserve">.’  </w:t>
      </w:r>
      <w:proofErr w:type="gramStart"/>
      <w:r>
        <w:rPr>
          <w:i/>
          <w:smallCaps w:val="0"/>
          <w:sz w:val="24"/>
        </w:rPr>
        <w:t xml:space="preserve">Religious Studies </w:t>
      </w:r>
      <w:r>
        <w:rPr>
          <w:smallCaps w:val="0"/>
          <w:sz w:val="24"/>
        </w:rPr>
        <w:t>39, 323-45.</w:t>
      </w:r>
      <w:proofErr w:type="gramEnd"/>
    </w:p>
    <w:p w:rsidR="005F2526" w:rsidRDefault="005F2526" w:rsidP="005F2526">
      <w:pPr>
        <w:pStyle w:val="BodyTextIndent3"/>
        <w:tabs>
          <w:tab w:val="clear" w:pos="3067"/>
          <w:tab w:val="left" w:pos="567"/>
        </w:tabs>
        <w:ind w:left="0" w:firstLine="0"/>
        <w:rPr>
          <w:b/>
          <w:i/>
          <w:smallCaps w:val="0"/>
          <w:sz w:val="22"/>
        </w:rPr>
      </w:pPr>
      <w:r>
        <w:rPr>
          <w:smallCaps w:val="0"/>
          <w:sz w:val="24"/>
        </w:rPr>
        <w:tab/>
        <w:t xml:space="preserve">   </w:t>
      </w:r>
      <w:r>
        <w:rPr>
          <w:b/>
          <w:i/>
          <w:smallCaps w:val="0"/>
          <w:sz w:val="22"/>
        </w:rPr>
        <w:t xml:space="preserve">Argues against scientific objectivism as the default methodology for evaluating </w:t>
      </w:r>
    </w:p>
    <w:p w:rsidR="005F2526" w:rsidRDefault="005F2526" w:rsidP="005F2526">
      <w:pPr>
        <w:pStyle w:val="BodyTextIndent3"/>
        <w:tabs>
          <w:tab w:val="clear" w:pos="3067"/>
          <w:tab w:val="left" w:pos="567"/>
        </w:tabs>
        <w:ind w:left="0" w:firstLine="0"/>
        <w:rPr>
          <w:b/>
          <w:i/>
          <w:smallCaps w:val="0"/>
          <w:sz w:val="22"/>
        </w:rPr>
      </w:pPr>
      <w:r>
        <w:rPr>
          <w:b/>
          <w:i/>
          <w:smallCaps w:val="0"/>
          <w:sz w:val="22"/>
        </w:rPr>
        <w:tab/>
      </w:r>
      <w:proofErr w:type="gramStart"/>
      <w:r>
        <w:rPr>
          <w:b/>
          <w:i/>
          <w:smallCaps w:val="0"/>
          <w:sz w:val="22"/>
        </w:rPr>
        <w:t>religious</w:t>
      </w:r>
      <w:proofErr w:type="gramEnd"/>
      <w:r>
        <w:rPr>
          <w:b/>
          <w:i/>
          <w:smallCaps w:val="0"/>
          <w:sz w:val="22"/>
        </w:rPr>
        <w:t xml:space="preserve"> experience.</w:t>
      </w:r>
    </w:p>
    <w:p w:rsidR="005F2526" w:rsidRDefault="005F2526" w:rsidP="005F2526">
      <w:pPr>
        <w:pStyle w:val="BodyTextIndent3"/>
        <w:tabs>
          <w:tab w:val="clear" w:pos="3067"/>
          <w:tab w:val="left" w:pos="567"/>
        </w:tabs>
        <w:ind w:left="0" w:firstLine="0"/>
        <w:rPr>
          <w:smallCaps w:val="0"/>
          <w:sz w:val="24"/>
        </w:rPr>
      </w:pPr>
    </w:p>
    <w:p w:rsidR="007F2B60" w:rsidRDefault="005F2526"/>
    <w:sectPr w:rsidR="007F2B60" w:rsidSect="009D79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Bold">
    <w:altName w:val="Times New Roman"/>
    <w:panose1 w:val="00000000000000000000"/>
    <w:charset w:val="4D"/>
    <w:family w:val="auto"/>
    <w:notTrueType/>
    <w:pitch w:val="default"/>
    <w:sig w:usb0="03000000" w:usb1="00000000" w:usb2="00000000" w:usb3="00000000" w:csb0="00000001" w:csb1="00000000"/>
  </w:font>
  <w:font w:name="ArialMS">
    <w:altName w:val="Times New Roman"/>
    <w:panose1 w:val="00000000000000000000"/>
    <w:charset w:val="4D"/>
    <w:family w:val="swiss"/>
    <w:notTrueType/>
    <w:pitch w:val="default"/>
    <w:sig w:usb0="03000000" w:usb1="00000000" w:usb2="00000000" w:usb3="00000000" w:csb0="00000001" w:csb1="00000000"/>
  </w:font>
  <w:font w:name="Times-Roman">
    <w:altName w:val="Times New Roman"/>
    <w:panose1 w:val="00000000000000000000"/>
    <w:charset w:val="4D"/>
    <w:family w:val="roman"/>
    <w:notTrueType/>
    <w:pitch w:val="default"/>
    <w:sig w:usb0="03000000" w:usb1="00000000" w:usb2="00000000" w:usb3="00000000" w:csb0="00000001" w:csb1="00000000"/>
  </w:font>
  <w:font w:name="Arial-BoldMS">
    <w:altName w:val="Times New Roman"/>
    <w:panose1 w:val="00000000000000000000"/>
    <w:charset w:val="4D"/>
    <w:family w:val="swiss"/>
    <w:notTrueType/>
    <w:pitch w:val="default"/>
    <w:sig w:usb0="03000000" w:usb1="00000000" w:usb2="00000000" w:usb3="00000000" w:csb0="00000001" w:csb1="00000000"/>
  </w:font>
  <w:font w:name="Helvetica-Oblique">
    <w:altName w:val="Times New Roman"/>
    <w:panose1 w:val="00000000000000000000"/>
    <w:charset w:val="4D"/>
    <w:family w:val="swiss"/>
    <w:notTrueType/>
    <w:pitch w:val="default"/>
    <w:sig w:usb0="03000000"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F2526"/>
    <w:rsid w:val="005F2526"/>
    <w:rsid w:val="009D7998"/>
    <w:rsid w:val="00AA3EBF"/>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526"/>
    <w:pPr>
      <w:spacing w:after="0" w:line="240" w:lineRule="auto"/>
    </w:pPr>
    <w:rPr>
      <w:rFonts w:ascii="Times" w:eastAsia="Times" w:hAnsi="Times" w:cs="Times New Roman"/>
      <w:sz w:val="24"/>
      <w:szCs w:val="20"/>
      <w:lang w:eastAsia="zh-CN"/>
    </w:rPr>
  </w:style>
  <w:style w:type="paragraph" w:styleId="Heading8">
    <w:name w:val="heading 8"/>
    <w:basedOn w:val="Normal"/>
    <w:next w:val="Normal"/>
    <w:link w:val="Heading8Char"/>
    <w:qFormat/>
    <w:rsid w:val="005F2526"/>
    <w:pPr>
      <w:keepNext/>
      <w:outlineLvl w:val="7"/>
    </w:pPr>
    <w:rPr>
      <w:smallCap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5F2526"/>
    <w:rPr>
      <w:rFonts w:ascii="Times" w:eastAsia="Times" w:hAnsi="Times" w:cs="Times New Roman"/>
      <w:smallCaps/>
      <w:sz w:val="24"/>
      <w:szCs w:val="20"/>
      <w:u w:val="single"/>
      <w:lang w:eastAsia="zh-CN"/>
    </w:rPr>
  </w:style>
  <w:style w:type="paragraph" w:styleId="BodyTextIndent2">
    <w:name w:val="Body Text Indent 2"/>
    <w:basedOn w:val="Normal"/>
    <w:link w:val="BodyTextIndent2Char"/>
    <w:rsid w:val="005F2526"/>
    <w:pPr>
      <w:spacing w:line="360" w:lineRule="auto"/>
      <w:ind w:firstLine="720"/>
    </w:pPr>
    <w:rPr>
      <w:lang w:val="en-US"/>
    </w:rPr>
  </w:style>
  <w:style w:type="character" w:customStyle="1" w:styleId="BodyTextIndent2Char">
    <w:name w:val="Body Text Indent 2 Char"/>
    <w:basedOn w:val="DefaultParagraphFont"/>
    <w:link w:val="BodyTextIndent2"/>
    <w:rsid w:val="005F2526"/>
    <w:rPr>
      <w:rFonts w:ascii="Times" w:eastAsia="Times" w:hAnsi="Times" w:cs="Times New Roman"/>
      <w:sz w:val="24"/>
      <w:szCs w:val="20"/>
      <w:lang w:val="en-US" w:eastAsia="zh-CN"/>
    </w:rPr>
  </w:style>
  <w:style w:type="paragraph" w:styleId="BodyText">
    <w:name w:val="Body Text"/>
    <w:basedOn w:val="Normal"/>
    <w:link w:val="BodyTextChar"/>
    <w:rsid w:val="005F2526"/>
    <w:pPr>
      <w:tabs>
        <w:tab w:val="left" w:pos="1440"/>
      </w:tabs>
      <w:spacing w:line="360" w:lineRule="auto"/>
      <w:jc w:val="both"/>
    </w:pPr>
  </w:style>
  <w:style w:type="character" w:customStyle="1" w:styleId="BodyTextChar">
    <w:name w:val="Body Text Char"/>
    <w:basedOn w:val="DefaultParagraphFont"/>
    <w:link w:val="BodyText"/>
    <w:rsid w:val="005F2526"/>
    <w:rPr>
      <w:rFonts w:ascii="Times" w:eastAsia="Times" w:hAnsi="Times" w:cs="Times New Roman"/>
      <w:sz w:val="24"/>
      <w:szCs w:val="20"/>
      <w:lang w:eastAsia="zh-CN"/>
    </w:rPr>
  </w:style>
  <w:style w:type="paragraph" w:styleId="BodyTextIndent3">
    <w:name w:val="Body Text Indent 3"/>
    <w:basedOn w:val="Normal"/>
    <w:link w:val="BodyTextIndent3Char"/>
    <w:rsid w:val="005F2526"/>
    <w:pPr>
      <w:tabs>
        <w:tab w:val="left" w:pos="3067"/>
      </w:tabs>
      <w:ind w:left="426" w:hanging="426"/>
    </w:pPr>
    <w:rPr>
      <w:smallCaps/>
      <w:sz w:val="28"/>
    </w:rPr>
  </w:style>
  <w:style w:type="character" w:customStyle="1" w:styleId="BodyTextIndent3Char">
    <w:name w:val="Body Text Indent 3 Char"/>
    <w:basedOn w:val="DefaultParagraphFont"/>
    <w:link w:val="BodyTextIndent3"/>
    <w:rsid w:val="005F2526"/>
    <w:rPr>
      <w:rFonts w:ascii="Times" w:eastAsia="Times" w:hAnsi="Times" w:cs="Times New Roman"/>
      <w:smallCaps/>
      <w:sz w:val="28"/>
      <w:szCs w:val="20"/>
      <w:lang w:eastAsia="zh-CN"/>
    </w:rPr>
  </w:style>
  <w:style w:type="paragraph" w:styleId="Footer">
    <w:name w:val="footer"/>
    <w:basedOn w:val="Normal"/>
    <w:link w:val="FooterChar"/>
    <w:rsid w:val="005F2526"/>
    <w:pPr>
      <w:tabs>
        <w:tab w:val="center" w:pos="4320"/>
        <w:tab w:val="right" w:pos="8640"/>
      </w:tabs>
    </w:pPr>
  </w:style>
  <w:style w:type="character" w:customStyle="1" w:styleId="FooterChar">
    <w:name w:val="Footer Char"/>
    <w:basedOn w:val="DefaultParagraphFont"/>
    <w:link w:val="Footer"/>
    <w:rsid w:val="005F2526"/>
    <w:rPr>
      <w:rFonts w:ascii="Times" w:eastAsia="Times" w:hAnsi="Times" w:cs="Times New Roman"/>
      <w:sz w:val="24"/>
      <w:szCs w:val="20"/>
      <w:lang w:eastAsia="zh-CN"/>
    </w:rPr>
  </w:style>
  <w:style w:type="paragraph" w:styleId="List">
    <w:name w:val="List"/>
    <w:basedOn w:val="Normal"/>
    <w:rsid w:val="005F2526"/>
    <w:pPr>
      <w:ind w:left="283" w:hanging="283"/>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1305</Words>
  <Characters>7444</Characters>
  <Application>Microsoft Office Word</Application>
  <DocSecurity>0</DocSecurity>
  <Lines>62</Lines>
  <Paragraphs>17</Paragraphs>
  <ScaleCrop>false</ScaleCrop>
  <Company/>
  <LinksUpToDate>false</LinksUpToDate>
  <CharactersWithSpaces>8732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2011-12-08T09:46:00Z</dcterms:created>
  <dcterms:modified xsi:type="dcterms:W3CDTF">2011-12-08T09:47:00Z</dcterms:modified>
</cp:coreProperties>
</file>