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90999" w14:textId="77777777" w:rsidR="000249E3" w:rsidRDefault="000249E3" w:rsidP="000249E3">
      <w:pPr>
        <w:spacing w:before="100" w:beforeAutospacing="1" w:after="100" w:afterAutospacing="1" w:line="360" w:lineRule="auto"/>
        <w:jc w:val="center"/>
        <w:outlineLvl w:val="0"/>
        <w:rPr>
          <w:rFonts w:ascii="Arial" w:eastAsia="Times New Roman" w:hAnsi="Arial" w:cs="Arial"/>
          <w:b/>
          <w:bCs/>
          <w:color w:val="000000"/>
          <w:kern w:val="36"/>
          <w:sz w:val="22"/>
          <w:szCs w:val="22"/>
          <w:lang w:eastAsia="en-GB"/>
          <w14:ligatures w14:val="none"/>
        </w:rPr>
      </w:pPr>
    </w:p>
    <w:p w14:paraId="18B9C8CA" w14:textId="77777777" w:rsidR="000249E3" w:rsidRDefault="000249E3" w:rsidP="000249E3">
      <w:pPr>
        <w:spacing w:before="100" w:beforeAutospacing="1" w:after="100" w:afterAutospacing="1" w:line="360" w:lineRule="auto"/>
        <w:jc w:val="center"/>
        <w:outlineLvl w:val="0"/>
        <w:rPr>
          <w:rFonts w:ascii="Arial" w:eastAsia="Times New Roman" w:hAnsi="Arial" w:cs="Arial"/>
          <w:b/>
          <w:bCs/>
          <w:color w:val="000000"/>
          <w:kern w:val="36"/>
          <w:sz w:val="22"/>
          <w:szCs w:val="22"/>
          <w:lang w:eastAsia="en-GB"/>
          <w14:ligatures w14:val="none"/>
        </w:rPr>
      </w:pPr>
    </w:p>
    <w:p w14:paraId="304B448A" w14:textId="0BD22A9F" w:rsidR="00160B24" w:rsidRPr="000249E3" w:rsidRDefault="00160B24" w:rsidP="000249E3">
      <w:pPr>
        <w:spacing w:before="100" w:beforeAutospacing="1" w:after="100" w:afterAutospacing="1" w:line="360" w:lineRule="auto"/>
        <w:jc w:val="center"/>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Design Thinking and Digital Transformation:</w:t>
      </w:r>
    </w:p>
    <w:p w14:paraId="52912C89" w14:textId="77777777" w:rsidR="00160B24" w:rsidRPr="000249E3" w:rsidRDefault="00160B24" w:rsidP="000249E3">
      <w:pPr>
        <w:spacing w:before="100" w:beforeAutospacing="1" w:after="100" w:afterAutospacing="1" w:line="360" w:lineRule="auto"/>
        <w:jc w:val="center"/>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Developing an Innovative Digital Commerce Solution for UK Small Businesses and Rural Communities</w:t>
      </w:r>
    </w:p>
    <w:p w14:paraId="26666BC6" w14:textId="77777777" w:rsidR="00160B24" w:rsidRPr="00160B24" w:rsidRDefault="00160B24" w:rsidP="000249E3">
      <w:pPr>
        <w:spacing w:before="100" w:beforeAutospacing="1" w:after="100" w:afterAutospacing="1" w:line="360" w:lineRule="auto"/>
        <w:jc w:val="center"/>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Student Name:</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Viktoriia Pohorila</w:t>
      </w:r>
      <w:r w:rsidRPr="00160B24">
        <w:rPr>
          <w:rFonts w:ascii="Arial" w:eastAsia="Times New Roman" w:hAnsi="Arial" w:cs="Arial"/>
          <w:color w:val="000000"/>
          <w:kern w:val="0"/>
          <w:sz w:val="22"/>
          <w:szCs w:val="22"/>
          <w:lang w:eastAsia="en-GB"/>
          <w14:ligatures w14:val="none"/>
        </w:rPr>
        <w:br/>
      </w:r>
      <w:r w:rsidRPr="000249E3">
        <w:rPr>
          <w:rFonts w:ascii="Arial" w:eastAsia="Times New Roman" w:hAnsi="Arial" w:cs="Arial"/>
          <w:b/>
          <w:bCs/>
          <w:color w:val="0F4761" w:themeColor="accent1" w:themeShade="BF"/>
          <w:kern w:val="0"/>
          <w:sz w:val="22"/>
          <w:szCs w:val="22"/>
          <w:lang w:eastAsia="en-GB"/>
          <w14:ligatures w14:val="none"/>
        </w:rPr>
        <w:t>Student ID:</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2337074</w:t>
      </w:r>
    </w:p>
    <w:p w14:paraId="424142E7" w14:textId="77777777" w:rsidR="00160B24" w:rsidRPr="00160B24" w:rsidRDefault="00160B24" w:rsidP="000249E3">
      <w:pPr>
        <w:spacing w:before="100" w:beforeAutospacing="1" w:after="100" w:afterAutospacing="1" w:line="360" w:lineRule="auto"/>
        <w:jc w:val="center"/>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Programme:</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BA Leadership and Management Skills in the Workplace</w:t>
      </w:r>
    </w:p>
    <w:p w14:paraId="5CB065B1" w14:textId="77777777" w:rsidR="00160B24" w:rsidRPr="00160B24" w:rsidRDefault="00160B24" w:rsidP="000249E3">
      <w:pPr>
        <w:spacing w:before="100" w:beforeAutospacing="1" w:after="100" w:afterAutospacing="1" w:line="360" w:lineRule="auto"/>
        <w:jc w:val="center"/>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Module:</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Design Thinking and Innovation</w:t>
      </w:r>
      <w:r w:rsidRPr="00160B24">
        <w:rPr>
          <w:rFonts w:ascii="Arial" w:eastAsia="Times New Roman" w:hAnsi="Arial" w:cs="Arial"/>
          <w:color w:val="000000"/>
          <w:kern w:val="0"/>
          <w:sz w:val="22"/>
          <w:szCs w:val="22"/>
          <w:lang w:eastAsia="en-GB"/>
          <w14:ligatures w14:val="none"/>
        </w:rPr>
        <w:br/>
      </w:r>
      <w:r w:rsidRPr="000249E3">
        <w:rPr>
          <w:rFonts w:ascii="Arial" w:eastAsia="Times New Roman" w:hAnsi="Arial" w:cs="Arial"/>
          <w:b/>
          <w:bCs/>
          <w:color w:val="0F4761" w:themeColor="accent1" w:themeShade="BF"/>
          <w:kern w:val="0"/>
          <w:sz w:val="22"/>
          <w:szCs w:val="22"/>
          <w:lang w:eastAsia="en-GB"/>
          <w14:ligatures w14:val="none"/>
        </w:rPr>
        <w:t>Module Code:</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LCLM 6002</w:t>
      </w:r>
    </w:p>
    <w:p w14:paraId="763A25F8" w14:textId="77777777" w:rsidR="00160B24" w:rsidRPr="00160B24" w:rsidRDefault="00160B24" w:rsidP="000249E3">
      <w:pPr>
        <w:spacing w:before="100" w:beforeAutospacing="1" w:after="100" w:afterAutospacing="1" w:line="360" w:lineRule="auto"/>
        <w:jc w:val="center"/>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Module Leaders:</w:t>
      </w:r>
      <w:r w:rsidRPr="00160B24">
        <w:rPr>
          <w:rFonts w:ascii="Arial" w:eastAsia="Times New Roman" w:hAnsi="Arial" w:cs="Arial"/>
          <w:color w:val="000000"/>
          <w:kern w:val="0"/>
          <w:sz w:val="22"/>
          <w:szCs w:val="22"/>
          <w:lang w:eastAsia="en-GB"/>
          <w14:ligatures w14:val="none"/>
        </w:rPr>
        <w:br/>
        <w:t>Rexon Nting</w:t>
      </w:r>
      <w:r w:rsidRPr="00160B24">
        <w:rPr>
          <w:rFonts w:ascii="Arial" w:eastAsia="Times New Roman" w:hAnsi="Arial" w:cs="Arial"/>
          <w:color w:val="000000"/>
          <w:kern w:val="0"/>
          <w:sz w:val="22"/>
          <w:szCs w:val="22"/>
          <w:lang w:eastAsia="en-GB"/>
          <w14:ligatures w14:val="none"/>
        </w:rPr>
        <w:br/>
        <w:t>Seyed Nasirpourosgoei</w:t>
      </w:r>
    </w:p>
    <w:p w14:paraId="2FCF7FCC" w14:textId="77777777" w:rsidR="00160B24" w:rsidRPr="000249E3" w:rsidRDefault="00160B24" w:rsidP="000249E3">
      <w:pPr>
        <w:spacing w:before="100" w:beforeAutospacing="1" w:after="100" w:afterAutospacing="1" w:line="360" w:lineRule="auto"/>
        <w:jc w:val="center"/>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Academic Year:</w:t>
      </w:r>
      <w:r w:rsidRPr="000249E3">
        <w:rPr>
          <w:rFonts w:ascii="Arial" w:eastAsia="Times New Roman" w:hAnsi="Arial" w:cs="Arial"/>
          <w:color w:val="0F4761" w:themeColor="accent1" w:themeShade="BF"/>
          <w:kern w:val="0"/>
          <w:sz w:val="22"/>
          <w:szCs w:val="22"/>
          <w:lang w:eastAsia="en-GB"/>
          <w14:ligatures w14:val="none"/>
        </w:rPr>
        <w:t> 2026</w:t>
      </w:r>
    </w:p>
    <w:p w14:paraId="2B69B59F" w14:textId="7A360346" w:rsidR="00160B24" w:rsidRDefault="00160B24" w:rsidP="00160B24">
      <w:pPr>
        <w:spacing w:after="0" w:line="360" w:lineRule="auto"/>
        <w:rPr>
          <w:rFonts w:ascii="Arial" w:eastAsia="Times New Roman" w:hAnsi="Arial" w:cs="Arial"/>
          <w:kern w:val="0"/>
          <w:sz w:val="22"/>
          <w:szCs w:val="22"/>
          <w:lang w:eastAsia="en-GB"/>
          <w14:ligatures w14:val="none"/>
        </w:rPr>
      </w:pPr>
    </w:p>
    <w:p w14:paraId="0153972C"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F83EE54"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1F69B812"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3BBC21EC"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0C9EEBB1"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5CE0B38F"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6AC50CAA"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6EC88627"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39B106BC"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036F00C0"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54F22BC"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5C8487F"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131690A8"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2C5A9AB4"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1169702D" w14:textId="77777777" w:rsidR="00160B24" w:rsidRPr="000249E3" w:rsidRDefault="00160B24" w:rsidP="000249E3">
      <w:pPr>
        <w:spacing w:before="100" w:beforeAutospacing="1" w:after="100" w:afterAutospacing="1" w:line="360" w:lineRule="auto"/>
        <w:jc w:val="center"/>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Introduction</w:t>
      </w:r>
    </w:p>
    <w:p w14:paraId="150138E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transformation has become a critical strategic priority for organisations operating within the contemporary business environment. The rapid development of digital technologies, changing consumer expectations, and external disruptions such as the COVID-19 pandemic have accelerated the adoption of online business models across industries. Traditionally, many small and medium-sized enterprises (SMEs), particularly those located in suburban and rural communities, depended heavily on physical stores and face-to-face customer relationships. However, increasing consumer demand for convenience, online purchasing, digital payments, and home delivery has forced businesses to reconsider their operating models and adopt innovative digital solutions.</w:t>
      </w:r>
    </w:p>
    <w:p w14:paraId="6AF0C57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expansion of e-commerce beyond major urban centres represents a significant opportunity for entrepreneurial activity within the United Kingdom. While large organisations have invested heavily in sophisticated digital platforms, many smaller businesses continue to experience challenges associated with technology adoption, online visibility, customer engagement, and logistics management. Independent retailers, farmers, local producers, and service providers often lack the financial resources, technical expertise, and operational capabilities required to compete effectively within an increasingly digital marketplace.</w:t>
      </w:r>
    </w:p>
    <w:p w14:paraId="31D548D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report applies a design thinking and innovation perspective to analyse opportunities emerging from digital transformation within UK communities. Design thinking provides a human-centred approach to innovation by focusing on understanding user needs, defining problems, generating creative solutions, developing prototypes, and testing ideas through continuous feedback. According to Brown (2008), design thinking combines creativity, business viability, and technological feasibility to create solutions that provide meaningful value to users.</w:t>
      </w:r>
    </w:p>
    <w:p w14:paraId="5E593B3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report has two main objectives. First, it identifies key market opportunities within the UK where innovation and new venture creation are most viable, considering user pain points, market gaps, technological enablers, scalability, and sustainability. Second, it applies the five-stage design thinking process (Empathise, Define, Ideate, Prototype, and Test) to develop a new venture concept designed to support small businesses and rural communities during digital transformation.</w:t>
      </w:r>
    </w:p>
    <w:p w14:paraId="2042CE7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proposed venture is a </w:t>
      </w:r>
      <w:r w:rsidRPr="00160B24">
        <w:rPr>
          <w:rFonts w:ascii="Arial" w:eastAsia="Times New Roman" w:hAnsi="Arial" w:cs="Arial"/>
          <w:b/>
          <w:bCs/>
          <w:color w:val="000000"/>
          <w:kern w:val="0"/>
          <w:sz w:val="22"/>
          <w:szCs w:val="22"/>
          <w:lang w:eastAsia="en-GB"/>
          <w14:ligatures w14:val="none"/>
        </w:rPr>
        <w:t>Digital Growth Hub for UK SMEs</w:t>
      </w:r>
      <w:r w:rsidRPr="00160B24">
        <w:rPr>
          <w:rFonts w:ascii="Arial" w:eastAsia="Times New Roman" w:hAnsi="Arial" w:cs="Arial"/>
          <w:color w:val="000000"/>
          <w:kern w:val="0"/>
          <w:sz w:val="22"/>
          <w:szCs w:val="22"/>
          <w:lang w:eastAsia="en-GB"/>
          <w14:ligatures w14:val="none"/>
        </w:rPr>
        <w:t xml:space="preserve">, an integrated digital platform designed to help independent retailers, farmers, and local service providers establish online marketplaces, manage digital payments, improve customer relationships, and access </w:t>
      </w:r>
      <w:r w:rsidRPr="00160B24">
        <w:rPr>
          <w:rFonts w:ascii="Arial" w:eastAsia="Times New Roman" w:hAnsi="Arial" w:cs="Arial"/>
          <w:color w:val="000000"/>
          <w:kern w:val="0"/>
          <w:sz w:val="22"/>
          <w:szCs w:val="22"/>
          <w:lang w:eastAsia="en-GB"/>
          <w14:ligatures w14:val="none"/>
        </w:rPr>
        <w:lastRenderedPageBreak/>
        <w:t>affordable delivery solutions. The concept addresses a significant gap between the growing demand for digital commerce and the limited digital capabilities of many small businesses.</w:t>
      </w:r>
    </w:p>
    <w:p w14:paraId="3DF8226B" w14:textId="606646FF"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734D45A0"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1. Design Thinking and Innovation Frameworks</w:t>
      </w:r>
    </w:p>
    <w:p w14:paraId="7674F465"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1.1 Understanding Design Thinking</w:t>
      </w:r>
    </w:p>
    <w:p w14:paraId="7FD0CED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Design thinking is a problem-solving methodology that places human needs at the centre of innovation. Unlike traditional approaches that begin with existing products or technological capabilities, design thinking starts by understanding users, their behaviours, frustrations, motivations, and unmet needs. This makes it particularly valuable in uncertain environments where customer expectations and market conditions are constantly changing.</w:t>
      </w:r>
    </w:p>
    <w:p w14:paraId="089BC33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most widely recognised design thinking framework consists of five interconnected stages:</w:t>
      </w:r>
    </w:p>
    <w:p w14:paraId="5A9D8007" w14:textId="77777777" w:rsidR="00160B24" w:rsidRPr="000249E3" w:rsidRDefault="00160B24" w:rsidP="00160B24">
      <w:pPr>
        <w:numPr>
          <w:ilvl w:val="0"/>
          <w:numId w:val="1"/>
        </w:num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Empathise</w:t>
      </w:r>
    </w:p>
    <w:p w14:paraId="67458553" w14:textId="77777777" w:rsidR="00160B24" w:rsidRPr="000249E3" w:rsidRDefault="00160B24" w:rsidP="00160B24">
      <w:pPr>
        <w:numPr>
          <w:ilvl w:val="0"/>
          <w:numId w:val="1"/>
        </w:num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Define</w:t>
      </w:r>
    </w:p>
    <w:p w14:paraId="7118B9DC" w14:textId="77777777" w:rsidR="00160B24" w:rsidRPr="000249E3" w:rsidRDefault="00160B24" w:rsidP="00160B24">
      <w:pPr>
        <w:numPr>
          <w:ilvl w:val="0"/>
          <w:numId w:val="1"/>
        </w:num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Ideate</w:t>
      </w:r>
    </w:p>
    <w:p w14:paraId="5C9F1EA9" w14:textId="77777777" w:rsidR="00160B24" w:rsidRPr="000249E3" w:rsidRDefault="00160B24" w:rsidP="00160B24">
      <w:pPr>
        <w:numPr>
          <w:ilvl w:val="0"/>
          <w:numId w:val="1"/>
        </w:num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Prototype</w:t>
      </w:r>
    </w:p>
    <w:p w14:paraId="5F682F41" w14:textId="77777777" w:rsidR="00160B24" w:rsidRPr="000249E3" w:rsidRDefault="00160B24" w:rsidP="00160B24">
      <w:pPr>
        <w:numPr>
          <w:ilvl w:val="0"/>
          <w:numId w:val="1"/>
        </w:num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Test</w:t>
      </w:r>
    </w:p>
    <w:p w14:paraId="3AE9C61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These stages were popularised by organisations such as IDEO and the Stanford d.school. However, design thinking is not a linear process; organisations frequently move between stages as new insights emerge.</w:t>
      </w:r>
    </w:p>
    <w:p w14:paraId="3561A61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first stage, </w:t>
      </w:r>
      <w:r w:rsidRPr="00160B24">
        <w:rPr>
          <w:rFonts w:ascii="Arial" w:eastAsia="Times New Roman" w:hAnsi="Arial" w:cs="Arial"/>
          <w:b/>
          <w:bCs/>
          <w:color w:val="000000"/>
          <w:kern w:val="0"/>
          <w:sz w:val="22"/>
          <w:szCs w:val="22"/>
          <w:lang w:eastAsia="en-GB"/>
          <w14:ligatures w14:val="none"/>
        </w:rPr>
        <w:t>Empathise</w:t>
      </w:r>
      <w:r w:rsidRPr="00160B24">
        <w:rPr>
          <w:rFonts w:ascii="Arial" w:eastAsia="Times New Roman" w:hAnsi="Arial" w:cs="Arial"/>
          <w:color w:val="000000"/>
          <w:kern w:val="0"/>
          <w:sz w:val="22"/>
          <w:szCs w:val="22"/>
          <w:lang w:eastAsia="en-GB"/>
          <w14:ligatures w14:val="none"/>
        </w:rPr>
        <w:t>, involves researching and understanding users through interviews, observations, surveys, and behavioural analysis. The objective is to identify genuine problems rather than assuming what customers require. In the context of UK digital transformation, this could involve understanding why rural retailers struggle with e-commerce adoption or why consumers experience difficulties accessing local products online.</w:t>
      </w:r>
    </w:p>
    <w:p w14:paraId="7E2DA79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w:t>
      </w:r>
      <w:r w:rsidRPr="00160B24">
        <w:rPr>
          <w:rFonts w:ascii="Arial" w:eastAsia="Times New Roman" w:hAnsi="Arial" w:cs="Arial"/>
          <w:b/>
          <w:bCs/>
          <w:color w:val="000000"/>
          <w:kern w:val="0"/>
          <w:sz w:val="22"/>
          <w:szCs w:val="22"/>
          <w:lang w:eastAsia="en-GB"/>
          <w14:ligatures w14:val="none"/>
        </w:rPr>
        <w:t>Define</w:t>
      </w:r>
      <w:r w:rsidRPr="00160B24">
        <w:rPr>
          <w:rFonts w:ascii="Arial" w:eastAsia="Times New Roman" w:hAnsi="Arial" w:cs="Arial"/>
          <w:color w:val="000000"/>
          <w:kern w:val="0"/>
          <w:sz w:val="22"/>
          <w:szCs w:val="22"/>
          <w:lang w:eastAsia="en-GB"/>
          <w14:ligatures w14:val="none"/>
        </w:rPr>
        <w:t> stage transforms research findings into a clear problem statement. A well-defined problem provides direction for innovation by identifying the specific challenge that a solution should address.</w:t>
      </w:r>
    </w:p>
    <w:p w14:paraId="3883CAB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The </w:t>
      </w:r>
      <w:r w:rsidRPr="00160B24">
        <w:rPr>
          <w:rFonts w:ascii="Arial" w:eastAsia="Times New Roman" w:hAnsi="Arial" w:cs="Arial"/>
          <w:b/>
          <w:bCs/>
          <w:color w:val="000000"/>
          <w:kern w:val="0"/>
          <w:sz w:val="22"/>
          <w:szCs w:val="22"/>
          <w:lang w:eastAsia="en-GB"/>
          <w14:ligatures w14:val="none"/>
        </w:rPr>
        <w:t>Ideate</w:t>
      </w:r>
      <w:r w:rsidRPr="00160B24">
        <w:rPr>
          <w:rFonts w:ascii="Arial" w:eastAsia="Times New Roman" w:hAnsi="Arial" w:cs="Arial"/>
          <w:color w:val="000000"/>
          <w:kern w:val="0"/>
          <w:sz w:val="22"/>
          <w:szCs w:val="22"/>
          <w:lang w:eastAsia="en-GB"/>
          <w14:ligatures w14:val="none"/>
        </w:rPr>
        <w:t> stage encourages creative thinking and the generation of multiple possible solutions. Techniques such as brainstorming, mind mapping, and causal mapping can help entrepreneurs identify relationships between problems and potential interventions.</w:t>
      </w:r>
    </w:p>
    <w:p w14:paraId="330392A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w:t>
      </w:r>
      <w:r w:rsidRPr="00160B24">
        <w:rPr>
          <w:rFonts w:ascii="Arial" w:eastAsia="Times New Roman" w:hAnsi="Arial" w:cs="Arial"/>
          <w:b/>
          <w:bCs/>
          <w:color w:val="000000"/>
          <w:kern w:val="0"/>
          <w:sz w:val="22"/>
          <w:szCs w:val="22"/>
          <w:lang w:eastAsia="en-GB"/>
          <w14:ligatures w14:val="none"/>
        </w:rPr>
        <w:t>Prototype</w:t>
      </w:r>
      <w:r w:rsidRPr="00160B24">
        <w:rPr>
          <w:rFonts w:ascii="Arial" w:eastAsia="Times New Roman" w:hAnsi="Arial" w:cs="Arial"/>
          <w:color w:val="000000"/>
          <w:kern w:val="0"/>
          <w:sz w:val="22"/>
          <w:szCs w:val="22"/>
          <w:lang w:eastAsia="en-GB"/>
          <w14:ligatures w14:val="none"/>
        </w:rPr>
        <w:t> stage involves creating a simplified version of a solution. A prototype allows entrepreneurs to test assumptions without committing significant financial resources. For digital ventures, prototypes may include website demonstrations, mobile application designs, or minimum viable products (MVPs).</w:t>
      </w:r>
    </w:p>
    <w:p w14:paraId="2B1D42B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final stage, </w:t>
      </w:r>
      <w:r w:rsidRPr="00160B24">
        <w:rPr>
          <w:rFonts w:ascii="Arial" w:eastAsia="Times New Roman" w:hAnsi="Arial" w:cs="Arial"/>
          <w:b/>
          <w:bCs/>
          <w:color w:val="000000"/>
          <w:kern w:val="0"/>
          <w:sz w:val="22"/>
          <w:szCs w:val="22"/>
          <w:lang w:eastAsia="en-GB"/>
          <w14:ligatures w14:val="none"/>
        </w:rPr>
        <w:t>Test</w:t>
      </w:r>
      <w:r w:rsidRPr="00160B24">
        <w:rPr>
          <w:rFonts w:ascii="Arial" w:eastAsia="Times New Roman" w:hAnsi="Arial" w:cs="Arial"/>
          <w:color w:val="000000"/>
          <w:kern w:val="0"/>
          <w:sz w:val="22"/>
          <w:szCs w:val="22"/>
          <w:lang w:eastAsia="en-GB"/>
          <w14:ligatures w14:val="none"/>
        </w:rPr>
        <w:t>, involves collecting user feedback and refining the solution. Continuous testing reduces innovation risk because decisions are based on evidence rather than assumptions.</w:t>
      </w:r>
    </w:p>
    <w:p w14:paraId="1C965076" w14:textId="71C831A5"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4D9985C0"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1.2 Relationship Between Design Thinking and Innovation</w:t>
      </w:r>
    </w:p>
    <w:p w14:paraId="15ACEA2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Innovation involves transforming ideas into valuable products, services, or processes. According to Drucker (1985), innovation is a purposeful activity that identifies opportunities for creating new value. Design thinking supports innovation because it combines creativity with structured analysis.</w:t>
      </w:r>
    </w:p>
    <w:p w14:paraId="259F6DA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However, innovation does not simply depend on generating creative ideas. Successful innovation requires consideration of three dimensions:</w:t>
      </w:r>
    </w:p>
    <w:p w14:paraId="703E5BD5" w14:textId="77777777" w:rsidR="00160B24" w:rsidRPr="00160B24" w:rsidRDefault="00160B24" w:rsidP="00160B24">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Desirability:</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Do users need or want the solution?</w:t>
      </w:r>
    </w:p>
    <w:p w14:paraId="2355F51D" w14:textId="77777777" w:rsidR="00160B24" w:rsidRPr="00160B24" w:rsidRDefault="00160B24" w:rsidP="00160B24">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Feasibility:</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Can the solution be developed using available technology and resources?</w:t>
      </w:r>
    </w:p>
    <w:p w14:paraId="33A9213E" w14:textId="77777777" w:rsidR="00160B24" w:rsidRPr="00160B24" w:rsidRDefault="00160B24" w:rsidP="00160B24">
      <w:pPr>
        <w:numPr>
          <w:ilvl w:val="0"/>
          <w:numId w:val="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Viability:</w:t>
      </w:r>
      <w:r w:rsidRPr="000249E3">
        <w:rPr>
          <w:rFonts w:ascii="Arial" w:eastAsia="Times New Roman" w:hAnsi="Arial" w:cs="Arial"/>
          <w:color w:val="0F4761" w:themeColor="accent1" w:themeShade="BF"/>
          <w:kern w:val="0"/>
          <w:sz w:val="22"/>
          <w:szCs w:val="22"/>
          <w:lang w:eastAsia="en-GB"/>
          <w14:ligatures w14:val="none"/>
        </w:rPr>
        <w:t> </w:t>
      </w:r>
      <w:r w:rsidRPr="00160B24">
        <w:rPr>
          <w:rFonts w:ascii="Arial" w:eastAsia="Times New Roman" w:hAnsi="Arial" w:cs="Arial"/>
          <w:color w:val="000000"/>
          <w:kern w:val="0"/>
          <w:sz w:val="22"/>
          <w:szCs w:val="22"/>
          <w:lang w:eastAsia="en-GB"/>
          <w14:ligatures w14:val="none"/>
        </w:rPr>
        <w:t>Can the solution create sustainable economic value?</w:t>
      </w:r>
    </w:p>
    <w:p w14:paraId="46ABA9B5" w14:textId="43A73DA3"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common weakness of traditional innovation approaches is focusing excessively on technological possibilities while ignoring customer needs. For example, developing an advanced e-commerce platform without understanding the challenges faced by small retailers may result in poor adoption. Design thinking reduces this risk by ensuring that innovation remains user-centred.</w:t>
      </w:r>
    </w:p>
    <w:p w14:paraId="429A6B7B"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1.3 Supporting Innovation Frameworks</w:t>
      </w:r>
    </w:p>
    <w:p w14:paraId="391A28A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Although design thinking provides the central framework for this report, additional innovation models strengthen the analysis.</w:t>
      </w:r>
    </w:p>
    <w:p w14:paraId="3B962F6A"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Lean Startup Methodology</w:t>
      </w:r>
    </w:p>
    <w:p w14:paraId="0BA5B77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Ries (2011) argues that entrepreneurs should develop businesses through experimentation rather than extensive planning. The Lean Startup approach follows a cycle of:</w:t>
      </w:r>
    </w:p>
    <w:p w14:paraId="6F7B6442" w14:textId="77777777" w:rsidR="00160B24" w:rsidRPr="000249E3" w:rsidRDefault="00160B24" w:rsidP="00160B24">
      <w:p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Build → Measure → Learn</w:t>
      </w:r>
    </w:p>
    <w:p w14:paraId="6BC21BA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approach is relevant to digital ventures because technology allows rapid testing and adjustment. Instead of developing a complete platform immediately, entrepreneurs can launch a basic MVP, gather customer feedback, and improve the service gradually.</w:t>
      </w:r>
    </w:p>
    <w:p w14:paraId="10AADFA9"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Business Model Canvas</w:t>
      </w:r>
    </w:p>
    <w:p w14:paraId="065306B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Osterwalder and Pigneur (2010) developed the Business Model Canvas as a tool for analysing how organisations create, deliver, and capture value. The framework considers:</w:t>
      </w:r>
    </w:p>
    <w:p w14:paraId="3A35C71E"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segments</w:t>
      </w:r>
    </w:p>
    <w:p w14:paraId="3C24908E"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Value propositions</w:t>
      </w:r>
    </w:p>
    <w:p w14:paraId="61CA7C70"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Channels</w:t>
      </w:r>
    </w:p>
    <w:p w14:paraId="3014C143"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relationships</w:t>
      </w:r>
    </w:p>
    <w:p w14:paraId="2746E263"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Revenue streams</w:t>
      </w:r>
    </w:p>
    <w:p w14:paraId="6567A889"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Key resources</w:t>
      </w:r>
    </w:p>
    <w:p w14:paraId="54B96EED"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Key activities</w:t>
      </w:r>
    </w:p>
    <w:p w14:paraId="68E16E29"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Key partnerships</w:t>
      </w:r>
    </w:p>
    <w:p w14:paraId="2B4C0299" w14:textId="77777777" w:rsidR="00160B24" w:rsidRPr="00160B24" w:rsidRDefault="00160B24" w:rsidP="00160B24">
      <w:pPr>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Cost structure</w:t>
      </w:r>
    </w:p>
    <w:p w14:paraId="1E0C6A0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For the proposed digital transformation venture, the Business Model Canvas helps evaluate whether the idea can become commercially sustainable.</w:t>
      </w:r>
    </w:p>
    <w:p w14:paraId="5D4D0641"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Double Diamond Framework</w:t>
      </w:r>
    </w:p>
    <w:p w14:paraId="6EF5D8C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Design Council’s Double Diamond model separates innovation into four stages:</w:t>
      </w:r>
    </w:p>
    <w:p w14:paraId="688A6372" w14:textId="77777777" w:rsidR="00160B24" w:rsidRPr="00160B24" w:rsidRDefault="00160B24" w:rsidP="00160B24">
      <w:pPr>
        <w:numPr>
          <w:ilvl w:val="0"/>
          <w:numId w:val="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Discover – understanding the challenge</w:t>
      </w:r>
    </w:p>
    <w:p w14:paraId="2015F0BF" w14:textId="77777777" w:rsidR="00160B24" w:rsidRPr="00160B24" w:rsidRDefault="00160B24" w:rsidP="00160B24">
      <w:pPr>
        <w:numPr>
          <w:ilvl w:val="0"/>
          <w:numId w:val="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Define – identifying the specific problem</w:t>
      </w:r>
    </w:p>
    <w:p w14:paraId="04C18B2F" w14:textId="77777777" w:rsidR="00160B24" w:rsidRPr="00160B24" w:rsidRDefault="00160B24" w:rsidP="00160B24">
      <w:pPr>
        <w:numPr>
          <w:ilvl w:val="0"/>
          <w:numId w:val="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Develop – creating possible solutions</w:t>
      </w:r>
    </w:p>
    <w:p w14:paraId="10053B9B" w14:textId="77777777" w:rsidR="00160B24" w:rsidRPr="00160B24" w:rsidRDefault="00160B24" w:rsidP="00160B24">
      <w:pPr>
        <w:numPr>
          <w:ilvl w:val="0"/>
          <w:numId w:val="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Deliver – implementing and improving solutions</w:t>
      </w:r>
    </w:p>
    <w:p w14:paraId="33CC5F4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complements design thinking by highlighting the importance of both problem exploration and solution development.</w:t>
      </w:r>
    </w:p>
    <w:p w14:paraId="426F386C" w14:textId="01F47B13"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3FD47215"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Task 1: Identifying Key Opportunity Areas in the UK Market</w:t>
      </w:r>
    </w:p>
    <w:p w14:paraId="54296A37"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2.1 Overview of Market Opportunities</w:t>
      </w:r>
    </w:p>
    <w:p w14:paraId="53DCB0F9"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expansion of digital commerce in suburban and rural communities has created several opportunities for entrepreneurial activity. Although large e-commerce organisations dominate national markets, many smaller businesses remain underserved. This creates opportunities for innovative ventures that provide accessible, affordable, and specialised digital solutions.</w:t>
      </w:r>
    </w:p>
    <w:p w14:paraId="547E170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most significant opportunity areas include:</w:t>
      </w:r>
    </w:p>
    <w:p w14:paraId="04452CFA" w14:textId="77777777" w:rsidR="00160B24" w:rsidRPr="00160B24" w:rsidRDefault="00160B24" w:rsidP="00160B24">
      <w:pPr>
        <w:numPr>
          <w:ilvl w:val="0"/>
          <w:numId w:val="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transformation services for SMEs</w:t>
      </w:r>
    </w:p>
    <w:p w14:paraId="6CDB1B5B" w14:textId="77777777" w:rsidR="00160B24" w:rsidRPr="00160B24" w:rsidRDefault="00160B24" w:rsidP="00160B24">
      <w:pPr>
        <w:numPr>
          <w:ilvl w:val="0"/>
          <w:numId w:val="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e-commerce marketplaces</w:t>
      </w:r>
    </w:p>
    <w:p w14:paraId="2CB5562A" w14:textId="77777777" w:rsidR="00160B24" w:rsidRPr="00160B24" w:rsidRDefault="00160B24" w:rsidP="00160B24">
      <w:pPr>
        <w:numPr>
          <w:ilvl w:val="0"/>
          <w:numId w:val="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payment and customer management solutions</w:t>
      </w:r>
    </w:p>
    <w:p w14:paraId="43B75682" w14:textId="77777777" w:rsidR="00160B24" w:rsidRPr="00160B24" w:rsidRDefault="00160B24" w:rsidP="00160B24">
      <w:pPr>
        <w:numPr>
          <w:ilvl w:val="0"/>
          <w:numId w:val="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Rural logistics and last-mile delivery innovation</w:t>
      </w:r>
    </w:p>
    <w:p w14:paraId="6B7E9D7A" w14:textId="77777777" w:rsidR="00160B24" w:rsidRPr="00160B24" w:rsidRDefault="00160B24" w:rsidP="00160B24">
      <w:pPr>
        <w:numPr>
          <w:ilvl w:val="0"/>
          <w:numId w:val="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marketing support for independent businesses</w:t>
      </w:r>
    </w:p>
    <w:p w14:paraId="736C52D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Among these opportunities, digital transformation support for SMEs represents the strongest potential because it addresses multiple interconnected challenges experienced by small businesses.</w:t>
      </w:r>
    </w:p>
    <w:p w14:paraId="1DB4111A" w14:textId="1B2227C0"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2000CF11"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2.2 User Pain Points</w:t>
      </w:r>
    </w:p>
    <w:p w14:paraId="5A1470A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first stage of design thinking requires understanding the difficulties experienced by users. SMEs across rural and suburban UK locations face several challenges when adopting digital business models.</w:t>
      </w:r>
    </w:p>
    <w:p w14:paraId="5D31A5D5"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Limited Digital Skills</w:t>
      </w:r>
    </w:p>
    <w:p w14:paraId="54B3B1F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 xml:space="preserve">Many independent businesses lack employees with advanced digital knowledge. While large organisations employ specialist technology teams, small businesses often depend on </w:t>
      </w:r>
      <w:r w:rsidRPr="00160B24">
        <w:rPr>
          <w:rFonts w:ascii="Arial" w:eastAsia="Times New Roman" w:hAnsi="Arial" w:cs="Arial"/>
          <w:color w:val="000000"/>
          <w:kern w:val="0"/>
          <w:sz w:val="22"/>
          <w:szCs w:val="22"/>
          <w:lang w:eastAsia="en-GB"/>
          <w14:ligatures w14:val="none"/>
        </w:rPr>
        <w:lastRenderedPageBreak/>
        <w:t>owners who already manage daily operations. As a result, learning website development, digital marketing, cybersecurity, and online customer management can become overwhelming.</w:t>
      </w:r>
    </w:p>
    <w:p w14:paraId="0CBE7B64"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High Cost of Digital Adoption</w:t>
      </w:r>
    </w:p>
    <w:p w14:paraId="0290631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Technology implementation can involve significant costs, including website development, software subscriptions, payment systems, and digital advertising. For smaller businesses with limited financial resources, these costs may discourage investment.</w:t>
      </w:r>
    </w:p>
    <w:p w14:paraId="7835AF22"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Difficulty Competing Online</w:t>
      </w:r>
    </w:p>
    <w:p w14:paraId="3E8CA66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Online marketplaces are highly competitive. Small retailers often struggle to achieve visibility against major platforms such as Amazon and large supermarket chains. Without effective search optimisation, social media strategies, and customer engagement tools, local businesses may remain invisible to online consumers.</w:t>
      </w:r>
    </w:p>
    <w:p w14:paraId="34D7F81C"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Delivery and Logistics Challenges</w:t>
      </w:r>
    </w:p>
    <w:p w14:paraId="5C56235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Rural businesses face additional problems related to delivery distance, transportation costs, and limited courier availability. Consumers increasingly expect fast and convenient delivery, creating pressure for small businesses to develop efficient logistics solutions.</w:t>
      </w:r>
    </w:p>
    <w:p w14:paraId="6F9679EC"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Changing Consumer Expectations</w:t>
      </w:r>
    </w:p>
    <w:p w14:paraId="7AD0513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Consumers have become accustomed to digital convenience, including online ordering, personalised recommendations, cashless payments, and real-time delivery updates. Businesses unable to provide these services risk losing customers.</w:t>
      </w:r>
    </w:p>
    <w:p w14:paraId="24C875D6" w14:textId="085BABCD"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0E2F7CD3" w14:textId="283EB98E"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 xml:space="preserve">Task 1: Identifying Key Opportunity Areas in the UK Market </w:t>
      </w:r>
    </w:p>
    <w:p w14:paraId="4ED454FC"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2.3 Market Gaps</w:t>
      </w:r>
    </w:p>
    <w:p w14:paraId="42CD397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identification of market gaps is a fundamental element of opportunity recognition in entrepreneurship. Although the UK has a highly developed digital economy, significant gaps remain between large corporations with advanced digital capabilities and smaller organisations attempting to adopt technology.</w:t>
      </w:r>
    </w:p>
    <w:p w14:paraId="56215B1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One major market gap is the absence of affordable, integrated digital transformation solutions specifically designed for SMEs. Existing platforms often provide individual services such as website creation, payment processing, or online advertising. However, many small businesses require a complete support ecosystem that combines these functions in a simple and accessible way.</w:t>
      </w:r>
    </w:p>
    <w:p w14:paraId="58B1A18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For example, a rural farm selling local products may require:</w:t>
      </w:r>
    </w:p>
    <w:p w14:paraId="318DCB9F" w14:textId="77777777" w:rsidR="00160B24" w:rsidRPr="00160B24" w:rsidRDefault="00160B24" w:rsidP="00160B24">
      <w:pPr>
        <w:numPr>
          <w:ilvl w:val="0"/>
          <w:numId w:val="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An online storefront</w:t>
      </w:r>
    </w:p>
    <w:p w14:paraId="27C972F9" w14:textId="77777777" w:rsidR="00160B24" w:rsidRPr="00160B24" w:rsidRDefault="00160B24" w:rsidP="00160B24">
      <w:pPr>
        <w:numPr>
          <w:ilvl w:val="0"/>
          <w:numId w:val="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payment facilities</w:t>
      </w:r>
    </w:p>
    <w:p w14:paraId="764C769F" w14:textId="77777777" w:rsidR="00160B24" w:rsidRPr="00160B24" w:rsidRDefault="00160B24" w:rsidP="00160B24">
      <w:pPr>
        <w:numPr>
          <w:ilvl w:val="0"/>
          <w:numId w:val="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relationship management tools</w:t>
      </w:r>
    </w:p>
    <w:p w14:paraId="6E6FAC7E" w14:textId="77777777" w:rsidR="00160B24" w:rsidRPr="00160B24" w:rsidRDefault="00160B24" w:rsidP="00160B24">
      <w:pPr>
        <w:numPr>
          <w:ilvl w:val="0"/>
          <w:numId w:val="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Social media integration</w:t>
      </w:r>
    </w:p>
    <w:p w14:paraId="4D394BD8" w14:textId="77777777" w:rsidR="00160B24" w:rsidRPr="00160B24" w:rsidRDefault="00160B24" w:rsidP="00160B24">
      <w:pPr>
        <w:numPr>
          <w:ilvl w:val="0"/>
          <w:numId w:val="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coordination</w:t>
      </w:r>
    </w:p>
    <w:p w14:paraId="2A1F70DE" w14:textId="77777777" w:rsidR="00160B24" w:rsidRPr="00160B24" w:rsidRDefault="00160B24" w:rsidP="00160B24">
      <w:pPr>
        <w:numPr>
          <w:ilvl w:val="0"/>
          <w:numId w:val="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Marketing support</w:t>
      </w:r>
    </w:p>
    <w:p w14:paraId="1339AE7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Currently, these services are frequently provided by separate providers, creating complexity and additional costs. A platform that integrates these functions into one affordable solution could address a significant unmet need.</w:t>
      </w:r>
    </w:p>
    <w:p w14:paraId="26E7FA4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Another market gap relates to local commerce. Large e-commerce platforms provide access to national and international markets, but they often lack connection with local communities. Consumers increasingly show interest in supporting independent businesses and purchasing locally produced goods. However, there is limited digital infrastructure connecting local suppliers directly with nearby customers.</w:t>
      </w:r>
    </w:p>
    <w:p w14:paraId="2C7A56B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community-based digital marketplace could create value by enabling consumers to discover local businesses while allowing SMEs to compete digitally without requiring advanced technical skills.</w:t>
      </w:r>
    </w:p>
    <w:p w14:paraId="6C5D257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Furthermore, rural communities experience a digital inclusion gap. Although internet access has improved across the UK, some rural areas continue to experience challenges related to connectivity, digital confidence, and access to technology support. Digital transformation initiatives must therefore consider accessibility and usability rather than simply introducing advanced technologies.</w:t>
      </w:r>
    </w:p>
    <w:p w14:paraId="4C72F330" w14:textId="09614D36"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70E851AD"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2.4 Technological Enablers</w:t>
      </w:r>
    </w:p>
    <w:p w14:paraId="1B92408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The feasibility of new digital ventures has increased significantly due to developments in technology. Several technological trends create favourable conditions for innovation within the UK SME market.</w:t>
      </w:r>
    </w:p>
    <w:p w14:paraId="54C1427E"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Cloud Computing</w:t>
      </w:r>
    </w:p>
    <w:p w14:paraId="1520CD5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Cloud-based technologies allow businesses to access advanced software without investing heavily in physical infrastructure. Platforms such as cloud-based customer relationship management systems, accounting software, and e-commerce solutions enable small organisations to operate efficiently.</w:t>
      </w:r>
    </w:p>
    <w:p w14:paraId="267350B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For SMEs, cloud computing reduces financial barriers because businesses can use subscription-based services rather than purchasing expensive systems. This supports flexible growth and allows smaller organisations to compete with larger companies.</w:t>
      </w:r>
    </w:p>
    <w:p w14:paraId="30EC2D7C"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Artificial Intelligence</w:t>
      </w:r>
    </w:p>
    <w:p w14:paraId="6F99BFF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Artificial intelligence (AI) has become increasingly accessible to smaller businesses. AI-powered tools can support:</w:t>
      </w:r>
    </w:p>
    <w:p w14:paraId="78656ED8" w14:textId="77777777" w:rsidR="00160B24" w:rsidRPr="00160B24" w:rsidRDefault="00160B24" w:rsidP="00160B24">
      <w:pPr>
        <w:numPr>
          <w:ilvl w:val="0"/>
          <w:numId w:val="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Automated customer communication</w:t>
      </w:r>
    </w:p>
    <w:p w14:paraId="665A3CB1" w14:textId="77777777" w:rsidR="00160B24" w:rsidRPr="00160B24" w:rsidRDefault="00160B24" w:rsidP="00160B24">
      <w:pPr>
        <w:numPr>
          <w:ilvl w:val="0"/>
          <w:numId w:val="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Personalised marketing</w:t>
      </w:r>
    </w:p>
    <w:p w14:paraId="2ED7459E" w14:textId="77777777" w:rsidR="00160B24" w:rsidRPr="00160B24" w:rsidRDefault="00160B24" w:rsidP="00160B24">
      <w:pPr>
        <w:numPr>
          <w:ilvl w:val="0"/>
          <w:numId w:val="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Demand forecasting</w:t>
      </w:r>
    </w:p>
    <w:p w14:paraId="139686C8" w14:textId="77777777" w:rsidR="00160B24" w:rsidRPr="00160B24" w:rsidRDefault="00160B24" w:rsidP="00160B24">
      <w:pPr>
        <w:numPr>
          <w:ilvl w:val="0"/>
          <w:numId w:val="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Inventory management</w:t>
      </w:r>
    </w:p>
    <w:p w14:paraId="10BD6BF8" w14:textId="77777777" w:rsidR="00160B24" w:rsidRPr="00160B24" w:rsidRDefault="00160B24" w:rsidP="00160B24">
      <w:pPr>
        <w:numPr>
          <w:ilvl w:val="0"/>
          <w:numId w:val="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Data analysis</w:t>
      </w:r>
    </w:p>
    <w:p w14:paraId="4DE3BD3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For example, an independent retailer could use AI recommendations to understand customer purchasing patterns and improve sales strategies.</w:t>
      </w:r>
    </w:p>
    <w:p w14:paraId="34DFDD8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However, AI adoption must consider ethical issues, including data privacy, transparency, and the risk of excluding customers who lack digital access. Therefore, responsible implementation is essential.</w:t>
      </w:r>
    </w:p>
    <w:p w14:paraId="308E00E8" w14:textId="77777777" w:rsidR="000249E3" w:rsidRDefault="000249E3" w:rsidP="00160B2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7F6A3E4C" w14:textId="77777777" w:rsidR="000249E3" w:rsidRDefault="000249E3" w:rsidP="00160B2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4C35B5F7" w14:textId="77777777" w:rsidR="000249E3" w:rsidRDefault="000249E3" w:rsidP="00160B2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0B431E87" w14:textId="29E4DE6D"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Mobile Technology</w:t>
      </w:r>
    </w:p>
    <w:p w14:paraId="28F6CC4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Smartphone adoption has transformed consumer behaviour. Customers increasingly expect businesses to provide mobile-friendly websites, digital payments, and instant communication channels.</w:t>
      </w:r>
    </w:p>
    <w:p w14:paraId="1F07923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Mobile technology creates opportunities for SMEs because customers can be reached directly through applications, social media platforms, and messaging services.</w:t>
      </w:r>
    </w:p>
    <w:p w14:paraId="00811A55"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Digital Payment Systems</w:t>
      </w:r>
    </w:p>
    <w:p w14:paraId="73DBD3E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growth of contactless payments and online transaction systems has reduced dependence on cash-based business models. Digital payment technologies enable small businesses to accept payments more conveniently and improve customer experience.</w:t>
      </w:r>
    </w:p>
    <w:p w14:paraId="535CC7B1"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Data Analytics</w:t>
      </w:r>
    </w:p>
    <w:p w14:paraId="2965ABE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platforms generate valuable customer data that can support decision-making. SMEs can analyse purchasing behaviour, customer preferences, and market trends to improve products and services.</w:t>
      </w:r>
    </w:p>
    <w:p w14:paraId="3C801475" w14:textId="4392B1AD"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189DA30C"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2.5 Scalability Potential</w:t>
      </w:r>
    </w:p>
    <w:p w14:paraId="7284D55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successful entrepreneurial opportunity should demonstrate potential for growth beyond an initial target market. The proposed Digital Growth Hub has significant scalability potential because the challenges faced by UK SMEs are widespread.</w:t>
      </w:r>
    </w:p>
    <w:p w14:paraId="6CF8ECC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Initially, the venture could focus on rural retailers, farmers, and independent businesses. Once established, the platform could expand into:</w:t>
      </w:r>
    </w:p>
    <w:p w14:paraId="24A07279" w14:textId="77777777" w:rsidR="00160B24" w:rsidRPr="00160B24" w:rsidRDefault="00160B24" w:rsidP="00160B24">
      <w:pPr>
        <w:numPr>
          <w:ilvl w:val="0"/>
          <w:numId w:val="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Tourism businesses</w:t>
      </w:r>
    </w:p>
    <w:p w14:paraId="3A546041" w14:textId="77777777" w:rsidR="00160B24" w:rsidRPr="00160B24" w:rsidRDefault="00160B24" w:rsidP="00160B24">
      <w:pPr>
        <w:numPr>
          <w:ilvl w:val="0"/>
          <w:numId w:val="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restaurants</w:t>
      </w:r>
    </w:p>
    <w:p w14:paraId="51FD5E5A" w14:textId="77777777" w:rsidR="00160B24" w:rsidRPr="00160B24" w:rsidRDefault="00160B24" w:rsidP="00160B24">
      <w:pPr>
        <w:numPr>
          <w:ilvl w:val="0"/>
          <w:numId w:val="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Professional services</w:t>
      </w:r>
    </w:p>
    <w:p w14:paraId="00197A24" w14:textId="77777777" w:rsidR="00160B24" w:rsidRPr="00160B24" w:rsidRDefault="00160B24" w:rsidP="00160B24">
      <w:pPr>
        <w:numPr>
          <w:ilvl w:val="0"/>
          <w:numId w:val="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Independent retailers</w:t>
      </w:r>
    </w:p>
    <w:p w14:paraId="6C6F6994" w14:textId="77777777" w:rsidR="00160B24" w:rsidRPr="00160B24" w:rsidRDefault="00160B24" w:rsidP="00160B24">
      <w:pPr>
        <w:numPr>
          <w:ilvl w:val="0"/>
          <w:numId w:val="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Community organisations</w:t>
      </w:r>
    </w:p>
    <w:p w14:paraId="09323CF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could also expand geographically beyond the UK by targeting similar markets where SMEs face digital adoption challenges.</w:t>
      </w:r>
    </w:p>
    <w:p w14:paraId="6758B97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A scalable digital platform benefits from network effects. As more businesses join the platform, consumer value increases because customers gain access to a wider range of local products and services. Similarly, increased consumer activity attracts additional businesses.</w:t>
      </w:r>
    </w:p>
    <w:p w14:paraId="51D1361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creates a positive growth cycle:</w:t>
      </w:r>
    </w:p>
    <w:p w14:paraId="621430D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More businesses → More products → More customers → Greater platform value → More business participation</w:t>
      </w:r>
    </w:p>
    <w:p w14:paraId="3BA1D1C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However, scalability requires careful management of technology infrastructure, customer support, cybersecurity, and service quality.</w:t>
      </w:r>
    </w:p>
    <w:p w14:paraId="49FA02A1" w14:textId="6DB717BB"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1743C8EF"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2.6 Sustainability Potential</w:t>
      </w:r>
    </w:p>
    <w:p w14:paraId="1E8048A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Sustainability is increasingly important in evaluating entrepreneurial opportunities. The proposed venture contributes to economic, social, and environmental sustainability.</w:t>
      </w:r>
    </w:p>
    <w:p w14:paraId="3A6EE6C3"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Economic Sustainability</w:t>
      </w:r>
    </w:p>
    <w:p w14:paraId="4B97890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supports small businesses by increasing market access, improving efficiency, and creating additional revenue opportunities. Helping SMEs survive and grow contributes to local economic development.</w:t>
      </w:r>
    </w:p>
    <w:p w14:paraId="0F6FADC1"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Social Sustainability</w:t>
      </w:r>
    </w:p>
    <w:p w14:paraId="4A69760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transformation can strengthen communities by enabling consumers to support local businesses. Rural entrepreneurs who previously faced geographical limitations can access wider customer markets.</w:t>
      </w:r>
    </w:p>
    <w:p w14:paraId="4AE24EE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also promotes digital inclusion by making technology easier to use for individuals who may lack advanced digital skills.</w:t>
      </w:r>
    </w:p>
    <w:p w14:paraId="66FAA626"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Environmental Sustainability</w:t>
      </w:r>
    </w:p>
    <w:p w14:paraId="38C4E7A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commerce can support sustainability by encouraging local purchasing and reducing unnecessary transportation. Connecting consumers with nearby producers may reduce supply chain distances compared with traditional distribution models.</w:t>
      </w:r>
    </w:p>
    <w:p w14:paraId="74F7E86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Additionally, improved delivery coordination can reduce inefficient journeys and support more sustainable logistics practices.</w:t>
      </w:r>
    </w:p>
    <w:p w14:paraId="43CBF9BD" w14:textId="07464829"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Nevertheless, digital platforms also create environmental concerns, including increased packaging waste and energy consumption from data centres. Therefore, sustainability strategies should include environmentally responsible delivery partnerships and sustainable packaging recommendations.</w:t>
      </w:r>
    </w:p>
    <w:p w14:paraId="0338B369"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Task 2: Applying the Five Stages of Design Thinking to Develop a New Venture Concept</w:t>
      </w:r>
    </w:p>
    <w:p w14:paraId="31477E44"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3. Proposed Venture Concept: Digital Growth Hub UK</w:t>
      </w:r>
    </w:p>
    <w:p w14:paraId="1EC3B63F"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3.1 Venture Overview</w:t>
      </w:r>
    </w:p>
    <w:p w14:paraId="55335A9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proposed venture is called </w:t>
      </w:r>
      <w:r w:rsidRPr="000249E3">
        <w:rPr>
          <w:rFonts w:ascii="Arial" w:eastAsia="Times New Roman" w:hAnsi="Arial" w:cs="Arial"/>
          <w:b/>
          <w:bCs/>
          <w:color w:val="0F4761" w:themeColor="accent1" w:themeShade="BF"/>
          <w:kern w:val="0"/>
          <w:sz w:val="22"/>
          <w:szCs w:val="22"/>
          <w:lang w:eastAsia="en-GB"/>
          <w14:ligatures w14:val="none"/>
        </w:rPr>
        <w:t>Digital Growth Hub UK</w:t>
      </w:r>
      <w:r w:rsidRPr="000249E3">
        <w:rPr>
          <w:rFonts w:ascii="Arial" w:eastAsia="Times New Roman" w:hAnsi="Arial" w:cs="Arial"/>
          <w:color w:val="0F4761" w:themeColor="accent1" w:themeShade="BF"/>
          <w:kern w:val="0"/>
          <w:sz w:val="22"/>
          <w:szCs w:val="22"/>
          <w:lang w:eastAsia="en-GB"/>
          <w14:ligatures w14:val="none"/>
        </w:rPr>
        <w:t xml:space="preserve">, </w:t>
      </w:r>
      <w:r w:rsidRPr="00160B24">
        <w:rPr>
          <w:rFonts w:ascii="Arial" w:eastAsia="Times New Roman" w:hAnsi="Arial" w:cs="Arial"/>
          <w:color w:val="000000"/>
          <w:kern w:val="0"/>
          <w:sz w:val="22"/>
          <w:szCs w:val="22"/>
          <w:lang w:eastAsia="en-GB"/>
          <w14:ligatures w14:val="none"/>
        </w:rPr>
        <w:t>a digital transformation platform designed specifically for small businesses, independent retailers, farmers, and rural entrepreneurs.</w:t>
      </w:r>
    </w:p>
    <w:p w14:paraId="2E2631B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purpose of the venture is to simplify digital adoption by providing SMEs with an affordable, integrated platform combining:</w:t>
      </w:r>
    </w:p>
    <w:p w14:paraId="0A4CEB95"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Online store creation</w:t>
      </w:r>
    </w:p>
    <w:p w14:paraId="43F660E9"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payment systems</w:t>
      </w:r>
    </w:p>
    <w:p w14:paraId="5DF0A3CF"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Social media integration</w:t>
      </w:r>
    </w:p>
    <w:p w14:paraId="73C91BE1"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relationship management</w:t>
      </w:r>
    </w:p>
    <w:p w14:paraId="053F8539"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Marketing assistance</w:t>
      </w:r>
    </w:p>
    <w:p w14:paraId="70E68032"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coordination</w:t>
      </w:r>
    </w:p>
    <w:p w14:paraId="55D0E99C" w14:textId="77777777" w:rsidR="00160B24" w:rsidRPr="00160B24" w:rsidRDefault="00160B24" w:rsidP="00160B2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 analytics</w:t>
      </w:r>
    </w:p>
    <w:p w14:paraId="4A9EF1A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addresses a key challenge: many small businesses understand the importance of digital transformation but lack the resources, knowledge, and confidence to implement effective solutions.</w:t>
      </w:r>
    </w:p>
    <w:p w14:paraId="4EA916F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venture follows a human-centred innovation approach by focusing on real user problems rather than simply introducing new technology.</w:t>
      </w:r>
    </w:p>
    <w:p w14:paraId="47E2DB45" w14:textId="2E4B08FD"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6502C23A"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Stage 1: Empathise</w:t>
      </w:r>
    </w:p>
    <w:p w14:paraId="35E214F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empathise stage focuses on understanding the experiences, motivations, and challenges of users. For this venture, the main user groups include:</w:t>
      </w:r>
    </w:p>
    <w:p w14:paraId="3D4A54A4" w14:textId="77777777" w:rsidR="00160B24" w:rsidRPr="00160B24" w:rsidRDefault="00160B24" w:rsidP="00160B24">
      <w:pPr>
        <w:numPr>
          <w:ilvl w:val="0"/>
          <w:numId w:val="1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Small independent retailers</w:t>
      </w:r>
    </w:p>
    <w:p w14:paraId="679DF16A" w14:textId="77777777" w:rsidR="00160B24" w:rsidRPr="00160B24" w:rsidRDefault="00160B24" w:rsidP="00160B24">
      <w:pPr>
        <w:numPr>
          <w:ilvl w:val="0"/>
          <w:numId w:val="1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Rural producers and farmers</w:t>
      </w:r>
    </w:p>
    <w:p w14:paraId="3143678B" w14:textId="77777777" w:rsidR="00160B24" w:rsidRPr="00160B24" w:rsidRDefault="00160B24" w:rsidP="00160B24">
      <w:pPr>
        <w:numPr>
          <w:ilvl w:val="0"/>
          <w:numId w:val="1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consumers</w:t>
      </w:r>
    </w:p>
    <w:p w14:paraId="01E818E4" w14:textId="77777777" w:rsidR="00160B24" w:rsidRPr="00160B24" w:rsidRDefault="00160B24" w:rsidP="00160B24">
      <w:pPr>
        <w:numPr>
          <w:ilvl w:val="0"/>
          <w:numId w:val="1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partners</w:t>
      </w:r>
    </w:p>
    <w:p w14:paraId="400F8AB1" w14:textId="0FA49F50"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2F48740F"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Small Independent Retailers</w:t>
      </w:r>
    </w:p>
    <w:p w14:paraId="0999201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Independent retailers often have strong relationships with local customers but struggle to compete online. Many owners have limited time and digital expertise because they are responsible for daily business operations.</w:t>
      </w:r>
    </w:p>
    <w:p w14:paraId="527003F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typical retailer may think:</w:t>
      </w:r>
    </w:p>
    <w:p w14:paraId="2E55FC9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i/>
          <w:iCs/>
          <w:color w:val="000000"/>
          <w:kern w:val="0"/>
          <w:sz w:val="22"/>
          <w:szCs w:val="22"/>
          <w:lang w:eastAsia="en-GB"/>
          <w14:ligatures w14:val="none"/>
        </w:rPr>
        <w:t>"I know my customers locally, but I do not know how to reach online customers or manage digital orders."</w:t>
      </w:r>
    </w:p>
    <w:p w14:paraId="33C90EF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Their main needs include:</w:t>
      </w:r>
    </w:p>
    <w:p w14:paraId="43500434" w14:textId="77777777" w:rsidR="00160B24" w:rsidRPr="00160B24" w:rsidRDefault="00160B24" w:rsidP="00160B24">
      <w:pPr>
        <w:numPr>
          <w:ilvl w:val="0"/>
          <w:numId w:val="1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Simple digital tools</w:t>
      </w:r>
    </w:p>
    <w:p w14:paraId="6FBE1CFF" w14:textId="77777777" w:rsidR="00160B24" w:rsidRPr="00160B24" w:rsidRDefault="00160B24" w:rsidP="00160B24">
      <w:pPr>
        <w:numPr>
          <w:ilvl w:val="0"/>
          <w:numId w:val="1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Affordable pricing</w:t>
      </w:r>
    </w:p>
    <w:p w14:paraId="6B6B683B" w14:textId="77777777" w:rsidR="00160B24" w:rsidRPr="00160B24" w:rsidRDefault="00160B24" w:rsidP="00160B24">
      <w:pPr>
        <w:numPr>
          <w:ilvl w:val="0"/>
          <w:numId w:val="1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Technical support</w:t>
      </w:r>
    </w:p>
    <w:p w14:paraId="128A9A8B" w14:textId="77777777" w:rsidR="00160B24" w:rsidRPr="00160B24" w:rsidRDefault="00160B24" w:rsidP="00160B24">
      <w:pPr>
        <w:numPr>
          <w:ilvl w:val="0"/>
          <w:numId w:val="1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Easy customer communication</w:t>
      </w:r>
    </w:p>
    <w:p w14:paraId="6A578AC1" w14:textId="77777777" w:rsidR="00160B24" w:rsidRPr="00160B24" w:rsidRDefault="00160B24" w:rsidP="00160B24">
      <w:pPr>
        <w:numPr>
          <w:ilvl w:val="0"/>
          <w:numId w:val="1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Improved online visibility</w:t>
      </w:r>
    </w:p>
    <w:p w14:paraId="3B72FA29" w14:textId="39808BE4"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44F3CDE3"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Rural Producers and Farmers</w:t>
      </w:r>
    </w:p>
    <w:p w14:paraId="582E52E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Farmers and local producers increasingly want to sell directly to consumers. Direct-to-consumer models can improve profit margins by reducing dependence on intermediaries.</w:t>
      </w:r>
    </w:p>
    <w:p w14:paraId="365694B1" w14:textId="77777777" w:rsidR="000249E3" w:rsidRDefault="000249E3"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42E84A4" w14:textId="13837CC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However, challenges include:</w:t>
      </w:r>
    </w:p>
    <w:p w14:paraId="07A34792" w14:textId="77777777" w:rsidR="00160B24" w:rsidRPr="00160B24" w:rsidRDefault="00160B24" w:rsidP="00160B24">
      <w:pPr>
        <w:numPr>
          <w:ilvl w:val="0"/>
          <w:numId w:val="1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Limited online marketing skills</w:t>
      </w:r>
    </w:p>
    <w:p w14:paraId="1DFD642A" w14:textId="77777777" w:rsidR="00160B24" w:rsidRPr="00160B24" w:rsidRDefault="00160B24" w:rsidP="00160B24">
      <w:pPr>
        <w:numPr>
          <w:ilvl w:val="0"/>
          <w:numId w:val="1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Difficulty managing orders</w:t>
      </w:r>
    </w:p>
    <w:p w14:paraId="1CF8549C" w14:textId="77777777" w:rsidR="00160B24" w:rsidRPr="00160B24" w:rsidRDefault="00160B24" w:rsidP="00160B24">
      <w:pPr>
        <w:numPr>
          <w:ilvl w:val="0"/>
          <w:numId w:val="1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coordination problems</w:t>
      </w:r>
    </w:p>
    <w:p w14:paraId="7DD2A4BB" w14:textId="77777777" w:rsidR="00160B24" w:rsidRPr="00160B24" w:rsidRDefault="00160B24" w:rsidP="00160B24">
      <w:pPr>
        <w:numPr>
          <w:ilvl w:val="0"/>
          <w:numId w:val="1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Seasonal demand fluctuations</w:t>
      </w:r>
    </w:p>
    <w:p w14:paraId="1506A5C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For these users, technology must be simple and practical.</w:t>
      </w:r>
    </w:p>
    <w:p w14:paraId="3B118E58" w14:textId="32931F32"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2B8E8669"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Consumers</w:t>
      </w:r>
    </w:p>
    <w:p w14:paraId="15C725B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Consumers increasingly value convenience, but many also want to support local businesses. Their frustrations include:</w:t>
      </w:r>
    </w:p>
    <w:p w14:paraId="13FEA078" w14:textId="77777777" w:rsidR="00160B24" w:rsidRPr="00160B24" w:rsidRDefault="00160B24" w:rsidP="00160B24">
      <w:pPr>
        <w:numPr>
          <w:ilvl w:val="0"/>
          <w:numId w:val="1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Difficulty finding local suppliers online</w:t>
      </w:r>
    </w:p>
    <w:p w14:paraId="2A5EDDE8" w14:textId="77777777" w:rsidR="00160B24" w:rsidRPr="00160B24" w:rsidRDefault="00160B24" w:rsidP="00160B24">
      <w:pPr>
        <w:numPr>
          <w:ilvl w:val="0"/>
          <w:numId w:val="1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Lack of reliable delivery information</w:t>
      </w:r>
    </w:p>
    <w:p w14:paraId="1473DD9B" w14:textId="77777777" w:rsidR="00160B24" w:rsidRPr="00160B24" w:rsidRDefault="00160B24" w:rsidP="00160B24">
      <w:pPr>
        <w:numPr>
          <w:ilvl w:val="0"/>
          <w:numId w:val="1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Limited online ordering options</w:t>
      </w:r>
    </w:p>
    <w:p w14:paraId="3C09525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digital platform connecting consumers with local businesses can improve accessibility and convenience.</w:t>
      </w:r>
    </w:p>
    <w:p w14:paraId="4CA95F19" w14:textId="51209349"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18B22D75"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Delivery Partners</w:t>
      </w:r>
    </w:p>
    <w:p w14:paraId="0686A02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Courier companies face increasing demand due to e-commerce growth. However, rural delivery remains challenging because of longer distances and lower delivery density.</w:t>
      </w:r>
    </w:p>
    <w:p w14:paraId="0EBD76A9" w14:textId="674862EB"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platform that improves order organisation and local delivery coordination could create value for delivery providers.</w:t>
      </w:r>
    </w:p>
    <w:p w14:paraId="006F44B8"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Stage 2: Define</w:t>
      </w:r>
    </w:p>
    <w:p w14:paraId="47ABEB1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define stage converts the insights gathered during the empathise phase into a clear and focused problem statement. According to Brown (2008), successful innovation depends on correctly identifying the underlying human problem rather than immediately designing a technological solution.</w:t>
      </w:r>
    </w:p>
    <w:p w14:paraId="296767B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Based on the research findings, the main problem affecting UK SMEs can be summarised as follows:</w:t>
      </w:r>
    </w:p>
    <w:p w14:paraId="7F02B4EA" w14:textId="77777777" w:rsidR="00160B24" w:rsidRPr="000249E3" w:rsidRDefault="00160B24" w:rsidP="00160B24">
      <w:p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Problem Statement:</w:t>
      </w:r>
    </w:p>
    <w:p w14:paraId="25E3624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i/>
          <w:iCs/>
          <w:color w:val="000000"/>
          <w:kern w:val="0"/>
          <w:sz w:val="22"/>
          <w:szCs w:val="22"/>
          <w:lang w:eastAsia="en-GB"/>
          <w14:ligatures w14:val="none"/>
        </w:rPr>
        <w:t>"Small independent businesses and rural entrepreneurs in the UK need an affordable and simple way to adopt digital commerce because existing solutions are often expensive, fragmented, and difficult to manage without specialist digital knowledge. As consumer behaviour increasingly shifts towards online purchasing, businesses that cannot effectively participate in digital markets risk losing competitiveness and growth opportunities."</w:t>
      </w:r>
    </w:p>
    <w:p w14:paraId="1F3D2B0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problem statement identifies three important factors:</w:t>
      </w:r>
    </w:p>
    <w:p w14:paraId="08A7CBF0" w14:textId="77777777" w:rsidR="00160B24" w:rsidRPr="00160B24" w:rsidRDefault="00160B24" w:rsidP="00160B24">
      <w:pPr>
        <w:numPr>
          <w:ilvl w:val="0"/>
          <w:numId w:val="1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The users affected:</w:t>
      </w:r>
      <w:r w:rsidRPr="00160B24">
        <w:rPr>
          <w:rFonts w:ascii="Arial" w:eastAsia="Times New Roman" w:hAnsi="Arial" w:cs="Arial"/>
          <w:color w:val="000000"/>
          <w:kern w:val="0"/>
          <w:sz w:val="22"/>
          <w:szCs w:val="22"/>
          <w:lang w:eastAsia="en-GB"/>
          <w14:ligatures w14:val="none"/>
        </w:rPr>
        <w:br/>
        <w:t>Small retailers, farmers, local producers, and service providers.</w:t>
      </w:r>
    </w:p>
    <w:p w14:paraId="2847725B" w14:textId="77777777" w:rsidR="00160B24" w:rsidRPr="00160B24" w:rsidRDefault="00160B24" w:rsidP="00160B24">
      <w:pPr>
        <w:numPr>
          <w:ilvl w:val="0"/>
          <w:numId w:val="1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The existing challenge:</w:t>
      </w:r>
      <w:r w:rsidRPr="00160B24">
        <w:rPr>
          <w:rFonts w:ascii="Arial" w:eastAsia="Times New Roman" w:hAnsi="Arial" w:cs="Arial"/>
          <w:color w:val="000000"/>
          <w:kern w:val="0"/>
          <w:sz w:val="22"/>
          <w:szCs w:val="22"/>
          <w:lang w:eastAsia="en-GB"/>
          <w14:ligatures w14:val="none"/>
        </w:rPr>
        <w:br/>
        <w:t>Limited digital capability, financial barriers, and difficulties managing online operations.</w:t>
      </w:r>
    </w:p>
    <w:p w14:paraId="57FAE16D" w14:textId="77777777" w:rsidR="00160B24" w:rsidRPr="00160B24" w:rsidRDefault="00160B24" w:rsidP="00160B24">
      <w:pPr>
        <w:numPr>
          <w:ilvl w:val="0"/>
          <w:numId w:val="1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The desired outcome:</w:t>
      </w:r>
      <w:r w:rsidRPr="00160B24">
        <w:rPr>
          <w:rFonts w:ascii="Arial" w:eastAsia="Times New Roman" w:hAnsi="Arial" w:cs="Arial"/>
          <w:color w:val="000000"/>
          <w:kern w:val="0"/>
          <w:sz w:val="22"/>
          <w:szCs w:val="22"/>
          <w:lang w:eastAsia="en-GB"/>
          <w14:ligatures w14:val="none"/>
        </w:rPr>
        <w:br/>
        <w:t>A simple, affordable, and integrated digital transformation solution.</w:t>
      </w:r>
    </w:p>
    <w:p w14:paraId="4EA700AB" w14:textId="5F07C5BC"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77D17370"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3.2 Causal Mapping Analysis</w:t>
      </w:r>
    </w:p>
    <w:p w14:paraId="39468F4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To support innovation development, causal mapping can be used to identify relationships between different causes and consequences of the problem.</w:t>
      </w:r>
    </w:p>
    <w:p w14:paraId="62F3F09C"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Root Causes</w:t>
      </w:r>
    </w:p>
    <w:p w14:paraId="43626BA3"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Limited Digital Skills</w:t>
      </w:r>
    </w:p>
    <w:p w14:paraId="31C8135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t>
      </w:r>
      <w:r w:rsidRPr="00160B24">
        <w:rPr>
          <w:rFonts w:ascii="Arial" w:eastAsia="Times New Roman" w:hAnsi="Arial" w:cs="Arial"/>
          <w:color w:val="000000"/>
          <w:kern w:val="0"/>
          <w:sz w:val="22"/>
          <w:szCs w:val="22"/>
          <w:lang w:eastAsia="en-GB"/>
          <w14:ligatures w14:val="none"/>
        </w:rPr>
        <w:br/>
        <w:t>SME owners struggle to understand digital tools, online marketing, and e-commerce management.</w:t>
      </w:r>
    </w:p>
    <w:p w14:paraId="639A1916"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High Technology Costs</w:t>
      </w:r>
    </w:p>
    <w:p w14:paraId="29C15B3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t>
      </w:r>
      <w:r w:rsidRPr="00160B24">
        <w:rPr>
          <w:rFonts w:ascii="Arial" w:eastAsia="Times New Roman" w:hAnsi="Arial" w:cs="Arial"/>
          <w:color w:val="000000"/>
          <w:kern w:val="0"/>
          <w:sz w:val="22"/>
          <w:szCs w:val="22"/>
          <w:lang w:eastAsia="en-GB"/>
          <w14:ligatures w14:val="none"/>
        </w:rPr>
        <w:br/>
        <w:t>Businesses avoid investment in websites, software, and digital systems.</w:t>
      </w:r>
    </w:p>
    <w:p w14:paraId="79D4972E"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lastRenderedPageBreak/>
        <w:t>Fragmented Digital Solutions</w:t>
      </w:r>
    </w:p>
    <w:p w14:paraId="6BB8AFE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t>
      </w:r>
      <w:r w:rsidRPr="00160B24">
        <w:rPr>
          <w:rFonts w:ascii="Arial" w:eastAsia="Times New Roman" w:hAnsi="Arial" w:cs="Arial"/>
          <w:color w:val="000000"/>
          <w:kern w:val="0"/>
          <w:sz w:val="22"/>
          <w:szCs w:val="22"/>
          <w:lang w:eastAsia="en-GB"/>
          <w14:ligatures w14:val="none"/>
        </w:rPr>
        <w:br/>
        <w:t>Businesses must use multiple disconnected platforms for payments, marketing, sales, and delivery.</w:t>
      </w:r>
    </w:p>
    <w:p w14:paraId="2740216F"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Lack of Digital Support</w:t>
      </w:r>
    </w:p>
    <w:p w14:paraId="624F58F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t>
      </w:r>
      <w:r w:rsidRPr="00160B24">
        <w:rPr>
          <w:rFonts w:ascii="Arial" w:eastAsia="Times New Roman" w:hAnsi="Arial" w:cs="Arial"/>
          <w:color w:val="000000"/>
          <w:kern w:val="0"/>
          <w:sz w:val="22"/>
          <w:szCs w:val="22"/>
          <w:lang w:eastAsia="en-GB"/>
          <w14:ligatures w14:val="none"/>
        </w:rPr>
        <w:br/>
        <w:t>Owners feel uncertain about implementing digital transformation.</w:t>
      </w:r>
    </w:p>
    <w:p w14:paraId="1914098B" w14:textId="48399A82"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30BED3DE"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Immediate Effects</w:t>
      </w:r>
    </w:p>
    <w:p w14:paraId="23D2B23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 Reduced online visibility</w:t>
      </w:r>
      <w:r w:rsidRPr="00160B24">
        <w:rPr>
          <w:rFonts w:ascii="Arial" w:eastAsia="Times New Roman" w:hAnsi="Arial" w:cs="Arial"/>
          <w:color w:val="000000"/>
          <w:kern w:val="0"/>
          <w:sz w:val="22"/>
          <w:szCs w:val="22"/>
          <w:lang w:eastAsia="en-GB"/>
          <w14:ligatures w14:val="none"/>
        </w:rPr>
        <w:br/>
        <w:t>↓ Lower customer reach</w:t>
      </w:r>
      <w:r w:rsidRPr="00160B24">
        <w:rPr>
          <w:rFonts w:ascii="Arial" w:eastAsia="Times New Roman" w:hAnsi="Arial" w:cs="Arial"/>
          <w:color w:val="000000"/>
          <w:kern w:val="0"/>
          <w:sz w:val="22"/>
          <w:szCs w:val="22"/>
          <w:lang w:eastAsia="en-GB"/>
          <w14:ligatures w14:val="none"/>
        </w:rPr>
        <w:br/>
        <w:t>↓ Inefficient order management</w:t>
      </w:r>
      <w:r w:rsidRPr="00160B24">
        <w:rPr>
          <w:rFonts w:ascii="Arial" w:eastAsia="Times New Roman" w:hAnsi="Arial" w:cs="Arial"/>
          <w:color w:val="000000"/>
          <w:kern w:val="0"/>
          <w:sz w:val="22"/>
          <w:szCs w:val="22"/>
          <w:lang w:eastAsia="en-GB"/>
          <w14:ligatures w14:val="none"/>
        </w:rPr>
        <w:br/>
        <w:t>↓ Increased administrative workload</w:t>
      </w:r>
      <w:r w:rsidRPr="00160B24">
        <w:rPr>
          <w:rFonts w:ascii="Arial" w:eastAsia="Times New Roman" w:hAnsi="Arial" w:cs="Arial"/>
          <w:color w:val="000000"/>
          <w:kern w:val="0"/>
          <w:sz w:val="22"/>
          <w:szCs w:val="22"/>
          <w:lang w:eastAsia="en-GB"/>
          <w14:ligatures w14:val="none"/>
        </w:rPr>
        <w:br/>
        <w:t>↓ Reduced competitiveness</w:t>
      </w:r>
    </w:p>
    <w:p w14:paraId="650C5F51" w14:textId="64E94591"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26B1971F"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Long-Term Consequences</w:t>
      </w:r>
    </w:p>
    <w:p w14:paraId="05FF3AE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 Loss of market share to larger digital competitors</w:t>
      </w:r>
      <w:r w:rsidRPr="00160B24">
        <w:rPr>
          <w:rFonts w:ascii="Arial" w:eastAsia="Times New Roman" w:hAnsi="Arial" w:cs="Arial"/>
          <w:color w:val="000000"/>
          <w:kern w:val="0"/>
          <w:sz w:val="22"/>
          <w:szCs w:val="22"/>
          <w:lang w:eastAsia="en-GB"/>
          <w14:ligatures w14:val="none"/>
        </w:rPr>
        <w:br/>
        <w:t>↓ Decline of independent businesses</w:t>
      </w:r>
      <w:r w:rsidRPr="00160B24">
        <w:rPr>
          <w:rFonts w:ascii="Arial" w:eastAsia="Times New Roman" w:hAnsi="Arial" w:cs="Arial"/>
          <w:color w:val="000000"/>
          <w:kern w:val="0"/>
          <w:sz w:val="22"/>
          <w:szCs w:val="22"/>
          <w:lang w:eastAsia="en-GB"/>
          <w14:ligatures w14:val="none"/>
        </w:rPr>
        <w:br/>
        <w:t>↓ Reduced economic activity within rural communities</w:t>
      </w:r>
    </w:p>
    <w:p w14:paraId="2B849EEB" w14:textId="77777777" w:rsidR="00160B24" w:rsidRPr="00160B24" w:rsidRDefault="003143E3" w:rsidP="00160B24">
      <w:pPr>
        <w:spacing w:after="0" w:line="360" w:lineRule="auto"/>
        <w:rPr>
          <w:rFonts w:ascii="Arial" w:eastAsia="Times New Roman" w:hAnsi="Arial" w:cs="Arial"/>
          <w:kern w:val="0"/>
          <w:sz w:val="22"/>
          <w:szCs w:val="22"/>
          <w:lang w:eastAsia="en-GB"/>
          <w14:ligatures w14:val="none"/>
        </w:rPr>
      </w:pPr>
      <w:r w:rsidRPr="00160B24">
        <w:rPr>
          <w:rFonts w:ascii="Arial" w:eastAsia="Times New Roman" w:hAnsi="Arial" w:cs="Arial"/>
          <w:noProof/>
          <w:kern w:val="0"/>
          <w:sz w:val="22"/>
          <w:szCs w:val="22"/>
          <w:lang w:eastAsia="en-GB"/>
        </w:rPr>
        <w:pict w14:anchorId="1C549129">
          <v:rect id="_x0000_i1025" alt="" style="width:451.3pt;height:.05pt;mso-width-percent:0;mso-height-percent:0;mso-width-percent:0;mso-height-percent:0" o:hralign="center" o:hrstd="t" o:hr="t" fillcolor="#a0a0a0" stroked="f"/>
        </w:pict>
      </w:r>
    </w:p>
    <w:p w14:paraId="19D16AC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causal map demonstrates that the problem is not simply a lack of technology. Instead, it is a combination of capability, accessibility, affordability, and support issues. Therefore, the innovation should focus on simplifying digital transformation rather than only introducing new technology.</w:t>
      </w:r>
    </w:p>
    <w:p w14:paraId="11F9F9C3" w14:textId="641EAB6F"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2B4DA2E1" w14:textId="77777777" w:rsidR="000249E3" w:rsidRDefault="000249E3" w:rsidP="00160B24">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p>
    <w:p w14:paraId="3DEF5A6C" w14:textId="07A3A069"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Stage 3: Ideate</w:t>
      </w:r>
    </w:p>
    <w:p w14:paraId="226CBDF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ideation stage involves generating creative solutions to address the identified problem. Effective ideation requires moving beyond conventional thinking and exploring multiple possibilities.</w:t>
      </w:r>
    </w:p>
    <w:p w14:paraId="40C1B48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Several potential solutions were considered:</w:t>
      </w:r>
    </w:p>
    <w:p w14:paraId="62379787"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Idea 1: Digital Training Programme for SMEs</w:t>
      </w:r>
    </w:p>
    <w:p w14:paraId="09BCF2E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training service could educate business owners about:</w:t>
      </w:r>
    </w:p>
    <w:p w14:paraId="30BE7D9A" w14:textId="77777777" w:rsidR="00160B24" w:rsidRPr="00160B24" w:rsidRDefault="00160B24" w:rsidP="00160B24">
      <w:pPr>
        <w:numPr>
          <w:ilvl w:val="0"/>
          <w:numId w:val="1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Website development</w:t>
      </w:r>
    </w:p>
    <w:p w14:paraId="16E54AF3" w14:textId="77777777" w:rsidR="00160B24" w:rsidRPr="00160B24" w:rsidRDefault="00160B24" w:rsidP="00160B24">
      <w:pPr>
        <w:numPr>
          <w:ilvl w:val="0"/>
          <w:numId w:val="1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Social media marketing</w:t>
      </w:r>
    </w:p>
    <w:p w14:paraId="7579031F" w14:textId="77777777" w:rsidR="00160B24" w:rsidRPr="00160B24" w:rsidRDefault="00160B24" w:rsidP="00160B24">
      <w:pPr>
        <w:numPr>
          <w:ilvl w:val="0"/>
          <w:numId w:val="1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Online payments</w:t>
      </w:r>
    </w:p>
    <w:p w14:paraId="3E79BAF7" w14:textId="77777777" w:rsidR="00160B24" w:rsidRPr="00160B24" w:rsidRDefault="00160B24" w:rsidP="00160B24">
      <w:pPr>
        <w:numPr>
          <w:ilvl w:val="0"/>
          <w:numId w:val="1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customer engagement</w:t>
      </w:r>
    </w:p>
    <w:p w14:paraId="5F067590" w14:textId="77777777" w:rsidR="00160B24" w:rsidRPr="000249E3" w:rsidRDefault="00160B24" w:rsidP="00160B24">
      <w:p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Advantages:</w:t>
      </w:r>
    </w:p>
    <w:p w14:paraId="15D8FB5E" w14:textId="77777777" w:rsidR="00160B24" w:rsidRPr="00160B24" w:rsidRDefault="00160B24" w:rsidP="00160B24">
      <w:pPr>
        <w:numPr>
          <w:ilvl w:val="0"/>
          <w:numId w:val="1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Improves digital confidence</w:t>
      </w:r>
    </w:p>
    <w:p w14:paraId="403007C3" w14:textId="77777777" w:rsidR="00160B24" w:rsidRPr="00160B24" w:rsidRDefault="00160B24" w:rsidP="00160B24">
      <w:pPr>
        <w:numPr>
          <w:ilvl w:val="0"/>
          <w:numId w:val="1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Low development cost</w:t>
      </w:r>
    </w:p>
    <w:p w14:paraId="0DA689AD" w14:textId="77777777" w:rsidR="00160B24" w:rsidRPr="000249E3" w:rsidRDefault="00160B24" w:rsidP="00160B24">
      <w:p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Limitations:</w:t>
      </w:r>
    </w:p>
    <w:p w14:paraId="48FC706A" w14:textId="77777777" w:rsidR="00160B24" w:rsidRPr="00160B24" w:rsidRDefault="00160B24" w:rsidP="00160B24">
      <w:pPr>
        <w:numPr>
          <w:ilvl w:val="0"/>
          <w:numId w:val="1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Does not provide ongoing technological support</w:t>
      </w:r>
    </w:p>
    <w:p w14:paraId="17715FB0" w14:textId="77777777" w:rsidR="00160B24" w:rsidRPr="00160B24" w:rsidRDefault="00160B24" w:rsidP="00160B24">
      <w:pPr>
        <w:numPr>
          <w:ilvl w:val="0"/>
          <w:numId w:val="1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Requires continuous learning from business owners</w:t>
      </w:r>
    </w:p>
    <w:p w14:paraId="41CB6C3B"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Idea 2: Local Online Marketplace</w:t>
      </w:r>
    </w:p>
    <w:p w14:paraId="3403EF1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platform could connect local businesses with nearby consumers.</w:t>
      </w:r>
    </w:p>
    <w:p w14:paraId="15F7650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Examples of functions:</w:t>
      </w:r>
    </w:p>
    <w:p w14:paraId="4EEA7436" w14:textId="77777777" w:rsidR="00160B24" w:rsidRPr="00160B24" w:rsidRDefault="00160B24" w:rsidP="00160B24">
      <w:pPr>
        <w:numPr>
          <w:ilvl w:val="0"/>
          <w:numId w:val="1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Search local products</w:t>
      </w:r>
    </w:p>
    <w:p w14:paraId="137912D6" w14:textId="77777777" w:rsidR="00160B24" w:rsidRPr="00160B24" w:rsidRDefault="00160B24" w:rsidP="00160B24">
      <w:pPr>
        <w:numPr>
          <w:ilvl w:val="0"/>
          <w:numId w:val="1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Place online orders</w:t>
      </w:r>
    </w:p>
    <w:p w14:paraId="26D45FB4" w14:textId="77777777" w:rsidR="00160B24" w:rsidRPr="00160B24" w:rsidRDefault="00160B24" w:rsidP="00160B24">
      <w:pPr>
        <w:numPr>
          <w:ilvl w:val="0"/>
          <w:numId w:val="1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Arrange delivery</w:t>
      </w:r>
    </w:p>
    <w:p w14:paraId="3C684C90" w14:textId="77777777" w:rsidR="00160B24" w:rsidRPr="00160B24" w:rsidRDefault="00160B24" w:rsidP="00160B24">
      <w:pPr>
        <w:numPr>
          <w:ilvl w:val="0"/>
          <w:numId w:val="1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Review businesses</w:t>
      </w:r>
    </w:p>
    <w:p w14:paraId="084E17CB" w14:textId="77777777" w:rsidR="00160B24" w:rsidRPr="000249E3" w:rsidRDefault="00160B24" w:rsidP="00160B24">
      <w:p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Advantages:</w:t>
      </w:r>
    </w:p>
    <w:p w14:paraId="36F3744E" w14:textId="77777777" w:rsidR="00160B24" w:rsidRPr="00160B24" w:rsidRDefault="00160B24" w:rsidP="00160B24">
      <w:pPr>
        <w:numPr>
          <w:ilvl w:val="0"/>
          <w:numId w:val="1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Supports local economies</w:t>
      </w:r>
    </w:p>
    <w:p w14:paraId="34C19899" w14:textId="77777777" w:rsidR="00160B24" w:rsidRPr="00160B24" w:rsidRDefault="00160B24" w:rsidP="00160B24">
      <w:pPr>
        <w:numPr>
          <w:ilvl w:val="0"/>
          <w:numId w:val="1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Creates community connections</w:t>
      </w:r>
    </w:p>
    <w:p w14:paraId="0207EB45" w14:textId="77777777" w:rsidR="00160B24" w:rsidRPr="000249E3" w:rsidRDefault="00160B24" w:rsidP="00160B24">
      <w:pPr>
        <w:spacing w:before="100" w:beforeAutospacing="1" w:after="100" w:afterAutospacing="1" w:line="360" w:lineRule="auto"/>
        <w:rPr>
          <w:rFonts w:ascii="Arial" w:eastAsia="Times New Roman" w:hAnsi="Arial" w:cs="Arial"/>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Limitations:</w:t>
      </w:r>
    </w:p>
    <w:p w14:paraId="04D966B3" w14:textId="77777777" w:rsidR="00160B24" w:rsidRPr="00160B24" w:rsidRDefault="00160B24" w:rsidP="00160B24">
      <w:pPr>
        <w:numPr>
          <w:ilvl w:val="0"/>
          <w:numId w:val="2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Requires attracting both businesses and customers</w:t>
      </w:r>
    </w:p>
    <w:p w14:paraId="3EB5692A" w14:textId="691F5996" w:rsidR="00160B24" w:rsidRPr="000249E3" w:rsidRDefault="00160B24" w:rsidP="000249E3">
      <w:pPr>
        <w:numPr>
          <w:ilvl w:val="0"/>
          <w:numId w:val="2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Competes with established marketplaces</w:t>
      </w:r>
    </w:p>
    <w:p w14:paraId="509045E6" w14:textId="7268DA56"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 xml:space="preserve">Idea 3: Digital Growth Hub UK </w:t>
      </w:r>
    </w:p>
    <w:p w14:paraId="49D679F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strongest idea combines elements from both approaches by providing an integrated digital transformation platform.</w:t>
      </w:r>
    </w:p>
    <w:p w14:paraId="441305A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would offer:</w:t>
      </w:r>
    </w:p>
    <w:p w14:paraId="28CBAABC"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Business Digital Setup</w:t>
      </w:r>
    </w:p>
    <w:p w14:paraId="2861BF7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Users could create:</w:t>
      </w:r>
    </w:p>
    <w:p w14:paraId="48FA4763" w14:textId="77777777" w:rsidR="00160B24" w:rsidRPr="00160B24" w:rsidRDefault="00160B24" w:rsidP="00160B24">
      <w:pPr>
        <w:numPr>
          <w:ilvl w:val="0"/>
          <w:numId w:val="2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Online shops</w:t>
      </w:r>
    </w:p>
    <w:p w14:paraId="44918C0A" w14:textId="77777777" w:rsidR="00160B24" w:rsidRPr="00160B24" w:rsidRDefault="00160B24" w:rsidP="00160B24">
      <w:pPr>
        <w:numPr>
          <w:ilvl w:val="0"/>
          <w:numId w:val="2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Product catalogues</w:t>
      </w:r>
    </w:p>
    <w:p w14:paraId="1EB624C4" w14:textId="77777777" w:rsidR="00160B24" w:rsidRPr="00160B24" w:rsidRDefault="00160B24" w:rsidP="00160B24">
      <w:pPr>
        <w:numPr>
          <w:ilvl w:val="0"/>
          <w:numId w:val="2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Booking systems</w:t>
      </w:r>
    </w:p>
    <w:p w14:paraId="4CAD3178" w14:textId="77777777" w:rsidR="00160B24" w:rsidRPr="00160B24" w:rsidRDefault="00160B24" w:rsidP="00160B24">
      <w:pPr>
        <w:numPr>
          <w:ilvl w:val="0"/>
          <w:numId w:val="2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payment options</w:t>
      </w:r>
    </w:p>
    <w:p w14:paraId="2B4FA04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without requiring advanced technical knowledge.</w:t>
      </w:r>
    </w:p>
    <w:p w14:paraId="28C3F1C0"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Marketing Support</w:t>
      </w:r>
    </w:p>
    <w:p w14:paraId="001E0A3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could provide:</w:t>
      </w:r>
    </w:p>
    <w:p w14:paraId="1B7A09E4" w14:textId="77777777" w:rsidR="00160B24" w:rsidRPr="00160B24" w:rsidRDefault="00160B24" w:rsidP="00160B24">
      <w:pPr>
        <w:numPr>
          <w:ilvl w:val="0"/>
          <w:numId w:val="2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Social media templates</w:t>
      </w:r>
    </w:p>
    <w:p w14:paraId="33DA2E9F" w14:textId="77777777" w:rsidR="00160B24" w:rsidRPr="00160B24" w:rsidRDefault="00160B24" w:rsidP="00160B24">
      <w:pPr>
        <w:numPr>
          <w:ilvl w:val="0"/>
          <w:numId w:val="2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Automated promotional tools</w:t>
      </w:r>
    </w:p>
    <w:p w14:paraId="543B53DD" w14:textId="77777777" w:rsidR="00160B24" w:rsidRPr="00160B24" w:rsidRDefault="00160B24" w:rsidP="00160B24">
      <w:pPr>
        <w:numPr>
          <w:ilvl w:val="0"/>
          <w:numId w:val="2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communication systems</w:t>
      </w:r>
    </w:p>
    <w:p w14:paraId="030D37C8"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Delivery Integration</w:t>
      </w:r>
    </w:p>
    <w:p w14:paraId="2D2195C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Businesses could access:</w:t>
      </w:r>
    </w:p>
    <w:p w14:paraId="7C7AB307" w14:textId="77777777" w:rsidR="00160B24" w:rsidRPr="00160B24" w:rsidRDefault="00160B24" w:rsidP="00160B24">
      <w:pPr>
        <w:numPr>
          <w:ilvl w:val="0"/>
          <w:numId w:val="2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courier partnerships</w:t>
      </w:r>
    </w:p>
    <w:p w14:paraId="0A3300F1" w14:textId="77777777" w:rsidR="00160B24" w:rsidRPr="00160B24" w:rsidRDefault="00160B24" w:rsidP="00160B24">
      <w:pPr>
        <w:numPr>
          <w:ilvl w:val="0"/>
          <w:numId w:val="2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tracking</w:t>
      </w:r>
    </w:p>
    <w:p w14:paraId="61B7D885" w14:textId="77777777" w:rsidR="00160B24" w:rsidRPr="00160B24" w:rsidRDefault="00160B24" w:rsidP="00160B24">
      <w:pPr>
        <w:numPr>
          <w:ilvl w:val="0"/>
          <w:numId w:val="2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Route optimisation</w:t>
      </w:r>
    </w:p>
    <w:p w14:paraId="64FA3E48"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lastRenderedPageBreak/>
        <w:t>Analytics Dashboard</w:t>
      </w:r>
    </w:p>
    <w:p w14:paraId="6F34336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Businesses could monitor:</w:t>
      </w:r>
    </w:p>
    <w:p w14:paraId="40A61D04" w14:textId="77777777" w:rsidR="00160B24" w:rsidRPr="00160B24" w:rsidRDefault="00160B24" w:rsidP="00160B24">
      <w:pPr>
        <w:numPr>
          <w:ilvl w:val="0"/>
          <w:numId w:val="2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Sales performance</w:t>
      </w:r>
    </w:p>
    <w:p w14:paraId="3FB3E750" w14:textId="77777777" w:rsidR="00160B24" w:rsidRPr="00160B24" w:rsidRDefault="00160B24" w:rsidP="00160B24">
      <w:pPr>
        <w:numPr>
          <w:ilvl w:val="0"/>
          <w:numId w:val="2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preferences</w:t>
      </w:r>
    </w:p>
    <w:p w14:paraId="73BDBF20" w14:textId="77777777" w:rsidR="00160B24" w:rsidRPr="00160B24" w:rsidRDefault="00160B24" w:rsidP="00160B24">
      <w:pPr>
        <w:numPr>
          <w:ilvl w:val="0"/>
          <w:numId w:val="2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Popular products</w:t>
      </w:r>
    </w:p>
    <w:p w14:paraId="515A3160" w14:textId="77777777" w:rsidR="00160B24" w:rsidRPr="00160B24" w:rsidRDefault="00160B24" w:rsidP="00160B24">
      <w:pPr>
        <w:numPr>
          <w:ilvl w:val="0"/>
          <w:numId w:val="2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Marketing effectiveness</w:t>
      </w:r>
    </w:p>
    <w:p w14:paraId="0C25085E" w14:textId="72BCABBA"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03BEC57C" w14:textId="77777777" w:rsidR="00160B24" w:rsidRPr="000249E3" w:rsidRDefault="00160B24" w:rsidP="000249E3">
      <w:pPr>
        <w:spacing w:before="100" w:beforeAutospacing="1" w:after="100" w:afterAutospacing="1" w:line="360" w:lineRule="auto"/>
        <w:jc w:val="center"/>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Brainstorming Analysis</w:t>
      </w:r>
    </w:p>
    <w:p w14:paraId="48AAD68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brainstorming exercise identified the following innovation opportunities: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8"/>
        <w:gridCol w:w="2619"/>
      </w:tblGrid>
      <w:tr w:rsidR="00160B24" w:rsidRPr="00160B24" w14:paraId="48F9A31B" w14:textId="77777777" w:rsidTr="000249E3">
        <w:trPr>
          <w:tblHeader/>
          <w:tblCellSpacing w:w="15" w:type="dxa"/>
        </w:trPr>
        <w:tc>
          <w:tcPr>
            <w:tcW w:w="0" w:type="auto"/>
            <w:shd w:val="clear" w:color="auto" w:fill="DAE9F7" w:themeFill="text2" w:themeFillTint="1A"/>
            <w:vAlign w:val="center"/>
            <w:hideMark/>
          </w:tcPr>
          <w:p w14:paraId="5CF4C086" w14:textId="77777777" w:rsidR="00160B24" w:rsidRPr="000249E3" w:rsidRDefault="00160B24" w:rsidP="00160B24">
            <w:pPr>
              <w:spacing w:after="0" w:line="360" w:lineRule="auto"/>
              <w:jc w:val="center"/>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Challenge</w:t>
            </w:r>
          </w:p>
        </w:tc>
        <w:tc>
          <w:tcPr>
            <w:tcW w:w="0" w:type="auto"/>
            <w:shd w:val="clear" w:color="auto" w:fill="DAE9F7" w:themeFill="text2" w:themeFillTint="1A"/>
            <w:vAlign w:val="center"/>
            <w:hideMark/>
          </w:tcPr>
          <w:p w14:paraId="348AB976" w14:textId="77777777" w:rsidR="00160B24" w:rsidRPr="000249E3" w:rsidRDefault="00160B24" w:rsidP="00160B24">
            <w:pPr>
              <w:spacing w:after="0" w:line="360" w:lineRule="auto"/>
              <w:jc w:val="center"/>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Possible Innovation</w:t>
            </w:r>
          </w:p>
        </w:tc>
      </w:tr>
      <w:tr w:rsidR="00160B24" w:rsidRPr="00160B24" w14:paraId="249F2028" w14:textId="77777777">
        <w:trPr>
          <w:tblCellSpacing w:w="15" w:type="dxa"/>
        </w:trPr>
        <w:tc>
          <w:tcPr>
            <w:tcW w:w="0" w:type="auto"/>
            <w:vAlign w:val="center"/>
            <w:hideMark/>
          </w:tcPr>
          <w:p w14:paraId="2BF32857"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Lack of digital knowledge</w:t>
            </w:r>
          </w:p>
        </w:tc>
        <w:tc>
          <w:tcPr>
            <w:tcW w:w="0" w:type="auto"/>
            <w:vAlign w:val="center"/>
            <w:hideMark/>
          </w:tcPr>
          <w:p w14:paraId="2A5F49CE"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AI-guided digital assistant</w:t>
            </w:r>
          </w:p>
        </w:tc>
      </w:tr>
      <w:tr w:rsidR="00160B24" w:rsidRPr="00160B24" w14:paraId="539C2817" w14:textId="77777777">
        <w:trPr>
          <w:tblCellSpacing w:w="15" w:type="dxa"/>
        </w:trPr>
        <w:tc>
          <w:tcPr>
            <w:tcW w:w="0" w:type="auto"/>
            <w:vAlign w:val="center"/>
            <w:hideMark/>
          </w:tcPr>
          <w:p w14:paraId="07A15A7A"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Expensive website development</w:t>
            </w:r>
          </w:p>
        </w:tc>
        <w:tc>
          <w:tcPr>
            <w:tcW w:w="0" w:type="auto"/>
            <w:vAlign w:val="center"/>
            <w:hideMark/>
          </w:tcPr>
          <w:p w14:paraId="5418B9C9"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Low-cost website builder</w:t>
            </w:r>
          </w:p>
        </w:tc>
      </w:tr>
      <w:tr w:rsidR="00160B24" w:rsidRPr="00160B24" w14:paraId="1A6DE149" w14:textId="77777777">
        <w:trPr>
          <w:tblCellSpacing w:w="15" w:type="dxa"/>
        </w:trPr>
        <w:tc>
          <w:tcPr>
            <w:tcW w:w="0" w:type="auto"/>
            <w:vAlign w:val="center"/>
            <w:hideMark/>
          </w:tcPr>
          <w:p w14:paraId="28BACC8E"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Poor online visibility</w:t>
            </w:r>
          </w:p>
        </w:tc>
        <w:tc>
          <w:tcPr>
            <w:tcW w:w="0" w:type="auto"/>
            <w:vAlign w:val="center"/>
            <w:hideMark/>
          </w:tcPr>
          <w:p w14:paraId="21462108"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Integrated marketing tools</w:t>
            </w:r>
          </w:p>
        </w:tc>
      </w:tr>
      <w:tr w:rsidR="00160B24" w:rsidRPr="00160B24" w14:paraId="596476D6" w14:textId="77777777">
        <w:trPr>
          <w:tblCellSpacing w:w="15" w:type="dxa"/>
        </w:trPr>
        <w:tc>
          <w:tcPr>
            <w:tcW w:w="0" w:type="auto"/>
            <w:vAlign w:val="center"/>
            <w:hideMark/>
          </w:tcPr>
          <w:p w14:paraId="04687BE6"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difficulties</w:t>
            </w:r>
          </w:p>
        </w:tc>
        <w:tc>
          <w:tcPr>
            <w:tcW w:w="0" w:type="auto"/>
            <w:vAlign w:val="center"/>
            <w:hideMark/>
          </w:tcPr>
          <w:p w14:paraId="3765D9E2"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delivery network</w:t>
            </w:r>
          </w:p>
        </w:tc>
      </w:tr>
      <w:tr w:rsidR="00160B24" w:rsidRPr="00160B24" w14:paraId="4CF2D87E" w14:textId="77777777">
        <w:trPr>
          <w:tblCellSpacing w:w="15" w:type="dxa"/>
        </w:trPr>
        <w:tc>
          <w:tcPr>
            <w:tcW w:w="0" w:type="auto"/>
            <w:vAlign w:val="center"/>
            <w:hideMark/>
          </w:tcPr>
          <w:p w14:paraId="7E2FD15F"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retention problems</w:t>
            </w:r>
          </w:p>
        </w:tc>
        <w:tc>
          <w:tcPr>
            <w:tcW w:w="0" w:type="auto"/>
            <w:vAlign w:val="center"/>
            <w:hideMark/>
          </w:tcPr>
          <w:p w14:paraId="0B801D5B"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CRM system</w:t>
            </w:r>
          </w:p>
        </w:tc>
      </w:tr>
    </w:tbl>
    <w:p w14:paraId="1B68289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final venture concept was selected because it addresses multiple user needs simultaneously.</w:t>
      </w:r>
    </w:p>
    <w:p w14:paraId="05EA52B9" w14:textId="6FBB8665"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09742E38"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Evaluation of Innovation Approach</w:t>
      </w:r>
    </w:p>
    <w:p w14:paraId="491DD7D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Although technology-based solutions can create significant opportunities, innovation must avoid assuming that technology alone solves business problems. For example, introducing a complex artificial intelligence system may fail if users lack confidence or understanding.</w:t>
      </w:r>
    </w:p>
    <w:p w14:paraId="18EEF1A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Therefore, Digital Growth Hub UK follows a human-centred innovation approach. Technology acts as an enabler rather than the primary focus.</w:t>
      </w:r>
    </w:p>
    <w:p w14:paraId="42964BDF" w14:textId="436AA34E"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reflects the principle of design thinking that successful innovation occurs when desirability, feasibility, and viability overlap.</w:t>
      </w:r>
    </w:p>
    <w:p w14:paraId="1AE99097"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Stage 4: Prototype – Developing the Minimum Viable Product (MVP)</w:t>
      </w:r>
    </w:p>
    <w:p w14:paraId="0D5CBDE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prototype stage involves creating a simplified version of the proposed solution. According to Ries (2011), entrepreneurs should test assumptions using a minimum viable product before investing heavily in development.</w:t>
      </w:r>
    </w:p>
    <w:p w14:paraId="39ED567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first version of Digital Growth Hub UK would include only essential features.</w:t>
      </w:r>
    </w:p>
    <w:p w14:paraId="611A6154"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MVP Features</w:t>
      </w:r>
    </w:p>
    <w:p w14:paraId="4C14AE67"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1. Simple Business Profile Creation</w:t>
      </w:r>
    </w:p>
    <w:p w14:paraId="50738BE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Businesses create a digital profile including:</w:t>
      </w:r>
    </w:p>
    <w:p w14:paraId="7BCBA2CA" w14:textId="77777777" w:rsidR="00160B24" w:rsidRPr="00160B24" w:rsidRDefault="00160B24" w:rsidP="00160B24">
      <w:pPr>
        <w:numPr>
          <w:ilvl w:val="0"/>
          <w:numId w:val="2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 description</w:t>
      </w:r>
    </w:p>
    <w:p w14:paraId="4E311937" w14:textId="77777777" w:rsidR="00160B24" w:rsidRPr="00160B24" w:rsidRDefault="00160B24" w:rsidP="00160B24">
      <w:pPr>
        <w:numPr>
          <w:ilvl w:val="0"/>
          <w:numId w:val="2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Product information</w:t>
      </w:r>
    </w:p>
    <w:p w14:paraId="4CA13A28" w14:textId="77777777" w:rsidR="00160B24" w:rsidRPr="00160B24" w:rsidRDefault="00160B24" w:rsidP="00160B24">
      <w:pPr>
        <w:numPr>
          <w:ilvl w:val="0"/>
          <w:numId w:val="2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Images</w:t>
      </w:r>
    </w:p>
    <w:p w14:paraId="6040EEF0" w14:textId="77777777" w:rsidR="00160B24" w:rsidRPr="00160B24" w:rsidRDefault="00160B24" w:rsidP="00160B24">
      <w:pPr>
        <w:numPr>
          <w:ilvl w:val="0"/>
          <w:numId w:val="2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Contact details</w:t>
      </w:r>
    </w:p>
    <w:p w14:paraId="361B684C" w14:textId="77777777" w:rsidR="00160B24" w:rsidRPr="00160B24" w:rsidRDefault="00160B24" w:rsidP="00160B24">
      <w:pPr>
        <w:numPr>
          <w:ilvl w:val="0"/>
          <w:numId w:val="2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Opening hours</w:t>
      </w:r>
    </w:p>
    <w:p w14:paraId="580823D3" w14:textId="5F877621"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allows businesses without websites to establish an online presence.</w:t>
      </w:r>
    </w:p>
    <w:p w14:paraId="4B5330C4"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2. Basic Online Store</w:t>
      </w:r>
    </w:p>
    <w:p w14:paraId="5182A43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MVP would allow businesses to:</w:t>
      </w:r>
    </w:p>
    <w:p w14:paraId="1BE3E4F3" w14:textId="77777777" w:rsidR="00160B24" w:rsidRPr="00160B24" w:rsidRDefault="00160B24" w:rsidP="00160B24">
      <w:pPr>
        <w:numPr>
          <w:ilvl w:val="0"/>
          <w:numId w:val="2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Upload products</w:t>
      </w:r>
    </w:p>
    <w:p w14:paraId="10D2EC83" w14:textId="77777777" w:rsidR="00160B24" w:rsidRPr="00160B24" w:rsidRDefault="00160B24" w:rsidP="00160B24">
      <w:pPr>
        <w:numPr>
          <w:ilvl w:val="0"/>
          <w:numId w:val="2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Receive customer orders</w:t>
      </w:r>
    </w:p>
    <w:p w14:paraId="06C813D7" w14:textId="77777777" w:rsidR="00160B24" w:rsidRPr="00160B24" w:rsidRDefault="00160B24" w:rsidP="00160B24">
      <w:pPr>
        <w:numPr>
          <w:ilvl w:val="0"/>
          <w:numId w:val="2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Accept digital payments</w:t>
      </w:r>
    </w:p>
    <w:p w14:paraId="5E5FCE2D" w14:textId="221C7D3E"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objective is not to replace large e-commerce platforms but to provide a simple starting point for small businesses.</w:t>
      </w:r>
    </w:p>
    <w:p w14:paraId="1C757070"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3. Customer Communication Tools</w:t>
      </w:r>
    </w:p>
    <w:p w14:paraId="6067353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would integrate:</w:t>
      </w:r>
    </w:p>
    <w:p w14:paraId="7271E947" w14:textId="77777777" w:rsidR="00160B24" w:rsidRPr="00160B24" w:rsidRDefault="00160B24" w:rsidP="00160B24">
      <w:pPr>
        <w:numPr>
          <w:ilvl w:val="0"/>
          <w:numId w:val="2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Email notifications</w:t>
      </w:r>
    </w:p>
    <w:p w14:paraId="170F48A0" w14:textId="77777777" w:rsidR="00160B24" w:rsidRPr="00160B24" w:rsidRDefault="00160B24" w:rsidP="00160B24">
      <w:pPr>
        <w:numPr>
          <w:ilvl w:val="0"/>
          <w:numId w:val="2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Messaging services</w:t>
      </w:r>
    </w:p>
    <w:p w14:paraId="4061D0F5" w14:textId="77777777" w:rsidR="00160B24" w:rsidRPr="00160B24" w:rsidRDefault="00160B24" w:rsidP="00160B24">
      <w:pPr>
        <w:numPr>
          <w:ilvl w:val="0"/>
          <w:numId w:val="2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feedback collection</w:t>
      </w:r>
    </w:p>
    <w:p w14:paraId="48304F91" w14:textId="4AFD6A4F"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This supports stronger relationships between businesses and customers.</w:t>
      </w:r>
    </w:p>
    <w:p w14:paraId="00694B0A"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4. Delivery Coordination</w:t>
      </w:r>
    </w:p>
    <w:p w14:paraId="62707E8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initial delivery system would connect businesses with local delivery providers.</w:t>
      </w:r>
    </w:p>
    <w:p w14:paraId="10B3986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Features could include:</w:t>
      </w:r>
    </w:p>
    <w:p w14:paraId="54E98918" w14:textId="77777777" w:rsidR="00160B24" w:rsidRPr="00160B24" w:rsidRDefault="00160B24" w:rsidP="00160B24">
      <w:pPr>
        <w:numPr>
          <w:ilvl w:val="0"/>
          <w:numId w:val="2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Delivery requests</w:t>
      </w:r>
    </w:p>
    <w:p w14:paraId="1E3D3EFA" w14:textId="77777777" w:rsidR="00160B24" w:rsidRPr="00160B24" w:rsidRDefault="00160B24" w:rsidP="00160B24">
      <w:pPr>
        <w:numPr>
          <w:ilvl w:val="0"/>
          <w:numId w:val="2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Estimated delivery times</w:t>
      </w:r>
    </w:p>
    <w:p w14:paraId="29D5B254" w14:textId="73AA4C4C" w:rsidR="00160B24" w:rsidRPr="000249E3" w:rsidRDefault="00160B24" w:rsidP="000249E3">
      <w:pPr>
        <w:numPr>
          <w:ilvl w:val="0"/>
          <w:numId w:val="2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notifications</w:t>
      </w:r>
    </w:p>
    <w:p w14:paraId="06270D79"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5. Digital Support Assistant</w:t>
      </w:r>
    </w:p>
    <w:p w14:paraId="233C7CF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An AI-based assistant could provide guidance on:</w:t>
      </w:r>
    </w:p>
    <w:p w14:paraId="62934821" w14:textId="77777777" w:rsidR="00160B24" w:rsidRPr="00160B24" w:rsidRDefault="00160B24" w:rsidP="00160B24">
      <w:pPr>
        <w:numPr>
          <w:ilvl w:val="0"/>
          <w:numId w:val="2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Creating marketing content</w:t>
      </w:r>
    </w:p>
    <w:p w14:paraId="4742F480" w14:textId="77777777" w:rsidR="00160B24" w:rsidRPr="00160B24" w:rsidRDefault="00160B24" w:rsidP="00160B24">
      <w:pPr>
        <w:numPr>
          <w:ilvl w:val="0"/>
          <w:numId w:val="2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Improving product descriptions</w:t>
      </w:r>
    </w:p>
    <w:p w14:paraId="6EAABC85" w14:textId="77777777" w:rsidR="00160B24" w:rsidRPr="00160B24" w:rsidRDefault="00160B24" w:rsidP="00160B24">
      <w:pPr>
        <w:numPr>
          <w:ilvl w:val="0"/>
          <w:numId w:val="2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Understanding customer data</w:t>
      </w:r>
    </w:p>
    <w:p w14:paraId="0E647092" w14:textId="4F386F92"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reduces the digital skills barrier.</w:t>
      </w:r>
    </w:p>
    <w:p w14:paraId="3E3F3D19"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Prototype Development Process</w:t>
      </w:r>
    </w:p>
    <w:p w14:paraId="1B17BA6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prototype would be developed in three stages:</w:t>
      </w:r>
    </w:p>
    <w:p w14:paraId="7857D956"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Low-Fidelity Prototype</w:t>
      </w:r>
    </w:p>
    <w:p w14:paraId="5D39AE1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basic demonstration model would be created using:</w:t>
      </w:r>
    </w:p>
    <w:p w14:paraId="08D91103" w14:textId="77777777" w:rsidR="00160B24" w:rsidRPr="00160B24" w:rsidRDefault="00160B24" w:rsidP="00160B24">
      <w:pPr>
        <w:numPr>
          <w:ilvl w:val="0"/>
          <w:numId w:val="3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Website mock-ups</w:t>
      </w:r>
    </w:p>
    <w:p w14:paraId="0A6E5358" w14:textId="77777777" w:rsidR="00160B24" w:rsidRPr="00160B24" w:rsidRDefault="00160B24" w:rsidP="00160B24">
      <w:pPr>
        <w:numPr>
          <w:ilvl w:val="0"/>
          <w:numId w:val="3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User journey maps</w:t>
      </w:r>
    </w:p>
    <w:p w14:paraId="458013BC" w14:textId="77777777" w:rsidR="00160B24" w:rsidRPr="00160B24" w:rsidRDefault="00160B24" w:rsidP="00160B24">
      <w:pPr>
        <w:numPr>
          <w:ilvl w:val="0"/>
          <w:numId w:val="3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Interface designs</w:t>
      </w:r>
    </w:p>
    <w:p w14:paraId="5E3C34D3" w14:textId="4BC72CA0"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purpose would be to test usability before building the full platform.</w:t>
      </w:r>
    </w:p>
    <w:p w14:paraId="46C358F8"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Medium-Fidelity Prototype</w:t>
      </w:r>
    </w:p>
    <w:p w14:paraId="4F39058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functional version would include:</w:t>
      </w:r>
    </w:p>
    <w:p w14:paraId="5995C0F1" w14:textId="77777777" w:rsidR="00160B24" w:rsidRPr="00160B24" w:rsidRDefault="00160B24" w:rsidP="00160B24">
      <w:pPr>
        <w:numPr>
          <w:ilvl w:val="0"/>
          <w:numId w:val="3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 registration</w:t>
      </w:r>
    </w:p>
    <w:p w14:paraId="6117C088" w14:textId="77777777" w:rsidR="00160B24" w:rsidRPr="00160B24" w:rsidRDefault="00160B24" w:rsidP="00160B24">
      <w:pPr>
        <w:numPr>
          <w:ilvl w:val="0"/>
          <w:numId w:val="3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Product uploading</w:t>
      </w:r>
    </w:p>
    <w:p w14:paraId="6741F938" w14:textId="77777777" w:rsidR="00160B24" w:rsidRPr="00160B24" w:rsidRDefault="00160B24" w:rsidP="00160B24">
      <w:pPr>
        <w:numPr>
          <w:ilvl w:val="0"/>
          <w:numId w:val="3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Ordering process</w:t>
      </w:r>
    </w:p>
    <w:p w14:paraId="6902D50C" w14:textId="77777777" w:rsidR="00160B24" w:rsidRPr="00160B24" w:rsidRDefault="00160B24" w:rsidP="00160B24">
      <w:pPr>
        <w:numPr>
          <w:ilvl w:val="0"/>
          <w:numId w:val="3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Payment demonstration</w:t>
      </w:r>
    </w:p>
    <w:p w14:paraId="16A0E65C" w14:textId="507C88FA"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would allow real users to interact with the system.</w:t>
      </w:r>
    </w:p>
    <w:p w14:paraId="35B20F2B"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High-Fidelity MVP</w:t>
      </w:r>
    </w:p>
    <w:p w14:paraId="0AFCC3D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working digital platform would be launched with selected businesses.</w:t>
      </w:r>
    </w:p>
    <w:p w14:paraId="7ABAFDA6" w14:textId="5B6DE704"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focus would be on learning rather than immediate profitability</w:t>
      </w:r>
    </w:p>
    <w:p w14:paraId="72A1B280"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Stage 5: Test – Testing and Refining the Solution</w:t>
      </w:r>
    </w:p>
    <w:p w14:paraId="4049D99A"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Testing is essential because initial assumptions may not accurately reflect user behaviour. Design thinking requires continuous learning and improvement.</w:t>
      </w:r>
    </w:p>
    <w:p w14:paraId="32686CC3" w14:textId="34946CE7"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testing process would involve several methods.</w:t>
      </w:r>
    </w:p>
    <w:p w14:paraId="6B214370"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4.1 User Testing</w:t>
      </w:r>
    </w:p>
    <w:p w14:paraId="76250E4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pilot group of approximately 30 SMEs could participate in a three-month trial.</w:t>
      </w:r>
    </w:p>
    <w:p w14:paraId="06A1BDE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Participants could include:</w:t>
      </w:r>
    </w:p>
    <w:p w14:paraId="05FEB6AA" w14:textId="77777777" w:rsidR="00160B24" w:rsidRPr="00160B24" w:rsidRDefault="00160B24" w:rsidP="00160B24">
      <w:pPr>
        <w:numPr>
          <w:ilvl w:val="0"/>
          <w:numId w:val="3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Rural shops</w:t>
      </w:r>
    </w:p>
    <w:p w14:paraId="17B23B47" w14:textId="77777777" w:rsidR="00160B24" w:rsidRPr="00160B24" w:rsidRDefault="00160B24" w:rsidP="00160B24">
      <w:pPr>
        <w:numPr>
          <w:ilvl w:val="0"/>
          <w:numId w:val="3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Farmers</w:t>
      </w:r>
    </w:p>
    <w:p w14:paraId="2B98CA04" w14:textId="77777777" w:rsidR="00160B24" w:rsidRPr="00160B24" w:rsidRDefault="00160B24" w:rsidP="00160B24">
      <w:pPr>
        <w:numPr>
          <w:ilvl w:val="0"/>
          <w:numId w:val="3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Independent retailers</w:t>
      </w:r>
    </w:p>
    <w:p w14:paraId="1F8AD046" w14:textId="77777777" w:rsidR="00160B24" w:rsidRPr="00160B24" w:rsidRDefault="00160B24" w:rsidP="00160B24">
      <w:pPr>
        <w:numPr>
          <w:ilvl w:val="0"/>
          <w:numId w:val="3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service providers</w:t>
      </w:r>
    </w:p>
    <w:p w14:paraId="2B64D89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Users would complete tasks such as:</w:t>
      </w:r>
    </w:p>
    <w:p w14:paraId="56D5AD16" w14:textId="77777777" w:rsidR="00160B24" w:rsidRPr="00160B24" w:rsidRDefault="00160B24" w:rsidP="00160B24">
      <w:pPr>
        <w:numPr>
          <w:ilvl w:val="0"/>
          <w:numId w:val="3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Creating a profile</w:t>
      </w:r>
    </w:p>
    <w:p w14:paraId="5E5E007A" w14:textId="77777777" w:rsidR="00160B24" w:rsidRPr="00160B24" w:rsidRDefault="00160B24" w:rsidP="00160B24">
      <w:pPr>
        <w:numPr>
          <w:ilvl w:val="0"/>
          <w:numId w:val="3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Adding products</w:t>
      </w:r>
    </w:p>
    <w:p w14:paraId="57454034" w14:textId="77777777" w:rsidR="00160B24" w:rsidRPr="00160B24" w:rsidRDefault="00160B24" w:rsidP="00160B24">
      <w:pPr>
        <w:numPr>
          <w:ilvl w:val="0"/>
          <w:numId w:val="3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Processing an order</w:t>
      </w:r>
    </w:p>
    <w:p w14:paraId="16BCFCB6" w14:textId="77777777" w:rsidR="00160B24" w:rsidRPr="00160B24" w:rsidRDefault="00160B24" w:rsidP="00160B24">
      <w:pPr>
        <w:numPr>
          <w:ilvl w:val="0"/>
          <w:numId w:val="3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Communicating with customers</w:t>
      </w:r>
    </w:p>
    <w:p w14:paraId="6B378238" w14:textId="3D2299FB" w:rsidR="00160B24" w:rsidRDefault="00160B24" w:rsidP="00160B24">
      <w:pPr>
        <w:spacing w:after="0" w:line="360" w:lineRule="auto"/>
        <w:rPr>
          <w:rFonts w:ascii="Arial" w:eastAsia="Times New Roman" w:hAnsi="Arial" w:cs="Arial"/>
          <w:kern w:val="0"/>
          <w:sz w:val="22"/>
          <w:szCs w:val="22"/>
          <w:lang w:eastAsia="en-GB"/>
          <w14:ligatures w14:val="none"/>
        </w:rPr>
      </w:pPr>
    </w:p>
    <w:p w14:paraId="2DE99FCF"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7B4ED8AF" w14:textId="77777777" w:rsidR="000249E3" w:rsidRPr="00160B24" w:rsidRDefault="000249E3" w:rsidP="00160B24">
      <w:pPr>
        <w:spacing w:after="0" w:line="360" w:lineRule="auto"/>
        <w:rPr>
          <w:rFonts w:ascii="Arial" w:eastAsia="Times New Roman" w:hAnsi="Arial" w:cs="Arial"/>
          <w:kern w:val="0"/>
          <w:sz w:val="22"/>
          <w:szCs w:val="22"/>
          <w:lang w:eastAsia="en-GB"/>
          <w14:ligatures w14:val="none"/>
        </w:rPr>
      </w:pPr>
    </w:p>
    <w:p w14:paraId="4B8B8FB6"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4.2 Feedback Collection</w:t>
      </w:r>
    </w:p>
    <w:p w14:paraId="44150C36"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Feedback would be collected through:</w:t>
      </w:r>
    </w:p>
    <w:p w14:paraId="76825E50" w14:textId="77777777" w:rsidR="00160B24" w:rsidRPr="00160B24" w:rsidRDefault="00160B24" w:rsidP="00160B24">
      <w:pPr>
        <w:numPr>
          <w:ilvl w:val="0"/>
          <w:numId w:val="3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Interviews</w:t>
      </w:r>
    </w:p>
    <w:p w14:paraId="02691615" w14:textId="77777777" w:rsidR="00160B24" w:rsidRPr="00160B24" w:rsidRDefault="00160B24" w:rsidP="00160B24">
      <w:pPr>
        <w:numPr>
          <w:ilvl w:val="0"/>
          <w:numId w:val="3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Surveys</w:t>
      </w:r>
    </w:p>
    <w:p w14:paraId="1480D037" w14:textId="77777777" w:rsidR="00160B24" w:rsidRPr="00160B24" w:rsidRDefault="00160B24" w:rsidP="00160B24">
      <w:pPr>
        <w:numPr>
          <w:ilvl w:val="0"/>
          <w:numId w:val="3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Usage data</w:t>
      </w:r>
    </w:p>
    <w:p w14:paraId="2CC08462" w14:textId="77777777" w:rsidR="00160B24" w:rsidRPr="00160B24" w:rsidRDefault="00160B24" w:rsidP="00160B24">
      <w:pPr>
        <w:numPr>
          <w:ilvl w:val="0"/>
          <w:numId w:val="3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reviews</w:t>
      </w:r>
    </w:p>
    <w:p w14:paraId="70A3692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Questions could include:</w:t>
      </w:r>
    </w:p>
    <w:p w14:paraId="48052CC5" w14:textId="77777777" w:rsidR="00160B24" w:rsidRPr="00160B24" w:rsidRDefault="00160B24" w:rsidP="00160B24">
      <w:pPr>
        <w:numPr>
          <w:ilvl w:val="0"/>
          <w:numId w:val="3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Was the platform easy to use?</w:t>
      </w:r>
    </w:p>
    <w:p w14:paraId="09935F4E" w14:textId="77777777" w:rsidR="00160B24" w:rsidRPr="00160B24" w:rsidRDefault="00160B24" w:rsidP="00160B24">
      <w:pPr>
        <w:numPr>
          <w:ilvl w:val="0"/>
          <w:numId w:val="3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Which features provided the most value?</w:t>
      </w:r>
    </w:p>
    <w:p w14:paraId="75BBEFBA" w14:textId="77777777" w:rsidR="00160B24" w:rsidRPr="00160B24" w:rsidRDefault="00160B24" w:rsidP="00160B24">
      <w:pPr>
        <w:numPr>
          <w:ilvl w:val="0"/>
          <w:numId w:val="3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What difficulties were experienced?</w:t>
      </w:r>
    </w:p>
    <w:p w14:paraId="07AF8F41" w14:textId="160E4A1C" w:rsidR="00160B24" w:rsidRPr="000249E3" w:rsidRDefault="00160B24" w:rsidP="000249E3">
      <w:pPr>
        <w:numPr>
          <w:ilvl w:val="0"/>
          <w:numId w:val="3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What additional features are required?</w:t>
      </w:r>
    </w:p>
    <w:p w14:paraId="751765A9"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4.3 Key Performance Indicators (KPIs)</w:t>
      </w:r>
    </w:p>
    <w:p w14:paraId="1DA3F55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success of the MVP could be measured using:</w:t>
      </w:r>
    </w:p>
    <w:p w14:paraId="3606CDB6"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Business Adoption</w:t>
      </w:r>
    </w:p>
    <w:p w14:paraId="3E0E9C2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Number of SMEs registering on the platform.</w:t>
      </w:r>
    </w:p>
    <w:p w14:paraId="518A5B1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Target:</w:t>
      </w:r>
    </w:p>
    <w:p w14:paraId="0FB6191C" w14:textId="09D2B26F"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500 businesses within the first year.</w:t>
      </w:r>
    </w:p>
    <w:p w14:paraId="57EDEE95"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Customer Engagement</w:t>
      </w:r>
    </w:p>
    <w:p w14:paraId="5DE6B8C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Measurement of:</w:t>
      </w:r>
    </w:p>
    <w:p w14:paraId="774C4ECF" w14:textId="77777777" w:rsidR="00160B24" w:rsidRPr="00160B24" w:rsidRDefault="00160B24" w:rsidP="00160B24">
      <w:pPr>
        <w:numPr>
          <w:ilvl w:val="0"/>
          <w:numId w:val="3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Website visits</w:t>
      </w:r>
    </w:p>
    <w:p w14:paraId="45786032" w14:textId="77777777" w:rsidR="00160B24" w:rsidRPr="00160B24" w:rsidRDefault="00160B24" w:rsidP="00160B24">
      <w:pPr>
        <w:numPr>
          <w:ilvl w:val="0"/>
          <w:numId w:val="3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Orders completed</w:t>
      </w:r>
    </w:p>
    <w:p w14:paraId="0345B49F" w14:textId="3B581DF0" w:rsidR="00160B24" w:rsidRPr="000249E3" w:rsidRDefault="00160B24" w:rsidP="000249E3">
      <w:pPr>
        <w:numPr>
          <w:ilvl w:val="0"/>
          <w:numId w:val="3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Repeat purchases</w:t>
      </w:r>
    </w:p>
    <w:p w14:paraId="242EF37B"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User Satisfaction</w:t>
      </w:r>
    </w:p>
    <w:p w14:paraId="383F869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satisfaction could be measured through:</w:t>
      </w:r>
    </w:p>
    <w:p w14:paraId="781BDFB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Net Promoter Score (NPS):</w:t>
      </w:r>
    </w:p>
    <w:p w14:paraId="60F56D98" w14:textId="649270E1"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"How likely are you to recommend this platform to another business owner?"</w:t>
      </w:r>
    </w:p>
    <w:p w14:paraId="427A564E"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Revenue Potential</w:t>
      </w:r>
    </w:p>
    <w:p w14:paraId="6A4DD25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Possible revenue models include:</w:t>
      </w:r>
    </w:p>
    <w:p w14:paraId="468C266E"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Subscription Model</w:t>
      </w:r>
    </w:p>
    <w:p w14:paraId="09AB325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Businesses pay a monthly fee for premium features.</w:t>
      </w:r>
    </w:p>
    <w:p w14:paraId="07B6E80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Example:</w:t>
      </w:r>
    </w:p>
    <w:p w14:paraId="5848DDF1" w14:textId="79A412D5"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Basic package: Free</w:t>
      </w:r>
      <w:r w:rsidRPr="00160B24">
        <w:rPr>
          <w:rFonts w:ascii="Arial" w:eastAsia="Times New Roman" w:hAnsi="Arial" w:cs="Arial"/>
          <w:color w:val="000000"/>
          <w:kern w:val="0"/>
          <w:sz w:val="22"/>
          <w:szCs w:val="22"/>
          <w:lang w:eastAsia="en-GB"/>
          <w14:ligatures w14:val="none"/>
        </w:rPr>
        <w:br/>
        <w:t>Professional package: £29/month</w:t>
      </w:r>
      <w:r w:rsidRPr="00160B24">
        <w:rPr>
          <w:rFonts w:ascii="Arial" w:eastAsia="Times New Roman" w:hAnsi="Arial" w:cs="Arial"/>
          <w:color w:val="000000"/>
          <w:kern w:val="0"/>
          <w:sz w:val="22"/>
          <w:szCs w:val="22"/>
          <w:lang w:eastAsia="en-GB"/>
          <w14:ligatures w14:val="none"/>
        </w:rPr>
        <w:br/>
        <w:t>Advanced package: £79/month</w:t>
      </w:r>
    </w:p>
    <w:p w14:paraId="7E7739A5"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Transaction Fee</w:t>
      </w:r>
    </w:p>
    <w:p w14:paraId="65DAB53A" w14:textId="35A68FFC"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receives a small percentage from completed transactions.</w:t>
      </w:r>
    </w:p>
    <w:p w14:paraId="12676B4F" w14:textId="77777777" w:rsidR="00160B24" w:rsidRPr="000249E3" w:rsidRDefault="00160B24" w:rsidP="00160B24">
      <w:pPr>
        <w:spacing w:before="100" w:beforeAutospacing="1" w:after="100" w:afterAutospacing="1" w:line="360" w:lineRule="auto"/>
        <w:outlineLvl w:val="2"/>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Partnership Revenue</w:t>
      </w:r>
    </w:p>
    <w:p w14:paraId="248C652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Income could also be generated through partnerships with:</w:t>
      </w:r>
    </w:p>
    <w:p w14:paraId="39107C01" w14:textId="77777777" w:rsidR="00160B24" w:rsidRPr="00160B24" w:rsidRDefault="00160B24" w:rsidP="00160B24">
      <w:pPr>
        <w:numPr>
          <w:ilvl w:val="0"/>
          <w:numId w:val="3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Courier companies</w:t>
      </w:r>
    </w:p>
    <w:p w14:paraId="4872041C" w14:textId="77777777" w:rsidR="00160B24" w:rsidRPr="00160B24" w:rsidRDefault="00160B24" w:rsidP="00160B24">
      <w:pPr>
        <w:numPr>
          <w:ilvl w:val="0"/>
          <w:numId w:val="3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Payment providers</w:t>
      </w:r>
    </w:p>
    <w:p w14:paraId="0379D984" w14:textId="49C66139" w:rsidR="00160B24" w:rsidRPr="000249E3" w:rsidRDefault="00160B24" w:rsidP="000249E3">
      <w:pPr>
        <w:numPr>
          <w:ilvl w:val="0"/>
          <w:numId w:val="37"/>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marketing agencies</w:t>
      </w:r>
    </w:p>
    <w:p w14:paraId="72743541"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5. Critical Evaluation of the Proposed Innovation and Design Thinking Approach</w:t>
      </w:r>
    </w:p>
    <w:p w14:paraId="6F2C042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Although the Digital Growth Hub UK concept presents a strong opportunity for supporting SME digital transformation, critical evaluation is necessary to assess the limitations, risks, and practical challenges associated with implementation.</w:t>
      </w:r>
    </w:p>
    <w:p w14:paraId="06A7806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Design thinking provides a valuable framework because it encourages entrepreneurs to understand users before developing solutions. However, it is not without limitations. While the approach promotes creativity and customer involvement, some researchers argue that design thinking can oversimplify complex business challenges by focusing heavily on user experiences while giving insufficient attention to wider economic, regulatory, and organisational factors (Kimbell, 2011).</w:t>
      </w:r>
    </w:p>
    <w:p w14:paraId="1D8C9BF4" w14:textId="5F972F9C"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In the case of UK SMEs, digital transformation is influenced by multiple factors, including financial constraints, employee capability, cybersecurity concerns, and competitive pressures. Therefore, design thinking should be combined with strategic planning frameworks such as the Business Model Canvas and Lean Startup methodology to ensure that creative ideas are commercially viable.</w:t>
      </w:r>
    </w:p>
    <w:p w14:paraId="3647936B"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5.1 Evaluation of Desirability</w:t>
      </w:r>
    </w:p>
    <w:p w14:paraId="72EF370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desirability of Digital Growth Hub UK is supported by strong evidence of changing consumer behaviour and increasing demand for online services. Consumers increasingly expect businesses to provide digital ordering, online payment, and convenient delivery options.</w:t>
      </w:r>
    </w:p>
    <w:p w14:paraId="5E1FDCF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venture addresses genuine user frustrations experienced by small businesses, including:</w:t>
      </w:r>
    </w:p>
    <w:p w14:paraId="076DCC13" w14:textId="77777777" w:rsidR="00160B24" w:rsidRPr="00160B24" w:rsidRDefault="00160B24" w:rsidP="00160B24">
      <w:pPr>
        <w:numPr>
          <w:ilvl w:val="0"/>
          <w:numId w:val="3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Limited digital knowledge</w:t>
      </w:r>
    </w:p>
    <w:p w14:paraId="1A3AB98A" w14:textId="77777777" w:rsidR="00160B24" w:rsidRPr="00160B24" w:rsidRDefault="00160B24" w:rsidP="00160B24">
      <w:pPr>
        <w:numPr>
          <w:ilvl w:val="0"/>
          <w:numId w:val="3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Lack of online visibility</w:t>
      </w:r>
    </w:p>
    <w:p w14:paraId="59ECA54B" w14:textId="77777777" w:rsidR="00160B24" w:rsidRPr="00160B24" w:rsidRDefault="00160B24" w:rsidP="00160B24">
      <w:pPr>
        <w:numPr>
          <w:ilvl w:val="0"/>
          <w:numId w:val="3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Complex technology systems</w:t>
      </w:r>
    </w:p>
    <w:p w14:paraId="668E16FE" w14:textId="77777777" w:rsidR="00160B24" w:rsidRPr="00160B24" w:rsidRDefault="00160B24" w:rsidP="00160B24">
      <w:pPr>
        <w:numPr>
          <w:ilvl w:val="0"/>
          <w:numId w:val="38"/>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Difficulty competing with larger platforms</w:t>
      </w:r>
    </w:p>
    <w:p w14:paraId="74150BED"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human-centred nature of the solution represents a major strength because it focuses on improving business owners’ ability to participate in the digital economy.</w:t>
      </w:r>
    </w:p>
    <w:p w14:paraId="6677746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However, adoption may be affected by resistance to change. Some SME owners may prefer traditional methods due to familiarity and concerns about technology. According to Rogers’ (2003) Diffusion of Innovation theory, adoption of new technologies depends on factors such as perceived usefulness, complexity, compatibility, and trialability.</w:t>
      </w:r>
    </w:p>
    <w:p w14:paraId="44512D17" w14:textId="148309CF"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Therefore, the platform must prioritise simplicity and demonstrate clear benefits before expecting widespread adoption.</w:t>
      </w:r>
    </w:p>
    <w:p w14:paraId="793B9BC0"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5.2 Evaluation of Feasibility</w:t>
      </w:r>
    </w:p>
    <w:p w14:paraId="7ED3112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Technologically, the proposed platform is achievable because many required components already exist, including:</w:t>
      </w:r>
    </w:p>
    <w:p w14:paraId="02450CEA" w14:textId="77777777" w:rsidR="00160B24" w:rsidRPr="00160B24" w:rsidRDefault="00160B24" w:rsidP="00160B24">
      <w:pPr>
        <w:numPr>
          <w:ilvl w:val="0"/>
          <w:numId w:val="3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Cloud computing</w:t>
      </w:r>
    </w:p>
    <w:p w14:paraId="2E0D0C1B" w14:textId="77777777" w:rsidR="00160B24" w:rsidRPr="00160B24" w:rsidRDefault="00160B24" w:rsidP="00160B24">
      <w:pPr>
        <w:numPr>
          <w:ilvl w:val="0"/>
          <w:numId w:val="3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payment systems</w:t>
      </w:r>
    </w:p>
    <w:p w14:paraId="459629E6" w14:textId="77777777" w:rsidR="00160B24" w:rsidRPr="00160B24" w:rsidRDefault="00160B24" w:rsidP="00160B24">
      <w:pPr>
        <w:numPr>
          <w:ilvl w:val="0"/>
          <w:numId w:val="3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Artificial intelligence tools</w:t>
      </w:r>
    </w:p>
    <w:p w14:paraId="2CD22EFA" w14:textId="77777777" w:rsidR="00160B24" w:rsidRPr="00160B24" w:rsidRDefault="00160B24" w:rsidP="00160B24">
      <w:pPr>
        <w:numPr>
          <w:ilvl w:val="0"/>
          <w:numId w:val="3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Mobile applications</w:t>
      </w:r>
    </w:p>
    <w:p w14:paraId="1660FF2B" w14:textId="77777777" w:rsidR="00160B24" w:rsidRPr="00160B24" w:rsidRDefault="00160B24" w:rsidP="00160B24">
      <w:pPr>
        <w:numPr>
          <w:ilvl w:val="0"/>
          <w:numId w:val="3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Data analytics</w:t>
      </w:r>
    </w:p>
    <w:p w14:paraId="2229E00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However, combining these technologies into a reliable platform requires investment in software development, cybersecurity, maintenance, and customer support.</w:t>
      </w:r>
    </w:p>
    <w:p w14:paraId="3B832F8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key challenge is ensuring accessibility for users with limited digital skills. A technically advanced system may create additional barriers rather than solving existing problems.</w:t>
      </w:r>
    </w:p>
    <w:p w14:paraId="32C210A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Therefore, feasibility depends not only on technology but also on:</w:t>
      </w:r>
    </w:p>
    <w:p w14:paraId="5A049CC5" w14:textId="77777777" w:rsidR="00160B24" w:rsidRPr="00160B24" w:rsidRDefault="00160B24" w:rsidP="00160B24">
      <w:pPr>
        <w:numPr>
          <w:ilvl w:val="0"/>
          <w:numId w:val="4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User-friendly design</w:t>
      </w:r>
    </w:p>
    <w:p w14:paraId="7DFF18D0" w14:textId="77777777" w:rsidR="00160B24" w:rsidRPr="00160B24" w:rsidRDefault="00160B24" w:rsidP="00160B24">
      <w:pPr>
        <w:numPr>
          <w:ilvl w:val="0"/>
          <w:numId w:val="4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Training support</w:t>
      </w:r>
    </w:p>
    <w:p w14:paraId="3E67EF4E" w14:textId="77777777" w:rsidR="00160B24" w:rsidRPr="00160B24" w:rsidRDefault="00160B24" w:rsidP="00160B24">
      <w:pPr>
        <w:numPr>
          <w:ilvl w:val="0"/>
          <w:numId w:val="4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Customer assistance</w:t>
      </w:r>
    </w:p>
    <w:p w14:paraId="34545409" w14:textId="77777777" w:rsidR="00160B24" w:rsidRPr="00160B24" w:rsidRDefault="00160B24" w:rsidP="00160B24">
      <w:pPr>
        <w:numPr>
          <w:ilvl w:val="0"/>
          <w:numId w:val="40"/>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Affordable pricing</w:t>
      </w:r>
    </w:p>
    <w:p w14:paraId="0CE0778C" w14:textId="06920B04"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venture should avoid unnecessary complexity and focus initially on essential functions.</w:t>
      </w:r>
    </w:p>
    <w:p w14:paraId="1A56FCBF"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5.3 Evaluation of Viability</w:t>
      </w:r>
    </w:p>
    <w:p w14:paraId="162AD86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commercial viability of Digital Growth Hub UK depends on creating sustainable revenue while remaining affordable for SMEs.</w:t>
      </w:r>
    </w:p>
    <w:p w14:paraId="04BD611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major challenge is balancing accessibility with profitability. Many small businesses have limited budgets and may hesitate to pay for digital services.</w:t>
      </w:r>
    </w:p>
    <w:p w14:paraId="70421EC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possible solution is a tiered pricing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3680"/>
        <w:gridCol w:w="2375"/>
      </w:tblGrid>
      <w:tr w:rsidR="00160B24" w:rsidRPr="00160B24" w14:paraId="36EECE8C" w14:textId="77777777" w:rsidTr="000249E3">
        <w:trPr>
          <w:tblHeader/>
          <w:tblCellSpacing w:w="15" w:type="dxa"/>
        </w:trPr>
        <w:tc>
          <w:tcPr>
            <w:tcW w:w="0" w:type="auto"/>
            <w:shd w:val="clear" w:color="auto" w:fill="DAE9F7" w:themeFill="text2" w:themeFillTint="1A"/>
            <w:vAlign w:val="center"/>
            <w:hideMark/>
          </w:tcPr>
          <w:p w14:paraId="33A44C7B" w14:textId="77777777" w:rsidR="00160B24" w:rsidRPr="000249E3" w:rsidRDefault="00160B24" w:rsidP="00160B24">
            <w:pPr>
              <w:spacing w:after="0" w:line="360" w:lineRule="auto"/>
              <w:jc w:val="center"/>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Package</w:t>
            </w:r>
          </w:p>
        </w:tc>
        <w:tc>
          <w:tcPr>
            <w:tcW w:w="0" w:type="auto"/>
            <w:shd w:val="clear" w:color="auto" w:fill="DAE9F7" w:themeFill="text2" w:themeFillTint="1A"/>
            <w:vAlign w:val="center"/>
            <w:hideMark/>
          </w:tcPr>
          <w:p w14:paraId="4116D264" w14:textId="77777777" w:rsidR="00160B24" w:rsidRPr="000249E3" w:rsidRDefault="00160B24" w:rsidP="00160B24">
            <w:pPr>
              <w:spacing w:after="0" w:line="360" w:lineRule="auto"/>
              <w:jc w:val="center"/>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Features</w:t>
            </w:r>
          </w:p>
        </w:tc>
        <w:tc>
          <w:tcPr>
            <w:tcW w:w="0" w:type="auto"/>
            <w:shd w:val="clear" w:color="auto" w:fill="DAE9F7" w:themeFill="text2" w:themeFillTint="1A"/>
            <w:vAlign w:val="center"/>
            <w:hideMark/>
          </w:tcPr>
          <w:p w14:paraId="239219A7" w14:textId="77777777" w:rsidR="00160B24" w:rsidRPr="000249E3" w:rsidRDefault="00160B24" w:rsidP="00160B24">
            <w:pPr>
              <w:spacing w:after="0" w:line="360" w:lineRule="auto"/>
              <w:jc w:val="center"/>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Target Users</w:t>
            </w:r>
          </w:p>
        </w:tc>
      </w:tr>
      <w:tr w:rsidR="00160B24" w:rsidRPr="00160B24" w14:paraId="48BCAAF5" w14:textId="77777777">
        <w:trPr>
          <w:tblCellSpacing w:w="15" w:type="dxa"/>
        </w:trPr>
        <w:tc>
          <w:tcPr>
            <w:tcW w:w="0" w:type="auto"/>
            <w:vAlign w:val="center"/>
            <w:hideMark/>
          </w:tcPr>
          <w:p w14:paraId="02769127"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Free</w:t>
            </w:r>
          </w:p>
        </w:tc>
        <w:tc>
          <w:tcPr>
            <w:tcW w:w="0" w:type="auto"/>
            <w:vAlign w:val="center"/>
            <w:hideMark/>
          </w:tcPr>
          <w:p w14:paraId="19AB32CD"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Business profile and basic listing</w:t>
            </w:r>
          </w:p>
        </w:tc>
        <w:tc>
          <w:tcPr>
            <w:tcW w:w="0" w:type="auto"/>
            <w:vAlign w:val="center"/>
            <w:hideMark/>
          </w:tcPr>
          <w:p w14:paraId="57C8ADB4"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New businesses</w:t>
            </w:r>
          </w:p>
        </w:tc>
      </w:tr>
      <w:tr w:rsidR="00160B24" w:rsidRPr="00160B24" w14:paraId="27DA5A98" w14:textId="77777777">
        <w:trPr>
          <w:tblCellSpacing w:w="15" w:type="dxa"/>
        </w:trPr>
        <w:tc>
          <w:tcPr>
            <w:tcW w:w="0" w:type="auto"/>
            <w:vAlign w:val="center"/>
            <w:hideMark/>
          </w:tcPr>
          <w:p w14:paraId="08F7474F"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Standard</w:t>
            </w:r>
          </w:p>
        </w:tc>
        <w:tc>
          <w:tcPr>
            <w:tcW w:w="0" w:type="auto"/>
            <w:vAlign w:val="center"/>
            <w:hideMark/>
          </w:tcPr>
          <w:p w14:paraId="11774E0F"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Online store and payment tools</w:t>
            </w:r>
          </w:p>
        </w:tc>
        <w:tc>
          <w:tcPr>
            <w:tcW w:w="0" w:type="auto"/>
            <w:vAlign w:val="center"/>
            <w:hideMark/>
          </w:tcPr>
          <w:p w14:paraId="28FA5D4F"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Growing SMEs</w:t>
            </w:r>
          </w:p>
        </w:tc>
      </w:tr>
      <w:tr w:rsidR="00160B24" w:rsidRPr="00160B24" w14:paraId="455C9AF7" w14:textId="77777777">
        <w:trPr>
          <w:tblCellSpacing w:w="15" w:type="dxa"/>
        </w:trPr>
        <w:tc>
          <w:tcPr>
            <w:tcW w:w="0" w:type="auto"/>
            <w:vAlign w:val="center"/>
            <w:hideMark/>
          </w:tcPr>
          <w:p w14:paraId="7ED24A36"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Premium</w:t>
            </w:r>
          </w:p>
        </w:tc>
        <w:tc>
          <w:tcPr>
            <w:tcW w:w="0" w:type="auto"/>
            <w:vAlign w:val="center"/>
            <w:hideMark/>
          </w:tcPr>
          <w:p w14:paraId="64760761"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Marketing, analytics, delivery support</w:t>
            </w:r>
          </w:p>
        </w:tc>
        <w:tc>
          <w:tcPr>
            <w:tcW w:w="0" w:type="auto"/>
            <w:vAlign w:val="center"/>
            <w:hideMark/>
          </w:tcPr>
          <w:p w14:paraId="1F06078E" w14:textId="77777777" w:rsidR="00160B24" w:rsidRPr="00160B24" w:rsidRDefault="00160B24" w:rsidP="00160B24">
            <w:pPr>
              <w:spacing w:after="0"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Established businesses</w:t>
            </w:r>
          </w:p>
        </w:tc>
      </w:tr>
    </w:tbl>
    <w:p w14:paraId="0CB1E168"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approach allows businesses to begin using the platform without financial risk while creating opportunities for revenue growth.</w:t>
      </w:r>
    </w:p>
    <w:p w14:paraId="5113C27C" w14:textId="5CF29332"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Partnerships would also strengthen viability. Collaborating with courier companies, local councils, financial institutions, and business support organisations could improve credibility and reduce operational costs.</w:t>
      </w:r>
    </w:p>
    <w:p w14:paraId="7E18E9B5"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5.4 Risks and Limitations</w:t>
      </w:r>
    </w:p>
    <w:p w14:paraId="1CCABCB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Despite its potential, several risks must be considered.</w:t>
      </w:r>
    </w:p>
    <w:p w14:paraId="28B68AFA"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Competition</w:t>
      </w:r>
    </w:p>
    <w:p w14:paraId="7DFE7222"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digital commerce sector is highly competitive. Established platforms such as Amazon, Shopify, and social media marketplaces already provide online selling solutions.</w:t>
      </w:r>
    </w:p>
    <w:p w14:paraId="256D6FF9"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venture must therefore differentiate itself through:</w:t>
      </w:r>
    </w:p>
    <w:p w14:paraId="726D7367" w14:textId="77777777" w:rsidR="00160B24" w:rsidRPr="00160B24" w:rsidRDefault="00160B24" w:rsidP="00160B24">
      <w:pPr>
        <w:numPr>
          <w:ilvl w:val="0"/>
          <w:numId w:val="4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community focus</w:t>
      </w:r>
    </w:p>
    <w:p w14:paraId="6BF12F5A" w14:textId="77777777" w:rsidR="00160B24" w:rsidRPr="00160B24" w:rsidRDefault="00160B24" w:rsidP="00160B24">
      <w:pPr>
        <w:numPr>
          <w:ilvl w:val="0"/>
          <w:numId w:val="4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Personalised support</w:t>
      </w:r>
    </w:p>
    <w:p w14:paraId="3E7EB365" w14:textId="74937DE7" w:rsidR="00160B24" w:rsidRPr="000249E3" w:rsidRDefault="00160B24" w:rsidP="000249E3">
      <w:pPr>
        <w:numPr>
          <w:ilvl w:val="0"/>
          <w:numId w:val="4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SME-specific services</w:t>
      </w:r>
    </w:p>
    <w:p w14:paraId="1DB500E9"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Cybersecurity and Data Protection</w:t>
      </w:r>
    </w:p>
    <w:p w14:paraId="43F0AE9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platforms collect customer and business information, creating responsibilities regarding data protection.</w:t>
      </w:r>
    </w:p>
    <w:p w14:paraId="0367407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venture must comply with UK regulations, including the General Data Protection Regulation (GDPR). Strong cybersecurity measures would be necessary to protect users.</w:t>
      </w:r>
    </w:p>
    <w:p w14:paraId="2B219629" w14:textId="595205D8"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428A76D0"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Digital Exclusion</w:t>
      </w:r>
    </w:p>
    <w:p w14:paraId="54FCF42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Although digital transformation creates opportunities, some individuals may become excluded if they lack digital access or confidence.</w:t>
      </w:r>
    </w:p>
    <w:p w14:paraId="07309B2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venture should include:</w:t>
      </w:r>
    </w:p>
    <w:p w14:paraId="6EBBCB40" w14:textId="77777777" w:rsidR="00160B24" w:rsidRPr="00160B24" w:rsidRDefault="00160B24" w:rsidP="00160B24">
      <w:pPr>
        <w:numPr>
          <w:ilvl w:val="0"/>
          <w:numId w:val="4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Training workshops</w:t>
      </w:r>
    </w:p>
    <w:p w14:paraId="35715208" w14:textId="77777777" w:rsidR="00160B24" w:rsidRPr="00160B24" w:rsidRDefault="00160B24" w:rsidP="00160B24">
      <w:pPr>
        <w:numPr>
          <w:ilvl w:val="0"/>
          <w:numId w:val="4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Telephone support</w:t>
      </w:r>
    </w:p>
    <w:p w14:paraId="5764D971" w14:textId="77777777" w:rsidR="00160B24" w:rsidRPr="00160B24" w:rsidRDefault="00160B24" w:rsidP="00160B24">
      <w:pPr>
        <w:numPr>
          <w:ilvl w:val="0"/>
          <w:numId w:val="4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Simple interfaces</w:t>
      </w:r>
    </w:p>
    <w:p w14:paraId="5BF40FE7" w14:textId="4BE73458" w:rsidR="00160B24" w:rsidRPr="000249E3" w:rsidRDefault="00160B24" w:rsidP="000249E3">
      <w:pPr>
        <w:numPr>
          <w:ilvl w:val="0"/>
          <w:numId w:val="42"/>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Community partnership</w:t>
      </w:r>
    </w:p>
    <w:p w14:paraId="3D12ECA1"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lastRenderedPageBreak/>
        <w:t>Operational Complexity</w:t>
      </w:r>
    </w:p>
    <w:p w14:paraId="1A0CC2E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Managing relationships between businesses, customers, and delivery providers may create operational challenges.</w:t>
      </w:r>
    </w:p>
    <w:p w14:paraId="374D3676" w14:textId="69753241"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platform would require effective governance and quality control processes to maintain customer trust.</w:t>
      </w:r>
    </w:p>
    <w:p w14:paraId="282F0D62" w14:textId="77777777" w:rsidR="00160B24" w:rsidRPr="000249E3" w:rsidRDefault="00160B24" w:rsidP="00160B24">
      <w:pPr>
        <w:spacing w:before="100" w:beforeAutospacing="1" w:after="100" w:afterAutospacing="1" w:line="360" w:lineRule="auto"/>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t>6. Recommendations for Implementation</w:t>
      </w:r>
    </w:p>
    <w:p w14:paraId="30212B24"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Based on the analysis, several recommendations can improve the success of Digital Growth Hub UK.</w:t>
      </w:r>
    </w:p>
    <w:p w14:paraId="0380C2F2"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Recommendation 1: Begin With a Narrow Market Segment</w:t>
      </w:r>
    </w:p>
    <w:p w14:paraId="7DC38099"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Rather than targeting all SMEs immediately, the venture should initially focus on rural independent retailers and local producers.</w:t>
      </w:r>
    </w:p>
    <w:p w14:paraId="502960BF"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allows better understanding of user needs and reduces complexity.</w:t>
      </w:r>
    </w:p>
    <w:p w14:paraId="3E870B96" w14:textId="6FEA36F2"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 focused launch strategy enables continuous improvement before wider expansion.</w:t>
      </w:r>
    </w:p>
    <w:p w14:paraId="5DD44F22"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Recommendation 2: Develop Strong User Support</w:t>
      </w:r>
    </w:p>
    <w:p w14:paraId="34ECBCC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Many SME owners may lack confidence with technology. Therefore, the platform should provide:</w:t>
      </w:r>
    </w:p>
    <w:p w14:paraId="791391BB" w14:textId="77777777" w:rsidR="00160B24" w:rsidRPr="00160B24" w:rsidRDefault="00160B24" w:rsidP="00160B24">
      <w:pPr>
        <w:numPr>
          <w:ilvl w:val="0"/>
          <w:numId w:val="4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Online tutorials</w:t>
      </w:r>
    </w:p>
    <w:p w14:paraId="7ECAB8E7" w14:textId="77777777" w:rsidR="00160B24" w:rsidRPr="00160B24" w:rsidRDefault="00160B24" w:rsidP="00160B24">
      <w:pPr>
        <w:numPr>
          <w:ilvl w:val="0"/>
          <w:numId w:val="4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Live customer support</w:t>
      </w:r>
    </w:p>
    <w:p w14:paraId="42246D6E" w14:textId="77777777" w:rsidR="00160B24" w:rsidRPr="00160B24" w:rsidRDefault="00160B24" w:rsidP="00160B24">
      <w:pPr>
        <w:numPr>
          <w:ilvl w:val="0"/>
          <w:numId w:val="4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Digital training sessions</w:t>
      </w:r>
    </w:p>
    <w:p w14:paraId="0A86E404" w14:textId="77777777" w:rsidR="00160B24" w:rsidRPr="00160B24" w:rsidRDefault="00160B24" w:rsidP="00160B24">
      <w:pPr>
        <w:numPr>
          <w:ilvl w:val="0"/>
          <w:numId w:val="4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Community workshops</w:t>
      </w:r>
    </w:p>
    <w:p w14:paraId="5C6AD493" w14:textId="5BF74B7E"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objective should be empowerment rather than simply providing software.</w:t>
      </w:r>
    </w:p>
    <w:p w14:paraId="0969F07C"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Recommendation 3: Use Continuous Testing</w:t>
      </w:r>
    </w:p>
    <w:p w14:paraId="403B79C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Following Lean Startup principles, the venture should continuously measure user behaviour and improve the platform.</w:t>
      </w:r>
    </w:p>
    <w:p w14:paraId="44BC5C2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development process should follow:</w:t>
      </w:r>
    </w:p>
    <w:p w14:paraId="0928243B"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lastRenderedPageBreak/>
        <w:t>Build → Measure → Learn → Improve</w:t>
      </w:r>
    </w:p>
    <w:p w14:paraId="52CDEB5E" w14:textId="6A93EC92"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reduces financial risk and ensures that development remains aligned with customer needs.</w:t>
      </w:r>
    </w:p>
    <w:p w14:paraId="40CB6278"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Recommendation 4: Build Strategic Partnerships</w:t>
      </w:r>
    </w:p>
    <w:p w14:paraId="558D6FF5"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Partnerships should be developed with:</w:t>
      </w:r>
    </w:p>
    <w:p w14:paraId="2E0CE618" w14:textId="77777777" w:rsidR="00160B24" w:rsidRPr="00160B24" w:rsidRDefault="00160B24" w:rsidP="00160B24">
      <w:pPr>
        <w:numPr>
          <w:ilvl w:val="0"/>
          <w:numId w:val="4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Local councils</w:t>
      </w:r>
    </w:p>
    <w:p w14:paraId="3FE3E343" w14:textId="77777777" w:rsidR="00160B24" w:rsidRPr="00160B24" w:rsidRDefault="00160B24" w:rsidP="00160B24">
      <w:pPr>
        <w:numPr>
          <w:ilvl w:val="0"/>
          <w:numId w:val="4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Enterprise support organisations</w:t>
      </w:r>
    </w:p>
    <w:p w14:paraId="24925231" w14:textId="77777777" w:rsidR="00160B24" w:rsidRPr="00160B24" w:rsidRDefault="00160B24" w:rsidP="00160B24">
      <w:pPr>
        <w:numPr>
          <w:ilvl w:val="0"/>
          <w:numId w:val="4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Courier companies</w:t>
      </w:r>
    </w:p>
    <w:p w14:paraId="1C67D4E8" w14:textId="77777777" w:rsidR="00160B24" w:rsidRPr="00160B24" w:rsidRDefault="00160B24" w:rsidP="00160B24">
      <w:pPr>
        <w:numPr>
          <w:ilvl w:val="0"/>
          <w:numId w:val="44"/>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Payment providers</w:t>
      </w:r>
    </w:p>
    <w:p w14:paraId="27695B2B" w14:textId="1B4BC7EA" w:rsidR="00160B24" w:rsidRPr="000249E3" w:rsidRDefault="00160B24" w:rsidP="000249E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Such partnerships can increase trust and improve service quality.</w:t>
      </w:r>
    </w:p>
    <w:p w14:paraId="0FDB4CFA" w14:textId="77777777" w:rsidR="00160B24" w:rsidRPr="000249E3" w:rsidRDefault="00160B24" w:rsidP="00160B24">
      <w:pPr>
        <w:spacing w:before="100" w:beforeAutospacing="1" w:after="100" w:afterAutospacing="1" w:line="360" w:lineRule="auto"/>
        <w:outlineLvl w:val="1"/>
        <w:rPr>
          <w:rFonts w:ascii="Arial" w:eastAsia="Times New Roman" w:hAnsi="Arial" w:cs="Arial"/>
          <w:b/>
          <w:bCs/>
          <w:color w:val="0F4761" w:themeColor="accent1" w:themeShade="BF"/>
          <w:kern w:val="0"/>
          <w:sz w:val="22"/>
          <w:szCs w:val="22"/>
          <w:lang w:eastAsia="en-GB"/>
          <w14:ligatures w14:val="none"/>
        </w:rPr>
      </w:pPr>
      <w:r w:rsidRPr="000249E3">
        <w:rPr>
          <w:rFonts w:ascii="Arial" w:eastAsia="Times New Roman" w:hAnsi="Arial" w:cs="Arial"/>
          <w:b/>
          <w:bCs/>
          <w:color w:val="0F4761" w:themeColor="accent1" w:themeShade="BF"/>
          <w:kern w:val="0"/>
          <w:sz w:val="22"/>
          <w:szCs w:val="22"/>
          <w:lang w:eastAsia="en-GB"/>
          <w14:ligatures w14:val="none"/>
        </w:rPr>
        <w:t>Recommendation 5: Integrate Sustainability</w:t>
      </w:r>
    </w:p>
    <w:p w14:paraId="6B24C9D1"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Environmental responsibility should be included from the beginning.</w:t>
      </w:r>
    </w:p>
    <w:p w14:paraId="7D5F3D33"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Actions could include:</w:t>
      </w:r>
    </w:p>
    <w:p w14:paraId="49BBCB7B" w14:textId="77777777" w:rsidR="00160B24" w:rsidRPr="00160B24" w:rsidRDefault="00160B24" w:rsidP="00160B24">
      <w:pPr>
        <w:numPr>
          <w:ilvl w:val="0"/>
          <w:numId w:val="4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Supporting local purchasing</w:t>
      </w:r>
    </w:p>
    <w:p w14:paraId="447A148F" w14:textId="77777777" w:rsidR="00160B24" w:rsidRPr="00160B24" w:rsidRDefault="00160B24" w:rsidP="00160B24">
      <w:pPr>
        <w:numPr>
          <w:ilvl w:val="0"/>
          <w:numId w:val="4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Encouraging sustainable packaging</w:t>
      </w:r>
    </w:p>
    <w:p w14:paraId="1A739ADA" w14:textId="77777777" w:rsidR="00160B24" w:rsidRPr="00160B24" w:rsidRDefault="00160B24" w:rsidP="00160B24">
      <w:pPr>
        <w:numPr>
          <w:ilvl w:val="0"/>
          <w:numId w:val="4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Optimising delivery routes</w:t>
      </w:r>
    </w:p>
    <w:p w14:paraId="60085C0F" w14:textId="77777777" w:rsidR="00160B24" w:rsidRPr="00160B24" w:rsidRDefault="00160B24" w:rsidP="00160B24">
      <w:pPr>
        <w:numPr>
          <w:ilvl w:val="0"/>
          <w:numId w:val="45"/>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Partnering with environmentally responsible couriers</w:t>
      </w:r>
    </w:p>
    <w:p w14:paraId="3BC09480"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This would strengthen the venture’s long-term reputation and alignment with sustainability goals.</w:t>
      </w:r>
    </w:p>
    <w:p w14:paraId="660DBF4D" w14:textId="454118D9" w:rsidR="00160B24" w:rsidRDefault="00160B24" w:rsidP="00160B24">
      <w:pPr>
        <w:spacing w:after="0" w:line="360" w:lineRule="auto"/>
        <w:rPr>
          <w:rFonts w:ascii="Arial" w:eastAsia="Times New Roman" w:hAnsi="Arial" w:cs="Arial"/>
          <w:kern w:val="0"/>
          <w:sz w:val="22"/>
          <w:szCs w:val="22"/>
          <w:lang w:eastAsia="en-GB"/>
          <w14:ligatures w14:val="none"/>
        </w:rPr>
      </w:pPr>
    </w:p>
    <w:p w14:paraId="103DF592"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0B857F40"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1CF6A890"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041C2DF"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13B687FD"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73BC5BA9"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7B54BAAC"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63733E5B" w14:textId="77777777" w:rsidR="000249E3" w:rsidRPr="00160B24" w:rsidRDefault="000249E3" w:rsidP="00160B24">
      <w:pPr>
        <w:spacing w:after="0" w:line="360" w:lineRule="auto"/>
        <w:rPr>
          <w:rFonts w:ascii="Arial" w:eastAsia="Times New Roman" w:hAnsi="Arial" w:cs="Arial"/>
          <w:kern w:val="0"/>
          <w:sz w:val="22"/>
          <w:szCs w:val="22"/>
          <w:lang w:eastAsia="en-GB"/>
          <w14:ligatures w14:val="none"/>
        </w:rPr>
      </w:pPr>
    </w:p>
    <w:p w14:paraId="6CC4B39F" w14:textId="77777777" w:rsidR="00160B24" w:rsidRPr="000249E3" w:rsidRDefault="00160B24" w:rsidP="000249E3">
      <w:pPr>
        <w:spacing w:before="100" w:beforeAutospacing="1" w:after="100" w:afterAutospacing="1" w:line="360" w:lineRule="auto"/>
        <w:jc w:val="center"/>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Conclusion</w:t>
      </w:r>
    </w:p>
    <w:p w14:paraId="512BCDC7"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The growth of digital commerce in suburban and rural UK communities creates significant opportunities for innovation, particularly for SMEs facing challenges such as limited digital skills, financial barriers, and online competition. This report identified digital transformation support as a viable opportunity and developed the Digital Growth Hub UK concept to address these challenges.</w:t>
      </w:r>
    </w:p>
    <w:p w14:paraId="18821E3E"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By applying the five stages of design thinking, the venture was developed through understanding user needs, defining the problem, generating solutions, creating an MVP, and planning testing activities. The analysis demonstrates that successful innovation requires a balance between customer desirability, technological feasibility, and business viability.</w:t>
      </w:r>
    </w:p>
    <w:p w14:paraId="52CEE6EC" w14:textId="77777777"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60B24">
        <w:rPr>
          <w:rFonts w:ascii="Arial" w:eastAsia="Times New Roman" w:hAnsi="Arial" w:cs="Arial"/>
          <w:color w:val="000000"/>
          <w:kern w:val="0"/>
          <w:sz w:val="22"/>
          <w:szCs w:val="22"/>
          <w:lang w:eastAsia="en-GB"/>
          <w14:ligatures w14:val="none"/>
        </w:rPr>
        <w:t>Although challenges such as competition, cybersecurity, and adoption barriers remain, Digital Growth Hub UK has the potential to improve SME competitiveness, strengthen local economies, and support inclusive digital transformation across the UK. Design thinking provides an effective approach by encouraging continuous improvement and user-focused innovation.</w:t>
      </w:r>
    </w:p>
    <w:p w14:paraId="2E4B11DE" w14:textId="41B793CE" w:rsidR="00160B24" w:rsidRPr="00160B24" w:rsidRDefault="00160B24" w:rsidP="00160B2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0F940ED" w14:textId="572C1B9F" w:rsidR="00160B24" w:rsidRDefault="00160B24" w:rsidP="00160B24">
      <w:pPr>
        <w:spacing w:after="0" w:line="360" w:lineRule="auto"/>
        <w:rPr>
          <w:rFonts w:ascii="Arial" w:eastAsia="Times New Roman" w:hAnsi="Arial" w:cs="Arial"/>
          <w:kern w:val="0"/>
          <w:sz w:val="22"/>
          <w:szCs w:val="22"/>
          <w:lang w:eastAsia="en-GB"/>
          <w14:ligatures w14:val="none"/>
        </w:rPr>
      </w:pPr>
    </w:p>
    <w:p w14:paraId="13E52162"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7441EA05"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7ED5E52B"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2BCB4F71"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C9C3766"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24F7F467"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3B90BB1"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D428E2F"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231FB745"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65C72E1D"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48D15D82"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64A7F623"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36384F6D"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5EAAFAD3" w14:textId="77777777" w:rsidR="000249E3" w:rsidRDefault="000249E3" w:rsidP="00160B24">
      <w:pPr>
        <w:spacing w:after="0" w:line="360" w:lineRule="auto"/>
        <w:rPr>
          <w:rFonts w:ascii="Arial" w:eastAsia="Times New Roman" w:hAnsi="Arial" w:cs="Arial"/>
          <w:kern w:val="0"/>
          <w:sz w:val="22"/>
          <w:szCs w:val="22"/>
          <w:lang w:eastAsia="en-GB"/>
          <w14:ligatures w14:val="none"/>
        </w:rPr>
      </w:pPr>
    </w:p>
    <w:p w14:paraId="2AF87DA7" w14:textId="77777777" w:rsidR="000249E3" w:rsidRPr="00160B24" w:rsidRDefault="000249E3" w:rsidP="00160B24">
      <w:pPr>
        <w:spacing w:after="0" w:line="360" w:lineRule="auto"/>
        <w:rPr>
          <w:rFonts w:ascii="Arial" w:eastAsia="Times New Roman" w:hAnsi="Arial" w:cs="Arial"/>
          <w:kern w:val="0"/>
          <w:sz w:val="22"/>
          <w:szCs w:val="22"/>
          <w:lang w:eastAsia="en-GB"/>
          <w14:ligatures w14:val="none"/>
        </w:rPr>
      </w:pPr>
    </w:p>
    <w:p w14:paraId="453C7E51" w14:textId="77777777" w:rsidR="00160B24" w:rsidRPr="000249E3" w:rsidRDefault="00160B24" w:rsidP="000249E3">
      <w:pPr>
        <w:spacing w:before="100" w:beforeAutospacing="1" w:after="100" w:afterAutospacing="1" w:line="360" w:lineRule="auto"/>
        <w:jc w:val="center"/>
        <w:outlineLvl w:val="0"/>
        <w:rPr>
          <w:rFonts w:ascii="Arial" w:eastAsia="Times New Roman" w:hAnsi="Arial" w:cs="Arial"/>
          <w:b/>
          <w:bCs/>
          <w:color w:val="0F4761" w:themeColor="accent1" w:themeShade="BF"/>
          <w:kern w:val="36"/>
          <w:sz w:val="22"/>
          <w:szCs w:val="22"/>
          <w:lang w:eastAsia="en-GB"/>
          <w14:ligatures w14:val="none"/>
        </w:rPr>
      </w:pPr>
      <w:r w:rsidRPr="000249E3">
        <w:rPr>
          <w:rFonts w:ascii="Arial" w:eastAsia="Times New Roman" w:hAnsi="Arial" w:cs="Arial"/>
          <w:b/>
          <w:bCs/>
          <w:color w:val="0F4761" w:themeColor="accent1" w:themeShade="BF"/>
          <w:kern w:val="36"/>
          <w:sz w:val="22"/>
          <w:szCs w:val="22"/>
          <w:lang w:eastAsia="en-GB"/>
          <w14:ligatures w14:val="none"/>
        </w:rPr>
        <w:lastRenderedPageBreak/>
        <w:t>References (Harvard Style)</w:t>
      </w:r>
    </w:p>
    <w:p w14:paraId="3CC6C86F"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Brown, T. (2008) ‘Design Thinking’, </w:t>
      </w:r>
      <w:r w:rsidRPr="000249E3">
        <w:rPr>
          <w:rFonts w:ascii="Arial" w:eastAsia="Times New Roman" w:hAnsi="Arial" w:cs="Arial"/>
          <w:i/>
          <w:iCs/>
          <w:color w:val="000000"/>
          <w:kern w:val="0"/>
          <w:sz w:val="22"/>
          <w:szCs w:val="22"/>
          <w:lang w:eastAsia="en-GB"/>
          <w14:ligatures w14:val="none"/>
        </w:rPr>
        <w:t>Harvard Business Review</w:t>
      </w:r>
      <w:r w:rsidRPr="000249E3">
        <w:rPr>
          <w:rFonts w:ascii="Arial" w:eastAsia="Times New Roman" w:hAnsi="Arial" w:cs="Arial"/>
          <w:color w:val="000000"/>
          <w:kern w:val="0"/>
          <w:sz w:val="22"/>
          <w:szCs w:val="22"/>
          <w:lang w:eastAsia="en-GB"/>
          <w14:ligatures w14:val="none"/>
        </w:rPr>
        <w:t>, 86(6), pp.84–92.</w:t>
      </w:r>
    </w:p>
    <w:p w14:paraId="31043074"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Chesbrough, H. (2020) </w:t>
      </w:r>
      <w:r w:rsidRPr="000249E3">
        <w:rPr>
          <w:rFonts w:ascii="Arial" w:eastAsia="Times New Roman" w:hAnsi="Arial" w:cs="Arial"/>
          <w:i/>
          <w:iCs/>
          <w:color w:val="000000"/>
          <w:kern w:val="0"/>
          <w:sz w:val="22"/>
          <w:szCs w:val="22"/>
          <w:lang w:eastAsia="en-GB"/>
          <w14:ligatures w14:val="none"/>
        </w:rPr>
        <w:t>Open Innovation Results: Going Beyond the Hype and Getting Down to Business</w:t>
      </w:r>
      <w:r w:rsidRPr="000249E3">
        <w:rPr>
          <w:rFonts w:ascii="Arial" w:eastAsia="Times New Roman" w:hAnsi="Arial" w:cs="Arial"/>
          <w:color w:val="000000"/>
          <w:kern w:val="0"/>
          <w:sz w:val="22"/>
          <w:szCs w:val="22"/>
          <w:lang w:eastAsia="en-GB"/>
          <w14:ligatures w14:val="none"/>
        </w:rPr>
        <w:t>. Oxford: Oxford University Press.</w:t>
      </w:r>
    </w:p>
    <w:p w14:paraId="08C39BB9"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Design Council (2019) </w:t>
      </w:r>
      <w:r w:rsidRPr="000249E3">
        <w:rPr>
          <w:rFonts w:ascii="Arial" w:eastAsia="Times New Roman" w:hAnsi="Arial" w:cs="Arial"/>
          <w:i/>
          <w:iCs/>
          <w:color w:val="000000"/>
          <w:kern w:val="0"/>
          <w:sz w:val="22"/>
          <w:szCs w:val="22"/>
          <w:lang w:eastAsia="en-GB"/>
          <w14:ligatures w14:val="none"/>
        </w:rPr>
        <w:t>The Double Diamond: A Universally Accepted Depiction of the Design Process</w:t>
      </w:r>
      <w:r w:rsidRPr="000249E3">
        <w:rPr>
          <w:rFonts w:ascii="Arial" w:eastAsia="Times New Roman" w:hAnsi="Arial" w:cs="Arial"/>
          <w:color w:val="000000"/>
          <w:kern w:val="0"/>
          <w:sz w:val="22"/>
          <w:szCs w:val="22"/>
          <w:lang w:eastAsia="en-GB"/>
          <w14:ligatures w14:val="none"/>
        </w:rPr>
        <w:t>. London: Design Council.</w:t>
      </w:r>
    </w:p>
    <w:p w14:paraId="5339C9EB"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Drucker, P.F. (1985) </w:t>
      </w:r>
      <w:r w:rsidRPr="000249E3">
        <w:rPr>
          <w:rFonts w:ascii="Arial" w:eastAsia="Times New Roman" w:hAnsi="Arial" w:cs="Arial"/>
          <w:i/>
          <w:iCs/>
          <w:color w:val="000000"/>
          <w:kern w:val="0"/>
          <w:sz w:val="22"/>
          <w:szCs w:val="22"/>
          <w:lang w:eastAsia="en-GB"/>
          <w14:ligatures w14:val="none"/>
        </w:rPr>
        <w:t>Innovation and Entrepreneurship: Practice and Principles</w:t>
      </w:r>
      <w:r w:rsidRPr="000249E3">
        <w:rPr>
          <w:rFonts w:ascii="Arial" w:eastAsia="Times New Roman" w:hAnsi="Arial" w:cs="Arial"/>
          <w:color w:val="000000"/>
          <w:kern w:val="0"/>
          <w:sz w:val="22"/>
          <w:szCs w:val="22"/>
          <w:lang w:eastAsia="en-GB"/>
          <w14:ligatures w14:val="none"/>
        </w:rPr>
        <w:t>. New York: Harper &amp; Row.</w:t>
      </w:r>
    </w:p>
    <w:p w14:paraId="6B0421AC"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European Commission (2020) </w:t>
      </w:r>
      <w:r w:rsidRPr="000249E3">
        <w:rPr>
          <w:rFonts w:ascii="Arial" w:eastAsia="Times New Roman" w:hAnsi="Arial" w:cs="Arial"/>
          <w:i/>
          <w:iCs/>
          <w:color w:val="000000"/>
          <w:kern w:val="0"/>
          <w:sz w:val="22"/>
          <w:szCs w:val="22"/>
          <w:lang w:eastAsia="en-GB"/>
          <w14:ligatures w14:val="none"/>
        </w:rPr>
        <w:t>Digital Transformation of SMEs</w:t>
      </w:r>
      <w:r w:rsidRPr="000249E3">
        <w:rPr>
          <w:rFonts w:ascii="Arial" w:eastAsia="Times New Roman" w:hAnsi="Arial" w:cs="Arial"/>
          <w:color w:val="000000"/>
          <w:kern w:val="0"/>
          <w:sz w:val="22"/>
          <w:szCs w:val="22"/>
          <w:lang w:eastAsia="en-GB"/>
          <w14:ligatures w14:val="none"/>
        </w:rPr>
        <w:t>. Brussels: European Commission.</w:t>
      </w:r>
    </w:p>
    <w:p w14:paraId="188CB381"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Kimbell, L. (2011) ‘Rethinking Design Thinking: Part I’, </w:t>
      </w:r>
      <w:r w:rsidRPr="000249E3">
        <w:rPr>
          <w:rFonts w:ascii="Arial" w:eastAsia="Times New Roman" w:hAnsi="Arial" w:cs="Arial"/>
          <w:i/>
          <w:iCs/>
          <w:color w:val="000000"/>
          <w:kern w:val="0"/>
          <w:sz w:val="22"/>
          <w:szCs w:val="22"/>
          <w:lang w:eastAsia="en-GB"/>
          <w14:ligatures w14:val="none"/>
        </w:rPr>
        <w:t>Design and Culture</w:t>
      </w:r>
      <w:r w:rsidRPr="000249E3">
        <w:rPr>
          <w:rFonts w:ascii="Arial" w:eastAsia="Times New Roman" w:hAnsi="Arial" w:cs="Arial"/>
          <w:color w:val="000000"/>
          <w:kern w:val="0"/>
          <w:sz w:val="22"/>
          <w:szCs w:val="22"/>
          <w:lang w:eastAsia="en-GB"/>
          <w14:ligatures w14:val="none"/>
        </w:rPr>
        <w:t>, 3(3), pp.285–306.</w:t>
      </w:r>
    </w:p>
    <w:p w14:paraId="68CF249E"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Kotler, P., Kartajaya, H. and Setiawan, I. (2021) </w:t>
      </w:r>
      <w:r w:rsidRPr="000249E3">
        <w:rPr>
          <w:rFonts w:ascii="Arial" w:eastAsia="Times New Roman" w:hAnsi="Arial" w:cs="Arial"/>
          <w:i/>
          <w:iCs/>
          <w:color w:val="000000"/>
          <w:kern w:val="0"/>
          <w:sz w:val="22"/>
          <w:szCs w:val="22"/>
          <w:lang w:eastAsia="en-GB"/>
          <w14:ligatures w14:val="none"/>
        </w:rPr>
        <w:t>Marketing 5.0: Technology for Humanity</w:t>
      </w:r>
      <w:r w:rsidRPr="000249E3">
        <w:rPr>
          <w:rFonts w:ascii="Arial" w:eastAsia="Times New Roman" w:hAnsi="Arial" w:cs="Arial"/>
          <w:color w:val="000000"/>
          <w:kern w:val="0"/>
          <w:sz w:val="22"/>
          <w:szCs w:val="22"/>
          <w:lang w:eastAsia="en-GB"/>
          <w14:ligatures w14:val="none"/>
        </w:rPr>
        <w:t>. Hoboken: Wiley.</w:t>
      </w:r>
    </w:p>
    <w:p w14:paraId="6DBCA98C"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McKinsey &amp; Company (2022) </w:t>
      </w:r>
      <w:r w:rsidRPr="000249E3">
        <w:rPr>
          <w:rFonts w:ascii="Arial" w:eastAsia="Times New Roman" w:hAnsi="Arial" w:cs="Arial"/>
          <w:i/>
          <w:iCs/>
          <w:color w:val="000000"/>
          <w:kern w:val="0"/>
          <w:sz w:val="22"/>
          <w:szCs w:val="22"/>
          <w:lang w:eastAsia="en-GB"/>
          <w14:ligatures w14:val="none"/>
        </w:rPr>
        <w:t>The Future of Digital Transformation</w:t>
      </w:r>
      <w:r w:rsidRPr="000249E3">
        <w:rPr>
          <w:rFonts w:ascii="Arial" w:eastAsia="Times New Roman" w:hAnsi="Arial" w:cs="Arial"/>
          <w:color w:val="000000"/>
          <w:kern w:val="0"/>
          <w:sz w:val="22"/>
          <w:szCs w:val="22"/>
          <w:lang w:eastAsia="en-GB"/>
          <w14:ligatures w14:val="none"/>
        </w:rPr>
        <w:t>. New York: McKinsey Global Institute.</w:t>
      </w:r>
    </w:p>
    <w:p w14:paraId="79C14C21"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Nambisan, S., Wright, M. and Feldman, M. (2019) ‘The Digital Transformation of Innovation and Entrepreneurship’, </w:t>
      </w:r>
      <w:r w:rsidRPr="000249E3">
        <w:rPr>
          <w:rFonts w:ascii="Arial" w:eastAsia="Times New Roman" w:hAnsi="Arial" w:cs="Arial"/>
          <w:i/>
          <w:iCs/>
          <w:color w:val="000000"/>
          <w:kern w:val="0"/>
          <w:sz w:val="22"/>
          <w:szCs w:val="22"/>
          <w:lang w:eastAsia="en-GB"/>
          <w14:ligatures w14:val="none"/>
        </w:rPr>
        <w:t>Research Policy</w:t>
      </w:r>
      <w:r w:rsidRPr="000249E3">
        <w:rPr>
          <w:rFonts w:ascii="Arial" w:eastAsia="Times New Roman" w:hAnsi="Arial" w:cs="Arial"/>
          <w:color w:val="000000"/>
          <w:kern w:val="0"/>
          <w:sz w:val="22"/>
          <w:szCs w:val="22"/>
          <w:lang w:eastAsia="en-GB"/>
          <w14:ligatures w14:val="none"/>
        </w:rPr>
        <w:t>, 48(8), pp.103773.</w:t>
      </w:r>
    </w:p>
    <w:p w14:paraId="079279F7"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OECD (2021) </w:t>
      </w:r>
      <w:r w:rsidRPr="000249E3">
        <w:rPr>
          <w:rFonts w:ascii="Arial" w:eastAsia="Times New Roman" w:hAnsi="Arial" w:cs="Arial"/>
          <w:i/>
          <w:iCs/>
          <w:color w:val="000000"/>
          <w:kern w:val="0"/>
          <w:sz w:val="22"/>
          <w:szCs w:val="22"/>
          <w:lang w:eastAsia="en-GB"/>
          <w14:ligatures w14:val="none"/>
        </w:rPr>
        <w:t>The Digital Transformation of SMEs</w:t>
      </w:r>
      <w:r w:rsidRPr="000249E3">
        <w:rPr>
          <w:rFonts w:ascii="Arial" w:eastAsia="Times New Roman" w:hAnsi="Arial" w:cs="Arial"/>
          <w:color w:val="000000"/>
          <w:kern w:val="0"/>
          <w:sz w:val="22"/>
          <w:szCs w:val="22"/>
          <w:lang w:eastAsia="en-GB"/>
          <w14:ligatures w14:val="none"/>
        </w:rPr>
        <w:t>. Paris: OECD Publishing.</w:t>
      </w:r>
    </w:p>
    <w:p w14:paraId="195DA278"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Osterwalder, A. and Pigneur, Y. (2010) </w:t>
      </w:r>
      <w:r w:rsidRPr="000249E3">
        <w:rPr>
          <w:rFonts w:ascii="Arial" w:eastAsia="Times New Roman" w:hAnsi="Arial" w:cs="Arial"/>
          <w:i/>
          <w:iCs/>
          <w:color w:val="000000"/>
          <w:kern w:val="0"/>
          <w:sz w:val="22"/>
          <w:szCs w:val="22"/>
          <w:lang w:eastAsia="en-GB"/>
          <w14:ligatures w14:val="none"/>
        </w:rPr>
        <w:t>Business Model Generation</w:t>
      </w:r>
      <w:r w:rsidRPr="000249E3">
        <w:rPr>
          <w:rFonts w:ascii="Arial" w:eastAsia="Times New Roman" w:hAnsi="Arial" w:cs="Arial"/>
          <w:color w:val="000000"/>
          <w:kern w:val="0"/>
          <w:sz w:val="22"/>
          <w:szCs w:val="22"/>
          <w:lang w:eastAsia="en-GB"/>
          <w14:ligatures w14:val="none"/>
        </w:rPr>
        <w:t>. Hoboken: Wiley.</w:t>
      </w:r>
    </w:p>
    <w:p w14:paraId="382E8FBD"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Ries, E. (2011) </w:t>
      </w:r>
      <w:r w:rsidRPr="000249E3">
        <w:rPr>
          <w:rFonts w:ascii="Arial" w:eastAsia="Times New Roman" w:hAnsi="Arial" w:cs="Arial"/>
          <w:i/>
          <w:iCs/>
          <w:color w:val="000000"/>
          <w:kern w:val="0"/>
          <w:sz w:val="22"/>
          <w:szCs w:val="22"/>
          <w:lang w:eastAsia="en-GB"/>
          <w14:ligatures w14:val="none"/>
        </w:rPr>
        <w:t>The Lean Startup</w:t>
      </w:r>
      <w:r w:rsidRPr="000249E3">
        <w:rPr>
          <w:rFonts w:ascii="Arial" w:eastAsia="Times New Roman" w:hAnsi="Arial" w:cs="Arial"/>
          <w:color w:val="000000"/>
          <w:kern w:val="0"/>
          <w:sz w:val="22"/>
          <w:szCs w:val="22"/>
          <w:lang w:eastAsia="en-GB"/>
          <w14:ligatures w14:val="none"/>
        </w:rPr>
        <w:t>. New York: Crown Business.</w:t>
      </w:r>
    </w:p>
    <w:p w14:paraId="6D4D1DB3"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Rogers, E.M. (2003) </w:t>
      </w:r>
      <w:r w:rsidRPr="000249E3">
        <w:rPr>
          <w:rFonts w:ascii="Arial" w:eastAsia="Times New Roman" w:hAnsi="Arial" w:cs="Arial"/>
          <w:i/>
          <w:iCs/>
          <w:color w:val="000000"/>
          <w:kern w:val="0"/>
          <w:sz w:val="22"/>
          <w:szCs w:val="22"/>
          <w:lang w:eastAsia="en-GB"/>
          <w14:ligatures w14:val="none"/>
        </w:rPr>
        <w:t>Diffusion of Innovations</w:t>
      </w:r>
      <w:r w:rsidRPr="000249E3">
        <w:rPr>
          <w:rFonts w:ascii="Arial" w:eastAsia="Times New Roman" w:hAnsi="Arial" w:cs="Arial"/>
          <w:color w:val="000000"/>
          <w:kern w:val="0"/>
          <w:sz w:val="22"/>
          <w:szCs w:val="22"/>
          <w:lang w:eastAsia="en-GB"/>
          <w14:ligatures w14:val="none"/>
        </w:rPr>
        <w:t>. 5th edn. New York: Free Press.</w:t>
      </w:r>
    </w:p>
    <w:p w14:paraId="42794647"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Schwab, K. (2016) </w:t>
      </w:r>
      <w:r w:rsidRPr="000249E3">
        <w:rPr>
          <w:rFonts w:ascii="Arial" w:eastAsia="Times New Roman" w:hAnsi="Arial" w:cs="Arial"/>
          <w:i/>
          <w:iCs/>
          <w:color w:val="000000"/>
          <w:kern w:val="0"/>
          <w:sz w:val="22"/>
          <w:szCs w:val="22"/>
          <w:lang w:eastAsia="en-GB"/>
          <w14:ligatures w14:val="none"/>
        </w:rPr>
        <w:t>The Fourth Industrial Revolution</w:t>
      </w:r>
      <w:r w:rsidRPr="000249E3">
        <w:rPr>
          <w:rFonts w:ascii="Arial" w:eastAsia="Times New Roman" w:hAnsi="Arial" w:cs="Arial"/>
          <w:color w:val="000000"/>
          <w:kern w:val="0"/>
          <w:sz w:val="22"/>
          <w:szCs w:val="22"/>
          <w:lang w:eastAsia="en-GB"/>
          <w14:ligatures w14:val="none"/>
        </w:rPr>
        <w:t>. Geneva: World Economic Forum.</w:t>
      </w:r>
    </w:p>
    <w:p w14:paraId="4189DB00"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Teece, D.J. (2018) ‘Business models and dynamic capabilities’, </w:t>
      </w:r>
      <w:r w:rsidRPr="000249E3">
        <w:rPr>
          <w:rFonts w:ascii="Arial" w:eastAsia="Times New Roman" w:hAnsi="Arial" w:cs="Arial"/>
          <w:i/>
          <w:iCs/>
          <w:color w:val="000000"/>
          <w:kern w:val="0"/>
          <w:sz w:val="22"/>
          <w:szCs w:val="22"/>
          <w:lang w:eastAsia="en-GB"/>
          <w14:ligatures w14:val="none"/>
        </w:rPr>
        <w:t>Long Range Planning</w:t>
      </w:r>
      <w:r w:rsidRPr="000249E3">
        <w:rPr>
          <w:rFonts w:ascii="Arial" w:eastAsia="Times New Roman" w:hAnsi="Arial" w:cs="Arial"/>
          <w:color w:val="000000"/>
          <w:kern w:val="0"/>
          <w:sz w:val="22"/>
          <w:szCs w:val="22"/>
          <w:lang w:eastAsia="en-GB"/>
          <w14:ligatures w14:val="none"/>
        </w:rPr>
        <w:t>, 51(1), pp.40–49.</w:t>
      </w:r>
    </w:p>
    <w:p w14:paraId="60A3543B" w14:textId="77777777" w:rsidR="00160B24" w:rsidRPr="000249E3" w:rsidRDefault="00160B24" w:rsidP="000249E3">
      <w:pPr>
        <w:pStyle w:val="ListParagraph"/>
        <w:numPr>
          <w:ilvl w:val="0"/>
          <w:numId w:val="46"/>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49E3">
        <w:rPr>
          <w:rFonts w:ascii="Arial" w:eastAsia="Times New Roman" w:hAnsi="Arial" w:cs="Arial"/>
          <w:color w:val="000000"/>
          <w:kern w:val="0"/>
          <w:sz w:val="22"/>
          <w:szCs w:val="22"/>
          <w:lang w:eastAsia="en-GB"/>
          <w14:ligatures w14:val="none"/>
        </w:rPr>
        <w:t>Vial, G. (2019) ‘Understanding Digital Transformation: A Review and Research Agenda’, </w:t>
      </w:r>
      <w:r w:rsidRPr="000249E3">
        <w:rPr>
          <w:rFonts w:ascii="Arial" w:eastAsia="Times New Roman" w:hAnsi="Arial" w:cs="Arial"/>
          <w:i/>
          <w:iCs/>
          <w:color w:val="000000"/>
          <w:kern w:val="0"/>
          <w:sz w:val="22"/>
          <w:szCs w:val="22"/>
          <w:lang w:eastAsia="en-GB"/>
          <w14:ligatures w14:val="none"/>
        </w:rPr>
        <w:t>Journal of Strategic Information Systems</w:t>
      </w:r>
      <w:r w:rsidRPr="000249E3">
        <w:rPr>
          <w:rFonts w:ascii="Arial" w:eastAsia="Times New Roman" w:hAnsi="Arial" w:cs="Arial"/>
          <w:color w:val="000000"/>
          <w:kern w:val="0"/>
          <w:sz w:val="22"/>
          <w:szCs w:val="22"/>
          <w:lang w:eastAsia="en-GB"/>
          <w14:ligatures w14:val="none"/>
        </w:rPr>
        <w:t>, 28(2), pp.118–144.</w:t>
      </w:r>
    </w:p>
    <w:p w14:paraId="74E35557" w14:textId="03120E3C" w:rsidR="00160B24" w:rsidRPr="00160B24" w:rsidRDefault="00160B24" w:rsidP="00160B24">
      <w:pPr>
        <w:spacing w:after="0" w:line="360" w:lineRule="auto"/>
        <w:rPr>
          <w:rFonts w:ascii="Arial" w:eastAsia="Times New Roman" w:hAnsi="Arial" w:cs="Arial"/>
          <w:kern w:val="0"/>
          <w:sz w:val="22"/>
          <w:szCs w:val="22"/>
          <w:lang w:eastAsia="en-GB"/>
          <w14:ligatures w14:val="none"/>
        </w:rPr>
      </w:pPr>
    </w:p>
    <w:p w14:paraId="19FE8362" w14:textId="77777777" w:rsidR="005A78B9" w:rsidRPr="00160B24" w:rsidRDefault="005A78B9" w:rsidP="00160B24">
      <w:pPr>
        <w:spacing w:line="360" w:lineRule="auto"/>
        <w:rPr>
          <w:rFonts w:ascii="Arial" w:hAnsi="Arial" w:cs="Arial"/>
          <w:sz w:val="22"/>
          <w:szCs w:val="22"/>
        </w:rPr>
      </w:pPr>
    </w:p>
    <w:sectPr w:rsidR="005A78B9" w:rsidRPr="00160B2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608F2" w14:textId="77777777" w:rsidR="003143E3" w:rsidRDefault="003143E3" w:rsidP="000249E3">
      <w:pPr>
        <w:spacing w:after="0" w:line="240" w:lineRule="auto"/>
      </w:pPr>
      <w:r>
        <w:separator/>
      </w:r>
    </w:p>
  </w:endnote>
  <w:endnote w:type="continuationSeparator" w:id="0">
    <w:p w14:paraId="00C6899E" w14:textId="77777777" w:rsidR="003143E3" w:rsidRDefault="003143E3" w:rsidP="00024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8113791"/>
      <w:docPartObj>
        <w:docPartGallery w:val="Page Numbers (Bottom of Page)"/>
        <w:docPartUnique/>
      </w:docPartObj>
    </w:sdtPr>
    <w:sdtContent>
      <w:p w14:paraId="5C94EB02" w14:textId="5D8AF438" w:rsidR="000249E3" w:rsidRDefault="000249E3" w:rsidP="009062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CCA6BC2" w14:textId="77777777" w:rsidR="000249E3" w:rsidRDefault="000249E3" w:rsidP="000249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2039397"/>
      <w:docPartObj>
        <w:docPartGallery w:val="Page Numbers (Bottom of Page)"/>
        <w:docPartUnique/>
      </w:docPartObj>
    </w:sdtPr>
    <w:sdtContent>
      <w:p w14:paraId="05499487" w14:textId="4099C117" w:rsidR="000249E3" w:rsidRDefault="000249E3" w:rsidP="009062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EB347E" w14:textId="77777777" w:rsidR="000249E3" w:rsidRDefault="000249E3" w:rsidP="000249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18A3E" w14:textId="77777777" w:rsidR="003143E3" w:rsidRDefault="003143E3" w:rsidP="000249E3">
      <w:pPr>
        <w:spacing w:after="0" w:line="240" w:lineRule="auto"/>
      </w:pPr>
      <w:r>
        <w:separator/>
      </w:r>
    </w:p>
  </w:footnote>
  <w:footnote w:type="continuationSeparator" w:id="0">
    <w:p w14:paraId="26CCFD92" w14:textId="77777777" w:rsidR="003143E3" w:rsidRDefault="003143E3" w:rsidP="000249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40A27"/>
    <w:multiLevelType w:val="multilevel"/>
    <w:tmpl w:val="3B8E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45873"/>
    <w:multiLevelType w:val="multilevel"/>
    <w:tmpl w:val="E6C4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A6C51"/>
    <w:multiLevelType w:val="multilevel"/>
    <w:tmpl w:val="6A90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77510"/>
    <w:multiLevelType w:val="multilevel"/>
    <w:tmpl w:val="5B34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83902"/>
    <w:multiLevelType w:val="multilevel"/>
    <w:tmpl w:val="743C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91F74"/>
    <w:multiLevelType w:val="multilevel"/>
    <w:tmpl w:val="A86C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31781"/>
    <w:multiLevelType w:val="multilevel"/>
    <w:tmpl w:val="B1CC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76970"/>
    <w:multiLevelType w:val="multilevel"/>
    <w:tmpl w:val="979E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070A4"/>
    <w:multiLevelType w:val="multilevel"/>
    <w:tmpl w:val="34CC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9442F"/>
    <w:multiLevelType w:val="multilevel"/>
    <w:tmpl w:val="E742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C6A50"/>
    <w:multiLevelType w:val="multilevel"/>
    <w:tmpl w:val="91F0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A3497C"/>
    <w:multiLevelType w:val="multilevel"/>
    <w:tmpl w:val="9A44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9B16BF"/>
    <w:multiLevelType w:val="multilevel"/>
    <w:tmpl w:val="A030C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73D3D"/>
    <w:multiLevelType w:val="multilevel"/>
    <w:tmpl w:val="209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9F5DE6"/>
    <w:multiLevelType w:val="multilevel"/>
    <w:tmpl w:val="2A32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031328"/>
    <w:multiLevelType w:val="multilevel"/>
    <w:tmpl w:val="18C2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2C51BC"/>
    <w:multiLevelType w:val="multilevel"/>
    <w:tmpl w:val="D7D0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42C5A"/>
    <w:multiLevelType w:val="multilevel"/>
    <w:tmpl w:val="73D4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874ABA"/>
    <w:multiLevelType w:val="multilevel"/>
    <w:tmpl w:val="EC6C9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053423"/>
    <w:multiLevelType w:val="multilevel"/>
    <w:tmpl w:val="D84E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A02F0"/>
    <w:multiLevelType w:val="multilevel"/>
    <w:tmpl w:val="A980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467A3E"/>
    <w:multiLevelType w:val="multilevel"/>
    <w:tmpl w:val="BC6A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A1011"/>
    <w:multiLevelType w:val="multilevel"/>
    <w:tmpl w:val="1708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EA22CD"/>
    <w:multiLevelType w:val="multilevel"/>
    <w:tmpl w:val="9998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6F26E9"/>
    <w:multiLevelType w:val="multilevel"/>
    <w:tmpl w:val="E820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ED38B5"/>
    <w:multiLevelType w:val="multilevel"/>
    <w:tmpl w:val="5D6C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4D0E94"/>
    <w:multiLevelType w:val="multilevel"/>
    <w:tmpl w:val="E9642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2A2664"/>
    <w:multiLevelType w:val="multilevel"/>
    <w:tmpl w:val="F83C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68422F"/>
    <w:multiLevelType w:val="multilevel"/>
    <w:tmpl w:val="954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AD6590"/>
    <w:multiLevelType w:val="multilevel"/>
    <w:tmpl w:val="405E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8A672E"/>
    <w:multiLevelType w:val="multilevel"/>
    <w:tmpl w:val="1CA2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571C43"/>
    <w:multiLevelType w:val="multilevel"/>
    <w:tmpl w:val="D0A0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5A567B"/>
    <w:multiLevelType w:val="multilevel"/>
    <w:tmpl w:val="CB0E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AF79FC"/>
    <w:multiLevelType w:val="multilevel"/>
    <w:tmpl w:val="033C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C40BF9"/>
    <w:multiLevelType w:val="hybridMultilevel"/>
    <w:tmpl w:val="E998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E20798"/>
    <w:multiLevelType w:val="multilevel"/>
    <w:tmpl w:val="F46E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8248DC"/>
    <w:multiLevelType w:val="multilevel"/>
    <w:tmpl w:val="AE1E5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8A245E"/>
    <w:multiLevelType w:val="multilevel"/>
    <w:tmpl w:val="D000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E00D80"/>
    <w:multiLevelType w:val="multilevel"/>
    <w:tmpl w:val="239A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B9353F"/>
    <w:multiLevelType w:val="multilevel"/>
    <w:tmpl w:val="F6E2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65F15"/>
    <w:multiLevelType w:val="multilevel"/>
    <w:tmpl w:val="D5A4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034B4B"/>
    <w:multiLevelType w:val="multilevel"/>
    <w:tmpl w:val="6BE6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3B1807"/>
    <w:multiLevelType w:val="multilevel"/>
    <w:tmpl w:val="0BD4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C166AC"/>
    <w:multiLevelType w:val="multilevel"/>
    <w:tmpl w:val="4EBC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CC45E0"/>
    <w:multiLevelType w:val="multilevel"/>
    <w:tmpl w:val="B172E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9006DA"/>
    <w:multiLevelType w:val="multilevel"/>
    <w:tmpl w:val="0AAA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5019506">
    <w:abstractNumId w:val="26"/>
  </w:num>
  <w:num w:numId="2" w16cid:durableId="243299519">
    <w:abstractNumId w:val="21"/>
  </w:num>
  <w:num w:numId="3" w16cid:durableId="1349064317">
    <w:abstractNumId w:val="5"/>
  </w:num>
  <w:num w:numId="4" w16cid:durableId="62290761">
    <w:abstractNumId w:val="36"/>
  </w:num>
  <w:num w:numId="5" w16cid:durableId="467747164">
    <w:abstractNumId w:val="44"/>
  </w:num>
  <w:num w:numId="6" w16cid:durableId="53237321">
    <w:abstractNumId w:val="1"/>
  </w:num>
  <w:num w:numId="7" w16cid:durableId="588121893">
    <w:abstractNumId w:val="0"/>
  </w:num>
  <w:num w:numId="8" w16cid:durableId="1133912089">
    <w:abstractNumId w:val="30"/>
  </w:num>
  <w:num w:numId="9" w16cid:durableId="223760874">
    <w:abstractNumId w:val="10"/>
  </w:num>
  <w:num w:numId="10" w16cid:durableId="1712612415">
    <w:abstractNumId w:val="28"/>
  </w:num>
  <w:num w:numId="11" w16cid:durableId="599878389">
    <w:abstractNumId w:val="6"/>
  </w:num>
  <w:num w:numId="12" w16cid:durableId="393357702">
    <w:abstractNumId w:val="4"/>
  </w:num>
  <w:num w:numId="13" w16cid:durableId="246034683">
    <w:abstractNumId w:val="18"/>
  </w:num>
  <w:num w:numId="14" w16cid:durableId="1605772925">
    <w:abstractNumId w:val="12"/>
  </w:num>
  <w:num w:numId="15" w16cid:durableId="1737824171">
    <w:abstractNumId w:val="33"/>
  </w:num>
  <w:num w:numId="16" w16cid:durableId="191697154">
    <w:abstractNumId w:val="14"/>
  </w:num>
  <w:num w:numId="17" w16cid:durableId="926307718">
    <w:abstractNumId w:val="15"/>
  </w:num>
  <w:num w:numId="18" w16cid:durableId="1402362365">
    <w:abstractNumId w:val="22"/>
  </w:num>
  <w:num w:numId="19" w16cid:durableId="633144649">
    <w:abstractNumId w:val="45"/>
  </w:num>
  <w:num w:numId="20" w16cid:durableId="158888165">
    <w:abstractNumId w:val="42"/>
  </w:num>
  <w:num w:numId="21" w16cid:durableId="946426175">
    <w:abstractNumId w:val="38"/>
  </w:num>
  <w:num w:numId="22" w16cid:durableId="883828469">
    <w:abstractNumId w:val="3"/>
  </w:num>
  <w:num w:numId="23" w16cid:durableId="2146458807">
    <w:abstractNumId w:val="24"/>
  </w:num>
  <w:num w:numId="24" w16cid:durableId="541942876">
    <w:abstractNumId w:val="19"/>
  </w:num>
  <w:num w:numId="25" w16cid:durableId="911618385">
    <w:abstractNumId w:val="41"/>
  </w:num>
  <w:num w:numId="26" w16cid:durableId="591594921">
    <w:abstractNumId w:val="17"/>
  </w:num>
  <w:num w:numId="27" w16cid:durableId="1332369711">
    <w:abstractNumId w:val="35"/>
  </w:num>
  <w:num w:numId="28" w16cid:durableId="694966919">
    <w:abstractNumId w:val="9"/>
  </w:num>
  <w:num w:numId="29" w16cid:durableId="1509170993">
    <w:abstractNumId w:val="25"/>
  </w:num>
  <w:num w:numId="30" w16cid:durableId="1391004023">
    <w:abstractNumId w:val="27"/>
  </w:num>
  <w:num w:numId="31" w16cid:durableId="1769546646">
    <w:abstractNumId w:val="23"/>
  </w:num>
  <w:num w:numId="32" w16cid:durableId="1161970238">
    <w:abstractNumId w:val="43"/>
  </w:num>
  <w:num w:numId="33" w16cid:durableId="1574119021">
    <w:abstractNumId w:val="2"/>
  </w:num>
  <w:num w:numId="34" w16cid:durableId="507137124">
    <w:abstractNumId w:val="29"/>
  </w:num>
  <w:num w:numId="35" w16cid:durableId="402217320">
    <w:abstractNumId w:val="39"/>
  </w:num>
  <w:num w:numId="36" w16cid:durableId="22904726">
    <w:abstractNumId w:val="16"/>
  </w:num>
  <w:num w:numId="37" w16cid:durableId="1020399551">
    <w:abstractNumId w:val="40"/>
  </w:num>
  <w:num w:numId="38" w16cid:durableId="276527764">
    <w:abstractNumId w:val="32"/>
  </w:num>
  <w:num w:numId="39" w16cid:durableId="1612545956">
    <w:abstractNumId w:val="31"/>
  </w:num>
  <w:num w:numId="40" w16cid:durableId="1238827599">
    <w:abstractNumId w:val="7"/>
  </w:num>
  <w:num w:numId="41" w16cid:durableId="578096673">
    <w:abstractNumId w:val="8"/>
  </w:num>
  <w:num w:numId="42" w16cid:durableId="1250771939">
    <w:abstractNumId w:val="13"/>
  </w:num>
  <w:num w:numId="43" w16cid:durableId="1946158411">
    <w:abstractNumId w:val="11"/>
  </w:num>
  <w:num w:numId="44" w16cid:durableId="869991743">
    <w:abstractNumId w:val="20"/>
  </w:num>
  <w:num w:numId="45" w16cid:durableId="146481720">
    <w:abstractNumId w:val="37"/>
  </w:num>
  <w:num w:numId="46" w16cid:durableId="108298748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B24"/>
    <w:rsid w:val="000249E3"/>
    <w:rsid w:val="00160B24"/>
    <w:rsid w:val="003143E3"/>
    <w:rsid w:val="005A78B9"/>
    <w:rsid w:val="00C50F8B"/>
    <w:rsid w:val="00E83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D587"/>
  <w15:chartTrackingRefBased/>
  <w15:docId w15:val="{4E372F81-B9EC-0145-9EF6-75544D4F3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B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0B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0B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0B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B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B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B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B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B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B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0B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0B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0B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0B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B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B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B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B24"/>
    <w:rPr>
      <w:rFonts w:eastAsiaTheme="majorEastAsia" w:cstheme="majorBidi"/>
      <w:color w:val="272727" w:themeColor="text1" w:themeTint="D8"/>
    </w:rPr>
  </w:style>
  <w:style w:type="paragraph" w:styleId="Title">
    <w:name w:val="Title"/>
    <w:basedOn w:val="Normal"/>
    <w:next w:val="Normal"/>
    <w:link w:val="TitleChar"/>
    <w:uiPriority w:val="10"/>
    <w:qFormat/>
    <w:rsid w:val="00160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B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B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B24"/>
    <w:pPr>
      <w:spacing w:before="160"/>
      <w:jc w:val="center"/>
    </w:pPr>
    <w:rPr>
      <w:i/>
      <w:iCs/>
      <w:color w:val="404040" w:themeColor="text1" w:themeTint="BF"/>
    </w:rPr>
  </w:style>
  <w:style w:type="character" w:customStyle="1" w:styleId="QuoteChar">
    <w:name w:val="Quote Char"/>
    <w:basedOn w:val="DefaultParagraphFont"/>
    <w:link w:val="Quote"/>
    <w:uiPriority w:val="29"/>
    <w:rsid w:val="00160B24"/>
    <w:rPr>
      <w:i/>
      <w:iCs/>
      <w:color w:val="404040" w:themeColor="text1" w:themeTint="BF"/>
    </w:rPr>
  </w:style>
  <w:style w:type="paragraph" w:styleId="ListParagraph">
    <w:name w:val="List Paragraph"/>
    <w:basedOn w:val="Normal"/>
    <w:uiPriority w:val="34"/>
    <w:qFormat/>
    <w:rsid w:val="00160B24"/>
    <w:pPr>
      <w:ind w:left="720"/>
      <w:contextualSpacing/>
    </w:pPr>
  </w:style>
  <w:style w:type="character" w:styleId="IntenseEmphasis">
    <w:name w:val="Intense Emphasis"/>
    <w:basedOn w:val="DefaultParagraphFont"/>
    <w:uiPriority w:val="21"/>
    <w:qFormat/>
    <w:rsid w:val="00160B24"/>
    <w:rPr>
      <w:i/>
      <w:iCs/>
      <w:color w:val="0F4761" w:themeColor="accent1" w:themeShade="BF"/>
    </w:rPr>
  </w:style>
  <w:style w:type="paragraph" w:styleId="IntenseQuote">
    <w:name w:val="Intense Quote"/>
    <w:basedOn w:val="Normal"/>
    <w:next w:val="Normal"/>
    <w:link w:val="IntenseQuoteChar"/>
    <w:uiPriority w:val="30"/>
    <w:qFormat/>
    <w:rsid w:val="00160B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B24"/>
    <w:rPr>
      <w:i/>
      <w:iCs/>
      <w:color w:val="0F4761" w:themeColor="accent1" w:themeShade="BF"/>
    </w:rPr>
  </w:style>
  <w:style w:type="character" w:styleId="IntenseReference">
    <w:name w:val="Intense Reference"/>
    <w:basedOn w:val="DefaultParagraphFont"/>
    <w:uiPriority w:val="32"/>
    <w:qFormat/>
    <w:rsid w:val="00160B24"/>
    <w:rPr>
      <w:b/>
      <w:bCs/>
      <w:smallCaps/>
      <w:color w:val="0F4761" w:themeColor="accent1" w:themeShade="BF"/>
      <w:spacing w:val="5"/>
    </w:rPr>
  </w:style>
  <w:style w:type="paragraph" w:styleId="NormalWeb">
    <w:name w:val="Normal (Web)"/>
    <w:basedOn w:val="Normal"/>
    <w:uiPriority w:val="99"/>
    <w:semiHidden/>
    <w:unhideWhenUsed/>
    <w:rsid w:val="00160B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60B24"/>
  </w:style>
  <w:style w:type="character" w:styleId="Strong">
    <w:name w:val="Strong"/>
    <w:basedOn w:val="DefaultParagraphFont"/>
    <w:uiPriority w:val="22"/>
    <w:qFormat/>
    <w:rsid w:val="00160B24"/>
    <w:rPr>
      <w:b/>
      <w:bCs/>
    </w:rPr>
  </w:style>
  <w:style w:type="character" w:styleId="Emphasis">
    <w:name w:val="Emphasis"/>
    <w:basedOn w:val="DefaultParagraphFont"/>
    <w:uiPriority w:val="20"/>
    <w:qFormat/>
    <w:rsid w:val="00160B24"/>
    <w:rPr>
      <w:i/>
      <w:iCs/>
    </w:rPr>
  </w:style>
  <w:style w:type="paragraph" w:customStyle="1" w:styleId="isselectedend">
    <w:name w:val="isselectedend"/>
    <w:basedOn w:val="Normal"/>
    <w:rsid w:val="00160B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160B24"/>
    <w:pPr>
      <w:spacing w:after="0" w:line="240" w:lineRule="auto"/>
    </w:pPr>
    <w:rPr>
      <w:rFonts w:ascii="Arial" w:eastAsia="Times New Roman" w:hAnsi="Arial" w:cs="Arial"/>
      <w:color w:val="000000"/>
      <w:kern w:val="0"/>
      <w:sz w:val="18"/>
      <w:szCs w:val="18"/>
      <w:lang w:eastAsia="en-GB"/>
      <w14:ligatures w14:val="none"/>
    </w:rPr>
  </w:style>
  <w:style w:type="paragraph" w:styleId="Footer">
    <w:name w:val="footer"/>
    <w:basedOn w:val="Normal"/>
    <w:link w:val="FooterChar"/>
    <w:uiPriority w:val="99"/>
    <w:unhideWhenUsed/>
    <w:rsid w:val="000249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9E3"/>
  </w:style>
  <w:style w:type="character" w:styleId="PageNumber">
    <w:name w:val="page number"/>
    <w:basedOn w:val="DefaultParagraphFont"/>
    <w:uiPriority w:val="99"/>
    <w:semiHidden/>
    <w:unhideWhenUsed/>
    <w:rsid w:val="00024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31</Pages>
  <Words>5896</Words>
  <Characters>33612</Characters>
  <Application>Microsoft Office Word</Application>
  <DocSecurity>0</DocSecurity>
  <Lines>280</Lines>
  <Paragraphs>78</Paragraphs>
  <ScaleCrop>false</ScaleCrop>
  <Company/>
  <LinksUpToDate>false</LinksUpToDate>
  <CharactersWithSpaces>39430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Viktoriia Pohorila (2337074)</dc:creator>
  <cp:keywords/>
  <dc:description/>
  <cp:lastModifiedBy>Viktoriia Pohorila (2337074)</cp:lastModifiedBy>
  <cp:revision>1</cp:revision>
  <dcterms:created xsi:type="dcterms:W3CDTF">2026-08-06T10:44:00Z</dcterms:created>
  <dcterms:modified xsi:type="dcterms:W3CDTF">2026-08-06T11:11:00Z</dcterms:modified>
</cp:coreProperties>
</file>