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06D96" w14:textId="0A37A33C" w:rsidR="00C23B06" w:rsidRPr="00411E5A" w:rsidRDefault="001339D6" w:rsidP="00411E5A">
      <w:pPr>
        <w:spacing w:line="480" w:lineRule="auto"/>
        <w:rPr>
          <w:rFonts w:ascii="Arial" w:hAnsi="Arial" w:cs="Arial"/>
          <w:b/>
          <w:sz w:val="24"/>
          <w:szCs w:val="24"/>
          <w:u w:val="single"/>
        </w:rPr>
      </w:pPr>
      <w:r w:rsidRPr="00411E5A">
        <w:rPr>
          <w:rFonts w:ascii="Arial" w:hAnsi="Arial" w:cs="Arial"/>
          <w:b/>
          <w:sz w:val="24"/>
          <w:szCs w:val="24"/>
          <w:u w:val="single"/>
        </w:rPr>
        <w:t>Emma Roderick</w:t>
      </w:r>
      <w:r w:rsidR="00103B61">
        <w:rPr>
          <w:rFonts w:ascii="Arial" w:hAnsi="Arial" w:cs="Arial"/>
          <w:b/>
          <w:sz w:val="24"/>
          <w:szCs w:val="24"/>
          <w:u w:val="single"/>
        </w:rPr>
        <w:t xml:space="preserve"> - </w:t>
      </w:r>
      <w:r w:rsidR="00C23B06" w:rsidRPr="00411E5A">
        <w:rPr>
          <w:rFonts w:ascii="Arial" w:hAnsi="Arial" w:cs="Arial"/>
          <w:b/>
          <w:sz w:val="24"/>
          <w:szCs w:val="24"/>
          <w:u w:val="single"/>
        </w:rPr>
        <w:t>1803938</w:t>
      </w:r>
    </w:p>
    <w:p w14:paraId="06FC4C90" w14:textId="165584A7" w:rsidR="005F1BF6" w:rsidRPr="00411E5A" w:rsidRDefault="001339D6" w:rsidP="00411E5A">
      <w:pPr>
        <w:spacing w:line="480" w:lineRule="auto"/>
        <w:rPr>
          <w:rFonts w:ascii="Arial" w:hAnsi="Arial" w:cs="Arial"/>
          <w:b/>
          <w:sz w:val="24"/>
          <w:szCs w:val="24"/>
          <w:u w:val="single"/>
        </w:rPr>
      </w:pPr>
      <w:r w:rsidRPr="00411E5A">
        <w:rPr>
          <w:rFonts w:ascii="Arial" w:hAnsi="Arial" w:cs="Arial"/>
          <w:b/>
          <w:sz w:val="24"/>
          <w:szCs w:val="24"/>
          <w:u w:val="single"/>
        </w:rPr>
        <w:t>Social Policy</w:t>
      </w:r>
      <w:r w:rsidR="00EC6308" w:rsidRPr="00411E5A">
        <w:rPr>
          <w:rFonts w:ascii="Arial" w:hAnsi="Arial" w:cs="Arial"/>
          <w:b/>
          <w:sz w:val="24"/>
          <w:szCs w:val="24"/>
          <w:u w:val="single"/>
        </w:rPr>
        <w:t xml:space="preserve"> in Health and Social Care</w:t>
      </w:r>
      <w:r w:rsidR="00566FD2" w:rsidRPr="00411E5A">
        <w:rPr>
          <w:rFonts w:ascii="Arial" w:hAnsi="Arial" w:cs="Arial"/>
          <w:b/>
          <w:sz w:val="24"/>
          <w:szCs w:val="24"/>
          <w:u w:val="single"/>
        </w:rPr>
        <w:t xml:space="preserve"> – </w:t>
      </w:r>
      <w:r w:rsidR="00C23B06" w:rsidRPr="00411E5A">
        <w:rPr>
          <w:rFonts w:ascii="Arial" w:hAnsi="Arial" w:cs="Arial"/>
          <w:b/>
          <w:sz w:val="24"/>
          <w:szCs w:val="24"/>
          <w:u w:val="single"/>
        </w:rPr>
        <w:t xml:space="preserve">Assignment </w:t>
      </w:r>
      <w:r w:rsidR="005F1BF6" w:rsidRPr="00411E5A">
        <w:rPr>
          <w:rFonts w:ascii="Arial" w:hAnsi="Arial" w:cs="Arial"/>
          <w:b/>
          <w:sz w:val="24"/>
          <w:szCs w:val="24"/>
          <w:u w:val="single"/>
        </w:rPr>
        <w:t>2</w:t>
      </w:r>
    </w:p>
    <w:p w14:paraId="06FA29B9" w14:textId="3991C6AB" w:rsidR="001339D6" w:rsidRPr="00C326D5" w:rsidRDefault="00566FD2" w:rsidP="00716FB4">
      <w:pPr>
        <w:pStyle w:val="Heading1"/>
        <w:rPr>
          <w:rFonts w:ascii="Arial" w:hAnsi="Arial" w:cs="Arial"/>
        </w:rPr>
      </w:pPr>
      <w:r w:rsidRPr="00C326D5">
        <w:rPr>
          <w:rFonts w:ascii="Arial" w:hAnsi="Arial" w:cs="Arial"/>
        </w:rPr>
        <w:t>National Minimum Wage</w:t>
      </w:r>
      <w:r w:rsidR="002F2882" w:rsidRPr="00C326D5">
        <w:rPr>
          <w:rFonts w:ascii="Arial" w:hAnsi="Arial" w:cs="Arial"/>
        </w:rPr>
        <w:t xml:space="preserve"> Act</w:t>
      </w:r>
      <w:r w:rsidR="00A07B0E" w:rsidRPr="00C326D5">
        <w:rPr>
          <w:rFonts w:ascii="Arial" w:hAnsi="Arial" w:cs="Arial"/>
        </w:rPr>
        <w:t xml:space="preserve"> 199</w:t>
      </w:r>
      <w:r w:rsidR="000A05D9" w:rsidRPr="00C326D5">
        <w:rPr>
          <w:rFonts w:ascii="Arial" w:hAnsi="Arial" w:cs="Arial"/>
        </w:rPr>
        <w:t>8</w:t>
      </w:r>
      <w:r w:rsidR="00ED38EF">
        <w:rPr>
          <w:rFonts w:ascii="Arial" w:hAnsi="Arial" w:cs="Arial"/>
        </w:rPr>
        <w:t xml:space="preserve"> in UK.</w:t>
      </w:r>
      <w:bookmarkStart w:id="0" w:name="_GoBack"/>
      <w:bookmarkEnd w:id="0"/>
      <w:r w:rsidR="00777BDD" w:rsidRPr="00C326D5">
        <w:rPr>
          <w:rFonts w:ascii="Arial" w:hAnsi="Arial" w:cs="Arial"/>
        </w:rPr>
        <w:t xml:space="preserve"> </w:t>
      </w:r>
    </w:p>
    <w:p w14:paraId="7247B1B8" w14:textId="77777777" w:rsidR="00716FB4" w:rsidRPr="00716FB4" w:rsidRDefault="00716FB4" w:rsidP="00716FB4">
      <w:pPr>
        <w:rPr>
          <w:lang w:val="en-US"/>
        </w:rPr>
      </w:pPr>
    </w:p>
    <w:p w14:paraId="477D4D59" w14:textId="54596B10" w:rsidR="00454EAD" w:rsidRDefault="001339D6" w:rsidP="00F51CFB">
      <w:pPr>
        <w:pStyle w:val="Heading2"/>
        <w:rPr>
          <w:rFonts w:ascii="Arial" w:hAnsi="Arial" w:cs="Arial"/>
          <w:sz w:val="28"/>
          <w:szCs w:val="28"/>
        </w:rPr>
      </w:pPr>
      <w:r w:rsidRPr="00C326D5">
        <w:rPr>
          <w:rFonts w:ascii="Arial" w:hAnsi="Arial" w:cs="Arial"/>
          <w:sz w:val="28"/>
          <w:szCs w:val="28"/>
        </w:rPr>
        <w:t>Introduction</w:t>
      </w:r>
      <w:r w:rsidR="00411E5A" w:rsidRPr="00C326D5">
        <w:rPr>
          <w:rFonts w:ascii="Arial" w:hAnsi="Arial" w:cs="Arial"/>
          <w:sz w:val="28"/>
          <w:szCs w:val="28"/>
        </w:rPr>
        <w:t>.</w:t>
      </w:r>
      <w:r w:rsidRPr="00C326D5">
        <w:rPr>
          <w:rFonts w:ascii="Arial" w:hAnsi="Arial" w:cs="Arial"/>
          <w:sz w:val="28"/>
          <w:szCs w:val="28"/>
        </w:rPr>
        <w:t xml:space="preserve"> </w:t>
      </w:r>
    </w:p>
    <w:p w14:paraId="056D2540" w14:textId="77777777" w:rsidR="00C326D5" w:rsidRPr="00C326D5" w:rsidRDefault="00C326D5" w:rsidP="00C326D5"/>
    <w:p w14:paraId="23EEAE93" w14:textId="34E4962E" w:rsidR="00411E5A" w:rsidRDefault="00167E0F" w:rsidP="00BB6057">
      <w:pPr>
        <w:spacing w:line="480" w:lineRule="auto"/>
        <w:rPr>
          <w:rFonts w:ascii="Arial" w:hAnsi="Arial" w:cs="Arial"/>
          <w:sz w:val="24"/>
          <w:szCs w:val="24"/>
        </w:rPr>
      </w:pPr>
      <w:r>
        <w:rPr>
          <w:rFonts w:ascii="Arial" w:hAnsi="Arial" w:cs="Arial"/>
          <w:sz w:val="24"/>
          <w:szCs w:val="24"/>
        </w:rPr>
        <w:t>Th</w:t>
      </w:r>
      <w:r w:rsidR="004E1F1B">
        <w:rPr>
          <w:rFonts w:ascii="Arial" w:hAnsi="Arial" w:cs="Arial"/>
          <w:sz w:val="24"/>
          <w:szCs w:val="24"/>
        </w:rPr>
        <w:t>e present</w:t>
      </w:r>
      <w:r>
        <w:rPr>
          <w:rFonts w:ascii="Arial" w:hAnsi="Arial" w:cs="Arial"/>
          <w:sz w:val="24"/>
          <w:szCs w:val="24"/>
        </w:rPr>
        <w:t xml:space="preserve"> report discusses the history and background of the National Minimum Wage (NMW).  The</w:t>
      </w:r>
      <w:r w:rsidR="00250136">
        <w:rPr>
          <w:rFonts w:ascii="Arial" w:hAnsi="Arial" w:cs="Arial"/>
          <w:sz w:val="24"/>
          <w:szCs w:val="24"/>
        </w:rPr>
        <w:t xml:space="preserve"> report</w:t>
      </w:r>
      <w:r w:rsidR="00476774">
        <w:rPr>
          <w:rFonts w:ascii="Arial" w:hAnsi="Arial" w:cs="Arial"/>
          <w:sz w:val="24"/>
          <w:szCs w:val="24"/>
        </w:rPr>
        <w:t xml:space="preserve"> discuss</w:t>
      </w:r>
      <w:r>
        <w:rPr>
          <w:rFonts w:ascii="Arial" w:hAnsi="Arial" w:cs="Arial"/>
          <w:sz w:val="24"/>
          <w:szCs w:val="24"/>
        </w:rPr>
        <w:t>es</w:t>
      </w:r>
      <w:r w:rsidR="00250136">
        <w:rPr>
          <w:rFonts w:ascii="Arial" w:hAnsi="Arial" w:cs="Arial"/>
          <w:sz w:val="24"/>
          <w:szCs w:val="24"/>
        </w:rPr>
        <w:t xml:space="preserve"> the</w:t>
      </w:r>
      <w:r w:rsidR="00476774">
        <w:rPr>
          <w:rFonts w:ascii="Arial" w:hAnsi="Arial" w:cs="Arial"/>
          <w:sz w:val="24"/>
          <w:szCs w:val="24"/>
        </w:rPr>
        <w:t xml:space="preserve"> advantages and disadvantages of the NMW, how it has, or has not affected business in different approache</w:t>
      </w:r>
      <w:r w:rsidR="00250136">
        <w:rPr>
          <w:rFonts w:ascii="Arial" w:hAnsi="Arial" w:cs="Arial"/>
          <w:sz w:val="24"/>
          <w:szCs w:val="24"/>
        </w:rPr>
        <w:t xml:space="preserve">s.  It will critically investigate </w:t>
      </w:r>
      <w:r w:rsidR="00AD1EBF">
        <w:rPr>
          <w:rFonts w:ascii="Arial" w:hAnsi="Arial" w:cs="Arial"/>
          <w:sz w:val="24"/>
          <w:szCs w:val="24"/>
        </w:rPr>
        <w:t>whether</w:t>
      </w:r>
      <w:r w:rsidR="00D733CA">
        <w:rPr>
          <w:rFonts w:ascii="Arial" w:hAnsi="Arial" w:cs="Arial"/>
          <w:sz w:val="24"/>
          <w:szCs w:val="24"/>
        </w:rPr>
        <w:t xml:space="preserve"> the NMW has affected</w:t>
      </w:r>
      <w:r w:rsidR="00024782">
        <w:rPr>
          <w:rFonts w:ascii="Arial" w:hAnsi="Arial" w:cs="Arial"/>
          <w:sz w:val="24"/>
          <w:szCs w:val="24"/>
        </w:rPr>
        <w:t xml:space="preserve"> employment </w:t>
      </w:r>
      <w:r w:rsidR="00D733CA">
        <w:rPr>
          <w:rFonts w:ascii="Arial" w:hAnsi="Arial" w:cs="Arial"/>
          <w:sz w:val="24"/>
          <w:szCs w:val="24"/>
        </w:rPr>
        <w:t xml:space="preserve">or if </w:t>
      </w:r>
      <w:r w:rsidR="00250136">
        <w:rPr>
          <w:rFonts w:ascii="Arial" w:hAnsi="Arial" w:cs="Arial"/>
          <w:sz w:val="24"/>
          <w:szCs w:val="24"/>
        </w:rPr>
        <w:t>the NMW</w:t>
      </w:r>
      <w:r w:rsidR="00D733CA">
        <w:rPr>
          <w:rFonts w:ascii="Arial" w:hAnsi="Arial" w:cs="Arial"/>
          <w:sz w:val="24"/>
          <w:szCs w:val="24"/>
        </w:rPr>
        <w:t xml:space="preserve"> has made more</w:t>
      </w:r>
      <w:r w:rsidR="00024782">
        <w:rPr>
          <w:rFonts w:ascii="Arial" w:hAnsi="Arial" w:cs="Arial"/>
          <w:sz w:val="24"/>
          <w:szCs w:val="24"/>
        </w:rPr>
        <w:t xml:space="preserve"> unemplo</w:t>
      </w:r>
      <w:r w:rsidR="00D733CA">
        <w:rPr>
          <w:rFonts w:ascii="Arial" w:hAnsi="Arial" w:cs="Arial"/>
          <w:sz w:val="24"/>
          <w:szCs w:val="24"/>
        </w:rPr>
        <w:t>yed</w:t>
      </w:r>
      <w:r w:rsidR="00CB029B">
        <w:rPr>
          <w:rFonts w:ascii="Arial" w:hAnsi="Arial" w:cs="Arial"/>
          <w:sz w:val="24"/>
          <w:szCs w:val="24"/>
        </w:rPr>
        <w:t xml:space="preserve">.  </w:t>
      </w:r>
      <w:r w:rsidR="00250136">
        <w:rPr>
          <w:rFonts w:ascii="Arial" w:hAnsi="Arial" w:cs="Arial"/>
          <w:sz w:val="24"/>
          <w:szCs w:val="24"/>
        </w:rPr>
        <w:t>Th</w:t>
      </w:r>
      <w:r w:rsidR="00CE3E30">
        <w:rPr>
          <w:rFonts w:ascii="Arial" w:hAnsi="Arial" w:cs="Arial"/>
          <w:sz w:val="24"/>
          <w:szCs w:val="24"/>
        </w:rPr>
        <w:t>e</w:t>
      </w:r>
      <w:r w:rsidR="00250136">
        <w:rPr>
          <w:rFonts w:ascii="Arial" w:hAnsi="Arial" w:cs="Arial"/>
          <w:sz w:val="24"/>
          <w:szCs w:val="24"/>
        </w:rPr>
        <w:t xml:space="preserve"> report will look to explore the affects that the NMW has on service provisions and frontline practitioners today.  </w:t>
      </w:r>
      <w:r>
        <w:rPr>
          <w:rFonts w:ascii="Arial" w:hAnsi="Arial" w:cs="Arial"/>
          <w:sz w:val="24"/>
          <w:szCs w:val="24"/>
        </w:rPr>
        <w:t>The report will investigate</w:t>
      </w:r>
      <w:r w:rsidR="00250136">
        <w:rPr>
          <w:rFonts w:ascii="Arial" w:hAnsi="Arial" w:cs="Arial"/>
          <w:sz w:val="24"/>
          <w:szCs w:val="24"/>
        </w:rPr>
        <w:t xml:space="preserve"> how care workers today have been affected </w:t>
      </w:r>
      <w:r>
        <w:rPr>
          <w:rFonts w:ascii="Arial" w:hAnsi="Arial" w:cs="Arial"/>
          <w:sz w:val="24"/>
          <w:szCs w:val="24"/>
        </w:rPr>
        <w:t>in a positive or negative manner</w:t>
      </w:r>
      <w:r w:rsidR="00250136">
        <w:rPr>
          <w:rFonts w:ascii="Arial" w:hAnsi="Arial" w:cs="Arial"/>
          <w:sz w:val="24"/>
          <w:szCs w:val="24"/>
        </w:rPr>
        <w:t xml:space="preserve">.  </w:t>
      </w:r>
      <w:r w:rsidR="00D80539">
        <w:rPr>
          <w:rFonts w:ascii="Arial" w:hAnsi="Arial" w:cs="Arial"/>
          <w:sz w:val="24"/>
          <w:szCs w:val="24"/>
        </w:rPr>
        <w:t>The report will al</w:t>
      </w:r>
      <w:r w:rsidR="00485B0F">
        <w:rPr>
          <w:rFonts w:ascii="Arial" w:hAnsi="Arial" w:cs="Arial"/>
          <w:sz w:val="24"/>
          <w:szCs w:val="24"/>
        </w:rPr>
        <w:t xml:space="preserve">so show </w:t>
      </w:r>
      <w:r w:rsidR="00E24B7F">
        <w:rPr>
          <w:rFonts w:ascii="Arial" w:hAnsi="Arial" w:cs="Arial"/>
          <w:sz w:val="24"/>
          <w:szCs w:val="24"/>
        </w:rPr>
        <w:t xml:space="preserve">how much the NMW </w:t>
      </w:r>
      <w:r w:rsidR="00050203">
        <w:rPr>
          <w:rFonts w:ascii="Arial" w:hAnsi="Arial" w:cs="Arial"/>
          <w:sz w:val="24"/>
          <w:szCs w:val="24"/>
        </w:rPr>
        <w:t xml:space="preserve">has </w:t>
      </w:r>
      <w:r w:rsidR="000A05D9">
        <w:rPr>
          <w:rFonts w:ascii="Arial" w:hAnsi="Arial" w:cs="Arial"/>
          <w:sz w:val="24"/>
          <w:szCs w:val="24"/>
        </w:rPr>
        <w:t>raisin</w:t>
      </w:r>
      <w:r w:rsidR="00050203">
        <w:rPr>
          <w:rFonts w:ascii="Arial" w:hAnsi="Arial" w:cs="Arial"/>
          <w:sz w:val="24"/>
          <w:szCs w:val="24"/>
        </w:rPr>
        <w:t xml:space="preserve"> </w:t>
      </w:r>
      <w:r w:rsidR="00346637">
        <w:rPr>
          <w:rFonts w:ascii="Arial" w:hAnsi="Arial" w:cs="Arial"/>
          <w:sz w:val="24"/>
          <w:szCs w:val="24"/>
        </w:rPr>
        <w:t xml:space="preserve">from when </w:t>
      </w:r>
      <w:r w:rsidR="000C1D8A">
        <w:rPr>
          <w:rFonts w:ascii="Arial" w:hAnsi="Arial" w:cs="Arial"/>
          <w:sz w:val="24"/>
          <w:szCs w:val="24"/>
        </w:rPr>
        <w:t>it was implemented now to date.  And it will also show</w:t>
      </w:r>
      <w:r w:rsidR="007B02FA">
        <w:rPr>
          <w:rFonts w:ascii="Arial" w:hAnsi="Arial" w:cs="Arial"/>
          <w:sz w:val="24"/>
          <w:szCs w:val="24"/>
        </w:rPr>
        <w:t xml:space="preserve"> how much companies will get fined if they do not </w:t>
      </w:r>
      <w:r w:rsidR="00AB61F6">
        <w:rPr>
          <w:rFonts w:ascii="Arial" w:hAnsi="Arial" w:cs="Arial"/>
          <w:sz w:val="24"/>
          <w:szCs w:val="24"/>
        </w:rPr>
        <w:t xml:space="preserve">comply </w:t>
      </w:r>
      <w:r w:rsidR="007B02FA">
        <w:rPr>
          <w:rFonts w:ascii="Arial" w:hAnsi="Arial" w:cs="Arial"/>
          <w:sz w:val="24"/>
          <w:szCs w:val="24"/>
        </w:rPr>
        <w:t>in with the law.</w:t>
      </w:r>
      <w:r>
        <w:rPr>
          <w:rFonts w:ascii="Arial" w:hAnsi="Arial" w:cs="Arial"/>
          <w:sz w:val="24"/>
          <w:szCs w:val="24"/>
        </w:rPr>
        <w:t xml:space="preserve">  Finally, this report will compare the National Minimum Wage (NMW) and uses the National Living Wage (NLW), where applicable.</w:t>
      </w:r>
    </w:p>
    <w:p w14:paraId="370868A0" w14:textId="2311C9B1" w:rsidR="00C23B06" w:rsidRDefault="00C23B06" w:rsidP="00E41AD6">
      <w:pPr>
        <w:pStyle w:val="Heading2"/>
        <w:rPr>
          <w:rFonts w:ascii="Arial" w:hAnsi="Arial" w:cs="Arial"/>
          <w:sz w:val="28"/>
          <w:szCs w:val="28"/>
        </w:rPr>
      </w:pPr>
      <w:r w:rsidRPr="00C326D5">
        <w:rPr>
          <w:rFonts w:ascii="Arial" w:hAnsi="Arial" w:cs="Arial"/>
          <w:sz w:val="28"/>
          <w:szCs w:val="28"/>
        </w:rPr>
        <w:t>History</w:t>
      </w:r>
      <w:r w:rsidR="00CB3CFC" w:rsidRPr="00C326D5">
        <w:rPr>
          <w:rFonts w:ascii="Arial" w:hAnsi="Arial" w:cs="Arial"/>
          <w:sz w:val="28"/>
          <w:szCs w:val="28"/>
        </w:rPr>
        <w:t xml:space="preserve"> and Background</w:t>
      </w:r>
      <w:r w:rsidR="00411E5A" w:rsidRPr="00C326D5">
        <w:rPr>
          <w:rFonts w:ascii="Arial" w:hAnsi="Arial" w:cs="Arial"/>
          <w:sz w:val="28"/>
          <w:szCs w:val="28"/>
        </w:rPr>
        <w:t>.</w:t>
      </w:r>
    </w:p>
    <w:p w14:paraId="7C735660" w14:textId="77777777" w:rsidR="00C326D5" w:rsidRPr="00C326D5" w:rsidRDefault="00C326D5" w:rsidP="00C326D5"/>
    <w:p w14:paraId="3B041BD9" w14:textId="615495EE" w:rsidR="00BB6057" w:rsidRDefault="00BB6057" w:rsidP="00BB6057">
      <w:pPr>
        <w:spacing w:line="480" w:lineRule="auto"/>
        <w:rPr>
          <w:rFonts w:ascii="Arial" w:hAnsi="Arial" w:cs="Arial"/>
          <w:sz w:val="24"/>
          <w:szCs w:val="24"/>
        </w:rPr>
      </w:pPr>
      <w:r>
        <w:rPr>
          <w:rFonts w:ascii="Arial" w:hAnsi="Arial" w:cs="Arial"/>
          <w:sz w:val="24"/>
          <w:szCs w:val="24"/>
        </w:rPr>
        <w:t xml:space="preserve">The minimum wage laws were first introduced in December 1909, when Winston Churchill was head of the Trade Boards.  This was known as the Trades Board Act 1909.  The Trade Boards were established to stop companies paying their workers insufficient wages </w:t>
      </w:r>
      <w:sdt>
        <w:sdtPr>
          <w:rPr>
            <w:rFonts w:ascii="Arial" w:hAnsi="Arial" w:cs="Arial"/>
            <w:sz w:val="24"/>
            <w:szCs w:val="24"/>
          </w:rPr>
          <w:id w:val="1221478736"/>
          <w:citation/>
        </w:sdtPr>
        <w:sdtEndPr/>
        <w:sdtContent>
          <w:r>
            <w:rPr>
              <w:rFonts w:ascii="Arial" w:hAnsi="Arial" w:cs="Arial"/>
              <w:sz w:val="24"/>
              <w:szCs w:val="24"/>
            </w:rPr>
            <w:fldChar w:fldCharType="begin"/>
          </w:r>
          <w:r>
            <w:rPr>
              <w:rFonts w:ascii="Arial" w:hAnsi="Arial" w:cs="Arial"/>
              <w:sz w:val="24"/>
              <w:szCs w:val="24"/>
            </w:rPr>
            <w:instrText xml:space="preserve"> CITATION Kei97 \l 2057 </w:instrText>
          </w:r>
          <w:r>
            <w:rPr>
              <w:rFonts w:ascii="Arial" w:hAnsi="Arial" w:cs="Arial"/>
              <w:sz w:val="24"/>
              <w:szCs w:val="24"/>
            </w:rPr>
            <w:fldChar w:fldCharType="separate"/>
          </w:r>
          <w:r w:rsidR="00250ED3" w:rsidRPr="00250ED3">
            <w:rPr>
              <w:rFonts w:ascii="Arial" w:hAnsi="Arial" w:cs="Arial"/>
              <w:noProof/>
              <w:sz w:val="24"/>
              <w:szCs w:val="24"/>
            </w:rPr>
            <w:t>(Barlow, 1997)</w:t>
          </w:r>
          <w:r>
            <w:rPr>
              <w:rFonts w:ascii="Arial" w:hAnsi="Arial" w:cs="Arial"/>
              <w:sz w:val="24"/>
              <w:szCs w:val="24"/>
            </w:rPr>
            <w:fldChar w:fldCharType="end"/>
          </w:r>
        </w:sdtContent>
      </w:sdt>
      <w:r>
        <w:rPr>
          <w:rFonts w:ascii="Arial" w:hAnsi="Arial" w:cs="Arial"/>
          <w:sz w:val="24"/>
          <w:szCs w:val="24"/>
        </w:rPr>
        <w:t xml:space="preserve">.  In 1945 the Trade Boards were abolished due to the Wage Council being created and introducing the Wage Council Act 1945 </w:t>
      </w:r>
      <w:sdt>
        <w:sdtPr>
          <w:rPr>
            <w:rFonts w:ascii="Arial" w:hAnsi="Arial" w:cs="Arial"/>
            <w:sz w:val="24"/>
            <w:szCs w:val="24"/>
          </w:rPr>
          <w:id w:val="-1890024060"/>
          <w:citation/>
        </w:sdtPr>
        <w:sdtEndPr/>
        <w:sdtContent>
          <w:r>
            <w:rPr>
              <w:rFonts w:ascii="Arial" w:hAnsi="Arial" w:cs="Arial"/>
              <w:sz w:val="24"/>
              <w:szCs w:val="24"/>
            </w:rPr>
            <w:fldChar w:fldCharType="begin"/>
          </w:r>
          <w:r>
            <w:rPr>
              <w:rFonts w:ascii="Arial" w:hAnsi="Arial" w:cs="Arial"/>
              <w:sz w:val="24"/>
              <w:szCs w:val="24"/>
            </w:rPr>
            <w:instrText xml:space="preserve"> CITATION Pyp14 \l 2057 </w:instrText>
          </w:r>
          <w:r>
            <w:rPr>
              <w:rFonts w:ascii="Arial" w:hAnsi="Arial" w:cs="Arial"/>
              <w:sz w:val="24"/>
              <w:szCs w:val="24"/>
            </w:rPr>
            <w:fldChar w:fldCharType="separate"/>
          </w:r>
          <w:r w:rsidR="00250ED3" w:rsidRPr="00250ED3">
            <w:rPr>
              <w:rFonts w:ascii="Arial" w:hAnsi="Arial" w:cs="Arial"/>
              <w:noProof/>
              <w:sz w:val="24"/>
              <w:szCs w:val="24"/>
            </w:rPr>
            <w:t>(Pyper, 2014)</w:t>
          </w:r>
          <w:r>
            <w:rPr>
              <w:rFonts w:ascii="Arial" w:hAnsi="Arial" w:cs="Arial"/>
              <w:sz w:val="24"/>
              <w:szCs w:val="24"/>
            </w:rPr>
            <w:fldChar w:fldCharType="end"/>
          </w:r>
        </w:sdtContent>
      </w:sdt>
      <w:r>
        <w:rPr>
          <w:rFonts w:ascii="Arial" w:hAnsi="Arial" w:cs="Arial"/>
          <w:sz w:val="24"/>
          <w:szCs w:val="24"/>
        </w:rPr>
        <w:t xml:space="preserve">. </w:t>
      </w:r>
    </w:p>
    <w:p w14:paraId="7C38E9DA" w14:textId="2902CC06" w:rsidR="00257655" w:rsidRDefault="00BB6057" w:rsidP="00BB6057">
      <w:pPr>
        <w:spacing w:line="480" w:lineRule="auto"/>
        <w:rPr>
          <w:rFonts w:ascii="Arial" w:hAnsi="Arial" w:cs="Arial"/>
          <w:sz w:val="24"/>
          <w:szCs w:val="24"/>
        </w:rPr>
      </w:pPr>
      <w:r w:rsidRPr="00505F05">
        <w:rPr>
          <w:rFonts w:ascii="Arial" w:hAnsi="Arial" w:cs="Arial"/>
          <w:sz w:val="24"/>
          <w:szCs w:val="24"/>
        </w:rPr>
        <w:lastRenderedPageBreak/>
        <w:t>The National Minimum Wage (NWM) has been a debate in parliament for many years.  In 1997, just before the general election, when Tony Blair, the Prime Minister at the time and the head of the Labour party supported NMW, the Conservatives opposed the idea of the NMW stating that it would destroy jobs and reduce economic competitiveness</w:t>
      </w:r>
      <w:r>
        <w:rPr>
          <w:rFonts w:ascii="Arial" w:hAnsi="Arial" w:cs="Arial"/>
          <w:sz w:val="24"/>
          <w:szCs w:val="24"/>
        </w:rPr>
        <w:t xml:space="preserve"> </w:t>
      </w:r>
      <w:sdt>
        <w:sdtPr>
          <w:rPr>
            <w:rFonts w:ascii="Arial" w:hAnsi="Arial" w:cs="Arial"/>
            <w:sz w:val="24"/>
            <w:szCs w:val="24"/>
          </w:rPr>
          <w:id w:val="-629168956"/>
          <w:citation/>
        </w:sdtPr>
        <w:sdtEndPr/>
        <w:sdtContent>
          <w:r>
            <w:rPr>
              <w:rFonts w:ascii="Arial" w:hAnsi="Arial" w:cs="Arial"/>
              <w:sz w:val="24"/>
              <w:szCs w:val="24"/>
            </w:rPr>
            <w:fldChar w:fldCharType="begin"/>
          </w:r>
          <w:r>
            <w:rPr>
              <w:rFonts w:ascii="Arial" w:hAnsi="Arial" w:cs="Arial"/>
              <w:sz w:val="24"/>
              <w:szCs w:val="24"/>
            </w:rPr>
            <w:instrText xml:space="preserve"> CITATION Met99 \l 2057 </w:instrText>
          </w:r>
          <w:r>
            <w:rPr>
              <w:rFonts w:ascii="Arial" w:hAnsi="Arial" w:cs="Arial"/>
              <w:sz w:val="24"/>
              <w:szCs w:val="24"/>
            </w:rPr>
            <w:fldChar w:fldCharType="separate"/>
          </w:r>
          <w:r w:rsidR="00250ED3" w:rsidRPr="00250ED3">
            <w:rPr>
              <w:rFonts w:ascii="Arial" w:hAnsi="Arial" w:cs="Arial"/>
              <w:noProof/>
              <w:sz w:val="24"/>
              <w:szCs w:val="24"/>
            </w:rPr>
            <w:t>(Metcalf, David, 1999)</w:t>
          </w:r>
          <w:r>
            <w:rPr>
              <w:rFonts w:ascii="Arial" w:hAnsi="Arial" w:cs="Arial"/>
              <w:sz w:val="24"/>
              <w:szCs w:val="24"/>
            </w:rPr>
            <w:fldChar w:fldCharType="end"/>
          </w:r>
        </w:sdtContent>
      </w:sdt>
      <w:r>
        <w:rPr>
          <w:rFonts w:ascii="Arial" w:hAnsi="Arial" w:cs="Arial"/>
          <w:sz w:val="24"/>
          <w:szCs w:val="24"/>
        </w:rPr>
        <w:t xml:space="preserve">. </w:t>
      </w:r>
      <w:r w:rsidRPr="00505F05">
        <w:rPr>
          <w:rFonts w:ascii="Arial" w:hAnsi="Arial" w:cs="Arial"/>
          <w:sz w:val="24"/>
          <w:szCs w:val="24"/>
        </w:rPr>
        <w:t xml:space="preserve"> The Labour </w:t>
      </w:r>
      <w:r>
        <w:rPr>
          <w:rFonts w:ascii="Arial" w:hAnsi="Arial" w:cs="Arial"/>
          <w:sz w:val="24"/>
          <w:szCs w:val="24"/>
        </w:rPr>
        <w:t>G</w:t>
      </w:r>
      <w:r w:rsidRPr="00505F05">
        <w:rPr>
          <w:rFonts w:ascii="Arial" w:hAnsi="Arial" w:cs="Arial"/>
          <w:sz w:val="24"/>
          <w:szCs w:val="24"/>
        </w:rPr>
        <w:t>overnment enacted the National Minimum Wage Act 1998 which came into effect on the 1</w:t>
      </w:r>
      <w:r w:rsidRPr="00C101EC">
        <w:rPr>
          <w:rFonts w:ascii="Arial" w:hAnsi="Arial" w:cs="Arial"/>
          <w:sz w:val="24"/>
          <w:szCs w:val="24"/>
        </w:rPr>
        <w:t>st</w:t>
      </w:r>
      <w:r w:rsidRPr="00505F05">
        <w:rPr>
          <w:rFonts w:ascii="Arial" w:hAnsi="Arial" w:cs="Arial"/>
          <w:sz w:val="24"/>
          <w:szCs w:val="24"/>
        </w:rPr>
        <w:t xml:space="preserve"> April 1999.  The NMW in the UK sets an hourly rate that employers must pay their </w:t>
      </w:r>
      <w:r>
        <w:rPr>
          <w:rFonts w:ascii="Arial" w:hAnsi="Arial" w:cs="Arial"/>
          <w:sz w:val="24"/>
          <w:szCs w:val="24"/>
        </w:rPr>
        <w:t>employees by law</w:t>
      </w:r>
      <w:r w:rsidRPr="00505F05">
        <w:rPr>
          <w:rFonts w:ascii="Arial" w:hAnsi="Arial" w:cs="Arial"/>
          <w:sz w:val="24"/>
          <w:szCs w:val="24"/>
        </w:rPr>
        <w:t>.</w:t>
      </w:r>
      <w:r>
        <w:rPr>
          <w:rFonts w:ascii="Arial" w:hAnsi="Arial" w:cs="Arial"/>
          <w:sz w:val="24"/>
          <w:szCs w:val="24"/>
        </w:rPr>
        <w:t xml:space="preserve">  There are different hourly rates set by the government.</w:t>
      </w:r>
      <w:r w:rsidRPr="00505F05">
        <w:rPr>
          <w:rFonts w:ascii="Arial" w:hAnsi="Arial" w:cs="Arial"/>
          <w:sz w:val="24"/>
          <w:szCs w:val="24"/>
        </w:rPr>
        <w:t xml:space="preserve">  </w:t>
      </w:r>
      <w:r>
        <w:rPr>
          <w:rFonts w:ascii="Arial" w:hAnsi="Arial" w:cs="Arial"/>
          <w:sz w:val="24"/>
          <w:szCs w:val="24"/>
        </w:rPr>
        <w:t>The</w:t>
      </w:r>
      <w:r w:rsidRPr="00505F05">
        <w:rPr>
          <w:rFonts w:ascii="Arial" w:hAnsi="Arial" w:cs="Arial"/>
          <w:sz w:val="24"/>
          <w:szCs w:val="24"/>
        </w:rPr>
        <w:t xml:space="preserve"> hourly rate started at £3.60 </w:t>
      </w:r>
      <w:r>
        <w:rPr>
          <w:rFonts w:ascii="Arial" w:hAnsi="Arial" w:cs="Arial"/>
          <w:sz w:val="24"/>
          <w:szCs w:val="24"/>
        </w:rPr>
        <w:t>for age 22 and over and for development rate for age 18 to 21 £3.00 and hour</w:t>
      </w:r>
      <w:r w:rsidRPr="00505F05">
        <w:rPr>
          <w:rFonts w:ascii="Arial" w:hAnsi="Arial" w:cs="Arial"/>
          <w:sz w:val="24"/>
          <w:szCs w:val="24"/>
        </w:rPr>
        <w:t xml:space="preserve">. </w:t>
      </w:r>
      <w:r>
        <w:rPr>
          <w:rFonts w:ascii="Arial" w:hAnsi="Arial" w:cs="Arial"/>
          <w:sz w:val="24"/>
          <w:szCs w:val="24"/>
        </w:rPr>
        <w:t xml:space="preserve"> On 1st October 2004 new rates were introduced for workers age 16 to 17 (16 school leaving age) of £3.00 per hour, also an apprentice age 19 or a first apprenticeship of £2.50 per hour </w:t>
      </w:r>
      <w:sdt>
        <w:sdtPr>
          <w:rPr>
            <w:rFonts w:ascii="Arial" w:hAnsi="Arial" w:cs="Arial"/>
            <w:sz w:val="24"/>
            <w:szCs w:val="24"/>
          </w:rPr>
          <w:id w:val="624902554"/>
          <w:citation/>
        </w:sdtPr>
        <w:sdtEndPr/>
        <w:sdtContent>
          <w:r>
            <w:rPr>
              <w:rFonts w:ascii="Arial" w:hAnsi="Arial" w:cs="Arial"/>
              <w:sz w:val="24"/>
              <w:szCs w:val="24"/>
            </w:rPr>
            <w:fldChar w:fldCharType="begin"/>
          </w:r>
          <w:r w:rsidR="009149AB">
            <w:rPr>
              <w:rFonts w:ascii="Arial" w:hAnsi="Arial" w:cs="Arial"/>
              <w:sz w:val="24"/>
              <w:szCs w:val="24"/>
            </w:rPr>
            <w:instrText xml:space="preserve">CITATION Low09 \l 2057 </w:instrText>
          </w:r>
          <w:r>
            <w:rPr>
              <w:rFonts w:ascii="Arial" w:hAnsi="Arial" w:cs="Arial"/>
              <w:sz w:val="24"/>
              <w:szCs w:val="24"/>
            </w:rPr>
            <w:fldChar w:fldCharType="separate"/>
          </w:r>
          <w:r w:rsidR="009149AB" w:rsidRPr="009149AB">
            <w:rPr>
              <w:rFonts w:ascii="Arial" w:hAnsi="Arial" w:cs="Arial"/>
              <w:noProof/>
              <w:sz w:val="24"/>
              <w:szCs w:val="24"/>
            </w:rPr>
            <w:t>(Gov.uk, 2009)</w:t>
          </w:r>
          <w:r>
            <w:rPr>
              <w:rFonts w:ascii="Arial" w:hAnsi="Arial" w:cs="Arial"/>
              <w:sz w:val="24"/>
              <w:szCs w:val="24"/>
            </w:rPr>
            <w:fldChar w:fldCharType="end"/>
          </w:r>
        </w:sdtContent>
      </w:sdt>
      <w:r w:rsidR="00B660EE">
        <w:rPr>
          <w:rFonts w:ascii="Arial" w:hAnsi="Arial" w:cs="Arial"/>
          <w:sz w:val="24"/>
          <w:szCs w:val="24"/>
        </w:rPr>
        <w:t>.  However</w:t>
      </w:r>
      <w:r w:rsidR="00060D03">
        <w:rPr>
          <w:rFonts w:ascii="Arial" w:hAnsi="Arial" w:cs="Arial"/>
          <w:sz w:val="24"/>
          <w:szCs w:val="24"/>
        </w:rPr>
        <w:t>, today</w:t>
      </w:r>
      <w:r w:rsidR="00B660EE">
        <w:rPr>
          <w:rFonts w:ascii="Arial" w:hAnsi="Arial" w:cs="Arial"/>
          <w:sz w:val="24"/>
          <w:szCs w:val="24"/>
        </w:rPr>
        <w:t xml:space="preserve"> the NMW is set </w:t>
      </w:r>
      <w:r w:rsidR="002775AE">
        <w:rPr>
          <w:rFonts w:ascii="Arial" w:hAnsi="Arial" w:cs="Arial"/>
          <w:sz w:val="24"/>
          <w:szCs w:val="24"/>
        </w:rPr>
        <w:t>for 25</w:t>
      </w:r>
      <w:r w:rsidR="00BB22A8">
        <w:rPr>
          <w:rFonts w:ascii="Arial" w:hAnsi="Arial" w:cs="Arial"/>
          <w:sz w:val="24"/>
          <w:szCs w:val="24"/>
        </w:rPr>
        <w:t xml:space="preserve"> and overs £7.83, 21</w:t>
      </w:r>
      <w:r w:rsidR="007C345A">
        <w:rPr>
          <w:rFonts w:ascii="Arial" w:hAnsi="Arial" w:cs="Arial"/>
          <w:sz w:val="24"/>
          <w:szCs w:val="24"/>
        </w:rPr>
        <w:t xml:space="preserve"> </w:t>
      </w:r>
      <w:r w:rsidR="00E60974">
        <w:rPr>
          <w:rFonts w:ascii="Arial" w:hAnsi="Arial" w:cs="Arial"/>
          <w:sz w:val="24"/>
          <w:szCs w:val="24"/>
        </w:rPr>
        <w:t xml:space="preserve">to 24 </w:t>
      </w:r>
      <w:r w:rsidR="00CE040C">
        <w:rPr>
          <w:rFonts w:ascii="Arial" w:hAnsi="Arial" w:cs="Arial"/>
          <w:sz w:val="24"/>
          <w:szCs w:val="24"/>
        </w:rPr>
        <w:t>£7.38, 18 to 20</w:t>
      </w:r>
      <w:r w:rsidR="007C345A">
        <w:rPr>
          <w:rFonts w:ascii="Arial" w:hAnsi="Arial" w:cs="Arial"/>
          <w:sz w:val="24"/>
          <w:szCs w:val="24"/>
        </w:rPr>
        <w:t xml:space="preserve"> £5.90</w:t>
      </w:r>
      <w:r w:rsidR="00D60F36">
        <w:rPr>
          <w:rFonts w:ascii="Arial" w:hAnsi="Arial" w:cs="Arial"/>
          <w:sz w:val="24"/>
          <w:szCs w:val="24"/>
        </w:rPr>
        <w:t>, under 18</w:t>
      </w:r>
      <w:r w:rsidR="00060D03">
        <w:rPr>
          <w:rFonts w:ascii="Arial" w:hAnsi="Arial" w:cs="Arial"/>
          <w:sz w:val="24"/>
          <w:szCs w:val="24"/>
        </w:rPr>
        <w:t xml:space="preserve"> £4.20 and apprentice </w:t>
      </w:r>
      <w:r w:rsidR="00A95D81">
        <w:rPr>
          <w:rFonts w:ascii="Arial" w:hAnsi="Arial" w:cs="Arial"/>
          <w:sz w:val="24"/>
          <w:szCs w:val="24"/>
        </w:rPr>
        <w:t xml:space="preserve">£3.70.  </w:t>
      </w:r>
      <w:r w:rsidR="003154EE">
        <w:rPr>
          <w:rFonts w:ascii="Arial" w:hAnsi="Arial" w:cs="Arial"/>
          <w:sz w:val="24"/>
          <w:szCs w:val="24"/>
        </w:rPr>
        <w:t>T</w:t>
      </w:r>
      <w:r w:rsidR="00A95D81">
        <w:rPr>
          <w:rFonts w:ascii="Arial" w:hAnsi="Arial" w:cs="Arial"/>
          <w:sz w:val="24"/>
          <w:szCs w:val="24"/>
        </w:rPr>
        <w:t>his will rise again now in April 2019</w:t>
      </w:r>
      <w:r w:rsidR="005B38F5">
        <w:rPr>
          <w:rFonts w:ascii="Arial" w:hAnsi="Arial" w:cs="Arial"/>
          <w:sz w:val="24"/>
          <w:szCs w:val="24"/>
        </w:rPr>
        <w:t xml:space="preserve"> </w:t>
      </w:r>
      <w:sdt>
        <w:sdtPr>
          <w:rPr>
            <w:rFonts w:ascii="Arial" w:hAnsi="Arial" w:cs="Arial"/>
            <w:sz w:val="24"/>
            <w:szCs w:val="24"/>
          </w:rPr>
          <w:id w:val="2026355160"/>
          <w:citation/>
        </w:sdtPr>
        <w:sdtEndPr/>
        <w:sdtContent>
          <w:r w:rsidR="005B38F5">
            <w:rPr>
              <w:rFonts w:ascii="Arial" w:hAnsi="Arial" w:cs="Arial"/>
              <w:sz w:val="24"/>
              <w:szCs w:val="24"/>
            </w:rPr>
            <w:fldChar w:fldCharType="begin"/>
          </w:r>
          <w:r w:rsidR="00810786">
            <w:rPr>
              <w:rFonts w:ascii="Arial" w:hAnsi="Arial" w:cs="Arial"/>
              <w:sz w:val="24"/>
              <w:szCs w:val="24"/>
            </w:rPr>
            <w:instrText xml:space="preserve">CITATION Nis18 \l 2057 </w:instrText>
          </w:r>
          <w:r w:rsidR="005B38F5">
            <w:rPr>
              <w:rFonts w:ascii="Arial" w:hAnsi="Arial" w:cs="Arial"/>
              <w:sz w:val="24"/>
              <w:szCs w:val="24"/>
            </w:rPr>
            <w:fldChar w:fldCharType="separate"/>
          </w:r>
          <w:r w:rsidR="00810786" w:rsidRPr="00810786">
            <w:rPr>
              <w:rFonts w:ascii="Arial" w:hAnsi="Arial" w:cs="Arial"/>
              <w:noProof/>
              <w:sz w:val="24"/>
              <w:szCs w:val="24"/>
            </w:rPr>
            <w:t>(Gazettelive, 2018)</w:t>
          </w:r>
          <w:r w:rsidR="005B38F5">
            <w:rPr>
              <w:rFonts w:ascii="Arial" w:hAnsi="Arial" w:cs="Arial"/>
              <w:sz w:val="24"/>
              <w:szCs w:val="24"/>
            </w:rPr>
            <w:fldChar w:fldCharType="end"/>
          </w:r>
        </w:sdtContent>
      </w:sdt>
      <w:r w:rsidR="00074ED5">
        <w:rPr>
          <w:rFonts w:ascii="Arial" w:hAnsi="Arial" w:cs="Arial"/>
          <w:sz w:val="24"/>
          <w:szCs w:val="24"/>
        </w:rPr>
        <w:t>.</w:t>
      </w:r>
    </w:p>
    <w:p w14:paraId="443CD156" w14:textId="3518265B" w:rsidR="00DF28BF" w:rsidRDefault="00BB6057" w:rsidP="00BB6057">
      <w:pPr>
        <w:spacing w:line="480" w:lineRule="auto"/>
        <w:rPr>
          <w:rFonts w:ascii="Arial" w:hAnsi="Arial" w:cs="Arial"/>
          <w:sz w:val="24"/>
          <w:szCs w:val="24"/>
        </w:rPr>
      </w:pPr>
      <w:r>
        <w:rPr>
          <w:rFonts w:ascii="Arial" w:hAnsi="Arial" w:cs="Arial"/>
          <w:sz w:val="24"/>
          <w:szCs w:val="24"/>
        </w:rPr>
        <w:t xml:space="preserve"> In 2016 a National Living wage was introduced for workers over the age of 25 at £7.20 per hour this rate is higher than the NMW, but it is mandatory for employees to pay this. </w:t>
      </w:r>
      <w:r w:rsidR="00395D38">
        <w:rPr>
          <w:rFonts w:ascii="Arial" w:hAnsi="Arial" w:cs="Arial"/>
          <w:sz w:val="24"/>
          <w:szCs w:val="24"/>
        </w:rPr>
        <w:t xml:space="preserve"> On 1</w:t>
      </w:r>
      <w:r w:rsidR="00395D38" w:rsidRPr="00395D38">
        <w:rPr>
          <w:rFonts w:ascii="Arial" w:hAnsi="Arial" w:cs="Arial"/>
          <w:sz w:val="24"/>
          <w:szCs w:val="24"/>
          <w:vertAlign w:val="superscript"/>
        </w:rPr>
        <w:t>st</w:t>
      </w:r>
      <w:r w:rsidR="00395D38">
        <w:rPr>
          <w:rFonts w:ascii="Arial" w:hAnsi="Arial" w:cs="Arial"/>
          <w:sz w:val="24"/>
          <w:szCs w:val="24"/>
        </w:rPr>
        <w:t xml:space="preserve"> </w:t>
      </w:r>
      <w:r w:rsidR="00152D30">
        <w:rPr>
          <w:rFonts w:ascii="Arial" w:hAnsi="Arial" w:cs="Arial"/>
          <w:sz w:val="24"/>
          <w:szCs w:val="24"/>
        </w:rPr>
        <w:t>October</w:t>
      </w:r>
      <w:r w:rsidR="00910B8E">
        <w:rPr>
          <w:rFonts w:ascii="Arial" w:hAnsi="Arial" w:cs="Arial"/>
          <w:sz w:val="24"/>
          <w:szCs w:val="24"/>
        </w:rPr>
        <w:t xml:space="preserve"> 2013 </w:t>
      </w:r>
      <w:r w:rsidR="00035E86">
        <w:rPr>
          <w:rFonts w:ascii="Arial" w:hAnsi="Arial" w:cs="Arial"/>
          <w:sz w:val="24"/>
          <w:szCs w:val="24"/>
        </w:rPr>
        <w:t>National Minimum Wage Enforcement Law came into force.  This law employers could be named and shamed if they</w:t>
      </w:r>
      <w:r w:rsidR="0053335D">
        <w:rPr>
          <w:rFonts w:ascii="Arial" w:hAnsi="Arial" w:cs="Arial"/>
          <w:sz w:val="24"/>
          <w:szCs w:val="24"/>
        </w:rPr>
        <w:t xml:space="preserve"> did not pay the NMW.</w:t>
      </w:r>
      <w:r>
        <w:rPr>
          <w:rFonts w:ascii="Arial" w:hAnsi="Arial" w:cs="Arial"/>
          <w:sz w:val="24"/>
          <w:szCs w:val="24"/>
        </w:rPr>
        <w:t xml:space="preserve"> If employers break the NWM law, they will face</w:t>
      </w:r>
      <w:r w:rsidRPr="00505F05">
        <w:rPr>
          <w:rFonts w:ascii="Arial" w:hAnsi="Arial" w:cs="Arial"/>
          <w:sz w:val="24"/>
          <w:szCs w:val="24"/>
        </w:rPr>
        <w:t xml:space="preserve"> a fine</w:t>
      </w:r>
      <w:r>
        <w:rPr>
          <w:rFonts w:ascii="Arial" w:hAnsi="Arial" w:cs="Arial"/>
          <w:sz w:val="24"/>
          <w:szCs w:val="24"/>
        </w:rPr>
        <w:t xml:space="preserve"> starting at a minimum of</w:t>
      </w:r>
      <w:r w:rsidRPr="00505F05">
        <w:rPr>
          <w:rFonts w:ascii="Arial" w:hAnsi="Arial" w:cs="Arial"/>
          <w:sz w:val="24"/>
          <w:szCs w:val="24"/>
        </w:rPr>
        <w:t xml:space="preserve"> £5,000</w:t>
      </w:r>
      <w:r>
        <w:rPr>
          <w:rFonts w:ascii="Arial" w:hAnsi="Arial" w:cs="Arial"/>
          <w:sz w:val="24"/>
          <w:szCs w:val="24"/>
        </w:rPr>
        <w:t xml:space="preserve"> and a maximum of £20,000 for</w:t>
      </w:r>
      <w:r w:rsidRPr="00505F05">
        <w:rPr>
          <w:rFonts w:ascii="Arial" w:hAnsi="Arial" w:cs="Arial"/>
          <w:sz w:val="24"/>
          <w:szCs w:val="24"/>
        </w:rPr>
        <w:t xml:space="preserve"> each </w:t>
      </w:r>
      <w:r w:rsidR="0053335D">
        <w:rPr>
          <w:rFonts w:ascii="Arial" w:hAnsi="Arial" w:cs="Arial"/>
          <w:sz w:val="24"/>
          <w:szCs w:val="24"/>
        </w:rPr>
        <w:t>employee</w:t>
      </w:r>
      <w:r w:rsidRPr="00505F05">
        <w:rPr>
          <w:rFonts w:ascii="Arial" w:hAnsi="Arial" w:cs="Arial"/>
          <w:sz w:val="24"/>
          <w:szCs w:val="24"/>
        </w:rPr>
        <w:t xml:space="preserve"> who is paid below the statutory minimum</w:t>
      </w:r>
      <w:r>
        <w:rPr>
          <w:rFonts w:ascii="Arial" w:hAnsi="Arial" w:cs="Arial"/>
          <w:sz w:val="24"/>
          <w:szCs w:val="24"/>
        </w:rPr>
        <w:t xml:space="preserve"> wage </w:t>
      </w:r>
      <w:sdt>
        <w:sdtPr>
          <w:rPr>
            <w:rFonts w:ascii="Arial" w:hAnsi="Arial" w:cs="Arial"/>
            <w:sz w:val="24"/>
            <w:szCs w:val="24"/>
          </w:rPr>
          <w:id w:val="851999944"/>
          <w:citation/>
        </w:sdtPr>
        <w:sdtEndPr/>
        <w:sdtContent>
          <w:r>
            <w:rPr>
              <w:rFonts w:ascii="Arial" w:hAnsi="Arial" w:cs="Arial"/>
              <w:sz w:val="24"/>
              <w:szCs w:val="24"/>
            </w:rPr>
            <w:fldChar w:fldCharType="begin"/>
          </w:r>
          <w:r>
            <w:rPr>
              <w:rFonts w:ascii="Arial" w:hAnsi="Arial" w:cs="Arial"/>
              <w:sz w:val="24"/>
              <w:szCs w:val="24"/>
            </w:rPr>
            <w:instrText xml:space="preserve">CITATION Gov14 \l 2057 </w:instrText>
          </w:r>
          <w:r>
            <w:rPr>
              <w:rFonts w:ascii="Arial" w:hAnsi="Arial" w:cs="Arial"/>
              <w:sz w:val="24"/>
              <w:szCs w:val="24"/>
            </w:rPr>
            <w:fldChar w:fldCharType="separate"/>
          </w:r>
          <w:r w:rsidR="00250ED3" w:rsidRPr="00250ED3">
            <w:rPr>
              <w:rFonts w:ascii="Arial" w:hAnsi="Arial" w:cs="Arial"/>
              <w:noProof/>
              <w:sz w:val="24"/>
              <w:szCs w:val="24"/>
            </w:rPr>
            <w:t>(Government News, 2014)</w:t>
          </w:r>
          <w:r>
            <w:rPr>
              <w:rFonts w:ascii="Arial" w:hAnsi="Arial" w:cs="Arial"/>
              <w:sz w:val="24"/>
              <w:szCs w:val="24"/>
            </w:rPr>
            <w:fldChar w:fldCharType="end"/>
          </w:r>
        </w:sdtContent>
      </w:sdt>
      <w:r>
        <w:rPr>
          <w:rFonts w:ascii="Arial" w:hAnsi="Arial" w:cs="Arial"/>
          <w:sz w:val="24"/>
          <w:szCs w:val="24"/>
        </w:rPr>
        <w:t xml:space="preserve">. </w:t>
      </w:r>
    </w:p>
    <w:p w14:paraId="2205975F" w14:textId="66478918" w:rsidR="00411E5A" w:rsidRDefault="00BB6057" w:rsidP="00BB6057">
      <w:pPr>
        <w:spacing w:line="480" w:lineRule="auto"/>
        <w:rPr>
          <w:rFonts w:ascii="Arial" w:hAnsi="Arial" w:cs="Arial"/>
          <w:sz w:val="24"/>
          <w:szCs w:val="24"/>
        </w:rPr>
      </w:pPr>
      <w:r w:rsidRPr="00C101EC">
        <w:rPr>
          <w:rFonts w:ascii="Arial" w:hAnsi="Arial" w:cs="Arial"/>
          <w:sz w:val="24"/>
          <w:szCs w:val="24"/>
        </w:rPr>
        <w:t>To date, 240 companies were fined a total of circa £1.4 million.  Th</w:t>
      </w:r>
      <w:r w:rsidR="002B0427">
        <w:rPr>
          <w:rFonts w:ascii="Arial" w:hAnsi="Arial" w:cs="Arial"/>
          <w:sz w:val="24"/>
          <w:szCs w:val="24"/>
        </w:rPr>
        <w:t>e</w:t>
      </w:r>
      <w:r w:rsidRPr="00C101EC">
        <w:rPr>
          <w:rFonts w:ascii="Arial" w:hAnsi="Arial" w:cs="Arial"/>
          <w:sz w:val="24"/>
          <w:szCs w:val="24"/>
        </w:rPr>
        <w:t xml:space="preserve"> money was used in part to back pay 22,400 </w:t>
      </w:r>
      <w:r w:rsidR="00343FF2">
        <w:rPr>
          <w:rFonts w:ascii="Arial" w:hAnsi="Arial" w:cs="Arial"/>
          <w:sz w:val="24"/>
          <w:szCs w:val="24"/>
        </w:rPr>
        <w:t>employees</w:t>
      </w:r>
      <w:r w:rsidRPr="00C101EC">
        <w:rPr>
          <w:rFonts w:ascii="Arial" w:hAnsi="Arial" w:cs="Arial"/>
          <w:sz w:val="24"/>
          <w:szCs w:val="24"/>
        </w:rPr>
        <w:t xml:space="preserve">.  These </w:t>
      </w:r>
      <w:r w:rsidR="00343FF2">
        <w:rPr>
          <w:rFonts w:ascii="Arial" w:hAnsi="Arial" w:cs="Arial"/>
          <w:sz w:val="24"/>
          <w:szCs w:val="24"/>
        </w:rPr>
        <w:t>employees</w:t>
      </w:r>
      <w:r w:rsidRPr="00C101EC">
        <w:rPr>
          <w:rFonts w:ascii="Arial" w:hAnsi="Arial" w:cs="Arial"/>
          <w:sz w:val="24"/>
          <w:szCs w:val="24"/>
        </w:rPr>
        <w:t xml:space="preserve"> were from different industries, which included</w:t>
      </w:r>
      <w:r w:rsidR="002B0427">
        <w:rPr>
          <w:rFonts w:ascii="Arial" w:hAnsi="Arial" w:cs="Arial"/>
          <w:sz w:val="24"/>
          <w:szCs w:val="24"/>
        </w:rPr>
        <w:t>;</w:t>
      </w:r>
      <w:r w:rsidRPr="00C101EC">
        <w:rPr>
          <w:rFonts w:ascii="Arial" w:hAnsi="Arial" w:cs="Arial"/>
          <w:sz w:val="24"/>
          <w:szCs w:val="24"/>
        </w:rPr>
        <w:t xml:space="preserve"> </w:t>
      </w:r>
      <w:r w:rsidR="002B0427">
        <w:rPr>
          <w:rFonts w:ascii="Arial" w:hAnsi="Arial" w:cs="Arial"/>
          <w:sz w:val="24"/>
          <w:szCs w:val="24"/>
        </w:rPr>
        <w:t>c</w:t>
      </w:r>
      <w:r w:rsidRPr="00C101EC">
        <w:rPr>
          <w:rFonts w:ascii="Arial" w:hAnsi="Arial" w:cs="Arial"/>
          <w:sz w:val="24"/>
          <w:szCs w:val="24"/>
        </w:rPr>
        <w:t>are home</w:t>
      </w:r>
      <w:r w:rsidR="00343FF2">
        <w:rPr>
          <w:rFonts w:ascii="Arial" w:hAnsi="Arial" w:cs="Arial"/>
          <w:sz w:val="24"/>
          <w:szCs w:val="24"/>
        </w:rPr>
        <w:t>s</w:t>
      </w:r>
      <w:r w:rsidRPr="00C101EC">
        <w:rPr>
          <w:rFonts w:ascii="Arial" w:hAnsi="Arial" w:cs="Arial"/>
          <w:sz w:val="24"/>
          <w:szCs w:val="24"/>
        </w:rPr>
        <w:t xml:space="preserve">, car wash employees, people working in the </w:t>
      </w:r>
      <w:r w:rsidRPr="00C101EC">
        <w:rPr>
          <w:rFonts w:ascii="Arial" w:hAnsi="Arial" w:cs="Arial"/>
          <w:sz w:val="24"/>
          <w:szCs w:val="24"/>
        </w:rPr>
        <w:lastRenderedPageBreak/>
        <w:t>pub</w:t>
      </w:r>
      <w:r w:rsidR="002B0427">
        <w:rPr>
          <w:rFonts w:ascii="Arial" w:hAnsi="Arial" w:cs="Arial"/>
          <w:sz w:val="24"/>
          <w:szCs w:val="24"/>
        </w:rPr>
        <w:t>,</w:t>
      </w:r>
      <w:r w:rsidR="00C326D5">
        <w:rPr>
          <w:rFonts w:ascii="Arial" w:hAnsi="Arial" w:cs="Arial"/>
          <w:sz w:val="24"/>
          <w:szCs w:val="24"/>
        </w:rPr>
        <w:t xml:space="preserve"> </w:t>
      </w:r>
      <w:r w:rsidRPr="00C101EC">
        <w:rPr>
          <w:rFonts w:ascii="Arial" w:hAnsi="Arial" w:cs="Arial"/>
          <w:sz w:val="24"/>
          <w:szCs w:val="24"/>
        </w:rPr>
        <w:t>gastro industries, hair dressers, football, and cricket clubs.  This was due to their retrospective companies not complying with the NMW</w:t>
      </w:r>
      <w:sdt>
        <w:sdtPr>
          <w:rPr>
            <w:rFonts w:ascii="Arial" w:hAnsi="Arial" w:cs="Arial"/>
            <w:sz w:val="24"/>
            <w:szCs w:val="24"/>
          </w:rPr>
          <w:id w:val="-1889873718"/>
          <w:citation/>
        </w:sdtPr>
        <w:sdtEndPr/>
        <w:sdtContent>
          <w:r w:rsidRPr="00C101EC">
            <w:rPr>
              <w:rFonts w:ascii="Arial" w:hAnsi="Arial" w:cs="Arial"/>
              <w:sz w:val="24"/>
              <w:szCs w:val="24"/>
            </w:rPr>
            <w:fldChar w:fldCharType="begin"/>
          </w:r>
          <w:r w:rsidRPr="00C101EC">
            <w:rPr>
              <w:rFonts w:ascii="Arial" w:hAnsi="Arial" w:cs="Arial"/>
              <w:sz w:val="24"/>
              <w:szCs w:val="24"/>
            </w:rPr>
            <w:instrText xml:space="preserve">CITATION She18 \l 2057 </w:instrText>
          </w:r>
          <w:r w:rsidRPr="00C101EC">
            <w:rPr>
              <w:rFonts w:ascii="Arial" w:hAnsi="Arial" w:cs="Arial"/>
              <w:sz w:val="24"/>
              <w:szCs w:val="24"/>
            </w:rPr>
            <w:fldChar w:fldCharType="separate"/>
          </w:r>
          <w:r w:rsidR="00250ED3">
            <w:rPr>
              <w:rFonts w:ascii="Arial" w:hAnsi="Arial" w:cs="Arial"/>
              <w:noProof/>
              <w:sz w:val="24"/>
              <w:szCs w:val="24"/>
            </w:rPr>
            <w:t xml:space="preserve"> </w:t>
          </w:r>
          <w:r w:rsidR="00250ED3" w:rsidRPr="00250ED3">
            <w:rPr>
              <w:rFonts w:ascii="Arial" w:hAnsi="Arial" w:cs="Arial"/>
              <w:noProof/>
              <w:sz w:val="24"/>
              <w:szCs w:val="24"/>
            </w:rPr>
            <w:t>(Khan, Shehab, 2018)</w:t>
          </w:r>
          <w:r w:rsidRPr="00C101EC">
            <w:rPr>
              <w:rFonts w:ascii="Arial" w:hAnsi="Arial" w:cs="Arial"/>
              <w:sz w:val="24"/>
              <w:szCs w:val="24"/>
            </w:rPr>
            <w:fldChar w:fldCharType="end"/>
          </w:r>
        </w:sdtContent>
      </w:sdt>
      <w:r w:rsidR="00411E5A">
        <w:rPr>
          <w:rFonts w:ascii="Arial" w:hAnsi="Arial" w:cs="Arial"/>
          <w:sz w:val="24"/>
          <w:szCs w:val="24"/>
        </w:rPr>
        <w:t>.</w:t>
      </w:r>
    </w:p>
    <w:p w14:paraId="550B3F86" w14:textId="61635DB2" w:rsidR="00BB6057" w:rsidRPr="00C326D5" w:rsidRDefault="00BB6057" w:rsidP="00E41AD6">
      <w:pPr>
        <w:pStyle w:val="Heading2"/>
        <w:rPr>
          <w:rFonts w:ascii="Arial" w:hAnsi="Arial" w:cs="Arial"/>
          <w:sz w:val="28"/>
          <w:szCs w:val="28"/>
        </w:rPr>
      </w:pPr>
      <w:r w:rsidRPr="00C326D5">
        <w:rPr>
          <w:rFonts w:ascii="Arial" w:hAnsi="Arial" w:cs="Arial"/>
          <w:sz w:val="28"/>
          <w:szCs w:val="28"/>
        </w:rPr>
        <w:t>Advantages of National Minimum Wage</w:t>
      </w:r>
      <w:r w:rsidR="00411E5A" w:rsidRPr="00C326D5">
        <w:rPr>
          <w:rFonts w:ascii="Arial" w:hAnsi="Arial" w:cs="Arial"/>
          <w:sz w:val="28"/>
          <w:szCs w:val="28"/>
        </w:rPr>
        <w:t>.</w:t>
      </w:r>
    </w:p>
    <w:p w14:paraId="3C0E58CB" w14:textId="77777777" w:rsidR="00C326D5" w:rsidRPr="00C326D5" w:rsidRDefault="00C326D5" w:rsidP="00C326D5">
      <w:pPr>
        <w:rPr>
          <w:sz w:val="28"/>
          <w:szCs w:val="28"/>
        </w:rPr>
      </w:pPr>
    </w:p>
    <w:p w14:paraId="4D33C792" w14:textId="4C95A9A5" w:rsidR="00E76EEA" w:rsidRDefault="00BB6057" w:rsidP="00BB6057">
      <w:pPr>
        <w:spacing w:line="480" w:lineRule="auto"/>
        <w:rPr>
          <w:rFonts w:ascii="Arial" w:hAnsi="Arial" w:cs="Arial"/>
          <w:sz w:val="24"/>
          <w:szCs w:val="24"/>
        </w:rPr>
      </w:pPr>
      <w:r>
        <w:rPr>
          <w:rFonts w:ascii="Arial" w:hAnsi="Arial" w:cs="Arial"/>
          <w:sz w:val="24"/>
          <w:szCs w:val="24"/>
        </w:rPr>
        <w:t>According to Dickens, Alan and Manning’s journal, the NMW</w:t>
      </w:r>
      <w:r w:rsidRPr="00D5415C">
        <w:rPr>
          <w:rFonts w:ascii="Arial" w:hAnsi="Arial" w:cs="Arial"/>
          <w:sz w:val="24"/>
          <w:szCs w:val="24"/>
        </w:rPr>
        <w:t xml:space="preserve"> </w:t>
      </w:r>
      <w:r>
        <w:rPr>
          <w:rFonts w:ascii="Arial" w:hAnsi="Arial" w:cs="Arial"/>
          <w:sz w:val="24"/>
          <w:szCs w:val="24"/>
        </w:rPr>
        <w:t xml:space="preserve">has </w:t>
      </w:r>
      <w:r w:rsidRPr="00D5415C">
        <w:rPr>
          <w:rFonts w:ascii="Arial" w:hAnsi="Arial" w:cs="Arial"/>
          <w:sz w:val="24"/>
          <w:szCs w:val="24"/>
        </w:rPr>
        <w:t>affected labour costs for employers</w:t>
      </w:r>
      <w:r w:rsidR="007753F6">
        <w:rPr>
          <w:rFonts w:ascii="Arial" w:hAnsi="Arial" w:cs="Arial"/>
          <w:sz w:val="24"/>
          <w:szCs w:val="24"/>
        </w:rPr>
        <w:t xml:space="preserve">, </w:t>
      </w:r>
      <w:r>
        <w:rPr>
          <w:rFonts w:ascii="Arial" w:hAnsi="Arial" w:cs="Arial"/>
          <w:sz w:val="24"/>
          <w:szCs w:val="24"/>
        </w:rPr>
        <w:t>by</w:t>
      </w:r>
      <w:r w:rsidRPr="00D5415C">
        <w:rPr>
          <w:rFonts w:ascii="Arial" w:hAnsi="Arial" w:cs="Arial"/>
          <w:sz w:val="24"/>
          <w:szCs w:val="24"/>
        </w:rPr>
        <w:t xml:space="preserve"> having a potentially dampening effect on employment</w:t>
      </w:r>
      <w:r>
        <w:rPr>
          <w:rFonts w:ascii="Arial" w:hAnsi="Arial" w:cs="Arial"/>
          <w:sz w:val="24"/>
          <w:szCs w:val="24"/>
        </w:rPr>
        <w:t xml:space="preserve">. However, for employees </w:t>
      </w:r>
      <w:r w:rsidRPr="00D5415C">
        <w:rPr>
          <w:rFonts w:ascii="Arial" w:hAnsi="Arial" w:cs="Arial"/>
          <w:sz w:val="24"/>
          <w:szCs w:val="24"/>
        </w:rPr>
        <w:t xml:space="preserve">it </w:t>
      </w:r>
      <w:r>
        <w:rPr>
          <w:rFonts w:ascii="Arial" w:hAnsi="Arial" w:cs="Arial"/>
          <w:sz w:val="24"/>
          <w:szCs w:val="24"/>
        </w:rPr>
        <w:t xml:space="preserve">has </w:t>
      </w:r>
      <w:r w:rsidRPr="00D5415C">
        <w:rPr>
          <w:rFonts w:ascii="Arial" w:hAnsi="Arial" w:cs="Arial"/>
          <w:sz w:val="24"/>
          <w:szCs w:val="24"/>
        </w:rPr>
        <w:t>raise</w:t>
      </w:r>
      <w:r>
        <w:rPr>
          <w:rFonts w:ascii="Arial" w:hAnsi="Arial" w:cs="Arial"/>
          <w:sz w:val="24"/>
          <w:szCs w:val="24"/>
        </w:rPr>
        <w:t>d</w:t>
      </w:r>
      <w:r w:rsidRPr="00D5415C">
        <w:rPr>
          <w:rFonts w:ascii="Arial" w:hAnsi="Arial" w:cs="Arial"/>
          <w:sz w:val="24"/>
          <w:szCs w:val="24"/>
        </w:rPr>
        <w:t xml:space="preserve"> pay</w:t>
      </w:r>
      <w:r>
        <w:rPr>
          <w:rFonts w:ascii="Arial" w:hAnsi="Arial" w:cs="Arial"/>
          <w:sz w:val="24"/>
          <w:szCs w:val="24"/>
        </w:rPr>
        <w:t xml:space="preserve"> thus</w:t>
      </w:r>
      <w:r w:rsidRPr="00D5415C">
        <w:rPr>
          <w:rFonts w:ascii="Arial" w:hAnsi="Arial" w:cs="Arial"/>
          <w:sz w:val="24"/>
          <w:szCs w:val="24"/>
        </w:rPr>
        <w:t xml:space="preserve"> increasing the incentive to work</w:t>
      </w:r>
      <w:r>
        <w:rPr>
          <w:rFonts w:ascii="Arial" w:hAnsi="Arial" w:cs="Arial"/>
          <w:sz w:val="24"/>
          <w:szCs w:val="24"/>
        </w:rPr>
        <w:t xml:space="preserve"> and raising the </w:t>
      </w:r>
      <w:r w:rsidR="00233E7E">
        <w:rPr>
          <w:rFonts w:ascii="Arial" w:hAnsi="Arial" w:cs="Arial"/>
          <w:sz w:val="24"/>
          <w:szCs w:val="24"/>
        </w:rPr>
        <w:t>NMW</w:t>
      </w:r>
      <w:r>
        <w:rPr>
          <w:rFonts w:ascii="Arial" w:hAnsi="Arial" w:cs="Arial"/>
          <w:sz w:val="24"/>
          <w:szCs w:val="24"/>
        </w:rPr>
        <w:t xml:space="preserve"> faster than the average wage </w:t>
      </w:r>
      <w:sdt>
        <w:sdtPr>
          <w:rPr>
            <w:rFonts w:ascii="Arial" w:hAnsi="Arial" w:cs="Arial"/>
            <w:sz w:val="24"/>
            <w:szCs w:val="24"/>
          </w:rPr>
          <w:id w:val="-268398818"/>
          <w:citation/>
        </w:sdtPr>
        <w:sdtEndPr/>
        <w:sdtContent>
          <w:r>
            <w:rPr>
              <w:rFonts w:ascii="Arial" w:hAnsi="Arial" w:cs="Arial"/>
              <w:sz w:val="24"/>
              <w:szCs w:val="24"/>
            </w:rPr>
            <w:fldChar w:fldCharType="begin"/>
          </w:r>
          <w:r>
            <w:rPr>
              <w:rFonts w:ascii="Arial" w:hAnsi="Arial" w:cs="Arial"/>
              <w:sz w:val="24"/>
              <w:szCs w:val="24"/>
            </w:rPr>
            <w:instrText xml:space="preserve">CITATION Ric041 \l 2057 </w:instrText>
          </w:r>
          <w:r>
            <w:rPr>
              <w:rFonts w:ascii="Arial" w:hAnsi="Arial" w:cs="Arial"/>
              <w:sz w:val="24"/>
              <w:szCs w:val="24"/>
            </w:rPr>
            <w:fldChar w:fldCharType="separate"/>
          </w:r>
          <w:r w:rsidR="00250ED3" w:rsidRPr="00250ED3">
            <w:rPr>
              <w:rFonts w:ascii="Arial" w:hAnsi="Arial" w:cs="Arial"/>
              <w:noProof/>
              <w:sz w:val="24"/>
              <w:szCs w:val="24"/>
            </w:rPr>
            <w:t>(Manning, Richard Dickens and Alan, 2004)</w:t>
          </w:r>
          <w:r>
            <w:rPr>
              <w:rFonts w:ascii="Arial" w:hAnsi="Arial" w:cs="Arial"/>
              <w:sz w:val="24"/>
              <w:szCs w:val="24"/>
            </w:rPr>
            <w:fldChar w:fldCharType="end"/>
          </w:r>
        </w:sdtContent>
      </w:sdt>
      <w:r>
        <w:rPr>
          <w:rFonts w:ascii="Arial" w:hAnsi="Arial" w:cs="Arial"/>
          <w:sz w:val="24"/>
          <w:szCs w:val="24"/>
        </w:rPr>
        <w:t xml:space="preserve">. </w:t>
      </w:r>
    </w:p>
    <w:p w14:paraId="265CCD5B" w14:textId="3A53F02F" w:rsidR="004C3564" w:rsidRDefault="004C3564" w:rsidP="00BB6057">
      <w:pPr>
        <w:spacing w:line="480" w:lineRule="auto"/>
        <w:rPr>
          <w:rFonts w:ascii="Arial" w:hAnsi="Arial" w:cs="Arial"/>
          <w:sz w:val="24"/>
          <w:szCs w:val="24"/>
        </w:rPr>
      </w:pPr>
      <w:r>
        <w:rPr>
          <w:rFonts w:ascii="Arial" w:hAnsi="Arial" w:cs="Arial"/>
          <w:sz w:val="24"/>
          <w:szCs w:val="24"/>
        </w:rPr>
        <w:t xml:space="preserve">According to Edwards and Gilman journal </w:t>
      </w:r>
      <w:r w:rsidR="00D2110C">
        <w:rPr>
          <w:rFonts w:ascii="Arial" w:hAnsi="Arial" w:cs="Arial"/>
          <w:sz w:val="24"/>
          <w:szCs w:val="24"/>
        </w:rPr>
        <w:t>NWM has created equal pay</w:t>
      </w:r>
      <w:r w:rsidR="00517946">
        <w:rPr>
          <w:rFonts w:ascii="Arial" w:hAnsi="Arial" w:cs="Arial"/>
          <w:sz w:val="24"/>
          <w:szCs w:val="24"/>
        </w:rPr>
        <w:t>.  This means that everyone is treated the same</w:t>
      </w:r>
      <w:r w:rsidR="009C2941">
        <w:rPr>
          <w:rFonts w:ascii="Arial" w:hAnsi="Arial" w:cs="Arial"/>
          <w:sz w:val="24"/>
          <w:szCs w:val="24"/>
        </w:rPr>
        <w:t xml:space="preserve"> within the work plac</w:t>
      </w:r>
      <w:r w:rsidR="00C13D74">
        <w:rPr>
          <w:rFonts w:ascii="Arial" w:hAnsi="Arial" w:cs="Arial"/>
          <w:sz w:val="24"/>
          <w:szCs w:val="24"/>
        </w:rPr>
        <w:t xml:space="preserve">e for the same </w:t>
      </w:r>
      <w:r w:rsidR="00A938B2">
        <w:rPr>
          <w:rFonts w:ascii="Arial" w:hAnsi="Arial" w:cs="Arial"/>
          <w:sz w:val="24"/>
          <w:szCs w:val="24"/>
        </w:rPr>
        <w:t>work that is completed.</w:t>
      </w:r>
      <w:r w:rsidR="0016197F">
        <w:rPr>
          <w:rFonts w:ascii="Arial" w:hAnsi="Arial" w:cs="Arial"/>
          <w:sz w:val="24"/>
          <w:szCs w:val="24"/>
        </w:rPr>
        <w:t xml:space="preserve"> </w:t>
      </w:r>
      <w:sdt>
        <w:sdtPr>
          <w:rPr>
            <w:rFonts w:ascii="Arial" w:hAnsi="Arial" w:cs="Arial"/>
            <w:sz w:val="24"/>
            <w:szCs w:val="24"/>
          </w:rPr>
          <w:id w:val="-1829123857"/>
          <w:citation/>
        </w:sdtPr>
        <w:sdtEndPr/>
        <w:sdtContent>
          <w:r w:rsidR="0016197F">
            <w:rPr>
              <w:rFonts w:ascii="Arial" w:hAnsi="Arial" w:cs="Arial"/>
              <w:sz w:val="24"/>
              <w:szCs w:val="24"/>
            </w:rPr>
            <w:fldChar w:fldCharType="begin"/>
          </w:r>
          <w:r w:rsidR="00B00697">
            <w:rPr>
              <w:rFonts w:ascii="Arial" w:hAnsi="Arial" w:cs="Arial"/>
              <w:sz w:val="24"/>
              <w:szCs w:val="24"/>
            </w:rPr>
            <w:instrText xml:space="preserve">CITATION Pau06 \l 2057 </w:instrText>
          </w:r>
          <w:r w:rsidR="0016197F">
            <w:rPr>
              <w:rFonts w:ascii="Arial" w:hAnsi="Arial" w:cs="Arial"/>
              <w:sz w:val="24"/>
              <w:szCs w:val="24"/>
            </w:rPr>
            <w:fldChar w:fldCharType="separate"/>
          </w:r>
          <w:r w:rsidR="00B00697" w:rsidRPr="00B00697">
            <w:rPr>
              <w:rFonts w:ascii="Arial" w:hAnsi="Arial" w:cs="Arial"/>
              <w:noProof/>
              <w:sz w:val="24"/>
              <w:szCs w:val="24"/>
            </w:rPr>
            <w:t>(Gilman, 2006)</w:t>
          </w:r>
          <w:r w:rsidR="0016197F">
            <w:rPr>
              <w:rFonts w:ascii="Arial" w:hAnsi="Arial" w:cs="Arial"/>
              <w:sz w:val="24"/>
              <w:szCs w:val="24"/>
            </w:rPr>
            <w:fldChar w:fldCharType="end"/>
          </w:r>
        </w:sdtContent>
      </w:sdt>
      <w:r w:rsidR="00AE4FB3">
        <w:rPr>
          <w:rFonts w:ascii="Arial" w:hAnsi="Arial" w:cs="Arial"/>
          <w:sz w:val="24"/>
          <w:szCs w:val="24"/>
        </w:rPr>
        <w:t>.</w:t>
      </w:r>
    </w:p>
    <w:p w14:paraId="3DA3ECC8" w14:textId="6C6F5383" w:rsidR="00AE4FB3" w:rsidRDefault="00AE4FB3" w:rsidP="00BB6057">
      <w:pPr>
        <w:spacing w:line="480" w:lineRule="auto"/>
        <w:rPr>
          <w:rFonts w:ascii="Arial" w:hAnsi="Arial" w:cs="Arial"/>
          <w:sz w:val="24"/>
          <w:szCs w:val="24"/>
        </w:rPr>
      </w:pPr>
      <w:r>
        <w:rPr>
          <w:rFonts w:ascii="Arial" w:hAnsi="Arial" w:cs="Arial"/>
          <w:sz w:val="24"/>
          <w:szCs w:val="24"/>
        </w:rPr>
        <w:t>Since the NMW was implemented there has been</w:t>
      </w:r>
      <w:r w:rsidRPr="00505F05">
        <w:rPr>
          <w:rFonts w:ascii="Arial" w:hAnsi="Arial" w:cs="Arial"/>
          <w:sz w:val="24"/>
          <w:szCs w:val="24"/>
        </w:rPr>
        <w:t xml:space="preserve"> </w:t>
      </w:r>
      <w:r>
        <w:rPr>
          <w:rFonts w:ascii="Arial" w:hAnsi="Arial" w:cs="Arial"/>
          <w:sz w:val="24"/>
          <w:szCs w:val="24"/>
        </w:rPr>
        <w:t>an i</w:t>
      </w:r>
      <w:r w:rsidRPr="00505F05">
        <w:rPr>
          <w:rFonts w:ascii="Arial" w:hAnsi="Arial" w:cs="Arial"/>
          <w:sz w:val="24"/>
          <w:szCs w:val="24"/>
        </w:rPr>
        <w:t xml:space="preserve">ncrease </w:t>
      </w:r>
      <w:r>
        <w:rPr>
          <w:rFonts w:ascii="Arial" w:hAnsi="Arial" w:cs="Arial"/>
          <w:sz w:val="24"/>
          <w:szCs w:val="24"/>
        </w:rPr>
        <w:t>in</w:t>
      </w:r>
      <w:r w:rsidRPr="00505F05">
        <w:rPr>
          <w:rFonts w:ascii="Arial" w:hAnsi="Arial" w:cs="Arial"/>
          <w:sz w:val="24"/>
          <w:szCs w:val="24"/>
        </w:rPr>
        <w:t xml:space="preserve"> unemployment, which meant less expenditure on social security payments for the unemployed and more available for social policy area</w:t>
      </w:r>
      <w:r>
        <w:rPr>
          <w:rFonts w:ascii="Arial" w:hAnsi="Arial" w:cs="Arial"/>
          <w:sz w:val="24"/>
          <w:szCs w:val="24"/>
        </w:rPr>
        <w:t xml:space="preserve">. </w:t>
      </w:r>
      <w:r w:rsidRPr="00505F05">
        <w:rPr>
          <w:rFonts w:ascii="Arial" w:hAnsi="Arial" w:cs="Arial"/>
          <w:sz w:val="24"/>
          <w:szCs w:val="24"/>
        </w:rPr>
        <w:t>The long</w:t>
      </w:r>
      <w:r>
        <w:rPr>
          <w:rFonts w:ascii="Arial" w:hAnsi="Arial" w:cs="Arial"/>
          <w:sz w:val="24"/>
          <w:szCs w:val="24"/>
        </w:rPr>
        <w:t>-term</w:t>
      </w:r>
      <w:r w:rsidRPr="00505F05">
        <w:rPr>
          <w:rFonts w:ascii="Arial" w:hAnsi="Arial" w:cs="Arial"/>
          <w:sz w:val="24"/>
          <w:szCs w:val="24"/>
        </w:rPr>
        <w:t xml:space="preserve"> aim for the NWM </w:t>
      </w:r>
      <w:r>
        <w:rPr>
          <w:rFonts w:ascii="Arial" w:hAnsi="Arial" w:cs="Arial"/>
          <w:sz w:val="24"/>
          <w:szCs w:val="24"/>
        </w:rPr>
        <w:t>wa</w:t>
      </w:r>
      <w:r w:rsidRPr="00505F05">
        <w:rPr>
          <w:rFonts w:ascii="Arial" w:hAnsi="Arial" w:cs="Arial"/>
          <w:sz w:val="24"/>
          <w:szCs w:val="24"/>
        </w:rPr>
        <w:t xml:space="preserve">s to remove people out of poverty </w:t>
      </w:r>
      <w:sdt>
        <w:sdtPr>
          <w:rPr>
            <w:rFonts w:ascii="Arial" w:hAnsi="Arial" w:cs="Arial"/>
            <w:sz w:val="24"/>
            <w:szCs w:val="24"/>
          </w:rPr>
          <w:id w:val="1950434588"/>
          <w:citation/>
        </w:sdtPr>
        <w:sdtEndPr/>
        <w:sdtContent>
          <w:r w:rsidRPr="00505F05">
            <w:rPr>
              <w:rFonts w:ascii="Arial" w:hAnsi="Arial" w:cs="Arial"/>
              <w:sz w:val="24"/>
              <w:szCs w:val="24"/>
            </w:rPr>
            <w:fldChar w:fldCharType="begin"/>
          </w:r>
          <w:r w:rsidRPr="00505F05">
            <w:rPr>
              <w:rFonts w:ascii="Arial" w:hAnsi="Arial" w:cs="Arial"/>
              <w:sz w:val="24"/>
              <w:szCs w:val="24"/>
            </w:rPr>
            <w:instrText xml:space="preserve"> CITATION Rut06 \l 2057 </w:instrText>
          </w:r>
          <w:r w:rsidRPr="00505F05">
            <w:rPr>
              <w:rFonts w:ascii="Arial" w:hAnsi="Arial" w:cs="Arial"/>
              <w:sz w:val="24"/>
              <w:szCs w:val="24"/>
            </w:rPr>
            <w:fldChar w:fldCharType="separate"/>
          </w:r>
          <w:r w:rsidR="00250ED3" w:rsidRPr="00250ED3">
            <w:rPr>
              <w:rFonts w:ascii="Arial" w:hAnsi="Arial" w:cs="Arial"/>
              <w:noProof/>
              <w:sz w:val="24"/>
              <w:szCs w:val="24"/>
            </w:rPr>
            <w:t>(Lister, 2006)</w:t>
          </w:r>
          <w:r w:rsidRPr="00505F05">
            <w:rPr>
              <w:rFonts w:ascii="Arial" w:hAnsi="Arial" w:cs="Arial"/>
              <w:sz w:val="24"/>
              <w:szCs w:val="24"/>
            </w:rPr>
            <w:fldChar w:fldCharType="end"/>
          </w:r>
        </w:sdtContent>
      </w:sdt>
      <w:r w:rsidR="00EC2055">
        <w:rPr>
          <w:rFonts w:ascii="Arial" w:hAnsi="Arial" w:cs="Arial"/>
          <w:sz w:val="24"/>
          <w:szCs w:val="24"/>
        </w:rPr>
        <w:t xml:space="preserve">.  </w:t>
      </w:r>
      <w:r w:rsidR="00D2397C">
        <w:rPr>
          <w:rFonts w:ascii="Arial" w:hAnsi="Arial" w:cs="Arial"/>
          <w:sz w:val="24"/>
          <w:szCs w:val="24"/>
        </w:rPr>
        <w:t>Lusti</w:t>
      </w:r>
      <w:r w:rsidR="00020621">
        <w:rPr>
          <w:rFonts w:ascii="Arial" w:hAnsi="Arial" w:cs="Arial"/>
          <w:sz w:val="24"/>
          <w:szCs w:val="24"/>
        </w:rPr>
        <w:t>g</w:t>
      </w:r>
      <w:r w:rsidR="00D2397C">
        <w:rPr>
          <w:rFonts w:ascii="Arial" w:hAnsi="Arial" w:cs="Arial"/>
          <w:sz w:val="24"/>
          <w:szCs w:val="24"/>
        </w:rPr>
        <w:t xml:space="preserve"> and </w:t>
      </w:r>
      <w:proofErr w:type="spellStart"/>
      <w:r w:rsidR="00D2397C">
        <w:rPr>
          <w:rFonts w:ascii="Arial" w:hAnsi="Arial" w:cs="Arial"/>
          <w:sz w:val="24"/>
          <w:szCs w:val="24"/>
        </w:rPr>
        <w:t>Mcloed</w:t>
      </w:r>
      <w:proofErr w:type="spellEnd"/>
      <w:r w:rsidR="00AF1720">
        <w:rPr>
          <w:rFonts w:ascii="Arial" w:hAnsi="Arial" w:cs="Arial"/>
          <w:sz w:val="24"/>
          <w:szCs w:val="24"/>
        </w:rPr>
        <w:t xml:space="preserve"> champion this</w:t>
      </w:r>
      <w:r w:rsidR="00FC46D3">
        <w:rPr>
          <w:rFonts w:ascii="Arial" w:hAnsi="Arial" w:cs="Arial"/>
          <w:sz w:val="24"/>
          <w:szCs w:val="24"/>
        </w:rPr>
        <w:t xml:space="preserve"> </w:t>
      </w:r>
      <w:r w:rsidR="00AF1720">
        <w:rPr>
          <w:rFonts w:ascii="Arial" w:hAnsi="Arial" w:cs="Arial"/>
          <w:sz w:val="24"/>
          <w:szCs w:val="24"/>
        </w:rPr>
        <w:t>in stating that poverty has been reduced as the low paid have gained more income and the un</w:t>
      </w:r>
      <w:r w:rsidR="00A011D6">
        <w:rPr>
          <w:rFonts w:ascii="Arial" w:hAnsi="Arial" w:cs="Arial"/>
          <w:sz w:val="24"/>
          <w:szCs w:val="24"/>
        </w:rPr>
        <w:t xml:space="preserve">employed have </w:t>
      </w:r>
      <w:r w:rsidR="00FC46D3">
        <w:rPr>
          <w:rFonts w:ascii="Arial" w:hAnsi="Arial" w:cs="Arial"/>
          <w:sz w:val="24"/>
          <w:szCs w:val="24"/>
        </w:rPr>
        <w:t xml:space="preserve">been </w:t>
      </w:r>
      <w:r w:rsidR="00A011D6">
        <w:rPr>
          <w:rFonts w:ascii="Arial" w:hAnsi="Arial" w:cs="Arial"/>
          <w:sz w:val="24"/>
          <w:szCs w:val="24"/>
        </w:rPr>
        <w:t>encouraged to join the labour</w:t>
      </w:r>
      <w:r w:rsidR="00444779">
        <w:rPr>
          <w:rFonts w:ascii="Arial" w:hAnsi="Arial" w:cs="Arial"/>
          <w:sz w:val="24"/>
          <w:szCs w:val="24"/>
        </w:rPr>
        <w:t xml:space="preserve"> marke</w:t>
      </w:r>
      <w:r w:rsidR="00FC46D3">
        <w:rPr>
          <w:rFonts w:ascii="Arial" w:hAnsi="Arial" w:cs="Arial"/>
          <w:sz w:val="24"/>
          <w:szCs w:val="24"/>
        </w:rPr>
        <w:t>t</w:t>
      </w:r>
      <w:r w:rsidR="00444779">
        <w:rPr>
          <w:rFonts w:ascii="Arial" w:hAnsi="Arial" w:cs="Arial"/>
          <w:sz w:val="24"/>
          <w:szCs w:val="24"/>
        </w:rPr>
        <w:t>, in this case</w:t>
      </w:r>
      <w:r w:rsidR="000E25D3">
        <w:rPr>
          <w:rFonts w:ascii="Arial" w:hAnsi="Arial" w:cs="Arial"/>
          <w:sz w:val="24"/>
          <w:szCs w:val="24"/>
        </w:rPr>
        <w:t>,</w:t>
      </w:r>
      <w:r w:rsidR="00444779">
        <w:rPr>
          <w:rFonts w:ascii="Arial" w:hAnsi="Arial" w:cs="Arial"/>
          <w:sz w:val="24"/>
          <w:szCs w:val="24"/>
        </w:rPr>
        <w:t xml:space="preserve"> the higher</w:t>
      </w:r>
      <w:r w:rsidR="000E25D3">
        <w:rPr>
          <w:rFonts w:ascii="Arial" w:hAnsi="Arial" w:cs="Arial"/>
          <w:sz w:val="24"/>
          <w:szCs w:val="24"/>
        </w:rPr>
        <w:t xml:space="preserve"> wages</w:t>
      </w:r>
      <w:r w:rsidR="00444779">
        <w:rPr>
          <w:rFonts w:ascii="Arial" w:hAnsi="Arial" w:cs="Arial"/>
          <w:sz w:val="24"/>
          <w:szCs w:val="24"/>
        </w:rPr>
        <w:t xml:space="preserve"> w</w:t>
      </w:r>
      <w:r w:rsidR="000E25D3">
        <w:rPr>
          <w:rFonts w:ascii="Arial" w:hAnsi="Arial" w:cs="Arial"/>
          <w:sz w:val="24"/>
          <w:szCs w:val="24"/>
        </w:rPr>
        <w:t>ere</w:t>
      </w:r>
      <w:r w:rsidR="00444779">
        <w:rPr>
          <w:rFonts w:ascii="Arial" w:hAnsi="Arial" w:cs="Arial"/>
          <w:sz w:val="24"/>
          <w:szCs w:val="24"/>
        </w:rPr>
        <w:t xml:space="preserve"> an incentive for </w:t>
      </w:r>
      <w:r w:rsidR="00341784">
        <w:rPr>
          <w:rFonts w:ascii="Arial" w:hAnsi="Arial" w:cs="Arial"/>
          <w:sz w:val="24"/>
          <w:szCs w:val="24"/>
        </w:rPr>
        <w:t xml:space="preserve">individuals to </w:t>
      </w:r>
      <w:r w:rsidR="000E25D3">
        <w:rPr>
          <w:rFonts w:ascii="Arial" w:hAnsi="Arial" w:cs="Arial"/>
          <w:sz w:val="24"/>
          <w:szCs w:val="24"/>
        </w:rPr>
        <w:t>apply for</w:t>
      </w:r>
      <w:r w:rsidR="00341784">
        <w:rPr>
          <w:rFonts w:ascii="Arial" w:hAnsi="Arial" w:cs="Arial"/>
          <w:sz w:val="24"/>
          <w:szCs w:val="24"/>
        </w:rPr>
        <w:t xml:space="preserve"> </w:t>
      </w:r>
      <w:r w:rsidR="000E25D3">
        <w:rPr>
          <w:rFonts w:ascii="Arial" w:hAnsi="Arial" w:cs="Arial"/>
          <w:sz w:val="24"/>
          <w:szCs w:val="24"/>
        </w:rPr>
        <w:t>work</w:t>
      </w:r>
      <w:r w:rsidR="003A08F6">
        <w:rPr>
          <w:rFonts w:ascii="Arial" w:hAnsi="Arial" w:cs="Arial"/>
          <w:sz w:val="24"/>
          <w:szCs w:val="24"/>
        </w:rPr>
        <w:t>.</w:t>
      </w:r>
      <w:sdt>
        <w:sdtPr>
          <w:rPr>
            <w:rFonts w:ascii="Arial" w:hAnsi="Arial" w:cs="Arial"/>
            <w:sz w:val="24"/>
            <w:szCs w:val="24"/>
          </w:rPr>
          <w:id w:val="484819122"/>
          <w:citation/>
        </w:sdtPr>
        <w:sdtEndPr/>
        <w:sdtContent>
          <w:r w:rsidR="00715B6E">
            <w:rPr>
              <w:rFonts w:ascii="Arial" w:hAnsi="Arial" w:cs="Arial"/>
              <w:sz w:val="24"/>
              <w:szCs w:val="24"/>
            </w:rPr>
            <w:fldChar w:fldCharType="begin"/>
          </w:r>
          <w:r w:rsidR="00715B6E">
            <w:rPr>
              <w:rFonts w:ascii="Arial" w:hAnsi="Arial" w:cs="Arial"/>
              <w:sz w:val="24"/>
              <w:szCs w:val="24"/>
            </w:rPr>
            <w:instrText xml:space="preserve"> CITATION Nor96 \l 2057 </w:instrText>
          </w:r>
          <w:r w:rsidR="00715B6E">
            <w:rPr>
              <w:rFonts w:ascii="Arial" w:hAnsi="Arial" w:cs="Arial"/>
              <w:sz w:val="24"/>
              <w:szCs w:val="24"/>
            </w:rPr>
            <w:fldChar w:fldCharType="separate"/>
          </w:r>
          <w:r w:rsidR="00250ED3">
            <w:rPr>
              <w:rFonts w:ascii="Arial" w:hAnsi="Arial" w:cs="Arial"/>
              <w:noProof/>
              <w:sz w:val="24"/>
              <w:szCs w:val="24"/>
            </w:rPr>
            <w:t xml:space="preserve"> </w:t>
          </w:r>
          <w:r w:rsidR="00250ED3" w:rsidRPr="00250ED3">
            <w:rPr>
              <w:rFonts w:ascii="Arial" w:hAnsi="Arial" w:cs="Arial"/>
              <w:noProof/>
              <w:sz w:val="24"/>
              <w:szCs w:val="24"/>
            </w:rPr>
            <w:t>(Nora Claudia Lustig and Darryl Mcloed, 1996)</w:t>
          </w:r>
          <w:r w:rsidR="00715B6E">
            <w:rPr>
              <w:rFonts w:ascii="Arial" w:hAnsi="Arial" w:cs="Arial"/>
              <w:sz w:val="24"/>
              <w:szCs w:val="24"/>
            </w:rPr>
            <w:fldChar w:fldCharType="end"/>
          </w:r>
        </w:sdtContent>
      </w:sdt>
      <w:r w:rsidR="000E25D3">
        <w:rPr>
          <w:rFonts w:ascii="Arial" w:hAnsi="Arial" w:cs="Arial"/>
          <w:sz w:val="24"/>
          <w:szCs w:val="24"/>
        </w:rPr>
        <w:t>.</w:t>
      </w:r>
    </w:p>
    <w:p w14:paraId="2160BF5E" w14:textId="09A78E59" w:rsidR="00EE0A9A" w:rsidRPr="000E25D3" w:rsidRDefault="00DD621D" w:rsidP="00943B63">
      <w:pPr>
        <w:spacing w:line="480" w:lineRule="auto"/>
        <w:rPr>
          <w:rFonts w:ascii="Arial" w:hAnsi="Arial" w:cs="Arial"/>
          <w:i/>
          <w:color w:val="FF0000"/>
          <w:sz w:val="24"/>
          <w:szCs w:val="24"/>
        </w:rPr>
      </w:pPr>
      <w:r>
        <w:rPr>
          <w:rFonts w:ascii="Arial" w:hAnsi="Arial" w:cs="Arial"/>
          <w:sz w:val="24"/>
          <w:szCs w:val="24"/>
        </w:rPr>
        <w:t>Greater eq</w:t>
      </w:r>
      <w:r w:rsidR="00E35956">
        <w:rPr>
          <w:rFonts w:ascii="Arial" w:hAnsi="Arial" w:cs="Arial"/>
          <w:sz w:val="24"/>
          <w:szCs w:val="24"/>
        </w:rPr>
        <w:t xml:space="preserve">uity will be achieved and the </w:t>
      </w:r>
      <w:r w:rsidR="006C2B39">
        <w:rPr>
          <w:rFonts w:ascii="Arial" w:hAnsi="Arial" w:cs="Arial"/>
          <w:sz w:val="24"/>
          <w:szCs w:val="24"/>
        </w:rPr>
        <w:t>distribution</w:t>
      </w:r>
      <w:r w:rsidR="00E35956">
        <w:rPr>
          <w:rFonts w:ascii="Arial" w:hAnsi="Arial" w:cs="Arial"/>
          <w:sz w:val="24"/>
          <w:szCs w:val="24"/>
        </w:rPr>
        <w:t xml:space="preserve"> of income </w:t>
      </w:r>
      <w:r w:rsidR="006C2B39">
        <w:rPr>
          <w:rFonts w:ascii="Arial" w:hAnsi="Arial" w:cs="Arial"/>
          <w:sz w:val="24"/>
          <w:szCs w:val="24"/>
        </w:rPr>
        <w:t>between higher paid employers and low paid employers have narrowed</w:t>
      </w:r>
      <w:r w:rsidR="00EE7C64">
        <w:rPr>
          <w:rFonts w:ascii="Arial" w:hAnsi="Arial" w:cs="Arial"/>
          <w:sz w:val="24"/>
          <w:szCs w:val="24"/>
        </w:rPr>
        <w:t xml:space="preserve">. </w:t>
      </w:r>
      <w:r w:rsidR="00F57B6C">
        <w:rPr>
          <w:rFonts w:ascii="Arial" w:hAnsi="Arial" w:cs="Arial"/>
          <w:sz w:val="24"/>
          <w:szCs w:val="24"/>
        </w:rPr>
        <w:t>Raising</w:t>
      </w:r>
      <w:r w:rsidR="009D56E0">
        <w:rPr>
          <w:rFonts w:ascii="Arial" w:hAnsi="Arial" w:cs="Arial"/>
          <w:sz w:val="24"/>
          <w:szCs w:val="24"/>
        </w:rPr>
        <w:t xml:space="preserve"> the minimum wage </w:t>
      </w:r>
      <w:r w:rsidR="007265D6">
        <w:rPr>
          <w:rFonts w:ascii="Arial" w:hAnsi="Arial" w:cs="Arial"/>
          <w:sz w:val="24"/>
          <w:szCs w:val="24"/>
        </w:rPr>
        <w:t>on a regular basis</w:t>
      </w:r>
      <w:r w:rsidR="0010287C">
        <w:rPr>
          <w:rFonts w:ascii="Arial" w:hAnsi="Arial" w:cs="Arial"/>
          <w:sz w:val="24"/>
          <w:szCs w:val="24"/>
        </w:rPr>
        <w:t xml:space="preserve"> will help </w:t>
      </w:r>
      <w:r w:rsidR="001D1A31">
        <w:rPr>
          <w:rFonts w:ascii="Arial" w:hAnsi="Arial" w:cs="Arial"/>
          <w:sz w:val="24"/>
          <w:szCs w:val="24"/>
        </w:rPr>
        <w:t xml:space="preserve">families out of poverty and will be in line </w:t>
      </w:r>
      <w:r w:rsidR="00AA7CEE">
        <w:rPr>
          <w:rFonts w:ascii="Arial" w:hAnsi="Arial" w:cs="Arial"/>
          <w:sz w:val="24"/>
          <w:szCs w:val="24"/>
        </w:rPr>
        <w:t>with inflation</w:t>
      </w:r>
      <w:r w:rsidR="000514F1">
        <w:rPr>
          <w:rFonts w:ascii="Arial" w:hAnsi="Arial" w:cs="Arial"/>
          <w:sz w:val="24"/>
          <w:szCs w:val="24"/>
        </w:rPr>
        <w:t xml:space="preserve">. Since the implementation of the </w:t>
      </w:r>
      <w:r w:rsidR="00EF75DD">
        <w:rPr>
          <w:rFonts w:ascii="Arial" w:hAnsi="Arial" w:cs="Arial"/>
          <w:sz w:val="24"/>
          <w:szCs w:val="24"/>
        </w:rPr>
        <w:t xml:space="preserve">NMW it has helped reduce </w:t>
      </w:r>
      <w:r w:rsidR="00944F78">
        <w:rPr>
          <w:rFonts w:ascii="Arial" w:hAnsi="Arial" w:cs="Arial"/>
          <w:sz w:val="24"/>
          <w:szCs w:val="24"/>
        </w:rPr>
        <w:t>discrimination against</w:t>
      </w:r>
      <w:r w:rsidR="00943B63">
        <w:rPr>
          <w:rFonts w:ascii="Arial" w:hAnsi="Arial" w:cs="Arial"/>
          <w:sz w:val="24"/>
          <w:szCs w:val="24"/>
        </w:rPr>
        <w:t xml:space="preserve"> </w:t>
      </w:r>
      <w:r w:rsidR="00944F78">
        <w:rPr>
          <w:rFonts w:ascii="Arial" w:hAnsi="Arial" w:cs="Arial"/>
          <w:sz w:val="24"/>
          <w:szCs w:val="24"/>
        </w:rPr>
        <w:t>age</w:t>
      </w:r>
      <w:r w:rsidR="00943B63">
        <w:rPr>
          <w:rFonts w:ascii="Arial" w:hAnsi="Arial" w:cs="Arial"/>
          <w:sz w:val="24"/>
          <w:szCs w:val="24"/>
        </w:rPr>
        <w:t xml:space="preserve">, </w:t>
      </w:r>
      <w:r w:rsidR="00944F78">
        <w:rPr>
          <w:rFonts w:ascii="Arial" w:hAnsi="Arial" w:cs="Arial"/>
          <w:sz w:val="24"/>
          <w:szCs w:val="24"/>
        </w:rPr>
        <w:t>gender, race reli</w:t>
      </w:r>
      <w:r w:rsidR="008E3ED1">
        <w:rPr>
          <w:rFonts w:ascii="Arial" w:hAnsi="Arial" w:cs="Arial"/>
          <w:sz w:val="24"/>
          <w:szCs w:val="24"/>
        </w:rPr>
        <w:t>gion, sexuality or disability</w:t>
      </w:r>
      <w:r w:rsidR="000E25D3">
        <w:rPr>
          <w:rFonts w:ascii="Arial" w:hAnsi="Arial" w:cs="Arial"/>
          <w:sz w:val="24"/>
          <w:szCs w:val="24"/>
        </w:rPr>
        <w:t>.</w:t>
      </w:r>
      <w:sdt>
        <w:sdtPr>
          <w:rPr>
            <w:rFonts w:ascii="Arial" w:hAnsi="Arial" w:cs="Arial"/>
            <w:sz w:val="24"/>
            <w:szCs w:val="24"/>
          </w:rPr>
          <w:id w:val="-1277255186"/>
          <w:citation/>
        </w:sdtPr>
        <w:sdtEndPr/>
        <w:sdtContent>
          <w:r w:rsidR="00124CF8">
            <w:rPr>
              <w:rFonts w:ascii="Arial" w:hAnsi="Arial" w:cs="Arial"/>
              <w:sz w:val="24"/>
              <w:szCs w:val="24"/>
            </w:rPr>
            <w:fldChar w:fldCharType="begin"/>
          </w:r>
          <w:r w:rsidR="00124CF8">
            <w:rPr>
              <w:rFonts w:ascii="Arial" w:hAnsi="Arial" w:cs="Arial"/>
              <w:sz w:val="24"/>
              <w:szCs w:val="24"/>
            </w:rPr>
            <w:instrText xml:space="preserve"> CITATION Art09 \l 2057 </w:instrText>
          </w:r>
          <w:r w:rsidR="00124CF8">
            <w:rPr>
              <w:rFonts w:ascii="Arial" w:hAnsi="Arial" w:cs="Arial"/>
              <w:sz w:val="24"/>
              <w:szCs w:val="24"/>
            </w:rPr>
            <w:fldChar w:fldCharType="separate"/>
          </w:r>
          <w:r w:rsidR="00124CF8">
            <w:rPr>
              <w:rFonts w:ascii="Arial" w:hAnsi="Arial" w:cs="Arial"/>
              <w:noProof/>
              <w:sz w:val="24"/>
              <w:szCs w:val="24"/>
            </w:rPr>
            <w:t xml:space="preserve"> </w:t>
          </w:r>
          <w:r w:rsidR="00124CF8" w:rsidRPr="00124CF8">
            <w:rPr>
              <w:rFonts w:ascii="Arial" w:hAnsi="Arial" w:cs="Arial"/>
              <w:noProof/>
              <w:sz w:val="24"/>
              <w:szCs w:val="24"/>
            </w:rPr>
            <w:t>(Art Carden, 2009)</w:t>
          </w:r>
          <w:r w:rsidR="00124CF8">
            <w:rPr>
              <w:rFonts w:ascii="Arial" w:hAnsi="Arial" w:cs="Arial"/>
              <w:sz w:val="24"/>
              <w:szCs w:val="24"/>
            </w:rPr>
            <w:fldChar w:fldCharType="end"/>
          </w:r>
        </w:sdtContent>
      </w:sdt>
      <w:r w:rsidR="00124CF8">
        <w:rPr>
          <w:rFonts w:ascii="Arial" w:hAnsi="Arial" w:cs="Arial"/>
          <w:sz w:val="24"/>
          <w:szCs w:val="24"/>
        </w:rPr>
        <w:t>.</w:t>
      </w:r>
    </w:p>
    <w:p w14:paraId="7BF6A016" w14:textId="1A532DE0" w:rsidR="00BB6057" w:rsidRDefault="00BB6057" w:rsidP="00E41AD6">
      <w:pPr>
        <w:pStyle w:val="Heading2"/>
        <w:rPr>
          <w:rFonts w:ascii="Arial" w:hAnsi="Arial" w:cs="Arial"/>
          <w:sz w:val="28"/>
          <w:szCs w:val="28"/>
        </w:rPr>
      </w:pPr>
      <w:r w:rsidRPr="00E41AD6">
        <w:rPr>
          <w:rFonts w:ascii="Arial" w:hAnsi="Arial" w:cs="Arial"/>
          <w:sz w:val="28"/>
          <w:szCs w:val="28"/>
        </w:rPr>
        <w:lastRenderedPageBreak/>
        <w:t>Disadvantages of National Minimum Wage</w:t>
      </w:r>
    </w:p>
    <w:p w14:paraId="0413B60E" w14:textId="77777777" w:rsidR="00E41AD6" w:rsidRPr="00E41AD6" w:rsidRDefault="00E41AD6" w:rsidP="00E41AD6"/>
    <w:p w14:paraId="7E2B4586" w14:textId="3D6023E0" w:rsidR="00BB6057" w:rsidRDefault="00BB6057" w:rsidP="00BB6057">
      <w:pPr>
        <w:spacing w:line="480" w:lineRule="auto"/>
        <w:rPr>
          <w:rFonts w:ascii="Arial" w:hAnsi="Arial" w:cs="Arial"/>
          <w:sz w:val="24"/>
          <w:szCs w:val="24"/>
        </w:rPr>
      </w:pPr>
      <w:r>
        <w:rPr>
          <w:rFonts w:ascii="Arial" w:hAnsi="Arial" w:cs="Arial"/>
          <w:sz w:val="24"/>
          <w:szCs w:val="24"/>
        </w:rPr>
        <w:t>Morgan, Stewart and Heather state</w:t>
      </w:r>
      <w:r w:rsidR="000E25D3">
        <w:rPr>
          <w:rFonts w:ascii="Arial" w:hAnsi="Arial" w:cs="Arial"/>
          <w:sz w:val="24"/>
          <w:szCs w:val="24"/>
        </w:rPr>
        <w:t>d</w:t>
      </w:r>
      <w:r>
        <w:rPr>
          <w:rFonts w:ascii="Arial" w:hAnsi="Arial" w:cs="Arial"/>
          <w:sz w:val="24"/>
          <w:szCs w:val="24"/>
        </w:rPr>
        <w:t xml:space="preserve"> that </w:t>
      </w:r>
      <w:r w:rsidR="000E25D3">
        <w:rPr>
          <w:rFonts w:ascii="Arial" w:hAnsi="Arial" w:cs="Arial"/>
          <w:sz w:val="24"/>
          <w:szCs w:val="24"/>
        </w:rPr>
        <w:t>‘</w:t>
      </w:r>
      <w:r>
        <w:rPr>
          <w:rFonts w:ascii="Arial" w:hAnsi="Arial" w:cs="Arial"/>
          <w:sz w:val="24"/>
          <w:szCs w:val="24"/>
        </w:rPr>
        <w:t>The British Retail Consortium</w:t>
      </w:r>
      <w:r w:rsidR="000E25D3">
        <w:rPr>
          <w:rFonts w:ascii="Arial" w:hAnsi="Arial" w:cs="Arial"/>
          <w:sz w:val="24"/>
          <w:szCs w:val="24"/>
        </w:rPr>
        <w:t>’</w:t>
      </w:r>
      <w:r>
        <w:rPr>
          <w:rFonts w:ascii="Arial" w:hAnsi="Arial" w:cs="Arial"/>
          <w:sz w:val="24"/>
          <w:szCs w:val="24"/>
        </w:rPr>
        <w:t xml:space="preserve"> claimed </w:t>
      </w:r>
      <w:r w:rsidR="000E25D3">
        <w:rPr>
          <w:rFonts w:ascii="Arial" w:hAnsi="Arial" w:cs="Arial"/>
          <w:sz w:val="24"/>
          <w:szCs w:val="24"/>
        </w:rPr>
        <w:t xml:space="preserve">that </w:t>
      </w:r>
      <w:r>
        <w:rPr>
          <w:rFonts w:ascii="Arial" w:hAnsi="Arial" w:cs="Arial"/>
          <w:sz w:val="24"/>
          <w:szCs w:val="24"/>
        </w:rPr>
        <w:t xml:space="preserve">in 2006 </w:t>
      </w:r>
      <w:r w:rsidR="000E25D3">
        <w:rPr>
          <w:rFonts w:ascii="Arial" w:hAnsi="Arial" w:cs="Arial"/>
          <w:sz w:val="24"/>
          <w:szCs w:val="24"/>
        </w:rPr>
        <w:t xml:space="preserve">the NMW </w:t>
      </w:r>
      <w:r>
        <w:rPr>
          <w:rFonts w:ascii="Arial" w:hAnsi="Arial" w:cs="Arial"/>
          <w:sz w:val="24"/>
          <w:szCs w:val="24"/>
        </w:rPr>
        <w:t>led to more than 78,000 staff lo</w:t>
      </w:r>
      <w:r w:rsidR="000E25D3">
        <w:rPr>
          <w:rFonts w:ascii="Arial" w:hAnsi="Arial" w:cs="Arial"/>
          <w:sz w:val="24"/>
          <w:szCs w:val="24"/>
        </w:rPr>
        <w:t>sing</w:t>
      </w:r>
      <w:r>
        <w:rPr>
          <w:rFonts w:ascii="Arial" w:hAnsi="Arial" w:cs="Arial"/>
          <w:sz w:val="24"/>
          <w:szCs w:val="24"/>
        </w:rPr>
        <w:t xml:space="preserve"> their jobs </w:t>
      </w:r>
      <w:r w:rsidR="000E25D3">
        <w:rPr>
          <w:rFonts w:ascii="Arial" w:hAnsi="Arial" w:cs="Arial"/>
          <w:sz w:val="24"/>
          <w:szCs w:val="24"/>
        </w:rPr>
        <w:t>due to</w:t>
      </w:r>
      <w:r>
        <w:rPr>
          <w:rFonts w:ascii="Arial" w:hAnsi="Arial" w:cs="Arial"/>
          <w:sz w:val="24"/>
          <w:szCs w:val="24"/>
        </w:rPr>
        <w:t xml:space="preserve"> companies not </w:t>
      </w:r>
      <w:r w:rsidR="000E25D3">
        <w:rPr>
          <w:rFonts w:ascii="Arial" w:hAnsi="Arial" w:cs="Arial"/>
          <w:sz w:val="24"/>
          <w:szCs w:val="24"/>
        </w:rPr>
        <w:t xml:space="preserve">being able to </w:t>
      </w:r>
      <w:r>
        <w:rPr>
          <w:rFonts w:ascii="Arial" w:hAnsi="Arial" w:cs="Arial"/>
          <w:sz w:val="24"/>
          <w:szCs w:val="24"/>
        </w:rPr>
        <w:t xml:space="preserve">afford to pay the NMW </w:t>
      </w:r>
      <w:sdt>
        <w:sdtPr>
          <w:rPr>
            <w:rFonts w:ascii="Arial" w:hAnsi="Arial" w:cs="Arial"/>
            <w:sz w:val="24"/>
            <w:szCs w:val="24"/>
          </w:rPr>
          <w:id w:val="-1594926653"/>
          <w:citation/>
        </w:sdtPr>
        <w:sdtEndPr/>
        <w:sdtContent>
          <w:r>
            <w:rPr>
              <w:rFonts w:ascii="Arial" w:hAnsi="Arial" w:cs="Arial"/>
              <w:sz w:val="24"/>
              <w:szCs w:val="24"/>
            </w:rPr>
            <w:fldChar w:fldCharType="begin"/>
          </w:r>
          <w:r>
            <w:rPr>
              <w:rFonts w:ascii="Arial" w:hAnsi="Arial" w:cs="Arial"/>
              <w:sz w:val="24"/>
              <w:szCs w:val="24"/>
            </w:rPr>
            <w:instrText xml:space="preserve">CITATION Oli06 \l 2057 </w:instrText>
          </w:r>
          <w:r>
            <w:rPr>
              <w:rFonts w:ascii="Arial" w:hAnsi="Arial" w:cs="Arial"/>
              <w:sz w:val="24"/>
              <w:szCs w:val="24"/>
            </w:rPr>
            <w:fldChar w:fldCharType="separate"/>
          </w:r>
          <w:r w:rsidR="00250ED3" w:rsidRPr="00250ED3">
            <w:rPr>
              <w:rFonts w:ascii="Arial" w:hAnsi="Arial" w:cs="Arial"/>
              <w:noProof/>
              <w:sz w:val="24"/>
              <w:szCs w:val="24"/>
            </w:rPr>
            <w:t>(Stewart, Oliver Morgan and Heather, 2006)</w:t>
          </w:r>
          <w:r>
            <w:rPr>
              <w:rFonts w:ascii="Arial" w:hAnsi="Arial" w:cs="Arial"/>
              <w:sz w:val="24"/>
              <w:szCs w:val="24"/>
            </w:rPr>
            <w:fldChar w:fldCharType="end"/>
          </w:r>
        </w:sdtContent>
      </w:sdt>
      <w:r>
        <w:rPr>
          <w:rFonts w:ascii="Arial" w:hAnsi="Arial" w:cs="Arial"/>
          <w:sz w:val="24"/>
          <w:szCs w:val="24"/>
        </w:rPr>
        <w:t xml:space="preserve">.  </w:t>
      </w:r>
      <w:r w:rsidR="000E25D3">
        <w:rPr>
          <w:rFonts w:ascii="Arial" w:hAnsi="Arial" w:cs="Arial"/>
          <w:sz w:val="24"/>
          <w:szCs w:val="24"/>
        </w:rPr>
        <w:t>As reported by</w:t>
      </w:r>
      <w:r>
        <w:rPr>
          <w:rFonts w:ascii="Arial" w:hAnsi="Arial" w:cs="Arial"/>
          <w:sz w:val="24"/>
          <w:szCs w:val="24"/>
        </w:rPr>
        <w:t xml:space="preserve"> </w:t>
      </w:r>
      <w:proofErr w:type="spellStart"/>
      <w:r w:rsidRPr="005D396D">
        <w:rPr>
          <w:rFonts w:ascii="Arial" w:hAnsi="Arial" w:cs="Arial"/>
          <w:sz w:val="24"/>
          <w:szCs w:val="24"/>
        </w:rPr>
        <w:t>Vaden</w:t>
      </w:r>
      <w:proofErr w:type="spellEnd"/>
      <w:r w:rsidRPr="005D396D">
        <w:rPr>
          <w:rFonts w:ascii="Arial" w:hAnsi="Arial" w:cs="Arial"/>
          <w:sz w:val="24"/>
          <w:szCs w:val="24"/>
        </w:rPr>
        <w:t xml:space="preserve"> and Allan</w:t>
      </w:r>
      <w:r w:rsidR="000E25D3">
        <w:rPr>
          <w:rFonts w:ascii="Arial" w:hAnsi="Arial" w:cs="Arial"/>
          <w:sz w:val="24"/>
          <w:szCs w:val="24"/>
        </w:rPr>
        <w:t>’s</w:t>
      </w:r>
      <w:r>
        <w:rPr>
          <w:rFonts w:ascii="Arial" w:hAnsi="Arial" w:cs="Arial"/>
          <w:sz w:val="24"/>
          <w:szCs w:val="24"/>
        </w:rPr>
        <w:t xml:space="preserve"> research carried out on </w:t>
      </w:r>
      <w:r w:rsidR="000E25D3">
        <w:rPr>
          <w:rFonts w:ascii="Arial" w:hAnsi="Arial" w:cs="Arial"/>
          <w:sz w:val="24"/>
          <w:szCs w:val="24"/>
        </w:rPr>
        <w:t>two thousand</w:t>
      </w:r>
      <w:r>
        <w:rPr>
          <w:rFonts w:ascii="Arial" w:hAnsi="Arial" w:cs="Arial"/>
          <w:sz w:val="24"/>
          <w:szCs w:val="24"/>
        </w:rPr>
        <w:t xml:space="preserve"> care home employers in England</w:t>
      </w:r>
      <w:r w:rsidR="000E25D3">
        <w:rPr>
          <w:rFonts w:ascii="Arial" w:hAnsi="Arial" w:cs="Arial"/>
          <w:sz w:val="24"/>
          <w:szCs w:val="24"/>
        </w:rPr>
        <w:t xml:space="preserve"> and Wales (</w:t>
      </w:r>
      <w:r>
        <w:rPr>
          <w:rFonts w:ascii="Arial" w:hAnsi="Arial" w:cs="Arial"/>
          <w:sz w:val="24"/>
          <w:szCs w:val="24"/>
        </w:rPr>
        <w:t>this included 641 care homes</w:t>
      </w:r>
      <w:r w:rsidR="000E25D3">
        <w:rPr>
          <w:rFonts w:ascii="Arial" w:hAnsi="Arial" w:cs="Arial"/>
          <w:sz w:val="24"/>
          <w:szCs w:val="24"/>
        </w:rPr>
        <w:t xml:space="preserve"> in Wales and 1359 in England),</w:t>
      </w:r>
      <w:r>
        <w:rPr>
          <w:rFonts w:ascii="Arial" w:hAnsi="Arial" w:cs="Arial"/>
          <w:sz w:val="24"/>
          <w:szCs w:val="24"/>
        </w:rPr>
        <w:t xml:space="preserve"> stated that the NMW had an impact on employers’ wages and staffing as they had </w:t>
      </w:r>
      <w:r w:rsidR="000E25D3">
        <w:rPr>
          <w:rFonts w:ascii="Arial" w:hAnsi="Arial" w:cs="Arial"/>
          <w:sz w:val="24"/>
          <w:szCs w:val="24"/>
        </w:rPr>
        <w:t xml:space="preserve">no alternative than </w:t>
      </w:r>
      <w:r>
        <w:rPr>
          <w:rFonts w:ascii="Arial" w:hAnsi="Arial" w:cs="Arial"/>
          <w:sz w:val="24"/>
          <w:szCs w:val="24"/>
        </w:rPr>
        <w:t xml:space="preserve">to bring in zero-hour contracts. </w:t>
      </w:r>
      <w:r w:rsidR="00DF6903">
        <w:rPr>
          <w:rFonts w:ascii="Arial" w:hAnsi="Arial" w:cs="Arial"/>
          <w:sz w:val="24"/>
          <w:szCs w:val="24"/>
        </w:rPr>
        <w:t>Zero-hour</w:t>
      </w:r>
      <w:r w:rsidR="00420BC5">
        <w:rPr>
          <w:rFonts w:ascii="Arial" w:hAnsi="Arial" w:cs="Arial"/>
          <w:sz w:val="24"/>
          <w:szCs w:val="24"/>
        </w:rPr>
        <w:t xml:space="preserve"> con</w:t>
      </w:r>
      <w:r w:rsidR="00B154DE">
        <w:rPr>
          <w:rFonts w:ascii="Arial" w:hAnsi="Arial" w:cs="Arial"/>
          <w:sz w:val="24"/>
          <w:szCs w:val="24"/>
        </w:rPr>
        <w:t>tracts were brought in</w:t>
      </w:r>
      <w:r>
        <w:rPr>
          <w:rFonts w:ascii="Arial" w:hAnsi="Arial" w:cs="Arial"/>
          <w:sz w:val="24"/>
          <w:szCs w:val="24"/>
        </w:rPr>
        <w:t xml:space="preserve"> due to the increase in the NMW, but this did not</w:t>
      </w:r>
      <w:r w:rsidR="000B0514">
        <w:rPr>
          <w:rFonts w:ascii="Arial" w:hAnsi="Arial" w:cs="Arial"/>
          <w:sz w:val="24"/>
          <w:szCs w:val="24"/>
        </w:rPr>
        <w:t xml:space="preserve"> seem to have</w:t>
      </w:r>
      <w:r>
        <w:rPr>
          <w:rFonts w:ascii="Arial" w:hAnsi="Arial" w:cs="Arial"/>
          <w:sz w:val="24"/>
          <w:szCs w:val="24"/>
        </w:rPr>
        <w:t xml:space="preserve"> any effect on care homes closures</w:t>
      </w:r>
      <w:sdt>
        <w:sdtPr>
          <w:rPr>
            <w:rFonts w:ascii="Arial" w:hAnsi="Arial" w:cs="Arial"/>
            <w:sz w:val="24"/>
            <w:szCs w:val="24"/>
          </w:rPr>
          <w:id w:val="759949960"/>
          <w:citation/>
        </w:sdtPr>
        <w:sdtEndPr/>
        <w:sdtContent>
          <w:r>
            <w:rPr>
              <w:rFonts w:ascii="Arial" w:hAnsi="Arial" w:cs="Arial"/>
              <w:sz w:val="24"/>
              <w:szCs w:val="24"/>
            </w:rPr>
            <w:fldChar w:fldCharType="begin"/>
          </w:r>
          <w:r>
            <w:rPr>
              <w:rFonts w:ascii="Arial" w:hAnsi="Arial" w:cs="Arial"/>
              <w:sz w:val="24"/>
              <w:szCs w:val="24"/>
            </w:rPr>
            <w:instrText xml:space="preserve">CITATION Flo17 \l 2057 </w:instrText>
          </w:r>
          <w:r>
            <w:rPr>
              <w:rFonts w:ascii="Arial" w:hAnsi="Arial" w:cs="Arial"/>
              <w:sz w:val="24"/>
              <w:szCs w:val="24"/>
            </w:rPr>
            <w:fldChar w:fldCharType="separate"/>
          </w:r>
          <w:r w:rsidR="00250ED3">
            <w:rPr>
              <w:rFonts w:ascii="Arial" w:hAnsi="Arial" w:cs="Arial"/>
              <w:noProof/>
              <w:sz w:val="24"/>
              <w:szCs w:val="24"/>
            </w:rPr>
            <w:t xml:space="preserve"> </w:t>
          </w:r>
          <w:r w:rsidR="00250ED3" w:rsidRPr="00250ED3">
            <w:rPr>
              <w:rFonts w:ascii="Arial" w:hAnsi="Arial" w:cs="Arial"/>
              <w:noProof/>
              <w:sz w:val="24"/>
              <w:szCs w:val="24"/>
            </w:rPr>
            <w:t>(Allan, Florin Vaden and Stephen, 2017)</w:t>
          </w:r>
          <w:r>
            <w:rPr>
              <w:rFonts w:ascii="Arial" w:hAnsi="Arial" w:cs="Arial"/>
              <w:sz w:val="24"/>
              <w:szCs w:val="24"/>
            </w:rPr>
            <w:fldChar w:fldCharType="end"/>
          </w:r>
        </w:sdtContent>
      </w:sdt>
      <w:r>
        <w:rPr>
          <w:rFonts w:ascii="Arial" w:hAnsi="Arial" w:cs="Arial"/>
          <w:sz w:val="24"/>
          <w:szCs w:val="24"/>
        </w:rPr>
        <w:t>.</w:t>
      </w:r>
      <w:r w:rsidR="003F3A1A">
        <w:rPr>
          <w:rFonts w:ascii="Arial" w:hAnsi="Arial" w:cs="Arial"/>
          <w:sz w:val="24"/>
          <w:szCs w:val="24"/>
        </w:rPr>
        <w:t xml:space="preserve"> </w:t>
      </w:r>
      <w:r w:rsidR="00671F21">
        <w:rPr>
          <w:rFonts w:ascii="Arial" w:hAnsi="Arial" w:cs="Arial"/>
          <w:sz w:val="24"/>
          <w:szCs w:val="24"/>
        </w:rPr>
        <w:t>Zero</w:t>
      </w:r>
      <w:r w:rsidR="00DF6903">
        <w:rPr>
          <w:rFonts w:ascii="Arial" w:hAnsi="Arial" w:cs="Arial"/>
          <w:sz w:val="24"/>
          <w:szCs w:val="24"/>
        </w:rPr>
        <w:t>-</w:t>
      </w:r>
      <w:r w:rsidR="00671F21">
        <w:rPr>
          <w:rFonts w:ascii="Arial" w:hAnsi="Arial" w:cs="Arial"/>
          <w:sz w:val="24"/>
          <w:szCs w:val="24"/>
        </w:rPr>
        <w:t>hour contracts</w:t>
      </w:r>
      <w:r w:rsidR="008F0442">
        <w:rPr>
          <w:rFonts w:ascii="Arial" w:hAnsi="Arial" w:cs="Arial"/>
          <w:sz w:val="24"/>
          <w:szCs w:val="24"/>
        </w:rPr>
        <w:t xml:space="preserve"> has had an </w:t>
      </w:r>
      <w:r w:rsidR="00B97C5B">
        <w:rPr>
          <w:rFonts w:ascii="Arial" w:hAnsi="Arial" w:cs="Arial"/>
          <w:sz w:val="24"/>
          <w:szCs w:val="24"/>
        </w:rPr>
        <w:t>effect</w:t>
      </w:r>
      <w:r w:rsidR="008F0442">
        <w:rPr>
          <w:rFonts w:ascii="Arial" w:hAnsi="Arial" w:cs="Arial"/>
          <w:sz w:val="24"/>
          <w:szCs w:val="24"/>
        </w:rPr>
        <w:t xml:space="preserve"> o</w:t>
      </w:r>
      <w:r w:rsidR="00992347">
        <w:rPr>
          <w:rFonts w:ascii="Arial" w:hAnsi="Arial" w:cs="Arial"/>
          <w:sz w:val="24"/>
          <w:szCs w:val="24"/>
        </w:rPr>
        <w:t xml:space="preserve">n care work staff </w:t>
      </w:r>
      <w:r w:rsidR="00D31385">
        <w:rPr>
          <w:rFonts w:ascii="Arial" w:hAnsi="Arial" w:cs="Arial"/>
          <w:sz w:val="24"/>
          <w:szCs w:val="24"/>
        </w:rPr>
        <w:t xml:space="preserve"> for example if a care worker</w:t>
      </w:r>
      <w:r w:rsidR="008F7F71">
        <w:rPr>
          <w:rFonts w:ascii="Arial" w:hAnsi="Arial" w:cs="Arial"/>
          <w:sz w:val="24"/>
          <w:szCs w:val="24"/>
        </w:rPr>
        <w:t xml:space="preserve"> has</w:t>
      </w:r>
      <w:r w:rsidR="00992347">
        <w:rPr>
          <w:rFonts w:ascii="Arial" w:hAnsi="Arial" w:cs="Arial"/>
          <w:sz w:val="24"/>
          <w:szCs w:val="24"/>
        </w:rPr>
        <w:t xml:space="preserve"> two calls on</w:t>
      </w:r>
      <w:r w:rsidR="00F36FF4">
        <w:rPr>
          <w:rFonts w:ascii="Arial" w:hAnsi="Arial" w:cs="Arial"/>
          <w:sz w:val="24"/>
          <w:szCs w:val="24"/>
        </w:rPr>
        <w:t>e</w:t>
      </w:r>
      <w:r w:rsidR="00992347">
        <w:rPr>
          <w:rFonts w:ascii="Arial" w:hAnsi="Arial" w:cs="Arial"/>
          <w:sz w:val="24"/>
          <w:szCs w:val="24"/>
        </w:rPr>
        <w:t xml:space="preserve"> after </w:t>
      </w:r>
      <w:r w:rsidR="00B10452">
        <w:rPr>
          <w:rFonts w:ascii="Arial" w:hAnsi="Arial" w:cs="Arial"/>
          <w:sz w:val="24"/>
          <w:szCs w:val="24"/>
        </w:rPr>
        <w:t>another,</w:t>
      </w:r>
      <w:r w:rsidR="00992347">
        <w:rPr>
          <w:rFonts w:ascii="Arial" w:hAnsi="Arial" w:cs="Arial"/>
          <w:sz w:val="24"/>
          <w:szCs w:val="24"/>
        </w:rPr>
        <w:t xml:space="preserve"> </w:t>
      </w:r>
      <w:r w:rsidR="008F7F71">
        <w:rPr>
          <w:rFonts w:ascii="Arial" w:hAnsi="Arial" w:cs="Arial"/>
          <w:sz w:val="24"/>
          <w:szCs w:val="24"/>
        </w:rPr>
        <w:t>the care worker</w:t>
      </w:r>
      <w:r w:rsidR="00992347">
        <w:rPr>
          <w:rFonts w:ascii="Arial" w:hAnsi="Arial" w:cs="Arial"/>
          <w:sz w:val="24"/>
          <w:szCs w:val="24"/>
        </w:rPr>
        <w:t xml:space="preserve"> will get paid</w:t>
      </w:r>
      <w:r w:rsidR="002760D1">
        <w:rPr>
          <w:rFonts w:ascii="Arial" w:hAnsi="Arial" w:cs="Arial"/>
          <w:sz w:val="24"/>
          <w:szCs w:val="24"/>
        </w:rPr>
        <w:t xml:space="preserve"> the NMW</w:t>
      </w:r>
      <w:r w:rsidR="00ED4469">
        <w:rPr>
          <w:rFonts w:ascii="Arial" w:hAnsi="Arial" w:cs="Arial"/>
          <w:sz w:val="24"/>
          <w:szCs w:val="24"/>
        </w:rPr>
        <w:t xml:space="preserve"> for the two calls</w:t>
      </w:r>
      <w:r w:rsidR="002760D1">
        <w:rPr>
          <w:rFonts w:ascii="Arial" w:hAnsi="Arial" w:cs="Arial"/>
          <w:sz w:val="24"/>
          <w:szCs w:val="24"/>
        </w:rPr>
        <w:t>, but if the care worker has two or more appointments</w:t>
      </w:r>
      <w:r w:rsidR="00AD5748">
        <w:rPr>
          <w:rFonts w:ascii="Arial" w:hAnsi="Arial" w:cs="Arial"/>
          <w:sz w:val="24"/>
          <w:szCs w:val="24"/>
        </w:rPr>
        <w:t xml:space="preserve">, </w:t>
      </w:r>
      <w:r w:rsidR="00E93CC0">
        <w:rPr>
          <w:rFonts w:ascii="Arial" w:hAnsi="Arial" w:cs="Arial"/>
          <w:sz w:val="24"/>
          <w:szCs w:val="24"/>
        </w:rPr>
        <w:t>and</w:t>
      </w:r>
      <w:r w:rsidR="00AD5748">
        <w:rPr>
          <w:rFonts w:ascii="Arial" w:hAnsi="Arial" w:cs="Arial"/>
          <w:sz w:val="24"/>
          <w:szCs w:val="24"/>
        </w:rPr>
        <w:t xml:space="preserve"> goes home or has a break</w:t>
      </w:r>
      <w:r w:rsidR="006C2650">
        <w:rPr>
          <w:rFonts w:ascii="Arial" w:hAnsi="Arial" w:cs="Arial"/>
          <w:sz w:val="24"/>
          <w:szCs w:val="24"/>
        </w:rPr>
        <w:t xml:space="preserve"> in between calls</w:t>
      </w:r>
      <w:r w:rsidR="00AD5748">
        <w:rPr>
          <w:rFonts w:ascii="Arial" w:hAnsi="Arial" w:cs="Arial"/>
          <w:sz w:val="24"/>
          <w:szCs w:val="24"/>
        </w:rPr>
        <w:t xml:space="preserve"> </w:t>
      </w:r>
      <w:r w:rsidR="006E489B">
        <w:rPr>
          <w:rFonts w:ascii="Arial" w:hAnsi="Arial" w:cs="Arial"/>
          <w:sz w:val="24"/>
          <w:szCs w:val="24"/>
        </w:rPr>
        <w:t>the employe</w:t>
      </w:r>
      <w:r w:rsidR="00B10452">
        <w:rPr>
          <w:rFonts w:ascii="Arial" w:hAnsi="Arial" w:cs="Arial"/>
          <w:sz w:val="24"/>
          <w:szCs w:val="24"/>
        </w:rPr>
        <w:t>r</w:t>
      </w:r>
      <w:r w:rsidR="006E489B">
        <w:rPr>
          <w:rFonts w:ascii="Arial" w:hAnsi="Arial" w:cs="Arial"/>
          <w:sz w:val="24"/>
          <w:szCs w:val="24"/>
        </w:rPr>
        <w:t xml:space="preserve"> only has to pay for the care worker </w:t>
      </w:r>
      <w:r w:rsidR="002B7B38">
        <w:rPr>
          <w:rFonts w:ascii="Arial" w:hAnsi="Arial" w:cs="Arial"/>
          <w:sz w:val="24"/>
          <w:szCs w:val="24"/>
        </w:rPr>
        <w:t>the</w:t>
      </w:r>
      <w:r w:rsidR="00B94725">
        <w:rPr>
          <w:rFonts w:ascii="Arial" w:hAnsi="Arial" w:cs="Arial"/>
          <w:sz w:val="24"/>
          <w:szCs w:val="24"/>
        </w:rPr>
        <w:t xml:space="preserve"> time actually spent in the call</w:t>
      </w:r>
      <w:r w:rsidR="006A7F2A">
        <w:rPr>
          <w:rFonts w:ascii="Arial" w:hAnsi="Arial" w:cs="Arial"/>
          <w:sz w:val="24"/>
          <w:szCs w:val="24"/>
        </w:rPr>
        <w:t xml:space="preserve"> and</w:t>
      </w:r>
      <w:r w:rsidR="00B94725">
        <w:rPr>
          <w:rFonts w:ascii="Arial" w:hAnsi="Arial" w:cs="Arial"/>
          <w:sz w:val="24"/>
          <w:szCs w:val="24"/>
        </w:rPr>
        <w:t xml:space="preserve"> they do</w:t>
      </w:r>
      <w:r w:rsidR="006A7F2A">
        <w:rPr>
          <w:rFonts w:ascii="Arial" w:hAnsi="Arial" w:cs="Arial"/>
          <w:sz w:val="24"/>
          <w:szCs w:val="24"/>
        </w:rPr>
        <w:t xml:space="preserve"> not pay them for traveling</w:t>
      </w:r>
      <w:r w:rsidR="006C2650">
        <w:rPr>
          <w:rFonts w:ascii="Arial" w:hAnsi="Arial" w:cs="Arial"/>
          <w:sz w:val="24"/>
          <w:szCs w:val="24"/>
        </w:rPr>
        <w:t xml:space="preserve"> to the </w:t>
      </w:r>
      <w:r w:rsidR="00B97C5B">
        <w:rPr>
          <w:rFonts w:ascii="Arial" w:hAnsi="Arial" w:cs="Arial"/>
          <w:sz w:val="24"/>
          <w:szCs w:val="24"/>
        </w:rPr>
        <w:t>second</w:t>
      </w:r>
      <w:r w:rsidR="006A7F2A">
        <w:rPr>
          <w:rFonts w:ascii="Arial" w:hAnsi="Arial" w:cs="Arial"/>
          <w:sz w:val="24"/>
          <w:szCs w:val="24"/>
        </w:rPr>
        <w:t xml:space="preserve"> </w:t>
      </w:r>
      <w:r w:rsidR="006166E0">
        <w:rPr>
          <w:rFonts w:ascii="Arial" w:hAnsi="Arial" w:cs="Arial"/>
          <w:sz w:val="24"/>
          <w:szCs w:val="24"/>
        </w:rPr>
        <w:t xml:space="preserve">call </w:t>
      </w:r>
      <w:sdt>
        <w:sdtPr>
          <w:rPr>
            <w:rFonts w:ascii="Arial" w:hAnsi="Arial" w:cs="Arial"/>
            <w:sz w:val="24"/>
            <w:szCs w:val="24"/>
          </w:rPr>
          <w:id w:val="-1025556244"/>
          <w:citation/>
        </w:sdtPr>
        <w:sdtEndPr/>
        <w:sdtContent>
          <w:r w:rsidR="007A096F">
            <w:rPr>
              <w:rFonts w:ascii="Arial" w:hAnsi="Arial" w:cs="Arial"/>
              <w:sz w:val="24"/>
              <w:szCs w:val="24"/>
            </w:rPr>
            <w:fldChar w:fldCharType="begin"/>
          </w:r>
          <w:r w:rsidR="007A096F">
            <w:rPr>
              <w:rFonts w:ascii="Arial" w:hAnsi="Arial" w:cs="Arial"/>
              <w:sz w:val="24"/>
              <w:szCs w:val="24"/>
            </w:rPr>
            <w:instrText xml:space="preserve"> CITATION Gov19 \l 2057 </w:instrText>
          </w:r>
          <w:r w:rsidR="007A096F">
            <w:rPr>
              <w:rFonts w:ascii="Arial" w:hAnsi="Arial" w:cs="Arial"/>
              <w:sz w:val="24"/>
              <w:szCs w:val="24"/>
            </w:rPr>
            <w:fldChar w:fldCharType="separate"/>
          </w:r>
          <w:r w:rsidR="00250ED3" w:rsidRPr="00250ED3">
            <w:rPr>
              <w:rFonts w:ascii="Arial" w:hAnsi="Arial" w:cs="Arial"/>
              <w:noProof/>
              <w:sz w:val="24"/>
              <w:szCs w:val="24"/>
            </w:rPr>
            <w:t>(Gov.uk, 2019)</w:t>
          </w:r>
          <w:r w:rsidR="007A096F">
            <w:rPr>
              <w:rFonts w:ascii="Arial" w:hAnsi="Arial" w:cs="Arial"/>
              <w:sz w:val="24"/>
              <w:szCs w:val="24"/>
            </w:rPr>
            <w:fldChar w:fldCharType="end"/>
          </w:r>
        </w:sdtContent>
      </w:sdt>
      <w:r w:rsidR="00687C59">
        <w:rPr>
          <w:rFonts w:ascii="Arial" w:hAnsi="Arial" w:cs="Arial"/>
          <w:sz w:val="24"/>
          <w:szCs w:val="24"/>
        </w:rPr>
        <w:t>.</w:t>
      </w:r>
    </w:p>
    <w:p w14:paraId="17015ED1" w14:textId="30EBE516" w:rsidR="00411E5A" w:rsidRPr="00411E5A" w:rsidRDefault="00BB6057" w:rsidP="00BB6057">
      <w:pPr>
        <w:spacing w:line="480" w:lineRule="auto"/>
        <w:rPr>
          <w:rFonts w:ascii="Arial" w:hAnsi="Arial" w:cs="Arial"/>
          <w:sz w:val="24"/>
          <w:szCs w:val="24"/>
        </w:rPr>
      </w:pPr>
      <w:r>
        <w:rPr>
          <w:rFonts w:ascii="Arial" w:hAnsi="Arial" w:cs="Arial"/>
          <w:sz w:val="24"/>
          <w:szCs w:val="24"/>
        </w:rPr>
        <w:t xml:space="preserve">As reported by Hayes journal it said that Home cares was a major source of women’s low wage employment as the workers were on low wages, and they were not getting paid the NMW entitlements they were supposed to be getting.  The homecare workers have been legally interpreted and this came under provisions of the Care Act 2014.  Allied Healthcare are the UK’s largest employer for homecare </w:t>
      </w:r>
      <w:r w:rsidR="00EE1D9F">
        <w:rPr>
          <w:rFonts w:ascii="Arial" w:hAnsi="Arial" w:cs="Arial"/>
          <w:sz w:val="24"/>
          <w:szCs w:val="24"/>
        </w:rPr>
        <w:t>workers and i</w:t>
      </w:r>
      <w:r>
        <w:rPr>
          <w:rFonts w:ascii="Arial" w:hAnsi="Arial" w:cs="Arial"/>
          <w:sz w:val="24"/>
          <w:szCs w:val="24"/>
        </w:rPr>
        <w:t>n 2014 offered contractual guarantee paid hours or zero-hour contact to their workers.  If workers choose to be on contract</w:t>
      </w:r>
      <w:r w:rsidR="00753618">
        <w:rPr>
          <w:rFonts w:ascii="Arial" w:hAnsi="Arial" w:cs="Arial"/>
          <w:sz w:val="24"/>
          <w:szCs w:val="24"/>
        </w:rPr>
        <w:t>ed</w:t>
      </w:r>
      <w:r>
        <w:rPr>
          <w:rFonts w:ascii="Arial" w:hAnsi="Arial" w:cs="Arial"/>
          <w:sz w:val="24"/>
          <w:szCs w:val="24"/>
        </w:rPr>
        <w:t xml:space="preserve"> hours</w:t>
      </w:r>
      <w:r w:rsidR="00753618">
        <w:rPr>
          <w:rFonts w:ascii="Arial" w:hAnsi="Arial" w:cs="Arial"/>
          <w:sz w:val="24"/>
          <w:szCs w:val="24"/>
        </w:rPr>
        <w:t xml:space="preserve">, </w:t>
      </w:r>
      <w:r>
        <w:rPr>
          <w:rFonts w:ascii="Arial" w:hAnsi="Arial" w:cs="Arial"/>
          <w:sz w:val="24"/>
          <w:szCs w:val="24"/>
        </w:rPr>
        <w:t xml:space="preserve">they would not get paid for time that they were </w:t>
      </w:r>
      <w:r w:rsidR="00753618">
        <w:rPr>
          <w:rFonts w:ascii="Arial" w:hAnsi="Arial" w:cs="Arial"/>
          <w:sz w:val="24"/>
          <w:szCs w:val="24"/>
        </w:rPr>
        <w:t>in between</w:t>
      </w:r>
      <w:r>
        <w:rPr>
          <w:rFonts w:ascii="Arial" w:hAnsi="Arial" w:cs="Arial"/>
          <w:sz w:val="24"/>
          <w:szCs w:val="24"/>
        </w:rPr>
        <w:t xml:space="preserve"> service users</w:t>
      </w:r>
      <w:r w:rsidR="00753618">
        <w:rPr>
          <w:rFonts w:ascii="Arial" w:hAnsi="Arial" w:cs="Arial"/>
          <w:sz w:val="24"/>
          <w:szCs w:val="24"/>
        </w:rPr>
        <w:t>’</w:t>
      </w:r>
      <w:r>
        <w:rPr>
          <w:rFonts w:ascii="Arial" w:hAnsi="Arial" w:cs="Arial"/>
          <w:sz w:val="24"/>
          <w:szCs w:val="24"/>
        </w:rPr>
        <w:t xml:space="preserve"> homes</w:t>
      </w:r>
      <w:r w:rsidR="00753618">
        <w:rPr>
          <w:rFonts w:ascii="Arial" w:hAnsi="Arial" w:cs="Arial"/>
          <w:sz w:val="24"/>
          <w:szCs w:val="24"/>
        </w:rPr>
        <w:t>.</w:t>
      </w:r>
      <w:r>
        <w:rPr>
          <w:rFonts w:ascii="Arial" w:hAnsi="Arial" w:cs="Arial"/>
          <w:sz w:val="24"/>
          <w:szCs w:val="24"/>
        </w:rPr>
        <w:t xml:space="preserve"> </w:t>
      </w:r>
      <w:r w:rsidR="00753618">
        <w:rPr>
          <w:rFonts w:ascii="Arial" w:hAnsi="Arial" w:cs="Arial"/>
          <w:sz w:val="24"/>
          <w:szCs w:val="24"/>
        </w:rPr>
        <w:t xml:space="preserve"> Allied </w:t>
      </w:r>
      <w:r w:rsidR="00EE1D9F">
        <w:rPr>
          <w:rFonts w:ascii="Arial" w:hAnsi="Arial" w:cs="Arial"/>
          <w:sz w:val="24"/>
          <w:szCs w:val="24"/>
        </w:rPr>
        <w:t xml:space="preserve">Healthcare </w:t>
      </w:r>
      <w:r w:rsidR="00753618">
        <w:rPr>
          <w:rFonts w:ascii="Arial" w:hAnsi="Arial" w:cs="Arial"/>
          <w:sz w:val="24"/>
          <w:szCs w:val="24"/>
        </w:rPr>
        <w:t>stated that the employees</w:t>
      </w:r>
      <w:r>
        <w:rPr>
          <w:rFonts w:ascii="Arial" w:hAnsi="Arial" w:cs="Arial"/>
          <w:sz w:val="24"/>
          <w:szCs w:val="24"/>
        </w:rPr>
        <w:t xml:space="preserve"> would </w:t>
      </w:r>
      <w:r w:rsidR="00753618">
        <w:rPr>
          <w:rFonts w:ascii="Arial" w:hAnsi="Arial" w:cs="Arial"/>
          <w:sz w:val="24"/>
          <w:szCs w:val="24"/>
        </w:rPr>
        <w:t>receive</w:t>
      </w:r>
      <w:r>
        <w:rPr>
          <w:rFonts w:ascii="Arial" w:hAnsi="Arial" w:cs="Arial"/>
          <w:sz w:val="24"/>
          <w:szCs w:val="24"/>
        </w:rPr>
        <w:t xml:space="preserve"> the NMW hourly rate but if they choose </w:t>
      </w:r>
      <w:r>
        <w:rPr>
          <w:rFonts w:ascii="Arial" w:hAnsi="Arial" w:cs="Arial"/>
          <w:sz w:val="24"/>
          <w:szCs w:val="24"/>
        </w:rPr>
        <w:lastRenderedPageBreak/>
        <w:t>zero-hour contract</w:t>
      </w:r>
      <w:r w:rsidR="00EE1D9F">
        <w:rPr>
          <w:rFonts w:ascii="Arial" w:hAnsi="Arial" w:cs="Arial"/>
          <w:sz w:val="24"/>
          <w:szCs w:val="24"/>
        </w:rPr>
        <w:t>s</w:t>
      </w:r>
      <w:r>
        <w:rPr>
          <w:rFonts w:ascii="Arial" w:hAnsi="Arial" w:cs="Arial"/>
          <w:sz w:val="24"/>
          <w:szCs w:val="24"/>
        </w:rPr>
        <w:t xml:space="preserve"> the carers will get paid the hours that they are in the service users home </w:t>
      </w:r>
      <w:r w:rsidR="00EE1D9F">
        <w:rPr>
          <w:rFonts w:ascii="Arial" w:hAnsi="Arial" w:cs="Arial"/>
          <w:sz w:val="24"/>
          <w:szCs w:val="24"/>
        </w:rPr>
        <w:t xml:space="preserve">as well as between visits </w:t>
      </w:r>
      <w:sdt>
        <w:sdtPr>
          <w:rPr>
            <w:rFonts w:ascii="Arial" w:hAnsi="Arial" w:cs="Arial"/>
            <w:sz w:val="24"/>
            <w:szCs w:val="24"/>
          </w:rPr>
          <w:id w:val="-735770175"/>
          <w:citation/>
        </w:sdtPr>
        <w:sdtEndPr/>
        <w:sdtContent>
          <w:r>
            <w:rPr>
              <w:rFonts w:ascii="Arial" w:hAnsi="Arial" w:cs="Arial"/>
              <w:sz w:val="24"/>
              <w:szCs w:val="24"/>
            </w:rPr>
            <w:fldChar w:fldCharType="begin"/>
          </w:r>
          <w:r>
            <w:rPr>
              <w:rFonts w:ascii="Arial" w:hAnsi="Arial" w:cs="Arial"/>
              <w:sz w:val="24"/>
              <w:szCs w:val="24"/>
            </w:rPr>
            <w:instrText xml:space="preserve"> CITATION LJB15 \l 2057 </w:instrText>
          </w:r>
          <w:r>
            <w:rPr>
              <w:rFonts w:ascii="Arial" w:hAnsi="Arial" w:cs="Arial"/>
              <w:sz w:val="24"/>
              <w:szCs w:val="24"/>
            </w:rPr>
            <w:fldChar w:fldCharType="separate"/>
          </w:r>
          <w:r w:rsidR="00250ED3" w:rsidRPr="00250ED3">
            <w:rPr>
              <w:rFonts w:ascii="Arial" w:hAnsi="Arial" w:cs="Arial"/>
              <w:noProof/>
              <w:sz w:val="24"/>
              <w:szCs w:val="24"/>
            </w:rPr>
            <w:t>(LJB Hayes, 1 December 2015)</w:t>
          </w:r>
          <w:r>
            <w:rPr>
              <w:rFonts w:ascii="Arial" w:hAnsi="Arial" w:cs="Arial"/>
              <w:sz w:val="24"/>
              <w:szCs w:val="24"/>
            </w:rPr>
            <w:fldChar w:fldCharType="end"/>
          </w:r>
        </w:sdtContent>
      </w:sdt>
      <w:r>
        <w:rPr>
          <w:rFonts w:ascii="Arial" w:hAnsi="Arial" w:cs="Arial"/>
          <w:sz w:val="24"/>
          <w:szCs w:val="24"/>
        </w:rPr>
        <w:t>.  According to BBC News</w:t>
      </w:r>
      <w:r w:rsidR="00EE1D9F">
        <w:rPr>
          <w:rFonts w:ascii="Arial" w:hAnsi="Arial" w:cs="Arial"/>
          <w:sz w:val="24"/>
          <w:szCs w:val="24"/>
        </w:rPr>
        <w:t>,</w:t>
      </w:r>
      <w:r>
        <w:rPr>
          <w:rFonts w:ascii="Arial" w:hAnsi="Arial" w:cs="Arial"/>
          <w:sz w:val="24"/>
          <w:szCs w:val="24"/>
        </w:rPr>
        <w:t xml:space="preserve"> thousands of care workers missed out on </w:t>
      </w:r>
      <w:r w:rsidR="00EE1D9F">
        <w:rPr>
          <w:rFonts w:ascii="Arial" w:hAnsi="Arial" w:cs="Arial"/>
          <w:sz w:val="24"/>
          <w:szCs w:val="24"/>
        </w:rPr>
        <w:t xml:space="preserve">the </w:t>
      </w:r>
      <w:r>
        <w:rPr>
          <w:rFonts w:ascii="Arial" w:hAnsi="Arial" w:cs="Arial"/>
          <w:sz w:val="24"/>
          <w:szCs w:val="24"/>
        </w:rPr>
        <w:t>minimum wage</w:t>
      </w:r>
      <w:r w:rsidR="00EE1D9F">
        <w:rPr>
          <w:rFonts w:ascii="Arial" w:hAnsi="Arial" w:cs="Arial"/>
          <w:sz w:val="24"/>
          <w:szCs w:val="24"/>
        </w:rPr>
        <w:t>.</w:t>
      </w:r>
      <w:r>
        <w:rPr>
          <w:rFonts w:ascii="Arial" w:hAnsi="Arial" w:cs="Arial"/>
          <w:sz w:val="24"/>
          <w:szCs w:val="24"/>
        </w:rPr>
        <w:t xml:space="preserve"> </w:t>
      </w:r>
      <w:r w:rsidR="00EE1D9F">
        <w:rPr>
          <w:rFonts w:ascii="Arial" w:hAnsi="Arial" w:cs="Arial"/>
          <w:sz w:val="24"/>
          <w:szCs w:val="24"/>
        </w:rPr>
        <w:t>T</w:t>
      </w:r>
      <w:r>
        <w:rPr>
          <w:rFonts w:ascii="Arial" w:hAnsi="Arial" w:cs="Arial"/>
          <w:sz w:val="24"/>
          <w:szCs w:val="24"/>
        </w:rPr>
        <w:t>he Resolution Foundation research found that about 160,000 people are losing out on</w:t>
      </w:r>
      <w:r w:rsidR="00EE1D9F">
        <w:rPr>
          <w:rFonts w:ascii="Arial" w:hAnsi="Arial" w:cs="Arial"/>
          <w:sz w:val="24"/>
          <w:szCs w:val="24"/>
        </w:rPr>
        <w:t xml:space="preserve"> an</w:t>
      </w:r>
      <w:r>
        <w:rPr>
          <w:rFonts w:ascii="Arial" w:hAnsi="Arial" w:cs="Arial"/>
          <w:sz w:val="24"/>
          <w:szCs w:val="24"/>
        </w:rPr>
        <w:t xml:space="preserve"> average of £815 each year as firms did not pay their staff travelling time between calls</w:t>
      </w:r>
      <w:r w:rsidR="00EE1D9F">
        <w:rPr>
          <w:rFonts w:ascii="Arial" w:hAnsi="Arial" w:cs="Arial"/>
          <w:sz w:val="24"/>
          <w:szCs w:val="24"/>
        </w:rPr>
        <w:t>,</w:t>
      </w:r>
      <w:r>
        <w:rPr>
          <w:rFonts w:ascii="Arial" w:hAnsi="Arial" w:cs="Arial"/>
          <w:sz w:val="24"/>
          <w:szCs w:val="24"/>
        </w:rPr>
        <w:t xml:space="preserve"> when they were training </w:t>
      </w:r>
      <w:r w:rsidR="00EE1D9F">
        <w:rPr>
          <w:rFonts w:ascii="Arial" w:hAnsi="Arial" w:cs="Arial"/>
          <w:sz w:val="24"/>
          <w:szCs w:val="24"/>
        </w:rPr>
        <w:t>and</w:t>
      </w:r>
      <w:r>
        <w:rPr>
          <w:rFonts w:ascii="Arial" w:hAnsi="Arial" w:cs="Arial"/>
          <w:sz w:val="24"/>
          <w:szCs w:val="24"/>
        </w:rPr>
        <w:t xml:space="preserve"> when they were on call.  The minimum wage regulations stated that working time includes travelling in connection with work and training or travelling to training during normal working hours worker should get paid this.  It was estimated to be about £130m a year but it could be more. </w:t>
      </w:r>
      <w:sdt>
        <w:sdtPr>
          <w:rPr>
            <w:rFonts w:ascii="Arial" w:hAnsi="Arial" w:cs="Arial"/>
            <w:sz w:val="24"/>
            <w:szCs w:val="24"/>
          </w:rPr>
          <w:id w:val="2070152056"/>
          <w:citation/>
        </w:sdtPr>
        <w:sdtEndPr/>
        <w:sdtContent>
          <w:r>
            <w:rPr>
              <w:rFonts w:ascii="Arial" w:hAnsi="Arial" w:cs="Arial"/>
              <w:sz w:val="24"/>
              <w:szCs w:val="24"/>
            </w:rPr>
            <w:fldChar w:fldCharType="begin"/>
          </w:r>
          <w:r>
            <w:rPr>
              <w:rFonts w:ascii="Arial" w:hAnsi="Arial" w:cs="Arial"/>
              <w:sz w:val="24"/>
              <w:szCs w:val="24"/>
            </w:rPr>
            <w:instrText xml:space="preserve"> CITATION BBC15 \l 2057 </w:instrText>
          </w:r>
          <w:r>
            <w:rPr>
              <w:rFonts w:ascii="Arial" w:hAnsi="Arial" w:cs="Arial"/>
              <w:sz w:val="24"/>
              <w:szCs w:val="24"/>
            </w:rPr>
            <w:fldChar w:fldCharType="separate"/>
          </w:r>
          <w:r w:rsidR="00250ED3" w:rsidRPr="00250ED3">
            <w:rPr>
              <w:rFonts w:ascii="Arial" w:hAnsi="Arial" w:cs="Arial"/>
              <w:noProof/>
              <w:sz w:val="24"/>
              <w:szCs w:val="24"/>
            </w:rPr>
            <w:t>(BBC News, 2015)</w:t>
          </w:r>
          <w:r>
            <w:rPr>
              <w:rFonts w:ascii="Arial" w:hAnsi="Arial" w:cs="Arial"/>
              <w:sz w:val="24"/>
              <w:szCs w:val="24"/>
            </w:rPr>
            <w:fldChar w:fldCharType="end"/>
          </w:r>
        </w:sdtContent>
      </w:sdt>
      <w:r>
        <w:rPr>
          <w:rFonts w:ascii="Arial" w:hAnsi="Arial" w:cs="Arial"/>
          <w:sz w:val="24"/>
          <w:szCs w:val="24"/>
        </w:rPr>
        <w:t xml:space="preserve">.  HM Revenues and Customs </w:t>
      </w:r>
      <w:r w:rsidR="00EE1D9F">
        <w:rPr>
          <w:rFonts w:ascii="Arial" w:hAnsi="Arial" w:cs="Arial"/>
          <w:sz w:val="24"/>
          <w:szCs w:val="24"/>
        </w:rPr>
        <w:t xml:space="preserve">(HMRC) </w:t>
      </w:r>
      <w:r>
        <w:rPr>
          <w:rFonts w:ascii="Arial" w:hAnsi="Arial" w:cs="Arial"/>
          <w:sz w:val="24"/>
          <w:szCs w:val="24"/>
        </w:rPr>
        <w:t>enforcement of the NMW in the social care sector between April 2011 to 31</w:t>
      </w:r>
      <w:r w:rsidRPr="00CF733A">
        <w:rPr>
          <w:rFonts w:ascii="Arial" w:hAnsi="Arial" w:cs="Arial"/>
          <w:sz w:val="24"/>
          <w:szCs w:val="24"/>
        </w:rPr>
        <w:t>st</w:t>
      </w:r>
      <w:r>
        <w:rPr>
          <w:rFonts w:ascii="Arial" w:hAnsi="Arial" w:cs="Arial"/>
          <w:sz w:val="24"/>
          <w:szCs w:val="24"/>
        </w:rPr>
        <w:t xml:space="preserve"> March 2013 showed that Domiciliary care workers were underpaid training time, travelling between calls, and were not paid the correct NMW. </w:t>
      </w:r>
      <w:r w:rsidR="00EE1D9F">
        <w:rPr>
          <w:rFonts w:ascii="Arial" w:hAnsi="Arial" w:cs="Arial"/>
          <w:sz w:val="24"/>
          <w:szCs w:val="24"/>
        </w:rPr>
        <w:t xml:space="preserve"> HMRC also found that r</w:t>
      </w:r>
      <w:r>
        <w:rPr>
          <w:rFonts w:ascii="Arial" w:hAnsi="Arial" w:cs="Arial"/>
          <w:sz w:val="24"/>
          <w:szCs w:val="24"/>
        </w:rPr>
        <w:t xml:space="preserve">esidential care failed to pay their workers for all working time, training time, paying below NMW hourly rate. </w:t>
      </w:r>
      <w:sdt>
        <w:sdtPr>
          <w:rPr>
            <w:rFonts w:ascii="Arial" w:hAnsi="Arial" w:cs="Arial"/>
            <w:sz w:val="24"/>
            <w:szCs w:val="24"/>
          </w:rPr>
          <w:id w:val="304516965"/>
          <w:citation/>
        </w:sdtPr>
        <w:sdtEndPr/>
        <w:sdtContent>
          <w:r>
            <w:rPr>
              <w:rFonts w:ascii="Arial" w:hAnsi="Arial" w:cs="Arial"/>
              <w:sz w:val="24"/>
              <w:szCs w:val="24"/>
            </w:rPr>
            <w:fldChar w:fldCharType="begin"/>
          </w:r>
          <w:r>
            <w:rPr>
              <w:rFonts w:ascii="Arial" w:hAnsi="Arial" w:cs="Arial"/>
              <w:sz w:val="24"/>
              <w:szCs w:val="24"/>
            </w:rPr>
            <w:instrText xml:space="preserve"> CITATION HMR13 \l 2057 </w:instrText>
          </w:r>
          <w:r>
            <w:rPr>
              <w:rFonts w:ascii="Arial" w:hAnsi="Arial" w:cs="Arial"/>
              <w:sz w:val="24"/>
              <w:szCs w:val="24"/>
            </w:rPr>
            <w:fldChar w:fldCharType="separate"/>
          </w:r>
          <w:r w:rsidR="00250ED3" w:rsidRPr="00250ED3">
            <w:rPr>
              <w:rFonts w:ascii="Arial" w:hAnsi="Arial" w:cs="Arial"/>
              <w:noProof/>
              <w:sz w:val="24"/>
              <w:szCs w:val="24"/>
            </w:rPr>
            <w:t>(HM Revenue &amp; Customs, 2013)</w:t>
          </w:r>
          <w:r>
            <w:rPr>
              <w:rFonts w:ascii="Arial" w:hAnsi="Arial" w:cs="Arial"/>
              <w:sz w:val="24"/>
              <w:szCs w:val="24"/>
            </w:rPr>
            <w:fldChar w:fldCharType="end"/>
          </w:r>
        </w:sdtContent>
      </w:sdt>
      <w:r>
        <w:rPr>
          <w:rFonts w:ascii="Arial" w:hAnsi="Arial" w:cs="Arial"/>
          <w:sz w:val="24"/>
          <w:szCs w:val="24"/>
        </w:rPr>
        <w:t xml:space="preserve">.  </w:t>
      </w:r>
    </w:p>
    <w:p w14:paraId="2B7FBB42" w14:textId="033BFC19" w:rsidR="00264957" w:rsidRDefault="00264957" w:rsidP="00F51CFB">
      <w:pPr>
        <w:pStyle w:val="Heading2"/>
        <w:rPr>
          <w:rFonts w:ascii="Arial" w:hAnsi="Arial" w:cs="Arial"/>
          <w:sz w:val="28"/>
          <w:szCs w:val="28"/>
        </w:rPr>
      </w:pPr>
      <w:r w:rsidRPr="00E41AD6">
        <w:rPr>
          <w:rFonts w:ascii="Arial" w:hAnsi="Arial" w:cs="Arial"/>
          <w:sz w:val="28"/>
          <w:szCs w:val="28"/>
        </w:rPr>
        <w:t>NATIONAL LIVING WAGE</w:t>
      </w:r>
    </w:p>
    <w:p w14:paraId="2F4309B9" w14:textId="77777777" w:rsidR="00E41AD6" w:rsidRPr="00E41AD6" w:rsidRDefault="00E41AD6" w:rsidP="00E41AD6"/>
    <w:p w14:paraId="57438AB7" w14:textId="168F5058" w:rsidR="00015FE9" w:rsidRDefault="00DB1AD4" w:rsidP="002208C0">
      <w:pPr>
        <w:spacing w:line="480" w:lineRule="auto"/>
        <w:rPr>
          <w:rFonts w:ascii="Arial" w:hAnsi="Arial" w:cs="Arial"/>
          <w:sz w:val="24"/>
          <w:szCs w:val="24"/>
        </w:rPr>
      </w:pPr>
      <w:r>
        <w:rPr>
          <w:rFonts w:ascii="Arial" w:hAnsi="Arial" w:cs="Arial"/>
          <w:sz w:val="24"/>
          <w:szCs w:val="24"/>
        </w:rPr>
        <w:t>On 1</w:t>
      </w:r>
      <w:r w:rsidRPr="00DB1AD4">
        <w:rPr>
          <w:rFonts w:ascii="Arial" w:hAnsi="Arial" w:cs="Arial"/>
          <w:sz w:val="24"/>
          <w:szCs w:val="24"/>
          <w:vertAlign w:val="superscript"/>
        </w:rPr>
        <w:t>st</w:t>
      </w:r>
      <w:r>
        <w:rPr>
          <w:rFonts w:ascii="Arial" w:hAnsi="Arial" w:cs="Arial"/>
          <w:sz w:val="24"/>
          <w:szCs w:val="24"/>
        </w:rPr>
        <w:t xml:space="preserve"> </w:t>
      </w:r>
      <w:r w:rsidR="002468EE">
        <w:rPr>
          <w:rFonts w:ascii="Arial" w:hAnsi="Arial" w:cs="Arial"/>
          <w:sz w:val="24"/>
          <w:szCs w:val="24"/>
        </w:rPr>
        <w:t xml:space="preserve">April 2016 </w:t>
      </w:r>
      <w:r w:rsidR="00C60A29">
        <w:rPr>
          <w:rFonts w:ascii="Arial" w:hAnsi="Arial" w:cs="Arial"/>
          <w:sz w:val="24"/>
          <w:szCs w:val="24"/>
        </w:rPr>
        <w:t>the government introduced a new man</w:t>
      </w:r>
      <w:r w:rsidR="00AC047E">
        <w:rPr>
          <w:rFonts w:ascii="Arial" w:hAnsi="Arial" w:cs="Arial"/>
          <w:sz w:val="24"/>
          <w:szCs w:val="24"/>
        </w:rPr>
        <w:t>datory National Living Wage (NLW)</w:t>
      </w:r>
      <w:r w:rsidR="00382AA8">
        <w:rPr>
          <w:rFonts w:ascii="Arial" w:hAnsi="Arial" w:cs="Arial"/>
          <w:sz w:val="24"/>
          <w:szCs w:val="24"/>
        </w:rPr>
        <w:t xml:space="preserve"> for 25</w:t>
      </w:r>
      <w:r w:rsidR="00907B56">
        <w:rPr>
          <w:rFonts w:ascii="Arial" w:hAnsi="Arial" w:cs="Arial"/>
          <w:sz w:val="24"/>
          <w:szCs w:val="24"/>
        </w:rPr>
        <w:t xml:space="preserve"> </w:t>
      </w:r>
      <w:r w:rsidR="00382AA8">
        <w:rPr>
          <w:rFonts w:ascii="Arial" w:hAnsi="Arial" w:cs="Arial"/>
          <w:sz w:val="24"/>
          <w:szCs w:val="24"/>
        </w:rPr>
        <w:t>yea</w:t>
      </w:r>
      <w:r w:rsidR="00907B56">
        <w:rPr>
          <w:rFonts w:ascii="Arial" w:hAnsi="Arial" w:cs="Arial"/>
          <w:sz w:val="24"/>
          <w:szCs w:val="24"/>
        </w:rPr>
        <w:t>r</w:t>
      </w:r>
      <w:r w:rsidR="00382AA8">
        <w:rPr>
          <w:rFonts w:ascii="Arial" w:hAnsi="Arial" w:cs="Arial"/>
          <w:sz w:val="24"/>
          <w:szCs w:val="24"/>
        </w:rPr>
        <w:t xml:space="preserve">s and over, </w:t>
      </w:r>
      <w:r w:rsidR="00AC047E">
        <w:rPr>
          <w:rFonts w:ascii="Arial" w:hAnsi="Arial" w:cs="Arial"/>
          <w:sz w:val="24"/>
          <w:szCs w:val="24"/>
        </w:rPr>
        <w:t xml:space="preserve">this </w:t>
      </w:r>
      <w:r w:rsidR="008701C1">
        <w:rPr>
          <w:rFonts w:ascii="Arial" w:hAnsi="Arial" w:cs="Arial"/>
          <w:sz w:val="24"/>
          <w:szCs w:val="24"/>
        </w:rPr>
        <w:t xml:space="preserve">is a set wage </w:t>
      </w:r>
      <w:r w:rsidR="00AD6937">
        <w:rPr>
          <w:rFonts w:ascii="Arial" w:hAnsi="Arial" w:cs="Arial"/>
          <w:sz w:val="24"/>
          <w:szCs w:val="24"/>
        </w:rPr>
        <w:t xml:space="preserve">now at £7.83 which is 50p less </w:t>
      </w:r>
      <w:r w:rsidR="00B24CAF">
        <w:rPr>
          <w:rFonts w:ascii="Arial" w:hAnsi="Arial" w:cs="Arial"/>
          <w:sz w:val="24"/>
          <w:szCs w:val="24"/>
        </w:rPr>
        <w:t>than</w:t>
      </w:r>
      <w:r w:rsidR="00AD6937">
        <w:rPr>
          <w:rFonts w:ascii="Arial" w:hAnsi="Arial" w:cs="Arial"/>
          <w:sz w:val="24"/>
          <w:szCs w:val="24"/>
        </w:rPr>
        <w:t xml:space="preserve"> </w:t>
      </w:r>
      <w:r w:rsidR="00A85BD2">
        <w:rPr>
          <w:rFonts w:ascii="Arial" w:hAnsi="Arial" w:cs="Arial"/>
          <w:sz w:val="24"/>
          <w:szCs w:val="24"/>
        </w:rPr>
        <w:t>NMW.</w:t>
      </w:r>
      <w:r w:rsidR="00EB74B7">
        <w:rPr>
          <w:rFonts w:ascii="Arial" w:hAnsi="Arial" w:cs="Arial"/>
          <w:sz w:val="24"/>
          <w:szCs w:val="24"/>
        </w:rPr>
        <w:t xml:space="preserve">  The NLW is higher in London as the cost of living is a lot higher</w:t>
      </w:r>
      <w:r w:rsidR="004E4C39">
        <w:rPr>
          <w:rFonts w:ascii="Arial" w:hAnsi="Arial" w:cs="Arial"/>
          <w:sz w:val="24"/>
          <w:szCs w:val="24"/>
        </w:rPr>
        <w:t xml:space="preserve">. </w:t>
      </w:r>
      <w:r w:rsidR="00690949">
        <w:rPr>
          <w:rFonts w:ascii="Arial" w:hAnsi="Arial" w:cs="Arial"/>
          <w:sz w:val="24"/>
          <w:szCs w:val="24"/>
        </w:rPr>
        <w:t xml:space="preserve">The difference between the NMW and </w:t>
      </w:r>
      <w:r w:rsidR="00EE1D9F">
        <w:rPr>
          <w:rFonts w:ascii="Arial" w:hAnsi="Arial" w:cs="Arial"/>
          <w:sz w:val="24"/>
          <w:szCs w:val="24"/>
        </w:rPr>
        <w:t xml:space="preserve">the </w:t>
      </w:r>
      <w:r w:rsidR="00690949">
        <w:rPr>
          <w:rFonts w:ascii="Arial" w:hAnsi="Arial" w:cs="Arial"/>
          <w:sz w:val="24"/>
          <w:szCs w:val="24"/>
        </w:rPr>
        <w:t xml:space="preserve">NLW </w:t>
      </w:r>
      <w:r w:rsidR="00EE1D9F">
        <w:rPr>
          <w:rFonts w:ascii="Arial" w:hAnsi="Arial" w:cs="Arial"/>
          <w:sz w:val="24"/>
          <w:szCs w:val="24"/>
        </w:rPr>
        <w:t xml:space="preserve">was </w:t>
      </w:r>
      <w:r w:rsidR="00690949">
        <w:rPr>
          <w:rFonts w:ascii="Arial" w:hAnsi="Arial" w:cs="Arial"/>
          <w:sz w:val="24"/>
          <w:szCs w:val="24"/>
        </w:rPr>
        <w:t xml:space="preserve">that companies </w:t>
      </w:r>
      <w:r w:rsidR="00B24CAF">
        <w:rPr>
          <w:rFonts w:ascii="Arial" w:hAnsi="Arial" w:cs="Arial"/>
          <w:sz w:val="24"/>
          <w:szCs w:val="24"/>
        </w:rPr>
        <w:t>must</w:t>
      </w:r>
      <w:r w:rsidR="00EE1D9F">
        <w:rPr>
          <w:rFonts w:ascii="Arial" w:hAnsi="Arial" w:cs="Arial"/>
          <w:sz w:val="24"/>
          <w:szCs w:val="24"/>
        </w:rPr>
        <w:t>,</w:t>
      </w:r>
      <w:r w:rsidR="00B24CAF">
        <w:rPr>
          <w:rFonts w:ascii="Arial" w:hAnsi="Arial" w:cs="Arial"/>
          <w:sz w:val="24"/>
          <w:szCs w:val="24"/>
        </w:rPr>
        <w:t xml:space="preserve"> by law</w:t>
      </w:r>
      <w:r w:rsidR="00EE1D9F">
        <w:rPr>
          <w:rFonts w:ascii="Arial" w:hAnsi="Arial" w:cs="Arial"/>
          <w:sz w:val="24"/>
          <w:szCs w:val="24"/>
        </w:rPr>
        <w:t>,</w:t>
      </w:r>
      <w:r w:rsidR="00B24CAF">
        <w:rPr>
          <w:rFonts w:ascii="Arial" w:hAnsi="Arial" w:cs="Arial"/>
          <w:sz w:val="24"/>
          <w:szCs w:val="24"/>
        </w:rPr>
        <w:t xml:space="preserve"> pay the </w:t>
      </w:r>
      <w:r w:rsidR="0086170B">
        <w:rPr>
          <w:rFonts w:ascii="Arial" w:hAnsi="Arial" w:cs="Arial"/>
          <w:sz w:val="24"/>
          <w:szCs w:val="24"/>
        </w:rPr>
        <w:t>NMW,</w:t>
      </w:r>
      <w:r w:rsidR="00B24CAF">
        <w:rPr>
          <w:rFonts w:ascii="Arial" w:hAnsi="Arial" w:cs="Arial"/>
          <w:sz w:val="24"/>
          <w:szCs w:val="24"/>
        </w:rPr>
        <w:t xml:space="preserve"> but</w:t>
      </w:r>
      <w:r w:rsidR="00AD6E0D">
        <w:rPr>
          <w:rFonts w:ascii="Arial" w:hAnsi="Arial" w:cs="Arial"/>
          <w:sz w:val="24"/>
          <w:szCs w:val="24"/>
        </w:rPr>
        <w:t xml:space="preserve"> they</w:t>
      </w:r>
      <w:r w:rsidR="00B24CAF">
        <w:rPr>
          <w:rFonts w:ascii="Arial" w:hAnsi="Arial" w:cs="Arial"/>
          <w:sz w:val="24"/>
          <w:szCs w:val="24"/>
        </w:rPr>
        <w:t xml:space="preserve"> do not have to </w:t>
      </w:r>
      <w:r w:rsidR="00B9552B">
        <w:rPr>
          <w:rFonts w:ascii="Arial" w:hAnsi="Arial" w:cs="Arial"/>
          <w:sz w:val="24"/>
          <w:szCs w:val="24"/>
        </w:rPr>
        <w:t>pay the NLW</w:t>
      </w:r>
      <w:r w:rsidR="00471BCC">
        <w:rPr>
          <w:rFonts w:ascii="Arial" w:hAnsi="Arial" w:cs="Arial"/>
          <w:sz w:val="24"/>
          <w:szCs w:val="24"/>
        </w:rPr>
        <w:t xml:space="preserve"> as this is </w:t>
      </w:r>
      <w:r w:rsidR="00B66CED">
        <w:rPr>
          <w:rFonts w:ascii="Arial" w:hAnsi="Arial" w:cs="Arial"/>
          <w:sz w:val="24"/>
          <w:szCs w:val="24"/>
        </w:rPr>
        <w:t>optional for employers to pay their employee’s.</w:t>
      </w:r>
      <w:r w:rsidR="0017640F">
        <w:rPr>
          <w:rFonts w:ascii="Arial" w:hAnsi="Arial" w:cs="Arial"/>
          <w:sz w:val="24"/>
          <w:szCs w:val="24"/>
        </w:rPr>
        <w:t xml:space="preserve">  The NLW was introduced</w:t>
      </w:r>
      <w:r w:rsidR="0018010A">
        <w:rPr>
          <w:rFonts w:ascii="Arial" w:hAnsi="Arial" w:cs="Arial"/>
          <w:sz w:val="24"/>
          <w:szCs w:val="24"/>
        </w:rPr>
        <w:t xml:space="preserve"> </w:t>
      </w:r>
      <w:r w:rsidR="000A3A3D">
        <w:rPr>
          <w:rFonts w:ascii="Arial" w:hAnsi="Arial" w:cs="Arial"/>
          <w:sz w:val="24"/>
          <w:szCs w:val="24"/>
        </w:rPr>
        <w:t>for people to</w:t>
      </w:r>
      <w:r w:rsidR="00BD01EC">
        <w:rPr>
          <w:rFonts w:ascii="Arial" w:hAnsi="Arial" w:cs="Arial"/>
          <w:sz w:val="24"/>
          <w:szCs w:val="24"/>
        </w:rPr>
        <w:t xml:space="preserve"> afford the basics in</w:t>
      </w:r>
      <w:r w:rsidR="000A3A3D">
        <w:rPr>
          <w:rFonts w:ascii="Arial" w:hAnsi="Arial" w:cs="Arial"/>
          <w:sz w:val="24"/>
          <w:szCs w:val="24"/>
        </w:rPr>
        <w:t xml:space="preserve"> </w:t>
      </w:r>
      <w:r w:rsidR="002B4C12">
        <w:rPr>
          <w:rFonts w:ascii="Arial" w:hAnsi="Arial" w:cs="Arial"/>
          <w:sz w:val="24"/>
          <w:szCs w:val="24"/>
        </w:rPr>
        <w:t>life</w:t>
      </w:r>
      <w:r w:rsidR="0074313B">
        <w:rPr>
          <w:rFonts w:ascii="Arial" w:hAnsi="Arial" w:cs="Arial"/>
          <w:sz w:val="24"/>
          <w:szCs w:val="24"/>
        </w:rPr>
        <w:t xml:space="preserve"> </w:t>
      </w:r>
      <w:r w:rsidR="007F3348">
        <w:rPr>
          <w:rFonts w:ascii="Arial" w:hAnsi="Arial" w:cs="Arial"/>
          <w:sz w:val="24"/>
          <w:szCs w:val="24"/>
        </w:rPr>
        <w:t>for</w:t>
      </w:r>
      <w:r w:rsidR="0074313B">
        <w:rPr>
          <w:rFonts w:ascii="Arial" w:hAnsi="Arial" w:cs="Arial"/>
          <w:sz w:val="24"/>
          <w:szCs w:val="24"/>
        </w:rPr>
        <w:t xml:space="preserve"> them to purchase food, afford to </w:t>
      </w:r>
      <w:r w:rsidR="00BD01EC">
        <w:rPr>
          <w:rFonts w:ascii="Arial" w:hAnsi="Arial" w:cs="Arial"/>
          <w:sz w:val="24"/>
          <w:szCs w:val="24"/>
        </w:rPr>
        <w:t>run a home</w:t>
      </w:r>
      <w:r w:rsidR="000236D9">
        <w:rPr>
          <w:rFonts w:ascii="Arial" w:hAnsi="Arial" w:cs="Arial"/>
          <w:sz w:val="24"/>
          <w:szCs w:val="24"/>
        </w:rPr>
        <w:t xml:space="preserve">, </w:t>
      </w:r>
      <w:r w:rsidR="003F6CF5">
        <w:rPr>
          <w:rFonts w:ascii="Arial" w:hAnsi="Arial" w:cs="Arial"/>
          <w:sz w:val="24"/>
          <w:szCs w:val="24"/>
        </w:rPr>
        <w:t>transport, health care and child care</w:t>
      </w:r>
      <w:sdt>
        <w:sdtPr>
          <w:rPr>
            <w:rFonts w:ascii="Arial" w:hAnsi="Arial" w:cs="Arial"/>
            <w:sz w:val="24"/>
            <w:szCs w:val="24"/>
          </w:rPr>
          <w:id w:val="-1010360932"/>
          <w:citation/>
        </w:sdtPr>
        <w:sdtEndPr/>
        <w:sdtContent>
          <w:r w:rsidR="00960540">
            <w:rPr>
              <w:rFonts w:ascii="Arial" w:hAnsi="Arial" w:cs="Arial"/>
              <w:sz w:val="24"/>
              <w:szCs w:val="24"/>
            </w:rPr>
            <w:fldChar w:fldCharType="begin"/>
          </w:r>
          <w:r w:rsidR="005B2ED4">
            <w:rPr>
              <w:rFonts w:ascii="Arial" w:hAnsi="Arial" w:cs="Arial"/>
              <w:sz w:val="24"/>
              <w:szCs w:val="24"/>
            </w:rPr>
            <w:instrText xml:space="preserve">CITATION Nat18 \l 2057 </w:instrText>
          </w:r>
          <w:r w:rsidR="00960540">
            <w:rPr>
              <w:rFonts w:ascii="Arial" w:hAnsi="Arial" w:cs="Arial"/>
              <w:sz w:val="24"/>
              <w:szCs w:val="24"/>
            </w:rPr>
            <w:fldChar w:fldCharType="separate"/>
          </w:r>
          <w:r w:rsidR="005B2ED4">
            <w:rPr>
              <w:rFonts w:ascii="Arial" w:hAnsi="Arial" w:cs="Arial"/>
              <w:noProof/>
              <w:sz w:val="24"/>
              <w:szCs w:val="24"/>
            </w:rPr>
            <w:t xml:space="preserve"> </w:t>
          </w:r>
          <w:r w:rsidR="005B2ED4" w:rsidRPr="005B2ED4">
            <w:rPr>
              <w:rFonts w:ascii="Arial" w:hAnsi="Arial" w:cs="Arial"/>
              <w:noProof/>
              <w:sz w:val="24"/>
              <w:szCs w:val="24"/>
            </w:rPr>
            <w:t>(Gov.uk, 2018)</w:t>
          </w:r>
          <w:r w:rsidR="00960540">
            <w:rPr>
              <w:rFonts w:ascii="Arial" w:hAnsi="Arial" w:cs="Arial"/>
              <w:sz w:val="24"/>
              <w:szCs w:val="24"/>
            </w:rPr>
            <w:fldChar w:fldCharType="end"/>
          </w:r>
        </w:sdtContent>
      </w:sdt>
      <w:r w:rsidR="00547E23">
        <w:rPr>
          <w:rFonts w:ascii="Arial" w:hAnsi="Arial" w:cs="Arial"/>
          <w:sz w:val="24"/>
          <w:szCs w:val="24"/>
        </w:rPr>
        <w:t xml:space="preserve">.  </w:t>
      </w:r>
      <w:r w:rsidR="007F3348">
        <w:rPr>
          <w:rFonts w:ascii="Arial" w:hAnsi="Arial" w:cs="Arial"/>
          <w:sz w:val="24"/>
          <w:szCs w:val="24"/>
        </w:rPr>
        <w:t xml:space="preserve"> </w:t>
      </w:r>
      <w:r w:rsidR="00731B1F">
        <w:rPr>
          <w:rFonts w:ascii="Arial" w:hAnsi="Arial" w:cs="Arial"/>
          <w:sz w:val="24"/>
          <w:szCs w:val="24"/>
        </w:rPr>
        <w:t xml:space="preserve">According the Guardian workers on NMW would still need to work for an extra 6 weeks to cover everyday living costs despite the inflation.  The Living </w:t>
      </w:r>
      <w:r w:rsidR="00731B1F">
        <w:rPr>
          <w:rFonts w:ascii="Arial" w:hAnsi="Arial" w:cs="Arial"/>
          <w:sz w:val="24"/>
          <w:szCs w:val="24"/>
        </w:rPr>
        <w:lastRenderedPageBreak/>
        <w:t>Wage Foundation estimate</w:t>
      </w:r>
      <w:r w:rsidR="00040627">
        <w:rPr>
          <w:rFonts w:ascii="Arial" w:hAnsi="Arial" w:cs="Arial"/>
          <w:sz w:val="24"/>
          <w:szCs w:val="24"/>
        </w:rPr>
        <w:t xml:space="preserve"> that </w:t>
      </w:r>
      <w:r w:rsidR="00510931">
        <w:rPr>
          <w:rFonts w:ascii="Arial" w:hAnsi="Arial" w:cs="Arial"/>
          <w:sz w:val="24"/>
          <w:szCs w:val="24"/>
        </w:rPr>
        <w:t>people who are on NMW will have to work an extra 33 days to</w:t>
      </w:r>
      <w:r w:rsidR="009532E6">
        <w:rPr>
          <w:rFonts w:ascii="Arial" w:hAnsi="Arial" w:cs="Arial"/>
          <w:sz w:val="24"/>
          <w:szCs w:val="24"/>
        </w:rPr>
        <w:t xml:space="preserve"> make up for the </w:t>
      </w:r>
      <w:r w:rsidR="003F05E7">
        <w:rPr>
          <w:rFonts w:ascii="Arial" w:hAnsi="Arial" w:cs="Arial"/>
          <w:sz w:val="24"/>
          <w:szCs w:val="24"/>
        </w:rPr>
        <w:t>real Living wage</w:t>
      </w:r>
      <w:r w:rsidR="001B09FC">
        <w:rPr>
          <w:rFonts w:ascii="Arial" w:hAnsi="Arial" w:cs="Arial"/>
          <w:sz w:val="24"/>
          <w:szCs w:val="24"/>
        </w:rPr>
        <w:t xml:space="preserve"> that’s equivalent for workers to work an extra</w:t>
      </w:r>
      <w:r w:rsidR="00501D86">
        <w:rPr>
          <w:rFonts w:ascii="Arial" w:hAnsi="Arial" w:cs="Arial"/>
          <w:sz w:val="24"/>
          <w:szCs w:val="24"/>
        </w:rPr>
        <w:t xml:space="preserve"> six weeks a year.</w:t>
      </w:r>
      <w:sdt>
        <w:sdtPr>
          <w:rPr>
            <w:rFonts w:ascii="Arial" w:hAnsi="Arial" w:cs="Arial"/>
            <w:sz w:val="24"/>
            <w:szCs w:val="24"/>
          </w:rPr>
          <w:id w:val="-1155148614"/>
          <w:citation/>
        </w:sdtPr>
        <w:sdtEndPr/>
        <w:sdtContent>
          <w:r w:rsidR="00501D86">
            <w:rPr>
              <w:rFonts w:ascii="Arial" w:hAnsi="Arial" w:cs="Arial"/>
              <w:sz w:val="24"/>
              <w:szCs w:val="24"/>
            </w:rPr>
            <w:fldChar w:fldCharType="begin"/>
          </w:r>
          <w:r w:rsidR="00501D86">
            <w:rPr>
              <w:rFonts w:ascii="Arial" w:hAnsi="Arial" w:cs="Arial"/>
              <w:sz w:val="24"/>
              <w:szCs w:val="24"/>
            </w:rPr>
            <w:instrText xml:space="preserve"> CITATION The18 \l 2057 </w:instrText>
          </w:r>
          <w:r w:rsidR="00501D86">
            <w:rPr>
              <w:rFonts w:ascii="Arial" w:hAnsi="Arial" w:cs="Arial"/>
              <w:sz w:val="24"/>
              <w:szCs w:val="24"/>
            </w:rPr>
            <w:fldChar w:fldCharType="separate"/>
          </w:r>
          <w:r w:rsidR="00250ED3">
            <w:rPr>
              <w:rFonts w:ascii="Arial" w:hAnsi="Arial" w:cs="Arial"/>
              <w:noProof/>
              <w:sz w:val="24"/>
              <w:szCs w:val="24"/>
            </w:rPr>
            <w:t xml:space="preserve"> </w:t>
          </w:r>
          <w:r w:rsidR="00250ED3" w:rsidRPr="00250ED3">
            <w:rPr>
              <w:rFonts w:ascii="Arial" w:hAnsi="Arial" w:cs="Arial"/>
              <w:noProof/>
              <w:sz w:val="24"/>
              <w:szCs w:val="24"/>
            </w:rPr>
            <w:t>(The Guardian, 2018)</w:t>
          </w:r>
          <w:r w:rsidR="00501D86">
            <w:rPr>
              <w:rFonts w:ascii="Arial" w:hAnsi="Arial" w:cs="Arial"/>
              <w:sz w:val="24"/>
              <w:szCs w:val="24"/>
            </w:rPr>
            <w:fldChar w:fldCharType="end"/>
          </w:r>
        </w:sdtContent>
      </w:sdt>
      <w:r w:rsidR="000C3FF8">
        <w:rPr>
          <w:rFonts w:ascii="Arial" w:hAnsi="Arial" w:cs="Arial"/>
          <w:sz w:val="24"/>
          <w:szCs w:val="24"/>
        </w:rPr>
        <w:t xml:space="preserve">. </w:t>
      </w:r>
    </w:p>
    <w:p w14:paraId="4090AEDE" w14:textId="3DF58E2A" w:rsidR="00CD35E3" w:rsidRDefault="00CD35E3" w:rsidP="002208C0">
      <w:pPr>
        <w:spacing w:line="480" w:lineRule="auto"/>
        <w:rPr>
          <w:rFonts w:ascii="Arial" w:hAnsi="Arial" w:cs="Arial"/>
          <w:sz w:val="24"/>
          <w:szCs w:val="24"/>
        </w:rPr>
      </w:pPr>
      <w:r>
        <w:rPr>
          <w:rFonts w:ascii="Arial" w:hAnsi="Arial" w:cs="Arial"/>
          <w:sz w:val="24"/>
          <w:szCs w:val="24"/>
        </w:rPr>
        <w:t xml:space="preserve">According to </w:t>
      </w:r>
      <w:r w:rsidR="00D900B2">
        <w:rPr>
          <w:rFonts w:ascii="Arial" w:hAnsi="Arial" w:cs="Arial"/>
          <w:sz w:val="24"/>
          <w:szCs w:val="24"/>
        </w:rPr>
        <w:t xml:space="preserve">BBC news firms </w:t>
      </w:r>
      <w:r w:rsidR="00FA4D81">
        <w:rPr>
          <w:rFonts w:ascii="Arial" w:hAnsi="Arial" w:cs="Arial"/>
          <w:sz w:val="24"/>
          <w:szCs w:val="24"/>
        </w:rPr>
        <w:t>who</w:t>
      </w:r>
      <w:r w:rsidR="00C52F53">
        <w:rPr>
          <w:rFonts w:ascii="Arial" w:hAnsi="Arial" w:cs="Arial"/>
          <w:sz w:val="24"/>
          <w:szCs w:val="24"/>
        </w:rPr>
        <w:t xml:space="preserve"> have </w:t>
      </w:r>
      <w:r w:rsidR="006B2ACB">
        <w:rPr>
          <w:rFonts w:ascii="Arial" w:hAnsi="Arial" w:cs="Arial"/>
          <w:sz w:val="24"/>
          <w:szCs w:val="24"/>
        </w:rPr>
        <w:t xml:space="preserve">introduced the NLW may be in danger as it is raising now in April 2019 </w:t>
      </w:r>
      <w:r w:rsidR="00C42780">
        <w:rPr>
          <w:rFonts w:ascii="Arial" w:hAnsi="Arial" w:cs="Arial"/>
          <w:sz w:val="24"/>
          <w:szCs w:val="24"/>
        </w:rPr>
        <w:t xml:space="preserve">to £8.21 </w:t>
      </w:r>
      <w:r w:rsidR="008E4C53">
        <w:rPr>
          <w:rFonts w:ascii="Arial" w:hAnsi="Arial" w:cs="Arial"/>
          <w:sz w:val="24"/>
          <w:szCs w:val="24"/>
        </w:rPr>
        <w:t xml:space="preserve">this </w:t>
      </w:r>
      <w:r w:rsidR="00792DFB">
        <w:rPr>
          <w:rFonts w:ascii="Arial" w:hAnsi="Arial" w:cs="Arial"/>
          <w:sz w:val="24"/>
          <w:szCs w:val="24"/>
        </w:rPr>
        <w:t xml:space="preserve">could affect </w:t>
      </w:r>
      <w:r w:rsidR="00776965">
        <w:rPr>
          <w:rFonts w:ascii="Arial" w:hAnsi="Arial" w:cs="Arial"/>
          <w:sz w:val="24"/>
          <w:szCs w:val="24"/>
        </w:rPr>
        <w:t>thousands</w:t>
      </w:r>
      <w:r w:rsidR="006F0997">
        <w:rPr>
          <w:rFonts w:ascii="Arial" w:hAnsi="Arial" w:cs="Arial"/>
          <w:sz w:val="24"/>
          <w:szCs w:val="24"/>
        </w:rPr>
        <w:t xml:space="preserve"> of jobs in retail and </w:t>
      </w:r>
      <w:r w:rsidR="00870C34">
        <w:rPr>
          <w:rFonts w:ascii="Arial" w:hAnsi="Arial" w:cs="Arial"/>
          <w:sz w:val="24"/>
          <w:szCs w:val="24"/>
        </w:rPr>
        <w:t xml:space="preserve">hospitality </w:t>
      </w:r>
      <w:r w:rsidR="00776965">
        <w:rPr>
          <w:rFonts w:ascii="Arial" w:hAnsi="Arial" w:cs="Arial"/>
          <w:sz w:val="24"/>
          <w:szCs w:val="24"/>
        </w:rPr>
        <w:t xml:space="preserve">as </w:t>
      </w:r>
      <w:r w:rsidR="002B0427">
        <w:rPr>
          <w:rFonts w:ascii="Arial" w:hAnsi="Arial" w:cs="Arial"/>
          <w:sz w:val="24"/>
          <w:szCs w:val="24"/>
        </w:rPr>
        <w:t>firms</w:t>
      </w:r>
      <w:r w:rsidR="00776965">
        <w:rPr>
          <w:rFonts w:ascii="Arial" w:hAnsi="Arial" w:cs="Arial"/>
          <w:sz w:val="24"/>
          <w:szCs w:val="24"/>
        </w:rPr>
        <w:t xml:space="preserve"> will not be able to </w:t>
      </w:r>
      <w:r w:rsidR="00617F0C">
        <w:rPr>
          <w:rFonts w:ascii="Arial" w:hAnsi="Arial" w:cs="Arial"/>
          <w:sz w:val="24"/>
          <w:szCs w:val="24"/>
        </w:rPr>
        <w:t>pay the wage</w:t>
      </w:r>
      <w:r w:rsidR="002B0427">
        <w:rPr>
          <w:rFonts w:ascii="Arial" w:hAnsi="Arial" w:cs="Arial"/>
          <w:sz w:val="24"/>
          <w:szCs w:val="24"/>
        </w:rPr>
        <w:t>s</w:t>
      </w:r>
      <w:r w:rsidR="00F4220B">
        <w:rPr>
          <w:rFonts w:ascii="Arial" w:hAnsi="Arial" w:cs="Arial"/>
          <w:sz w:val="24"/>
          <w:szCs w:val="24"/>
        </w:rPr>
        <w:t>. However</w:t>
      </w:r>
      <w:r w:rsidR="00B25753">
        <w:rPr>
          <w:rFonts w:ascii="Arial" w:hAnsi="Arial" w:cs="Arial"/>
          <w:sz w:val="24"/>
          <w:szCs w:val="24"/>
        </w:rPr>
        <w:t>,</w:t>
      </w:r>
      <w:r w:rsidR="00203DF8">
        <w:rPr>
          <w:rFonts w:ascii="Arial" w:hAnsi="Arial" w:cs="Arial"/>
          <w:sz w:val="24"/>
          <w:szCs w:val="24"/>
        </w:rPr>
        <w:t xml:space="preserve"> the Low Pay Commission</w:t>
      </w:r>
      <w:r w:rsidR="002B0427">
        <w:rPr>
          <w:rFonts w:ascii="Arial" w:hAnsi="Arial" w:cs="Arial"/>
          <w:sz w:val="24"/>
          <w:szCs w:val="24"/>
        </w:rPr>
        <w:t xml:space="preserve"> Report</w:t>
      </w:r>
      <w:r w:rsidR="00203DF8">
        <w:rPr>
          <w:rFonts w:ascii="Arial" w:hAnsi="Arial" w:cs="Arial"/>
          <w:sz w:val="24"/>
          <w:szCs w:val="24"/>
        </w:rPr>
        <w:t xml:space="preserve"> </w:t>
      </w:r>
      <w:r w:rsidR="002F2882">
        <w:rPr>
          <w:rFonts w:ascii="Arial" w:hAnsi="Arial" w:cs="Arial"/>
          <w:sz w:val="24"/>
          <w:szCs w:val="24"/>
        </w:rPr>
        <w:t>by chairman Bryan Sanderson</w:t>
      </w:r>
      <w:r w:rsidR="00AC1FD7">
        <w:rPr>
          <w:rFonts w:ascii="Arial" w:hAnsi="Arial" w:cs="Arial"/>
          <w:sz w:val="24"/>
          <w:szCs w:val="24"/>
        </w:rPr>
        <w:t xml:space="preserve"> states that so </w:t>
      </w:r>
      <w:r w:rsidR="006B5960">
        <w:rPr>
          <w:rFonts w:ascii="Arial" w:hAnsi="Arial" w:cs="Arial"/>
          <w:sz w:val="24"/>
          <w:szCs w:val="24"/>
        </w:rPr>
        <w:t>far,</w:t>
      </w:r>
      <w:r w:rsidR="00AC1FD7">
        <w:rPr>
          <w:rFonts w:ascii="Arial" w:hAnsi="Arial" w:cs="Arial"/>
          <w:sz w:val="24"/>
          <w:szCs w:val="24"/>
        </w:rPr>
        <w:t xml:space="preserve"> the evidence </w:t>
      </w:r>
      <w:r w:rsidR="001D6588">
        <w:rPr>
          <w:rFonts w:ascii="Arial" w:hAnsi="Arial" w:cs="Arial"/>
          <w:sz w:val="24"/>
          <w:szCs w:val="24"/>
        </w:rPr>
        <w:t xml:space="preserve">with NLW has been successful in </w:t>
      </w:r>
      <w:r w:rsidR="009B78A9">
        <w:rPr>
          <w:rFonts w:ascii="Arial" w:hAnsi="Arial" w:cs="Arial"/>
          <w:sz w:val="24"/>
          <w:szCs w:val="24"/>
        </w:rPr>
        <w:t>raising</w:t>
      </w:r>
      <w:r w:rsidR="001D6588">
        <w:rPr>
          <w:rFonts w:ascii="Arial" w:hAnsi="Arial" w:cs="Arial"/>
          <w:sz w:val="24"/>
          <w:szCs w:val="24"/>
        </w:rPr>
        <w:t xml:space="preserve"> </w:t>
      </w:r>
      <w:r w:rsidR="009B78A9">
        <w:rPr>
          <w:rFonts w:ascii="Arial" w:hAnsi="Arial" w:cs="Arial"/>
          <w:sz w:val="24"/>
          <w:szCs w:val="24"/>
        </w:rPr>
        <w:t>the pay withou</w:t>
      </w:r>
      <w:r w:rsidR="00F372BC">
        <w:rPr>
          <w:rFonts w:ascii="Arial" w:hAnsi="Arial" w:cs="Arial"/>
          <w:sz w:val="24"/>
          <w:szCs w:val="24"/>
        </w:rPr>
        <w:t>t causing unemployment</w:t>
      </w:r>
      <w:r w:rsidR="007402A2">
        <w:rPr>
          <w:rFonts w:ascii="Arial" w:hAnsi="Arial" w:cs="Arial"/>
          <w:sz w:val="24"/>
          <w:szCs w:val="24"/>
        </w:rPr>
        <w:t>, but</w:t>
      </w:r>
      <w:r w:rsidR="006B5D99">
        <w:rPr>
          <w:rFonts w:ascii="Arial" w:hAnsi="Arial" w:cs="Arial"/>
          <w:sz w:val="24"/>
          <w:szCs w:val="24"/>
        </w:rPr>
        <w:t xml:space="preserve"> the employers had to adjust</w:t>
      </w:r>
      <w:r w:rsidR="006C1743">
        <w:rPr>
          <w:rFonts w:ascii="Arial" w:hAnsi="Arial" w:cs="Arial"/>
          <w:sz w:val="24"/>
          <w:szCs w:val="24"/>
        </w:rPr>
        <w:t xml:space="preserve"> in various ways </w:t>
      </w:r>
      <w:sdt>
        <w:sdtPr>
          <w:rPr>
            <w:rFonts w:ascii="Arial" w:hAnsi="Arial" w:cs="Arial"/>
            <w:sz w:val="24"/>
            <w:szCs w:val="24"/>
          </w:rPr>
          <w:id w:val="-1721348353"/>
          <w:citation/>
        </w:sdtPr>
        <w:sdtEndPr/>
        <w:sdtContent>
          <w:r w:rsidR="006C1743">
            <w:rPr>
              <w:rFonts w:ascii="Arial" w:hAnsi="Arial" w:cs="Arial"/>
              <w:sz w:val="24"/>
              <w:szCs w:val="24"/>
            </w:rPr>
            <w:fldChar w:fldCharType="begin"/>
          </w:r>
          <w:r w:rsidR="006C1743">
            <w:rPr>
              <w:rFonts w:ascii="Arial" w:hAnsi="Arial" w:cs="Arial"/>
              <w:sz w:val="24"/>
              <w:szCs w:val="24"/>
            </w:rPr>
            <w:instrText xml:space="preserve"> CITATION BBC18 \l 2057 </w:instrText>
          </w:r>
          <w:r w:rsidR="006C1743">
            <w:rPr>
              <w:rFonts w:ascii="Arial" w:hAnsi="Arial" w:cs="Arial"/>
              <w:sz w:val="24"/>
              <w:szCs w:val="24"/>
            </w:rPr>
            <w:fldChar w:fldCharType="separate"/>
          </w:r>
          <w:r w:rsidR="00250ED3" w:rsidRPr="00250ED3">
            <w:rPr>
              <w:rFonts w:ascii="Arial" w:hAnsi="Arial" w:cs="Arial"/>
              <w:noProof/>
              <w:sz w:val="24"/>
              <w:szCs w:val="24"/>
            </w:rPr>
            <w:t>(BBC News, 2018)</w:t>
          </w:r>
          <w:r w:rsidR="006C1743">
            <w:rPr>
              <w:rFonts w:ascii="Arial" w:hAnsi="Arial" w:cs="Arial"/>
              <w:sz w:val="24"/>
              <w:szCs w:val="24"/>
            </w:rPr>
            <w:fldChar w:fldCharType="end"/>
          </w:r>
        </w:sdtContent>
      </w:sdt>
      <w:r w:rsidR="00DB5792">
        <w:rPr>
          <w:rFonts w:ascii="Arial" w:hAnsi="Arial" w:cs="Arial"/>
          <w:sz w:val="24"/>
          <w:szCs w:val="24"/>
        </w:rPr>
        <w:t>.</w:t>
      </w:r>
    </w:p>
    <w:p w14:paraId="54C4A564" w14:textId="39D8D25B" w:rsidR="00015FE9" w:rsidRDefault="00EC01F4" w:rsidP="00F51CFB">
      <w:pPr>
        <w:pStyle w:val="Heading2"/>
        <w:rPr>
          <w:rFonts w:ascii="Arial" w:hAnsi="Arial" w:cs="Arial"/>
          <w:sz w:val="28"/>
          <w:szCs w:val="28"/>
        </w:rPr>
      </w:pPr>
      <w:r w:rsidRPr="00E41AD6">
        <w:rPr>
          <w:rFonts w:ascii="Arial" w:hAnsi="Arial" w:cs="Arial"/>
          <w:sz w:val="28"/>
          <w:szCs w:val="28"/>
        </w:rPr>
        <w:t>Conclusion</w:t>
      </w:r>
    </w:p>
    <w:p w14:paraId="4E0AB6DD" w14:textId="77777777" w:rsidR="00E41AD6" w:rsidRPr="00E41AD6" w:rsidRDefault="00E41AD6" w:rsidP="00E41AD6"/>
    <w:p w14:paraId="59F39951" w14:textId="587B0163" w:rsidR="00337D8B" w:rsidRDefault="003B2FD3" w:rsidP="00337D8B">
      <w:pPr>
        <w:spacing w:line="480" w:lineRule="auto"/>
        <w:rPr>
          <w:rFonts w:ascii="Arial" w:hAnsi="Arial" w:cs="Arial"/>
          <w:sz w:val="24"/>
          <w:szCs w:val="24"/>
        </w:rPr>
      </w:pPr>
      <w:r>
        <w:rPr>
          <w:rFonts w:ascii="Arial" w:hAnsi="Arial" w:cs="Arial"/>
          <w:sz w:val="24"/>
          <w:szCs w:val="24"/>
        </w:rPr>
        <w:t xml:space="preserve">As </w:t>
      </w:r>
      <w:r w:rsidR="00091EB9">
        <w:rPr>
          <w:rFonts w:ascii="Arial" w:hAnsi="Arial" w:cs="Arial"/>
          <w:sz w:val="24"/>
          <w:szCs w:val="24"/>
        </w:rPr>
        <w:t xml:space="preserve">demonstrated </w:t>
      </w:r>
      <w:r w:rsidR="00C23B06">
        <w:rPr>
          <w:rFonts w:ascii="Arial" w:hAnsi="Arial" w:cs="Arial"/>
          <w:sz w:val="24"/>
          <w:szCs w:val="24"/>
        </w:rPr>
        <w:t>in th</w:t>
      </w:r>
      <w:r>
        <w:rPr>
          <w:rFonts w:ascii="Arial" w:hAnsi="Arial" w:cs="Arial"/>
          <w:sz w:val="24"/>
          <w:szCs w:val="24"/>
        </w:rPr>
        <w:t>is</w:t>
      </w:r>
      <w:r w:rsidR="00C23B06">
        <w:rPr>
          <w:rFonts w:ascii="Arial" w:hAnsi="Arial" w:cs="Arial"/>
          <w:sz w:val="24"/>
          <w:szCs w:val="24"/>
        </w:rPr>
        <w:t xml:space="preserve"> </w:t>
      </w:r>
      <w:r w:rsidR="007D74C0">
        <w:rPr>
          <w:rFonts w:ascii="Arial" w:hAnsi="Arial" w:cs="Arial"/>
          <w:sz w:val="24"/>
          <w:szCs w:val="24"/>
        </w:rPr>
        <w:t>assignment</w:t>
      </w:r>
      <w:r>
        <w:rPr>
          <w:rFonts w:ascii="Arial" w:hAnsi="Arial" w:cs="Arial"/>
          <w:sz w:val="24"/>
          <w:szCs w:val="24"/>
        </w:rPr>
        <w:t xml:space="preserve">, </w:t>
      </w:r>
      <w:r w:rsidR="00C23B06">
        <w:rPr>
          <w:rFonts w:ascii="Arial" w:hAnsi="Arial" w:cs="Arial"/>
          <w:sz w:val="24"/>
          <w:szCs w:val="24"/>
        </w:rPr>
        <w:t>s</w:t>
      </w:r>
      <w:r w:rsidR="005D0053">
        <w:rPr>
          <w:rFonts w:ascii="Arial" w:hAnsi="Arial" w:cs="Arial"/>
          <w:sz w:val="24"/>
          <w:szCs w:val="24"/>
        </w:rPr>
        <w:t>ince the</w:t>
      </w:r>
      <w:r w:rsidR="006C1743">
        <w:rPr>
          <w:rFonts w:ascii="Arial" w:hAnsi="Arial" w:cs="Arial"/>
          <w:sz w:val="24"/>
          <w:szCs w:val="24"/>
        </w:rPr>
        <w:t xml:space="preserve"> National Minimum Wage</w:t>
      </w:r>
      <w:r w:rsidR="0064454B">
        <w:rPr>
          <w:rFonts w:ascii="Arial" w:hAnsi="Arial" w:cs="Arial"/>
          <w:sz w:val="24"/>
          <w:szCs w:val="24"/>
        </w:rPr>
        <w:t xml:space="preserve"> (NMW)</w:t>
      </w:r>
      <w:r w:rsidR="006C1743">
        <w:rPr>
          <w:rFonts w:ascii="Arial" w:hAnsi="Arial" w:cs="Arial"/>
          <w:sz w:val="24"/>
          <w:szCs w:val="24"/>
        </w:rPr>
        <w:t xml:space="preserve"> and the National Living Wage</w:t>
      </w:r>
      <w:r w:rsidR="0064454B">
        <w:rPr>
          <w:rFonts w:ascii="Arial" w:hAnsi="Arial" w:cs="Arial"/>
          <w:sz w:val="24"/>
          <w:szCs w:val="24"/>
        </w:rPr>
        <w:t xml:space="preserve"> (NLW)</w:t>
      </w:r>
      <w:r w:rsidR="006C1743">
        <w:rPr>
          <w:rFonts w:ascii="Arial" w:hAnsi="Arial" w:cs="Arial"/>
          <w:sz w:val="24"/>
          <w:szCs w:val="24"/>
        </w:rPr>
        <w:t xml:space="preserve"> has</w:t>
      </w:r>
      <w:r w:rsidR="00A95869">
        <w:rPr>
          <w:rFonts w:ascii="Arial" w:hAnsi="Arial" w:cs="Arial"/>
          <w:sz w:val="24"/>
          <w:szCs w:val="24"/>
        </w:rPr>
        <w:t xml:space="preserve"> been </w:t>
      </w:r>
      <w:r w:rsidR="009E393D">
        <w:rPr>
          <w:rFonts w:ascii="Arial" w:hAnsi="Arial" w:cs="Arial"/>
          <w:sz w:val="24"/>
          <w:szCs w:val="24"/>
        </w:rPr>
        <w:t xml:space="preserve">implemented </w:t>
      </w:r>
      <w:r w:rsidR="00952B2D">
        <w:rPr>
          <w:rFonts w:ascii="Arial" w:hAnsi="Arial" w:cs="Arial"/>
          <w:sz w:val="24"/>
          <w:szCs w:val="24"/>
        </w:rPr>
        <w:t xml:space="preserve">that is has </w:t>
      </w:r>
      <w:r w:rsidR="00950BAB">
        <w:rPr>
          <w:rFonts w:ascii="Arial" w:hAnsi="Arial" w:cs="Arial"/>
          <w:sz w:val="24"/>
          <w:szCs w:val="24"/>
        </w:rPr>
        <w:t>influenced</w:t>
      </w:r>
      <w:r w:rsidR="00646CA8">
        <w:rPr>
          <w:rFonts w:ascii="Arial" w:hAnsi="Arial" w:cs="Arial"/>
          <w:sz w:val="24"/>
          <w:szCs w:val="24"/>
        </w:rPr>
        <w:t xml:space="preserve"> services and service </w:t>
      </w:r>
      <w:r w:rsidR="00AB5B65">
        <w:rPr>
          <w:rFonts w:ascii="Arial" w:hAnsi="Arial" w:cs="Arial"/>
          <w:sz w:val="24"/>
          <w:szCs w:val="24"/>
        </w:rPr>
        <w:t>practitioners</w:t>
      </w:r>
      <w:r w:rsidR="00950BAB">
        <w:rPr>
          <w:rFonts w:ascii="Arial" w:hAnsi="Arial" w:cs="Arial"/>
          <w:sz w:val="24"/>
          <w:szCs w:val="24"/>
        </w:rPr>
        <w:t xml:space="preserve"> today </w:t>
      </w:r>
      <w:r w:rsidR="00F35E4E">
        <w:rPr>
          <w:rFonts w:ascii="Arial" w:hAnsi="Arial" w:cs="Arial"/>
          <w:sz w:val="24"/>
          <w:szCs w:val="24"/>
        </w:rPr>
        <w:t>specially</w:t>
      </w:r>
      <w:r w:rsidR="00950BAB">
        <w:rPr>
          <w:rFonts w:ascii="Arial" w:hAnsi="Arial" w:cs="Arial"/>
          <w:sz w:val="24"/>
          <w:szCs w:val="24"/>
        </w:rPr>
        <w:t xml:space="preserve"> </w:t>
      </w:r>
      <w:r w:rsidR="005A0BCC">
        <w:rPr>
          <w:rFonts w:ascii="Arial" w:hAnsi="Arial" w:cs="Arial"/>
          <w:sz w:val="24"/>
          <w:szCs w:val="24"/>
        </w:rPr>
        <w:t>to</w:t>
      </w:r>
      <w:r w:rsidR="00950BAB">
        <w:rPr>
          <w:rFonts w:ascii="Arial" w:hAnsi="Arial" w:cs="Arial"/>
          <w:sz w:val="24"/>
          <w:szCs w:val="24"/>
        </w:rPr>
        <w:t xml:space="preserve"> care work</w:t>
      </w:r>
      <w:r w:rsidR="00CD3FBD">
        <w:rPr>
          <w:rFonts w:ascii="Arial" w:hAnsi="Arial" w:cs="Arial"/>
          <w:sz w:val="24"/>
          <w:szCs w:val="24"/>
        </w:rPr>
        <w:t>ers</w:t>
      </w:r>
      <w:r w:rsidR="00F35E4E">
        <w:rPr>
          <w:rFonts w:ascii="Arial" w:hAnsi="Arial" w:cs="Arial"/>
          <w:sz w:val="24"/>
          <w:szCs w:val="24"/>
        </w:rPr>
        <w:t xml:space="preserve"> who care for </w:t>
      </w:r>
      <w:r w:rsidR="0047510E">
        <w:rPr>
          <w:rFonts w:ascii="Arial" w:hAnsi="Arial" w:cs="Arial"/>
          <w:sz w:val="24"/>
          <w:szCs w:val="24"/>
        </w:rPr>
        <w:t>patients</w:t>
      </w:r>
      <w:r w:rsidR="00950BAB">
        <w:rPr>
          <w:rFonts w:ascii="Arial" w:hAnsi="Arial" w:cs="Arial"/>
          <w:sz w:val="24"/>
          <w:szCs w:val="24"/>
        </w:rPr>
        <w:t>.</w:t>
      </w:r>
      <w:r w:rsidR="00CD3FBD">
        <w:rPr>
          <w:rFonts w:ascii="Arial" w:hAnsi="Arial" w:cs="Arial"/>
          <w:sz w:val="24"/>
          <w:szCs w:val="24"/>
        </w:rPr>
        <w:t xml:space="preserve">  </w:t>
      </w:r>
      <w:r w:rsidR="004F6E43">
        <w:rPr>
          <w:rFonts w:ascii="Arial" w:hAnsi="Arial" w:cs="Arial"/>
          <w:sz w:val="24"/>
          <w:szCs w:val="24"/>
        </w:rPr>
        <w:t xml:space="preserve"> </w:t>
      </w:r>
      <w:r w:rsidR="00897DDB">
        <w:rPr>
          <w:rFonts w:ascii="Arial" w:hAnsi="Arial" w:cs="Arial"/>
          <w:sz w:val="24"/>
          <w:szCs w:val="24"/>
        </w:rPr>
        <w:t>The</w:t>
      </w:r>
      <w:r w:rsidR="006166E0">
        <w:rPr>
          <w:rFonts w:ascii="Arial" w:hAnsi="Arial" w:cs="Arial"/>
          <w:sz w:val="24"/>
          <w:szCs w:val="24"/>
        </w:rPr>
        <w:t xml:space="preserve"> report</w:t>
      </w:r>
      <w:r w:rsidR="00F51CFB">
        <w:rPr>
          <w:rFonts w:ascii="Arial" w:hAnsi="Arial" w:cs="Arial"/>
          <w:sz w:val="24"/>
          <w:szCs w:val="24"/>
        </w:rPr>
        <w:t xml:space="preserve"> demonstrates that since the Government has set the NMW it still has not helped people out of poverty, as the NMW is not high enough for people to live on.  </w:t>
      </w:r>
      <w:r w:rsidR="00234E8F">
        <w:rPr>
          <w:rFonts w:ascii="Arial" w:hAnsi="Arial" w:cs="Arial"/>
          <w:sz w:val="24"/>
          <w:szCs w:val="24"/>
        </w:rPr>
        <w:t>Identified in the report, t</w:t>
      </w:r>
      <w:r w:rsidR="00B269F0">
        <w:rPr>
          <w:rFonts w:ascii="Arial" w:hAnsi="Arial" w:cs="Arial"/>
          <w:sz w:val="24"/>
          <w:szCs w:val="24"/>
        </w:rPr>
        <w:t>he government brought in the NLW</w:t>
      </w:r>
      <w:r w:rsidR="00432A9C">
        <w:rPr>
          <w:rFonts w:ascii="Arial" w:hAnsi="Arial" w:cs="Arial"/>
          <w:sz w:val="24"/>
          <w:szCs w:val="24"/>
        </w:rPr>
        <w:t xml:space="preserve"> to support </w:t>
      </w:r>
      <w:r w:rsidR="00897DDB">
        <w:rPr>
          <w:rFonts w:ascii="Arial" w:hAnsi="Arial" w:cs="Arial"/>
          <w:sz w:val="24"/>
          <w:szCs w:val="24"/>
        </w:rPr>
        <w:t>and help</w:t>
      </w:r>
      <w:r w:rsidR="006A1B88">
        <w:rPr>
          <w:rFonts w:ascii="Arial" w:hAnsi="Arial" w:cs="Arial"/>
          <w:sz w:val="24"/>
          <w:szCs w:val="24"/>
        </w:rPr>
        <w:t xml:space="preserve"> families out of </w:t>
      </w:r>
      <w:r w:rsidR="00701BF6">
        <w:rPr>
          <w:rFonts w:ascii="Arial" w:hAnsi="Arial" w:cs="Arial"/>
          <w:sz w:val="24"/>
          <w:szCs w:val="24"/>
        </w:rPr>
        <w:t>poverty,</w:t>
      </w:r>
      <w:r w:rsidR="00D92E48">
        <w:rPr>
          <w:rFonts w:ascii="Arial" w:hAnsi="Arial" w:cs="Arial"/>
          <w:sz w:val="24"/>
          <w:szCs w:val="24"/>
        </w:rPr>
        <w:t xml:space="preserve"> and</w:t>
      </w:r>
      <w:r w:rsidR="006E5F54">
        <w:rPr>
          <w:rFonts w:ascii="Arial" w:hAnsi="Arial" w:cs="Arial"/>
          <w:sz w:val="24"/>
          <w:szCs w:val="24"/>
        </w:rPr>
        <w:t xml:space="preserve"> this</w:t>
      </w:r>
      <w:r w:rsidR="00D92E48">
        <w:rPr>
          <w:rFonts w:ascii="Arial" w:hAnsi="Arial" w:cs="Arial"/>
          <w:sz w:val="24"/>
          <w:szCs w:val="24"/>
        </w:rPr>
        <w:t xml:space="preserve"> states that it has been successful </w:t>
      </w:r>
      <w:r w:rsidR="00715B16">
        <w:rPr>
          <w:rFonts w:ascii="Arial" w:hAnsi="Arial" w:cs="Arial"/>
          <w:sz w:val="24"/>
          <w:szCs w:val="24"/>
        </w:rPr>
        <w:t xml:space="preserve">without causing </w:t>
      </w:r>
      <w:r w:rsidR="00701BF6">
        <w:rPr>
          <w:rFonts w:ascii="Arial" w:hAnsi="Arial" w:cs="Arial"/>
          <w:sz w:val="24"/>
          <w:szCs w:val="24"/>
        </w:rPr>
        <w:t>unemployment,</w:t>
      </w:r>
      <w:r w:rsidR="00650CF4">
        <w:rPr>
          <w:rFonts w:ascii="Arial" w:hAnsi="Arial" w:cs="Arial"/>
          <w:sz w:val="24"/>
          <w:szCs w:val="24"/>
        </w:rPr>
        <w:t xml:space="preserve"> but this is mandatory for companies in whether they want to pay </w:t>
      </w:r>
      <w:r w:rsidR="008C1B29">
        <w:rPr>
          <w:rFonts w:ascii="Arial" w:hAnsi="Arial" w:cs="Arial"/>
          <w:sz w:val="24"/>
          <w:szCs w:val="24"/>
        </w:rPr>
        <w:t xml:space="preserve">employers </w:t>
      </w:r>
      <w:r w:rsidR="00411E5A">
        <w:rPr>
          <w:rFonts w:ascii="Arial" w:hAnsi="Arial" w:cs="Arial"/>
          <w:sz w:val="24"/>
          <w:szCs w:val="24"/>
        </w:rPr>
        <w:t>an</w:t>
      </w:r>
      <w:r w:rsidR="008C1B29">
        <w:rPr>
          <w:rFonts w:ascii="Arial" w:hAnsi="Arial" w:cs="Arial"/>
          <w:sz w:val="24"/>
          <w:szCs w:val="24"/>
        </w:rPr>
        <w:t xml:space="preserve"> </w:t>
      </w:r>
      <w:r w:rsidR="0087349D">
        <w:rPr>
          <w:rFonts w:ascii="Arial" w:hAnsi="Arial" w:cs="Arial"/>
          <w:sz w:val="24"/>
          <w:szCs w:val="24"/>
        </w:rPr>
        <w:t>NL</w:t>
      </w:r>
      <w:r w:rsidR="00B41DCB">
        <w:rPr>
          <w:rFonts w:ascii="Arial" w:hAnsi="Arial" w:cs="Arial"/>
          <w:sz w:val="24"/>
          <w:szCs w:val="24"/>
        </w:rPr>
        <w:t>W.</w:t>
      </w:r>
      <w:r w:rsidR="00715B16">
        <w:rPr>
          <w:rFonts w:ascii="Arial" w:hAnsi="Arial" w:cs="Arial"/>
          <w:sz w:val="24"/>
          <w:szCs w:val="24"/>
        </w:rPr>
        <w:t xml:space="preserve"> </w:t>
      </w:r>
      <w:r w:rsidR="006A1B88">
        <w:rPr>
          <w:rFonts w:ascii="Arial" w:hAnsi="Arial" w:cs="Arial"/>
          <w:sz w:val="24"/>
          <w:szCs w:val="24"/>
        </w:rPr>
        <w:t xml:space="preserve"> </w:t>
      </w:r>
      <w:r w:rsidR="00432A9C">
        <w:rPr>
          <w:rFonts w:ascii="Arial" w:hAnsi="Arial" w:cs="Arial"/>
          <w:sz w:val="24"/>
          <w:szCs w:val="24"/>
        </w:rPr>
        <w:t xml:space="preserve">The report </w:t>
      </w:r>
      <w:r w:rsidR="00D45B1F">
        <w:rPr>
          <w:rFonts w:ascii="Arial" w:hAnsi="Arial" w:cs="Arial"/>
          <w:sz w:val="24"/>
          <w:szCs w:val="24"/>
        </w:rPr>
        <w:t xml:space="preserve">has shown to be more disadvantages on the NMW then </w:t>
      </w:r>
      <w:r w:rsidR="00792B37">
        <w:rPr>
          <w:rFonts w:ascii="Arial" w:hAnsi="Arial" w:cs="Arial"/>
          <w:sz w:val="24"/>
          <w:szCs w:val="24"/>
        </w:rPr>
        <w:t>advantages</w:t>
      </w:r>
      <w:r w:rsidR="00546FD0">
        <w:rPr>
          <w:rFonts w:ascii="Arial" w:hAnsi="Arial" w:cs="Arial"/>
          <w:sz w:val="24"/>
          <w:szCs w:val="24"/>
        </w:rPr>
        <w:t>.  Since the N</w:t>
      </w:r>
      <w:r w:rsidR="00D823A8">
        <w:rPr>
          <w:rFonts w:ascii="Arial" w:hAnsi="Arial" w:cs="Arial"/>
          <w:sz w:val="24"/>
          <w:szCs w:val="24"/>
        </w:rPr>
        <w:t>M</w:t>
      </w:r>
      <w:r w:rsidR="00546FD0">
        <w:rPr>
          <w:rFonts w:ascii="Arial" w:hAnsi="Arial" w:cs="Arial"/>
          <w:sz w:val="24"/>
          <w:szCs w:val="24"/>
        </w:rPr>
        <w:t xml:space="preserve">W </w:t>
      </w:r>
      <w:r w:rsidR="00AB61F6">
        <w:rPr>
          <w:rFonts w:ascii="Arial" w:hAnsi="Arial" w:cs="Arial"/>
          <w:sz w:val="24"/>
          <w:szCs w:val="24"/>
        </w:rPr>
        <w:t>h</w:t>
      </w:r>
      <w:r w:rsidR="00546FD0">
        <w:rPr>
          <w:rFonts w:ascii="Arial" w:hAnsi="Arial" w:cs="Arial"/>
          <w:sz w:val="24"/>
          <w:szCs w:val="24"/>
        </w:rPr>
        <w:t>as been implemented that</w:t>
      </w:r>
      <w:r w:rsidR="00A05A7E">
        <w:rPr>
          <w:rFonts w:ascii="Arial" w:hAnsi="Arial" w:cs="Arial"/>
          <w:sz w:val="24"/>
          <w:szCs w:val="24"/>
        </w:rPr>
        <w:t xml:space="preserve"> smaller companies have struggled in paying their </w:t>
      </w:r>
      <w:r w:rsidR="00F735DF">
        <w:rPr>
          <w:rFonts w:ascii="Arial" w:hAnsi="Arial" w:cs="Arial"/>
          <w:sz w:val="24"/>
          <w:szCs w:val="24"/>
        </w:rPr>
        <w:t>employers</w:t>
      </w:r>
      <w:r w:rsidR="00340DEC">
        <w:rPr>
          <w:rFonts w:ascii="Arial" w:hAnsi="Arial" w:cs="Arial"/>
          <w:sz w:val="24"/>
          <w:szCs w:val="24"/>
        </w:rPr>
        <w:t xml:space="preserve"> the </w:t>
      </w:r>
      <w:r w:rsidR="00FD2898">
        <w:rPr>
          <w:rFonts w:ascii="Arial" w:hAnsi="Arial" w:cs="Arial"/>
          <w:sz w:val="24"/>
          <w:szCs w:val="24"/>
        </w:rPr>
        <w:t>NMW and had to close because of this</w:t>
      </w:r>
      <w:r w:rsidR="00B41DCB">
        <w:rPr>
          <w:rFonts w:ascii="Arial" w:hAnsi="Arial" w:cs="Arial"/>
          <w:sz w:val="24"/>
          <w:szCs w:val="24"/>
        </w:rPr>
        <w:t xml:space="preserve">. </w:t>
      </w:r>
      <w:r w:rsidR="00B00697">
        <w:rPr>
          <w:rFonts w:ascii="Arial" w:hAnsi="Arial" w:cs="Arial"/>
          <w:sz w:val="24"/>
          <w:szCs w:val="24"/>
        </w:rPr>
        <w:t>However,</w:t>
      </w:r>
      <w:r w:rsidR="00701BF6">
        <w:rPr>
          <w:rFonts w:ascii="Arial" w:hAnsi="Arial" w:cs="Arial"/>
          <w:sz w:val="24"/>
          <w:szCs w:val="24"/>
        </w:rPr>
        <w:t xml:space="preserve"> since the NMW</w:t>
      </w:r>
      <w:r w:rsidR="008D4DD1">
        <w:rPr>
          <w:rFonts w:ascii="Arial" w:hAnsi="Arial" w:cs="Arial"/>
          <w:sz w:val="24"/>
          <w:szCs w:val="24"/>
        </w:rPr>
        <w:t xml:space="preserve"> there </w:t>
      </w:r>
      <w:r w:rsidR="0076375C">
        <w:rPr>
          <w:rFonts w:ascii="Arial" w:hAnsi="Arial" w:cs="Arial"/>
          <w:sz w:val="24"/>
          <w:szCs w:val="24"/>
        </w:rPr>
        <w:t>is no</w:t>
      </w:r>
      <w:r w:rsidR="00B00697">
        <w:rPr>
          <w:rFonts w:ascii="Arial" w:hAnsi="Arial" w:cs="Arial"/>
          <w:sz w:val="24"/>
          <w:szCs w:val="24"/>
        </w:rPr>
        <w:t>w no</w:t>
      </w:r>
      <w:r w:rsidR="0076375C">
        <w:rPr>
          <w:rFonts w:ascii="Arial" w:hAnsi="Arial" w:cs="Arial"/>
          <w:sz w:val="24"/>
          <w:szCs w:val="24"/>
        </w:rPr>
        <w:t xml:space="preserve"> discrimination</w:t>
      </w:r>
      <w:r w:rsidR="00B00697">
        <w:rPr>
          <w:rFonts w:ascii="Arial" w:hAnsi="Arial" w:cs="Arial"/>
          <w:sz w:val="24"/>
          <w:szCs w:val="24"/>
        </w:rPr>
        <w:t xml:space="preserve"> in </w:t>
      </w:r>
      <w:r w:rsidR="00956744">
        <w:rPr>
          <w:rFonts w:ascii="Arial" w:hAnsi="Arial" w:cs="Arial"/>
          <w:sz w:val="24"/>
          <w:szCs w:val="24"/>
        </w:rPr>
        <w:t>a work place with</w:t>
      </w:r>
      <w:r w:rsidR="00411E5A">
        <w:rPr>
          <w:rFonts w:ascii="Arial" w:hAnsi="Arial" w:cs="Arial"/>
          <w:sz w:val="24"/>
          <w:szCs w:val="24"/>
        </w:rPr>
        <w:t xml:space="preserve"> </w:t>
      </w:r>
      <w:r w:rsidR="00282F40">
        <w:rPr>
          <w:rFonts w:ascii="Arial" w:hAnsi="Arial" w:cs="Arial"/>
          <w:sz w:val="24"/>
          <w:szCs w:val="24"/>
        </w:rPr>
        <w:t xml:space="preserve">gender, race religion, sexuality or disability. </w:t>
      </w:r>
    </w:p>
    <w:p w14:paraId="237B569E" w14:textId="3D8DC2B3" w:rsidR="00F51CFB" w:rsidRDefault="00F51CFB" w:rsidP="00F51CFB">
      <w:pPr>
        <w:pStyle w:val="Heading2"/>
        <w:rPr>
          <w:rFonts w:ascii="Arial" w:hAnsi="Arial" w:cs="Arial"/>
          <w:sz w:val="28"/>
          <w:szCs w:val="28"/>
        </w:rPr>
      </w:pPr>
      <w:r w:rsidRPr="00E41AD6">
        <w:rPr>
          <w:rFonts w:ascii="Arial" w:hAnsi="Arial" w:cs="Arial"/>
          <w:sz w:val="28"/>
          <w:szCs w:val="28"/>
        </w:rPr>
        <w:lastRenderedPageBreak/>
        <w:t>Recommendation</w:t>
      </w:r>
    </w:p>
    <w:p w14:paraId="02733183" w14:textId="2EE0F209" w:rsidR="00E41AD6" w:rsidRDefault="00E41AD6" w:rsidP="00347BF7"/>
    <w:p w14:paraId="23B304AC" w14:textId="7BBC7A50" w:rsidR="007E0237" w:rsidRDefault="00DF04E8" w:rsidP="004C1C06">
      <w:pPr>
        <w:spacing w:line="480" w:lineRule="auto"/>
        <w:rPr>
          <w:rFonts w:ascii="Arial" w:hAnsi="Arial" w:cs="Arial"/>
          <w:sz w:val="24"/>
          <w:szCs w:val="24"/>
        </w:rPr>
      </w:pPr>
      <w:r>
        <w:rPr>
          <w:rFonts w:ascii="Arial" w:hAnsi="Arial" w:cs="Arial"/>
          <w:sz w:val="24"/>
          <w:szCs w:val="24"/>
        </w:rPr>
        <w:t>To address the problems</w:t>
      </w:r>
      <w:r w:rsidR="00BB7A73">
        <w:rPr>
          <w:rFonts w:ascii="Arial" w:hAnsi="Arial" w:cs="Arial"/>
          <w:sz w:val="24"/>
          <w:szCs w:val="24"/>
        </w:rPr>
        <w:t xml:space="preserve"> of </w:t>
      </w:r>
      <w:r w:rsidR="00347BF7" w:rsidRPr="00F34BDB">
        <w:rPr>
          <w:rFonts w:ascii="Arial" w:hAnsi="Arial" w:cs="Arial"/>
          <w:sz w:val="24"/>
          <w:szCs w:val="24"/>
        </w:rPr>
        <w:t>National Minim</w:t>
      </w:r>
      <w:r w:rsidR="00F014A7" w:rsidRPr="00F34BDB">
        <w:rPr>
          <w:rFonts w:ascii="Arial" w:hAnsi="Arial" w:cs="Arial"/>
          <w:sz w:val="24"/>
          <w:szCs w:val="24"/>
        </w:rPr>
        <w:t>um</w:t>
      </w:r>
      <w:r w:rsidR="00347BF7" w:rsidRPr="00F34BDB">
        <w:rPr>
          <w:rFonts w:ascii="Arial" w:hAnsi="Arial" w:cs="Arial"/>
          <w:sz w:val="24"/>
          <w:szCs w:val="24"/>
        </w:rPr>
        <w:t xml:space="preserve"> Wage and National Living Wage</w:t>
      </w:r>
      <w:r w:rsidR="00E406C8" w:rsidRPr="00F34BDB">
        <w:rPr>
          <w:rFonts w:ascii="Arial" w:hAnsi="Arial" w:cs="Arial"/>
          <w:sz w:val="24"/>
          <w:szCs w:val="24"/>
        </w:rPr>
        <w:t xml:space="preserve"> </w:t>
      </w:r>
    </w:p>
    <w:p w14:paraId="384A2A54" w14:textId="77777777" w:rsidR="008E1F1B" w:rsidRDefault="00981FD6" w:rsidP="00981FD6">
      <w:pPr>
        <w:spacing w:line="480" w:lineRule="auto"/>
        <w:rPr>
          <w:rFonts w:ascii="Arial" w:hAnsi="Arial" w:cs="Arial"/>
          <w:sz w:val="24"/>
          <w:szCs w:val="24"/>
        </w:rPr>
      </w:pPr>
      <w:r>
        <w:rPr>
          <w:rFonts w:ascii="Arial" w:hAnsi="Arial" w:cs="Arial"/>
          <w:sz w:val="24"/>
          <w:szCs w:val="24"/>
        </w:rPr>
        <w:t>The Government should</w:t>
      </w:r>
      <w:r w:rsidR="008E1F1B">
        <w:rPr>
          <w:rFonts w:ascii="Arial" w:hAnsi="Arial" w:cs="Arial"/>
          <w:sz w:val="24"/>
          <w:szCs w:val="24"/>
        </w:rPr>
        <w:t>:</w:t>
      </w:r>
    </w:p>
    <w:p w14:paraId="6FB80AE7" w14:textId="7B6B3007" w:rsidR="004C1C06" w:rsidRPr="008E1F1B" w:rsidRDefault="008E1F1B" w:rsidP="008E1F1B">
      <w:pPr>
        <w:pStyle w:val="ListParagraph"/>
        <w:numPr>
          <w:ilvl w:val="0"/>
          <w:numId w:val="5"/>
        </w:numPr>
        <w:spacing w:line="480" w:lineRule="auto"/>
        <w:rPr>
          <w:rFonts w:ascii="Arial" w:hAnsi="Arial" w:cs="Arial"/>
          <w:sz w:val="24"/>
          <w:szCs w:val="24"/>
        </w:rPr>
      </w:pPr>
      <w:r>
        <w:rPr>
          <w:rFonts w:ascii="Arial" w:hAnsi="Arial" w:cs="Arial"/>
          <w:sz w:val="24"/>
          <w:szCs w:val="24"/>
        </w:rPr>
        <w:t>S</w:t>
      </w:r>
      <w:r w:rsidR="00AE0AD8" w:rsidRPr="008E1F1B">
        <w:rPr>
          <w:rFonts w:ascii="Arial" w:hAnsi="Arial" w:cs="Arial"/>
          <w:sz w:val="24"/>
          <w:szCs w:val="24"/>
        </w:rPr>
        <w:t>t</w:t>
      </w:r>
      <w:r w:rsidR="005343B4" w:rsidRPr="008E1F1B">
        <w:rPr>
          <w:rFonts w:ascii="Arial" w:hAnsi="Arial" w:cs="Arial"/>
          <w:sz w:val="24"/>
          <w:szCs w:val="24"/>
        </w:rPr>
        <w:t>ructure</w:t>
      </w:r>
      <w:r>
        <w:rPr>
          <w:rFonts w:ascii="Arial" w:hAnsi="Arial" w:cs="Arial"/>
          <w:sz w:val="24"/>
          <w:szCs w:val="24"/>
        </w:rPr>
        <w:t xml:space="preserve"> the National Minimum </w:t>
      </w:r>
      <w:r w:rsidR="000545F4">
        <w:rPr>
          <w:rFonts w:ascii="Arial" w:hAnsi="Arial" w:cs="Arial"/>
          <w:sz w:val="24"/>
          <w:szCs w:val="24"/>
        </w:rPr>
        <w:t>Wage</w:t>
      </w:r>
      <w:r w:rsidR="007E0237" w:rsidRPr="008E1F1B">
        <w:rPr>
          <w:rFonts w:ascii="Arial" w:hAnsi="Arial" w:cs="Arial"/>
          <w:sz w:val="24"/>
          <w:szCs w:val="24"/>
        </w:rPr>
        <w:t xml:space="preserve"> in </w:t>
      </w:r>
      <w:r w:rsidR="00C00BD1" w:rsidRPr="008E1F1B">
        <w:rPr>
          <w:rFonts w:ascii="Arial" w:hAnsi="Arial" w:cs="Arial"/>
          <w:sz w:val="24"/>
          <w:szCs w:val="24"/>
        </w:rPr>
        <w:t xml:space="preserve">all </w:t>
      </w:r>
      <w:r w:rsidR="007E0237" w:rsidRPr="008E1F1B">
        <w:rPr>
          <w:rFonts w:ascii="Arial" w:hAnsi="Arial" w:cs="Arial"/>
          <w:sz w:val="24"/>
          <w:szCs w:val="24"/>
        </w:rPr>
        <w:t xml:space="preserve">types of </w:t>
      </w:r>
      <w:r w:rsidR="00364002">
        <w:rPr>
          <w:rFonts w:ascii="Arial" w:hAnsi="Arial" w:cs="Arial"/>
          <w:sz w:val="24"/>
          <w:szCs w:val="24"/>
        </w:rPr>
        <w:t>working including</w:t>
      </w:r>
      <w:r w:rsidR="00EA3935">
        <w:rPr>
          <w:rFonts w:ascii="Arial" w:hAnsi="Arial" w:cs="Arial"/>
          <w:sz w:val="24"/>
          <w:szCs w:val="24"/>
        </w:rPr>
        <w:t xml:space="preserve">, </w:t>
      </w:r>
      <w:r w:rsidR="009E122D">
        <w:rPr>
          <w:rFonts w:ascii="Arial" w:hAnsi="Arial" w:cs="Arial"/>
          <w:sz w:val="24"/>
          <w:szCs w:val="24"/>
        </w:rPr>
        <w:t>domiciliary</w:t>
      </w:r>
      <w:r w:rsidR="005343B4" w:rsidRPr="008E1F1B">
        <w:rPr>
          <w:rFonts w:ascii="Arial" w:hAnsi="Arial" w:cs="Arial"/>
          <w:sz w:val="24"/>
          <w:szCs w:val="24"/>
        </w:rPr>
        <w:t xml:space="preserve"> </w:t>
      </w:r>
      <w:r w:rsidR="00EA3935">
        <w:rPr>
          <w:rFonts w:ascii="Arial" w:hAnsi="Arial" w:cs="Arial"/>
          <w:sz w:val="24"/>
          <w:szCs w:val="24"/>
        </w:rPr>
        <w:t>c</w:t>
      </w:r>
      <w:r w:rsidR="005343B4" w:rsidRPr="008E1F1B">
        <w:rPr>
          <w:rFonts w:ascii="Arial" w:hAnsi="Arial" w:cs="Arial"/>
          <w:sz w:val="24"/>
          <w:szCs w:val="24"/>
        </w:rPr>
        <w:t xml:space="preserve">are </w:t>
      </w:r>
      <w:r w:rsidR="00EA3935">
        <w:rPr>
          <w:rFonts w:ascii="Arial" w:hAnsi="Arial" w:cs="Arial"/>
          <w:sz w:val="24"/>
          <w:szCs w:val="24"/>
        </w:rPr>
        <w:t>w</w:t>
      </w:r>
      <w:r w:rsidR="00A07456" w:rsidRPr="008E1F1B">
        <w:rPr>
          <w:rFonts w:ascii="Arial" w:hAnsi="Arial" w:cs="Arial"/>
          <w:sz w:val="24"/>
          <w:szCs w:val="24"/>
        </w:rPr>
        <w:t>orkers</w:t>
      </w:r>
      <w:r w:rsidR="009E122D">
        <w:rPr>
          <w:rFonts w:ascii="Arial" w:hAnsi="Arial" w:cs="Arial"/>
          <w:sz w:val="24"/>
          <w:szCs w:val="24"/>
        </w:rPr>
        <w:t>,</w:t>
      </w:r>
      <w:r w:rsidR="003007E0">
        <w:rPr>
          <w:rFonts w:ascii="Arial" w:hAnsi="Arial" w:cs="Arial"/>
          <w:sz w:val="24"/>
          <w:szCs w:val="24"/>
        </w:rPr>
        <w:t xml:space="preserve"> </w:t>
      </w:r>
      <w:r w:rsidR="009E122D">
        <w:rPr>
          <w:rFonts w:ascii="Arial" w:hAnsi="Arial" w:cs="Arial"/>
          <w:sz w:val="24"/>
          <w:szCs w:val="24"/>
        </w:rPr>
        <w:t>workers who work within</w:t>
      </w:r>
      <w:r w:rsidR="007223D4">
        <w:rPr>
          <w:rFonts w:ascii="Arial" w:hAnsi="Arial" w:cs="Arial"/>
          <w:sz w:val="24"/>
          <w:szCs w:val="24"/>
        </w:rPr>
        <w:t xml:space="preserve"> a</w:t>
      </w:r>
      <w:r w:rsidR="006E60C1">
        <w:rPr>
          <w:rFonts w:ascii="Arial" w:hAnsi="Arial" w:cs="Arial"/>
          <w:sz w:val="24"/>
          <w:szCs w:val="24"/>
        </w:rPr>
        <w:t xml:space="preserve"> </w:t>
      </w:r>
      <w:r w:rsidR="00A535A8">
        <w:rPr>
          <w:rFonts w:ascii="Arial" w:hAnsi="Arial" w:cs="Arial"/>
          <w:sz w:val="24"/>
          <w:szCs w:val="24"/>
        </w:rPr>
        <w:t>r</w:t>
      </w:r>
      <w:r w:rsidR="006E60C1">
        <w:rPr>
          <w:rFonts w:ascii="Arial" w:hAnsi="Arial" w:cs="Arial"/>
          <w:sz w:val="24"/>
          <w:szCs w:val="24"/>
        </w:rPr>
        <w:t>esidential</w:t>
      </w:r>
      <w:r w:rsidR="00911B0E">
        <w:rPr>
          <w:rFonts w:ascii="Arial" w:hAnsi="Arial" w:cs="Arial"/>
          <w:sz w:val="24"/>
          <w:szCs w:val="24"/>
        </w:rPr>
        <w:t xml:space="preserve"> </w:t>
      </w:r>
      <w:r w:rsidR="007223D4">
        <w:rPr>
          <w:rFonts w:ascii="Arial" w:hAnsi="Arial" w:cs="Arial"/>
          <w:sz w:val="24"/>
          <w:szCs w:val="24"/>
        </w:rPr>
        <w:t xml:space="preserve">home or </w:t>
      </w:r>
      <w:r w:rsidR="008D0DF5">
        <w:rPr>
          <w:rFonts w:ascii="Arial" w:hAnsi="Arial" w:cs="Arial"/>
          <w:sz w:val="24"/>
          <w:szCs w:val="24"/>
        </w:rPr>
        <w:t>a Nursing</w:t>
      </w:r>
      <w:r w:rsidR="007223D4">
        <w:rPr>
          <w:rFonts w:ascii="Arial" w:hAnsi="Arial" w:cs="Arial"/>
          <w:sz w:val="24"/>
          <w:szCs w:val="24"/>
        </w:rPr>
        <w:t xml:space="preserve"> Home</w:t>
      </w:r>
      <w:r w:rsidR="00A07456" w:rsidRPr="008E1F1B">
        <w:rPr>
          <w:rFonts w:ascii="Arial" w:hAnsi="Arial" w:cs="Arial"/>
          <w:sz w:val="24"/>
          <w:szCs w:val="24"/>
        </w:rPr>
        <w:t xml:space="preserve"> as they have a lot of responsibilities </w:t>
      </w:r>
      <w:r w:rsidR="001E25C4" w:rsidRPr="008E1F1B">
        <w:rPr>
          <w:rFonts w:ascii="Arial" w:hAnsi="Arial" w:cs="Arial"/>
          <w:sz w:val="24"/>
          <w:szCs w:val="24"/>
        </w:rPr>
        <w:t xml:space="preserve">for the </w:t>
      </w:r>
      <w:proofErr w:type="gramStart"/>
      <w:r w:rsidR="001E25C4" w:rsidRPr="008E1F1B">
        <w:rPr>
          <w:rFonts w:ascii="Arial" w:hAnsi="Arial" w:cs="Arial"/>
          <w:sz w:val="24"/>
          <w:szCs w:val="24"/>
        </w:rPr>
        <w:t>work</w:t>
      </w:r>
      <w:proofErr w:type="gramEnd"/>
      <w:r w:rsidR="001E25C4" w:rsidRPr="008E1F1B">
        <w:rPr>
          <w:rFonts w:ascii="Arial" w:hAnsi="Arial" w:cs="Arial"/>
          <w:sz w:val="24"/>
          <w:szCs w:val="24"/>
        </w:rPr>
        <w:t xml:space="preserve"> they</w:t>
      </w:r>
      <w:r w:rsidR="00C00BD1" w:rsidRPr="008E1F1B">
        <w:rPr>
          <w:rFonts w:ascii="Arial" w:hAnsi="Arial" w:cs="Arial"/>
          <w:sz w:val="24"/>
          <w:szCs w:val="24"/>
        </w:rPr>
        <w:t xml:space="preserve"> undertake</w:t>
      </w:r>
      <w:r w:rsidR="008D0DF5">
        <w:rPr>
          <w:rFonts w:ascii="Arial" w:hAnsi="Arial" w:cs="Arial"/>
          <w:sz w:val="24"/>
          <w:szCs w:val="24"/>
        </w:rPr>
        <w:t xml:space="preserve"> every day</w:t>
      </w:r>
      <w:r w:rsidR="00AB3D56" w:rsidRPr="008E1F1B">
        <w:rPr>
          <w:rFonts w:ascii="Arial" w:hAnsi="Arial" w:cs="Arial"/>
          <w:sz w:val="24"/>
          <w:szCs w:val="24"/>
        </w:rPr>
        <w:t>.</w:t>
      </w:r>
      <w:r w:rsidR="00024661" w:rsidRPr="008E1F1B">
        <w:rPr>
          <w:rFonts w:ascii="Arial" w:hAnsi="Arial" w:cs="Arial"/>
          <w:sz w:val="24"/>
          <w:szCs w:val="24"/>
        </w:rPr>
        <w:t xml:space="preserve">  </w:t>
      </w:r>
    </w:p>
    <w:p w14:paraId="06B21672" w14:textId="01F12503" w:rsidR="00347BF7" w:rsidRDefault="006D403A" w:rsidP="004C1C06">
      <w:pPr>
        <w:pStyle w:val="ListParagraph"/>
        <w:numPr>
          <w:ilvl w:val="0"/>
          <w:numId w:val="5"/>
        </w:numPr>
        <w:spacing w:line="480" w:lineRule="auto"/>
        <w:rPr>
          <w:rFonts w:ascii="Arial" w:hAnsi="Arial" w:cs="Arial"/>
          <w:sz w:val="24"/>
          <w:szCs w:val="24"/>
        </w:rPr>
      </w:pPr>
      <w:r>
        <w:rPr>
          <w:rFonts w:ascii="Arial" w:hAnsi="Arial" w:cs="Arial"/>
          <w:sz w:val="24"/>
          <w:szCs w:val="24"/>
        </w:rPr>
        <w:t xml:space="preserve">The </w:t>
      </w:r>
      <w:r w:rsidR="00C6619D" w:rsidRPr="004C1C06">
        <w:rPr>
          <w:rFonts w:ascii="Arial" w:hAnsi="Arial" w:cs="Arial"/>
          <w:sz w:val="24"/>
          <w:szCs w:val="24"/>
        </w:rPr>
        <w:t>National Living Wage</w:t>
      </w:r>
      <w:r>
        <w:rPr>
          <w:rFonts w:ascii="Arial" w:hAnsi="Arial" w:cs="Arial"/>
          <w:sz w:val="24"/>
          <w:szCs w:val="24"/>
        </w:rPr>
        <w:t xml:space="preserve"> to become</w:t>
      </w:r>
      <w:r w:rsidR="00C6619D" w:rsidRPr="004C1C06">
        <w:rPr>
          <w:rFonts w:ascii="Arial" w:hAnsi="Arial" w:cs="Arial"/>
          <w:sz w:val="24"/>
          <w:szCs w:val="24"/>
        </w:rPr>
        <w:t xml:space="preserve"> compulsory </w:t>
      </w:r>
      <w:r w:rsidR="00266DA6" w:rsidRPr="004C1C06">
        <w:rPr>
          <w:rFonts w:ascii="Arial" w:hAnsi="Arial" w:cs="Arial"/>
          <w:sz w:val="24"/>
          <w:szCs w:val="24"/>
        </w:rPr>
        <w:t>for all</w:t>
      </w:r>
      <w:r w:rsidR="00B7006C">
        <w:rPr>
          <w:rFonts w:ascii="Arial" w:hAnsi="Arial" w:cs="Arial"/>
          <w:sz w:val="24"/>
          <w:szCs w:val="24"/>
        </w:rPr>
        <w:t xml:space="preserve"> companies to pay employe</w:t>
      </w:r>
      <w:r w:rsidR="00C3155F">
        <w:rPr>
          <w:rFonts w:ascii="Arial" w:hAnsi="Arial" w:cs="Arial"/>
          <w:sz w:val="24"/>
          <w:szCs w:val="24"/>
        </w:rPr>
        <w:t>es</w:t>
      </w:r>
      <w:r w:rsidR="00266DA6" w:rsidRPr="004C1C06">
        <w:rPr>
          <w:rFonts w:ascii="Arial" w:hAnsi="Arial" w:cs="Arial"/>
          <w:sz w:val="24"/>
          <w:szCs w:val="24"/>
        </w:rPr>
        <w:t xml:space="preserve"> as this will help</w:t>
      </w:r>
      <w:r w:rsidR="002C7A13" w:rsidRPr="004C1C06">
        <w:rPr>
          <w:rFonts w:ascii="Arial" w:hAnsi="Arial" w:cs="Arial"/>
          <w:sz w:val="24"/>
          <w:szCs w:val="24"/>
        </w:rPr>
        <w:t xml:space="preserve"> people out of poverty.</w:t>
      </w:r>
    </w:p>
    <w:p w14:paraId="1B2582BD" w14:textId="725340BF" w:rsidR="00897DDB" w:rsidRDefault="00897DDB" w:rsidP="00897DDB">
      <w:pPr>
        <w:spacing w:line="480" w:lineRule="auto"/>
        <w:rPr>
          <w:rFonts w:ascii="Arial" w:hAnsi="Arial" w:cs="Arial"/>
          <w:sz w:val="24"/>
          <w:szCs w:val="24"/>
        </w:rPr>
      </w:pPr>
    </w:p>
    <w:p w14:paraId="7EE7CEF4" w14:textId="1DFB5251" w:rsidR="00897DDB" w:rsidRDefault="00897DDB" w:rsidP="00897DDB">
      <w:pPr>
        <w:spacing w:line="480" w:lineRule="auto"/>
        <w:rPr>
          <w:rFonts w:ascii="Arial" w:hAnsi="Arial" w:cs="Arial"/>
          <w:sz w:val="24"/>
          <w:szCs w:val="24"/>
        </w:rPr>
      </w:pPr>
    </w:p>
    <w:p w14:paraId="4D91A1A6" w14:textId="66F34E4B" w:rsidR="00897DDB" w:rsidRDefault="00897DDB" w:rsidP="00897DDB">
      <w:pPr>
        <w:spacing w:line="480" w:lineRule="auto"/>
        <w:rPr>
          <w:rFonts w:ascii="Arial" w:hAnsi="Arial" w:cs="Arial"/>
          <w:sz w:val="24"/>
          <w:szCs w:val="24"/>
        </w:rPr>
      </w:pPr>
    </w:p>
    <w:p w14:paraId="1F0F9027" w14:textId="3319FA24" w:rsidR="00897DDB" w:rsidRDefault="00897DDB" w:rsidP="00897DDB">
      <w:pPr>
        <w:spacing w:line="480" w:lineRule="auto"/>
        <w:rPr>
          <w:rFonts w:ascii="Arial" w:hAnsi="Arial" w:cs="Arial"/>
          <w:sz w:val="24"/>
          <w:szCs w:val="24"/>
        </w:rPr>
      </w:pPr>
    </w:p>
    <w:p w14:paraId="069E05FB" w14:textId="77582BEC" w:rsidR="00897DDB" w:rsidRDefault="00897DDB" w:rsidP="00897DDB">
      <w:pPr>
        <w:spacing w:line="480" w:lineRule="auto"/>
        <w:rPr>
          <w:rFonts w:ascii="Arial" w:hAnsi="Arial" w:cs="Arial"/>
          <w:sz w:val="24"/>
          <w:szCs w:val="24"/>
        </w:rPr>
      </w:pPr>
    </w:p>
    <w:p w14:paraId="0C99F05A" w14:textId="08A66AAA" w:rsidR="00897DDB" w:rsidRDefault="00897DDB" w:rsidP="00897DDB">
      <w:pPr>
        <w:spacing w:line="480" w:lineRule="auto"/>
        <w:rPr>
          <w:rFonts w:ascii="Arial" w:hAnsi="Arial" w:cs="Arial"/>
          <w:sz w:val="24"/>
          <w:szCs w:val="24"/>
        </w:rPr>
      </w:pPr>
    </w:p>
    <w:p w14:paraId="7356B78C" w14:textId="60CC741D" w:rsidR="00897DDB" w:rsidRDefault="00897DDB" w:rsidP="00897DDB">
      <w:pPr>
        <w:spacing w:line="480" w:lineRule="auto"/>
        <w:rPr>
          <w:rFonts w:ascii="Arial" w:hAnsi="Arial" w:cs="Arial"/>
          <w:sz w:val="24"/>
          <w:szCs w:val="24"/>
        </w:rPr>
      </w:pPr>
    </w:p>
    <w:p w14:paraId="1E8F58ED" w14:textId="7C532E25" w:rsidR="00897DDB" w:rsidRDefault="00897DDB" w:rsidP="00897DDB">
      <w:pPr>
        <w:spacing w:line="480" w:lineRule="auto"/>
        <w:rPr>
          <w:rFonts w:ascii="Arial" w:hAnsi="Arial" w:cs="Arial"/>
          <w:sz w:val="24"/>
          <w:szCs w:val="24"/>
        </w:rPr>
      </w:pPr>
    </w:p>
    <w:p w14:paraId="1E1E4E89" w14:textId="66E92BC2" w:rsidR="00897DDB" w:rsidRDefault="00897DDB" w:rsidP="00897DDB">
      <w:pPr>
        <w:spacing w:line="480" w:lineRule="auto"/>
        <w:rPr>
          <w:rFonts w:ascii="Arial" w:hAnsi="Arial" w:cs="Arial"/>
          <w:sz w:val="24"/>
          <w:szCs w:val="24"/>
        </w:rPr>
      </w:pPr>
    </w:p>
    <w:p w14:paraId="1A409416" w14:textId="77777777" w:rsidR="00F10823" w:rsidRPr="00897DDB" w:rsidRDefault="00F10823" w:rsidP="00897DDB">
      <w:pPr>
        <w:spacing w:line="480" w:lineRule="auto"/>
        <w:rPr>
          <w:rFonts w:ascii="Arial" w:hAnsi="Arial" w:cs="Arial"/>
          <w:sz w:val="24"/>
          <w:szCs w:val="24"/>
        </w:rPr>
      </w:pPr>
    </w:p>
    <w:p w14:paraId="548D42A3" w14:textId="77777777" w:rsidR="00F641E2" w:rsidRPr="00F34BDB" w:rsidRDefault="00F641E2" w:rsidP="00347BF7">
      <w:pPr>
        <w:rPr>
          <w:rFonts w:ascii="Arial" w:hAnsi="Arial" w:cs="Arial"/>
          <w:sz w:val="24"/>
          <w:szCs w:val="24"/>
        </w:rPr>
      </w:pPr>
    </w:p>
    <w:sdt>
      <w:sdtPr>
        <w:id w:val="-573587230"/>
        <w:bibliography/>
      </w:sdtPr>
      <w:sdtContent>
        <w:p w14:paraId="7194F4E1" w14:textId="77777777" w:rsidR="008D0DF5" w:rsidRDefault="008D0DF5" w:rsidP="00956744"/>
        <w:sdt>
          <w:sdtPr>
            <w:id w:val="-214680720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C1B2097" w14:textId="5C9E4D39" w:rsidR="008D0DF5" w:rsidRDefault="008D0DF5">
              <w:pPr>
                <w:pStyle w:val="Heading1"/>
              </w:pPr>
              <w:r>
                <w:t>References</w:t>
              </w:r>
            </w:p>
            <w:sdt>
              <w:sdtPr>
                <w:id w:val="-184206762"/>
                <w:bibliography/>
              </w:sdtPr>
              <w:sdtContent>
                <w:p w14:paraId="7B6B7A4F" w14:textId="77777777" w:rsidR="008D0DF5" w:rsidRDefault="008D0DF5" w:rsidP="008D0DF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Allan, Florin Vaden and Stephen. (2017). </w:t>
                  </w:r>
                  <w:r>
                    <w:rPr>
                      <w:i/>
                      <w:iCs/>
                      <w:noProof/>
                      <w:lang w:val="en-US"/>
                    </w:rPr>
                    <w:t>The effects of minimum wage.</w:t>
                  </w:r>
                  <w:r>
                    <w:rPr>
                      <w:noProof/>
                      <w:lang w:val="en-US"/>
                    </w:rPr>
                    <w:t xml:space="preserve"> Kent: 2017.</w:t>
                  </w:r>
                </w:p>
                <w:p w14:paraId="65401C50" w14:textId="77777777" w:rsidR="008D0DF5" w:rsidRDefault="008D0DF5" w:rsidP="008D0DF5">
                  <w:pPr>
                    <w:pStyle w:val="Bibliography"/>
                    <w:ind w:left="720" w:hanging="720"/>
                    <w:rPr>
                      <w:noProof/>
                      <w:lang w:val="en-US"/>
                    </w:rPr>
                  </w:pPr>
                  <w:r>
                    <w:rPr>
                      <w:noProof/>
                      <w:lang w:val="en-US"/>
                    </w:rPr>
                    <w:t xml:space="preserve">Art Carden. (2009, January 1st). </w:t>
                  </w:r>
                  <w:r>
                    <w:rPr>
                      <w:i/>
                      <w:iCs/>
                      <w:noProof/>
                      <w:lang w:val="en-US"/>
                    </w:rPr>
                    <w:t>The Minimum wage, Discrimination and Inwquality</w:t>
                  </w:r>
                  <w:r>
                    <w:rPr>
                      <w:noProof/>
                      <w:lang w:val="en-US"/>
                    </w:rPr>
                    <w:t>. Retrieved from Mises Institute: https://mises.org/library/minimum-wage-discrimination-and-inequality</w:t>
                  </w:r>
                </w:p>
                <w:p w14:paraId="678B0D64" w14:textId="77777777" w:rsidR="008D0DF5" w:rsidRDefault="008D0DF5" w:rsidP="008D0DF5">
                  <w:pPr>
                    <w:pStyle w:val="Bibliography"/>
                    <w:ind w:left="720" w:hanging="720"/>
                    <w:rPr>
                      <w:noProof/>
                      <w:lang w:val="en-US"/>
                    </w:rPr>
                  </w:pPr>
                  <w:r>
                    <w:rPr>
                      <w:noProof/>
                      <w:lang w:val="en-US"/>
                    </w:rPr>
                    <w:t xml:space="preserve">Barlow, K. (1997). </w:t>
                  </w:r>
                  <w:r>
                    <w:rPr>
                      <w:i/>
                      <w:iCs/>
                      <w:noProof/>
                      <w:lang w:val="en-US"/>
                    </w:rPr>
                    <w:t>The Labour Movement in Britain from Thatcher to Blair.</w:t>
                  </w:r>
                  <w:r>
                    <w:rPr>
                      <w:noProof/>
                      <w:lang w:val="en-US"/>
                    </w:rPr>
                    <w:t xml:space="preserve"> Oxford: Peter Lang.</w:t>
                  </w:r>
                </w:p>
                <w:p w14:paraId="5C8D977C" w14:textId="77777777" w:rsidR="008D0DF5" w:rsidRDefault="008D0DF5" w:rsidP="008D0DF5">
                  <w:pPr>
                    <w:pStyle w:val="Bibliography"/>
                    <w:ind w:left="720" w:hanging="720"/>
                    <w:rPr>
                      <w:noProof/>
                      <w:lang w:val="en-US"/>
                    </w:rPr>
                  </w:pPr>
                  <w:r>
                    <w:rPr>
                      <w:noProof/>
                      <w:lang w:val="en-US"/>
                    </w:rPr>
                    <w:t xml:space="preserve">BBC News. (2015, Februrary 9th). </w:t>
                  </w:r>
                  <w:r>
                    <w:rPr>
                      <w:i/>
                      <w:iCs/>
                      <w:noProof/>
                      <w:lang w:val="en-US"/>
                    </w:rPr>
                    <w:t>BBC News</w:t>
                  </w:r>
                  <w:r>
                    <w:rPr>
                      <w:noProof/>
                      <w:lang w:val="en-US"/>
                    </w:rPr>
                    <w:t>. Retrieved from BBC News: https://www.bbc.co.uk/news/uk-31258205</w:t>
                  </w:r>
                </w:p>
                <w:p w14:paraId="3EF947F0" w14:textId="77777777" w:rsidR="008D0DF5" w:rsidRDefault="008D0DF5" w:rsidP="008D0DF5">
                  <w:pPr>
                    <w:pStyle w:val="Bibliography"/>
                    <w:ind w:left="720" w:hanging="720"/>
                    <w:rPr>
                      <w:noProof/>
                      <w:lang w:val="en-US"/>
                    </w:rPr>
                  </w:pPr>
                  <w:r>
                    <w:rPr>
                      <w:noProof/>
                      <w:lang w:val="en-US"/>
                    </w:rPr>
                    <w:t xml:space="preserve">BBC News. (2018, Novemebr 27). </w:t>
                  </w:r>
                  <w:r>
                    <w:rPr>
                      <w:i/>
                      <w:iCs/>
                      <w:noProof/>
                      <w:lang w:val="en-US"/>
                    </w:rPr>
                    <w:t>BBC News.</w:t>
                  </w:r>
                  <w:r>
                    <w:rPr>
                      <w:noProof/>
                      <w:lang w:val="en-US"/>
                    </w:rPr>
                    <w:t xml:space="preserve"> Retrieved from BBC News: https://www.bbc.co.uk/news/amp/business-46357899</w:t>
                  </w:r>
                </w:p>
                <w:p w14:paraId="7C499E7F" w14:textId="77777777" w:rsidR="008D0DF5" w:rsidRDefault="008D0DF5" w:rsidP="008D0DF5">
                  <w:pPr>
                    <w:pStyle w:val="Bibliography"/>
                    <w:ind w:left="720" w:hanging="720"/>
                    <w:rPr>
                      <w:noProof/>
                      <w:lang w:val="en-US"/>
                    </w:rPr>
                  </w:pPr>
                  <w:r>
                    <w:rPr>
                      <w:noProof/>
                      <w:lang w:val="en-US"/>
                    </w:rPr>
                    <w:t xml:space="preserve">Gazettelive. (2018, October 2018). </w:t>
                  </w:r>
                  <w:r>
                    <w:rPr>
                      <w:i/>
                      <w:iCs/>
                      <w:noProof/>
                      <w:lang w:val="en-US"/>
                    </w:rPr>
                    <w:t>Gazettelive.co.uk.</w:t>
                  </w:r>
                  <w:r>
                    <w:rPr>
                      <w:noProof/>
                      <w:lang w:val="en-US"/>
                    </w:rPr>
                    <w:t xml:space="preserve"> Retrieved from The minimum wage and the national living wage will rise in April 2019 - and this is what it means for you: https://www.gazettelive.co.uk/news/uk-world-news/minimum-wage-national-living-wage-15348712</w:t>
                  </w:r>
                </w:p>
                <w:p w14:paraId="2F5265F3" w14:textId="77777777" w:rsidR="008D0DF5" w:rsidRDefault="008D0DF5" w:rsidP="008D0DF5">
                  <w:pPr>
                    <w:pStyle w:val="Bibliography"/>
                    <w:ind w:left="720" w:hanging="720"/>
                    <w:rPr>
                      <w:noProof/>
                      <w:lang w:val="en-US"/>
                    </w:rPr>
                  </w:pPr>
                  <w:r>
                    <w:rPr>
                      <w:noProof/>
                      <w:lang w:val="en-US"/>
                    </w:rPr>
                    <w:t xml:space="preserve">Gilman, P. E. (2006, August 24th). Pay equity and the national minimum wage: what can theories tell us? </w:t>
                  </w:r>
                  <w:r>
                    <w:rPr>
                      <w:i/>
                      <w:iCs/>
                      <w:noProof/>
                      <w:lang w:val="en-US"/>
                    </w:rPr>
                    <w:t>Human Resources Management Journal</w:t>
                  </w:r>
                  <w:r>
                    <w:rPr>
                      <w:noProof/>
                      <w:lang w:val="en-US"/>
                    </w:rPr>
                    <w:t>, 20-38. Retrieved from Payl Equity and the national minimum wage: what can theories tell us?: https://doi.org/10.1111/j.1748-8583.1999.tb00186.x</w:t>
                  </w:r>
                </w:p>
                <w:p w14:paraId="071DDFD7" w14:textId="77777777" w:rsidR="008D0DF5" w:rsidRDefault="008D0DF5" w:rsidP="008D0DF5">
                  <w:pPr>
                    <w:pStyle w:val="Bibliography"/>
                    <w:ind w:left="720" w:hanging="720"/>
                    <w:rPr>
                      <w:noProof/>
                      <w:lang w:val="en-US"/>
                    </w:rPr>
                  </w:pPr>
                  <w:r>
                    <w:rPr>
                      <w:noProof/>
                      <w:lang w:val="en-US"/>
                    </w:rPr>
                    <w:t xml:space="preserve">Gov.uk. (2009). </w:t>
                  </w:r>
                  <w:r>
                    <w:rPr>
                      <w:i/>
                      <w:iCs/>
                      <w:noProof/>
                      <w:lang w:val="en-US"/>
                    </w:rPr>
                    <w:t>Low Pay Commission Report 2009.</w:t>
                  </w:r>
                  <w:r>
                    <w:rPr>
                      <w:noProof/>
                      <w:lang w:val="en-US"/>
                    </w:rPr>
                    <w:t xml:space="preserve"> London: Goverment.</w:t>
                  </w:r>
                </w:p>
                <w:p w14:paraId="2020F64D" w14:textId="77777777" w:rsidR="008D0DF5" w:rsidRDefault="008D0DF5" w:rsidP="008D0DF5">
                  <w:pPr>
                    <w:pStyle w:val="Bibliography"/>
                    <w:ind w:left="720" w:hanging="720"/>
                    <w:rPr>
                      <w:noProof/>
                      <w:lang w:val="en-US"/>
                    </w:rPr>
                  </w:pPr>
                  <w:r>
                    <w:rPr>
                      <w:noProof/>
                      <w:lang w:val="en-US"/>
                    </w:rPr>
                    <w:t xml:space="preserve">Gov.uk. (2018, November). </w:t>
                  </w:r>
                  <w:r>
                    <w:rPr>
                      <w:i/>
                      <w:iCs/>
                      <w:noProof/>
                      <w:lang w:val="en-US"/>
                    </w:rPr>
                    <w:t>Low Pay Commission Report 2018.</w:t>
                  </w:r>
                  <w:r>
                    <w:rPr>
                      <w:noProof/>
                      <w:lang w:val="en-US"/>
                    </w:rPr>
                    <w:t xml:space="preserve"> London: December 2018. Retrieved from Low Pay Commission Report 2018: ssets.publishing.service.gov.uk/government/uploads/system/uploads/attachment_data/file/759271/National_Minimum_Wage_-_Low_Pay_Commission_2018_Report.pdf</w:t>
                  </w:r>
                </w:p>
                <w:p w14:paraId="2B95AE7B" w14:textId="77777777" w:rsidR="008D0DF5" w:rsidRDefault="008D0DF5" w:rsidP="008D0DF5">
                  <w:pPr>
                    <w:pStyle w:val="Bibliography"/>
                    <w:ind w:left="720" w:hanging="720"/>
                    <w:rPr>
                      <w:noProof/>
                      <w:lang w:val="en-US"/>
                    </w:rPr>
                  </w:pPr>
                  <w:r>
                    <w:rPr>
                      <w:noProof/>
                      <w:lang w:val="en-US"/>
                    </w:rPr>
                    <w:t xml:space="preserve">Gov.uk. (2019, January 7th). </w:t>
                  </w:r>
                  <w:r>
                    <w:rPr>
                      <w:i/>
                      <w:iCs/>
                      <w:noProof/>
                      <w:lang w:val="en-US"/>
                    </w:rPr>
                    <w:t>Emply someone: step by step.</w:t>
                  </w:r>
                  <w:r>
                    <w:rPr>
                      <w:noProof/>
                      <w:lang w:val="en-US"/>
                    </w:rPr>
                    <w:t xml:space="preserve"> Retrieved from Minimum wage for different types of work: https://www.gov.uk/minimum-wage-different-types-work</w:t>
                  </w:r>
                </w:p>
                <w:p w14:paraId="28537B9A" w14:textId="77777777" w:rsidR="008D0DF5" w:rsidRDefault="008D0DF5" w:rsidP="008D0DF5">
                  <w:pPr>
                    <w:pStyle w:val="Bibliography"/>
                    <w:ind w:left="720" w:hanging="720"/>
                    <w:rPr>
                      <w:noProof/>
                      <w:lang w:val="en-US"/>
                    </w:rPr>
                  </w:pPr>
                  <w:r>
                    <w:rPr>
                      <w:noProof/>
                      <w:lang w:val="en-US"/>
                    </w:rPr>
                    <w:t xml:space="preserve">Government News. (2014, January 15th). </w:t>
                  </w:r>
                  <w:r>
                    <w:rPr>
                      <w:i/>
                      <w:iCs/>
                      <w:noProof/>
                      <w:lang w:val="en-US"/>
                    </w:rPr>
                    <w:t>Gov.uk</w:t>
                  </w:r>
                  <w:r>
                    <w:rPr>
                      <w:noProof/>
                      <w:lang w:val="en-US"/>
                    </w:rPr>
                    <w:t>. Retrieved from Gov.uk: https://www.gov.uk/government/news/national-minimum-wage-penalties-increased-on-rogue-employers</w:t>
                  </w:r>
                </w:p>
                <w:p w14:paraId="25B99166" w14:textId="77777777" w:rsidR="008D0DF5" w:rsidRDefault="008D0DF5" w:rsidP="008D0DF5">
                  <w:pPr>
                    <w:pStyle w:val="Bibliography"/>
                    <w:ind w:left="720" w:hanging="720"/>
                    <w:rPr>
                      <w:noProof/>
                      <w:lang w:val="en-US"/>
                    </w:rPr>
                  </w:pPr>
                  <w:r>
                    <w:rPr>
                      <w:noProof/>
                      <w:lang w:val="en-US"/>
                    </w:rPr>
                    <w:t xml:space="preserve">HM Revenue &amp; Customs. (2013, Novemeber). </w:t>
                  </w:r>
                  <w:r>
                    <w:rPr>
                      <w:i/>
                      <w:iCs/>
                      <w:noProof/>
                      <w:lang w:val="en-US"/>
                    </w:rPr>
                    <w:t>National Minimum Wage compliance in the Social Care Sector.</w:t>
                  </w:r>
                  <w:r>
                    <w:rPr>
                      <w:noProof/>
                      <w:lang w:val="en-US"/>
                    </w:rPr>
                    <w:t xml:space="preserve"> Retrieved from National Minimum Wage compliance in the social care sector: https://assets.publishing.service.gov.uk/government/uploads/system/uploads/attachment_data/file/262269/131125_Social_Care_Evaluation_2013_ReportNov2013PDF.PDF</w:t>
                  </w:r>
                </w:p>
                <w:p w14:paraId="5B0BB059" w14:textId="77777777" w:rsidR="008D0DF5" w:rsidRDefault="008D0DF5" w:rsidP="008D0DF5">
                  <w:pPr>
                    <w:pStyle w:val="Bibliography"/>
                    <w:ind w:left="720" w:hanging="720"/>
                    <w:rPr>
                      <w:noProof/>
                      <w:lang w:val="en-US"/>
                    </w:rPr>
                  </w:pPr>
                  <w:r>
                    <w:rPr>
                      <w:noProof/>
                      <w:lang w:val="en-US"/>
                    </w:rPr>
                    <w:t xml:space="preserve">Khan, Shehab. (2018, July Friday). </w:t>
                  </w:r>
                  <w:r>
                    <w:rPr>
                      <w:i/>
                      <w:iCs/>
                      <w:noProof/>
                      <w:lang w:val="en-US"/>
                    </w:rPr>
                    <w:t>Independent</w:t>
                  </w:r>
                  <w:r>
                    <w:rPr>
                      <w:noProof/>
                      <w:lang w:val="en-US"/>
                    </w:rPr>
                    <w:t>. Retrieved from Independent: https://www.independent.co.uk/news/uk/home-news/minimum-wage-companies-pay-least-list-uk-government-a8433936.html</w:t>
                  </w:r>
                </w:p>
                <w:p w14:paraId="6A792C4F" w14:textId="77777777" w:rsidR="008D0DF5" w:rsidRDefault="008D0DF5" w:rsidP="008D0DF5">
                  <w:pPr>
                    <w:pStyle w:val="Bibliography"/>
                    <w:ind w:left="720" w:hanging="720"/>
                    <w:rPr>
                      <w:noProof/>
                      <w:lang w:val="en-US"/>
                    </w:rPr>
                  </w:pPr>
                  <w:r>
                    <w:rPr>
                      <w:noProof/>
                      <w:lang w:val="en-US"/>
                    </w:rPr>
                    <w:t xml:space="preserve">Lister, R. (2006). Critical Social Policy. </w:t>
                  </w:r>
                  <w:r>
                    <w:rPr>
                      <w:i/>
                      <w:iCs/>
                      <w:noProof/>
                      <w:lang w:val="en-US"/>
                    </w:rPr>
                    <w:t>Children (but not women) first: New Labour, child welfare and gender</w:t>
                  </w:r>
                  <w:r>
                    <w:rPr>
                      <w:noProof/>
                      <w:lang w:val="en-US"/>
                    </w:rPr>
                    <w:t>, 315-335.</w:t>
                  </w:r>
                </w:p>
                <w:p w14:paraId="45A5B4B5" w14:textId="77777777" w:rsidR="008D0DF5" w:rsidRDefault="008D0DF5" w:rsidP="008D0DF5">
                  <w:pPr>
                    <w:pStyle w:val="Bibliography"/>
                    <w:ind w:left="720" w:hanging="720"/>
                    <w:rPr>
                      <w:noProof/>
                      <w:lang w:val="en-US"/>
                    </w:rPr>
                  </w:pPr>
                  <w:r>
                    <w:rPr>
                      <w:noProof/>
                      <w:lang w:val="en-US"/>
                    </w:rPr>
                    <w:t xml:space="preserve">LJB Hayes. (1 December 2015). Care and Control: Are the National Minimum Wage Entitlements of Homecare Workers at Risk under the Care Act 2014? . </w:t>
                  </w:r>
                  <w:r>
                    <w:rPr>
                      <w:i/>
                      <w:iCs/>
                      <w:noProof/>
                      <w:lang w:val="en-US"/>
                    </w:rPr>
                    <w:t>Industrial Law Journal</w:t>
                  </w:r>
                  <w:r>
                    <w:rPr>
                      <w:noProof/>
                      <w:lang w:val="en-US"/>
                    </w:rPr>
                    <w:t>, 492-521.</w:t>
                  </w:r>
                </w:p>
                <w:p w14:paraId="01124DB6" w14:textId="77777777" w:rsidR="008D0DF5" w:rsidRDefault="008D0DF5" w:rsidP="008D0DF5">
                  <w:pPr>
                    <w:pStyle w:val="Bibliography"/>
                    <w:ind w:left="720" w:hanging="720"/>
                    <w:rPr>
                      <w:noProof/>
                      <w:lang w:val="en-US"/>
                    </w:rPr>
                  </w:pPr>
                  <w:r>
                    <w:rPr>
                      <w:noProof/>
                      <w:lang w:val="en-US"/>
                    </w:rPr>
                    <w:lastRenderedPageBreak/>
                    <w:t xml:space="preserve">Manning, Richard Dickens and Alan. (2004). Has the National Minimum Wage reduced UK wage inequality. </w:t>
                  </w:r>
                  <w:r>
                    <w:rPr>
                      <w:i/>
                      <w:iCs/>
                      <w:noProof/>
                      <w:lang w:val="en-US"/>
                    </w:rPr>
                    <w:t>Royal Statistical Society: Series A</w:t>
                  </w:r>
                  <w:r>
                    <w:rPr>
                      <w:noProof/>
                      <w:lang w:val="en-US"/>
                    </w:rPr>
                    <w:t>, Vol.167 (4), p.613-626.</w:t>
                  </w:r>
                </w:p>
                <w:p w14:paraId="363BFD4F" w14:textId="77777777" w:rsidR="008D0DF5" w:rsidRDefault="008D0DF5" w:rsidP="008D0DF5">
                  <w:pPr>
                    <w:pStyle w:val="Bibliography"/>
                    <w:ind w:left="720" w:hanging="720"/>
                    <w:rPr>
                      <w:noProof/>
                      <w:lang w:val="en-US"/>
                    </w:rPr>
                  </w:pPr>
                  <w:r>
                    <w:rPr>
                      <w:noProof/>
                      <w:lang w:val="en-US"/>
                    </w:rPr>
                    <w:t xml:space="preserve">Metcalf, David. (1999). </w:t>
                  </w:r>
                  <w:r>
                    <w:rPr>
                      <w:i/>
                      <w:iCs/>
                      <w:noProof/>
                      <w:lang w:val="en-US"/>
                    </w:rPr>
                    <w:t>The British National Minimum Wage.</w:t>
                  </w:r>
                  <w:r>
                    <w:rPr>
                      <w:noProof/>
                      <w:lang w:val="en-US"/>
                    </w:rPr>
                    <w:t xml:space="preserve"> London: Centre for Economic Performance.</w:t>
                  </w:r>
                </w:p>
                <w:p w14:paraId="36719066" w14:textId="77777777" w:rsidR="008D0DF5" w:rsidRDefault="008D0DF5" w:rsidP="008D0DF5">
                  <w:pPr>
                    <w:pStyle w:val="Bibliography"/>
                    <w:ind w:left="720" w:hanging="720"/>
                    <w:rPr>
                      <w:noProof/>
                      <w:lang w:val="en-US"/>
                    </w:rPr>
                  </w:pPr>
                  <w:r>
                    <w:rPr>
                      <w:noProof/>
                      <w:lang w:val="en-US"/>
                    </w:rPr>
                    <w:t>Nora Claudia Lustig and Darryl Mcloed. (1996, January). Retrieved from Minimum Wages and Poverty in Developing Countries: https://www.researchgate.net/publication/23736744_Minimum_Wages_and_Poverty_in_Developing_Countries_Some_Evidence</w:t>
                  </w:r>
                </w:p>
                <w:p w14:paraId="3DBD700C" w14:textId="77777777" w:rsidR="008D0DF5" w:rsidRDefault="008D0DF5" w:rsidP="008D0DF5">
                  <w:pPr>
                    <w:pStyle w:val="Bibliography"/>
                    <w:ind w:left="720" w:hanging="720"/>
                    <w:rPr>
                      <w:noProof/>
                      <w:lang w:val="en-US"/>
                    </w:rPr>
                  </w:pPr>
                  <w:r>
                    <w:rPr>
                      <w:noProof/>
                      <w:lang w:val="en-US"/>
                    </w:rPr>
                    <w:t xml:space="preserve">Pyper, D. (2014, May Wednesday). </w:t>
                  </w:r>
                  <w:r>
                    <w:rPr>
                      <w:i/>
                      <w:iCs/>
                      <w:noProof/>
                      <w:lang w:val="en-US"/>
                    </w:rPr>
                    <w:t>The National Minimum Wage historical background.</w:t>
                  </w:r>
                  <w:r>
                    <w:rPr>
                      <w:noProof/>
                      <w:lang w:val="en-US"/>
                    </w:rPr>
                    <w:t xml:space="preserve"> Retrieved from www.parliment.uk: https://researchbriefings.parliament.uk/ResearchBriefing/Summary/SN06897</w:t>
                  </w:r>
                </w:p>
                <w:p w14:paraId="278051C8" w14:textId="77777777" w:rsidR="008D0DF5" w:rsidRDefault="008D0DF5" w:rsidP="008D0DF5">
                  <w:pPr>
                    <w:pStyle w:val="Bibliography"/>
                    <w:ind w:left="720" w:hanging="720"/>
                    <w:rPr>
                      <w:noProof/>
                      <w:lang w:val="en-US"/>
                    </w:rPr>
                  </w:pPr>
                  <w:r>
                    <w:rPr>
                      <w:noProof/>
                      <w:lang w:val="en-US"/>
                    </w:rPr>
                    <w:t xml:space="preserve">Stewart, Oliver Morgan and Heather. (2006, September 2006). </w:t>
                  </w:r>
                  <w:r>
                    <w:rPr>
                      <w:i/>
                      <w:iCs/>
                      <w:noProof/>
                      <w:lang w:val="en-US"/>
                    </w:rPr>
                    <w:t>The Guardian</w:t>
                  </w:r>
                  <w:r>
                    <w:rPr>
                      <w:noProof/>
                      <w:lang w:val="en-US"/>
                    </w:rPr>
                    <w:t>. Retrieved from The Observer: https://www.theguardian.com/business/2006/sep/24/politics.tradeunions</w:t>
                  </w:r>
                </w:p>
                <w:p w14:paraId="00CE1BD5" w14:textId="77777777" w:rsidR="008D0DF5" w:rsidRDefault="008D0DF5" w:rsidP="008D0DF5">
                  <w:pPr>
                    <w:pStyle w:val="Bibliography"/>
                    <w:ind w:left="720" w:hanging="720"/>
                    <w:rPr>
                      <w:noProof/>
                      <w:lang w:val="en-US"/>
                    </w:rPr>
                  </w:pPr>
                  <w:r>
                    <w:rPr>
                      <w:noProof/>
                      <w:lang w:val="en-US"/>
                    </w:rPr>
                    <w:t xml:space="preserve">The Guardian. (2018, March Saturday). </w:t>
                  </w:r>
                  <w:r>
                    <w:rPr>
                      <w:i/>
                      <w:iCs/>
                      <w:noProof/>
                      <w:lang w:val="en-US"/>
                    </w:rPr>
                    <w:t>Minimum wage.</w:t>
                  </w:r>
                  <w:r>
                    <w:rPr>
                      <w:noProof/>
                      <w:lang w:val="en-US"/>
                    </w:rPr>
                    <w:t xml:space="preserve"> Retrieved from National Minimum wage rise fails to comver living costs study show: https://www.theguardian.com/society/2018/mar/31/national-minimum-wage-rise-still-fails-to-cover-living-costs-study-show</w:t>
                  </w:r>
                </w:p>
                <w:p w14:paraId="27BE008C" w14:textId="02ED172A" w:rsidR="008D0DF5" w:rsidRDefault="008D0DF5" w:rsidP="008D0DF5">
                  <w:r>
                    <w:rPr>
                      <w:b/>
                      <w:bCs/>
                      <w:noProof/>
                    </w:rPr>
                    <w:fldChar w:fldCharType="end"/>
                  </w:r>
                </w:p>
              </w:sdtContent>
            </w:sdt>
          </w:sdtContent>
        </w:sdt>
        <w:p w14:paraId="3FE4809E" w14:textId="521B04D3" w:rsidR="00956744" w:rsidRDefault="008D0DF5" w:rsidP="00956744"/>
      </w:sdtContent>
    </w:sdt>
    <w:p w14:paraId="677B56DB" w14:textId="77777777" w:rsidR="00956744" w:rsidRPr="00337D8B" w:rsidRDefault="00956744" w:rsidP="00337D8B">
      <w:pPr>
        <w:spacing w:line="480" w:lineRule="auto"/>
        <w:rPr>
          <w:rFonts w:ascii="Arial" w:hAnsi="Arial" w:cs="Arial"/>
          <w:sz w:val="24"/>
          <w:szCs w:val="24"/>
        </w:rPr>
      </w:pPr>
    </w:p>
    <w:p w14:paraId="6DE16D8C" w14:textId="2C6409C0" w:rsidR="000C3FF8" w:rsidRPr="000C3FF8" w:rsidRDefault="000C3FF8" w:rsidP="002208C0">
      <w:pPr>
        <w:spacing w:line="480" w:lineRule="auto"/>
        <w:rPr>
          <w:rFonts w:ascii="Arial" w:hAnsi="Arial" w:cs="Arial"/>
          <w:sz w:val="24"/>
          <w:szCs w:val="24"/>
        </w:rPr>
      </w:pPr>
    </w:p>
    <w:p w14:paraId="286E5062" w14:textId="77777777" w:rsidR="00E843F2" w:rsidRPr="002208C0" w:rsidRDefault="00E843F2" w:rsidP="002208C0">
      <w:pPr>
        <w:spacing w:line="480" w:lineRule="auto"/>
        <w:rPr>
          <w:rFonts w:ascii="Arial" w:hAnsi="Arial" w:cs="Arial"/>
          <w:sz w:val="24"/>
          <w:szCs w:val="24"/>
        </w:rPr>
      </w:pPr>
    </w:p>
    <w:p w14:paraId="28837AE5" w14:textId="77777777" w:rsidR="009C7B02" w:rsidRDefault="009C7B02" w:rsidP="00BB6057">
      <w:pPr>
        <w:spacing w:line="480" w:lineRule="auto"/>
        <w:rPr>
          <w:rFonts w:ascii="Arial" w:hAnsi="Arial" w:cs="Arial"/>
          <w:sz w:val="24"/>
          <w:szCs w:val="24"/>
        </w:rPr>
      </w:pPr>
    </w:p>
    <w:p w14:paraId="68E40A28" w14:textId="77777777" w:rsidR="00BB6057" w:rsidRPr="00BB6057" w:rsidRDefault="00BB6057">
      <w:pPr>
        <w:rPr>
          <w:rFonts w:ascii="Arial" w:hAnsi="Arial" w:cs="Arial"/>
          <w:sz w:val="24"/>
          <w:szCs w:val="24"/>
        </w:rPr>
      </w:pPr>
    </w:p>
    <w:sectPr w:rsidR="00BB6057" w:rsidRPr="00BB60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66464"/>
    <w:multiLevelType w:val="hybridMultilevel"/>
    <w:tmpl w:val="577CC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A1851"/>
    <w:multiLevelType w:val="hybridMultilevel"/>
    <w:tmpl w:val="208C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738BD"/>
    <w:multiLevelType w:val="hybridMultilevel"/>
    <w:tmpl w:val="CF80D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E46A0"/>
    <w:multiLevelType w:val="hybridMultilevel"/>
    <w:tmpl w:val="3C30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1967F6"/>
    <w:multiLevelType w:val="hybridMultilevel"/>
    <w:tmpl w:val="1C78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057"/>
    <w:rsid w:val="00002514"/>
    <w:rsid w:val="00015FE9"/>
    <w:rsid w:val="00020621"/>
    <w:rsid w:val="00022B23"/>
    <w:rsid w:val="000236D9"/>
    <w:rsid w:val="00024661"/>
    <w:rsid w:val="00024782"/>
    <w:rsid w:val="0003462A"/>
    <w:rsid w:val="00035E86"/>
    <w:rsid w:val="00036CB2"/>
    <w:rsid w:val="00040627"/>
    <w:rsid w:val="000442C2"/>
    <w:rsid w:val="00050203"/>
    <w:rsid w:val="000514F1"/>
    <w:rsid w:val="000545F4"/>
    <w:rsid w:val="00060D03"/>
    <w:rsid w:val="0007452A"/>
    <w:rsid w:val="00074ED5"/>
    <w:rsid w:val="0008044C"/>
    <w:rsid w:val="000842E7"/>
    <w:rsid w:val="00091EB9"/>
    <w:rsid w:val="00095790"/>
    <w:rsid w:val="000A05D9"/>
    <w:rsid w:val="000A3A3D"/>
    <w:rsid w:val="000A6090"/>
    <w:rsid w:val="000B0514"/>
    <w:rsid w:val="000B054C"/>
    <w:rsid w:val="000B6932"/>
    <w:rsid w:val="000C1D8A"/>
    <w:rsid w:val="000C33E9"/>
    <w:rsid w:val="000C3FF8"/>
    <w:rsid w:val="000C454A"/>
    <w:rsid w:val="000D25B7"/>
    <w:rsid w:val="000E25D3"/>
    <w:rsid w:val="000F0D4C"/>
    <w:rsid w:val="0010035C"/>
    <w:rsid w:val="0010287C"/>
    <w:rsid w:val="00103B61"/>
    <w:rsid w:val="00107AD9"/>
    <w:rsid w:val="00110AD7"/>
    <w:rsid w:val="00111331"/>
    <w:rsid w:val="00124CF8"/>
    <w:rsid w:val="00126E0E"/>
    <w:rsid w:val="001339D6"/>
    <w:rsid w:val="001457CE"/>
    <w:rsid w:val="00152D30"/>
    <w:rsid w:val="0015538D"/>
    <w:rsid w:val="00155FEE"/>
    <w:rsid w:val="0016197F"/>
    <w:rsid w:val="00167E0F"/>
    <w:rsid w:val="001755AD"/>
    <w:rsid w:val="0017640F"/>
    <w:rsid w:val="0018010A"/>
    <w:rsid w:val="001858CC"/>
    <w:rsid w:val="001B09FC"/>
    <w:rsid w:val="001C3D28"/>
    <w:rsid w:val="001D1A31"/>
    <w:rsid w:val="001D6588"/>
    <w:rsid w:val="001E25C4"/>
    <w:rsid w:val="001F40F8"/>
    <w:rsid w:val="00203DF8"/>
    <w:rsid w:val="002208C0"/>
    <w:rsid w:val="002332D9"/>
    <w:rsid w:val="00233E7E"/>
    <w:rsid w:val="00234E8F"/>
    <w:rsid w:val="00236F29"/>
    <w:rsid w:val="00245EDC"/>
    <w:rsid w:val="00246399"/>
    <w:rsid w:val="002468EE"/>
    <w:rsid w:val="00250136"/>
    <w:rsid w:val="00250ED3"/>
    <w:rsid w:val="00257655"/>
    <w:rsid w:val="00263410"/>
    <w:rsid w:val="00264957"/>
    <w:rsid w:val="00266DA6"/>
    <w:rsid w:val="0027231B"/>
    <w:rsid w:val="002760D1"/>
    <w:rsid w:val="002775AE"/>
    <w:rsid w:val="00282F40"/>
    <w:rsid w:val="002868A4"/>
    <w:rsid w:val="00295AA8"/>
    <w:rsid w:val="002A3B86"/>
    <w:rsid w:val="002B0427"/>
    <w:rsid w:val="002B4C12"/>
    <w:rsid w:val="002B7B38"/>
    <w:rsid w:val="002C7A13"/>
    <w:rsid w:val="002D77C9"/>
    <w:rsid w:val="002E2B2E"/>
    <w:rsid w:val="002E50DF"/>
    <w:rsid w:val="002F019F"/>
    <w:rsid w:val="002F0C5B"/>
    <w:rsid w:val="002F2882"/>
    <w:rsid w:val="003007E0"/>
    <w:rsid w:val="00313287"/>
    <w:rsid w:val="003154EE"/>
    <w:rsid w:val="0033224E"/>
    <w:rsid w:val="00337D8B"/>
    <w:rsid w:val="003408EB"/>
    <w:rsid w:val="00340DEC"/>
    <w:rsid w:val="00341784"/>
    <w:rsid w:val="00343FF2"/>
    <w:rsid w:val="00346637"/>
    <w:rsid w:val="00347BF7"/>
    <w:rsid w:val="00353D53"/>
    <w:rsid w:val="00355C32"/>
    <w:rsid w:val="00364002"/>
    <w:rsid w:val="00381FC4"/>
    <w:rsid w:val="00382AA8"/>
    <w:rsid w:val="00382E18"/>
    <w:rsid w:val="003926D2"/>
    <w:rsid w:val="00395D38"/>
    <w:rsid w:val="003A08F6"/>
    <w:rsid w:val="003B2FD3"/>
    <w:rsid w:val="003E7F15"/>
    <w:rsid w:val="003F05E7"/>
    <w:rsid w:val="003F3A1A"/>
    <w:rsid w:val="003F6CF5"/>
    <w:rsid w:val="00405434"/>
    <w:rsid w:val="00411E5A"/>
    <w:rsid w:val="00414C67"/>
    <w:rsid w:val="00420BC5"/>
    <w:rsid w:val="004276E2"/>
    <w:rsid w:val="00432A9C"/>
    <w:rsid w:val="00444779"/>
    <w:rsid w:val="00454EAD"/>
    <w:rsid w:val="0046591E"/>
    <w:rsid w:val="00467DE8"/>
    <w:rsid w:val="00471BCC"/>
    <w:rsid w:val="0047510E"/>
    <w:rsid w:val="004757BF"/>
    <w:rsid w:val="00476774"/>
    <w:rsid w:val="0048061B"/>
    <w:rsid w:val="00485B0F"/>
    <w:rsid w:val="00496059"/>
    <w:rsid w:val="004A6A27"/>
    <w:rsid w:val="004C1C06"/>
    <w:rsid w:val="004C2176"/>
    <w:rsid w:val="004C3564"/>
    <w:rsid w:val="004C48B9"/>
    <w:rsid w:val="004C7FA0"/>
    <w:rsid w:val="004E1F1B"/>
    <w:rsid w:val="004E4C39"/>
    <w:rsid w:val="004F22A3"/>
    <w:rsid w:val="004F6E43"/>
    <w:rsid w:val="00501D86"/>
    <w:rsid w:val="00510931"/>
    <w:rsid w:val="00517946"/>
    <w:rsid w:val="0053335D"/>
    <w:rsid w:val="005343B4"/>
    <w:rsid w:val="005343D4"/>
    <w:rsid w:val="0054363C"/>
    <w:rsid w:val="00545875"/>
    <w:rsid w:val="00546295"/>
    <w:rsid w:val="00546FD0"/>
    <w:rsid w:val="00547E23"/>
    <w:rsid w:val="00554637"/>
    <w:rsid w:val="00566FD2"/>
    <w:rsid w:val="005733FF"/>
    <w:rsid w:val="00576E79"/>
    <w:rsid w:val="00577861"/>
    <w:rsid w:val="005A0BCC"/>
    <w:rsid w:val="005A1819"/>
    <w:rsid w:val="005A74C5"/>
    <w:rsid w:val="005B2ED4"/>
    <w:rsid w:val="005B38F5"/>
    <w:rsid w:val="005B6CC8"/>
    <w:rsid w:val="005D0053"/>
    <w:rsid w:val="005E0CAC"/>
    <w:rsid w:val="005E66C4"/>
    <w:rsid w:val="005F0D87"/>
    <w:rsid w:val="005F1BF6"/>
    <w:rsid w:val="006043C1"/>
    <w:rsid w:val="006166E0"/>
    <w:rsid w:val="00617F0C"/>
    <w:rsid w:val="006230E3"/>
    <w:rsid w:val="00624B1E"/>
    <w:rsid w:val="00625178"/>
    <w:rsid w:val="006279AD"/>
    <w:rsid w:val="00640BEC"/>
    <w:rsid w:val="00640DC2"/>
    <w:rsid w:val="0064225B"/>
    <w:rsid w:val="00644226"/>
    <w:rsid w:val="0064454B"/>
    <w:rsid w:val="00646CA8"/>
    <w:rsid w:val="00650CF4"/>
    <w:rsid w:val="00671F21"/>
    <w:rsid w:val="00681932"/>
    <w:rsid w:val="0068580C"/>
    <w:rsid w:val="00687C59"/>
    <w:rsid w:val="00690949"/>
    <w:rsid w:val="00690D87"/>
    <w:rsid w:val="00696869"/>
    <w:rsid w:val="00696AC7"/>
    <w:rsid w:val="006A1B88"/>
    <w:rsid w:val="006A7F2A"/>
    <w:rsid w:val="006B2ACB"/>
    <w:rsid w:val="006B5186"/>
    <w:rsid w:val="006B5960"/>
    <w:rsid w:val="006B5D99"/>
    <w:rsid w:val="006C1743"/>
    <w:rsid w:val="006C1920"/>
    <w:rsid w:val="006C2650"/>
    <w:rsid w:val="006C2B39"/>
    <w:rsid w:val="006C2B47"/>
    <w:rsid w:val="006D3023"/>
    <w:rsid w:val="006D403A"/>
    <w:rsid w:val="006D68D5"/>
    <w:rsid w:val="006E489B"/>
    <w:rsid w:val="006E5F54"/>
    <w:rsid w:val="006E60C1"/>
    <w:rsid w:val="006E685E"/>
    <w:rsid w:val="006F0997"/>
    <w:rsid w:val="00700C70"/>
    <w:rsid w:val="00701BF6"/>
    <w:rsid w:val="00713516"/>
    <w:rsid w:val="00715B16"/>
    <w:rsid w:val="00715B6E"/>
    <w:rsid w:val="00716FB4"/>
    <w:rsid w:val="00720B0D"/>
    <w:rsid w:val="007223D4"/>
    <w:rsid w:val="00724A4E"/>
    <w:rsid w:val="007265D6"/>
    <w:rsid w:val="00731B1F"/>
    <w:rsid w:val="0073292F"/>
    <w:rsid w:val="007351B4"/>
    <w:rsid w:val="007402A2"/>
    <w:rsid w:val="0074313B"/>
    <w:rsid w:val="00743BFC"/>
    <w:rsid w:val="00750B23"/>
    <w:rsid w:val="0075235A"/>
    <w:rsid w:val="00753618"/>
    <w:rsid w:val="0076375C"/>
    <w:rsid w:val="007753F6"/>
    <w:rsid w:val="00776174"/>
    <w:rsid w:val="00776965"/>
    <w:rsid w:val="00777BDD"/>
    <w:rsid w:val="007822C6"/>
    <w:rsid w:val="00792B37"/>
    <w:rsid w:val="00792DFB"/>
    <w:rsid w:val="007A096F"/>
    <w:rsid w:val="007B02FA"/>
    <w:rsid w:val="007B575A"/>
    <w:rsid w:val="007C09D6"/>
    <w:rsid w:val="007C345A"/>
    <w:rsid w:val="007D0C26"/>
    <w:rsid w:val="007D74C0"/>
    <w:rsid w:val="007D777E"/>
    <w:rsid w:val="007E0237"/>
    <w:rsid w:val="007F3348"/>
    <w:rsid w:val="007F4278"/>
    <w:rsid w:val="0081045F"/>
    <w:rsid w:val="00810786"/>
    <w:rsid w:val="008169D5"/>
    <w:rsid w:val="008230E0"/>
    <w:rsid w:val="00851E41"/>
    <w:rsid w:val="0086170B"/>
    <w:rsid w:val="008701C1"/>
    <w:rsid w:val="00870C34"/>
    <w:rsid w:val="0087349D"/>
    <w:rsid w:val="00875F08"/>
    <w:rsid w:val="008800F7"/>
    <w:rsid w:val="00897DDB"/>
    <w:rsid w:val="00897E46"/>
    <w:rsid w:val="008A65B3"/>
    <w:rsid w:val="008B42EB"/>
    <w:rsid w:val="008C1B29"/>
    <w:rsid w:val="008C3D4F"/>
    <w:rsid w:val="008C55F4"/>
    <w:rsid w:val="008D0DF5"/>
    <w:rsid w:val="008D4DD1"/>
    <w:rsid w:val="008E1F1B"/>
    <w:rsid w:val="008E3ED1"/>
    <w:rsid w:val="008E4C53"/>
    <w:rsid w:val="008F0442"/>
    <w:rsid w:val="008F4FCB"/>
    <w:rsid w:val="008F7F71"/>
    <w:rsid w:val="0090283E"/>
    <w:rsid w:val="00907141"/>
    <w:rsid w:val="00907B56"/>
    <w:rsid w:val="00910B8E"/>
    <w:rsid w:val="00911B0E"/>
    <w:rsid w:val="00911C0A"/>
    <w:rsid w:val="009149AB"/>
    <w:rsid w:val="00924911"/>
    <w:rsid w:val="0093275A"/>
    <w:rsid w:val="009343D5"/>
    <w:rsid w:val="00943B63"/>
    <w:rsid w:val="00944F78"/>
    <w:rsid w:val="00950BAB"/>
    <w:rsid w:val="00952B2D"/>
    <w:rsid w:val="009532E6"/>
    <w:rsid w:val="00956744"/>
    <w:rsid w:val="00960540"/>
    <w:rsid w:val="00973FF7"/>
    <w:rsid w:val="00976D31"/>
    <w:rsid w:val="00981FD6"/>
    <w:rsid w:val="00984645"/>
    <w:rsid w:val="009859ED"/>
    <w:rsid w:val="00992347"/>
    <w:rsid w:val="00997F08"/>
    <w:rsid w:val="009B2287"/>
    <w:rsid w:val="009B78A9"/>
    <w:rsid w:val="009C2941"/>
    <w:rsid w:val="009C3002"/>
    <w:rsid w:val="009C466E"/>
    <w:rsid w:val="009C7B02"/>
    <w:rsid w:val="009D56E0"/>
    <w:rsid w:val="009E085D"/>
    <w:rsid w:val="009E122D"/>
    <w:rsid w:val="009E393D"/>
    <w:rsid w:val="00A011D6"/>
    <w:rsid w:val="00A04F9F"/>
    <w:rsid w:val="00A05A7E"/>
    <w:rsid w:val="00A07456"/>
    <w:rsid w:val="00A07B0E"/>
    <w:rsid w:val="00A265D0"/>
    <w:rsid w:val="00A472C7"/>
    <w:rsid w:val="00A535A8"/>
    <w:rsid w:val="00A62597"/>
    <w:rsid w:val="00A645A3"/>
    <w:rsid w:val="00A75B01"/>
    <w:rsid w:val="00A82819"/>
    <w:rsid w:val="00A85BD2"/>
    <w:rsid w:val="00A938B2"/>
    <w:rsid w:val="00A95869"/>
    <w:rsid w:val="00A95D81"/>
    <w:rsid w:val="00A9675E"/>
    <w:rsid w:val="00AA7CEE"/>
    <w:rsid w:val="00AB3D56"/>
    <w:rsid w:val="00AB5B65"/>
    <w:rsid w:val="00AB61F6"/>
    <w:rsid w:val="00AC047E"/>
    <w:rsid w:val="00AC1FD7"/>
    <w:rsid w:val="00AC40D5"/>
    <w:rsid w:val="00AD1EBF"/>
    <w:rsid w:val="00AD36B9"/>
    <w:rsid w:val="00AD5748"/>
    <w:rsid w:val="00AD6937"/>
    <w:rsid w:val="00AD6E0D"/>
    <w:rsid w:val="00AE0AD8"/>
    <w:rsid w:val="00AE0CB2"/>
    <w:rsid w:val="00AE4FB3"/>
    <w:rsid w:val="00AF1720"/>
    <w:rsid w:val="00B00697"/>
    <w:rsid w:val="00B038AE"/>
    <w:rsid w:val="00B10452"/>
    <w:rsid w:val="00B154DE"/>
    <w:rsid w:val="00B20060"/>
    <w:rsid w:val="00B24CAF"/>
    <w:rsid w:val="00B25753"/>
    <w:rsid w:val="00B269F0"/>
    <w:rsid w:val="00B27911"/>
    <w:rsid w:val="00B30EAD"/>
    <w:rsid w:val="00B41DCB"/>
    <w:rsid w:val="00B440DF"/>
    <w:rsid w:val="00B47340"/>
    <w:rsid w:val="00B5144F"/>
    <w:rsid w:val="00B6213D"/>
    <w:rsid w:val="00B660EE"/>
    <w:rsid w:val="00B66CED"/>
    <w:rsid w:val="00B70027"/>
    <w:rsid w:val="00B7006C"/>
    <w:rsid w:val="00B821C6"/>
    <w:rsid w:val="00B9368B"/>
    <w:rsid w:val="00B94725"/>
    <w:rsid w:val="00B9552B"/>
    <w:rsid w:val="00B97C5B"/>
    <w:rsid w:val="00BA4D9A"/>
    <w:rsid w:val="00BA745A"/>
    <w:rsid w:val="00BB22A8"/>
    <w:rsid w:val="00BB2CC4"/>
    <w:rsid w:val="00BB6057"/>
    <w:rsid w:val="00BB7A73"/>
    <w:rsid w:val="00BC3ADA"/>
    <w:rsid w:val="00BD01EC"/>
    <w:rsid w:val="00BD0F9A"/>
    <w:rsid w:val="00BD5386"/>
    <w:rsid w:val="00BE3E56"/>
    <w:rsid w:val="00BE7318"/>
    <w:rsid w:val="00BF418F"/>
    <w:rsid w:val="00BF59BE"/>
    <w:rsid w:val="00C00BD1"/>
    <w:rsid w:val="00C0465A"/>
    <w:rsid w:val="00C13D74"/>
    <w:rsid w:val="00C23B06"/>
    <w:rsid w:val="00C30AD8"/>
    <w:rsid w:val="00C3155F"/>
    <w:rsid w:val="00C326D5"/>
    <w:rsid w:val="00C34E5B"/>
    <w:rsid w:val="00C35156"/>
    <w:rsid w:val="00C36287"/>
    <w:rsid w:val="00C40CF1"/>
    <w:rsid w:val="00C42780"/>
    <w:rsid w:val="00C47524"/>
    <w:rsid w:val="00C52F53"/>
    <w:rsid w:val="00C54532"/>
    <w:rsid w:val="00C60A29"/>
    <w:rsid w:val="00C6619D"/>
    <w:rsid w:val="00C70586"/>
    <w:rsid w:val="00C846BF"/>
    <w:rsid w:val="00CB029B"/>
    <w:rsid w:val="00CB3CFC"/>
    <w:rsid w:val="00CD35E3"/>
    <w:rsid w:val="00CD3FBD"/>
    <w:rsid w:val="00CE040C"/>
    <w:rsid w:val="00CE3E30"/>
    <w:rsid w:val="00CE41AA"/>
    <w:rsid w:val="00D07D04"/>
    <w:rsid w:val="00D14851"/>
    <w:rsid w:val="00D2110C"/>
    <w:rsid w:val="00D2397C"/>
    <w:rsid w:val="00D31385"/>
    <w:rsid w:val="00D33FD3"/>
    <w:rsid w:val="00D37784"/>
    <w:rsid w:val="00D45B1F"/>
    <w:rsid w:val="00D60F36"/>
    <w:rsid w:val="00D733CA"/>
    <w:rsid w:val="00D80539"/>
    <w:rsid w:val="00D823A8"/>
    <w:rsid w:val="00D900B2"/>
    <w:rsid w:val="00D91ACA"/>
    <w:rsid w:val="00D92E48"/>
    <w:rsid w:val="00DB1AD4"/>
    <w:rsid w:val="00DB230B"/>
    <w:rsid w:val="00DB44FA"/>
    <w:rsid w:val="00DB5792"/>
    <w:rsid w:val="00DC20D2"/>
    <w:rsid w:val="00DC7560"/>
    <w:rsid w:val="00DD621D"/>
    <w:rsid w:val="00DE346B"/>
    <w:rsid w:val="00DE5AD9"/>
    <w:rsid w:val="00DE618A"/>
    <w:rsid w:val="00DE718D"/>
    <w:rsid w:val="00DF04E8"/>
    <w:rsid w:val="00DF28BF"/>
    <w:rsid w:val="00DF3011"/>
    <w:rsid w:val="00DF5AC8"/>
    <w:rsid w:val="00DF6903"/>
    <w:rsid w:val="00E016F3"/>
    <w:rsid w:val="00E16BAC"/>
    <w:rsid w:val="00E24B7F"/>
    <w:rsid w:val="00E3529A"/>
    <w:rsid w:val="00E35956"/>
    <w:rsid w:val="00E406C8"/>
    <w:rsid w:val="00E41AD6"/>
    <w:rsid w:val="00E45379"/>
    <w:rsid w:val="00E470DA"/>
    <w:rsid w:val="00E534CD"/>
    <w:rsid w:val="00E5533D"/>
    <w:rsid w:val="00E60974"/>
    <w:rsid w:val="00E70B4D"/>
    <w:rsid w:val="00E76EEA"/>
    <w:rsid w:val="00E843F2"/>
    <w:rsid w:val="00E9358E"/>
    <w:rsid w:val="00E93CC0"/>
    <w:rsid w:val="00EA34F6"/>
    <w:rsid w:val="00EA3935"/>
    <w:rsid w:val="00EB307F"/>
    <w:rsid w:val="00EB5DD4"/>
    <w:rsid w:val="00EB74B7"/>
    <w:rsid w:val="00EC01F4"/>
    <w:rsid w:val="00EC2055"/>
    <w:rsid w:val="00EC3AD3"/>
    <w:rsid w:val="00EC4704"/>
    <w:rsid w:val="00EC6308"/>
    <w:rsid w:val="00ED38EF"/>
    <w:rsid w:val="00ED4469"/>
    <w:rsid w:val="00EE0A9A"/>
    <w:rsid w:val="00EE1D9F"/>
    <w:rsid w:val="00EE7C64"/>
    <w:rsid w:val="00EF75DD"/>
    <w:rsid w:val="00F014A7"/>
    <w:rsid w:val="00F10823"/>
    <w:rsid w:val="00F27EF9"/>
    <w:rsid w:val="00F34BDB"/>
    <w:rsid w:val="00F35E4E"/>
    <w:rsid w:val="00F36FF4"/>
    <w:rsid w:val="00F372BC"/>
    <w:rsid w:val="00F4220B"/>
    <w:rsid w:val="00F51CFB"/>
    <w:rsid w:val="00F57B6C"/>
    <w:rsid w:val="00F632D5"/>
    <w:rsid w:val="00F641E2"/>
    <w:rsid w:val="00F64EA4"/>
    <w:rsid w:val="00F735DF"/>
    <w:rsid w:val="00F77F16"/>
    <w:rsid w:val="00F91CDA"/>
    <w:rsid w:val="00FA2542"/>
    <w:rsid w:val="00FA4D81"/>
    <w:rsid w:val="00FC46D3"/>
    <w:rsid w:val="00FD2898"/>
    <w:rsid w:val="00FD5684"/>
    <w:rsid w:val="00FE1D01"/>
    <w:rsid w:val="00FE5557"/>
    <w:rsid w:val="00FF6FDB"/>
    <w:rsid w:val="00FF7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0798E"/>
  <w15:chartTrackingRefBased/>
  <w15:docId w15:val="{70FB11F2-7FCC-4E5B-A813-C796D77A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6057"/>
  </w:style>
  <w:style w:type="paragraph" w:styleId="Heading1">
    <w:name w:val="heading 1"/>
    <w:basedOn w:val="Normal"/>
    <w:next w:val="Normal"/>
    <w:link w:val="Heading1Char"/>
    <w:uiPriority w:val="9"/>
    <w:qFormat/>
    <w:rsid w:val="00BB605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51C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51C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05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6057"/>
  </w:style>
  <w:style w:type="character" w:styleId="Hyperlink">
    <w:name w:val="Hyperlink"/>
    <w:basedOn w:val="DefaultParagraphFont"/>
    <w:uiPriority w:val="99"/>
    <w:semiHidden/>
    <w:unhideWhenUsed/>
    <w:rsid w:val="003E7F15"/>
    <w:rPr>
      <w:color w:val="0000FF"/>
      <w:u w:val="single"/>
    </w:rPr>
  </w:style>
  <w:style w:type="paragraph" w:styleId="BalloonText">
    <w:name w:val="Balloon Text"/>
    <w:basedOn w:val="Normal"/>
    <w:link w:val="BalloonTextChar"/>
    <w:uiPriority w:val="99"/>
    <w:semiHidden/>
    <w:unhideWhenUsed/>
    <w:rsid w:val="00091E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EB9"/>
    <w:rPr>
      <w:rFonts w:ascii="Segoe UI" w:hAnsi="Segoe UI" w:cs="Segoe UI"/>
      <w:sz w:val="18"/>
      <w:szCs w:val="18"/>
    </w:rPr>
  </w:style>
  <w:style w:type="character" w:styleId="CommentReference">
    <w:name w:val="annotation reference"/>
    <w:basedOn w:val="DefaultParagraphFont"/>
    <w:uiPriority w:val="99"/>
    <w:semiHidden/>
    <w:unhideWhenUsed/>
    <w:rsid w:val="000E25D3"/>
    <w:rPr>
      <w:sz w:val="16"/>
      <w:szCs w:val="16"/>
    </w:rPr>
  </w:style>
  <w:style w:type="paragraph" w:styleId="CommentText">
    <w:name w:val="annotation text"/>
    <w:basedOn w:val="Normal"/>
    <w:link w:val="CommentTextChar"/>
    <w:uiPriority w:val="99"/>
    <w:semiHidden/>
    <w:unhideWhenUsed/>
    <w:rsid w:val="000E25D3"/>
    <w:pPr>
      <w:spacing w:line="240" w:lineRule="auto"/>
    </w:pPr>
    <w:rPr>
      <w:sz w:val="20"/>
      <w:szCs w:val="20"/>
    </w:rPr>
  </w:style>
  <w:style w:type="character" w:customStyle="1" w:styleId="CommentTextChar">
    <w:name w:val="Comment Text Char"/>
    <w:basedOn w:val="DefaultParagraphFont"/>
    <w:link w:val="CommentText"/>
    <w:uiPriority w:val="99"/>
    <w:semiHidden/>
    <w:rsid w:val="000E25D3"/>
    <w:rPr>
      <w:sz w:val="20"/>
      <w:szCs w:val="20"/>
    </w:rPr>
  </w:style>
  <w:style w:type="paragraph" w:styleId="CommentSubject">
    <w:name w:val="annotation subject"/>
    <w:basedOn w:val="CommentText"/>
    <w:next w:val="CommentText"/>
    <w:link w:val="CommentSubjectChar"/>
    <w:uiPriority w:val="99"/>
    <w:semiHidden/>
    <w:unhideWhenUsed/>
    <w:rsid w:val="000E25D3"/>
    <w:rPr>
      <w:b/>
      <w:bCs/>
    </w:rPr>
  </w:style>
  <w:style w:type="character" w:customStyle="1" w:styleId="CommentSubjectChar">
    <w:name w:val="Comment Subject Char"/>
    <w:basedOn w:val="CommentTextChar"/>
    <w:link w:val="CommentSubject"/>
    <w:uiPriority w:val="99"/>
    <w:semiHidden/>
    <w:rsid w:val="000E25D3"/>
    <w:rPr>
      <w:b/>
      <w:bCs/>
      <w:sz w:val="20"/>
      <w:szCs w:val="20"/>
    </w:rPr>
  </w:style>
  <w:style w:type="character" w:customStyle="1" w:styleId="Heading2Char">
    <w:name w:val="Heading 2 Char"/>
    <w:basedOn w:val="DefaultParagraphFont"/>
    <w:link w:val="Heading2"/>
    <w:uiPriority w:val="9"/>
    <w:rsid w:val="00F51C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51CF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41A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0634">
      <w:bodyDiv w:val="1"/>
      <w:marLeft w:val="0"/>
      <w:marRight w:val="0"/>
      <w:marTop w:val="0"/>
      <w:marBottom w:val="0"/>
      <w:divBdr>
        <w:top w:val="none" w:sz="0" w:space="0" w:color="auto"/>
        <w:left w:val="none" w:sz="0" w:space="0" w:color="auto"/>
        <w:bottom w:val="none" w:sz="0" w:space="0" w:color="auto"/>
        <w:right w:val="none" w:sz="0" w:space="0" w:color="auto"/>
      </w:divBdr>
    </w:div>
    <w:div w:id="119495831">
      <w:bodyDiv w:val="1"/>
      <w:marLeft w:val="0"/>
      <w:marRight w:val="0"/>
      <w:marTop w:val="0"/>
      <w:marBottom w:val="0"/>
      <w:divBdr>
        <w:top w:val="none" w:sz="0" w:space="0" w:color="auto"/>
        <w:left w:val="none" w:sz="0" w:space="0" w:color="auto"/>
        <w:bottom w:val="none" w:sz="0" w:space="0" w:color="auto"/>
        <w:right w:val="none" w:sz="0" w:space="0" w:color="auto"/>
      </w:divBdr>
    </w:div>
    <w:div w:id="129520912">
      <w:bodyDiv w:val="1"/>
      <w:marLeft w:val="0"/>
      <w:marRight w:val="0"/>
      <w:marTop w:val="0"/>
      <w:marBottom w:val="0"/>
      <w:divBdr>
        <w:top w:val="none" w:sz="0" w:space="0" w:color="auto"/>
        <w:left w:val="none" w:sz="0" w:space="0" w:color="auto"/>
        <w:bottom w:val="none" w:sz="0" w:space="0" w:color="auto"/>
        <w:right w:val="none" w:sz="0" w:space="0" w:color="auto"/>
      </w:divBdr>
    </w:div>
    <w:div w:id="134683034">
      <w:bodyDiv w:val="1"/>
      <w:marLeft w:val="0"/>
      <w:marRight w:val="0"/>
      <w:marTop w:val="0"/>
      <w:marBottom w:val="0"/>
      <w:divBdr>
        <w:top w:val="none" w:sz="0" w:space="0" w:color="auto"/>
        <w:left w:val="none" w:sz="0" w:space="0" w:color="auto"/>
        <w:bottom w:val="none" w:sz="0" w:space="0" w:color="auto"/>
        <w:right w:val="none" w:sz="0" w:space="0" w:color="auto"/>
      </w:divBdr>
    </w:div>
    <w:div w:id="142048275">
      <w:bodyDiv w:val="1"/>
      <w:marLeft w:val="0"/>
      <w:marRight w:val="0"/>
      <w:marTop w:val="0"/>
      <w:marBottom w:val="0"/>
      <w:divBdr>
        <w:top w:val="none" w:sz="0" w:space="0" w:color="auto"/>
        <w:left w:val="none" w:sz="0" w:space="0" w:color="auto"/>
        <w:bottom w:val="none" w:sz="0" w:space="0" w:color="auto"/>
        <w:right w:val="none" w:sz="0" w:space="0" w:color="auto"/>
      </w:divBdr>
    </w:div>
    <w:div w:id="159856519">
      <w:bodyDiv w:val="1"/>
      <w:marLeft w:val="0"/>
      <w:marRight w:val="0"/>
      <w:marTop w:val="0"/>
      <w:marBottom w:val="0"/>
      <w:divBdr>
        <w:top w:val="none" w:sz="0" w:space="0" w:color="auto"/>
        <w:left w:val="none" w:sz="0" w:space="0" w:color="auto"/>
        <w:bottom w:val="none" w:sz="0" w:space="0" w:color="auto"/>
        <w:right w:val="none" w:sz="0" w:space="0" w:color="auto"/>
      </w:divBdr>
    </w:div>
    <w:div w:id="175269765">
      <w:bodyDiv w:val="1"/>
      <w:marLeft w:val="0"/>
      <w:marRight w:val="0"/>
      <w:marTop w:val="0"/>
      <w:marBottom w:val="0"/>
      <w:divBdr>
        <w:top w:val="none" w:sz="0" w:space="0" w:color="auto"/>
        <w:left w:val="none" w:sz="0" w:space="0" w:color="auto"/>
        <w:bottom w:val="none" w:sz="0" w:space="0" w:color="auto"/>
        <w:right w:val="none" w:sz="0" w:space="0" w:color="auto"/>
      </w:divBdr>
    </w:div>
    <w:div w:id="212160114">
      <w:bodyDiv w:val="1"/>
      <w:marLeft w:val="0"/>
      <w:marRight w:val="0"/>
      <w:marTop w:val="0"/>
      <w:marBottom w:val="0"/>
      <w:divBdr>
        <w:top w:val="none" w:sz="0" w:space="0" w:color="auto"/>
        <w:left w:val="none" w:sz="0" w:space="0" w:color="auto"/>
        <w:bottom w:val="none" w:sz="0" w:space="0" w:color="auto"/>
        <w:right w:val="none" w:sz="0" w:space="0" w:color="auto"/>
      </w:divBdr>
    </w:div>
    <w:div w:id="226844315">
      <w:bodyDiv w:val="1"/>
      <w:marLeft w:val="0"/>
      <w:marRight w:val="0"/>
      <w:marTop w:val="0"/>
      <w:marBottom w:val="0"/>
      <w:divBdr>
        <w:top w:val="none" w:sz="0" w:space="0" w:color="auto"/>
        <w:left w:val="none" w:sz="0" w:space="0" w:color="auto"/>
        <w:bottom w:val="none" w:sz="0" w:space="0" w:color="auto"/>
        <w:right w:val="none" w:sz="0" w:space="0" w:color="auto"/>
      </w:divBdr>
    </w:div>
    <w:div w:id="266349396">
      <w:bodyDiv w:val="1"/>
      <w:marLeft w:val="0"/>
      <w:marRight w:val="0"/>
      <w:marTop w:val="0"/>
      <w:marBottom w:val="0"/>
      <w:divBdr>
        <w:top w:val="none" w:sz="0" w:space="0" w:color="auto"/>
        <w:left w:val="none" w:sz="0" w:space="0" w:color="auto"/>
        <w:bottom w:val="none" w:sz="0" w:space="0" w:color="auto"/>
        <w:right w:val="none" w:sz="0" w:space="0" w:color="auto"/>
      </w:divBdr>
    </w:div>
    <w:div w:id="268515649">
      <w:bodyDiv w:val="1"/>
      <w:marLeft w:val="0"/>
      <w:marRight w:val="0"/>
      <w:marTop w:val="0"/>
      <w:marBottom w:val="0"/>
      <w:divBdr>
        <w:top w:val="none" w:sz="0" w:space="0" w:color="auto"/>
        <w:left w:val="none" w:sz="0" w:space="0" w:color="auto"/>
        <w:bottom w:val="none" w:sz="0" w:space="0" w:color="auto"/>
        <w:right w:val="none" w:sz="0" w:space="0" w:color="auto"/>
      </w:divBdr>
    </w:div>
    <w:div w:id="276568534">
      <w:bodyDiv w:val="1"/>
      <w:marLeft w:val="0"/>
      <w:marRight w:val="0"/>
      <w:marTop w:val="0"/>
      <w:marBottom w:val="0"/>
      <w:divBdr>
        <w:top w:val="none" w:sz="0" w:space="0" w:color="auto"/>
        <w:left w:val="none" w:sz="0" w:space="0" w:color="auto"/>
        <w:bottom w:val="none" w:sz="0" w:space="0" w:color="auto"/>
        <w:right w:val="none" w:sz="0" w:space="0" w:color="auto"/>
      </w:divBdr>
    </w:div>
    <w:div w:id="279799892">
      <w:bodyDiv w:val="1"/>
      <w:marLeft w:val="0"/>
      <w:marRight w:val="0"/>
      <w:marTop w:val="0"/>
      <w:marBottom w:val="0"/>
      <w:divBdr>
        <w:top w:val="none" w:sz="0" w:space="0" w:color="auto"/>
        <w:left w:val="none" w:sz="0" w:space="0" w:color="auto"/>
        <w:bottom w:val="none" w:sz="0" w:space="0" w:color="auto"/>
        <w:right w:val="none" w:sz="0" w:space="0" w:color="auto"/>
      </w:divBdr>
    </w:div>
    <w:div w:id="306666842">
      <w:bodyDiv w:val="1"/>
      <w:marLeft w:val="0"/>
      <w:marRight w:val="0"/>
      <w:marTop w:val="0"/>
      <w:marBottom w:val="0"/>
      <w:divBdr>
        <w:top w:val="none" w:sz="0" w:space="0" w:color="auto"/>
        <w:left w:val="none" w:sz="0" w:space="0" w:color="auto"/>
        <w:bottom w:val="none" w:sz="0" w:space="0" w:color="auto"/>
        <w:right w:val="none" w:sz="0" w:space="0" w:color="auto"/>
      </w:divBdr>
    </w:div>
    <w:div w:id="337318415">
      <w:bodyDiv w:val="1"/>
      <w:marLeft w:val="0"/>
      <w:marRight w:val="0"/>
      <w:marTop w:val="0"/>
      <w:marBottom w:val="0"/>
      <w:divBdr>
        <w:top w:val="none" w:sz="0" w:space="0" w:color="auto"/>
        <w:left w:val="none" w:sz="0" w:space="0" w:color="auto"/>
        <w:bottom w:val="none" w:sz="0" w:space="0" w:color="auto"/>
        <w:right w:val="none" w:sz="0" w:space="0" w:color="auto"/>
      </w:divBdr>
    </w:div>
    <w:div w:id="347176126">
      <w:bodyDiv w:val="1"/>
      <w:marLeft w:val="0"/>
      <w:marRight w:val="0"/>
      <w:marTop w:val="0"/>
      <w:marBottom w:val="0"/>
      <w:divBdr>
        <w:top w:val="none" w:sz="0" w:space="0" w:color="auto"/>
        <w:left w:val="none" w:sz="0" w:space="0" w:color="auto"/>
        <w:bottom w:val="none" w:sz="0" w:space="0" w:color="auto"/>
        <w:right w:val="none" w:sz="0" w:space="0" w:color="auto"/>
      </w:divBdr>
    </w:div>
    <w:div w:id="485321900">
      <w:bodyDiv w:val="1"/>
      <w:marLeft w:val="0"/>
      <w:marRight w:val="0"/>
      <w:marTop w:val="0"/>
      <w:marBottom w:val="0"/>
      <w:divBdr>
        <w:top w:val="none" w:sz="0" w:space="0" w:color="auto"/>
        <w:left w:val="none" w:sz="0" w:space="0" w:color="auto"/>
        <w:bottom w:val="none" w:sz="0" w:space="0" w:color="auto"/>
        <w:right w:val="none" w:sz="0" w:space="0" w:color="auto"/>
      </w:divBdr>
    </w:div>
    <w:div w:id="536819960">
      <w:bodyDiv w:val="1"/>
      <w:marLeft w:val="0"/>
      <w:marRight w:val="0"/>
      <w:marTop w:val="0"/>
      <w:marBottom w:val="0"/>
      <w:divBdr>
        <w:top w:val="none" w:sz="0" w:space="0" w:color="auto"/>
        <w:left w:val="none" w:sz="0" w:space="0" w:color="auto"/>
        <w:bottom w:val="none" w:sz="0" w:space="0" w:color="auto"/>
        <w:right w:val="none" w:sz="0" w:space="0" w:color="auto"/>
      </w:divBdr>
    </w:div>
    <w:div w:id="552616774">
      <w:bodyDiv w:val="1"/>
      <w:marLeft w:val="0"/>
      <w:marRight w:val="0"/>
      <w:marTop w:val="0"/>
      <w:marBottom w:val="0"/>
      <w:divBdr>
        <w:top w:val="none" w:sz="0" w:space="0" w:color="auto"/>
        <w:left w:val="none" w:sz="0" w:space="0" w:color="auto"/>
        <w:bottom w:val="none" w:sz="0" w:space="0" w:color="auto"/>
        <w:right w:val="none" w:sz="0" w:space="0" w:color="auto"/>
      </w:divBdr>
    </w:div>
    <w:div w:id="554048001">
      <w:bodyDiv w:val="1"/>
      <w:marLeft w:val="0"/>
      <w:marRight w:val="0"/>
      <w:marTop w:val="0"/>
      <w:marBottom w:val="0"/>
      <w:divBdr>
        <w:top w:val="none" w:sz="0" w:space="0" w:color="auto"/>
        <w:left w:val="none" w:sz="0" w:space="0" w:color="auto"/>
        <w:bottom w:val="none" w:sz="0" w:space="0" w:color="auto"/>
        <w:right w:val="none" w:sz="0" w:space="0" w:color="auto"/>
      </w:divBdr>
    </w:div>
    <w:div w:id="617688867">
      <w:bodyDiv w:val="1"/>
      <w:marLeft w:val="0"/>
      <w:marRight w:val="0"/>
      <w:marTop w:val="0"/>
      <w:marBottom w:val="0"/>
      <w:divBdr>
        <w:top w:val="none" w:sz="0" w:space="0" w:color="auto"/>
        <w:left w:val="none" w:sz="0" w:space="0" w:color="auto"/>
        <w:bottom w:val="none" w:sz="0" w:space="0" w:color="auto"/>
        <w:right w:val="none" w:sz="0" w:space="0" w:color="auto"/>
      </w:divBdr>
    </w:div>
    <w:div w:id="632978250">
      <w:bodyDiv w:val="1"/>
      <w:marLeft w:val="0"/>
      <w:marRight w:val="0"/>
      <w:marTop w:val="0"/>
      <w:marBottom w:val="0"/>
      <w:divBdr>
        <w:top w:val="none" w:sz="0" w:space="0" w:color="auto"/>
        <w:left w:val="none" w:sz="0" w:space="0" w:color="auto"/>
        <w:bottom w:val="none" w:sz="0" w:space="0" w:color="auto"/>
        <w:right w:val="none" w:sz="0" w:space="0" w:color="auto"/>
      </w:divBdr>
    </w:div>
    <w:div w:id="634722547">
      <w:bodyDiv w:val="1"/>
      <w:marLeft w:val="0"/>
      <w:marRight w:val="0"/>
      <w:marTop w:val="0"/>
      <w:marBottom w:val="0"/>
      <w:divBdr>
        <w:top w:val="none" w:sz="0" w:space="0" w:color="auto"/>
        <w:left w:val="none" w:sz="0" w:space="0" w:color="auto"/>
        <w:bottom w:val="none" w:sz="0" w:space="0" w:color="auto"/>
        <w:right w:val="none" w:sz="0" w:space="0" w:color="auto"/>
      </w:divBdr>
    </w:div>
    <w:div w:id="694500490">
      <w:bodyDiv w:val="1"/>
      <w:marLeft w:val="0"/>
      <w:marRight w:val="0"/>
      <w:marTop w:val="0"/>
      <w:marBottom w:val="0"/>
      <w:divBdr>
        <w:top w:val="none" w:sz="0" w:space="0" w:color="auto"/>
        <w:left w:val="none" w:sz="0" w:space="0" w:color="auto"/>
        <w:bottom w:val="none" w:sz="0" w:space="0" w:color="auto"/>
        <w:right w:val="none" w:sz="0" w:space="0" w:color="auto"/>
      </w:divBdr>
    </w:div>
    <w:div w:id="735011215">
      <w:bodyDiv w:val="1"/>
      <w:marLeft w:val="0"/>
      <w:marRight w:val="0"/>
      <w:marTop w:val="0"/>
      <w:marBottom w:val="0"/>
      <w:divBdr>
        <w:top w:val="none" w:sz="0" w:space="0" w:color="auto"/>
        <w:left w:val="none" w:sz="0" w:space="0" w:color="auto"/>
        <w:bottom w:val="none" w:sz="0" w:space="0" w:color="auto"/>
        <w:right w:val="none" w:sz="0" w:space="0" w:color="auto"/>
      </w:divBdr>
    </w:div>
    <w:div w:id="738284046">
      <w:bodyDiv w:val="1"/>
      <w:marLeft w:val="0"/>
      <w:marRight w:val="0"/>
      <w:marTop w:val="0"/>
      <w:marBottom w:val="0"/>
      <w:divBdr>
        <w:top w:val="none" w:sz="0" w:space="0" w:color="auto"/>
        <w:left w:val="none" w:sz="0" w:space="0" w:color="auto"/>
        <w:bottom w:val="none" w:sz="0" w:space="0" w:color="auto"/>
        <w:right w:val="none" w:sz="0" w:space="0" w:color="auto"/>
      </w:divBdr>
    </w:div>
    <w:div w:id="762263819">
      <w:bodyDiv w:val="1"/>
      <w:marLeft w:val="0"/>
      <w:marRight w:val="0"/>
      <w:marTop w:val="0"/>
      <w:marBottom w:val="0"/>
      <w:divBdr>
        <w:top w:val="none" w:sz="0" w:space="0" w:color="auto"/>
        <w:left w:val="none" w:sz="0" w:space="0" w:color="auto"/>
        <w:bottom w:val="none" w:sz="0" w:space="0" w:color="auto"/>
        <w:right w:val="none" w:sz="0" w:space="0" w:color="auto"/>
      </w:divBdr>
    </w:div>
    <w:div w:id="783771695">
      <w:bodyDiv w:val="1"/>
      <w:marLeft w:val="0"/>
      <w:marRight w:val="0"/>
      <w:marTop w:val="0"/>
      <w:marBottom w:val="0"/>
      <w:divBdr>
        <w:top w:val="none" w:sz="0" w:space="0" w:color="auto"/>
        <w:left w:val="none" w:sz="0" w:space="0" w:color="auto"/>
        <w:bottom w:val="none" w:sz="0" w:space="0" w:color="auto"/>
        <w:right w:val="none" w:sz="0" w:space="0" w:color="auto"/>
      </w:divBdr>
    </w:div>
    <w:div w:id="821314301">
      <w:bodyDiv w:val="1"/>
      <w:marLeft w:val="0"/>
      <w:marRight w:val="0"/>
      <w:marTop w:val="0"/>
      <w:marBottom w:val="0"/>
      <w:divBdr>
        <w:top w:val="none" w:sz="0" w:space="0" w:color="auto"/>
        <w:left w:val="none" w:sz="0" w:space="0" w:color="auto"/>
        <w:bottom w:val="none" w:sz="0" w:space="0" w:color="auto"/>
        <w:right w:val="none" w:sz="0" w:space="0" w:color="auto"/>
      </w:divBdr>
    </w:div>
    <w:div w:id="842475296">
      <w:bodyDiv w:val="1"/>
      <w:marLeft w:val="0"/>
      <w:marRight w:val="0"/>
      <w:marTop w:val="0"/>
      <w:marBottom w:val="0"/>
      <w:divBdr>
        <w:top w:val="none" w:sz="0" w:space="0" w:color="auto"/>
        <w:left w:val="none" w:sz="0" w:space="0" w:color="auto"/>
        <w:bottom w:val="none" w:sz="0" w:space="0" w:color="auto"/>
        <w:right w:val="none" w:sz="0" w:space="0" w:color="auto"/>
      </w:divBdr>
    </w:div>
    <w:div w:id="856424729">
      <w:bodyDiv w:val="1"/>
      <w:marLeft w:val="0"/>
      <w:marRight w:val="0"/>
      <w:marTop w:val="0"/>
      <w:marBottom w:val="0"/>
      <w:divBdr>
        <w:top w:val="none" w:sz="0" w:space="0" w:color="auto"/>
        <w:left w:val="none" w:sz="0" w:space="0" w:color="auto"/>
        <w:bottom w:val="none" w:sz="0" w:space="0" w:color="auto"/>
        <w:right w:val="none" w:sz="0" w:space="0" w:color="auto"/>
      </w:divBdr>
    </w:div>
    <w:div w:id="924412633">
      <w:bodyDiv w:val="1"/>
      <w:marLeft w:val="0"/>
      <w:marRight w:val="0"/>
      <w:marTop w:val="0"/>
      <w:marBottom w:val="0"/>
      <w:divBdr>
        <w:top w:val="none" w:sz="0" w:space="0" w:color="auto"/>
        <w:left w:val="none" w:sz="0" w:space="0" w:color="auto"/>
        <w:bottom w:val="none" w:sz="0" w:space="0" w:color="auto"/>
        <w:right w:val="none" w:sz="0" w:space="0" w:color="auto"/>
      </w:divBdr>
    </w:div>
    <w:div w:id="958952615">
      <w:bodyDiv w:val="1"/>
      <w:marLeft w:val="0"/>
      <w:marRight w:val="0"/>
      <w:marTop w:val="0"/>
      <w:marBottom w:val="0"/>
      <w:divBdr>
        <w:top w:val="none" w:sz="0" w:space="0" w:color="auto"/>
        <w:left w:val="none" w:sz="0" w:space="0" w:color="auto"/>
        <w:bottom w:val="none" w:sz="0" w:space="0" w:color="auto"/>
        <w:right w:val="none" w:sz="0" w:space="0" w:color="auto"/>
      </w:divBdr>
    </w:div>
    <w:div w:id="971059067">
      <w:bodyDiv w:val="1"/>
      <w:marLeft w:val="0"/>
      <w:marRight w:val="0"/>
      <w:marTop w:val="0"/>
      <w:marBottom w:val="0"/>
      <w:divBdr>
        <w:top w:val="none" w:sz="0" w:space="0" w:color="auto"/>
        <w:left w:val="none" w:sz="0" w:space="0" w:color="auto"/>
        <w:bottom w:val="none" w:sz="0" w:space="0" w:color="auto"/>
        <w:right w:val="none" w:sz="0" w:space="0" w:color="auto"/>
      </w:divBdr>
    </w:div>
    <w:div w:id="1009139151">
      <w:bodyDiv w:val="1"/>
      <w:marLeft w:val="0"/>
      <w:marRight w:val="0"/>
      <w:marTop w:val="0"/>
      <w:marBottom w:val="0"/>
      <w:divBdr>
        <w:top w:val="none" w:sz="0" w:space="0" w:color="auto"/>
        <w:left w:val="none" w:sz="0" w:space="0" w:color="auto"/>
        <w:bottom w:val="none" w:sz="0" w:space="0" w:color="auto"/>
        <w:right w:val="none" w:sz="0" w:space="0" w:color="auto"/>
      </w:divBdr>
    </w:div>
    <w:div w:id="1022318168">
      <w:bodyDiv w:val="1"/>
      <w:marLeft w:val="0"/>
      <w:marRight w:val="0"/>
      <w:marTop w:val="0"/>
      <w:marBottom w:val="0"/>
      <w:divBdr>
        <w:top w:val="none" w:sz="0" w:space="0" w:color="auto"/>
        <w:left w:val="none" w:sz="0" w:space="0" w:color="auto"/>
        <w:bottom w:val="none" w:sz="0" w:space="0" w:color="auto"/>
        <w:right w:val="none" w:sz="0" w:space="0" w:color="auto"/>
      </w:divBdr>
    </w:div>
    <w:div w:id="1059549852">
      <w:bodyDiv w:val="1"/>
      <w:marLeft w:val="0"/>
      <w:marRight w:val="0"/>
      <w:marTop w:val="0"/>
      <w:marBottom w:val="0"/>
      <w:divBdr>
        <w:top w:val="none" w:sz="0" w:space="0" w:color="auto"/>
        <w:left w:val="none" w:sz="0" w:space="0" w:color="auto"/>
        <w:bottom w:val="none" w:sz="0" w:space="0" w:color="auto"/>
        <w:right w:val="none" w:sz="0" w:space="0" w:color="auto"/>
      </w:divBdr>
    </w:div>
    <w:div w:id="1106533676">
      <w:bodyDiv w:val="1"/>
      <w:marLeft w:val="0"/>
      <w:marRight w:val="0"/>
      <w:marTop w:val="0"/>
      <w:marBottom w:val="0"/>
      <w:divBdr>
        <w:top w:val="none" w:sz="0" w:space="0" w:color="auto"/>
        <w:left w:val="none" w:sz="0" w:space="0" w:color="auto"/>
        <w:bottom w:val="none" w:sz="0" w:space="0" w:color="auto"/>
        <w:right w:val="none" w:sz="0" w:space="0" w:color="auto"/>
      </w:divBdr>
    </w:div>
    <w:div w:id="1173953517">
      <w:bodyDiv w:val="1"/>
      <w:marLeft w:val="0"/>
      <w:marRight w:val="0"/>
      <w:marTop w:val="0"/>
      <w:marBottom w:val="0"/>
      <w:divBdr>
        <w:top w:val="none" w:sz="0" w:space="0" w:color="auto"/>
        <w:left w:val="none" w:sz="0" w:space="0" w:color="auto"/>
        <w:bottom w:val="none" w:sz="0" w:space="0" w:color="auto"/>
        <w:right w:val="none" w:sz="0" w:space="0" w:color="auto"/>
      </w:divBdr>
    </w:div>
    <w:div w:id="1187135061">
      <w:bodyDiv w:val="1"/>
      <w:marLeft w:val="0"/>
      <w:marRight w:val="0"/>
      <w:marTop w:val="0"/>
      <w:marBottom w:val="0"/>
      <w:divBdr>
        <w:top w:val="none" w:sz="0" w:space="0" w:color="auto"/>
        <w:left w:val="none" w:sz="0" w:space="0" w:color="auto"/>
        <w:bottom w:val="none" w:sz="0" w:space="0" w:color="auto"/>
        <w:right w:val="none" w:sz="0" w:space="0" w:color="auto"/>
      </w:divBdr>
    </w:div>
    <w:div w:id="1223322563">
      <w:bodyDiv w:val="1"/>
      <w:marLeft w:val="0"/>
      <w:marRight w:val="0"/>
      <w:marTop w:val="0"/>
      <w:marBottom w:val="0"/>
      <w:divBdr>
        <w:top w:val="none" w:sz="0" w:space="0" w:color="auto"/>
        <w:left w:val="none" w:sz="0" w:space="0" w:color="auto"/>
        <w:bottom w:val="none" w:sz="0" w:space="0" w:color="auto"/>
        <w:right w:val="none" w:sz="0" w:space="0" w:color="auto"/>
      </w:divBdr>
    </w:div>
    <w:div w:id="1289584007">
      <w:bodyDiv w:val="1"/>
      <w:marLeft w:val="0"/>
      <w:marRight w:val="0"/>
      <w:marTop w:val="0"/>
      <w:marBottom w:val="0"/>
      <w:divBdr>
        <w:top w:val="none" w:sz="0" w:space="0" w:color="auto"/>
        <w:left w:val="none" w:sz="0" w:space="0" w:color="auto"/>
        <w:bottom w:val="none" w:sz="0" w:space="0" w:color="auto"/>
        <w:right w:val="none" w:sz="0" w:space="0" w:color="auto"/>
      </w:divBdr>
    </w:div>
    <w:div w:id="1334453741">
      <w:bodyDiv w:val="1"/>
      <w:marLeft w:val="0"/>
      <w:marRight w:val="0"/>
      <w:marTop w:val="0"/>
      <w:marBottom w:val="0"/>
      <w:divBdr>
        <w:top w:val="none" w:sz="0" w:space="0" w:color="auto"/>
        <w:left w:val="none" w:sz="0" w:space="0" w:color="auto"/>
        <w:bottom w:val="none" w:sz="0" w:space="0" w:color="auto"/>
        <w:right w:val="none" w:sz="0" w:space="0" w:color="auto"/>
      </w:divBdr>
    </w:div>
    <w:div w:id="1402017639">
      <w:bodyDiv w:val="1"/>
      <w:marLeft w:val="0"/>
      <w:marRight w:val="0"/>
      <w:marTop w:val="0"/>
      <w:marBottom w:val="0"/>
      <w:divBdr>
        <w:top w:val="none" w:sz="0" w:space="0" w:color="auto"/>
        <w:left w:val="none" w:sz="0" w:space="0" w:color="auto"/>
        <w:bottom w:val="none" w:sz="0" w:space="0" w:color="auto"/>
        <w:right w:val="none" w:sz="0" w:space="0" w:color="auto"/>
      </w:divBdr>
    </w:div>
    <w:div w:id="1404718314">
      <w:bodyDiv w:val="1"/>
      <w:marLeft w:val="0"/>
      <w:marRight w:val="0"/>
      <w:marTop w:val="0"/>
      <w:marBottom w:val="0"/>
      <w:divBdr>
        <w:top w:val="none" w:sz="0" w:space="0" w:color="auto"/>
        <w:left w:val="none" w:sz="0" w:space="0" w:color="auto"/>
        <w:bottom w:val="none" w:sz="0" w:space="0" w:color="auto"/>
        <w:right w:val="none" w:sz="0" w:space="0" w:color="auto"/>
      </w:divBdr>
    </w:div>
    <w:div w:id="1434978959">
      <w:bodyDiv w:val="1"/>
      <w:marLeft w:val="0"/>
      <w:marRight w:val="0"/>
      <w:marTop w:val="0"/>
      <w:marBottom w:val="0"/>
      <w:divBdr>
        <w:top w:val="none" w:sz="0" w:space="0" w:color="auto"/>
        <w:left w:val="none" w:sz="0" w:space="0" w:color="auto"/>
        <w:bottom w:val="none" w:sz="0" w:space="0" w:color="auto"/>
        <w:right w:val="none" w:sz="0" w:space="0" w:color="auto"/>
      </w:divBdr>
    </w:div>
    <w:div w:id="1457407480">
      <w:bodyDiv w:val="1"/>
      <w:marLeft w:val="0"/>
      <w:marRight w:val="0"/>
      <w:marTop w:val="0"/>
      <w:marBottom w:val="0"/>
      <w:divBdr>
        <w:top w:val="none" w:sz="0" w:space="0" w:color="auto"/>
        <w:left w:val="none" w:sz="0" w:space="0" w:color="auto"/>
        <w:bottom w:val="none" w:sz="0" w:space="0" w:color="auto"/>
        <w:right w:val="none" w:sz="0" w:space="0" w:color="auto"/>
      </w:divBdr>
    </w:div>
    <w:div w:id="1472793330">
      <w:bodyDiv w:val="1"/>
      <w:marLeft w:val="0"/>
      <w:marRight w:val="0"/>
      <w:marTop w:val="0"/>
      <w:marBottom w:val="0"/>
      <w:divBdr>
        <w:top w:val="none" w:sz="0" w:space="0" w:color="auto"/>
        <w:left w:val="none" w:sz="0" w:space="0" w:color="auto"/>
        <w:bottom w:val="none" w:sz="0" w:space="0" w:color="auto"/>
        <w:right w:val="none" w:sz="0" w:space="0" w:color="auto"/>
      </w:divBdr>
    </w:div>
    <w:div w:id="1486553415">
      <w:bodyDiv w:val="1"/>
      <w:marLeft w:val="0"/>
      <w:marRight w:val="0"/>
      <w:marTop w:val="0"/>
      <w:marBottom w:val="0"/>
      <w:divBdr>
        <w:top w:val="none" w:sz="0" w:space="0" w:color="auto"/>
        <w:left w:val="none" w:sz="0" w:space="0" w:color="auto"/>
        <w:bottom w:val="none" w:sz="0" w:space="0" w:color="auto"/>
        <w:right w:val="none" w:sz="0" w:space="0" w:color="auto"/>
      </w:divBdr>
    </w:div>
    <w:div w:id="1529951889">
      <w:bodyDiv w:val="1"/>
      <w:marLeft w:val="0"/>
      <w:marRight w:val="0"/>
      <w:marTop w:val="0"/>
      <w:marBottom w:val="0"/>
      <w:divBdr>
        <w:top w:val="none" w:sz="0" w:space="0" w:color="auto"/>
        <w:left w:val="none" w:sz="0" w:space="0" w:color="auto"/>
        <w:bottom w:val="none" w:sz="0" w:space="0" w:color="auto"/>
        <w:right w:val="none" w:sz="0" w:space="0" w:color="auto"/>
      </w:divBdr>
    </w:div>
    <w:div w:id="1540972087">
      <w:bodyDiv w:val="1"/>
      <w:marLeft w:val="0"/>
      <w:marRight w:val="0"/>
      <w:marTop w:val="0"/>
      <w:marBottom w:val="0"/>
      <w:divBdr>
        <w:top w:val="none" w:sz="0" w:space="0" w:color="auto"/>
        <w:left w:val="none" w:sz="0" w:space="0" w:color="auto"/>
        <w:bottom w:val="none" w:sz="0" w:space="0" w:color="auto"/>
        <w:right w:val="none" w:sz="0" w:space="0" w:color="auto"/>
      </w:divBdr>
    </w:div>
    <w:div w:id="1581526514">
      <w:bodyDiv w:val="1"/>
      <w:marLeft w:val="0"/>
      <w:marRight w:val="0"/>
      <w:marTop w:val="0"/>
      <w:marBottom w:val="0"/>
      <w:divBdr>
        <w:top w:val="none" w:sz="0" w:space="0" w:color="auto"/>
        <w:left w:val="none" w:sz="0" w:space="0" w:color="auto"/>
        <w:bottom w:val="none" w:sz="0" w:space="0" w:color="auto"/>
        <w:right w:val="none" w:sz="0" w:space="0" w:color="auto"/>
      </w:divBdr>
    </w:div>
    <w:div w:id="1647859844">
      <w:bodyDiv w:val="1"/>
      <w:marLeft w:val="0"/>
      <w:marRight w:val="0"/>
      <w:marTop w:val="0"/>
      <w:marBottom w:val="0"/>
      <w:divBdr>
        <w:top w:val="none" w:sz="0" w:space="0" w:color="auto"/>
        <w:left w:val="none" w:sz="0" w:space="0" w:color="auto"/>
        <w:bottom w:val="none" w:sz="0" w:space="0" w:color="auto"/>
        <w:right w:val="none" w:sz="0" w:space="0" w:color="auto"/>
      </w:divBdr>
    </w:div>
    <w:div w:id="1677615269">
      <w:bodyDiv w:val="1"/>
      <w:marLeft w:val="0"/>
      <w:marRight w:val="0"/>
      <w:marTop w:val="0"/>
      <w:marBottom w:val="0"/>
      <w:divBdr>
        <w:top w:val="none" w:sz="0" w:space="0" w:color="auto"/>
        <w:left w:val="none" w:sz="0" w:space="0" w:color="auto"/>
        <w:bottom w:val="none" w:sz="0" w:space="0" w:color="auto"/>
        <w:right w:val="none" w:sz="0" w:space="0" w:color="auto"/>
      </w:divBdr>
    </w:div>
    <w:div w:id="1713457283">
      <w:bodyDiv w:val="1"/>
      <w:marLeft w:val="0"/>
      <w:marRight w:val="0"/>
      <w:marTop w:val="0"/>
      <w:marBottom w:val="0"/>
      <w:divBdr>
        <w:top w:val="none" w:sz="0" w:space="0" w:color="auto"/>
        <w:left w:val="none" w:sz="0" w:space="0" w:color="auto"/>
        <w:bottom w:val="none" w:sz="0" w:space="0" w:color="auto"/>
        <w:right w:val="none" w:sz="0" w:space="0" w:color="auto"/>
      </w:divBdr>
    </w:div>
    <w:div w:id="1760708937">
      <w:bodyDiv w:val="1"/>
      <w:marLeft w:val="0"/>
      <w:marRight w:val="0"/>
      <w:marTop w:val="0"/>
      <w:marBottom w:val="0"/>
      <w:divBdr>
        <w:top w:val="none" w:sz="0" w:space="0" w:color="auto"/>
        <w:left w:val="none" w:sz="0" w:space="0" w:color="auto"/>
        <w:bottom w:val="none" w:sz="0" w:space="0" w:color="auto"/>
        <w:right w:val="none" w:sz="0" w:space="0" w:color="auto"/>
      </w:divBdr>
    </w:div>
    <w:div w:id="1786538373">
      <w:bodyDiv w:val="1"/>
      <w:marLeft w:val="0"/>
      <w:marRight w:val="0"/>
      <w:marTop w:val="0"/>
      <w:marBottom w:val="0"/>
      <w:divBdr>
        <w:top w:val="none" w:sz="0" w:space="0" w:color="auto"/>
        <w:left w:val="none" w:sz="0" w:space="0" w:color="auto"/>
        <w:bottom w:val="none" w:sz="0" w:space="0" w:color="auto"/>
        <w:right w:val="none" w:sz="0" w:space="0" w:color="auto"/>
      </w:divBdr>
    </w:div>
    <w:div w:id="1827167238">
      <w:bodyDiv w:val="1"/>
      <w:marLeft w:val="0"/>
      <w:marRight w:val="0"/>
      <w:marTop w:val="0"/>
      <w:marBottom w:val="0"/>
      <w:divBdr>
        <w:top w:val="none" w:sz="0" w:space="0" w:color="auto"/>
        <w:left w:val="none" w:sz="0" w:space="0" w:color="auto"/>
        <w:bottom w:val="none" w:sz="0" w:space="0" w:color="auto"/>
        <w:right w:val="none" w:sz="0" w:space="0" w:color="auto"/>
      </w:divBdr>
    </w:div>
    <w:div w:id="1838036710">
      <w:bodyDiv w:val="1"/>
      <w:marLeft w:val="0"/>
      <w:marRight w:val="0"/>
      <w:marTop w:val="0"/>
      <w:marBottom w:val="0"/>
      <w:divBdr>
        <w:top w:val="none" w:sz="0" w:space="0" w:color="auto"/>
        <w:left w:val="none" w:sz="0" w:space="0" w:color="auto"/>
        <w:bottom w:val="none" w:sz="0" w:space="0" w:color="auto"/>
        <w:right w:val="none" w:sz="0" w:space="0" w:color="auto"/>
      </w:divBdr>
    </w:div>
    <w:div w:id="1861965536">
      <w:bodyDiv w:val="1"/>
      <w:marLeft w:val="0"/>
      <w:marRight w:val="0"/>
      <w:marTop w:val="0"/>
      <w:marBottom w:val="0"/>
      <w:divBdr>
        <w:top w:val="none" w:sz="0" w:space="0" w:color="auto"/>
        <w:left w:val="none" w:sz="0" w:space="0" w:color="auto"/>
        <w:bottom w:val="none" w:sz="0" w:space="0" w:color="auto"/>
        <w:right w:val="none" w:sz="0" w:space="0" w:color="auto"/>
      </w:divBdr>
    </w:div>
    <w:div w:id="1901556475">
      <w:bodyDiv w:val="1"/>
      <w:marLeft w:val="0"/>
      <w:marRight w:val="0"/>
      <w:marTop w:val="0"/>
      <w:marBottom w:val="0"/>
      <w:divBdr>
        <w:top w:val="none" w:sz="0" w:space="0" w:color="auto"/>
        <w:left w:val="none" w:sz="0" w:space="0" w:color="auto"/>
        <w:bottom w:val="none" w:sz="0" w:space="0" w:color="auto"/>
        <w:right w:val="none" w:sz="0" w:space="0" w:color="auto"/>
      </w:divBdr>
    </w:div>
    <w:div w:id="2038235294">
      <w:bodyDiv w:val="1"/>
      <w:marLeft w:val="0"/>
      <w:marRight w:val="0"/>
      <w:marTop w:val="0"/>
      <w:marBottom w:val="0"/>
      <w:divBdr>
        <w:top w:val="none" w:sz="0" w:space="0" w:color="auto"/>
        <w:left w:val="none" w:sz="0" w:space="0" w:color="auto"/>
        <w:bottom w:val="none" w:sz="0" w:space="0" w:color="auto"/>
        <w:right w:val="none" w:sz="0" w:space="0" w:color="auto"/>
      </w:divBdr>
    </w:div>
    <w:div w:id="2054377388">
      <w:bodyDiv w:val="1"/>
      <w:marLeft w:val="0"/>
      <w:marRight w:val="0"/>
      <w:marTop w:val="0"/>
      <w:marBottom w:val="0"/>
      <w:divBdr>
        <w:top w:val="none" w:sz="0" w:space="0" w:color="auto"/>
        <w:left w:val="none" w:sz="0" w:space="0" w:color="auto"/>
        <w:bottom w:val="none" w:sz="0" w:space="0" w:color="auto"/>
        <w:right w:val="none" w:sz="0" w:space="0" w:color="auto"/>
      </w:divBdr>
    </w:div>
    <w:div w:id="2084065582">
      <w:bodyDiv w:val="1"/>
      <w:marLeft w:val="0"/>
      <w:marRight w:val="0"/>
      <w:marTop w:val="0"/>
      <w:marBottom w:val="0"/>
      <w:divBdr>
        <w:top w:val="none" w:sz="0" w:space="0" w:color="auto"/>
        <w:left w:val="none" w:sz="0" w:space="0" w:color="auto"/>
        <w:bottom w:val="none" w:sz="0" w:space="0" w:color="auto"/>
        <w:right w:val="none" w:sz="0" w:space="0" w:color="auto"/>
      </w:divBdr>
    </w:div>
    <w:div w:id="2099322793">
      <w:bodyDiv w:val="1"/>
      <w:marLeft w:val="0"/>
      <w:marRight w:val="0"/>
      <w:marTop w:val="0"/>
      <w:marBottom w:val="0"/>
      <w:divBdr>
        <w:top w:val="none" w:sz="0" w:space="0" w:color="auto"/>
        <w:left w:val="none" w:sz="0" w:space="0" w:color="auto"/>
        <w:bottom w:val="none" w:sz="0" w:space="0" w:color="auto"/>
        <w:right w:val="none" w:sz="0" w:space="0" w:color="auto"/>
      </w:divBdr>
    </w:div>
    <w:div w:id="2113355358">
      <w:bodyDiv w:val="1"/>
      <w:marLeft w:val="0"/>
      <w:marRight w:val="0"/>
      <w:marTop w:val="0"/>
      <w:marBottom w:val="0"/>
      <w:divBdr>
        <w:top w:val="none" w:sz="0" w:space="0" w:color="auto"/>
        <w:left w:val="none" w:sz="0" w:space="0" w:color="auto"/>
        <w:bottom w:val="none" w:sz="0" w:space="0" w:color="auto"/>
        <w:right w:val="none" w:sz="0" w:space="0" w:color="auto"/>
      </w:divBdr>
    </w:div>
    <w:div w:id="2113746714">
      <w:bodyDiv w:val="1"/>
      <w:marLeft w:val="0"/>
      <w:marRight w:val="0"/>
      <w:marTop w:val="0"/>
      <w:marBottom w:val="0"/>
      <w:divBdr>
        <w:top w:val="none" w:sz="0" w:space="0" w:color="auto"/>
        <w:left w:val="none" w:sz="0" w:space="0" w:color="auto"/>
        <w:bottom w:val="none" w:sz="0" w:space="0" w:color="auto"/>
        <w:right w:val="none" w:sz="0" w:space="0" w:color="auto"/>
      </w:divBdr>
    </w:div>
    <w:div w:id="2114131050">
      <w:bodyDiv w:val="1"/>
      <w:marLeft w:val="0"/>
      <w:marRight w:val="0"/>
      <w:marTop w:val="0"/>
      <w:marBottom w:val="0"/>
      <w:divBdr>
        <w:top w:val="none" w:sz="0" w:space="0" w:color="auto"/>
        <w:left w:val="none" w:sz="0" w:space="0" w:color="auto"/>
        <w:bottom w:val="none" w:sz="0" w:space="0" w:color="auto"/>
        <w:right w:val="none" w:sz="0" w:space="0" w:color="auto"/>
      </w:divBdr>
    </w:div>
    <w:div w:id="213510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Kei97</b:Tag>
    <b:SourceType>Book</b:SourceType>
    <b:Guid>{AAB02632-C4D7-4D89-B060-C496FE7BA907}</b:Guid>
    <b:Title>The Labour Movement in Britain from Thatcher to Blair</b:Title>
    <b:Year>1997</b:Year>
    <b:Author>
      <b:Author>
        <b:NameList>
          <b:Person>
            <b:Last>Barlow</b:Last>
            <b:First>Keith</b:First>
          </b:Person>
        </b:NameList>
      </b:Author>
    </b:Author>
    <b:City>Oxford</b:City>
    <b:Publisher>Peter Lang</b:Publisher>
    <b:RefOrder>1</b:RefOrder>
  </b:Source>
  <b:Source xmlns:b="http://schemas.openxmlformats.org/officeDocument/2006/bibliography">
    <b:Tag>Pyp14</b:Tag>
    <b:SourceType>DocumentFromInternetSite</b:SourceType>
    <b:Guid>{A05E0B22-36A7-4C68-83C3-E7FF2BD6D3AA}</b:Guid>
    <b:Title>The National Minimum Wage historical background</b:Title>
    <b:Year>2014</b:Year>
    <b:Author>
      <b:Author>
        <b:NameList>
          <b:Person>
            <b:Last>Pyper</b:Last>
            <b:First>Doug</b:First>
          </b:Person>
        </b:NameList>
      </b:Author>
    </b:Author>
    <b:InternetSiteTitle>www.parliment.uk</b:InternetSiteTitle>
    <b:Month>May</b:Month>
    <b:Day>Wednesday</b:Day>
    <b:URL>https://researchbriefings.parliament.uk/ResearchBriefing/Summary/SN06897</b:URL>
    <b:RefOrder>2</b:RefOrder>
  </b:Source>
  <b:Source>
    <b:Tag>Met99</b:Tag>
    <b:SourceType>Report</b:SourceType>
    <b:Guid>{83B0C160-0B25-4395-9B84-59916E9131B9}</b:Guid>
    <b:Author>
      <b:Author>
        <b:Corporate>Metcalf, David</b:Corporate>
      </b:Author>
    </b:Author>
    <b:Title>The British National Minimum Wage</b:Title>
    <b:Year>1999</b:Year>
    <b:City>London</b:City>
    <b:Publisher>Centre for Economic Performance</b:Publisher>
    <b:RefOrder>3</b:RefOrder>
  </b:Source>
  <b:Source>
    <b:Tag>Gov14</b:Tag>
    <b:SourceType>InternetSite</b:SourceType>
    <b:Guid>{25070E22-8A04-4F00-8114-65CA02036D11}</b:Guid>
    <b:Author>
      <b:Author>
        <b:Corporate>Government News</b:Corporate>
      </b:Author>
    </b:Author>
    <b:Title>Gov.uk</b:Title>
    <b:InternetSiteTitle>Gov.uk</b:InternetSiteTitle>
    <b:Year>2014</b:Year>
    <b:Month>January</b:Month>
    <b:Day>15th</b:Day>
    <b:URL>https://www.gov.uk/government/news/national-minimum-wage-penalties-increased-on-rogue-employers</b:URL>
    <b:RefOrder>6</b:RefOrder>
  </b:Source>
  <b:Source>
    <b:Tag>She18</b:Tag>
    <b:SourceType>InternetSite</b:SourceType>
    <b:Guid>{F0CBFFEB-54F7-4705-95FE-BABE8155A0DE}</b:Guid>
    <b:Author>
      <b:Author>
        <b:Corporate>Khan, Shehab</b:Corporate>
      </b:Author>
    </b:Author>
    <b:Title>Independent</b:Title>
    <b:InternetSiteTitle>Independent</b:InternetSiteTitle>
    <b:Year>2018</b:Year>
    <b:Month>July</b:Month>
    <b:Day>Friday</b:Day>
    <b:URL>https://www.independent.co.uk/news/uk/home-news/minimum-wage-companies-pay-least-list-uk-government-a8433936.html</b:URL>
    <b:RefOrder>7</b:RefOrder>
  </b:Source>
  <b:Source>
    <b:Tag>Rut06</b:Tag>
    <b:SourceType>JournalArticle</b:SourceType>
    <b:Guid>{1E734E20-FE4D-4B2D-B328-2DC8236DAD9B}</b:Guid>
    <b:Title>Critical Social Policy</b:Title>
    <b:Year>2006</b:Year>
    <b:Author>
      <b:Author>
        <b:NameList>
          <b:Person>
            <b:Last>Lister</b:Last>
            <b:First>Ruth</b:First>
          </b:Person>
        </b:NameList>
      </b:Author>
    </b:Author>
    <b:JournalName>Children (but not women) first: New Labour, child welfare and gender</b:JournalName>
    <b:Pages>315-335</b:Pages>
    <b:RefOrder>10</b:RefOrder>
  </b:Source>
  <b:Source>
    <b:Tag>Ric041</b:Tag>
    <b:SourceType>JournalArticle</b:SourceType>
    <b:Guid>{B7667498-AEAF-4D9A-9976-39FD34C1C3A3}</b:Guid>
    <b:Title>Has the National Minimum Wage reduced UK wage inequality</b:Title>
    <b:Year>2004</b:Year>
    <b:Author>
      <b:Author>
        <b:Corporate>Manning, Richard Dickens and Alan</b:Corporate>
      </b:Author>
    </b:Author>
    <b:JournalName>Royal Statistical Society: Series A</b:JournalName>
    <b:Pages>Vol.167 (4), p.613-626</b:Pages>
    <b:RefOrder>8</b:RefOrder>
  </b:Source>
  <b:Source>
    <b:Tag>Oli06</b:Tag>
    <b:SourceType>InternetSite</b:SourceType>
    <b:Guid>{B4C7C7F8-5FAA-4B47-856F-0ACD6A4AFE1A}</b:Guid>
    <b:Author>
      <b:Author>
        <b:Corporate>Stewart, Oliver Morgan and Heather</b:Corporate>
      </b:Author>
    </b:Author>
    <b:Title>The Guardian</b:Title>
    <b:InternetSiteTitle>The Observer</b:InternetSiteTitle>
    <b:Year>2006</b:Year>
    <b:Month>September</b:Month>
    <b:Day>2006</b:Day>
    <b:URL>https://www.theguardian.com/business/2006/sep/24/politics.tradeunions</b:URL>
    <b:RefOrder>13</b:RefOrder>
  </b:Source>
  <b:Source>
    <b:Tag>Flo17</b:Tag>
    <b:SourceType>Report</b:SourceType>
    <b:Guid>{DDF4591B-1AA6-4CDF-A1BE-032D71A2BC9C}</b:Guid>
    <b:Author>
      <b:Author>
        <b:Corporate>Allan, Florin Vaden and Stephen</b:Corporate>
      </b:Author>
    </b:Author>
    <b:Title>The effects of minimum wage</b:Title>
    <b:Year>2017</b:Year>
    <b:Publisher>2017</b:Publisher>
    <b:City>Kent</b:City>
    <b:RefOrder>14</b:RefOrder>
  </b:Source>
  <b:Source>
    <b:Tag>LJB15</b:Tag>
    <b:SourceType>JournalArticle</b:SourceType>
    <b:Guid>{69E96D14-FE56-4720-9BF3-9262DAEEFBCA}</b:Guid>
    <b:Author>
      <b:Author>
        <b:Corporate>LJB Hayes</b:Corporate>
      </b:Author>
    </b:Author>
    <b:Title>Care and Control: Are the National Minimum Wage Entitlements of Homecare Workers at Risk under the Care Act 2014? </b:Title>
    <b:JournalName>Industrial Law Journal</b:JournalName>
    <b:Year>1 December 2015</b:Year>
    <b:Pages>492-521</b:Pages>
    <b:RefOrder>16</b:RefOrder>
  </b:Source>
  <b:Source>
    <b:Tag>BBC15</b:Tag>
    <b:SourceType>InternetSite</b:SourceType>
    <b:Guid>{07764FAE-4849-4CC9-A88A-8443046E003A}</b:Guid>
    <b:Title>BBC News</b:Title>
    <b:Year>2015</b:Year>
    <b:Author>
      <b:Author>
        <b:Corporate>BBC News</b:Corporate>
      </b:Author>
    </b:Author>
    <b:InternetSiteTitle>BBC News</b:InternetSiteTitle>
    <b:Month>Februrary</b:Month>
    <b:Day>9th</b:Day>
    <b:URL>https://www.bbc.co.uk/news/uk-31258205</b:URL>
    <b:RefOrder>17</b:RefOrder>
  </b:Source>
  <b:Source>
    <b:Tag>HMR13</b:Tag>
    <b:SourceType>DocumentFromInternetSite</b:SourceType>
    <b:Guid>{F434E5C2-B4A0-4DC3-A356-2EFC55644B5B}</b:Guid>
    <b:Author>
      <b:Author>
        <b:Corporate>HM Revenue &amp; Customs</b:Corporate>
      </b:Author>
    </b:Author>
    <b:Title>National Minimum Wage compliance in the Social Care Sector</b:Title>
    <b:InternetSiteTitle>National Minimum Wage compliance in the social care sector</b:InternetSiteTitle>
    <b:Year>2013</b:Year>
    <b:Month>Novemeber</b:Month>
    <b:URL>https://assets.publishing.service.gov.uk/government/uploads/system/uploads/attachment_data/file/262269/131125_Social_Care_Evaluation_2013_ReportNov2013PDF.PDF</b:URL>
    <b:RefOrder>18</b:RefOrder>
  </b:Source>
  <b:Source>
    <b:Tag>Nor96</b:Tag>
    <b:SourceType>DocumentFromInternetSite</b:SourceType>
    <b:Guid>{A69AD5D2-A107-4EB6-A304-592293C231D3}</b:Guid>
    <b:Author>
      <b:Author>
        <b:Corporate>Nora Claudia Lustig and Darryl Mcloed</b:Corporate>
      </b:Author>
    </b:Author>
    <b:InternetSiteTitle>Minimum Wages and Poverty in Developing Countries</b:InternetSiteTitle>
    <b:Year>1996</b:Year>
    <b:Month>January</b:Month>
    <b:URL>https://www.researchgate.net/publication/23736744_Minimum_Wages_and_Poverty_in_Developing_Countries_Some_Evidence</b:URL>
    <b:RefOrder>11</b:RefOrder>
  </b:Source>
  <b:Source>
    <b:Tag>The18</b:Tag>
    <b:SourceType>DocumentFromInternetSite</b:SourceType>
    <b:Guid>{D2857F81-559D-4535-8950-0456E00626D9}</b:Guid>
    <b:Author>
      <b:Author>
        <b:Corporate>The Guardian</b:Corporate>
      </b:Author>
    </b:Author>
    <b:Title>Minimum wage</b:Title>
    <b:InternetSiteTitle>National Minimum wage rise fails to comver living costs study show</b:InternetSiteTitle>
    <b:Year>2018</b:Year>
    <b:Month>March</b:Month>
    <b:Day>Saturday</b:Day>
    <b:URL>https://www.theguardian.com/society/2018/mar/31/national-minimum-wage-rise-still-fails-to-cover-living-costs-study-show</b:URL>
    <b:RefOrder>20</b:RefOrder>
  </b:Source>
  <b:Source>
    <b:Tag>Gov19</b:Tag>
    <b:SourceType>DocumentFromInternetSite</b:SourceType>
    <b:Guid>{BE07C082-8AF7-4C91-B212-4ED90ECD0764}</b:Guid>
    <b:Author>
      <b:Author>
        <b:Corporate>Gov.uk</b:Corporate>
      </b:Author>
    </b:Author>
    <b:Title>Emply someone: step by step</b:Title>
    <b:InternetSiteTitle>Minimum wage for different types of work</b:InternetSiteTitle>
    <b:Year>2019</b:Year>
    <b:Month>January </b:Month>
    <b:Day>7th</b:Day>
    <b:URL>https://www.gov.uk/minimum-wage-different-types-work</b:URL>
    <b:RefOrder>15</b:RefOrder>
  </b:Source>
  <b:Source>
    <b:Tag>BBC18</b:Tag>
    <b:SourceType>DocumentFromInternetSite</b:SourceType>
    <b:Guid>{5A2DC99D-BB5F-43B3-851D-DA0F04210DB7}</b:Guid>
    <b:Author>
      <b:Author>
        <b:Corporate>BBC News</b:Corporate>
      </b:Author>
    </b:Author>
    <b:Title>BBC News</b:Title>
    <b:InternetSiteTitle>BBC News</b:InternetSiteTitle>
    <b:Year>2018</b:Year>
    <b:Month>Novemebr </b:Month>
    <b:Day>27</b:Day>
    <b:URL>https://www.bbc.co.uk/news/amp/business-46357899</b:URL>
    <b:RefOrder>21</b:RefOrder>
  </b:Source>
  <b:Source>
    <b:Tag>Nat18</b:Tag>
    <b:SourceType>Report</b:SourceType>
    <b:Guid>{30187784-9D0E-4C20-8BC3-16BE664C9837}</b:Guid>
    <b:Author>
      <b:Author>
        <b:Corporate>Gov.uk</b:Corporate>
      </b:Author>
    </b:Author>
    <b:Title>Low Pay Commission Report 2018</b:Title>
    <b:InternetSiteTitle>Low Pay Commission Report 2018</b:InternetSiteTitle>
    <b:Year>2018</b:Year>
    <b:Month>November</b:Month>
    <b:URL>ssets.publishing.service.gov.uk/government/uploads/system/uploads/attachment_data/file/759271/National_Minimum_Wage_-_Low_Pay_Commission_2018_Report.pdf</b:URL>
    <b:Publisher>December 2018</b:Publisher>
    <b:City>London</b:City>
    <b:RefOrder>19</b:RefOrder>
  </b:Source>
  <b:Source>
    <b:Tag>Low09</b:Tag>
    <b:SourceType>Report</b:SourceType>
    <b:Guid>{E1044FF2-44B0-4F86-8A6D-058B177DF443}</b:Guid>
    <b:Title>Low Pay Commission Report 2009</b:Title>
    <b:Year>2009</b:Year>
    <b:Author>
      <b:Author>
        <b:Corporate>Gov.uk</b:Corporate>
      </b:Author>
    </b:Author>
    <b:Publisher>Goverment</b:Publisher>
    <b:City>London</b:City>
    <b:RefOrder>4</b:RefOrder>
  </b:Source>
  <b:Source>
    <b:Tag>Nis18</b:Tag>
    <b:SourceType>DocumentFromInternetSite</b:SourceType>
    <b:Guid>{FB898AEB-1D10-4F58-9508-C1714F66EEF8}</b:Guid>
    <b:Author>
      <b:Author>
        <b:Corporate>Gazettelive</b:Corporate>
      </b:Author>
    </b:Author>
    <b:Title>Gazettelive.co.uk</b:Title>
    <b:InternetSiteTitle>The minimum wage and the national living wage will rise in April 2019 - and this is what it means for you</b:InternetSiteTitle>
    <b:Year>2018</b:Year>
    <b:Month>October</b:Month>
    <b:Day>2018</b:Day>
    <b:URL>https://www.gazettelive.co.uk/news/uk-world-news/minimum-wage-national-living-wage-15348712</b:URL>
    <b:RefOrder>5</b:RefOrder>
  </b:Source>
  <b:Source>
    <b:Tag>Pau06</b:Tag>
    <b:SourceType>JournalArticle</b:SourceType>
    <b:Guid>{4D81D34E-812E-4B12-8710-1C2F71F1ECB7}</b:Guid>
    <b:Author>
      <b:Author>
        <b:NameList>
          <b:Person>
            <b:Last>Gilman</b:Last>
            <b:First>Paul</b:First>
            <b:Middle>Edwards and Mark</b:Middle>
          </b:Person>
        </b:NameList>
      </b:Author>
    </b:Author>
    <b:Title>Pay equity and the national minimum wage: what can theories tell us?</b:Title>
    <b:InternetSiteTitle>Payl Equity and the national minimum wage: what can theories tell us?</b:InternetSiteTitle>
    <b:Year>2006</b:Year>
    <b:Month>August</b:Month>
    <b:Day>24th</b:Day>
    <b:URL>https://doi.org/10.1111/j.1748-8583.1999.tb00186.x</b:URL>
    <b:JournalName>Human Resources Management Journal</b:JournalName>
    <b:Pages>20-38</b:Pages>
    <b:RefOrder>9</b:RefOrder>
  </b:Source>
  <b:Source>
    <b:Tag>Art09</b:Tag>
    <b:SourceType>InternetSite</b:SourceType>
    <b:Guid>{B0FF9517-A393-42C3-A474-0C429A20D425}</b:Guid>
    <b:Author>
      <b:Author>
        <b:Corporate>Art Carden</b:Corporate>
      </b:Author>
    </b:Author>
    <b:Title>The Minimum wage, Discrimination and Inwquality</b:Title>
    <b:JournalName>MisesInstitute</b:JournalName>
    <b:Year>2009</b:Year>
    <b:InternetSiteTitle>Mises Institute</b:InternetSiteTitle>
    <b:Month>January</b:Month>
    <b:Day>1st</b:Day>
    <b:URL>https://mises.org/library/minimum-wage-discrimination-and-inequality</b:URL>
    <b:RefOrder>12</b:RefOrder>
  </b:Source>
</b:Sources>
</file>

<file path=customXml/itemProps1.xml><?xml version="1.0" encoding="utf-8"?>
<ds:datastoreItem xmlns:ds="http://schemas.openxmlformats.org/officeDocument/2006/customXml" ds:itemID="{18ABD2F1-A5A8-479D-A59A-9A9B57110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roderick</dc:creator>
  <cp:keywords/>
  <dc:description/>
  <cp:lastModifiedBy>emma roderick</cp:lastModifiedBy>
  <cp:revision>3</cp:revision>
  <dcterms:created xsi:type="dcterms:W3CDTF">2019-01-09T14:59:00Z</dcterms:created>
  <dcterms:modified xsi:type="dcterms:W3CDTF">2019-01-09T15:00:00Z</dcterms:modified>
</cp:coreProperties>
</file>