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B819B" w14:textId="2FC86D84" w:rsidR="002662BB" w:rsidRPr="00D70647" w:rsidRDefault="001B4240">
      <w:pPr>
        <w:rPr>
          <w:rFonts w:ascii="Arial" w:hAnsi="Arial" w:cs="Arial"/>
          <w:b/>
          <w:bCs/>
          <w:color w:val="000000" w:themeColor="text1"/>
          <w:sz w:val="24"/>
          <w:szCs w:val="24"/>
        </w:rPr>
      </w:pPr>
      <w:r w:rsidRPr="00D70647">
        <w:rPr>
          <w:rFonts w:ascii="Arial" w:hAnsi="Arial" w:cs="Arial"/>
          <w:b/>
          <w:bCs/>
          <w:color w:val="000000" w:themeColor="text1"/>
          <w:sz w:val="24"/>
          <w:szCs w:val="24"/>
        </w:rPr>
        <w:t>Why should business be ethical?</w:t>
      </w:r>
      <w:r w:rsidR="0095355B" w:rsidRPr="00D70647">
        <w:rPr>
          <w:rFonts w:ascii="Arial" w:hAnsi="Arial" w:cs="Arial"/>
          <w:b/>
          <w:bCs/>
          <w:color w:val="000000" w:themeColor="text1"/>
          <w:sz w:val="24"/>
          <w:szCs w:val="24"/>
        </w:rPr>
        <w:t xml:space="preserve"> </w:t>
      </w:r>
      <w:r w:rsidR="00342B0D">
        <w:rPr>
          <w:rFonts w:ascii="Arial" w:hAnsi="Arial" w:cs="Arial"/>
          <w:b/>
          <w:bCs/>
          <w:color w:val="000000" w:themeColor="text1"/>
          <w:sz w:val="24"/>
          <w:szCs w:val="24"/>
        </w:rPr>
        <w:t>March 2023</w:t>
      </w:r>
    </w:p>
    <w:p w14:paraId="0E7E87A3" w14:textId="27261F1B" w:rsidR="0095355B" w:rsidRPr="00D70647" w:rsidRDefault="0095355B">
      <w:pPr>
        <w:rPr>
          <w:rFonts w:ascii="Arial" w:hAnsi="Arial" w:cs="Arial"/>
          <w:color w:val="000000" w:themeColor="text1"/>
          <w:sz w:val="24"/>
          <w:szCs w:val="24"/>
        </w:rPr>
      </w:pPr>
    </w:p>
    <w:p w14:paraId="7C840CB2" w14:textId="46032BA4" w:rsidR="0095355B" w:rsidRPr="00342B0D" w:rsidRDefault="0095355B">
      <w:pPr>
        <w:rPr>
          <w:rFonts w:ascii="Arial" w:hAnsi="Arial" w:cs="Arial"/>
          <w:color w:val="000000" w:themeColor="text1"/>
          <w:sz w:val="24"/>
          <w:szCs w:val="24"/>
        </w:rPr>
      </w:pPr>
      <w:r w:rsidRPr="00342B0D">
        <w:rPr>
          <w:rFonts w:ascii="Arial" w:hAnsi="Arial" w:cs="Arial"/>
          <w:color w:val="000000" w:themeColor="text1"/>
          <w:sz w:val="24"/>
          <w:szCs w:val="24"/>
        </w:rPr>
        <w:t>In some ways this might seem to be a strange question.</w:t>
      </w:r>
    </w:p>
    <w:p w14:paraId="5509DF16" w14:textId="23B5288C" w:rsidR="0095355B" w:rsidRPr="00342B0D" w:rsidRDefault="0095355B">
      <w:pPr>
        <w:rPr>
          <w:rFonts w:ascii="Arial" w:hAnsi="Arial" w:cs="Arial"/>
          <w:color w:val="000000" w:themeColor="text1"/>
          <w:sz w:val="24"/>
          <w:szCs w:val="24"/>
        </w:rPr>
      </w:pPr>
      <w:r w:rsidRPr="00342B0D">
        <w:rPr>
          <w:rFonts w:ascii="Arial" w:hAnsi="Arial" w:cs="Arial"/>
          <w:color w:val="000000" w:themeColor="text1"/>
          <w:sz w:val="24"/>
          <w:szCs w:val="24"/>
        </w:rPr>
        <w:t>Some think the term ‘business ethics’ is an OXYMORON</w:t>
      </w:r>
      <w:r w:rsidR="006F0A94" w:rsidRPr="00342B0D">
        <w:rPr>
          <w:rFonts w:ascii="Arial" w:hAnsi="Arial" w:cs="Arial"/>
          <w:color w:val="000000" w:themeColor="text1"/>
          <w:sz w:val="24"/>
          <w:szCs w:val="24"/>
        </w:rPr>
        <w:t>.</w:t>
      </w:r>
    </w:p>
    <w:p w14:paraId="77E145D8" w14:textId="56D57848" w:rsidR="006F0A94" w:rsidRPr="00342B0D" w:rsidRDefault="00062291">
      <w:pPr>
        <w:rPr>
          <w:rFonts w:ascii="Arial" w:hAnsi="Arial" w:cs="Arial"/>
          <w:color w:val="000000" w:themeColor="text1"/>
          <w:sz w:val="24"/>
          <w:szCs w:val="24"/>
        </w:rPr>
      </w:pPr>
      <w:r w:rsidRPr="00342B0D">
        <w:rPr>
          <w:rFonts w:ascii="Arial" w:hAnsi="Arial" w:cs="Arial"/>
          <w:color w:val="000000" w:themeColor="text1"/>
          <w:sz w:val="24"/>
          <w:szCs w:val="24"/>
        </w:rPr>
        <w:t>Collins (</w:t>
      </w:r>
      <w:r w:rsidR="006F0A94" w:rsidRPr="00342B0D">
        <w:rPr>
          <w:rFonts w:ascii="Arial" w:hAnsi="Arial" w:cs="Arial"/>
          <w:color w:val="000000" w:themeColor="text1"/>
          <w:sz w:val="24"/>
          <w:szCs w:val="24"/>
        </w:rPr>
        <w:t xml:space="preserve">1994) </w:t>
      </w:r>
      <w:r w:rsidR="000F566A" w:rsidRPr="00342B0D">
        <w:rPr>
          <w:rFonts w:ascii="Arial" w:hAnsi="Arial" w:cs="Arial"/>
          <w:color w:val="000000" w:themeColor="text1"/>
          <w:sz w:val="24"/>
          <w:szCs w:val="24"/>
        </w:rPr>
        <w:t xml:space="preserve">Gives an idealistic view of what business is about. </w:t>
      </w:r>
      <w:r w:rsidR="006F0A94" w:rsidRPr="00342B0D">
        <w:rPr>
          <w:rFonts w:ascii="Arial" w:hAnsi="Arial" w:cs="Arial"/>
          <w:color w:val="000000" w:themeColor="text1"/>
          <w:sz w:val="24"/>
          <w:szCs w:val="24"/>
        </w:rPr>
        <w:t>“The traditional view of the management role, to maximize profits, clashes with ethics, but it ignores the interdependent nature of the business environment. Ethical theory suggests that the role of management is to create social value and build trust.”</w:t>
      </w:r>
    </w:p>
    <w:p w14:paraId="65A1F509" w14:textId="547686FC" w:rsidR="000F566A" w:rsidRPr="00342B0D" w:rsidRDefault="000F566A">
      <w:pPr>
        <w:rPr>
          <w:rFonts w:ascii="Arial" w:hAnsi="Arial" w:cs="Arial"/>
          <w:color w:val="000000" w:themeColor="text1"/>
          <w:sz w:val="24"/>
          <w:szCs w:val="24"/>
        </w:rPr>
      </w:pPr>
      <w:r w:rsidRPr="00342B0D">
        <w:rPr>
          <w:rFonts w:ascii="Arial" w:hAnsi="Arial" w:cs="Arial"/>
          <w:color w:val="000000" w:themeColor="text1"/>
          <w:sz w:val="24"/>
          <w:szCs w:val="24"/>
        </w:rPr>
        <w:t xml:space="preserve">Dawson (2020) with a video looks at different types of moral responses to challenges (muteness, myopia, etc.) </w:t>
      </w:r>
      <w:hyperlink r:id="rId6" w:history="1">
        <w:r w:rsidRPr="00342B0D">
          <w:rPr>
            <w:rStyle w:val="Hyperlink"/>
            <w:rFonts w:ascii="Arial" w:hAnsi="Arial" w:cs="Arial"/>
            <w:color w:val="000000" w:themeColor="text1"/>
            <w:sz w:val="24"/>
            <w:szCs w:val="24"/>
            <w:u w:val="none"/>
          </w:rPr>
          <w:t>https://www.mccombs.utexas.edu/Communications/Placeholder/business-ethics-not-oxymoron</w:t>
        </w:r>
      </w:hyperlink>
      <w:r w:rsidR="000C2A9E">
        <w:rPr>
          <w:rStyle w:val="Hyperlink"/>
          <w:rFonts w:ascii="Arial" w:hAnsi="Arial" w:cs="Arial"/>
          <w:color w:val="000000" w:themeColor="text1"/>
          <w:sz w:val="24"/>
          <w:szCs w:val="24"/>
          <w:u w:val="none"/>
        </w:rPr>
        <w:t xml:space="preserve"> </w:t>
      </w:r>
      <w:r w:rsidR="00342B0D" w:rsidRPr="00342B0D">
        <w:rPr>
          <w:rStyle w:val="Hyperlink"/>
          <w:rFonts w:ascii="Arial" w:hAnsi="Arial" w:cs="Arial"/>
          <w:color w:val="000000" w:themeColor="text1"/>
          <w:sz w:val="24"/>
          <w:szCs w:val="24"/>
          <w:u w:val="none"/>
        </w:rPr>
        <w:t xml:space="preserve"> </w:t>
      </w:r>
      <w:r w:rsidR="00342B0D" w:rsidRPr="00342B0D">
        <w:rPr>
          <w:rFonts w:ascii="Arial" w:hAnsi="Arial" w:cs="Arial"/>
          <w:color w:val="000000" w:themeColor="text1"/>
          <w:sz w:val="24"/>
          <w:szCs w:val="24"/>
        </w:rPr>
        <w:t xml:space="preserve"> </w:t>
      </w:r>
    </w:p>
    <w:p w14:paraId="7FCD6C3E" w14:textId="188A8628" w:rsidR="000F566A" w:rsidRPr="00342B0D" w:rsidRDefault="00342B0D">
      <w:pPr>
        <w:rPr>
          <w:rFonts w:ascii="Arial" w:hAnsi="Arial" w:cs="Arial"/>
          <w:color w:val="000000" w:themeColor="text1"/>
          <w:sz w:val="24"/>
          <w:szCs w:val="24"/>
        </w:rPr>
      </w:pPr>
      <w:r w:rsidRPr="00342B0D">
        <w:rPr>
          <w:rFonts w:ascii="Arial" w:hAnsi="Arial" w:cs="Arial"/>
          <w:color w:val="000000" w:themeColor="text1"/>
          <w:sz w:val="24"/>
          <w:szCs w:val="24"/>
        </w:rPr>
        <w:t xml:space="preserve">A University of York view on BE importance. </w:t>
      </w:r>
      <w:hyperlink r:id="rId7" w:history="1">
        <w:r w:rsidRPr="00342B0D">
          <w:rPr>
            <w:rStyle w:val="Hyperlink"/>
            <w:rFonts w:ascii="Arial" w:hAnsi="Arial" w:cs="Arial"/>
            <w:sz w:val="24"/>
            <w:szCs w:val="24"/>
          </w:rPr>
          <w:t>https://online.york.ac.uk/what-are-business-ethics-and-why-do-they-matter/</w:t>
        </w:r>
      </w:hyperlink>
      <w:r w:rsidRPr="00342B0D">
        <w:rPr>
          <w:rFonts w:ascii="Arial" w:hAnsi="Arial" w:cs="Arial"/>
          <w:color w:val="000000" w:themeColor="text1"/>
          <w:sz w:val="24"/>
          <w:szCs w:val="24"/>
        </w:rPr>
        <w:t xml:space="preserve"> </w:t>
      </w:r>
    </w:p>
    <w:p w14:paraId="3FF8C750" w14:textId="12CEF889" w:rsidR="006F0A94" w:rsidRPr="00342B0D" w:rsidRDefault="00D70647">
      <w:pPr>
        <w:rPr>
          <w:rFonts w:ascii="Arial" w:hAnsi="Arial" w:cs="Arial"/>
          <w:color w:val="000000" w:themeColor="text1"/>
          <w:sz w:val="24"/>
          <w:szCs w:val="24"/>
        </w:rPr>
      </w:pPr>
      <w:r w:rsidRPr="00342B0D">
        <w:rPr>
          <w:rFonts w:ascii="Arial" w:hAnsi="Arial" w:cs="Arial"/>
          <w:color w:val="000000" w:themeColor="text1"/>
          <w:sz w:val="24"/>
          <w:szCs w:val="24"/>
        </w:rPr>
        <w:t>Therefore,</w:t>
      </w:r>
      <w:r w:rsidR="006F0A94" w:rsidRPr="00342B0D">
        <w:rPr>
          <w:rFonts w:ascii="Arial" w:hAnsi="Arial" w:cs="Arial"/>
          <w:color w:val="000000" w:themeColor="text1"/>
          <w:sz w:val="24"/>
          <w:szCs w:val="24"/>
        </w:rPr>
        <w:t xml:space="preserve"> it depends on what you think business objectives are and how they can achieve them.</w:t>
      </w:r>
    </w:p>
    <w:p w14:paraId="48821E51" w14:textId="212EBD73" w:rsidR="006F0A94" w:rsidRPr="00342B0D" w:rsidRDefault="006F0A94" w:rsidP="000F566A">
      <w:pPr>
        <w:pStyle w:val="ListParagraph"/>
        <w:numPr>
          <w:ilvl w:val="0"/>
          <w:numId w:val="4"/>
        </w:numPr>
        <w:rPr>
          <w:rFonts w:ascii="Arial" w:hAnsi="Arial" w:cs="Arial"/>
          <w:color w:val="000000" w:themeColor="text1"/>
          <w:sz w:val="24"/>
          <w:szCs w:val="24"/>
        </w:rPr>
      </w:pPr>
      <w:r w:rsidRPr="00342B0D">
        <w:rPr>
          <w:rFonts w:ascii="Arial" w:hAnsi="Arial" w:cs="Arial"/>
          <w:color w:val="000000" w:themeColor="text1"/>
          <w:sz w:val="24"/>
          <w:szCs w:val="24"/>
        </w:rPr>
        <w:t xml:space="preserve">There are those who think business is immoral or amoral. </w:t>
      </w:r>
      <w:r w:rsidR="00D70647" w:rsidRPr="00342B0D">
        <w:rPr>
          <w:rFonts w:ascii="Arial" w:hAnsi="Arial" w:cs="Arial"/>
          <w:color w:val="000000" w:themeColor="text1"/>
          <w:sz w:val="24"/>
          <w:szCs w:val="24"/>
        </w:rPr>
        <w:t>In this case</w:t>
      </w:r>
      <w:r w:rsidRPr="00342B0D">
        <w:rPr>
          <w:rFonts w:ascii="Arial" w:hAnsi="Arial" w:cs="Arial"/>
          <w:color w:val="000000" w:themeColor="text1"/>
          <w:sz w:val="24"/>
          <w:szCs w:val="24"/>
        </w:rPr>
        <w:t xml:space="preserve"> the oxymoron is appropriate.</w:t>
      </w:r>
    </w:p>
    <w:p w14:paraId="1926B7CD" w14:textId="77777777" w:rsidR="00D70647" w:rsidRPr="00342B0D" w:rsidRDefault="00D70647" w:rsidP="00D70647">
      <w:pPr>
        <w:pStyle w:val="ListParagraph"/>
        <w:rPr>
          <w:rFonts w:ascii="Arial" w:hAnsi="Arial" w:cs="Arial"/>
          <w:color w:val="000000" w:themeColor="text1"/>
          <w:sz w:val="24"/>
          <w:szCs w:val="24"/>
        </w:rPr>
      </w:pPr>
    </w:p>
    <w:p w14:paraId="06DA57FE" w14:textId="4AD538E1" w:rsidR="006F0A94" w:rsidRPr="00342B0D" w:rsidRDefault="006F0A94" w:rsidP="000F566A">
      <w:pPr>
        <w:pStyle w:val="ListParagraph"/>
        <w:numPr>
          <w:ilvl w:val="0"/>
          <w:numId w:val="4"/>
        </w:numPr>
        <w:rPr>
          <w:rFonts w:ascii="Arial" w:hAnsi="Arial" w:cs="Arial"/>
          <w:color w:val="000000" w:themeColor="text1"/>
          <w:sz w:val="24"/>
          <w:szCs w:val="24"/>
        </w:rPr>
      </w:pPr>
      <w:r w:rsidRPr="00342B0D">
        <w:rPr>
          <w:rFonts w:ascii="Arial" w:hAnsi="Arial" w:cs="Arial"/>
          <w:color w:val="000000" w:themeColor="text1"/>
          <w:sz w:val="24"/>
          <w:szCs w:val="24"/>
        </w:rPr>
        <w:t>There are those who think that business wants to be ethical and is trying to do its best</w:t>
      </w:r>
      <w:r w:rsidR="006C1E29" w:rsidRPr="00342B0D">
        <w:rPr>
          <w:rFonts w:ascii="Arial" w:hAnsi="Arial" w:cs="Arial"/>
          <w:color w:val="000000" w:themeColor="text1"/>
          <w:sz w:val="24"/>
          <w:szCs w:val="24"/>
        </w:rPr>
        <w:t xml:space="preserve">, being influenced by being in </w:t>
      </w:r>
      <w:r w:rsidR="000F566A" w:rsidRPr="00342B0D">
        <w:rPr>
          <w:rFonts w:ascii="Arial" w:hAnsi="Arial" w:cs="Arial"/>
          <w:color w:val="000000" w:themeColor="text1"/>
          <w:sz w:val="24"/>
          <w:szCs w:val="24"/>
        </w:rPr>
        <w:t>society</w:t>
      </w:r>
      <w:r w:rsidR="00D70647" w:rsidRPr="00342B0D">
        <w:rPr>
          <w:rFonts w:ascii="Arial" w:hAnsi="Arial" w:cs="Arial"/>
          <w:color w:val="000000" w:themeColor="text1"/>
          <w:sz w:val="24"/>
          <w:szCs w:val="24"/>
        </w:rPr>
        <w:t>.</w:t>
      </w:r>
    </w:p>
    <w:p w14:paraId="5740B0DA" w14:textId="77777777" w:rsidR="00D70647" w:rsidRPr="00342B0D" w:rsidRDefault="00D70647" w:rsidP="00D70647">
      <w:pPr>
        <w:pStyle w:val="ListParagraph"/>
        <w:rPr>
          <w:rFonts w:ascii="Arial" w:hAnsi="Arial" w:cs="Arial"/>
          <w:color w:val="000000" w:themeColor="text1"/>
          <w:sz w:val="24"/>
          <w:szCs w:val="24"/>
        </w:rPr>
      </w:pPr>
    </w:p>
    <w:p w14:paraId="70F3E262" w14:textId="0A877CAF" w:rsidR="00D70647" w:rsidRPr="00342B0D" w:rsidRDefault="00D70647" w:rsidP="000F566A">
      <w:pPr>
        <w:pStyle w:val="ListParagraph"/>
        <w:numPr>
          <w:ilvl w:val="0"/>
          <w:numId w:val="4"/>
        </w:numPr>
        <w:rPr>
          <w:rFonts w:ascii="Arial" w:hAnsi="Arial" w:cs="Arial"/>
          <w:color w:val="000000" w:themeColor="text1"/>
          <w:sz w:val="24"/>
          <w:szCs w:val="24"/>
        </w:rPr>
      </w:pPr>
      <w:r w:rsidRPr="00342B0D">
        <w:rPr>
          <w:rFonts w:ascii="Arial" w:hAnsi="Arial" w:cs="Arial"/>
          <w:color w:val="000000" w:themeColor="text1"/>
          <w:sz w:val="24"/>
          <w:szCs w:val="24"/>
        </w:rPr>
        <w:t xml:space="preserve">There are those who think that simply doing what it does naturally makes a valuable contribution to </w:t>
      </w:r>
      <w:proofErr w:type="gramStart"/>
      <w:r w:rsidRPr="00342B0D">
        <w:rPr>
          <w:rFonts w:ascii="Arial" w:hAnsi="Arial" w:cs="Arial"/>
          <w:color w:val="000000" w:themeColor="text1"/>
          <w:sz w:val="24"/>
          <w:szCs w:val="24"/>
        </w:rPr>
        <w:t>society</w:t>
      </w:r>
      <w:proofErr w:type="gramEnd"/>
    </w:p>
    <w:p w14:paraId="0E7B3754" w14:textId="77777777" w:rsidR="00894ACB" w:rsidRPr="00342B0D" w:rsidRDefault="00894ACB" w:rsidP="00894ACB">
      <w:pPr>
        <w:pStyle w:val="ListParagraph"/>
        <w:rPr>
          <w:rFonts w:ascii="Arial" w:hAnsi="Arial" w:cs="Arial"/>
          <w:color w:val="000000" w:themeColor="text1"/>
          <w:sz w:val="24"/>
          <w:szCs w:val="24"/>
        </w:rPr>
      </w:pPr>
    </w:p>
    <w:p w14:paraId="687CFC10" w14:textId="77777777" w:rsidR="00894ACB" w:rsidRPr="00342B0D" w:rsidRDefault="00894ACB" w:rsidP="00894ACB">
      <w:pPr>
        <w:rPr>
          <w:rFonts w:ascii="Arial" w:hAnsi="Arial" w:cs="Arial"/>
          <w:b/>
          <w:bCs/>
          <w:color w:val="000000" w:themeColor="text1"/>
          <w:sz w:val="24"/>
          <w:szCs w:val="24"/>
        </w:rPr>
      </w:pPr>
      <w:r w:rsidRPr="00342B0D">
        <w:rPr>
          <w:rFonts w:ascii="Arial" w:hAnsi="Arial" w:cs="Arial"/>
          <w:b/>
          <w:bCs/>
          <w:color w:val="000000" w:themeColor="text1"/>
          <w:sz w:val="24"/>
          <w:szCs w:val="24"/>
        </w:rPr>
        <w:t xml:space="preserve">Greed is </w:t>
      </w:r>
      <w:proofErr w:type="gramStart"/>
      <w:r w:rsidRPr="00342B0D">
        <w:rPr>
          <w:rFonts w:ascii="Arial" w:hAnsi="Arial" w:cs="Arial"/>
          <w:b/>
          <w:bCs/>
          <w:color w:val="000000" w:themeColor="text1"/>
          <w:sz w:val="24"/>
          <w:szCs w:val="24"/>
        </w:rPr>
        <w:t>good?</w:t>
      </w:r>
      <w:proofErr w:type="gramEnd"/>
    </w:p>
    <w:p w14:paraId="1DDEF337" w14:textId="77777777" w:rsidR="00894ACB" w:rsidRPr="00342B0D" w:rsidRDefault="00000000" w:rsidP="00894ACB">
      <w:pPr>
        <w:rPr>
          <w:rFonts w:ascii="Arial" w:hAnsi="Arial" w:cs="Arial"/>
          <w:color w:val="000000" w:themeColor="text1"/>
          <w:sz w:val="24"/>
          <w:szCs w:val="24"/>
        </w:rPr>
      </w:pPr>
      <w:hyperlink r:id="rId8" w:history="1">
        <w:r w:rsidR="00894ACB" w:rsidRPr="00342B0D">
          <w:rPr>
            <w:rStyle w:val="Hyperlink"/>
            <w:rFonts w:ascii="Arial" w:hAnsi="Arial" w:cs="Arial"/>
            <w:color w:val="000000" w:themeColor="text1"/>
            <w:sz w:val="24"/>
            <w:szCs w:val="24"/>
          </w:rPr>
          <w:t>https://www.youtube.com/watch?v=6Da1tD</w:t>
        </w:r>
        <w:r w:rsidR="00894ACB" w:rsidRPr="00342B0D">
          <w:rPr>
            <w:rStyle w:val="Hyperlink"/>
            <w:rFonts w:ascii="Arial" w:hAnsi="Arial" w:cs="Arial"/>
            <w:color w:val="000000" w:themeColor="text1"/>
            <w:sz w:val="24"/>
            <w:szCs w:val="24"/>
          </w:rPr>
          <w:t>K</w:t>
        </w:r>
        <w:r w:rsidR="00894ACB" w:rsidRPr="00342B0D">
          <w:rPr>
            <w:rStyle w:val="Hyperlink"/>
            <w:rFonts w:ascii="Arial" w:hAnsi="Arial" w:cs="Arial"/>
            <w:color w:val="000000" w:themeColor="text1"/>
            <w:sz w:val="24"/>
            <w:szCs w:val="24"/>
          </w:rPr>
          <w:t>Ffno</w:t>
        </w:r>
      </w:hyperlink>
    </w:p>
    <w:p w14:paraId="35367F9B" w14:textId="77777777" w:rsidR="00894ACB" w:rsidRPr="00342B0D" w:rsidRDefault="00894ACB" w:rsidP="00894ACB">
      <w:pPr>
        <w:keepNext/>
        <w:spacing w:after="0" w:line="240" w:lineRule="auto"/>
        <w:outlineLvl w:val="1"/>
        <w:rPr>
          <w:rFonts w:ascii="Arial" w:eastAsia="Times New Roman" w:hAnsi="Arial" w:cs="Arial"/>
          <w:b/>
          <w:bCs/>
          <w:color w:val="000000" w:themeColor="text1"/>
          <w:sz w:val="24"/>
          <w:szCs w:val="24"/>
        </w:rPr>
      </w:pPr>
      <w:r w:rsidRPr="00342B0D">
        <w:rPr>
          <w:rFonts w:ascii="Arial" w:eastAsia="Times New Roman" w:hAnsi="Arial" w:cs="Arial"/>
          <w:b/>
          <w:bCs/>
          <w:color w:val="000000" w:themeColor="text1"/>
          <w:sz w:val="24"/>
          <w:szCs w:val="24"/>
        </w:rPr>
        <w:t xml:space="preserve">Good ethics, is Good business”? </w:t>
      </w:r>
    </w:p>
    <w:p w14:paraId="06CA2D90" w14:textId="77777777" w:rsidR="00894ACB" w:rsidRPr="00342B0D" w:rsidRDefault="00894ACB" w:rsidP="00894ACB">
      <w:pPr>
        <w:keepNext/>
        <w:spacing w:after="0" w:line="240" w:lineRule="auto"/>
        <w:outlineLvl w:val="1"/>
        <w:rPr>
          <w:rFonts w:ascii="Arial" w:eastAsia="Times New Roman" w:hAnsi="Arial" w:cs="Arial"/>
          <w:b/>
          <w:bCs/>
          <w:color w:val="000000" w:themeColor="text1"/>
          <w:sz w:val="24"/>
          <w:szCs w:val="24"/>
        </w:rPr>
      </w:pPr>
    </w:p>
    <w:p w14:paraId="15428F08" w14:textId="77777777" w:rsidR="00894ACB" w:rsidRPr="00342B0D" w:rsidRDefault="00894ACB" w:rsidP="00894ACB">
      <w:pPr>
        <w:keepNext/>
        <w:spacing w:after="0" w:line="240" w:lineRule="auto"/>
        <w:outlineLvl w:val="1"/>
        <w:rPr>
          <w:rFonts w:ascii="Arial" w:eastAsia="Times New Roman" w:hAnsi="Arial" w:cs="Arial"/>
          <w:b/>
          <w:bCs/>
          <w:color w:val="000000" w:themeColor="text1"/>
          <w:sz w:val="24"/>
          <w:szCs w:val="24"/>
        </w:rPr>
      </w:pPr>
      <w:r w:rsidRPr="00342B0D">
        <w:rPr>
          <w:rFonts w:ascii="Arial" w:eastAsia="Times New Roman" w:hAnsi="Arial" w:cs="Arial"/>
          <w:b/>
          <w:bCs/>
          <w:color w:val="000000" w:themeColor="text1"/>
          <w:sz w:val="24"/>
          <w:szCs w:val="24"/>
        </w:rPr>
        <w:t>See my brainstorm on why business should be ethical.</w:t>
      </w:r>
    </w:p>
    <w:p w14:paraId="3575F5B5" w14:textId="77777777" w:rsidR="00894ACB" w:rsidRPr="00342B0D" w:rsidRDefault="00894ACB" w:rsidP="00894ACB">
      <w:pPr>
        <w:keepNext/>
        <w:spacing w:after="0" w:line="240" w:lineRule="auto"/>
        <w:outlineLvl w:val="1"/>
        <w:rPr>
          <w:rFonts w:ascii="Arial" w:eastAsia="Times New Roman" w:hAnsi="Arial" w:cs="Arial"/>
          <w:b/>
          <w:bCs/>
          <w:color w:val="000000" w:themeColor="text1"/>
          <w:sz w:val="24"/>
          <w:szCs w:val="24"/>
        </w:rPr>
      </w:pPr>
    </w:p>
    <w:p w14:paraId="095FE564" w14:textId="69829D33" w:rsidR="00894ACB" w:rsidRPr="00342B0D" w:rsidRDefault="00894ACB" w:rsidP="00894ACB">
      <w:pPr>
        <w:keepNext/>
        <w:spacing w:after="0" w:line="240" w:lineRule="auto"/>
        <w:outlineLvl w:val="1"/>
        <w:rPr>
          <w:rFonts w:ascii="Arial" w:eastAsia="Times New Roman" w:hAnsi="Arial" w:cs="Arial"/>
          <w:b/>
          <w:bCs/>
          <w:color w:val="000000" w:themeColor="text1"/>
          <w:sz w:val="24"/>
          <w:szCs w:val="24"/>
        </w:rPr>
      </w:pPr>
      <w:r w:rsidRPr="00342B0D">
        <w:rPr>
          <w:rFonts w:ascii="Arial" w:eastAsia="Times New Roman" w:hAnsi="Arial" w:cs="Arial"/>
          <w:b/>
          <w:bCs/>
          <w:color w:val="000000" w:themeColor="text1"/>
          <w:sz w:val="24"/>
          <w:szCs w:val="24"/>
        </w:rPr>
        <w:t xml:space="preserve">Many arguments in favour of adopting ethics can revolve around protecting the organisation in the long run (a precautionary motive). </w:t>
      </w:r>
      <w:r w:rsidRPr="000C2A9E">
        <w:rPr>
          <w:rFonts w:ascii="Arial" w:eastAsia="Times New Roman" w:hAnsi="Arial" w:cs="Arial"/>
          <w:b/>
          <w:bCs/>
          <w:i/>
          <w:iCs/>
          <w:color w:val="000000" w:themeColor="text1"/>
          <w:sz w:val="24"/>
          <w:szCs w:val="24"/>
        </w:rPr>
        <w:t>In other words, do obey the law, do not cause scandals, don’t be untrustworthy…</w:t>
      </w:r>
    </w:p>
    <w:p w14:paraId="0AC6FA41" w14:textId="77777777" w:rsidR="00894ACB" w:rsidRPr="00342B0D" w:rsidRDefault="00894ACB" w:rsidP="00894ACB">
      <w:pPr>
        <w:rPr>
          <w:rFonts w:ascii="Arial" w:hAnsi="Arial" w:cs="Arial"/>
          <w:color w:val="000000" w:themeColor="text1"/>
          <w:sz w:val="24"/>
          <w:szCs w:val="24"/>
        </w:rPr>
      </w:pPr>
    </w:p>
    <w:p w14:paraId="5ADD1004" w14:textId="6BC27DE7" w:rsidR="006F0A94" w:rsidRPr="00342B0D" w:rsidRDefault="00894ACB">
      <w:pPr>
        <w:rPr>
          <w:rFonts w:ascii="Arial" w:hAnsi="Arial" w:cs="Arial"/>
          <w:color w:val="000000" w:themeColor="text1"/>
          <w:sz w:val="24"/>
          <w:szCs w:val="24"/>
        </w:rPr>
      </w:pPr>
      <w:r w:rsidRPr="00342B0D">
        <w:rPr>
          <w:rFonts w:ascii="Arial" w:hAnsi="Arial" w:cs="Arial"/>
          <w:noProof/>
          <w:sz w:val="24"/>
          <w:szCs w:val="24"/>
        </w:rPr>
        <w:lastRenderedPageBreak/>
        <w:drawing>
          <wp:inline distT="0" distB="0" distL="0" distR="0" wp14:anchorId="58300B8B" wp14:editId="27CACE17">
            <wp:extent cx="5731510" cy="7360920"/>
            <wp:effectExtent l="0" t="0" r="2540" b="0"/>
            <wp:docPr id="12" name="Picture 1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 schematic&#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7360920"/>
                    </a:xfrm>
                    <a:prstGeom prst="rect">
                      <a:avLst/>
                    </a:prstGeom>
                    <a:noFill/>
                    <a:ln>
                      <a:noFill/>
                    </a:ln>
                  </pic:spPr>
                </pic:pic>
              </a:graphicData>
            </a:graphic>
          </wp:inline>
        </w:drawing>
      </w:r>
    </w:p>
    <w:p w14:paraId="1A7F3D56" w14:textId="66D35A81" w:rsidR="0077573B" w:rsidRPr="00342B0D" w:rsidRDefault="0077573B" w:rsidP="008B768B">
      <w:pPr>
        <w:keepNext/>
        <w:spacing w:after="0" w:line="240" w:lineRule="auto"/>
        <w:outlineLvl w:val="1"/>
        <w:rPr>
          <w:rFonts w:ascii="Arial" w:eastAsia="Times New Roman" w:hAnsi="Arial" w:cs="Arial"/>
          <w:b/>
          <w:bCs/>
          <w:color w:val="000000" w:themeColor="text1"/>
          <w:sz w:val="24"/>
          <w:szCs w:val="24"/>
        </w:rPr>
      </w:pPr>
      <w:r w:rsidRPr="00342B0D">
        <w:rPr>
          <w:rFonts w:ascii="Arial" w:eastAsia="Times New Roman" w:hAnsi="Arial" w:cs="Arial"/>
          <w:b/>
          <w:bCs/>
          <w:color w:val="000000" w:themeColor="text1"/>
          <w:sz w:val="24"/>
          <w:szCs w:val="24"/>
        </w:rPr>
        <w:lastRenderedPageBreak/>
        <w:t xml:space="preserve">Beware the “Machiavellian </w:t>
      </w:r>
      <w:r w:rsidR="00062291" w:rsidRPr="00342B0D">
        <w:rPr>
          <w:rFonts w:ascii="Arial" w:eastAsia="Times New Roman" w:hAnsi="Arial" w:cs="Arial"/>
          <w:b/>
          <w:bCs/>
          <w:color w:val="000000" w:themeColor="text1"/>
          <w:sz w:val="24"/>
          <w:szCs w:val="24"/>
        </w:rPr>
        <w:t>organisation</w:t>
      </w:r>
      <w:r w:rsidRPr="00342B0D">
        <w:rPr>
          <w:rFonts w:ascii="Arial" w:eastAsia="Times New Roman" w:hAnsi="Arial" w:cs="Arial"/>
          <w:b/>
          <w:bCs/>
          <w:color w:val="000000" w:themeColor="text1"/>
          <w:sz w:val="24"/>
          <w:szCs w:val="24"/>
        </w:rPr>
        <w:t xml:space="preserve">”. They will say the right things but not do them. </w:t>
      </w:r>
      <w:hyperlink r:id="rId10" w:history="1">
        <w:r w:rsidRPr="00342B0D">
          <w:rPr>
            <w:rStyle w:val="Hyperlink"/>
            <w:rFonts w:ascii="Arial" w:eastAsia="Times New Roman" w:hAnsi="Arial" w:cs="Arial"/>
            <w:b/>
            <w:bCs/>
            <w:color w:val="000000" w:themeColor="text1"/>
            <w:sz w:val="24"/>
            <w:szCs w:val="24"/>
          </w:rPr>
          <w:t>http://ianchadwick.com/machiavelli/chapters-15-21/chapter-18-the-subtle-art-of-lying/</w:t>
        </w:r>
      </w:hyperlink>
    </w:p>
    <w:p w14:paraId="6149BDF0" w14:textId="37EAA43D" w:rsidR="0077573B" w:rsidRPr="00342B0D" w:rsidRDefault="0077573B" w:rsidP="008B768B">
      <w:pPr>
        <w:keepNext/>
        <w:spacing w:after="0" w:line="240" w:lineRule="auto"/>
        <w:outlineLvl w:val="1"/>
        <w:rPr>
          <w:rFonts w:ascii="Arial" w:eastAsia="Times New Roman" w:hAnsi="Arial" w:cs="Arial"/>
          <w:b/>
          <w:bCs/>
          <w:color w:val="000000" w:themeColor="text1"/>
          <w:sz w:val="24"/>
          <w:szCs w:val="24"/>
        </w:rPr>
      </w:pPr>
    </w:p>
    <w:p w14:paraId="3FAB984B" w14:textId="17FF9751" w:rsidR="009C3D9B" w:rsidRPr="00342B0D" w:rsidRDefault="009C3D9B" w:rsidP="008B768B">
      <w:pPr>
        <w:keepNext/>
        <w:spacing w:after="0" w:line="240" w:lineRule="auto"/>
        <w:outlineLvl w:val="1"/>
        <w:rPr>
          <w:rFonts w:ascii="Arial" w:eastAsia="Times New Roman" w:hAnsi="Arial" w:cs="Arial"/>
          <w:b/>
          <w:bCs/>
          <w:color w:val="000000" w:themeColor="text1"/>
          <w:sz w:val="24"/>
          <w:szCs w:val="24"/>
        </w:rPr>
      </w:pPr>
      <w:r w:rsidRPr="00342B0D">
        <w:rPr>
          <w:rFonts w:ascii="Arial" w:eastAsia="Times New Roman" w:hAnsi="Arial" w:cs="Arial"/>
          <w:b/>
          <w:bCs/>
          <w:color w:val="000000" w:themeColor="text1"/>
          <w:sz w:val="24"/>
          <w:szCs w:val="24"/>
        </w:rPr>
        <w:t xml:space="preserve">Pictures from BBC (2015) </w:t>
      </w:r>
      <w:hyperlink r:id="rId11" w:history="1">
        <w:r w:rsidRPr="00342B0D">
          <w:rPr>
            <w:rStyle w:val="Hyperlink"/>
            <w:rFonts w:ascii="Arial" w:eastAsia="Times New Roman" w:hAnsi="Arial" w:cs="Arial"/>
            <w:b/>
            <w:bCs/>
            <w:color w:val="000000" w:themeColor="text1"/>
            <w:sz w:val="24"/>
            <w:szCs w:val="24"/>
          </w:rPr>
          <w:t>https://www.bbc.co.uk/news/magazine-34912959</w:t>
        </w:r>
      </w:hyperlink>
    </w:p>
    <w:p w14:paraId="435CCC0D" w14:textId="5A0CEF74" w:rsidR="002A4D42" w:rsidRPr="00342B0D" w:rsidRDefault="002A4D42" w:rsidP="008B768B">
      <w:pPr>
        <w:keepNext/>
        <w:spacing w:after="0" w:line="240" w:lineRule="auto"/>
        <w:outlineLvl w:val="1"/>
        <w:rPr>
          <w:rFonts w:ascii="Arial" w:eastAsia="Times New Roman" w:hAnsi="Arial" w:cs="Arial"/>
          <w:b/>
          <w:bCs/>
          <w:color w:val="000000" w:themeColor="text1"/>
          <w:sz w:val="24"/>
          <w:szCs w:val="24"/>
        </w:rPr>
      </w:pPr>
    </w:p>
    <w:p w14:paraId="3D4B2216" w14:textId="7FD51C62" w:rsidR="002A4D42" w:rsidRPr="00342B0D" w:rsidRDefault="002A4D42" w:rsidP="008B768B">
      <w:pPr>
        <w:keepNext/>
        <w:spacing w:after="0" w:line="240" w:lineRule="auto"/>
        <w:outlineLvl w:val="1"/>
        <w:rPr>
          <w:rFonts w:ascii="Arial" w:eastAsia="Times New Roman" w:hAnsi="Arial" w:cs="Arial"/>
          <w:b/>
          <w:bCs/>
          <w:color w:val="000000" w:themeColor="text1"/>
          <w:sz w:val="24"/>
          <w:szCs w:val="24"/>
        </w:rPr>
      </w:pPr>
      <w:r w:rsidRPr="00342B0D">
        <w:rPr>
          <w:rFonts w:ascii="Arial" w:hAnsi="Arial" w:cs="Arial"/>
          <w:color w:val="000000" w:themeColor="text1"/>
          <w:sz w:val="24"/>
          <w:szCs w:val="24"/>
          <w:shd w:val="clear" w:color="auto" w:fill="FFFFFF"/>
        </w:rPr>
        <w:t>The Italian diplomat and philosopher Niccolo Machiavelli wrote in The Prince, a founding bible of modern political science, that for the statesman, "occasionally words must serve to veil the facts".</w:t>
      </w:r>
    </w:p>
    <w:p w14:paraId="0077A43F" w14:textId="77777777" w:rsidR="009C3D9B" w:rsidRPr="00342B0D" w:rsidRDefault="009C3D9B" w:rsidP="008B768B">
      <w:pPr>
        <w:keepNext/>
        <w:spacing w:after="0" w:line="240" w:lineRule="auto"/>
        <w:outlineLvl w:val="1"/>
        <w:rPr>
          <w:rFonts w:ascii="Arial" w:eastAsia="Times New Roman" w:hAnsi="Arial" w:cs="Arial"/>
          <w:b/>
          <w:bCs/>
          <w:color w:val="000000" w:themeColor="text1"/>
          <w:sz w:val="24"/>
          <w:szCs w:val="24"/>
        </w:rPr>
      </w:pPr>
    </w:p>
    <w:p w14:paraId="046156D3" w14:textId="79CBC7B3" w:rsidR="00323473" w:rsidRPr="00342B0D" w:rsidRDefault="009C3D9B" w:rsidP="008B768B">
      <w:pPr>
        <w:keepNext/>
        <w:spacing w:after="0" w:line="240" w:lineRule="auto"/>
        <w:outlineLvl w:val="1"/>
        <w:rPr>
          <w:rFonts w:ascii="Arial" w:eastAsia="Times New Roman" w:hAnsi="Arial" w:cs="Arial"/>
          <w:b/>
          <w:bCs/>
          <w:color w:val="000000" w:themeColor="text1"/>
          <w:sz w:val="24"/>
          <w:szCs w:val="24"/>
        </w:rPr>
      </w:pPr>
      <w:r w:rsidRPr="00342B0D">
        <w:rPr>
          <w:rFonts w:ascii="Arial" w:hAnsi="Arial" w:cs="Arial"/>
          <w:noProof/>
          <w:color w:val="000000" w:themeColor="text1"/>
          <w:sz w:val="24"/>
          <w:szCs w:val="24"/>
        </w:rPr>
        <w:drawing>
          <wp:inline distT="0" distB="0" distL="0" distR="0" wp14:anchorId="19B905CE" wp14:editId="7B74C95D">
            <wp:extent cx="5731510" cy="3222800"/>
            <wp:effectExtent l="0" t="0" r="2540" b="0"/>
            <wp:docPr id="2" name="Picture 2" descr="Niccolo Machiavel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ccolo Machiavelli"/>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2800"/>
                    </a:xfrm>
                    <a:prstGeom prst="rect">
                      <a:avLst/>
                    </a:prstGeom>
                    <a:noFill/>
                    <a:ln>
                      <a:noFill/>
                    </a:ln>
                  </pic:spPr>
                </pic:pic>
              </a:graphicData>
            </a:graphic>
          </wp:inline>
        </w:drawing>
      </w:r>
    </w:p>
    <w:p w14:paraId="4B494025" w14:textId="77777777" w:rsidR="00323473" w:rsidRPr="00342B0D" w:rsidRDefault="00323473" w:rsidP="00323473">
      <w:pPr>
        <w:spacing w:after="0" w:line="240" w:lineRule="auto"/>
        <w:rPr>
          <w:rFonts w:ascii="Arial" w:eastAsia="Times New Roman" w:hAnsi="Arial" w:cs="Arial"/>
          <w:color w:val="000000" w:themeColor="text1"/>
          <w:sz w:val="24"/>
          <w:szCs w:val="24"/>
        </w:rPr>
      </w:pPr>
    </w:p>
    <w:p w14:paraId="092C940A" w14:textId="673DF7D5" w:rsidR="005F6680" w:rsidRPr="00342B0D" w:rsidRDefault="005F6680" w:rsidP="00323473">
      <w:pPr>
        <w:spacing w:after="0" w:line="240" w:lineRule="auto"/>
        <w:rPr>
          <w:rFonts w:ascii="Arial" w:hAnsi="Arial" w:cs="Arial"/>
          <w:color w:val="181818"/>
          <w:sz w:val="24"/>
          <w:szCs w:val="24"/>
          <w:shd w:val="clear" w:color="auto" w:fill="FFFFFF"/>
        </w:rPr>
      </w:pPr>
      <w:r w:rsidRPr="00342B0D">
        <w:rPr>
          <w:rFonts w:ascii="Arial" w:hAnsi="Arial" w:cs="Arial"/>
          <w:color w:val="181818"/>
          <w:sz w:val="24"/>
          <w:szCs w:val="24"/>
          <w:shd w:val="clear" w:color="auto" w:fill="FFFFFF"/>
        </w:rPr>
        <w:t>“Everyone sees what you appear to be, few experience what you really are.”</w:t>
      </w:r>
      <w:r w:rsidRPr="00342B0D">
        <w:rPr>
          <w:rFonts w:ascii="Arial" w:hAnsi="Arial" w:cs="Arial"/>
          <w:color w:val="181818"/>
          <w:sz w:val="24"/>
          <w:szCs w:val="24"/>
        </w:rPr>
        <w:br/>
      </w:r>
      <w:r w:rsidRPr="00342B0D">
        <w:rPr>
          <w:rFonts w:ascii="Arial" w:hAnsi="Arial" w:cs="Arial"/>
          <w:color w:val="181818"/>
          <w:sz w:val="24"/>
          <w:szCs w:val="24"/>
          <w:shd w:val="clear" w:color="auto" w:fill="FFFFFF"/>
        </w:rPr>
        <w:t>― </w:t>
      </w:r>
      <w:r w:rsidRPr="00342B0D">
        <w:rPr>
          <w:rFonts w:ascii="Arial" w:hAnsi="Arial" w:cs="Arial"/>
          <w:b/>
          <w:bCs/>
          <w:color w:val="333333"/>
          <w:sz w:val="24"/>
          <w:szCs w:val="24"/>
          <w:shd w:val="clear" w:color="auto" w:fill="FFFFFF"/>
        </w:rPr>
        <w:t>Niccolò Machiavelli, </w:t>
      </w:r>
      <w:hyperlink r:id="rId13" w:history="1">
        <w:r w:rsidRPr="00342B0D">
          <w:rPr>
            <w:rFonts w:ascii="Arial" w:hAnsi="Arial" w:cs="Arial"/>
            <w:b/>
            <w:bCs/>
            <w:color w:val="333333"/>
            <w:sz w:val="24"/>
            <w:szCs w:val="24"/>
            <w:u w:val="single"/>
            <w:shd w:val="clear" w:color="auto" w:fill="FFFFFF"/>
          </w:rPr>
          <w:t>The Prince</w:t>
        </w:r>
      </w:hyperlink>
    </w:p>
    <w:p w14:paraId="1620A70D" w14:textId="77777777" w:rsidR="005F6680" w:rsidRPr="00342B0D" w:rsidRDefault="005F6680" w:rsidP="00323473">
      <w:pPr>
        <w:spacing w:after="0" w:line="240" w:lineRule="auto"/>
        <w:rPr>
          <w:rFonts w:ascii="Arial" w:hAnsi="Arial" w:cs="Arial"/>
          <w:color w:val="181818"/>
          <w:sz w:val="24"/>
          <w:szCs w:val="24"/>
          <w:shd w:val="clear" w:color="auto" w:fill="FFFFFF"/>
        </w:rPr>
      </w:pPr>
    </w:p>
    <w:p w14:paraId="18B7DC00" w14:textId="0E3804E6" w:rsidR="005F6680" w:rsidRPr="00342B0D" w:rsidRDefault="005F6680" w:rsidP="00323473">
      <w:pPr>
        <w:spacing w:after="0" w:line="240" w:lineRule="auto"/>
        <w:rPr>
          <w:rFonts w:ascii="Arial" w:hAnsi="Arial" w:cs="Arial"/>
          <w:color w:val="181818"/>
          <w:sz w:val="24"/>
          <w:szCs w:val="24"/>
          <w:shd w:val="clear" w:color="auto" w:fill="FFFFFF"/>
        </w:rPr>
      </w:pPr>
      <w:r w:rsidRPr="00342B0D">
        <w:rPr>
          <w:rFonts w:ascii="Arial" w:hAnsi="Arial" w:cs="Arial"/>
          <w:color w:val="181818"/>
          <w:sz w:val="24"/>
          <w:szCs w:val="24"/>
          <w:shd w:val="clear" w:color="auto" w:fill="FFFFFF"/>
        </w:rPr>
        <w:t>“…he who seeks to deceive will always find someone who will allow himself to be deceived.”</w:t>
      </w:r>
      <w:r w:rsidRPr="00342B0D">
        <w:rPr>
          <w:rFonts w:ascii="Arial" w:hAnsi="Arial" w:cs="Arial"/>
          <w:color w:val="181818"/>
          <w:sz w:val="24"/>
          <w:szCs w:val="24"/>
        </w:rPr>
        <w:br/>
      </w:r>
      <w:r w:rsidRPr="00342B0D">
        <w:rPr>
          <w:rFonts w:ascii="Arial" w:hAnsi="Arial" w:cs="Arial"/>
          <w:color w:val="181818"/>
          <w:sz w:val="24"/>
          <w:szCs w:val="24"/>
          <w:shd w:val="clear" w:color="auto" w:fill="FFFFFF"/>
        </w:rPr>
        <w:t>― </w:t>
      </w:r>
      <w:r w:rsidRPr="00342B0D">
        <w:rPr>
          <w:rFonts w:ascii="Arial" w:hAnsi="Arial" w:cs="Arial"/>
          <w:b/>
          <w:bCs/>
          <w:color w:val="333333"/>
          <w:sz w:val="24"/>
          <w:szCs w:val="24"/>
          <w:shd w:val="clear" w:color="auto" w:fill="FFFFFF"/>
        </w:rPr>
        <w:t>Machiavelli Niccolo, </w:t>
      </w:r>
      <w:hyperlink r:id="rId14" w:history="1">
        <w:r w:rsidRPr="00342B0D">
          <w:rPr>
            <w:rFonts w:ascii="Arial" w:hAnsi="Arial" w:cs="Arial"/>
            <w:b/>
            <w:bCs/>
            <w:color w:val="333333"/>
            <w:sz w:val="24"/>
            <w:szCs w:val="24"/>
            <w:u w:val="single"/>
            <w:shd w:val="clear" w:color="auto" w:fill="FFFFFF"/>
          </w:rPr>
          <w:t>The Prince</w:t>
        </w:r>
      </w:hyperlink>
    </w:p>
    <w:p w14:paraId="637E1060" w14:textId="77777777" w:rsidR="005F6680" w:rsidRPr="00342B0D" w:rsidRDefault="005F6680" w:rsidP="00323473">
      <w:pPr>
        <w:spacing w:after="0" w:line="240" w:lineRule="auto"/>
        <w:rPr>
          <w:rFonts w:ascii="Arial" w:eastAsia="Times New Roman" w:hAnsi="Arial" w:cs="Arial"/>
          <w:color w:val="000000" w:themeColor="text1"/>
          <w:sz w:val="24"/>
          <w:szCs w:val="24"/>
        </w:rPr>
      </w:pPr>
    </w:p>
    <w:p w14:paraId="1C9FAB47" w14:textId="716353CA" w:rsidR="005F6680" w:rsidRPr="00342B0D" w:rsidRDefault="005F6680" w:rsidP="00323473">
      <w:pPr>
        <w:spacing w:after="0" w:line="240" w:lineRule="auto"/>
        <w:rPr>
          <w:rFonts w:ascii="Arial" w:hAnsi="Arial" w:cs="Arial"/>
          <w:color w:val="181818"/>
          <w:sz w:val="24"/>
          <w:szCs w:val="24"/>
          <w:shd w:val="clear" w:color="auto" w:fill="FFFFFF"/>
        </w:rPr>
      </w:pPr>
      <w:r w:rsidRPr="00342B0D">
        <w:rPr>
          <w:rFonts w:ascii="Arial" w:hAnsi="Arial" w:cs="Arial"/>
          <w:color w:val="181818"/>
          <w:sz w:val="24"/>
          <w:szCs w:val="24"/>
          <w:shd w:val="clear" w:color="auto" w:fill="FFFFFF"/>
        </w:rPr>
        <w:t>“Of mankind we may say in general they are fickle, hypocritical, and greedy of gain.”</w:t>
      </w:r>
      <w:r w:rsidRPr="00342B0D">
        <w:rPr>
          <w:rFonts w:ascii="Arial" w:hAnsi="Arial" w:cs="Arial"/>
          <w:color w:val="181818"/>
          <w:sz w:val="24"/>
          <w:szCs w:val="24"/>
        </w:rPr>
        <w:br/>
      </w:r>
      <w:r w:rsidRPr="00342B0D">
        <w:rPr>
          <w:rFonts w:ascii="Arial" w:hAnsi="Arial" w:cs="Arial"/>
          <w:color w:val="181818"/>
          <w:sz w:val="24"/>
          <w:szCs w:val="24"/>
          <w:shd w:val="clear" w:color="auto" w:fill="FFFFFF"/>
        </w:rPr>
        <w:t>― </w:t>
      </w:r>
      <w:r w:rsidRPr="00342B0D">
        <w:rPr>
          <w:rFonts w:ascii="Arial" w:hAnsi="Arial" w:cs="Arial"/>
          <w:b/>
          <w:bCs/>
          <w:color w:val="333333"/>
          <w:sz w:val="24"/>
          <w:szCs w:val="24"/>
          <w:shd w:val="clear" w:color="auto" w:fill="FFFFFF"/>
        </w:rPr>
        <w:t>Niccolò Machiavelli, </w:t>
      </w:r>
      <w:hyperlink r:id="rId15" w:history="1">
        <w:r w:rsidRPr="00342B0D">
          <w:rPr>
            <w:rFonts w:ascii="Arial" w:hAnsi="Arial" w:cs="Arial"/>
            <w:b/>
            <w:bCs/>
            <w:color w:val="333333"/>
            <w:sz w:val="24"/>
            <w:szCs w:val="24"/>
            <w:u w:val="single"/>
            <w:shd w:val="clear" w:color="auto" w:fill="FFFFFF"/>
          </w:rPr>
          <w:t>The Prince</w:t>
        </w:r>
      </w:hyperlink>
    </w:p>
    <w:p w14:paraId="0A925F7B" w14:textId="2C6595E0" w:rsidR="005F6680" w:rsidRPr="00342B0D" w:rsidRDefault="005F6680" w:rsidP="00323473">
      <w:pPr>
        <w:spacing w:after="0" w:line="240" w:lineRule="auto"/>
        <w:rPr>
          <w:rFonts w:ascii="Arial" w:hAnsi="Arial" w:cs="Arial"/>
          <w:color w:val="181818"/>
          <w:sz w:val="24"/>
          <w:szCs w:val="24"/>
          <w:shd w:val="clear" w:color="auto" w:fill="FFFFFF"/>
        </w:rPr>
      </w:pPr>
    </w:p>
    <w:p w14:paraId="503381F3" w14:textId="77777777" w:rsidR="005F6680" w:rsidRPr="00342B0D" w:rsidRDefault="005F6680" w:rsidP="00323473">
      <w:pPr>
        <w:spacing w:after="0" w:line="240" w:lineRule="auto"/>
        <w:rPr>
          <w:rFonts w:ascii="Arial" w:eastAsia="Times New Roman" w:hAnsi="Arial" w:cs="Arial"/>
          <w:color w:val="000000" w:themeColor="text1"/>
          <w:sz w:val="24"/>
          <w:szCs w:val="24"/>
        </w:rPr>
      </w:pPr>
    </w:p>
    <w:p w14:paraId="0F5EB8C0" w14:textId="324F2BD7" w:rsidR="009C3D9B" w:rsidRPr="00342B0D" w:rsidRDefault="009C3D9B" w:rsidP="00323473">
      <w:pPr>
        <w:spacing w:after="0" w:line="240" w:lineRule="auto"/>
        <w:rPr>
          <w:rFonts w:ascii="Arial" w:eastAsia="Times New Roman" w:hAnsi="Arial" w:cs="Arial"/>
          <w:color w:val="000000" w:themeColor="text1"/>
          <w:sz w:val="24"/>
          <w:szCs w:val="24"/>
        </w:rPr>
      </w:pPr>
      <w:r w:rsidRPr="00342B0D">
        <w:rPr>
          <w:rFonts w:ascii="Arial" w:eastAsia="Times New Roman" w:hAnsi="Arial" w:cs="Arial"/>
          <w:color w:val="000000" w:themeColor="text1"/>
          <w:sz w:val="24"/>
          <w:szCs w:val="24"/>
        </w:rPr>
        <w:t>Is lying the same as “mistruth”, “obscuration”, “terminological inexactitude</w:t>
      </w:r>
      <w:r w:rsidR="00062291" w:rsidRPr="00342B0D">
        <w:rPr>
          <w:rFonts w:ascii="Arial" w:eastAsia="Times New Roman" w:hAnsi="Arial" w:cs="Arial"/>
          <w:color w:val="000000" w:themeColor="text1"/>
          <w:sz w:val="24"/>
          <w:szCs w:val="24"/>
        </w:rPr>
        <w:t>”, “</w:t>
      </w:r>
      <w:r w:rsidRPr="00342B0D">
        <w:rPr>
          <w:rFonts w:ascii="Arial" w:eastAsia="Times New Roman" w:hAnsi="Arial" w:cs="Arial"/>
          <w:color w:val="000000" w:themeColor="text1"/>
          <w:sz w:val="24"/>
          <w:szCs w:val="24"/>
        </w:rPr>
        <w:t xml:space="preserve">misleading”, </w:t>
      </w:r>
      <w:r w:rsidR="005F6680" w:rsidRPr="00342B0D">
        <w:rPr>
          <w:rFonts w:ascii="Arial" w:eastAsia="Times New Roman" w:hAnsi="Arial" w:cs="Arial"/>
          <w:color w:val="000000" w:themeColor="text1"/>
          <w:sz w:val="24"/>
          <w:szCs w:val="24"/>
        </w:rPr>
        <w:t>not telling t</w:t>
      </w:r>
      <w:r w:rsidR="00062291" w:rsidRPr="00342B0D">
        <w:rPr>
          <w:rFonts w:ascii="Arial" w:eastAsia="Times New Roman" w:hAnsi="Arial" w:cs="Arial"/>
          <w:color w:val="000000" w:themeColor="text1"/>
          <w:sz w:val="24"/>
          <w:szCs w:val="24"/>
        </w:rPr>
        <w:t xml:space="preserve">he </w:t>
      </w:r>
      <w:r w:rsidR="005F6680" w:rsidRPr="00342B0D">
        <w:rPr>
          <w:rFonts w:ascii="Arial" w:eastAsia="Times New Roman" w:hAnsi="Arial" w:cs="Arial"/>
          <w:color w:val="000000" w:themeColor="text1"/>
          <w:sz w:val="24"/>
          <w:szCs w:val="24"/>
        </w:rPr>
        <w:t xml:space="preserve">full truth </w:t>
      </w:r>
      <w:r w:rsidR="00D70647" w:rsidRPr="00342B0D">
        <w:rPr>
          <w:rFonts w:ascii="Arial" w:eastAsia="Times New Roman" w:hAnsi="Arial" w:cs="Arial"/>
          <w:color w:val="000000" w:themeColor="text1"/>
          <w:sz w:val="24"/>
          <w:szCs w:val="24"/>
        </w:rPr>
        <w:t>and many other</w:t>
      </w:r>
      <w:r w:rsidR="005F6680" w:rsidRPr="00342B0D">
        <w:rPr>
          <w:rFonts w:ascii="Arial" w:eastAsia="Times New Roman" w:hAnsi="Arial" w:cs="Arial"/>
          <w:color w:val="000000" w:themeColor="text1"/>
          <w:sz w:val="24"/>
          <w:szCs w:val="24"/>
        </w:rPr>
        <w:t xml:space="preserve"> terms</w:t>
      </w:r>
      <w:r w:rsidR="00D70647" w:rsidRPr="00342B0D">
        <w:rPr>
          <w:rFonts w:ascii="Arial" w:eastAsia="Times New Roman" w:hAnsi="Arial" w:cs="Arial"/>
          <w:color w:val="000000" w:themeColor="text1"/>
          <w:sz w:val="24"/>
          <w:szCs w:val="24"/>
        </w:rPr>
        <w:t>?</w:t>
      </w:r>
    </w:p>
    <w:p w14:paraId="32E2F941" w14:textId="48810269" w:rsidR="00D70647" w:rsidRPr="00342B0D" w:rsidRDefault="00D70647" w:rsidP="00323473">
      <w:pPr>
        <w:spacing w:after="0" w:line="240" w:lineRule="auto"/>
        <w:rPr>
          <w:rFonts w:ascii="Arial" w:eastAsia="Times New Roman" w:hAnsi="Arial" w:cs="Arial"/>
          <w:color w:val="000000" w:themeColor="text1"/>
          <w:sz w:val="24"/>
          <w:szCs w:val="24"/>
        </w:rPr>
      </w:pPr>
    </w:p>
    <w:p w14:paraId="18466125" w14:textId="577FBB2A" w:rsidR="00D70647" w:rsidRPr="00342B0D" w:rsidRDefault="00D70647" w:rsidP="00323473">
      <w:pPr>
        <w:spacing w:after="0" w:line="240" w:lineRule="auto"/>
        <w:rPr>
          <w:rFonts w:ascii="Arial" w:eastAsia="Times New Roman" w:hAnsi="Arial" w:cs="Arial"/>
          <w:color w:val="000000" w:themeColor="text1"/>
          <w:sz w:val="24"/>
          <w:szCs w:val="24"/>
        </w:rPr>
      </w:pPr>
      <w:r w:rsidRPr="00342B0D">
        <w:rPr>
          <w:rFonts w:ascii="Arial" w:eastAsia="Times New Roman" w:hAnsi="Arial" w:cs="Arial"/>
          <w:color w:val="000000" w:themeColor="text1"/>
          <w:sz w:val="24"/>
          <w:szCs w:val="24"/>
        </w:rPr>
        <w:t>Can lying ever be ethical?</w:t>
      </w:r>
    </w:p>
    <w:p w14:paraId="5A3C19A4" w14:textId="4EB08B2F" w:rsidR="00D70647" w:rsidRPr="00342B0D" w:rsidRDefault="00D70647" w:rsidP="00323473">
      <w:pPr>
        <w:spacing w:after="0" w:line="240" w:lineRule="auto"/>
        <w:rPr>
          <w:rFonts w:ascii="Arial" w:eastAsia="Times New Roman" w:hAnsi="Arial" w:cs="Arial"/>
          <w:color w:val="000000" w:themeColor="text1"/>
          <w:sz w:val="24"/>
          <w:szCs w:val="24"/>
        </w:rPr>
      </w:pPr>
    </w:p>
    <w:p w14:paraId="65D86569" w14:textId="31758987" w:rsidR="00D70647" w:rsidRPr="00342B0D" w:rsidRDefault="00D70647" w:rsidP="00323473">
      <w:pPr>
        <w:spacing w:after="0" w:line="240" w:lineRule="auto"/>
        <w:rPr>
          <w:rFonts w:ascii="Arial" w:eastAsia="Times New Roman" w:hAnsi="Arial" w:cs="Arial"/>
          <w:color w:val="000000" w:themeColor="text1"/>
          <w:sz w:val="24"/>
          <w:szCs w:val="24"/>
        </w:rPr>
      </w:pPr>
      <w:r w:rsidRPr="00342B0D">
        <w:rPr>
          <w:rFonts w:ascii="Arial" w:eastAsia="Times New Roman" w:hAnsi="Arial" w:cs="Arial"/>
          <w:color w:val="000000" w:themeColor="text1"/>
          <w:sz w:val="24"/>
          <w:szCs w:val="24"/>
        </w:rPr>
        <w:t>Can the trut</w:t>
      </w:r>
      <w:r w:rsidR="005F6680" w:rsidRPr="00342B0D">
        <w:rPr>
          <w:rFonts w:ascii="Arial" w:eastAsia="Times New Roman" w:hAnsi="Arial" w:cs="Arial"/>
          <w:color w:val="000000" w:themeColor="text1"/>
          <w:sz w:val="24"/>
          <w:szCs w:val="24"/>
        </w:rPr>
        <w:t>h</w:t>
      </w:r>
      <w:r w:rsidRPr="00342B0D">
        <w:rPr>
          <w:rFonts w:ascii="Arial" w:eastAsia="Times New Roman" w:hAnsi="Arial" w:cs="Arial"/>
          <w:color w:val="000000" w:themeColor="text1"/>
          <w:sz w:val="24"/>
          <w:szCs w:val="24"/>
        </w:rPr>
        <w:t xml:space="preserve"> be damaging?</w:t>
      </w:r>
    </w:p>
    <w:p w14:paraId="32D984B8" w14:textId="5DC54F86" w:rsidR="00D70647" w:rsidRPr="00342B0D" w:rsidRDefault="00D70647" w:rsidP="00323473">
      <w:pPr>
        <w:spacing w:after="0" w:line="240" w:lineRule="auto"/>
        <w:rPr>
          <w:rFonts w:ascii="Arial" w:eastAsia="Times New Roman" w:hAnsi="Arial" w:cs="Arial"/>
          <w:color w:val="000000" w:themeColor="text1"/>
          <w:sz w:val="24"/>
          <w:szCs w:val="24"/>
        </w:rPr>
      </w:pPr>
    </w:p>
    <w:p w14:paraId="7588A8DC" w14:textId="77D36E7A" w:rsidR="00D70647" w:rsidRPr="00342B0D" w:rsidRDefault="00D70647" w:rsidP="00323473">
      <w:pPr>
        <w:spacing w:after="0" w:line="240" w:lineRule="auto"/>
        <w:rPr>
          <w:rFonts w:ascii="Arial" w:eastAsia="Times New Roman" w:hAnsi="Arial" w:cs="Arial"/>
          <w:color w:val="000000" w:themeColor="text1"/>
          <w:sz w:val="24"/>
          <w:szCs w:val="24"/>
        </w:rPr>
      </w:pPr>
      <w:r w:rsidRPr="00342B0D">
        <w:rPr>
          <w:rFonts w:ascii="Arial" w:eastAsia="Times New Roman" w:hAnsi="Arial" w:cs="Arial"/>
          <w:color w:val="000000" w:themeColor="text1"/>
          <w:sz w:val="24"/>
          <w:szCs w:val="24"/>
        </w:rPr>
        <w:t>Do we have to tell the whole truth?</w:t>
      </w:r>
    </w:p>
    <w:p w14:paraId="05424100" w14:textId="77777777" w:rsidR="004C09C5" w:rsidRPr="00342B0D" w:rsidRDefault="004C09C5" w:rsidP="00323473">
      <w:pPr>
        <w:spacing w:after="0" w:line="240" w:lineRule="auto"/>
        <w:rPr>
          <w:rFonts w:ascii="Arial" w:eastAsia="Times New Roman" w:hAnsi="Arial" w:cs="Arial"/>
          <w:color w:val="000000" w:themeColor="text1"/>
          <w:sz w:val="24"/>
          <w:szCs w:val="24"/>
        </w:rPr>
      </w:pPr>
    </w:p>
    <w:p w14:paraId="68614F18" w14:textId="285B6EE3" w:rsidR="009C3D9B" w:rsidRPr="00342B0D" w:rsidRDefault="009C3D9B" w:rsidP="00323473">
      <w:pPr>
        <w:spacing w:after="0" w:line="240" w:lineRule="auto"/>
        <w:rPr>
          <w:rFonts w:ascii="Arial" w:eastAsia="Times New Roman" w:hAnsi="Arial" w:cs="Arial"/>
          <w:color w:val="000000" w:themeColor="text1"/>
          <w:sz w:val="24"/>
          <w:szCs w:val="24"/>
        </w:rPr>
      </w:pPr>
      <w:r w:rsidRPr="00342B0D">
        <w:rPr>
          <w:rFonts w:ascii="Arial" w:hAnsi="Arial" w:cs="Arial"/>
          <w:noProof/>
          <w:color w:val="000000" w:themeColor="text1"/>
          <w:sz w:val="24"/>
          <w:szCs w:val="24"/>
        </w:rPr>
        <w:lastRenderedPageBreak/>
        <w:drawing>
          <wp:inline distT="0" distB="0" distL="0" distR="0" wp14:anchorId="070179F0" wp14:editId="67259895">
            <wp:extent cx="5731510" cy="3222800"/>
            <wp:effectExtent l="0" t="0" r="2540" b="0"/>
            <wp:docPr id="3" name="Picture 3" descr="Charlton Heston as Moses in The Ten Command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arlton Heston as Moses in The Ten Commandment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222800"/>
                    </a:xfrm>
                    <a:prstGeom prst="rect">
                      <a:avLst/>
                    </a:prstGeom>
                    <a:noFill/>
                    <a:ln>
                      <a:noFill/>
                    </a:ln>
                  </pic:spPr>
                </pic:pic>
              </a:graphicData>
            </a:graphic>
          </wp:inline>
        </w:drawing>
      </w:r>
    </w:p>
    <w:p w14:paraId="56B9BD60" w14:textId="46F49577" w:rsidR="009C3D9B" w:rsidRPr="00342B0D" w:rsidRDefault="009C3D9B" w:rsidP="00323473">
      <w:pPr>
        <w:spacing w:after="0" w:line="240" w:lineRule="auto"/>
        <w:rPr>
          <w:rFonts w:ascii="Arial" w:eastAsia="Times New Roman" w:hAnsi="Arial" w:cs="Arial"/>
          <w:color w:val="000000" w:themeColor="text1"/>
          <w:sz w:val="24"/>
          <w:szCs w:val="24"/>
        </w:rPr>
      </w:pPr>
    </w:p>
    <w:p w14:paraId="3016CFD9" w14:textId="249A5293" w:rsidR="009C3D9B" w:rsidRPr="00342B0D" w:rsidRDefault="009C3D9B" w:rsidP="00323473">
      <w:pPr>
        <w:spacing w:after="0" w:line="240" w:lineRule="auto"/>
        <w:rPr>
          <w:rFonts w:ascii="Arial" w:hAnsi="Arial" w:cs="Arial"/>
          <w:color w:val="000000" w:themeColor="text1"/>
          <w:sz w:val="24"/>
          <w:szCs w:val="24"/>
          <w:shd w:val="clear" w:color="auto" w:fill="FFFFFF"/>
        </w:rPr>
      </w:pPr>
      <w:r w:rsidRPr="00342B0D">
        <w:rPr>
          <w:rFonts w:ascii="Arial" w:hAnsi="Arial" w:cs="Arial"/>
          <w:color w:val="000000" w:themeColor="text1"/>
          <w:sz w:val="24"/>
          <w:szCs w:val="24"/>
          <w:shd w:val="clear" w:color="auto" w:fill="FFFFFF"/>
        </w:rPr>
        <w:t>The idea that deception is wrong can probably be dated to the Bible, and the ninth commandment: "Thou shalt not bear false witness against thy neighbour".</w:t>
      </w:r>
    </w:p>
    <w:p w14:paraId="4F5EA519" w14:textId="7CF085CC" w:rsidR="00D70647" w:rsidRPr="00342B0D" w:rsidRDefault="00D70647" w:rsidP="00323473">
      <w:pPr>
        <w:spacing w:after="0" w:line="240" w:lineRule="auto"/>
        <w:rPr>
          <w:rFonts w:ascii="Arial" w:hAnsi="Arial" w:cs="Arial"/>
          <w:color w:val="000000" w:themeColor="text1"/>
          <w:sz w:val="24"/>
          <w:szCs w:val="24"/>
          <w:shd w:val="clear" w:color="auto" w:fill="FFFFFF"/>
        </w:rPr>
      </w:pPr>
    </w:p>
    <w:p w14:paraId="3249DB85" w14:textId="3FE20351" w:rsidR="00D70647" w:rsidRPr="00342B0D" w:rsidRDefault="00D70647" w:rsidP="00323473">
      <w:pPr>
        <w:spacing w:after="0" w:line="240" w:lineRule="auto"/>
        <w:rPr>
          <w:rFonts w:ascii="Arial" w:hAnsi="Arial" w:cs="Arial"/>
          <w:b/>
          <w:bCs/>
          <w:sz w:val="24"/>
          <w:szCs w:val="24"/>
          <w:shd w:val="clear" w:color="auto" w:fill="FFFFFF"/>
        </w:rPr>
      </w:pPr>
      <w:r w:rsidRPr="00342B0D">
        <w:rPr>
          <w:rFonts w:ascii="Arial" w:hAnsi="Arial" w:cs="Arial"/>
          <w:b/>
          <w:bCs/>
          <w:sz w:val="24"/>
          <w:szCs w:val="24"/>
          <w:shd w:val="clear" w:color="auto" w:fill="FFFFFF"/>
        </w:rPr>
        <w:t>Motives for being ethical ARE the drivers.</w:t>
      </w:r>
    </w:p>
    <w:p w14:paraId="4FEC7840" w14:textId="3DCE1946" w:rsidR="00D70647" w:rsidRPr="00342B0D" w:rsidRDefault="00D70647" w:rsidP="00323473">
      <w:pPr>
        <w:spacing w:after="0" w:line="240" w:lineRule="auto"/>
        <w:rPr>
          <w:rFonts w:ascii="Arial" w:hAnsi="Arial" w:cs="Arial"/>
          <w:b/>
          <w:bCs/>
          <w:sz w:val="24"/>
          <w:szCs w:val="24"/>
          <w:shd w:val="clear" w:color="auto" w:fill="FFFFFF"/>
        </w:rPr>
      </w:pPr>
    </w:p>
    <w:p w14:paraId="26AC6D18" w14:textId="74B669D9" w:rsidR="00D70647" w:rsidRPr="00342B0D" w:rsidRDefault="00B625A5" w:rsidP="00B625A5">
      <w:pPr>
        <w:pStyle w:val="ListParagraph"/>
        <w:numPr>
          <w:ilvl w:val="0"/>
          <w:numId w:val="5"/>
        </w:numPr>
        <w:spacing w:after="0" w:line="240" w:lineRule="auto"/>
        <w:rPr>
          <w:rFonts w:ascii="Arial" w:hAnsi="Arial" w:cs="Arial"/>
          <w:b/>
          <w:bCs/>
          <w:sz w:val="24"/>
          <w:szCs w:val="24"/>
          <w:shd w:val="clear" w:color="auto" w:fill="FFFFFF"/>
        </w:rPr>
      </w:pPr>
      <w:r w:rsidRPr="00342B0D">
        <w:rPr>
          <w:rFonts w:ascii="Arial" w:hAnsi="Arial" w:cs="Arial"/>
          <w:b/>
          <w:bCs/>
          <w:sz w:val="24"/>
          <w:szCs w:val="24"/>
          <w:shd w:val="clear" w:color="auto" w:fill="FFFFFF"/>
        </w:rPr>
        <w:t xml:space="preserve">Objectives: </w:t>
      </w:r>
      <w:r w:rsidR="004C09C5" w:rsidRPr="00342B0D">
        <w:rPr>
          <w:rFonts w:ascii="Arial" w:hAnsi="Arial" w:cs="Arial"/>
          <w:b/>
          <w:bCs/>
          <w:sz w:val="24"/>
          <w:szCs w:val="24"/>
          <w:shd w:val="clear" w:color="auto" w:fill="FFFFFF"/>
        </w:rPr>
        <w:t>Stockholder</w:t>
      </w:r>
      <w:r w:rsidRPr="00342B0D">
        <w:rPr>
          <w:rFonts w:ascii="Arial" w:hAnsi="Arial" w:cs="Arial"/>
          <w:b/>
          <w:bCs/>
          <w:sz w:val="24"/>
          <w:szCs w:val="24"/>
          <w:shd w:val="clear" w:color="auto" w:fill="FFFFFF"/>
        </w:rPr>
        <w:t xml:space="preserve"> (</w:t>
      </w:r>
      <w:r w:rsidR="000C2A9E">
        <w:rPr>
          <w:rFonts w:ascii="Arial" w:hAnsi="Arial" w:cs="Arial"/>
          <w:b/>
          <w:bCs/>
          <w:sz w:val="24"/>
          <w:szCs w:val="24"/>
          <w:shd w:val="clear" w:color="auto" w:fill="FFFFFF"/>
        </w:rPr>
        <w:t xml:space="preserve">Milton </w:t>
      </w:r>
      <w:r w:rsidRPr="00342B0D">
        <w:rPr>
          <w:rFonts w:ascii="Arial" w:hAnsi="Arial" w:cs="Arial"/>
          <w:b/>
          <w:bCs/>
          <w:sz w:val="24"/>
          <w:szCs w:val="24"/>
          <w:shd w:val="clear" w:color="auto" w:fill="FFFFFF"/>
        </w:rPr>
        <w:t>Friedman)</w:t>
      </w:r>
      <w:r w:rsidR="004C09C5" w:rsidRPr="00342B0D">
        <w:rPr>
          <w:rFonts w:ascii="Arial" w:hAnsi="Arial" w:cs="Arial"/>
          <w:b/>
          <w:bCs/>
          <w:sz w:val="24"/>
          <w:szCs w:val="24"/>
          <w:shd w:val="clear" w:color="auto" w:fill="FFFFFF"/>
        </w:rPr>
        <w:t xml:space="preserve"> </w:t>
      </w:r>
      <w:r w:rsidRPr="00342B0D">
        <w:rPr>
          <w:rFonts w:ascii="Arial" w:hAnsi="Arial" w:cs="Arial"/>
          <w:b/>
          <w:bCs/>
          <w:sz w:val="24"/>
          <w:szCs w:val="24"/>
          <w:shd w:val="clear" w:color="auto" w:fill="FFFFFF"/>
        </w:rPr>
        <w:t xml:space="preserve">Narrow </w:t>
      </w:r>
      <w:r w:rsidR="004C09C5" w:rsidRPr="00342B0D">
        <w:rPr>
          <w:rFonts w:ascii="Arial" w:hAnsi="Arial" w:cs="Arial"/>
          <w:b/>
          <w:bCs/>
          <w:sz w:val="24"/>
          <w:szCs w:val="24"/>
          <w:shd w:val="clear" w:color="auto" w:fill="FFFFFF"/>
        </w:rPr>
        <w:t>v Stakeholder</w:t>
      </w:r>
      <w:r w:rsidRPr="00342B0D">
        <w:rPr>
          <w:rFonts w:ascii="Arial" w:hAnsi="Arial" w:cs="Arial"/>
          <w:b/>
          <w:bCs/>
          <w:sz w:val="24"/>
          <w:szCs w:val="24"/>
          <w:shd w:val="clear" w:color="auto" w:fill="FFFFFF"/>
        </w:rPr>
        <w:t xml:space="preserve"> (</w:t>
      </w:r>
      <w:r w:rsidR="000C2A9E">
        <w:rPr>
          <w:rFonts w:ascii="Arial" w:hAnsi="Arial" w:cs="Arial"/>
          <w:b/>
          <w:bCs/>
          <w:sz w:val="24"/>
          <w:szCs w:val="24"/>
          <w:shd w:val="clear" w:color="auto" w:fill="FFFFFF"/>
        </w:rPr>
        <w:t xml:space="preserve">R.E. </w:t>
      </w:r>
      <w:r w:rsidRPr="00342B0D">
        <w:rPr>
          <w:rFonts w:ascii="Arial" w:hAnsi="Arial" w:cs="Arial"/>
          <w:b/>
          <w:bCs/>
          <w:sz w:val="24"/>
          <w:szCs w:val="24"/>
          <w:shd w:val="clear" w:color="auto" w:fill="FFFFFF"/>
        </w:rPr>
        <w:t>Freeman) Broad</w:t>
      </w:r>
      <w:r w:rsidR="004C09C5" w:rsidRPr="00342B0D">
        <w:rPr>
          <w:rFonts w:ascii="Arial" w:hAnsi="Arial" w:cs="Arial"/>
          <w:b/>
          <w:bCs/>
          <w:sz w:val="24"/>
          <w:szCs w:val="24"/>
          <w:shd w:val="clear" w:color="auto" w:fill="FFFFFF"/>
        </w:rPr>
        <w:t xml:space="preserve"> </w:t>
      </w:r>
    </w:p>
    <w:p w14:paraId="656130FE" w14:textId="5CA16D4B" w:rsidR="00B625A5" w:rsidRPr="00342B0D" w:rsidRDefault="00B625A5" w:rsidP="00323473">
      <w:pPr>
        <w:spacing w:after="0" w:line="240" w:lineRule="auto"/>
        <w:rPr>
          <w:rFonts w:ascii="Arial" w:hAnsi="Arial" w:cs="Arial"/>
          <w:color w:val="3F3F42"/>
          <w:sz w:val="24"/>
          <w:szCs w:val="24"/>
          <w:shd w:val="clear" w:color="auto" w:fill="FFFFFF"/>
        </w:rPr>
      </w:pPr>
    </w:p>
    <w:p w14:paraId="37EABB1A" w14:textId="375E2085" w:rsidR="00B625A5" w:rsidRPr="00342B0D" w:rsidRDefault="00B625A5" w:rsidP="00323473">
      <w:pPr>
        <w:spacing w:after="0" w:line="240" w:lineRule="auto"/>
        <w:rPr>
          <w:rFonts w:ascii="Arial" w:hAnsi="Arial" w:cs="Arial"/>
          <w:color w:val="3F3F42"/>
          <w:sz w:val="24"/>
          <w:szCs w:val="24"/>
          <w:shd w:val="clear" w:color="auto" w:fill="FFFFFF"/>
        </w:rPr>
      </w:pPr>
      <w:r w:rsidRPr="00342B0D">
        <w:rPr>
          <w:rFonts w:ascii="Arial" w:hAnsi="Arial" w:cs="Arial"/>
          <w:noProof/>
          <w:sz w:val="24"/>
          <w:szCs w:val="24"/>
        </w:rPr>
        <w:drawing>
          <wp:inline distT="0" distB="0" distL="0" distR="0" wp14:anchorId="311267C8" wp14:editId="70F6420C">
            <wp:extent cx="5730875" cy="3992880"/>
            <wp:effectExtent l="0" t="0" r="3175" b="7620"/>
            <wp:docPr id="8" name="Picture 8" descr="Stockholder Management stock illustration. Illustration of management -  9436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ockholder Management stock illustration. Illustration of management -  943615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31" cy="3993337"/>
                    </a:xfrm>
                    <a:prstGeom prst="rect">
                      <a:avLst/>
                    </a:prstGeom>
                    <a:noFill/>
                    <a:ln>
                      <a:noFill/>
                    </a:ln>
                  </pic:spPr>
                </pic:pic>
              </a:graphicData>
            </a:graphic>
          </wp:inline>
        </w:drawing>
      </w:r>
    </w:p>
    <w:p w14:paraId="7589D3BF" w14:textId="6293B4C0" w:rsidR="004C09C5" w:rsidRPr="00342B0D" w:rsidRDefault="004C09C5" w:rsidP="00323473">
      <w:pPr>
        <w:spacing w:after="0" w:line="240" w:lineRule="auto"/>
        <w:rPr>
          <w:rFonts w:ascii="Arial" w:hAnsi="Arial" w:cs="Arial"/>
          <w:color w:val="3F3F42"/>
          <w:sz w:val="24"/>
          <w:szCs w:val="24"/>
          <w:shd w:val="clear" w:color="auto" w:fill="FFFFFF"/>
        </w:rPr>
      </w:pPr>
    </w:p>
    <w:p w14:paraId="578A05B0" w14:textId="667F5397" w:rsidR="00B625A5" w:rsidRDefault="00B625A5" w:rsidP="00323473">
      <w:pPr>
        <w:spacing w:after="0" w:line="240" w:lineRule="auto"/>
        <w:rPr>
          <w:rFonts w:ascii="Arial" w:hAnsi="Arial" w:cs="Arial"/>
          <w:color w:val="3F3F42"/>
          <w:sz w:val="24"/>
          <w:szCs w:val="24"/>
          <w:shd w:val="clear" w:color="auto" w:fill="FFFFFF"/>
        </w:rPr>
      </w:pPr>
      <w:r w:rsidRPr="00342B0D">
        <w:rPr>
          <w:rFonts w:ascii="Arial" w:hAnsi="Arial" w:cs="Arial"/>
          <w:color w:val="3F3F42"/>
          <w:sz w:val="24"/>
          <w:szCs w:val="24"/>
          <w:shd w:val="clear" w:color="auto" w:fill="FFFFFF"/>
        </w:rPr>
        <w:t>Obvious criticisms?</w:t>
      </w:r>
    </w:p>
    <w:p w14:paraId="3DB6B21B" w14:textId="24DB7F04" w:rsidR="002709AF" w:rsidRDefault="002709AF" w:rsidP="00323473">
      <w:pPr>
        <w:spacing w:after="0" w:line="240" w:lineRule="auto"/>
        <w:rPr>
          <w:rFonts w:ascii="Arial" w:hAnsi="Arial" w:cs="Arial"/>
          <w:color w:val="3F3F42"/>
          <w:sz w:val="24"/>
          <w:szCs w:val="24"/>
          <w:shd w:val="clear" w:color="auto" w:fill="FFFFFF"/>
        </w:rPr>
      </w:pPr>
    </w:p>
    <w:p w14:paraId="13A481B1" w14:textId="3B64F1BC" w:rsidR="002709AF" w:rsidRDefault="002709AF" w:rsidP="002709AF">
      <w:pPr>
        <w:pStyle w:val="ListParagraph"/>
        <w:numPr>
          <w:ilvl w:val="0"/>
          <w:numId w:val="12"/>
        </w:numPr>
        <w:spacing w:after="0" w:line="240" w:lineRule="auto"/>
        <w:rPr>
          <w:rFonts w:ascii="Arial" w:hAnsi="Arial" w:cs="Arial"/>
          <w:color w:val="3F3F42"/>
          <w:sz w:val="24"/>
          <w:szCs w:val="24"/>
          <w:shd w:val="clear" w:color="auto" w:fill="FFFFFF"/>
        </w:rPr>
      </w:pPr>
      <w:r w:rsidRPr="002709AF">
        <w:rPr>
          <w:rFonts w:ascii="Arial" w:hAnsi="Arial" w:cs="Arial"/>
          <w:color w:val="3F3F42"/>
          <w:sz w:val="24"/>
          <w:szCs w:val="24"/>
          <w:shd w:val="clear" w:color="auto" w:fill="FFFFFF"/>
        </w:rPr>
        <w:t>Owners /shareholder/ stockholder are the ones that matter. Who are they? How do they make their views known?</w:t>
      </w:r>
      <w:r>
        <w:rPr>
          <w:rFonts w:ascii="Arial" w:hAnsi="Arial" w:cs="Arial"/>
          <w:color w:val="3F3F42"/>
          <w:sz w:val="24"/>
          <w:szCs w:val="24"/>
          <w:shd w:val="clear" w:color="auto" w:fill="FFFFFF"/>
        </w:rPr>
        <w:t xml:space="preserve"> Managerial Capitalism? Resurgence of the stockholders? Enron haunts us all.</w:t>
      </w:r>
    </w:p>
    <w:p w14:paraId="5C4CC298" w14:textId="3D2D34A1" w:rsidR="002709AF" w:rsidRDefault="002709AF" w:rsidP="002709AF">
      <w:pPr>
        <w:spacing w:after="0" w:line="240" w:lineRule="auto"/>
        <w:rPr>
          <w:rFonts w:ascii="Arial" w:hAnsi="Arial" w:cs="Arial"/>
          <w:color w:val="3F3F42"/>
          <w:sz w:val="24"/>
          <w:szCs w:val="24"/>
          <w:shd w:val="clear" w:color="auto" w:fill="FFFFFF"/>
        </w:rPr>
      </w:pPr>
    </w:p>
    <w:p w14:paraId="0A48D1BE" w14:textId="0ABC1875" w:rsidR="002709AF" w:rsidRPr="002709AF" w:rsidRDefault="002709AF" w:rsidP="002709AF">
      <w:pPr>
        <w:spacing w:after="0" w:line="240" w:lineRule="auto"/>
        <w:rPr>
          <w:rFonts w:ascii="Arial" w:hAnsi="Arial" w:cs="Arial"/>
          <w:color w:val="3F3F42"/>
          <w:sz w:val="24"/>
          <w:szCs w:val="24"/>
          <w:shd w:val="clear" w:color="auto" w:fill="FFFFFF"/>
        </w:rPr>
      </w:pPr>
      <w:r>
        <w:rPr>
          <w:rFonts w:ascii="Arial" w:hAnsi="Arial" w:cs="Arial"/>
          <w:color w:val="3F3F42"/>
          <w:sz w:val="24"/>
          <w:szCs w:val="24"/>
          <w:shd w:val="clear" w:color="auto" w:fill="FFFFFF"/>
        </w:rPr>
        <w:t xml:space="preserve">Gordon </w:t>
      </w:r>
      <w:proofErr w:type="spellStart"/>
      <w:r>
        <w:rPr>
          <w:rFonts w:ascii="Arial" w:hAnsi="Arial" w:cs="Arial"/>
          <w:color w:val="3F3F42"/>
          <w:sz w:val="24"/>
          <w:szCs w:val="24"/>
          <w:shd w:val="clear" w:color="auto" w:fill="FFFFFF"/>
        </w:rPr>
        <w:t>Gekko</w:t>
      </w:r>
      <w:proofErr w:type="spellEnd"/>
      <w:r>
        <w:rPr>
          <w:rFonts w:ascii="Arial" w:hAnsi="Arial" w:cs="Arial"/>
          <w:color w:val="3F3F42"/>
          <w:sz w:val="24"/>
          <w:szCs w:val="24"/>
          <w:shd w:val="clear" w:color="auto" w:fill="FFFFFF"/>
        </w:rPr>
        <w:t xml:space="preserve"> in Wall Street </w:t>
      </w:r>
      <w:hyperlink r:id="rId18" w:history="1">
        <w:r w:rsidRPr="005D2C09">
          <w:rPr>
            <w:rStyle w:val="Hyperlink"/>
            <w:rFonts w:ascii="Arial" w:hAnsi="Arial" w:cs="Arial"/>
            <w:sz w:val="24"/>
            <w:szCs w:val="24"/>
            <w:shd w:val="clear" w:color="auto" w:fill="FFFFFF"/>
          </w:rPr>
          <w:t>https://www.youtube.com/watch?v=VVxYOQS6ggk</w:t>
        </w:r>
      </w:hyperlink>
      <w:r>
        <w:rPr>
          <w:rFonts w:ascii="Arial" w:hAnsi="Arial" w:cs="Arial"/>
          <w:color w:val="3F3F42"/>
          <w:sz w:val="24"/>
          <w:szCs w:val="24"/>
          <w:shd w:val="clear" w:color="auto" w:fill="FFFFFF"/>
        </w:rPr>
        <w:t xml:space="preserve"> </w:t>
      </w:r>
    </w:p>
    <w:p w14:paraId="623BB6D5" w14:textId="27E1F461" w:rsidR="002709AF" w:rsidRDefault="002709AF" w:rsidP="00323473">
      <w:pPr>
        <w:spacing w:after="0" w:line="240" w:lineRule="auto"/>
        <w:rPr>
          <w:rFonts w:ascii="Arial" w:hAnsi="Arial" w:cs="Arial"/>
          <w:color w:val="3F3F42"/>
          <w:sz w:val="24"/>
          <w:szCs w:val="24"/>
          <w:shd w:val="clear" w:color="auto" w:fill="FFFFFF"/>
        </w:rPr>
      </w:pPr>
    </w:p>
    <w:p w14:paraId="2268EF67" w14:textId="2A9A9516" w:rsidR="002709AF" w:rsidRDefault="002709AF" w:rsidP="002709AF">
      <w:pPr>
        <w:pStyle w:val="ListParagraph"/>
        <w:numPr>
          <w:ilvl w:val="0"/>
          <w:numId w:val="12"/>
        </w:numPr>
        <w:spacing w:after="0" w:line="240" w:lineRule="auto"/>
        <w:rPr>
          <w:rFonts w:ascii="Arial" w:hAnsi="Arial" w:cs="Arial"/>
          <w:color w:val="3F3F42"/>
          <w:sz w:val="24"/>
          <w:szCs w:val="24"/>
          <w:shd w:val="clear" w:color="auto" w:fill="FFFFFF"/>
        </w:rPr>
      </w:pPr>
      <w:r w:rsidRPr="002709AF">
        <w:rPr>
          <w:rFonts w:ascii="Arial" w:hAnsi="Arial" w:cs="Arial"/>
          <w:color w:val="3F3F42"/>
          <w:sz w:val="24"/>
          <w:szCs w:val="24"/>
          <w:shd w:val="clear" w:color="auto" w:fill="FFFFFF"/>
        </w:rPr>
        <w:t xml:space="preserve">What about us non owners who are affected by the organisation? </w:t>
      </w:r>
    </w:p>
    <w:p w14:paraId="07563407" w14:textId="77777777" w:rsidR="002709AF" w:rsidRPr="002709AF" w:rsidRDefault="002709AF" w:rsidP="002709AF">
      <w:pPr>
        <w:spacing w:after="0" w:line="240" w:lineRule="auto"/>
        <w:rPr>
          <w:rFonts w:ascii="Arial" w:hAnsi="Arial" w:cs="Arial"/>
          <w:color w:val="3F3F42"/>
          <w:sz w:val="24"/>
          <w:szCs w:val="24"/>
          <w:shd w:val="clear" w:color="auto" w:fill="FFFFFF"/>
        </w:rPr>
      </w:pPr>
    </w:p>
    <w:p w14:paraId="1CA92E50" w14:textId="78014E94" w:rsidR="004C09C5" w:rsidRPr="00342B0D" w:rsidRDefault="004C09C5" w:rsidP="00323473">
      <w:pPr>
        <w:spacing w:after="0" w:line="240" w:lineRule="auto"/>
        <w:rPr>
          <w:rFonts w:ascii="Arial" w:hAnsi="Arial" w:cs="Arial"/>
          <w:color w:val="3F3F42"/>
          <w:sz w:val="24"/>
          <w:szCs w:val="24"/>
          <w:shd w:val="clear" w:color="auto" w:fill="FFFFFF"/>
        </w:rPr>
      </w:pPr>
      <w:r w:rsidRPr="00342B0D">
        <w:rPr>
          <w:rFonts w:ascii="Arial" w:hAnsi="Arial" w:cs="Arial"/>
          <w:noProof/>
          <w:sz w:val="24"/>
          <w:szCs w:val="24"/>
        </w:rPr>
        <w:drawing>
          <wp:inline distT="0" distB="0" distL="0" distR="0" wp14:anchorId="5EC894E6" wp14:editId="1B3E494F">
            <wp:extent cx="5684520" cy="3352800"/>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84520" cy="3352800"/>
                    </a:xfrm>
                    <a:prstGeom prst="rect">
                      <a:avLst/>
                    </a:prstGeom>
                    <a:noFill/>
                    <a:ln>
                      <a:noFill/>
                    </a:ln>
                  </pic:spPr>
                </pic:pic>
              </a:graphicData>
            </a:graphic>
          </wp:inline>
        </w:drawing>
      </w:r>
    </w:p>
    <w:p w14:paraId="5A37C8F2" w14:textId="6B0C4500" w:rsidR="004C09C5" w:rsidRPr="00342B0D" w:rsidRDefault="004C09C5" w:rsidP="00323473">
      <w:pPr>
        <w:spacing w:after="0" w:line="240" w:lineRule="auto"/>
        <w:rPr>
          <w:rFonts w:ascii="Arial" w:hAnsi="Arial" w:cs="Arial"/>
          <w:color w:val="3F3F42"/>
          <w:sz w:val="24"/>
          <w:szCs w:val="24"/>
          <w:shd w:val="clear" w:color="auto" w:fill="FFFFFF"/>
        </w:rPr>
      </w:pPr>
    </w:p>
    <w:p w14:paraId="2F47EB9B" w14:textId="66A24FA6" w:rsidR="00D70647" w:rsidRPr="00342B0D" w:rsidRDefault="00000000" w:rsidP="00323473">
      <w:pPr>
        <w:spacing w:after="0" w:line="240" w:lineRule="auto"/>
        <w:rPr>
          <w:rFonts w:ascii="Arial" w:hAnsi="Arial" w:cs="Arial"/>
          <w:color w:val="3F3F42"/>
          <w:sz w:val="24"/>
          <w:szCs w:val="24"/>
          <w:shd w:val="clear" w:color="auto" w:fill="FFFFFF"/>
        </w:rPr>
      </w:pPr>
      <w:hyperlink r:id="rId20" w:history="1">
        <w:r w:rsidR="004C09C5" w:rsidRPr="00342B0D">
          <w:rPr>
            <w:rStyle w:val="Hyperlink"/>
            <w:rFonts w:ascii="Arial" w:hAnsi="Arial" w:cs="Arial"/>
            <w:sz w:val="24"/>
            <w:szCs w:val="24"/>
            <w:shd w:val="clear" w:color="auto" w:fill="FFFFFF"/>
          </w:rPr>
          <w:t>https://www.youtube.com/watch?v=4lEjv0vE6VY</w:t>
        </w:r>
      </w:hyperlink>
    </w:p>
    <w:p w14:paraId="683952E6" w14:textId="453453CE" w:rsidR="004C09C5" w:rsidRPr="00342B0D" w:rsidRDefault="004C09C5" w:rsidP="00323473">
      <w:pPr>
        <w:spacing w:after="0" w:line="240" w:lineRule="auto"/>
        <w:rPr>
          <w:rFonts w:ascii="Arial" w:hAnsi="Arial" w:cs="Arial"/>
          <w:color w:val="3F3F42"/>
          <w:sz w:val="24"/>
          <w:szCs w:val="24"/>
          <w:shd w:val="clear" w:color="auto" w:fill="FFFFFF"/>
        </w:rPr>
      </w:pPr>
    </w:p>
    <w:p w14:paraId="037FD2A4" w14:textId="59C09805" w:rsidR="00B625A5" w:rsidRPr="00342B0D" w:rsidRDefault="00B625A5" w:rsidP="00323473">
      <w:pPr>
        <w:spacing w:after="0" w:line="240" w:lineRule="auto"/>
        <w:rPr>
          <w:rFonts w:ascii="Arial" w:hAnsi="Arial" w:cs="Arial"/>
          <w:color w:val="3F3F42"/>
          <w:sz w:val="24"/>
          <w:szCs w:val="24"/>
          <w:shd w:val="clear" w:color="auto" w:fill="FFFFFF"/>
        </w:rPr>
      </w:pPr>
    </w:p>
    <w:p w14:paraId="4C94EBBB" w14:textId="5EEA3A94" w:rsidR="00B625A5" w:rsidRDefault="00B625A5" w:rsidP="00323473">
      <w:pPr>
        <w:spacing w:after="0" w:line="240" w:lineRule="auto"/>
        <w:rPr>
          <w:rFonts w:ascii="Arial" w:hAnsi="Arial" w:cs="Arial"/>
          <w:color w:val="3F3F42"/>
          <w:sz w:val="24"/>
          <w:szCs w:val="24"/>
          <w:shd w:val="clear" w:color="auto" w:fill="FFFFFF"/>
        </w:rPr>
      </w:pPr>
      <w:r w:rsidRPr="00342B0D">
        <w:rPr>
          <w:rFonts w:ascii="Arial" w:hAnsi="Arial" w:cs="Arial"/>
          <w:color w:val="3F3F42"/>
          <w:sz w:val="24"/>
          <w:szCs w:val="24"/>
          <w:shd w:val="clear" w:color="auto" w:fill="FFFFFF"/>
        </w:rPr>
        <w:t>Obvious criticisms?</w:t>
      </w:r>
    </w:p>
    <w:p w14:paraId="5AD61C60" w14:textId="630B7C32" w:rsidR="002709AF" w:rsidRDefault="002709AF" w:rsidP="00323473">
      <w:pPr>
        <w:spacing w:after="0" w:line="240" w:lineRule="auto"/>
        <w:rPr>
          <w:rFonts w:ascii="Arial" w:hAnsi="Arial" w:cs="Arial"/>
          <w:color w:val="3F3F42"/>
          <w:sz w:val="24"/>
          <w:szCs w:val="24"/>
          <w:shd w:val="clear" w:color="auto" w:fill="FFFFFF"/>
        </w:rPr>
      </w:pPr>
    </w:p>
    <w:p w14:paraId="4AA86487" w14:textId="5725F6F1" w:rsidR="002709AF" w:rsidRDefault="002709AF" w:rsidP="00323473">
      <w:pPr>
        <w:spacing w:after="0" w:line="240" w:lineRule="auto"/>
        <w:rPr>
          <w:rFonts w:ascii="Arial" w:hAnsi="Arial" w:cs="Arial"/>
          <w:color w:val="3F3F42"/>
          <w:sz w:val="24"/>
          <w:szCs w:val="24"/>
          <w:shd w:val="clear" w:color="auto" w:fill="FFFFFF"/>
        </w:rPr>
      </w:pPr>
      <w:r>
        <w:rPr>
          <w:rFonts w:ascii="Arial" w:hAnsi="Arial" w:cs="Arial"/>
          <w:color w:val="3F3F42"/>
          <w:sz w:val="24"/>
          <w:szCs w:val="24"/>
          <w:shd w:val="clear" w:color="auto" w:fill="FFFFFF"/>
        </w:rPr>
        <w:t>Who are your stakeholders?</w:t>
      </w:r>
    </w:p>
    <w:p w14:paraId="17047413" w14:textId="20E5ADFC" w:rsidR="002709AF" w:rsidRDefault="002709AF" w:rsidP="00323473">
      <w:pPr>
        <w:spacing w:after="0" w:line="240" w:lineRule="auto"/>
        <w:rPr>
          <w:rFonts w:ascii="Arial" w:hAnsi="Arial" w:cs="Arial"/>
          <w:color w:val="3F3F42"/>
          <w:sz w:val="24"/>
          <w:szCs w:val="24"/>
          <w:shd w:val="clear" w:color="auto" w:fill="FFFFFF"/>
        </w:rPr>
      </w:pPr>
    </w:p>
    <w:p w14:paraId="26504F0D" w14:textId="0EE97989" w:rsidR="002709AF" w:rsidRDefault="002709AF" w:rsidP="00323473">
      <w:pPr>
        <w:spacing w:after="0" w:line="240" w:lineRule="auto"/>
        <w:rPr>
          <w:rFonts w:ascii="Arial" w:hAnsi="Arial" w:cs="Arial"/>
          <w:color w:val="3F3F42"/>
          <w:sz w:val="24"/>
          <w:szCs w:val="24"/>
          <w:shd w:val="clear" w:color="auto" w:fill="FFFFFF"/>
        </w:rPr>
      </w:pPr>
      <w:r>
        <w:rPr>
          <w:rFonts w:ascii="Arial" w:hAnsi="Arial" w:cs="Arial"/>
          <w:color w:val="3F3F42"/>
          <w:sz w:val="24"/>
          <w:szCs w:val="24"/>
          <w:shd w:val="clear" w:color="auto" w:fill="FFFFFF"/>
        </w:rPr>
        <w:t>Pragmatic Objections:</w:t>
      </w:r>
    </w:p>
    <w:p w14:paraId="2DE8399D" w14:textId="40F70265" w:rsidR="002709AF" w:rsidRDefault="002709AF" w:rsidP="00323473">
      <w:pPr>
        <w:spacing w:after="0" w:line="240" w:lineRule="auto"/>
        <w:rPr>
          <w:rFonts w:ascii="Arial" w:hAnsi="Arial" w:cs="Arial"/>
          <w:color w:val="3F3F42"/>
          <w:sz w:val="24"/>
          <w:szCs w:val="24"/>
          <w:shd w:val="clear" w:color="auto" w:fill="FFFFFF"/>
        </w:rPr>
      </w:pPr>
    </w:p>
    <w:p w14:paraId="5F23A5AC" w14:textId="5FC2E1CD" w:rsidR="002709AF" w:rsidRPr="002709AF" w:rsidRDefault="002709AF" w:rsidP="002709AF">
      <w:pPr>
        <w:pStyle w:val="ListParagraph"/>
        <w:numPr>
          <w:ilvl w:val="0"/>
          <w:numId w:val="11"/>
        </w:numPr>
        <w:spacing w:after="0" w:line="240" w:lineRule="auto"/>
        <w:rPr>
          <w:rFonts w:ascii="Arial" w:hAnsi="Arial" w:cs="Arial"/>
          <w:color w:val="3F3F42"/>
          <w:sz w:val="24"/>
          <w:szCs w:val="24"/>
          <w:shd w:val="clear" w:color="auto" w:fill="FFFFFF"/>
        </w:rPr>
      </w:pPr>
      <w:r w:rsidRPr="002709AF">
        <w:rPr>
          <w:rFonts w:ascii="Arial" w:hAnsi="Arial" w:cs="Arial"/>
          <w:color w:val="3F3F42"/>
          <w:sz w:val="24"/>
          <w:szCs w:val="24"/>
          <w:shd w:val="clear" w:color="auto" w:fill="FFFFFF"/>
        </w:rPr>
        <w:t>We can’t agree what it is.</w:t>
      </w:r>
    </w:p>
    <w:p w14:paraId="7D5066ED" w14:textId="10899992" w:rsidR="002709AF" w:rsidRDefault="002709AF" w:rsidP="00323473">
      <w:pPr>
        <w:spacing w:after="0" w:line="240" w:lineRule="auto"/>
        <w:rPr>
          <w:rFonts w:ascii="Arial" w:hAnsi="Arial" w:cs="Arial"/>
          <w:color w:val="3F3F42"/>
          <w:sz w:val="24"/>
          <w:szCs w:val="24"/>
          <w:shd w:val="clear" w:color="auto" w:fill="FFFFFF"/>
        </w:rPr>
      </w:pPr>
    </w:p>
    <w:p w14:paraId="09D5391B" w14:textId="63C09ED1" w:rsidR="002709AF" w:rsidRPr="002709AF" w:rsidRDefault="002709AF" w:rsidP="002709AF">
      <w:pPr>
        <w:pStyle w:val="ListParagraph"/>
        <w:numPr>
          <w:ilvl w:val="0"/>
          <w:numId w:val="11"/>
        </w:numPr>
        <w:spacing w:after="0" w:line="240" w:lineRule="auto"/>
        <w:rPr>
          <w:rFonts w:ascii="Arial" w:hAnsi="Arial" w:cs="Arial"/>
          <w:color w:val="3F3F42"/>
          <w:sz w:val="24"/>
          <w:szCs w:val="24"/>
          <w:shd w:val="clear" w:color="auto" w:fill="FFFFFF"/>
        </w:rPr>
      </w:pPr>
      <w:r w:rsidRPr="002709AF">
        <w:rPr>
          <w:rFonts w:ascii="Arial" w:hAnsi="Arial" w:cs="Arial"/>
          <w:color w:val="3F3F42"/>
          <w:sz w:val="24"/>
          <w:szCs w:val="24"/>
          <w:shd w:val="clear" w:color="auto" w:fill="FFFFFF"/>
        </w:rPr>
        <w:t>If we could, we can’t measure it.</w:t>
      </w:r>
    </w:p>
    <w:p w14:paraId="6F99912A" w14:textId="7162DEE8" w:rsidR="002709AF" w:rsidRDefault="002709AF" w:rsidP="00323473">
      <w:pPr>
        <w:spacing w:after="0" w:line="240" w:lineRule="auto"/>
        <w:rPr>
          <w:rFonts w:ascii="Arial" w:hAnsi="Arial" w:cs="Arial"/>
          <w:color w:val="3F3F42"/>
          <w:sz w:val="24"/>
          <w:szCs w:val="24"/>
          <w:shd w:val="clear" w:color="auto" w:fill="FFFFFF"/>
        </w:rPr>
      </w:pPr>
    </w:p>
    <w:p w14:paraId="790E64C9" w14:textId="565D928D" w:rsidR="002709AF" w:rsidRPr="002709AF" w:rsidRDefault="002709AF" w:rsidP="002709AF">
      <w:pPr>
        <w:pStyle w:val="ListParagraph"/>
        <w:numPr>
          <w:ilvl w:val="0"/>
          <w:numId w:val="11"/>
        </w:numPr>
        <w:spacing w:after="0" w:line="240" w:lineRule="auto"/>
        <w:rPr>
          <w:rFonts w:ascii="Arial" w:hAnsi="Arial" w:cs="Arial"/>
          <w:color w:val="3F3F42"/>
          <w:sz w:val="24"/>
          <w:szCs w:val="24"/>
          <w:shd w:val="clear" w:color="auto" w:fill="FFFFFF"/>
        </w:rPr>
      </w:pPr>
      <w:r w:rsidRPr="002709AF">
        <w:rPr>
          <w:rFonts w:ascii="Arial" w:hAnsi="Arial" w:cs="Arial"/>
          <w:color w:val="3F3F42"/>
          <w:sz w:val="24"/>
          <w:szCs w:val="24"/>
          <w:shd w:val="clear" w:color="auto" w:fill="FFFFFF"/>
        </w:rPr>
        <w:t>If we knew what it was and how we want to put it in action, it wouldn’t make any difference.</w:t>
      </w:r>
    </w:p>
    <w:p w14:paraId="7C2E0FE0" w14:textId="0E23F718" w:rsidR="002709AF" w:rsidRDefault="002709AF" w:rsidP="00323473">
      <w:pPr>
        <w:spacing w:after="0" w:line="240" w:lineRule="auto"/>
        <w:rPr>
          <w:rFonts w:ascii="Arial" w:hAnsi="Arial" w:cs="Arial"/>
          <w:color w:val="3F3F42"/>
          <w:sz w:val="24"/>
          <w:szCs w:val="24"/>
          <w:shd w:val="clear" w:color="auto" w:fill="FFFFFF"/>
        </w:rPr>
      </w:pPr>
    </w:p>
    <w:p w14:paraId="14CB0ACB" w14:textId="3250C2F7" w:rsidR="002709AF" w:rsidRDefault="002709AF" w:rsidP="00323473">
      <w:pPr>
        <w:spacing w:after="0" w:line="240" w:lineRule="auto"/>
        <w:rPr>
          <w:rFonts w:ascii="Arial" w:hAnsi="Arial" w:cs="Arial"/>
          <w:color w:val="3F3F42"/>
          <w:sz w:val="24"/>
          <w:szCs w:val="24"/>
          <w:shd w:val="clear" w:color="auto" w:fill="FFFFFF"/>
        </w:rPr>
      </w:pPr>
    </w:p>
    <w:p w14:paraId="7C14C13B" w14:textId="75E7924D" w:rsidR="00B625A5" w:rsidRDefault="002709AF" w:rsidP="00323473">
      <w:pPr>
        <w:spacing w:after="0" w:line="240" w:lineRule="auto"/>
        <w:rPr>
          <w:rFonts w:ascii="Arial" w:hAnsi="Arial" w:cs="Arial"/>
          <w:color w:val="3F3F42"/>
          <w:sz w:val="24"/>
          <w:szCs w:val="24"/>
          <w:shd w:val="clear" w:color="auto" w:fill="FFFFFF"/>
        </w:rPr>
      </w:pPr>
      <w:r>
        <w:rPr>
          <w:rFonts w:ascii="Arial" w:hAnsi="Arial" w:cs="Arial"/>
          <w:color w:val="3F3F42"/>
          <w:sz w:val="24"/>
          <w:szCs w:val="24"/>
          <w:shd w:val="clear" w:color="auto" w:fill="FFFFFF"/>
        </w:rPr>
        <w:t>What about PUBLIC SECTOR and NOT FOR PROFIT SECTORS?</w:t>
      </w:r>
    </w:p>
    <w:p w14:paraId="4FE47D65" w14:textId="77777777" w:rsidR="002709AF" w:rsidRPr="00342B0D" w:rsidRDefault="002709AF" w:rsidP="00323473">
      <w:pPr>
        <w:spacing w:after="0" w:line="240" w:lineRule="auto"/>
        <w:rPr>
          <w:rFonts w:ascii="Arial" w:hAnsi="Arial" w:cs="Arial"/>
          <w:b/>
          <w:bCs/>
          <w:color w:val="3F3F42"/>
          <w:sz w:val="24"/>
          <w:szCs w:val="24"/>
          <w:shd w:val="clear" w:color="auto" w:fill="FFFFFF"/>
        </w:rPr>
      </w:pPr>
    </w:p>
    <w:p w14:paraId="5FC0231A" w14:textId="10FCED8F" w:rsidR="00D70647" w:rsidRPr="00342B0D" w:rsidRDefault="00B625A5" w:rsidP="00B625A5">
      <w:pPr>
        <w:pStyle w:val="ListParagraph"/>
        <w:numPr>
          <w:ilvl w:val="0"/>
          <w:numId w:val="5"/>
        </w:numPr>
        <w:spacing w:after="0" w:line="240" w:lineRule="auto"/>
        <w:rPr>
          <w:rFonts w:ascii="Arial" w:hAnsi="Arial" w:cs="Arial"/>
          <w:b/>
          <w:bCs/>
          <w:color w:val="3F3F42"/>
          <w:sz w:val="24"/>
          <w:szCs w:val="24"/>
          <w:shd w:val="clear" w:color="auto" w:fill="FFFFFF"/>
        </w:rPr>
      </w:pPr>
      <w:r w:rsidRPr="00342B0D">
        <w:rPr>
          <w:rFonts w:ascii="Arial" w:hAnsi="Arial" w:cs="Arial"/>
          <w:b/>
          <w:bCs/>
          <w:noProof/>
          <w:sz w:val="24"/>
          <w:szCs w:val="24"/>
        </w:rPr>
        <w:lastRenderedPageBreak/>
        <w:t>The Law</w:t>
      </w:r>
      <w:r w:rsidR="002709AF">
        <w:rPr>
          <w:rFonts w:ascii="Arial" w:hAnsi="Arial" w:cs="Arial"/>
          <w:b/>
          <w:bCs/>
          <w:noProof/>
          <w:sz w:val="24"/>
          <w:szCs w:val="24"/>
        </w:rPr>
        <w:t xml:space="preserve"> and ethics</w:t>
      </w:r>
    </w:p>
    <w:p w14:paraId="1635E6C6" w14:textId="2CE2F8A5" w:rsidR="00D70647" w:rsidRPr="00342B0D" w:rsidRDefault="00D70647" w:rsidP="00323473">
      <w:pPr>
        <w:spacing w:after="0" w:line="240" w:lineRule="auto"/>
        <w:rPr>
          <w:rFonts w:ascii="Arial" w:hAnsi="Arial" w:cs="Arial"/>
          <w:color w:val="3F3F42"/>
          <w:sz w:val="24"/>
          <w:szCs w:val="24"/>
          <w:shd w:val="clear" w:color="auto" w:fill="FFFFFF"/>
        </w:rPr>
      </w:pPr>
    </w:p>
    <w:p w14:paraId="1A69AD0F" w14:textId="1A41AA24" w:rsidR="00D70647" w:rsidRPr="00342B0D" w:rsidRDefault="00D70647" w:rsidP="00323473">
      <w:pPr>
        <w:spacing w:after="0" w:line="240" w:lineRule="auto"/>
        <w:rPr>
          <w:rFonts w:ascii="Arial" w:eastAsia="Times New Roman" w:hAnsi="Arial" w:cs="Arial"/>
          <w:sz w:val="24"/>
          <w:szCs w:val="24"/>
        </w:rPr>
      </w:pPr>
    </w:p>
    <w:p w14:paraId="2059B2C0" w14:textId="77777777" w:rsidR="009C3D9B" w:rsidRPr="00342B0D" w:rsidRDefault="009C3D9B" w:rsidP="00323473">
      <w:pPr>
        <w:spacing w:after="0" w:line="240" w:lineRule="auto"/>
        <w:rPr>
          <w:rFonts w:ascii="Arial" w:eastAsia="Times New Roman" w:hAnsi="Arial" w:cs="Arial"/>
          <w:sz w:val="24"/>
          <w:szCs w:val="24"/>
        </w:rPr>
      </w:pPr>
    </w:p>
    <w:p w14:paraId="0C50F590" w14:textId="585FBB70" w:rsidR="00323473" w:rsidRPr="00342B0D" w:rsidRDefault="00323473" w:rsidP="00323473">
      <w:pPr>
        <w:spacing w:after="0" w:line="240" w:lineRule="auto"/>
        <w:rPr>
          <w:rFonts w:ascii="Arial" w:eastAsia="Times New Roman" w:hAnsi="Arial" w:cs="Arial"/>
          <w:sz w:val="24"/>
          <w:szCs w:val="24"/>
        </w:rPr>
      </w:pPr>
      <w:r w:rsidRPr="00342B0D">
        <w:rPr>
          <w:rFonts w:ascii="Arial" w:eastAsia="Times New Roman" w:hAnsi="Arial" w:cs="Arial"/>
          <w:sz w:val="24"/>
          <w:szCs w:val="24"/>
        </w:rPr>
        <w:t xml:space="preserve">Verne E. Henderson (1982) </w:t>
      </w:r>
      <w:r w:rsidRPr="00342B0D">
        <w:rPr>
          <w:rFonts w:ascii="Arial" w:eastAsia="Times New Roman" w:hAnsi="Arial" w:cs="Arial"/>
          <w:sz w:val="24"/>
          <w:szCs w:val="24"/>
          <w:u w:val="single"/>
        </w:rPr>
        <w:t>The Ethical Side of Enterprise</w:t>
      </w:r>
      <w:r w:rsidRPr="00342B0D">
        <w:rPr>
          <w:rFonts w:ascii="Arial" w:eastAsia="Times New Roman" w:hAnsi="Arial" w:cs="Arial"/>
          <w:sz w:val="24"/>
          <w:szCs w:val="24"/>
        </w:rPr>
        <w:t>, Sloan Management Review, Spring, 42</w:t>
      </w:r>
      <w:r w:rsidR="00511172" w:rsidRPr="00342B0D">
        <w:rPr>
          <w:rFonts w:ascii="Arial" w:eastAsia="Times New Roman" w:hAnsi="Arial" w:cs="Arial"/>
          <w:sz w:val="24"/>
          <w:szCs w:val="24"/>
        </w:rPr>
        <w:t>.</w:t>
      </w:r>
    </w:p>
    <w:p w14:paraId="03D7E3F6" w14:textId="666C843F" w:rsidR="00323473" w:rsidRPr="00342B0D" w:rsidRDefault="00323473" w:rsidP="008B768B">
      <w:pPr>
        <w:keepNext/>
        <w:spacing w:after="0" w:line="240" w:lineRule="auto"/>
        <w:outlineLvl w:val="1"/>
        <w:rPr>
          <w:rFonts w:ascii="Arial" w:eastAsia="Times New Roman" w:hAnsi="Arial" w:cs="Arial"/>
          <w:b/>
          <w:bCs/>
          <w:sz w:val="24"/>
          <w:szCs w:val="24"/>
        </w:rPr>
      </w:pPr>
    </w:p>
    <w:tbl>
      <w:tblPr>
        <w:tblStyle w:val="TableGrid"/>
        <w:tblW w:w="0" w:type="auto"/>
        <w:tblLook w:val="04A0" w:firstRow="1" w:lastRow="0" w:firstColumn="1" w:lastColumn="0" w:noHBand="0" w:noVBand="1"/>
      </w:tblPr>
      <w:tblGrid>
        <w:gridCol w:w="3005"/>
        <w:gridCol w:w="3005"/>
        <w:gridCol w:w="3006"/>
      </w:tblGrid>
      <w:tr w:rsidR="0056786C" w:rsidRPr="00342B0D" w14:paraId="2B39DA05" w14:textId="77777777" w:rsidTr="00215BDA">
        <w:tc>
          <w:tcPr>
            <w:tcW w:w="3005" w:type="dxa"/>
          </w:tcPr>
          <w:p w14:paraId="56FB7C59" w14:textId="77777777" w:rsidR="0056786C" w:rsidRPr="00342B0D" w:rsidRDefault="0056786C" w:rsidP="00215BDA">
            <w:pPr>
              <w:rPr>
                <w:rFonts w:ascii="Arial" w:hAnsi="Arial" w:cs="Arial"/>
                <w:sz w:val="24"/>
                <w:szCs w:val="24"/>
              </w:rPr>
            </w:pPr>
          </w:p>
        </w:tc>
        <w:tc>
          <w:tcPr>
            <w:tcW w:w="3005" w:type="dxa"/>
          </w:tcPr>
          <w:p w14:paraId="08DE429E" w14:textId="77777777" w:rsidR="0056786C" w:rsidRPr="00342B0D" w:rsidRDefault="0056786C" w:rsidP="00215BDA">
            <w:pPr>
              <w:rPr>
                <w:rFonts w:ascii="Arial" w:hAnsi="Arial" w:cs="Arial"/>
                <w:sz w:val="24"/>
                <w:szCs w:val="24"/>
              </w:rPr>
            </w:pPr>
            <w:r w:rsidRPr="00342B0D">
              <w:rPr>
                <w:rFonts w:ascii="Arial" w:hAnsi="Arial" w:cs="Arial"/>
                <w:sz w:val="24"/>
                <w:szCs w:val="24"/>
              </w:rPr>
              <w:t>Legal</w:t>
            </w:r>
          </w:p>
        </w:tc>
        <w:tc>
          <w:tcPr>
            <w:tcW w:w="3006" w:type="dxa"/>
          </w:tcPr>
          <w:p w14:paraId="51AE6A89" w14:textId="77777777" w:rsidR="0056786C" w:rsidRPr="00342B0D" w:rsidRDefault="0056786C" w:rsidP="00215BDA">
            <w:pPr>
              <w:rPr>
                <w:rFonts w:ascii="Arial" w:hAnsi="Arial" w:cs="Arial"/>
                <w:sz w:val="24"/>
                <w:szCs w:val="24"/>
              </w:rPr>
            </w:pPr>
            <w:r w:rsidRPr="00342B0D">
              <w:rPr>
                <w:rFonts w:ascii="Arial" w:hAnsi="Arial" w:cs="Arial"/>
                <w:sz w:val="24"/>
                <w:szCs w:val="24"/>
              </w:rPr>
              <w:t>Illegal</w:t>
            </w:r>
          </w:p>
        </w:tc>
      </w:tr>
      <w:tr w:rsidR="0056786C" w:rsidRPr="00342B0D" w14:paraId="463F35D3" w14:textId="77777777" w:rsidTr="00215BDA">
        <w:tc>
          <w:tcPr>
            <w:tcW w:w="3005" w:type="dxa"/>
          </w:tcPr>
          <w:p w14:paraId="656DB9E5" w14:textId="77777777" w:rsidR="0056786C" w:rsidRPr="00342B0D" w:rsidRDefault="0056786C" w:rsidP="00215BDA">
            <w:pPr>
              <w:rPr>
                <w:rFonts w:ascii="Arial" w:hAnsi="Arial" w:cs="Arial"/>
                <w:sz w:val="24"/>
                <w:szCs w:val="24"/>
              </w:rPr>
            </w:pPr>
            <w:r w:rsidRPr="00342B0D">
              <w:rPr>
                <w:rFonts w:ascii="Arial" w:hAnsi="Arial" w:cs="Arial"/>
                <w:sz w:val="24"/>
                <w:szCs w:val="24"/>
              </w:rPr>
              <w:t>Ethical</w:t>
            </w:r>
          </w:p>
        </w:tc>
        <w:tc>
          <w:tcPr>
            <w:tcW w:w="3005" w:type="dxa"/>
          </w:tcPr>
          <w:p w14:paraId="46EB4FC8" w14:textId="77777777" w:rsidR="0056786C" w:rsidRPr="00342B0D" w:rsidRDefault="0056786C" w:rsidP="00215BDA">
            <w:pPr>
              <w:rPr>
                <w:rFonts w:ascii="Arial" w:hAnsi="Arial" w:cs="Arial"/>
                <w:sz w:val="24"/>
                <w:szCs w:val="24"/>
              </w:rPr>
            </w:pPr>
            <w:r w:rsidRPr="00342B0D">
              <w:rPr>
                <w:rFonts w:ascii="Arial" w:hAnsi="Arial" w:cs="Arial"/>
                <w:sz w:val="24"/>
                <w:szCs w:val="24"/>
              </w:rPr>
              <w:t>1.</w:t>
            </w:r>
            <w:r w:rsidR="00723921" w:rsidRPr="00342B0D">
              <w:rPr>
                <w:rFonts w:ascii="Arial" w:hAnsi="Arial" w:cs="Arial"/>
                <w:sz w:val="24"/>
                <w:szCs w:val="24"/>
              </w:rPr>
              <w:t xml:space="preserve"> </w:t>
            </w:r>
          </w:p>
          <w:p w14:paraId="30806D32" w14:textId="77777777" w:rsidR="00B625A5" w:rsidRPr="00342B0D" w:rsidRDefault="00B625A5" w:rsidP="00215BDA">
            <w:pPr>
              <w:rPr>
                <w:rFonts w:ascii="Arial" w:hAnsi="Arial" w:cs="Arial"/>
                <w:sz w:val="24"/>
                <w:szCs w:val="24"/>
              </w:rPr>
            </w:pPr>
          </w:p>
          <w:p w14:paraId="2B4BCD84" w14:textId="5D637F3C" w:rsidR="00B625A5" w:rsidRPr="00342B0D" w:rsidRDefault="00B625A5" w:rsidP="00215BDA">
            <w:pPr>
              <w:rPr>
                <w:rFonts w:ascii="Arial" w:hAnsi="Arial" w:cs="Arial"/>
                <w:sz w:val="24"/>
                <w:szCs w:val="24"/>
              </w:rPr>
            </w:pPr>
          </w:p>
          <w:p w14:paraId="4D1502F4" w14:textId="77777777" w:rsidR="00B625A5" w:rsidRPr="00342B0D" w:rsidRDefault="00B625A5" w:rsidP="00215BDA">
            <w:pPr>
              <w:rPr>
                <w:rFonts w:ascii="Arial" w:hAnsi="Arial" w:cs="Arial"/>
                <w:sz w:val="24"/>
                <w:szCs w:val="24"/>
              </w:rPr>
            </w:pPr>
          </w:p>
          <w:p w14:paraId="338CA928" w14:textId="77777777" w:rsidR="00B625A5" w:rsidRPr="00342B0D" w:rsidRDefault="00B625A5" w:rsidP="00215BDA">
            <w:pPr>
              <w:rPr>
                <w:rFonts w:ascii="Arial" w:hAnsi="Arial" w:cs="Arial"/>
                <w:sz w:val="24"/>
                <w:szCs w:val="24"/>
              </w:rPr>
            </w:pPr>
          </w:p>
          <w:p w14:paraId="3D817C5B" w14:textId="16180BE2" w:rsidR="00B625A5" w:rsidRPr="00342B0D" w:rsidRDefault="00B625A5" w:rsidP="00215BDA">
            <w:pPr>
              <w:rPr>
                <w:rFonts w:ascii="Arial" w:hAnsi="Arial" w:cs="Arial"/>
                <w:sz w:val="24"/>
                <w:szCs w:val="24"/>
              </w:rPr>
            </w:pPr>
          </w:p>
        </w:tc>
        <w:tc>
          <w:tcPr>
            <w:tcW w:w="3006" w:type="dxa"/>
          </w:tcPr>
          <w:p w14:paraId="2B8C73B2" w14:textId="77777777" w:rsidR="0056786C" w:rsidRPr="00342B0D" w:rsidRDefault="0056786C" w:rsidP="00215BDA">
            <w:pPr>
              <w:rPr>
                <w:rFonts w:ascii="Arial" w:hAnsi="Arial" w:cs="Arial"/>
                <w:sz w:val="24"/>
                <w:szCs w:val="24"/>
              </w:rPr>
            </w:pPr>
            <w:r w:rsidRPr="00342B0D">
              <w:rPr>
                <w:rFonts w:ascii="Arial" w:hAnsi="Arial" w:cs="Arial"/>
                <w:sz w:val="24"/>
                <w:szCs w:val="24"/>
              </w:rPr>
              <w:t>2.</w:t>
            </w:r>
          </w:p>
        </w:tc>
      </w:tr>
      <w:tr w:rsidR="0056786C" w:rsidRPr="00342B0D" w14:paraId="4C47BA7D" w14:textId="77777777" w:rsidTr="00215BDA">
        <w:tc>
          <w:tcPr>
            <w:tcW w:w="3005" w:type="dxa"/>
          </w:tcPr>
          <w:p w14:paraId="0200C868" w14:textId="77777777" w:rsidR="0056786C" w:rsidRPr="00342B0D" w:rsidRDefault="0056786C" w:rsidP="00215BDA">
            <w:pPr>
              <w:rPr>
                <w:rFonts w:ascii="Arial" w:hAnsi="Arial" w:cs="Arial"/>
                <w:sz w:val="24"/>
                <w:szCs w:val="24"/>
              </w:rPr>
            </w:pPr>
            <w:r w:rsidRPr="00342B0D">
              <w:rPr>
                <w:rFonts w:ascii="Arial" w:hAnsi="Arial" w:cs="Arial"/>
                <w:sz w:val="24"/>
                <w:szCs w:val="24"/>
              </w:rPr>
              <w:t>Unethical</w:t>
            </w:r>
          </w:p>
        </w:tc>
        <w:tc>
          <w:tcPr>
            <w:tcW w:w="3005" w:type="dxa"/>
          </w:tcPr>
          <w:p w14:paraId="22930137" w14:textId="77777777" w:rsidR="0056786C" w:rsidRPr="00342B0D" w:rsidRDefault="0056786C" w:rsidP="00215BDA">
            <w:pPr>
              <w:rPr>
                <w:rFonts w:ascii="Arial" w:hAnsi="Arial" w:cs="Arial"/>
                <w:sz w:val="24"/>
                <w:szCs w:val="24"/>
              </w:rPr>
            </w:pPr>
            <w:r w:rsidRPr="00342B0D">
              <w:rPr>
                <w:rFonts w:ascii="Arial" w:hAnsi="Arial" w:cs="Arial"/>
                <w:sz w:val="24"/>
                <w:szCs w:val="24"/>
              </w:rPr>
              <w:t>3.</w:t>
            </w:r>
          </w:p>
          <w:p w14:paraId="7ED5D48E" w14:textId="77777777" w:rsidR="00B625A5" w:rsidRPr="00342B0D" w:rsidRDefault="00B625A5" w:rsidP="00215BDA">
            <w:pPr>
              <w:rPr>
                <w:rFonts w:ascii="Arial" w:hAnsi="Arial" w:cs="Arial"/>
                <w:sz w:val="24"/>
                <w:szCs w:val="24"/>
              </w:rPr>
            </w:pPr>
          </w:p>
          <w:p w14:paraId="2982794F" w14:textId="77777777" w:rsidR="00B625A5" w:rsidRPr="00342B0D" w:rsidRDefault="00B625A5" w:rsidP="00215BDA">
            <w:pPr>
              <w:rPr>
                <w:rFonts w:ascii="Arial" w:hAnsi="Arial" w:cs="Arial"/>
                <w:sz w:val="24"/>
                <w:szCs w:val="24"/>
              </w:rPr>
            </w:pPr>
          </w:p>
          <w:p w14:paraId="4B7E9927" w14:textId="77777777" w:rsidR="00B625A5" w:rsidRPr="00342B0D" w:rsidRDefault="00B625A5" w:rsidP="00215BDA">
            <w:pPr>
              <w:rPr>
                <w:rFonts w:ascii="Arial" w:hAnsi="Arial" w:cs="Arial"/>
                <w:sz w:val="24"/>
                <w:szCs w:val="24"/>
              </w:rPr>
            </w:pPr>
          </w:p>
          <w:p w14:paraId="1E848809" w14:textId="77777777" w:rsidR="00B625A5" w:rsidRPr="00342B0D" w:rsidRDefault="00B625A5" w:rsidP="00215BDA">
            <w:pPr>
              <w:rPr>
                <w:rFonts w:ascii="Arial" w:hAnsi="Arial" w:cs="Arial"/>
                <w:sz w:val="24"/>
                <w:szCs w:val="24"/>
              </w:rPr>
            </w:pPr>
          </w:p>
          <w:p w14:paraId="7314EEB5" w14:textId="52C65A56" w:rsidR="00B625A5" w:rsidRPr="00342B0D" w:rsidRDefault="00B625A5" w:rsidP="00215BDA">
            <w:pPr>
              <w:rPr>
                <w:rFonts w:ascii="Arial" w:hAnsi="Arial" w:cs="Arial"/>
                <w:sz w:val="24"/>
                <w:szCs w:val="24"/>
              </w:rPr>
            </w:pPr>
          </w:p>
        </w:tc>
        <w:tc>
          <w:tcPr>
            <w:tcW w:w="3006" w:type="dxa"/>
          </w:tcPr>
          <w:p w14:paraId="0516870D" w14:textId="77777777" w:rsidR="0056786C" w:rsidRPr="00342B0D" w:rsidRDefault="0056786C" w:rsidP="00215BDA">
            <w:pPr>
              <w:rPr>
                <w:rFonts w:ascii="Arial" w:hAnsi="Arial" w:cs="Arial"/>
                <w:sz w:val="24"/>
                <w:szCs w:val="24"/>
              </w:rPr>
            </w:pPr>
            <w:r w:rsidRPr="00342B0D">
              <w:rPr>
                <w:rFonts w:ascii="Arial" w:hAnsi="Arial" w:cs="Arial"/>
                <w:sz w:val="24"/>
                <w:szCs w:val="24"/>
              </w:rPr>
              <w:t>4.</w:t>
            </w:r>
          </w:p>
        </w:tc>
      </w:tr>
    </w:tbl>
    <w:p w14:paraId="6C1A4744" w14:textId="472CE880" w:rsidR="0056786C" w:rsidRPr="00342B0D" w:rsidRDefault="0056786C" w:rsidP="008B768B">
      <w:pPr>
        <w:keepNext/>
        <w:spacing w:after="0" w:line="240" w:lineRule="auto"/>
        <w:outlineLvl w:val="1"/>
        <w:rPr>
          <w:rFonts w:ascii="Arial" w:eastAsia="Times New Roman" w:hAnsi="Arial" w:cs="Arial"/>
          <w:b/>
          <w:bCs/>
          <w:sz w:val="24"/>
          <w:szCs w:val="24"/>
        </w:rPr>
      </w:pPr>
    </w:p>
    <w:p w14:paraId="407694C5" w14:textId="3A1F2288" w:rsidR="0056786C" w:rsidRPr="00342B0D" w:rsidRDefault="0056786C" w:rsidP="0056786C">
      <w:pPr>
        <w:rPr>
          <w:rFonts w:ascii="Arial" w:hAnsi="Arial" w:cs="Arial"/>
          <w:sz w:val="24"/>
          <w:szCs w:val="24"/>
        </w:rPr>
      </w:pPr>
      <w:r w:rsidRPr="00342B0D">
        <w:rPr>
          <w:rFonts w:ascii="Arial" w:hAnsi="Arial" w:cs="Arial"/>
          <w:sz w:val="24"/>
          <w:szCs w:val="24"/>
        </w:rPr>
        <w:t>Can you think of examples to put into the boxes?</w:t>
      </w:r>
    </w:p>
    <w:p w14:paraId="0CC0F6D5" w14:textId="20D418A6" w:rsidR="00152274" w:rsidRPr="00342B0D" w:rsidRDefault="00152274" w:rsidP="0056786C">
      <w:pPr>
        <w:rPr>
          <w:rFonts w:ascii="Arial" w:hAnsi="Arial" w:cs="Arial"/>
          <w:sz w:val="24"/>
          <w:szCs w:val="24"/>
        </w:rPr>
      </w:pPr>
      <w:r w:rsidRPr="00342B0D">
        <w:rPr>
          <w:rFonts w:ascii="Arial" w:hAnsi="Arial" w:cs="Arial"/>
          <w:sz w:val="24"/>
          <w:szCs w:val="24"/>
        </w:rPr>
        <w:t>Answers?</w:t>
      </w:r>
    </w:p>
    <w:p w14:paraId="0BA89080" w14:textId="5CBC2709" w:rsidR="00B625A5" w:rsidRPr="00342B0D" w:rsidRDefault="00B625A5" w:rsidP="0056786C">
      <w:pPr>
        <w:rPr>
          <w:rFonts w:ascii="Arial" w:hAnsi="Arial" w:cs="Arial"/>
          <w:sz w:val="24"/>
          <w:szCs w:val="24"/>
        </w:rPr>
      </w:pPr>
    </w:p>
    <w:tbl>
      <w:tblPr>
        <w:tblStyle w:val="TableGrid"/>
        <w:tblW w:w="0" w:type="auto"/>
        <w:tblLook w:val="04A0" w:firstRow="1" w:lastRow="0" w:firstColumn="1" w:lastColumn="0" w:noHBand="0" w:noVBand="1"/>
      </w:tblPr>
      <w:tblGrid>
        <w:gridCol w:w="3005"/>
        <w:gridCol w:w="3005"/>
        <w:gridCol w:w="3006"/>
      </w:tblGrid>
      <w:tr w:rsidR="00723921" w:rsidRPr="00342B0D" w14:paraId="42791ADD" w14:textId="77777777" w:rsidTr="00215BDA">
        <w:tc>
          <w:tcPr>
            <w:tcW w:w="3005" w:type="dxa"/>
          </w:tcPr>
          <w:p w14:paraId="7FC8F7F7" w14:textId="2F131544" w:rsidR="00723921" w:rsidRPr="00342B0D" w:rsidRDefault="00723921" w:rsidP="00215BDA">
            <w:pPr>
              <w:rPr>
                <w:rFonts w:ascii="Arial" w:hAnsi="Arial" w:cs="Arial"/>
                <w:sz w:val="24"/>
                <w:szCs w:val="24"/>
              </w:rPr>
            </w:pPr>
          </w:p>
        </w:tc>
        <w:tc>
          <w:tcPr>
            <w:tcW w:w="3005" w:type="dxa"/>
          </w:tcPr>
          <w:p w14:paraId="5BDDBB2F" w14:textId="77777777" w:rsidR="00723921" w:rsidRPr="00342B0D" w:rsidRDefault="00723921" w:rsidP="00215BDA">
            <w:pPr>
              <w:rPr>
                <w:rFonts w:ascii="Arial" w:hAnsi="Arial" w:cs="Arial"/>
                <w:sz w:val="24"/>
                <w:szCs w:val="24"/>
              </w:rPr>
            </w:pPr>
            <w:r w:rsidRPr="00342B0D">
              <w:rPr>
                <w:rFonts w:ascii="Arial" w:hAnsi="Arial" w:cs="Arial"/>
                <w:sz w:val="24"/>
                <w:szCs w:val="24"/>
              </w:rPr>
              <w:t>Legal</w:t>
            </w:r>
          </w:p>
        </w:tc>
        <w:tc>
          <w:tcPr>
            <w:tcW w:w="3006" w:type="dxa"/>
          </w:tcPr>
          <w:p w14:paraId="6462EF09" w14:textId="77777777" w:rsidR="00723921" w:rsidRPr="00342B0D" w:rsidRDefault="00723921" w:rsidP="00215BDA">
            <w:pPr>
              <w:rPr>
                <w:rFonts w:ascii="Arial" w:hAnsi="Arial" w:cs="Arial"/>
                <w:sz w:val="24"/>
                <w:szCs w:val="24"/>
              </w:rPr>
            </w:pPr>
            <w:r w:rsidRPr="00342B0D">
              <w:rPr>
                <w:rFonts w:ascii="Arial" w:hAnsi="Arial" w:cs="Arial"/>
                <w:sz w:val="24"/>
                <w:szCs w:val="24"/>
              </w:rPr>
              <w:t>Illegal</w:t>
            </w:r>
          </w:p>
        </w:tc>
      </w:tr>
      <w:tr w:rsidR="00723921" w:rsidRPr="00342B0D" w14:paraId="342098C5" w14:textId="77777777" w:rsidTr="00215BDA">
        <w:tc>
          <w:tcPr>
            <w:tcW w:w="3005" w:type="dxa"/>
          </w:tcPr>
          <w:p w14:paraId="3B086E05" w14:textId="77777777" w:rsidR="00723921" w:rsidRPr="00342B0D" w:rsidRDefault="00723921" w:rsidP="00215BDA">
            <w:pPr>
              <w:rPr>
                <w:rFonts w:ascii="Arial" w:hAnsi="Arial" w:cs="Arial"/>
                <w:sz w:val="24"/>
                <w:szCs w:val="24"/>
              </w:rPr>
            </w:pPr>
            <w:r w:rsidRPr="00342B0D">
              <w:rPr>
                <w:rFonts w:ascii="Arial" w:hAnsi="Arial" w:cs="Arial"/>
                <w:sz w:val="24"/>
                <w:szCs w:val="24"/>
              </w:rPr>
              <w:t>Ethical</w:t>
            </w:r>
          </w:p>
        </w:tc>
        <w:tc>
          <w:tcPr>
            <w:tcW w:w="3005" w:type="dxa"/>
          </w:tcPr>
          <w:p w14:paraId="4D719892" w14:textId="4B61140D" w:rsidR="00723921" w:rsidRPr="00342B0D" w:rsidRDefault="00723921" w:rsidP="00215BDA">
            <w:pPr>
              <w:rPr>
                <w:rFonts w:ascii="Arial" w:hAnsi="Arial" w:cs="Arial"/>
                <w:sz w:val="24"/>
                <w:szCs w:val="24"/>
              </w:rPr>
            </w:pPr>
            <w:r w:rsidRPr="00342B0D">
              <w:rPr>
                <w:rFonts w:ascii="Arial" w:hAnsi="Arial" w:cs="Arial"/>
                <w:sz w:val="24"/>
                <w:szCs w:val="24"/>
              </w:rPr>
              <w:t xml:space="preserve">1. </w:t>
            </w:r>
            <w:r w:rsidRPr="00342B0D">
              <w:rPr>
                <w:rFonts w:ascii="Arial" w:eastAsia="Times New Roman" w:hAnsi="Arial" w:cs="Arial"/>
                <w:sz w:val="24"/>
                <w:szCs w:val="24"/>
              </w:rPr>
              <w:t>Giving company donations to Charities (Corporate Philanthropy)</w:t>
            </w:r>
          </w:p>
        </w:tc>
        <w:tc>
          <w:tcPr>
            <w:tcW w:w="3006" w:type="dxa"/>
          </w:tcPr>
          <w:p w14:paraId="19F70251" w14:textId="4E64E5B4" w:rsidR="00723921" w:rsidRPr="00342B0D" w:rsidRDefault="00723921" w:rsidP="00215BDA">
            <w:pPr>
              <w:rPr>
                <w:rFonts w:ascii="Arial" w:hAnsi="Arial" w:cs="Arial"/>
                <w:sz w:val="24"/>
                <w:szCs w:val="24"/>
              </w:rPr>
            </w:pPr>
            <w:r w:rsidRPr="00342B0D">
              <w:rPr>
                <w:rFonts w:ascii="Arial" w:hAnsi="Arial" w:cs="Arial"/>
                <w:sz w:val="24"/>
                <w:szCs w:val="24"/>
              </w:rPr>
              <w:t xml:space="preserve">2. </w:t>
            </w:r>
            <w:r w:rsidRPr="00342B0D">
              <w:rPr>
                <w:rFonts w:ascii="Arial" w:eastAsia="Times New Roman" w:hAnsi="Arial" w:cs="Arial"/>
                <w:sz w:val="24"/>
                <w:szCs w:val="24"/>
              </w:rPr>
              <w:t>Positive Action</w:t>
            </w:r>
            <w:r w:rsidR="006F0AB1" w:rsidRPr="00342B0D">
              <w:rPr>
                <w:rFonts w:ascii="Arial" w:eastAsia="Times New Roman" w:hAnsi="Arial" w:cs="Arial"/>
                <w:sz w:val="24"/>
                <w:szCs w:val="24"/>
              </w:rPr>
              <w:t>/</w:t>
            </w:r>
            <w:r w:rsidRPr="00342B0D">
              <w:rPr>
                <w:rFonts w:ascii="Arial" w:eastAsia="Times New Roman" w:hAnsi="Arial" w:cs="Arial"/>
                <w:sz w:val="24"/>
                <w:szCs w:val="24"/>
              </w:rPr>
              <w:t>Discriminatio</w:t>
            </w:r>
            <w:r w:rsidR="006F0AB1" w:rsidRPr="00342B0D">
              <w:rPr>
                <w:rFonts w:ascii="Arial" w:eastAsia="Times New Roman" w:hAnsi="Arial" w:cs="Arial"/>
                <w:sz w:val="24"/>
                <w:szCs w:val="24"/>
              </w:rPr>
              <w:t>n</w:t>
            </w:r>
            <w:r w:rsidRPr="00342B0D">
              <w:rPr>
                <w:rFonts w:ascii="Arial" w:eastAsia="Times New Roman" w:hAnsi="Arial" w:cs="Arial"/>
                <w:sz w:val="24"/>
                <w:szCs w:val="24"/>
              </w:rPr>
              <w:t xml:space="preserve"> in favour of groups who were discriminated against in the past to ensure diversity in the workforce</w:t>
            </w:r>
          </w:p>
        </w:tc>
      </w:tr>
      <w:tr w:rsidR="00723921" w:rsidRPr="00342B0D" w14:paraId="398FE208" w14:textId="77777777" w:rsidTr="00215BDA">
        <w:tc>
          <w:tcPr>
            <w:tcW w:w="3005" w:type="dxa"/>
          </w:tcPr>
          <w:p w14:paraId="61919202" w14:textId="77777777" w:rsidR="00723921" w:rsidRPr="00342B0D" w:rsidRDefault="00723921" w:rsidP="00215BDA">
            <w:pPr>
              <w:rPr>
                <w:rFonts w:ascii="Arial" w:hAnsi="Arial" w:cs="Arial"/>
                <w:sz w:val="24"/>
                <w:szCs w:val="24"/>
              </w:rPr>
            </w:pPr>
            <w:r w:rsidRPr="00342B0D">
              <w:rPr>
                <w:rFonts w:ascii="Arial" w:hAnsi="Arial" w:cs="Arial"/>
                <w:sz w:val="24"/>
                <w:szCs w:val="24"/>
              </w:rPr>
              <w:t>Unethical</w:t>
            </w:r>
          </w:p>
        </w:tc>
        <w:tc>
          <w:tcPr>
            <w:tcW w:w="3005" w:type="dxa"/>
          </w:tcPr>
          <w:p w14:paraId="289B4BC4" w14:textId="0771677D" w:rsidR="00723921" w:rsidRPr="00342B0D" w:rsidRDefault="00723921" w:rsidP="00215BDA">
            <w:pPr>
              <w:rPr>
                <w:rFonts w:ascii="Arial" w:hAnsi="Arial" w:cs="Arial"/>
                <w:sz w:val="24"/>
                <w:szCs w:val="24"/>
              </w:rPr>
            </w:pPr>
            <w:r w:rsidRPr="00342B0D">
              <w:rPr>
                <w:rFonts w:ascii="Arial" w:hAnsi="Arial" w:cs="Arial"/>
                <w:sz w:val="24"/>
                <w:szCs w:val="24"/>
              </w:rPr>
              <w:t>3.</w:t>
            </w:r>
            <w:r w:rsidR="004E747B" w:rsidRPr="00342B0D">
              <w:rPr>
                <w:rFonts w:ascii="Arial" w:hAnsi="Arial" w:cs="Arial"/>
                <w:sz w:val="24"/>
                <w:szCs w:val="24"/>
              </w:rPr>
              <w:t xml:space="preserve"> </w:t>
            </w:r>
            <w:r w:rsidR="004E747B" w:rsidRPr="00342B0D">
              <w:rPr>
                <w:rFonts w:ascii="Arial" w:eastAsia="Times New Roman" w:hAnsi="Arial" w:cs="Arial"/>
                <w:sz w:val="24"/>
                <w:szCs w:val="24"/>
              </w:rPr>
              <w:t>Targeting selling lifesaving drugs only to rich people.</w:t>
            </w:r>
          </w:p>
        </w:tc>
        <w:tc>
          <w:tcPr>
            <w:tcW w:w="3006" w:type="dxa"/>
          </w:tcPr>
          <w:p w14:paraId="6FB9D1D5" w14:textId="659FB6A7" w:rsidR="004E747B" w:rsidRPr="00342B0D" w:rsidRDefault="00723921" w:rsidP="004E747B">
            <w:pPr>
              <w:spacing w:after="160" w:line="259" w:lineRule="auto"/>
              <w:rPr>
                <w:rFonts w:ascii="Arial" w:hAnsi="Arial" w:cs="Arial"/>
                <w:sz w:val="24"/>
                <w:szCs w:val="24"/>
              </w:rPr>
            </w:pPr>
            <w:r w:rsidRPr="00342B0D">
              <w:rPr>
                <w:rFonts w:ascii="Arial" w:hAnsi="Arial" w:cs="Arial"/>
                <w:sz w:val="24"/>
                <w:szCs w:val="24"/>
              </w:rPr>
              <w:t>4.</w:t>
            </w:r>
            <w:r w:rsidR="004E747B" w:rsidRPr="00342B0D">
              <w:rPr>
                <w:rFonts w:ascii="Arial" w:hAnsi="Arial" w:cs="Arial"/>
                <w:sz w:val="24"/>
                <w:szCs w:val="24"/>
              </w:rPr>
              <w:t xml:space="preserve"> Selling marijuana </w:t>
            </w:r>
          </w:p>
          <w:p w14:paraId="68B66D66" w14:textId="46B3CCD1" w:rsidR="00723921" w:rsidRPr="00342B0D" w:rsidRDefault="00723921" w:rsidP="00215BDA">
            <w:pPr>
              <w:rPr>
                <w:rFonts w:ascii="Arial" w:hAnsi="Arial" w:cs="Arial"/>
                <w:sz w:val="24"/>
                <w:szCs w:val="24"/>
              </w:rPr>
            </w:pPr>
          </w:p>
        </w:tc>
      </w:tr>
    </w:tbl>
    <w:p w14:paraId="4BC0534C" w14:textId="2C487203" w:rsidR="00723921" w:rsidRPr="00342B0D" w:rsidRDefault="00723921" w:rsidP="0056786C">
      <w:pPr>
        <w:rPr>
          <w:rFonts w:ascii="Arial" w:hAnsi="Arial" w:cs="Arial"/>
          <w:sz w:val="24"/>
          <w:szCs w:val="24"/>
        </w:rPr>
      </w:pPr>
    </w:p>
    <w:p w14:paraId="378CF610" w14:textId="3A3A932B" w:rsidR="00615FA5" w:rsidRPr="00342B0D" w:rsidRDefault="004E747B" w:rsidP="0056786C">
      <w:pPr>
        <w:rPr>
          <w:rFonts w:ascii="Arial" w:hAnsi="Arial" w:cs="Arial"/>
          <w:color w:val="000000" w:themeColor="text1"/>
          <w:sz w:val="24"/>
          <w:szCs w:val="24"/>
        </w:rPr>
      </w:pPr>
      <w:r w:rsidRPr="00342B0D">
        <w:rPr>
          <w:rFonts w:ascii="Arial" w:hAnsi="Arial" w:cs="Arial"/>
          <w:color w:val="000000" w:themeColor="text1"/>
          <w:sz w:val="24"/>
          <w:szCs w:val="24"/>
        </w:rPr>
        <w:t xml:space="preserve">Can we move examples from one box to the other? </w:t>
      </w:r>
      <w:r w:rsidR="00493E00" w:rsidRPr="00342B0D">
        <w:rPr>
          <w:rFonts w:ascii="Arial" w:hAnsi="Arial" w:cs="Arial"/>
          <w:color w:val="000000" w:themeColor="text1"/>
          <w:sz w:val="24"/>
          <w:szCs w:val="24"/>
        </w:rPr>
        <w:t>Why might this be good to do?</w:t>
      </w:r>
    </w:p>
    <w:p w14:paraId="6D2F5782" w14:textId="23F49109" w:rsidR="00615FA5" w:rsidRPr="00342B0D" w:rsidRDefault="00152274" w:rsidP="0056786C">
      <w:pPr>
        <w:rPr>
          <w:rFonts w:ascii="Arial" w:hAnsi="Arial" w:cs="Arial"/>
          <w:color w:val="000000" w:themeColor="text1"/>
          <w:sz w:val="24"/>
          <w:szCs w:val="24"/>
        </w:rPr>
      </w:pPr>
      <w:r w:rsidRPr="00342B0D">
        <w:rPr>
          <w:rFonts w:ascii="Arial" w:hAnsi="Arial" w:cs="Arial"/>
          <w:color w:val="000000" w:themeColor="text1"/>
          <w:sz w:val="24"/>
          <w:szCs w:val="24"/>
        </w:rPr>
        <w:t>Box 1</w:t>
      </w:r>
      <w:r w:rsidR="004E747B" w:rsidRPr="00342B0D">
        <w:rPr>
          <w:rFonts w:ascii="Arial" w:hAnsi="Arial" w:cs="Arial"/>
          <w:color w:val="000000" w:themeColor="text1"/>
          <w:sz w:val="24"/>
          <w:szCs w:val="24"/>
        </w:rPr>
        <w:t xml:space="preserve"> might be criticised by Milton Friedman. </w:t>
      </w:r>
      <w:r w:rsidR="00493E00" w:rsidRPr="00342B0D">
        <w:rPr>
          <w:rFonts w:ascii="Arial" w:hAnsi="Arial" w:cs="Arial"/>
          <w:color w:val="000000" w:themeColor="text1"/>
          <w:sz w:val="24"/>
          <w:szCs w:val="24"/>
        </w:rPr>
        <w:t xml:space="preserve">He might move it to Box 3. </w:t>
      </w:r>
      <w:r w:rsidR="004E747B" w:rsidRPr="00342B0D">
        <w:rPr>
          <w:rFonts w:ascii="Arial" w:hAnsi="Arial" w:cs="Arial"/>
          <w:color w:val="000000" w:themeColor="text1"/>
          <w:sz w:val="24"/>
          <w:szCs w:val="24"/>
        </w:rPr>
        <w:t>Why?</w:t>
      </w:r>
    </w:p>
    <w:p w14:paraId="035D09AB" w14:textId="4A300205" w:rsidR="00152274" w:rsidRPr="00342B0D" w:rsidRDefault="004E747B" w:rsidP="0056786C">
      <w:pPr>
        <w:rPr>
          <w:rFonts w:ascii="Arial" w:hAnsi="Arial" w:cs="Arial"/>
          <w:color w:val="000000" w:themeColor="text1"/>
          <w:sz w:val="24"/>
          <w:szCs w:val="24"/>
        </w:rPr>
      </w:pPr>
      <w:r w:rsidRPr="00342B0D">
        <w:rPr>
          <w:rFonts w:ascii="Arial" w:hAnsi="Arial" w:cs="Arial"/>
          <w:color w:val="000000" w:themeColor="text1"/>
          <w:sz w:val="24"/>
          <w:szCs w:val="24"/>
        </w:rPr>
        <w:t>Box 2</w:t>
      </w:r>
      <w:r w:rsidR="00615FA5" w:rsidRPr="00342B0D">
        <w:rPr>
          <w:rFonts w:ascii="Arial" w:hAnsi="Arial" w:cs="Arial"/>
          <w:color w:val="000000" w:themeColor="text1"/>
          <w:sz w:val="24"/>
          <w:szCs w:val="24"/>
        </w:rPr>
        <w:t>,</w:t>
      </w:r>
      <w:r w:rsidRPr="00342B0D">
        <w:rPr>
          <w:rFonts w:ascii="Arial" w:hAnsi="Arial" w:cs="Arial"/>
          <w:color w:val="000000" w:themeColor="text1"/>
          <w:sz w:val="24"/>
          <w:szCs w:val="24"/>
        </w:rPr>
        <w:t xml:space="preserve"> might move if the case of </w:t>
      </w:r>
      <w:r w:rsidRPr="00342B0D">
        <w:rPr>
          <w:rFonts w:ascii="Arial" w:hAnsi="Arial" w:cs="Arial"/>
          <w:color w:val="000000" w:themeColor="text1"/>
          <w:sz w:val="24"/>
          <w:szCs w:val="24"/>
          <w:shd w:val="clear" w:color="auto" w:fill="FFFFFF"/>
        </w:rPr>
        <w:t>Article 153 of the </w:t>
      </w:r>
      <w:hyperlink r:id="rId21" w:tooltip="Constitution of Malaysia" w:history="1">
        <w:r w:rsidRPr="00342B0D">
          <w:rPr>
            <w:rFonts w:ascii="Arial" w:hAnsi="Arial" w:cs="Arial"/>
            <w:color w:val="000000" w:themeColor="text1"/>
            <w:sz w:val="24"/>
            <w:szCs w:val="24"/>
            <w:shd w:val="clear" w:color="auto" w:fill="FFFFFF"/>
          </w:rPr>
          <w:t>Constitution of Malaysia</w:t>
        </w:r>
      </w:hyperlink>
      <w:r w:rsidRPr="00342B0D">
        <w:rPr>
          <w:rFonts w:ascii="Arial" w:hAnsi="Arial" w:cs="Arial"/>
          <w:color w:val="000000" w:themeColor="text1"/>
          <w:sz w:val="24"/>
          <w:szCs w:val="24"/>
          <w:shd w:val="clear" w:color="auto" w:fill="FFFFFF"/>
        </w:rPr>
        <w:t> was considered</w:t>
      </w:r>
      <w:r w:rsidR="00615FA5" w:rsidRPr="00342B0D">
        <w:rPr>
          <w:rFonts w:ascii="Arial" w:hAnsi="Arial" w:cs="Arial"/>
          <w:color w:val="000000" w:themeColor="text1"/>
          <w:sz w:val="24"/>
          <w:szCs w:val="24"/>
          <w:shd w:val="clear" w:color="auto" w:fill="FFFFFF"/>
        </w:rPr>
        <w:t xml:space="preserve">. It </w:t>
      </w:r>
      <w:r w:rsidRPr="00342B0D">
        <w:rPr>
          <w:rFonts w:ascii="Arial" w:hAnsi="Arial" w:cs="Arial"/>
          <w:color w:val="000000" w:themeColor="text1"/>
          <w:sz w:val="24"/>
          <w:szCs w:val="24"/>
          <w:shd w:val="clear" w:color="auto" w:fill="FFFFFF"/>
        </w:rPr>
        <w:t>safeguard</w:t>
      </w:r>
      <w:r w:rsidR="00615FA5" w:rsidRPr="00342B0D">
        <w:rPr>
          <w:rFonts w:ascii="Arial" w:hAnsi="Arial" w:cs="Arial"/>
          <w:color w:val="000000" w:themeColor="text1"/>
          <w:sz w:val="24"/>
          <w:szCs w:val="24"/>
          <w:shd w:val="clear" w:color="auto" w:fill="FFFFFF"/>
        </w:rPr>
        <w:t>s</w:t>
      </w:r>
      <w:r w:rsidRPr="00342B0D">
        <w:rPr>
          <w:rFonts w:ascii="Arial" w:hAnsi="Arial" w:cs="Arial"/>
          <w:color w:val="000000" w:themeColor="text1"/>
          <w:sz w:val="24"/>
          <w:szCs w:val="24"/>
          <w:shd w:val="clear" w:color="auto" w:fill="FFFFFF"/>
        </w:rPr>
        <w:t xml:space="preserve"> the special position of the</w:t>
      </w:r>
      <w:r w:rsidR="00615FA5" w:rsidRPr="00342B0D">
        <w:rPr>
          <w:rFonts w:ascii="Arial" w:hAnsi="Arial" w:cs="Arial"/>
          <w:color w:val="000000" w:themeColor="text1"/>
          <w:sz w:val="24"/>
          <w:szCs w:val="24"/>
          <w:shd w:val="clear" w:color="auto" w:fill="FFFFFF"/>
        </w:rPr>
        <w:t xml:space="preserve"> Malays (the BUMIPUTERA). It </w:t>
      </w:r>
      <w:r w:rsidRPr="00342B0D">
        <w:rPr>
          <w:rFonts w:ascii="Arial" w:hAnsi="Arial" w:cs="Arial"/>
          <w:color w:val="000000" w:themeColor="text1"/>
          <w:sz w:val="24"/>
          <w:szCs w:val="24"/>
          <w:shd w:val="clear" w:color="auto" w:fill="FFFFFF"/>
        </w:rPr>
        <w:t>goes on to specify ways to do this, such as establishing </w:t>
      </w:r>
      <w:hyperlink r:id="rId22" w:tooltip="Quota share" w:history="1">
        <w:r w:rsidRPr="00342B0D">
          <w:rPr>
            <w:rFonts w:ascii="Arial" w:hAnsi="Arial" w:cs="Arial"/>
            <w:color w:val="000000" w:themeColor="text1"/>
            <w:sz w:val="24"/>
            <w:szCs w:val="24"/>
            <w:shd w:val="clear" w:color="auto" w:fill="FFFFFF"/>
          </w:rPr>
          <w:t>quotas</w:t>
        </w:r>
      </w:hyperlink>
      <w:r w:rsidRPr="00342B0D">
        <w:rPr>
          <w:rFonts w:ascii="Arial" w:hAnsi="Arial" w:cs="Arial"/>
          <w:color w:val="000000" w:themeColor="text1"/>
          <w:sz w:val="24"/>
          <w:szCs w:val="24"/>
          <w:shd w:val="clear" w:color="auto" w:fill="FFFFFF"/>
        </w:rPr>
        <w:t> for entry into the </w:t>
      </w:r>
      <w:hyperlink r:id="rId23" w:tooltip="Civil service" w:history="1">
        <w:r w:rsidRPr="00342B0D">
          <w:rPr>
            <w:rFonts w:ascii="Arial" w:hAnsi="Arial" w:cs="Arial"/>
            <w:color w:val="000000" w:themeColor="text1"/>
            <w:sz w:val="24"/>
            <w:szCs w:val="24"/>
            <w:shd w:val="clear" w:color="auto" w:fill="FFFFFF"/>
          </w:rPr>
          <w:t>civil service</w:t>
        </w:r>
      </w:hyperlink>
      <w:r w:rsidRPr="00342B0D">
        <w:rPr>
          <w:rFonts w:ascii="Arial" w:hAnsi="Arial" w:cs="Arial"/>
          <w:color w:val="000000" w:themeColor="text1"/>
          <w:sz w:val="24"/>
          <w:szCs w:val="24"/>
          <w:shd w:val="clear" w:color="auto" w:fill="FFFFFF"/>
        </w:rPr>
        <w:t>, public </w:t>
      </w:r>
      <w:hyperlink r:id="rId24" w:tooltip="Scholarship" w:history="1">
        <w:r w:rsidRPr="00342B0D">
          <w:rPr>
            <w:rFonts w:ascii="Arial" w:hAnsi="Arial" w:cs="Arial"/>
            <w:color w:val="000000" w:themeColor="text1"/>
            <w:sz w:val="24"/>
            <w:szCs w:val="24"/>
            <w:shd w:val="clear" w:color="auto" w:fill="FFFFFF"/>
          </w:rPr>
          <w:t>scholarships</w:t>
        </w:r>
      </w:hyperlink>
      <w:r w:rsidRPr="00342B0D">
        <w:rPr>
          <w:rFonts w:ascii="Arial" w:hAnsi="Arial" w:cs="Arial"/>
          <w:color w:val="000000" w:themeColor="text1"/>
          <w:sz w:val="24"/>
          <w:szCs w:val="24"/>
          <w:shd w:val="clear" w:color="auto" w:fill="FFFFFF"/>
        </w:rPr>
        <w:t> and </w:t>
      </w:r>
      <w:hyperlink r:id="rId25" w:tooltip="Public education" w:history="1">
        <w:r w:rsidRPr="00342B0D">
          <w:rPr>
            <w:rFonts w:ascii="Arial" w:hAnsi="Arial" w:cs="Arial"/>
            <w:color w:val="000000" w:themeColor="text1"/>
            <w:sz w:val="24"/>
            <w:szCs w:val="24"/>
            <w:shd w:val="clear" w:color="auto" w:fill="FFFFFF"/>
          </w:rPr>
          <w:t>public education</w:t>
        </w:r>
      </w:hyperlink>
      <w:r w:rsidRPr="00342B0D">
        <w:rPr>
          <w:rFonts w:ascii="Arial" w:hAnsi="Arial" w:cs="Arial"/>
          <w:color w:val="000000" w:themeColor="text1"/>
          <w:sz w:val="24"/>
          <w:szCs w:val="24"/>
          <w:shd w:val="clear" w:color="auto" w:fill="FFFFFF"/>
        </w:rPr>
        <w:t>.</w:t>
      </w:r>
      <w:r w:rsidR="00493E00" w:rsidRPr="00342B0D">
        <w:rPr>
          <w:rFonts w:ascii="Arial" w:hAnsi="Arial" w:cs="Arial"/>
          <w:color w:val="000000" w:themeColor="text1"/>
          <w:sz w:val="24"/>
          <w:szCs w:val="24"/>
          <w:shd w:val="clear" w:color="auto" w:fill="FFFFFF"/>
        </w:rPr>
        <w:t xml:space="preserve"> This works to the disadvantage of Malaysian Chinese and Indian communities. The Malays would say it needs to be in Box</w:t>
      </w:r>
      <w:r w:rsidR="00152274" w:rsidRPr="00342B0D">
        <w:rPr>
          <w:rFonts w:ascii="Arial" w:hAnsi="Arial" w:cs="Arial"/>
          <w:color w:val="000000" w:themeColor="text1"/>
          <w:sz w:val="24"/>
          <w:szCs w:val="24"/>
          <w:shd w:val="clear" w:color="auto" w:fill="FFFFFF"/>
        </w:rPr>
        <w:t xml:space="preserve"> </w:t>
      </w:r>
      <w:r w:rsidR="00493E00" w:rsidRPr="00342B0D">
        <w:rPr>
          <w:rFonts w:ascii="Arial" w:hAnsi="Arial" w:cs="Arial"/>
          <w:color w:val="000000" w:themeColor="text1"/>
          <w:sz w:val="24"/>
          <w:szCs w:val="24"/>
          <w:shd w:val="clear" w:color="auto" w:fill="FFFFFF"/>
        </w:rPr>
        <w:t>1.</w:t>
      </w:r>
    </w:p>
    <w:p w14:paraId="0BC03718" w14:textId="58A32D16" w:rsidR="004E747B" w:rsidRPr="00342B0D" w:rsidRDefault="00B625A5" w:rsidP="0056786C">
      <w:pPr>
        <w:pStyle w:val="ListParagraph"/>
        <w:numPr>
          <w:ilvl w:val="0"/>
          <w:numId w:val="9"/>
        </w:numPr>
        <w:rPr>
          <w:rFonts w:ascii="Arial" w:hAnsi="Arial" w:cs="Arial"/>
          <w:sz w:val="24"/>
          <w:szCs w:val="24"/>
        </w:rPr>
      </w:pPr>
      <w:r w:rsidRPr="00342B0D">
        <w:rPr>
          <w:rFonts w:ascii="Arial" w:hAnsi="Arial" w:cs="Arial"/>
          <w:sz w:val="24"/>
          <w:szCs w:val="24"/>
        </w:rPr>
        <w:t>What about international laws?</w:t>
      </w:r>
    </w:p>
    <w:p w14:paraId="4E750DB5" w14:textId="766A5A2E" w:rsidR="00C31625" w:rsidRPr="00342B0D" w:rsidRDefault="00C31625" w:rsidP="0056786C">
      <w:pPr>
        <w:pStyle w:val="ListParagraph"/>
        <w:numPr>
          <w:ilvl w:val="0"/>
          <w:numId w:val="9"/>
        </w:numPr>
        <w:rPr>
          <w:rFonts w:ascii="Arial" w:hAnsi="Arial" w:cs="Arial"/>
          <w:sz w:val="24"/>
          <w:szCs w:val="24"/>
        </w:rPr>
      </w:pPr>
      <w:r w:rsidRPr="00342B0D">
        <w:rPr>
          <w:rFonts w:ascii="Arial" w:hAnsi="Arial" w:cs="Arial"/>
          <w:sz w:val="24"/>
          <w:szCs w:val="24"/>
        </w:rPr>
        <w:lastRenderedPageBreak/>
        <w:t>What about regulations?</w:t>
      </w:r>
      <w:r w:rsidR="004E747B" w:rsidRPr="00342B0D">
        <w:rPr>
          <w:rFonts w:ascii="Arial" w:hAnsi="Arial" w:cs="Arial"/>
          <w:sz w:val="24"/>
          <w:szCs w:val="24"/>
        </w:rPr>
        <w:t xml:space="preserve"> Are they the same?</w:t>
      </w:r>
    </w:p>
    <w:p w14:paraId="3BD87A1F" w14:textId="50DAC429" w:rsidR="00323473" w:rsidRPr="00342B0D" w:rsidRDefault="00C31625" w:rsidP="0087092A">
      <w:pPr>
        <w:pStyle w:val="ListParagraph"/>
        <w:numPr>
          <w:ilvl w:val="0"/>
          <w:numId w:val="9"/>
        </w:numPr>
        <w:rPr>
          <w:rFonts w:ascii="Arial" w:hAnsi="Arial" w:cs="Arial"/>
          <w:sz w:val="24"/>
          <w:szCs w:val="24"/>
        </w:rPr>
      </w:pPr>
      <w:r w:rsidRPr="00342B0D">
        <w:rPr>
          <w:rFonts w:ascii="Arial" w:hAnsi="Arial" w:cs="Arial"/>
          <w:sz w:val="24"/>
          <w:szCs w:val="24"/>
        </w:rPr>
        <w:t>What about future laws?</w:t>
      </w:r>
    </w:p>
    <w:p w14:paraId="73A42A57" w14:textId="77777777" w:rsidR="0087092A" w:rsidRPr="00342B0D" w:rsidRDefault="0087092A" w:rsidP="0087092A">
      <w:pPr>
        <w:rPr>
          <w:rFonts w:ascii="Arial" w:hAnsi="Arial" w:cs="Arial"/>
          <w:sz w:val="24"/>
          <w:szCs w:val="24"/>
        </w:rPr>
      </w:pPr>
    </w:p>
    <w:p w14:paraId="1DA16593" w14:textId="3BFC3E8D" w:rsidR="00C31625" w:rsidRPr="00342B0D" w:rsidRDefault="00C31625" w:rsidP="00C31625">
      <w:pPr>
        <w:pStyle w:val="ListParagraph"/>
        <w:numPr>
          <w:ilvl w:val="0"/>
          <w:numId w:val="5"/>
        </w:numPr>
        <w:rPr>
          <w:rFonts w:ascii="Arial" w:hAnsi="Arial" w:cs="Arial"/>
          <w:b/>
          <w:bCs/>
          <w:sz w:val="24"/>
          <w:szCs w:val="24"/>
        </w:rPr>
      </w:pPr>
      <w:r w:rsidRPr="00342B0D">
        <w:rPr>
          <w:rFonts w:ascii="Arial" w:hAnsi="Arial" w:cs="Arial"/>
          <w:b/>
          <w:bCs/>
          <w:sz w:val="24"/>
          <w:szCs w:val="24"/>
        </w:rPr>
        <w:t>Profit/Business objectives?</w:t>
      </w:r>
    </w:p>
    <w:p w14:paraId="7905328B" w14:textId="77777777" w:rsidR="00323473" w:rsidRPr="00342B0D" w:rsidRDefault="00323473" w:rsidP="00323473">
      <w:pPr>
        <w:spacing w:after="0" w:line="240" w:lineRule="auto"/>
        <w:rPr>
          <w:rFonts w:ascii="Arial" w:eastAsia="Times New Roman" w:hAnsi="Arial" w:cs="Arial"/>
          <w:b/>
          <w:bCs/>
          <w:sz w:val="24"/>
          <w:szCs w:val="24"/>
        </w:rPr>
      </w:pPr>
    </w:p>
    <w:p w14:paraId="393CC97B" w14:textId="77777777" w:rsidR="00C31625" w:rsidRPr="00342B0D" w:rsidRDefault="00323473" w:rsidP="00323473">
      <w:pPr>
        <w:spacing w:after="0" w:line="240" w:lineRule="auto"/>
        <w:rPr>
          <w:rFonts w:ascii="Arial" w:eastAsia="Times New Roman" w:hAnsi="Arial" w:cs="Arial"/>
          <w:sz w:val="24"/>
          <w:szCs w:val="24"/>
        </w:rPr>
      </w:pPr>
      <w:r w:rsidRPr="00342B0D">
        <w:rPr>
          <w:rFonts w:ascii="Arial" w:eastAsia="Times New Roman" w:hAnsi="Arial" w:cs="Arial"/>
          <w:b/>
          <w:bCs/>
          <w:sz w:val="24"/>
          <w:szCs w:val="24"/>
        </w:rPr>
        <w:t>Profitable v Ethical Classification of Actions (modification of the “Enlightenment Matrix” in Cannon, 1996)</w:t>
      </w:r>
      <w:r w:rsidRPr="00342B0D">
        <w:rPr>
          <w:rFonts w:ascii="Arial" w:eastAsia="Times New Roman" w:hAnsi="Arial" w:cs="Arial"/>
          <w:sz w:val="24"/>
          <w:szCs w:val="24"/>
        </w:rPr>
        <w:t xml:space="preserve"> </w:t>
      </w:r>
    </w:p>
    <w:p w14:paraId="3F6877DB" w14:textId="0FA14766" w:rsidR="00323473" w:rsidRPr="00342B0D" w:rsidRDefault="00323473" w:rsidP="00323473">
      <w:pPr>
        <w:spacing w:after="0" w:line="240" w:lineRule="auto"/>
        <w:rPr>
          <w:rFonts w:ascii="Arial" w:eastAsia="Times New Roman" w:hAnsi="Arial" w:cs="Arial"/>
          <w:sz w:val="24"/>
          <w:szCs w:val="24"/>
        </w:rPr>
      </w:pPr>
      <w:r w:rsidRPr="00342B0D">
        <w:rPr>
          <w:rFonts w:ascii="Arial" w:eastAsia="Times New Roman" w:hAnsi="Arial" w:cs="Arial"/>
          <w:sz w:val="24"/>
          <w:szCs w:val="24"/>
        </w:rPr>
        <w:t xml:space="preserve">Tom Cannon (1996) </w:t>
      </w:r>
      <w:r w:rsidRPr="00342B0D">
        <w:rPr>
          <w:rFonts w:ascii="Arial" w:eastAsia="Times New Roman" w:hAnsi="Arial" w:cs="Arial"/>
          <w:sz w:val="24"/>
          <w:szCs w:val="24"/>
          <w:u w:val="single"/>
        </w:rPr>
        <w:t>Corporate Social Responsibility,</w:t>
      </w:r>
      <w:r w:rsidRPr="00342B0D">
        <w:rPr>
          <w:rFonts w:ascii="Arial" w:eastAsia="Times New Roman" w:hAnsi="Arial" w:cs="Arial"/>
          <w:sz w:val="24"/>
          <w:szCs w:val="24"/>
        </w:rPr>
        <w:t xml:space="preserve"> London, Pitman</w:t>
      </w:r>
    </w:p>
    <w:p w14:paraId="30F507FB" w14:textId="77777777" w:rsidR="00323473" w:rsidRPr="00342B0D" w:rsidRDefault="00323473">
      <w:pPr>
        <w:rPr>
          <w:rFonts w:ascii="Arial" w:hAnsi="Arial" w:cs="Arial"/>
          <w:sz w:val="24"/>
          <w:szCs w:val="24"/>
        </w:rPr>
      </w:pPr>
    </w:p>
    <w:tbl>
      <w:tblPr>
        <w:tblStyle w:val="TableGrid"/>
        <w:tblW w:w="0" w:type="auto"/>
        <w:tblLook w:val="04A0" w:firstRow="1" w:lastRow="0" w:firstColumn="1" w:lastColumn="0" w:noHBand="0" w:noVBand="1"/>
      </w:tblPr>
      <w:tblGrid>
        <w:gridCol w:w="3005"/>
        <w:gridCol w:w="3005"/>
        <w:gridCol w:w="3006"/>
      </w:tblGrid>
      <w:tr w:rsidR="00323473" w:rsidRPr="00342B0D" w14:paraId="73B12728" w14:textId="77777777" w:rsidTr="00215BDA">
        <w:tc>
          <w:tcPr>
            <w:tcW w:w="3005" w:type="dxa"/>
          </w:tcPr>
          <w:p w14:paraId="62B75834" w14:textId="77777777" w:rsidR="00323473" w:rsidRPr="00342B0D" w:rsidRDefault="00323473" w:rsidP="00215BDA">
            <w:pPr>
              <w:rPr>
                <w:rFonts w:ascii="Arial" w:hAnsi="Arial" w:cs="Arial"/>
                <w:sz w:val="24"/>
                <w:szCs w:val="24"/>
              </w:rPr>
            </w:pPr>
          </w:p>
        </w:tc>
        <w:tc>
          <w:tcPr>
            <w:tcW w:w="3005" w:type="dxa"/>
          </w:tcPr>
          <w:p w14:paraId="2EBFAB7E" w14:textId="3C37B1A6" w:rsidR="00323473" w:rsidRPr="00342B0D" w:rsidRDefault="00C31625" w:rsidP="00215BDA">
            <w:pPr>
              <w:rPr>
                <w:rFonts w:ascii="Arial" w:hAnsi="Arial" w:cs="Arial"/>
                <w:sz w:val="24"/>
                <w:szCs w:val="24"/>
              </w:rPr>
            </w:pPr>
            <w:r w:rsidRPr="00342B0D">
              <w:rPr>
                <w:rFonts w:ascii="Arial" w:hAnsi="Arial" w:cs="Arial"/>
                <w:sz w:val="24"/>
                <w:szCs w:val="24"/>
              </w:rPr>
              <w:t>P</w:t>
            </w:r>
            <w:r w:rsidR="00323473" w:rsidRPr="00342B0D">
              <w:rPr>
                <w:rFonts w:ascii="Arial" w:hAnsi="Arial" w:cs="Arial"/>
                <w:sz w:val="24"/>
                <w:szCs w:val="24"/>
              </w:rPr>
              <w:t>rofitable</w:t>
            </w:r>
          </w:p>
        </w:tc>
        <w:tc>
          <w:tcPr>
            <w:tcW w:w="3006" w:type="dxa"/>
          </w:tcPr>
          <w:p w14:paraId="0A22CA22" w14:textId="0EA87D93" w:rsidR="00323473" w:rsidRPr="00342B0D" w:rsidRDefault="00C31625" w:rsidP="00215BDA">
            <w:pPr>
              <w:rPr>
                <w:rFonts w:ascii="Arial" w:hAnsi="Arial" w:cs="Arial"/>
                <w:sz w:val="24"/>
                <w:szCs w:val="24"/>
              </w:rPr>
            </w:pPr>
            <w:r w:rsidRPr="00342B0D">
              <w:rPr>
                <w:rFonts w:ascii="Arial" w:hAnsi="Arial" w:cs="Arial"/>
                <w:sz w:val="24"/>
                <w:szCs w:val="24"/>
              </w:rPr>
              <w:t>Unp</w:t>
            </w:r>
            <w:r w:rsidR="00323473" w:rsidRPr="00342B0D">
              <w:rPr>
                <w:rFonts w:ascii="Arial" w:hAnsi="Arial" w:cs="Arial"/>
                <w:sz w:val="24"/>
                <w:szCs w:val="24"/>
              </w:rPr>
              <w:t>rofitable</w:t>
            </w:r>
          </w:p>
        </w:tc>
      </w:tr>
      <w:tr w:rsidR="00323473" w:rsidRPr="00342B0D" w14:paraId="02496EC7" w14:textId="77777777" w:rsidTr="00215BDA">
        <w:tc>
          <w:tcPr>
            <w:tcW w:w="3005" w:type="dxa"/>
          </w:tcPr>
          <w:p w14:paraId="509FC0CB" w14:textId="77777777" w:rsidR="00323473" w:rsidRDefault="00323473" w:rsidP="00215BDA">
            <w:pPr>
              <w:rPr>
                <w:rFonts w:ascii="Arial" w:hAnsi="Arial" w:cs="Arial"/>
                <w:sz w:val="24"/>
                <w:szCs w:val="24"/>
              </w:rPr>
            </w:pPr>
            <w:r w:rsidRPr="00342B0D">
              <w:rPr>
                <w:rFonts w:ascii="Arial" w:hAnsi="Arial" w:cs="Arial"/>
                <w:sz w:val="24"/>
                <w:szCs w:val="24"/>
              </w:rPr>
              <w:t>Ethical</w:t>
            </w:r>
          </w:p>
          <w:p w14:paraId="63B1A3E3" w14:textId="77777777" w:rsidR="002709AF" w:rsidRDefault="002709AF" w:rsidP="00215BDA">
            <w:pPr>
              <w:rPr>
                <w:rFonts w:ascii="Arial" w:hAnsi="Arial" w:cs="Arial"/>
                <w:sz w:val="24"/>
                <w:szCs w:val="24"/>
              </w:rPr>
            </w:pPr>
          </w:p>
          <w:p w14:paraId="7C303CFC" w14:textId="77777777" w:rsidR="002709AF" w:rsidRDefault="002709AF" w:rsidP="00215BDA">
            <w:pPr>
              <w:rPr>
                <w:rFonts w:ascii="Arial" w:hAnsi="Arial" w:cs="Arial"/>
                <w:sz w:val="24"/>
                <w:szCs w:val="24"/>
              </w:rPr>
            </w:pPr>
          </w:p>
          <w:p w14:paraId="644DB1CF" w14:textId="77777777" w:rsidR="002709AF" w:rsidRDefault="002709AF" w:rsidP="00215BDA">
            <w:pPr>
              <w:rPr>
                <w:rFonts w:ascii="Arial" w:hAnsi="Arial" w:cs="Arial"/>
                <w:sz w:val="24"/>
                <w:szCs w:val="24"/>
              </w:rPr>
            </w:pPr>
          </w:p>
          <w:p w14:paraId="6E381B32" w14:textId="61A078F8" w:rsidR="002709AF" w:rsidRPr="00342B0D" w:rsidRDefault="002709AF" w:rsidP="00215BDA">
            <w:pPr>
              <w:rPr>
                <w:rFonts w:ascii="Arial" w:hAnsi="Arial" w:cs="Arial"/>
                <w:sz w:val="24"/>
                <w:szCs w:val="24"/>
              </w:rPr>
            </w:pPr>
          </w:p>
        </w:tc>
        <w:tc>
          <w:tcPr>
            <w:tcW w:w="3005" w:type="dxa"/>
          </w:tcPr>
          <w:p w14:paraId="5F7B5FD0" w14:textId="77777777" w:rsidR="00323473" w:rsidRPr="00342B0D" w:rsidRDefault="0056786C" w:rsidP="00215BDA">
            <w:pPr>
              <w:rPr>
                <w:rFonts w:ascii="Arial" w:hAnsi="Arial" w:cs="Arial"/>
                <w:sz w:val="24"/>
                <w:szCs w:val="24"/>
              </w:rPr>
            </w:pPr>
            <w:r w:rsidRPr="00342B0D">
              <w:rPr>
                <w:rFonts w:ascii="Arial" w:hAnsi="Arial" w:cs="Arial"/>
                <w:sz w:val="24"/>
                <w:szCs w:val="24"/>
              </w:rPr>
              <w:t>1.</w:t>
            </w:r>
          </w:p>
          <w:p w14:paraId="7093AC31" w14:textId="77777777" w:rsidR="00C31625" w:rsidRPr="00342B0D" w:rsidRDefault="00C31625" w:rsidP="00215BDA">
            <w:pPr>
              <w:rPr>
                <w:rFonts w:ascii="Arial" w:hAnsi="Arial" w:cs="Arial"/>
                <w:sz w:val="24"/>
                <w:szCs w:val="24"/>
              </w:rPr>
            </w:pPr>
          </w:p>
          <w:p w14:paraId="31F0D8D2" w14:textId="77777777" w:rsidR="00C31625" w:rsidRPr="00342B0D" w:rsidRDefault="00C31625" w:rsidP="00215BDA">
            <w:pPr>
              <w:rPr>
                <w:rFonts w:ascii="Arial" w:hAnsi="Arial" w:cs="Arial"/>
                <w:sz w:val="24"/>
                <w:szCs w:val="24"/>
              </w:rPr>
            </w:pPr>
          </w:p>
          <w:p w14:paraId="79783C21" w14:textId="6C41C35E" w:rsidR="00C31625" w:rsidRPr="00342B0D" w:rsidRDefault="00C31625" w:rsidP="00215BDA">
            <w:pPr>
              <w:rPr>
                <w:rFonts w:ascii="Arial" w:hAnsi="Arial" w:cs="Arial"/>
                <w:sz w:val="24"/>
                <w:szCs w:val="24"/>
              </w:rPr>
            </w:pPr>
          </w:p>
        </w:tc>
        <w:tc>
          <w:tcPr>
            <w:tcW w:w="3006" w:type="dxa"/>
          </w:tcPr>
          <w:p w14:paraId="14A7BEA5" w14:textId="5CC73213" w:rsidR="00323473" w:rsidRPr="00342B0D" w:rsidRDefault="0056786C" w:rsidP="00215BDA">
            <w:pPr>
              <w:rPr>
                <w:rFonts w:ascii="Arial" w:hAnsi="Arial" w:cs="Arial"/>
                <w:sz w:val="24"/>
                <w:szCs w:val="24"/>
              </w:rPr>
            </w:pPr>
            <w:r w:rsidRPr="00342B0D">
              <w:rPr>
                <w:rFonts w:ascii="Arial" w:hAnsi="Arial" w:cs="Arial"/>
                <w:sz w:val="24"/>
                <w:szCs w:val="24"/>
              </w:rPr>
              <w:t>2.</w:t>
            </w:r>
          </w:p>
        </w:tc>
      </w:tr>
      <w:tr w:rsidR="00323473" w:rsidRPr="00342B0D" w14:paraId="1F19E57A" w14:textId="77777777" w:rsidTr="00215BDA">
        <w:tc>
          <w:tcPr>
            <w:tcW w:w="3005" w:type="dxa"/>
          </w:tcPr>
          <w:p w14:paraId="2D85369A" w14:textId="77777777" w:rsidR="00323473" w:rsidRDefault="00323473" w:rsidP="00215BDA">
            <w:pPr>
              <w:rPr>
                <w:rFonts w:ascii="Arial" w:hAnsi="Arial" w:cs="Arial"/>
                <w:sz w:val="24"/>
                <w:szCs w:val="24"/>
              </w:rPr>
            </w:pPr>
            <w:r w:rsidRPr="00342B0D">
              <w:rPr>
                <w:rFonts w:ascii="Arial" w:hAnsi="Arial" w:cs="Arial"/>
                <w:sz w:val="24"/>
                <w:szCs w:val="24"/>
              </w:rPr>
              <w:t>Unethical</w:t>
            </w:r>
          </w:p>
          <w:p w14:paraId="2A436D91" w14:textId="77777777" w:rsidR="002709AF" w:rsidRDefault="002709AF" w:rsidP="00215BDA">
            <w:pPr>
              <w:rPr>
                <w:rFonts w:ascii="Arial" w:hAnsi="Arial" w:cs="Arial"/>
                <w:sz w:val="24"/>
                <w:szCs w:val="24"/>
              </w:rPr>
            </w:pPr>
          </w:p>
          <w:p w14:paraId="562B698F" w14:textId="6A8C7A79" w:rsidR="002709AF" w:rsidRPr="00342B0D" w:rsidRDefault="002709AF" w:rsidP="00215BDA">
            <w:pPr>
              <w:rPr>
                <w:rFonts w:ascii="Arial" w:hAnsi="Arial" w:cs="Arial"/>
                <w:sz w:val="24"/>
                <w:szCs w:val="24"/>
              </w:rPr>
            </w:pPr>
          </w:p>
        </w:tc>
        <w:tc>
          <w:tcPr>
            <w:tcW w:w="3005" w:type="dxa"/>
          </w:tcPr>
          <w:p w14:paraId="3C05E45E" w14:textId="77777777" w:rsidR="00323473" w:rsidRPr="00342B0D" w:rsidRDefault="0056786C" w:rsidP="00215BDA">
            <w:pPr>
              <w:rPr>
                <w:rFonts w:ascii="Arial" w:hAnsi="Arial" w:cs="Arial"/>
                <w:sz w:val="24"/>
                <w:szCs w:val="24"/>
              </w:rPr>
            </w:pPr>
            <w:r w:rsidRPr="00342B0D">
              <w:rPr>
                <w:rFonts w:ascii="Arial" w:hAnsi="Arial" w:cs="Arial"/>
                <w:sz w:val="24"/>
                <w:szCs w:val="24"/>
              </w:rPr>
              <w:t>3.</w:t>
            </w:r>
          </w:p>
          <w:p w14:paraId="7C179B8A" w14:textId="1507AD1C" w:rsidR="00C31625" w:rsidRDefault="00C31625" w:rsidP="00215BDA">
            <w:pPr>
              <w:rPr>
                <w:rFonts w:ascii="Arial" w:hAnsi="Arial" w:cs="Arial"/>
                <w:sz w:val="24"/>
                <w:szCs w:val="24"/>
              </w:rPr>
            </w:pPr>
          </w:p>
          <w:p w14:paraId="6288C7A3" w14:textId="345FA875" w:rsidR="000C2A9E" w:rsidRDefault="000C2A9E" w:rsidP="00215BDA">
            <w:pPr>
              <w:rPr>
                <w:rFonts w:ascii="Arial" w:hAnsi="Arial" w:cs="Arial"/>
                <w:sz w:val="24"/>
                <w:szCs w:val="24"/>
              </w:rPr>
            </w:pPr>
          </w:p>
          <w:p w14:paraId="54CE6E17" w14:textId="77777777" w:rsidR="000C2A9E" w:rsidRPr="00342B0D" w:rsidRDefault="000C2A9E" w:rsidP="00215BDA">
            <w:pPr>
              <w:rPr>
                <w:rFonts w:ascii="Arial" w:hAnsi="Arial" w:cs="Arial"/>
                <w:sz w:val="24"/>
                <w:szCs w:val="24"/>
              </w:rPr>
            </w:pPr>
          </w:p>
          <w:p w14:paraId="5A7D85AA" w14:textId="1529B529" w:rsidR="00C31625" w:rsidRPr="00342B0D" w:rsidRDefault="00C31625" w:rsidP="00215BDA">
            <w:pPr>
              <w:rPr>
                <w:rFonts w:ascii="Arial" w:hAnsi="Arial" w:cs="Arial"/>
                <w:sz w:val="24"/>
                <w:szCs w:val="24"/>
              </w:rPr>
            </w:pPr>
          </w:p>
        </w:tc>
        <w:tc>
          <w:tcPr>
            <w:tcW w:w="3006" w:type="dxa"/>
          </w:tcPr>
          <w:p w14:paraId="1C7DBF20" w14:textId="76D37A84" w:rsidR="00323473" w:rsidRPr="00342B0D" w:rsidRDefault="0056786C" w:rsidP="00215BDA">
            <w:pPr>
              <w:rPr>
                <w:rFonts w:ascii="Arial" w:hAnsi="Arial" w:cs="Arial"/>
                <w:sz w:val="24"/>
                <w:szCs w:val="24"/>
              </w:rPr>
            </w:pPr>
            <w:r w:rsidRPr="00342B0D">
              <w:rPr>
                <w:rFonts w:ascii="Arial" w:hAnsi="Arial" w:cs="Arial"/>
                <w:sz w:val="24"/>
                <w:szCs w:val="24"/>
              </w:rPr>
              <w:t>4.</w:t>
            </w:r>
          </w:p>
        </w:tc>
      </w:tr>
    </w:tbl>
    <w:p w14:paraId="46B843CE" w14:textId="037A2868" w:rsidR="00323473" w:rsidRPr="00342B0D" w:rsidRDefault="00323473">
      <w:pPr>
        <w:rPr>
          <w:rFonts w:ascii="Arial" w:hAnsi="Arial" w:cs="Arial"/>
          <w:sz w:val="24"/>
          <w:szCs w:val="24"/>
        </w:rPr>
      </w:pPr>
    </w:p>
    <w:p w14:paraId="63EA34A7" w14:textId="77777777" w:rsidR="00C31625" w:rsidRPr="00342B0D" w:rsidRDefault="00C31625" w:rsidP="00C31625">
      <w:pPr>
        <w:rPr>
          <w:rFonts w:ascii="Arial" w:hAnsi="Arial" w:cs="Arial"/>
          <w:sz w:val="24"/>
          <w:szCs w:val="24"/>
        </w:rPr>
      </w:pPr>
      <w:r w:rsidRPr="00342B0D">
        <w:rPr>
          <w:rFonts w:ascii="Arial" w:hAnsi="Arial" w:cs="Arial"/>
          <w:sz w:val="24"/>
          <w:szCs w:val="24"/>
        </w:rPr>
        <w:t>Can you think of examples to put into the boxes?</w:t>
      </w:r>
    </w:p>
    <w:p w14:paraId="32120EB6" w14:textId="77777777" w:rsidR="00C31625" w:rsidRPr="00342B0D" w:rsidRDefault="00C31625" w:rsidP="00C31625">
      <w:pPr>
        <w:rPr>
          <w:rFonts w:ascii="Arial" w:hAnsi="Arial" w:cs="Arial"/>
          <w:sz w:val="24"/>
          <w:szCs w:val="24"/>
        </w:rPr>
      </w:pPr>
    </w:p>
    <w:p w14:paraId="79CB33B5" w14:textId="77777777" w:rsidR="00C31625" w:rsidRPr="00342B0D" w:rsidRDefault="00C31625" w:rsidP="00C31625">
      <w:pPr>
        <w:rPr>
          <w:rFonts w:ascii="Arial" w:hAnsi="Arial" w:cs="Arial"/>
          <w:sz w:val="24"/>
          <w:szCs w:val="24"/>
        </w:rPr>
      </w:pPr>
      <w:r w:rsidRPr="00342B0D">
        <w:rPr>
          <w:rFonts w:ascii="Arial" w:hAnsi="Arial" w:cs="Arial"/>
          <w:sz w:val="24"/>
          <w:szCs w:val="24"/>
        </w:rPr>
        <w:t>Answers?</w:t>
      </w:r>
    </w:p>
    <w:p w14:paraId="006CD3F5" w14:textId="6A0C1DFE" w:rsidR="00C31625" w:rsidRPr="00342B0D" w:rsidRDefault="00C31625">
      <w:pPr>
        <w:rPr>
          <w:rFonts w:ascii="Arial" w:hAnsi="Arial" w:cs="Arial"/>
          <w:sz w:val="24"/>
          <w:szCs w:val="24"/>
        </w:rPr>
      </w:pPr>
    </w:p>
    <w:tbl>
      <w:tblPr>
        <w:tblStyle w:val="TableGrid"/>
        <w:tblW w:w="0" w:type="auto"/>
        <w:tblLook w:val="04A0" w:firstRow="1" w:lastRow="0" w:firstColumn="1" w:lastColumn="0" w:noHBand="0" w:noVBand="1"/>
      </w:tblPr>
      <w:tblGrid>
        <w:gridCol w:w="3005"/>
        <w:gridCol w:w="3005"/>
        <w:gridCol w:w="3006"/>
      </w:tblGrid>
      <w:tr w:rsidR="00C31625" w:rsidRPr="00342B0D" w14:paraId="318441E9" w14:textId="77777777" w:rsidTr="00215BDA">
        <w:tc>
          <w:tcPr>
            <w:tcW w:w="3005" w:type="dxa"/>
          </w:tcPr>
          <w:p w14:paraId="4AC5421D" w14:textId="77777777" w:rsidR="00C31625" w:rsidRPr="00342B0D" w:rsidRDefault="00C31625" w:rsidP="00215BDA">
            <w:pPr>
              <w:rPr>
                <w:rFonts w:ascii="Arial" w:hAnsi="Arial" w:cs="Arial"/>
                <w:sz w:val="24"/>
                <w:szCs w:val="24"/>
              </w:rPr>
            </w:pPr>
          </w:p>
        </w:tc>
        <w:tc>
          <w:tcPr>
            <w:tcW w:w="3005" w:type="dxa"/>
          </w:tcPr>
          <w:p w14:paraId="0C8630B9" w14:textId="77777777" w:rsidR="00C31625" w:rsidRPr="00342B0D" w:rsidRDefault="00C31625" w:rsidP="00215BDA">
            <w:pPr>
              <w:rPr>
                <w:rFonts w:ascii="Arial" w:hAnsi="Arial" w:cs="Arial"/>
                <w:sz w:val="24"/>
                <w:szCs w:val="24"/>
              </w:rPr>
            </w:pPr>
            <w:r w:rsidRPr="00342B0D">
              <w:rPr>
                <w:rFonts w:ascii="Arial" w:hAnsi="Arial" w:cs="Arial"/>
                <w:sz w:val="24"/>
                <w:szCs w:val="24"/>
              </w:rPr>
              <w:t>Profitable</w:t>
            </w:r>
          </w:p>
        </w:tc>
        <w:tc>
          <w:tcPr>
            <w:tcW w:w="3006" w:type="dxa"/>
          </w:tcPr>
          <w:p w14:paraId="1307E90D" w14:textId="77777777" w:rsidR="00C31625" w:rsidRPr="00342B0D" w:rsidRDefault="00C31625" w:rsidP="00215BDA">
            <w:pPr>
              <w:rPr>
                <w:rFonts w:ascii="Arial" w:hAnsi="Arial" w:cs="Arial"/>
                <w:sz w:val="24"/>
                <w:szCs w:val="24"/>
              </w:rPr>
            </w:pPr>
            <w:r w:rsidRPr="00342B0D">
              <w:rPr>
                <w:rFonts w:ascii="Arial" w:hAnsi="Arial" w:cs="Arial"/>
                <w:sz w:val="24"/>
                <w:szCs w:val="24"/>
              </w:rPr>
              <w:t>Unprofitable</w:t>
            </w:r>
          </w:p>
        </w:tc>
      </w:tr>
      <w:tr w:rsidR="00C31625" w:rsidRPr="00342B0D" w14:paraId="142DBD05" w14:textId="77777777" w:rsidTr="00215BDA">
        <w:tc>
          <w:tcPr>
            <w:tcW w:w="3005" w:type="dxa"/>
          </w:tcPr>
          <w:p w14:paraId="39E1453C" w14:textId="77777777" w:rsidR="00C31625" w:rsidRPr="00342B0D" w:rsidRDefault="00C31625" w:rsidP="00215BDA">
            <w:pPr>
              <w:rPr>
                <w:rFonts w:ascii="Arial" w:hAnsi="Arial" w:cs="Arial"/>
                <w:sz w:val="24"/>
                <w:szCs w:val="24"/>
              </w:rPr>
            </w:pPr>
            <w:r w:rsidRPr="00342B0D">
              <w:rPr>
                <w:rFonts w:ascii="Arial" w:hAnsi="Arial" w:cs="Arial"/>
                <w:sz w:val="24"/>
                <w:szCs w:val="24"/>
              </w:rPr>
              <w:t>Ethical</w:t>
            </w:r>
          </w:p>
        </w:tc>
        <w:tc>
          <w:tcPr>
            <w:tcW w:w="3005" w:type="dxa"/>
          </w:tcPr>
          <w:p w14:paraId="110A1423" w14:textId="582512C0" w:rsidR="00C31625" w:rsidRPr="00342B0D" w:rsidRDefault="00C31625" w:rsidP="00C31625">
            <w:pPr>
              <w:rPr>
                <w:rFonts w:ascii="Arial" w:eastAsia="Times New Roman" w:hAnsi="Arial" w:cs="Arial"/>
                <w:sz w:val="24"/>
                <w:szCs w:val="24"/>
              </w:rPr>
            </w:pPr>
            <w:r w:rsidRPr="00342B0D">
              <w:rPr>
                <w:rFonts w:ascii="Arial" w:hAnsi="Arial" w:cs="Arial"/>
                <w:sz w:val="24"/>
                <w:szCs w:val="24"/>
              </w:rPr>
              <w:t>1.</w:t>
            </w:r>
            <w:r w:rsidRPr="00342B0D">
              <w:rPr>
                <w:rFonts w:ascii="Arial" w:eastAsia="Times New Roman" w:hAnsi="Arial" w:cs="Arial"/>
                <w:sz w:val="24"/>
                <w:szCs w:val="24"/>
              </w:rPr>
              <w:t xml:space="preserve"> Making plastic toys</w:t>
            </w:r>
            <w:r w:rsidR="007408A6" w:rsidRPr="00342B0D">
              <w:rPr>
                <w:rFonts w:ascii="Arial" w:eastAsia="Times New Roman" w:hAnsi="Arial" w:cs="Arial"/>
                <w:sz w:val="24"/>
                <w:szCs w:val="24"/>
              </w:rPr>
              <w:t xml:space="preserve"> but</w:t>
            </w:r>
            <w:r w:rsidR="002709AF">
              <w:rPr>
                <w:rFonts w:ascii="Arial" w:eastAsia="Times New Roman" w:hAnsi="Arial" w:cs="Arial"/>
                <w:sz w:val="24"/>
                <w:szCs w:val="24"/>
              </w:rPr>
              <w:t>……….</w:t>
            </w:r>
          </w:p>
          <w:p w14:paraId="1229F47A" w14:textId="4AB32C73" w:rsidR="00C31625" w:rsidRPr="00342B0D" w:rsidRDefault="00C31625" w:rsidP="00C31625">
            <w:pPr>
              <w:rPr>
                <w:rFonts w:ascii="Arial" w:hAnsi="Arial" w:cs="Arial"/>
                <w:sz w:val="24"/>
                <w:szCs w:val="24"/>
              </w:rPr>
            </w:pPr>
          </w:p>
          <w:p w14:paraId="6E94B273" w14:textId="77777777" w:rsidR="00C31625" w:rsidRPr="00342B0D" w:rsidRDefault="00C31625" w:rsidP="00215BDA">
            <w:pPr>
              <w:rPr>
                <w:rFonts w:ascii="Arial" w:hAnsi="Arial" w:cs="Arial"/>
                <w:sz w:val="24"/>
                <w:szCs w:val="24"/>
              </w:rPr>
            </w:pPr>
          </w:p>
          <w:p w14:paraId="598EE694" w14:textId="77777777" w:rsidR="00C31625" w:rsidRPr="00342B0D" w:rsidRDefault="00C31625" w:rsidP="00215BDA">
            <w:pPr>
              <w:rPr>
                <w:rFonts w:ascii="Arial" w:hAnsi="Arial" w:cs="Arial"/>
                <w:sz w:val="24"/>
                <w:szCs w:val="24"/>
              </w:rPr>
            </w:pPr>
          </w:p>
          <w:p w14:paraId="5A309EE5" w14:textId="77777777" w:rsidR="00C31625" w:rsidRPr="00342B0D" w:rsidRDefault="00C31625" w:rsidP="00215BDA">
            <w:pPr>
              <w:rPr>
                <w:rFonts w:ascii="Arial" w:hAnsi="Arial" w:cs="Arial"/>
                <w:sz w:val="24"/>
                <w:szCs w:val="24"/>
              </w:rPr>
            </w:pPr>
          </w:p>
        </w:tc>
        <w:tc>
          <w:tcPr>
            <w:tcW w:w="3006" w:type="dxa"/>
          </w:tcPr>
          <w:p w14:paraId="164C9CF2" w14:textId="2BE5F500" w:rsidR="00C31625" w:rsidRPr="00342B0D" w:rsidRDefault="00C31625" w:rsidP="00215BDA">
            <w:pPr>
              <w:rPr>
                <w:rFonts w:ascii="Arial" w:hAnsi="Arial" w:cs="Arial"/>
                <w:sz w:val="24"/>
                <w:szCs w:val="24"/>
              </w:rPr>
            </w:pPr>
            <w:r w:rsidRPr="00342B0D">
              <w:rPr>
                <w:rFonts w:ascii="Arial" w:hAnsi="Arial" w:cs="Arial"/>
                <w:sz w:val="24"/>
                <w:szCs w:val="24"/>
              </w:rPr>
              <w:t>2.</w:t>
            </w:r>
            <w:r w:rsidR="007408A6" w:rsidRPr="00342B0D">
              <w:rPr>
                <w:rFonts w:ascii="Arial" w:hAnsi="Arial" w:cs="Arial"/>
                <w:sz w:val="24"/>
                <w:szCs w:val="24"/>
              </w:rPr>
              <w:t xml:space="preserve"> Telling customers about all the side effects and defects of our product…the whole truth</w:t>
            </w:r>
          </w:p>
        </w:tc>
      </w:tr>
      <w:tr w:rsidR="00C31625" w:rsidRPr="00342B0D" w14:paraId="5D59A718" w14:textId="77777777" w:rsidTr="00215BDA">
        <w:tc>
          <w:tcPr>
            <w:tcW w:w="3005" w:type="dxa"/>
          </w:tcPr>
          <w:p w14:paraId="39B918C5" w14:textId="77777777" w:rsidR="00C31625" w:rsidRPr="00342B0D" w:rsidRDefault="00C31625" w:rsidP="00215BDA">
            <w:pPr>
              <w:rPr>
                <w:rFonts w:ascii="Arial" w:hAnsi="Arial" w:cs="Arial"/>
                <w:sz w:val="24"/>
                <w:szCs w:val="24"/>
              </w:rPr>
            </w:pPr>
            <w:r w:rsidRPr="00342B0D">
              <w:rPr>
                <w:rFonts w:ascii="Arial" w:hAnsi="Arial" w:cs="Arial"/>
                <w:sz w:val="24"/>
                <w:szCs w:val="24"/>
              </w:rPr>
              <w:t>Unethical</w:t>
            </w:r>
          </w:p>
        </w:tc>
        <w:tc>
          <w:tcPr>
            <w:tcW w:w="3005" w:type="dxa"/>
          </w:tcPr>
          <w:p w14:paraId="46447CDD" w14:textId="30846E30" w:rsidR="00C31625" w:rsidRPr="00342B0D" w:rsidRDefault="00C31625" w:rsidP="00C31625">
            <w:pPr>
              <w:rPr>
                <w:rFonts w:ascii="Arial" w:eastAsia="Times New Roman" w:hAnsi="Arial" w:cs="Arial"/>
                <w:sz w:val="24"/>
                <w:szCs w:val="24"/>
              </w:rPr>
            </w:pPr>
            <w:r w:rsidRPr="00342B0D">
              <w:rPr>
                <w:rFonts w:ascii="Arial" w:hAnsi="Arial" w:cs="Arial"/>
                <w:sz w:val="24"/>
                <w:szCs w:val="24"/>
              </w:rPr>
              <w:t>3.</w:t>
            </w:r>
            <w:r w:rsidRPr="00342B0D">
              <w:rPr>
                <w:rFonts w:ascii="Arial" w:eastAsia="Times New Roman" w:hAnsi="Arial" w:cs="Arial"/>
                <w:sz w:val="24"/>
                <w:szCs w:val="24"/>
              </w:rPr>
              <w:t xml:space="preserve"> Selling illegal drugs</w:t>
            </w:r>
            <w:r w:rsidR="007408A6" w:rsidRPr="00342B0D">
              <w:rPr>
                <w:rFonts w:ascii="Arial" w:eastAsia="Times New Roman" w:hAnsi="Arial" w:cs="Arial"/>
                <w:sz w:val="24"/>
                <w:szCs w:val="24"/>
              </w:rPr>
              <w:t xml:space="preserve"> but</w:t>
            </w:r>
            <w:r w:rsidR="002709AF">
              <w:rPr>
                <w:rFonts w:ascii="Arial" w:eastAsia="Times New Roman" w:hAnsi="Arial" w:cs="Arial"/>
                <w:sz w:val="24"/>
                <w:szCs w:val="24"/>
              </w:rPr>
              <w:t>………..</w:t>
            </w:r>
          </w:p>
          <w:p w14:paraId="0CF82100" w14:textId="4C770DF0" w:rsidR="00C31625" w:rsidRPr="00342B0D" w:rsidRDefault="00C31625" w:rsidP="00215BDA">
            <w:pPr>
              <w:rPr>
                <w:rFonts w:ascii="Arial" w:hAnsi="Arial" w:cs="Arial"/>
                <w:sz w:val="24"/>
                <w:szCs w:val="24"/>
              </w:rPr>
            </w:pPr>
          </w:p>
          <w:p w14:paraId="2616B1E7" w14:textId="77777777" w:rsidR="00C31625" w:rsidRPr="00342B0D" w:rsidRDefault="00C31625" w:rsidP="00215BDA">
            <w:pPr>
              <w:rPr>
                <w:rFonts w:ascii="Arial" w:hAnsi="Arial" w:cs="Arial"/>
                <w:sz w:val="24"/>
                <w:szCs w:val="24"/>
              </w:rPr>
            </w:pPr>
          </w:p>
          <w:p w14:paraId="4FB3A789" w14:textId="77777777" w:rsidR="00C31625" w:rsidRPr="00342B0D" w:rsidRDefault="00C31625" w:rsidP="00215BDA">
            <w:pPr>
              <w:rPr>
                <w:rFonts w:ascii="Arial" w:hAnsi="Arial" w:cs="Arial"/>
                <w:sz w:val="24"/>
                <w:szCs w:val="24"/>
              </w:rPr>
            </w:pPr>
          </w:p>
          <w:p w14:paraId="3A2F0A96" w14:textId="77777777" w:rsidR="00C31625" w:rsidRPr="00342B0D" w:rsidRDefault="00C31625" w:rsidP="00215BDA">
            <w:pPr>
              <w:rPr>
                <w:rFonts w:ascii="Arial" w:hAnsi="Arial" w:cs="Arial"/>
                <w:sz w:val="24"/>
                <w:szCs w:val="24"/>
              </w:rPr>
            </w:pPr>
          </w:p>
          <w:p w14:paraId="39B5F1D6" w14:textId="77777777" w:rsidR="00C31625" w:rsidRPr="00342B0D" w:rsidRDefault="00C31625" w:rsidP="00215BDA">
            <w:pPr>
              <w:rPr>
                <w:rFonts w:ascii="Arial" w:hAnsi="Arial" w:cs="Arial"/>
                <w:sz w:val="24"/>
                <w:szCs w:val="24"/>
              </w:rPr>
            </w:pPr>
          </w:p>
          <w:p w14:paraId="140B7450" w14:textId="77777777" w:rsidR="00C31625" w:rsidRPr="00342B0D" w:rsidRDefault="00C31625" w:rsidP="00215BDA">
            <w:pPr>
              <w:rPr>
                <w:rFonts w:ascii="Arial" w:hAnsi="Arial" w:cs="Arial"/>
                <w:sz w:val="24"/>
                <w:szCs w:val="24"/>
              </w:rPr>
            </w:pPr>
          </w:p>
        </w:tc>
        <w:tc>
          <w:tcPr>
            <w:tcW w:w="3006" w:type="dxa"/>
          </w:tcPr>
          <w:p w14:paraId="1679E52D" w14:textId="336C610F" w:rsidR="00C31625" w:rsidRPr="00342B0D" w:rsidRDefault="007408A6" w:rsidP="007408A6">
            <w:pPr>
              <w:rPr>
                <w:rFonts w:ascii="Arial" w:hAnsi="Arial" w:cs="Arial"/>
                <w:sz w:val="24"/>
                <w:szCs w:val="24"/>
              </w:rPr>
            </w:pPr>
            <w:r w:rsidRPr="00342B0D">
              <w:rPr>
                <w:rFonts w:ascii="Arial" w:hAnsi="Arial" w:cs="Arial"/>
                <w:sz w:val="24"/>
                <w:szCs w:val="24"/>
              </w:rPr>
              <w:t>4.</w:t>
            </w:r>
            <w:r w:rsidRPr="00342B0D">
              <w:rPr>
                <w:rFonts w:ascii="Arial" w:eastAsia="Times New Roman" w:hAnsi="Arial" w:cs="Arial"/>
                <w:sz w:val="24"/>
                <w:szCs w:val="24"/>
              </w:rPr>
              <w:t xml:space="preserve"> Insulting Asian people potential customers or suppliers by calling them racist names</w:t>
            </w:r>
          </w:p>
        </w:tc>
      </w:tr>
    </w:tbl>
    <w:p w14:paraId="72DAE25D" w14:textId="6383F5E3" w:rsidR="00323473" w:rsidRDefault="00323473">
      <w:pPr>
        <w:rPr>
          <w:rFonts w:ascii="Arial" w:hAnsi="Arial" w:cs="Arial"/>
          <w:sz w:val="24"/>
          <w:szCs w:val="24"/>
        </w:rPr>
      </w:pPr>
    </w:p>
    <w:p w14:paraId="587CE61F" w14:textId="3F9B172F" w:rsidR="002709AF" w:rsidRPr="00342B0D" w:rsidRDefault="002709AF">
      <w:pPr>
        <w:rPr>
          <w:rFonts w:ascii="Arial" w:hAnsi="Arial" w:cs="Arial"/>
          <w:sz w:val="24"/>
          <w:szCs w:val="24"/>
        </w:rPr>
      </w:pPr>
      <w:r>
        <w:rPr>
          <w:rFonts w:ascii="Arial" w:hAnsi="Arial" w:cs="Arial"/>
          <w:sz w:val="24"/>
          <w:szCs w:val="24"/>
        </w:rPr>
        <w:t>Henderson and Cannon’s matrices can interact. They offer a quick way to clear heads on what could or should be done.</w:t>
      </w:r>
    </w:p>
    <w:p w14:paraId="1B8DFF89" w14:textId="61A404DE" w:rsidR="007408A6" w:rsidRPr="00342B0D" w:rsidRDefault="007408A6" w:rsidP="007408A6">
      <w:pPr>
        <w:pStyle w:val="ListParagraph"/>
        <w:numPr>
          <w:ilvl w:val="0"/>
          <w:numId w:val="5"/>
        </w:numPr>
        <w:rPr>
          <w:rFonts w:ascii="Arial" w:hAnsi="Arial" w:cs="Arial"/>
          <w:b/>
          <w:bCs/>
          <w:sz w:val="24"/>
          <w:szCs w:val="24"/>
        </w:rPr>
      </w:pPr>
      <w:r w:rsidRPr="00342B0D">
        <w:rPr>
          <w:rFonts w:ascii="Arial" w:hAnsi="Arial" w:cs="Arial"/>
          <w:b/>
          <w:bCs/>
          <w:sz w:val="24"/>
          <w:szCs w:val="24"/>
        </w:rPr>
        <w:lastRenderedPageBreak/>
        <w:t>Is there a hierarchy of responsibilities?</w:t>
      </w:r>
    </w:p>
    <w:p w14:paraId="223D5CC5" w14:textId="3DBDE2F4" w:rsidR="00323473" w:rsidRPr="00342B0D" w:rsidRDefault="00323473" w:rsidP="007408A6">
      <w:pPr>
        <w:spacing w:after="0" w:line="240" w:lineRule="auto"/>
        <w:rPr>
          <w:rFonts w:ascii="Arial" w:eastAsia="Times New Roman" w:hAnsi="Arial" w:cs="Arial"/>
          <w:b/>
          <w:bCs/>
          <w:sz w:val="24"/>
          <w:szCs w:val="24"/>
        </w:rPr>
      </w:pPr>
      <w:r w:rsidRPr="00342B0D">
        <w:rPr>
          <w:rFonts w:ascii="Arial" w:eastAsia="Times New Roman" w:hAnsi="Arial" w:cs="Arial"/>
          <w:b/>
          <w:bCs/>
          <w:sz w:val="24"/>
          <w:szCs w:val="24"/>
        </w:rPr>
        <w:t xml:space="preserve">                       </w:t>
      </w:r>
    </w:p>
    <w:p w14:paraId="271CC124" w14:textId="77777777" w:rsidR="00323473" w:rsidRPr="00342B0D" w:rsidRDefault="00323473" w:rsidP="00323473">
      <w:pPr>
        <w:keepNext/>
        <w:spacing w:after="0" w:line="240" w:lineRule="auto"/>
        <w:outlineLvl w:val="1"/>
        <w:rPr>
          <w:rFonts w:ascii="Arial" w:eastAsia="Times New Roman" w:hAnsi="Arial" w:cs="Arial"/>
          <w:b/>
          <w:bCs/>
          <w:sz w:val="24"/>
          <w:szCs w:val="24"/>
        </w:rPr>
      </w:pPr>
      <w:r w:rsidRPr="00342B0D">
        <w:rPr>
          <w:rFonts w:ascii="Arial" w:eastAsia="Times New Roman" w:hAnsi="Arial" w:cs="Arial"/>
          <w:b/>
          <w:bCs/>
          <w:sz w:val="24"/>
          <w:szCs w:val="24"/>
        </w:rPr>
        <w:t xml:space="preserve">                                     </w:t>
      </w:r>
    </w:p>
    <w:p w14:paraId="6C7FD2E4" w14:textId="77777777" w:rsidR="003135C1" w:rsidRPr="00342B0D" w:rsidRDefault="003135C1" w:rsidP="00323473">
      <w:pPr>
        <w:spacing w:after="0" w:line="240" w:lineRule="auto"/>
        <w:rPr>
          <w:rFonts w:ascii="Arial" w:eastAsia="Times New Roman" w:hAnsi="Arial" w:cs="Arial"/>
          <w:sz w:val="24"/>
          <w:szCs w:val="24"/>
        </w:rPr>
      </w:pPr>
    </w:p>
    <w:p w14:paraId="33977817" w14:textId="66153643" w:rsidR="003135C1" w:rsidRPr="00342B0D" w:rsidRDefault="003135C1" w:rsidP="00323473">
      <w:pPr>
        <w:spacing w:after="0" w:line="240" w:lineRule="auto"/>
        <w:rPr>
          <w:rFonts w:ascii="Arial" w:eastAsia="Times New Roman" w:hAnsi="Arial" w:cs="Arial"/>
          <w:sz w:val="24"/>
          <w:szCs w:val="24"/>
        </w:rPr>
      </w:pPr>
      <w:r w:rsidRPr="00342B0D">
        <w:rPr>
          <w:rFonts w:ascii="Arial" w:hAnsi="Arial" w:cs="Arial"/>
          <w:noProof/>
          <w:sz w:val="24"/>
          <w:szCs w:val="24"/>
        </w:rPr>
        <w:drawing>
          <wp:inline distT="0" distB="0" distL="0" distR="0" wp14:anchorId="56CF9463" wp14:editId="747C70F4">
            <wp:extent cx="4762500" cy="3611880"/>
            <wp:effectExtent l="0" t="0" r="0" b="7620"/>
            <wp:docPr id="1" name="Picture 1" descr="A pyramid graphic representing responsibilities. From bottom to top: Economic Responsibilities (Provide investment, create jobs, and pay taxes), Philanthropic Responsibilities (set aside funds for corporate social/community projects), Legal Responsibilities (ensure good relations with government officials), Ethical Responsibilities (adopt voluntary codes of governance and eth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yramid graphic representing responsibilities. From bottom to top: Economic Responsibilities (Provide investment, create jobs, and pay taxes), Philanthropic Responsibilities (set aside funds for corporate social/community projects), Legal Responsibilities (ensure good relations with government officials), Ethical Responsibilities (adopt voluntary codes of governance and ethic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762500" cy="3611880"/>
                    </a:xfrm>
                    <a:prstGeom prst="rect">
                      <a:avLst/>
                    </a:prstGeom>
                    <a:noFill/>
                    <a:ln>
                      <a:noFill/>
                    </a:ln>
                  </pic:spPr>
                </pic:pic>
              </a:graphicData>
            </a:graphic>
          </wp:inline>
        </w:drawing>
      </w:r>
    </w:p>
    <w:p w14:paraId="1137A9C4" w14:textId="77777777" w:rsidR="007408A6" w:rsidRPr="00342B0D" w:rsidRDefault="007408A6" w:rsidP="003135C1">
      <w:pPr>
        <w:spacing w:after="0" w:line="240" w:lineRule="auto"/>
        <w:rPr>
          <w:rFonts w:ascii="Arial" w:eastAsia="Times New Roman" w:hAnsi="Arial" w:cs="Arial"/>
          <w:b/>
          <w:bCs/>
          <w:sz w:val="24"/>
          <w:szCs w:val="24"/>
        </w:rPr>
      </w:pPr>
    </w:p>
    <w:p w14:paraId="6B26E4CB" w14:textId="318EB94C" w:rsidR="007408A6" w:rsidRPr="00342B0D" w:rsidRDefault="00511172" w:rsidP="003135C1">
      <w:pPr>
        <w:spacing w:after="0" w:line="240" w:lineRule="auto"/>
        <w:rPr>
          <w:rFonts w:ascii="Arial" w:eastAsia="Times New Roman" w:hAnsi="Arial" w:cs="Arial"/>
          <w:b/>
          <w:bCs/>
          <w:sz w:val="24"/>
          <w:szCs w:val="24"/>
        </w:rPr>
      </w:pPr>
      <w:r w:rsidRPr="00342B0D">
        <w:rPr>
          <w:rFonts w:ascii="Arial" w:eastAsia="Times New Roman" w:hAnsi="Arial" w:cs="Arial"/>
          <w:b/>
          <w:bCs/>
          <w:sz w:val="24"/>
          <w:szCs w:val="24"/>
        </w:rPr>
        <w:t>Carroll</w:t>
      </w:r>
      <w:r w:rsidR="007408A6" w:rsidRPr="00342B0D">
        <w:rPr>
          <w:rFonts w:ascii="Arial" w:eastAsia="Times New Roman" w:hAnsi="Arial" w:cs="Arial"/>
          <w:b/>
          <w:bCs/>
          <w:sz w:val="24"/>
          <w:szCs w:val="24"/>
        </w:rPr>
        <w:t>’s Pyramid of social responsibility.</w:t>
      </w:r>
    </w:p>
    <w:p w14:paraId="601D9A5E" w14:textId="3BD53606" w:rsidR="007408A6" w:rsidRDefault="007408A6" w:rsidP="003135C1">
      <w:pPr>
        <w:spacing w:after="0" w:line="240" w:lineRule="auto"/>
        <w:rPr>
          <w:rFonts w:ascii="Arial" w:eastAsia="Times New Roman" w:hAnsi="Arial" w:cs="Arial"/>
          <w:b/>
          <w:bCs/>
          <w:sz w:val="24"/>
          <w:szCs w:val="24"/>
        </w:rPr>
      </w:pPr>
    </w:p>
    <w:p w14:paraId="7D8656BF" w14:textId="25BAE409" w:rsidR="002709AF" w:rsidRDefault="002709AF" w:rsidP="003135C1">
      <w:pPr>
        <w:spacing w:after="0" w:line="240" w:lineRule="auto"/>
        <w:rPr>
          <w:rFonts w:ascii="Arial" w:eastAsia="Times New Roman" w:hAnsi="Arial" w:cs="Arial"/>
          <w:b/>
          <w:bCs/>
          <w:sz w:val="24"/>
          <w:szCs w:val="24"/>
        </w:rPr>
      </w:pPr>
    </w:p>
    <w:p w14:paraId="0DCAF07C" w14:textId="72FDD984" w:rsidR="002709AF" w:rsidRDefault="002709AF" w:rsidP="003135C1">
      <w:pPr>
        <w:spacing w:after="0" w:line="240" w:lineRule="auto"/>
        <w:rPr>
          <w:rFonts w:ascii="Arial" w:eastAsia="Times New Roman" w:hAnsi="Arial" w:cs="Arial"/>
          <w:b/>
          <w:bCs/>
          <w:sz w:val="24"/>
          <w:szCs w:val="24"/>
        </w:rPr>
      </w:pPr>
      <w:r>
        <w:rPr>
          <w:rFonts w:ascii="Arial" w:eastAsia="Times New Roman" w:hAnsi="Arial" w:cs="Arial"/>
          <w:b/>
          <w:bCs/>
          <w:sz w:val="24"/>
          <w:szCs w:val="24"/>
        </w:rPr>
        <w:t>Is it a hierarchy?</w:t>
      </w:r>
    </w:p>
    <w:p w14:paraId="0F8E9E6F" w14:textId="6D60B701" w:rsidR="002709AF" w:rsidRDefault="002709AF" w:rsidP="003135C1">
      <w:pPr>
        <w:spacing w:after="0" w:line="240" w:lineRule="auto"/>
        <w:rPr>
          <w:rFonts w:ascii="Arial" w:eastAsia="Times New Roman" w:hAnsi="Arial" w:cs="Arial"/>
          <w:b/>
          <w:bCs/>
          <w:sz w:val="24"/>
          <w:szCs w:val="24"/>
        </w:rPr>
      </w:pPr>
    </w:p>
    <w:p w14:paraId="3259816C" w14:textId="313747D5" w:rsidR="002709AF" w:rsidRDefault="002709AF" w:rsidP="003135C1">
      <w:pPr>
        <w:spacing w:after="0" w:line="240" w:lineRule="auto"/>
        <w:rPr>
          <w:rFonts w:ascii="Arial" w:eastAsia="Times New Roman" w:hAnsi="Arial" w:cs="Arial"/>
          <w:b/>
          <w:bCs/>
          <w:sz w:val="24"/>
          <w:szCs w:val="24"/>
        </w:rPr>
      </w:pPr>
      <w:r>
        <w:rPr>
          <w:rFonts w:ascii="Arial" w:eastAsia="Times New Roman" w:hAnsi="Arial" w:cs="Arial"/>
          <w:b/>
          <w:bCs/>
          <w:sz w:val="24"/>
          <w:szCs w:val="24"/>
        </w:rPr>
        <w:t>Can we dip in and out?</w:t>
      </w:r>
    </w:p>
    <w:p w14:paraId="30CB83DB" w14:textId="77777777" w:rsidR="002709AF" w:rsidRPr="00342B0D" w:rsidRDefault="002709AF" w:rsidP="003135C1">
      <w:pPr>
        <w:spacing w:after="0" w:line="240" w:lineRule="auto"/>
        <w:rPr>
          <w:rFonts w:ascii="Arial" w:eastAsia="Times New Roman" w:hAnsi="Arial" w:cs="Arial"/>
          <w:b/>
          <w:bCs/>
          <w:sz w:val="24"/>
          <w:szCs w:val="24"/>
        </w:rPr>
      </w:pPr>
    </w:p>
    <w:p w14:paraId="2D23048A" w14:textId="77777777" w:rsidR="007408A6" w:rsidRPr="00342B0D" w:rsidRDefault="007408A6" w:rsidP="003135C1">
      <w:pPr>
        <w:spacing w:after="0" w:line="240" w:lineRule="auto"/>
        <w:rPr>
          <w:rFonts w:ascii="Arial" w:eastAsia="Times New Roman" w:hAnsi="Arial" w:cs="Arial"/>
          <w:b/>
          <w:bCs/>
          <w:sz w:val="24"/>
          <w:szCs w:val="24"/>
        </w:rPr>
      </w:pPr>
    </w:p>
    <w:p w14:paraId="330DDCF9" w14:textId="7EE32AB8" w:rsidR="007408A6" w:rsidRPr="00342B0D" w:rsidRDefault="007408A6" w:rsidP="007408A6">
      <w:pPr>
        <w:pStyle w:val="ListParagraph"/>
        <w:numPr>
          <w:ilvl w:val="0"/>
          <w:numId w:val="5"/>
        </w:numPr>
        <w:spacing w:after="0" w:line="240" w:lineRule="auto"/>
        <w:rPr>
          <w:rFonts w:ascii="Arial" w:eastAsia="Times New Roman" w:hAnsi="Arial" w:cs="Arial"/>
          <w:b/>
          <w:bCs/>
          <w:sz w:val="24"/>
          <w:szCs w:val="24"/>
        </w:rPr>
      </w:pPr>
      <w:r w:rsidRPr="00342B0D">
        <w:rPr>
          <w:rFonts w:ascii="Arial" w:eastAsia="Times New Roman" w:hAnsi="Arial" w:cs="Arial"/>
          <w:b/>
          <w:bCs/>
          <w:sz w:val="24"/>
          <w:szCs w:val="24"/>
        </w:rPr>
        <w:t>How wide should we go with CSR?</w:t>
      </w:r>
    </w:p>
    <w:p w14:paraId="6BEAD891" w14:textId="72543ADB" w:rsidR="007408A6" w:rsidRPr="00342B0D" w:rsidRDefault="007408A6" w:rsidP="007408A6">
      <w:pPr>
        <w:spacing w:after="0" w:line="240" w:lineRule="auto"/>
        <w:rPr>
          <w:rFonts w:ascii="Arial" w:eastAsia="Times New Roman" w:hAnsi="Arial" w:cs="Arial"/>
          <w:sz w:val="24"/>
          <w:szCs w:val="24"/>
        </w:rPr>
      </w:pPr>
    </w:p>
    <w:p w14:paraId="2462DE12" w14:textId="346FC2EB" w:rsidR="007408A6" w:rsidRPr="0016546A" w:rsidRDefault="007408A6" w:rsidP="0016546A">
      <w:pPr>
        <w:pStyle w:val="ListParagraph"/>
        <w:numPr>
          <w:ilvl w:val="0"/>
          <w:numId w:val="13"/>
        </w:numPr>
        <w:spacing w:after="0" w:line="240" w:lineRule="auto"/>
        <w:rPr>
          <w:rFonts w:ascii="Arial" w:eastAsia="Times New Roman" w:hAnsi="Arial" w:cs="Arial"/>
          <w:sz w:val="24"/>
          <w:szCs w:val="24"/>
        </w:rPr>
      </w:pPr>
      <w:r w:rsidRPr="0016546A">
        <w:rPr>
          <w:rFonts w:ascii="Arial" w:eastAsia="Times New Roman" w:hAnsi="Arial" w:cs="Arial"/>
          <w:sz w:val="24"/>
          <w:szCs w:val="24"/>
        </w:rPr>
        <w:t xml:space="preserve">See the old article </w:t>
      </w:r>
      <w:r w:rsidR="00D2084C" w:rsidRPr="0016546A">
        <w:rPr>
          <w:rFonts w:ascii="Arial" w:eastAsia="Times New Roman" w:hAnsi="Arial" w:cs="Arial"/>
          <w:sz w:val="24"/>
          <w:szCs w:val="24"/>
        </w:rPr>
        <w:t>Stark (1993). If we go too wide no one will listen to us.</w:t>
      </w:r>
    </w:p>
    <w:p w14:paraId="197FCA8D" w14:textId="77777777" w:rsidR="00D2084C" w:rsidRPr="00342B0D" w:rsidRDefault="00D2084C" w:rsidP="00D2084C">
      <w:pPr>
        <w:shd w:val="clear" w:color="auto" w:fill="FFFFFF"/>
        <w:spacing w:after="0" w:line="240" w:lineRule="auto"/>
        <w:rPr>
          <w:rFonts w:ascii="Arial" w:eastAsia="Times New Roman" w:hAnsi="Arial" w:cs="Arial"/>
          <w:sz w:val="24"/>
          <w:szCs w:val="24"/>
        </w:rPr>
      </w:pPr>
    </w:p>
    <w:p w14:paraId="6FE2A9E4" w14:textId="05FDB291" w:rsidR="00D2084C" w:rsidRPr="00342B0D" w:rsidRDefault="00D2084C" w:rsidP="00D2084C">
      <w:pPr>
        <w:shd w:val="clear" w:color="auto" w:fill="FFFFFF"/>
        <w:spacing w:after="0" w:line="240" w:lineRule="auto"/>
        <w:rPr>
          <w:rFonts w:ascii="Arial" w:eastAsia="Times New Roman" w:hAnsi="Arial" w:cs="Arial"/>
          <w:color w:val="333333"/>
          <w:sz w:val="24"/>
          <w:szCs w:val="24"/>
          <w:lang w:eastAsia="en-GB"/>
        </w:rPr>
      </w:pPr>
    </w:p>
    <w:tbl>
      <w:tblPr>
        <w:tblW w:w="18006" w:type="dxa"/>
        <w:tblCellSpacing w:w="0" w:type="dxa"/>
        <w:tblCellMar>
          <w:left w:w="0" w:type="dxa"/>
          <w:right w:w="0" w:type="dxa"/>
        </w:tblCellMar>
        <w:tblLook w:val="04A0" w:firstRow="1" w:lastRow="0" w:firstColumn="1" w:lastColumn="0" w:noHBand="0" w:noVBand="1"/>
      </w:tblPr>
      <w:tblGrid>
        <w:gridCol w:w="18006"/>
      </w:tblGrid>
      <w:tr w:rsidR="00D2084C" w:rsidRPr="00342B0D" w14:paraId="3DF02709" w14:textId="77777777" w:rsidTr="00D2084C">
        <w:trPr>
          <w:tblCellSpacing w:w="0" w:type="dxa"/>
        </w:trPr>
        <w:tc>
          <w:tcPr>
            <w:tcW w:w="0" w:type="auto"/>
            <w:hideMark/>
          </w:tcPr>
          <w:p w14:paraId="659C72E2" w14:textId="697B6CE0" w:rsidR="00D2084C" w:rsidRPr="00342B0D" w:rsidRDefault="00D2084C" w:rsidP="00D2084C">
            <w:pPr>
              <w:spacing w:after="315" w:line="240" w:lineRule="auto"/>
              <w:outlineLvl w:val="0"/>
              <w:rPr>
                <w:rFonts w:ascii="Arial" w:eastAsia="Times New Roman" w:hAnsi="Arial" w:cs="Arial"/>
                <w:kern w:val="36"/>
                <w:sz w:val="24"/>
                <w:szCs w:val="24"/>
                <w:lang w:eastAsia="en-GB"/>
              </w:rPr>
            </w:pPr>
          </w:p>
        </w:tc>
      </w:tr>
    </w:tbl>
    <w:p w14:paraId="24614AF8" w14:textId="77777777" w:rsidR="003135C1" w:rsidRPr="00342B0D" w:rsidRDefault="003135C1" w:rsidP="003135C1">
      <w:pPr>
        <w:spacing w:after="0" w:line="240" w:lineRule="auto"/>
        <w:rPr>
          <w:rFonts w:ascii="Arial" w:eastAsia="Times New Roman" w:hAnsi="Arial" w:cs="Arial"/>
          <w:sz w:val="24"/>
          <w:szCs w:val="24"/>
        </w:rPr>
      </w:pPr>
    </w:p>
    <w:p w14:paraId="4385DCDE" w14:textId="7012EAB6" w:rsidR="003135C1" w:rsidRPr="0016546A" w:rsidRDefault="001F40EE" w:rsidP="0016546A">
      <w:pPr>
        <w:pStyle w:val="ListParagraph"/>
        <w:numPr>
          <w:ilvl w:val="0"/>
          <w:numId w:val="13"/>
        </w:numPr>
        <w:spacing w:after="0" w:line="240" w:lineRule="auto"/>
        <w:rPr>
          <w:rFonts w:ascii="Arial" w:eastAsia="Times New Roman" w:hAnsi="Arial" w:cs="Arial"/>
          <w:sz w:val="24"/>
          <w:szCs w:val="24"/>
        </w:rPr>
      </w:pPr>
      <w:r w:rsidRPr="0016546A">
        <w:rPr>
          <w:rFonts w:ascii="Arial" w:eastAsia="Times New Roman" w:hAnsi="Arial" w:cs="Arial"/>
          <w:sz w:val="24"/>
          <w:szCs w:val="24"/>
        </w:rPr>
        <w:t>Crane &amp; Matten (20</w:t>
      </w:r>
      <w:r w:rsidR="00342B0D" w:rsidRPr="0016546A">
        <w:rPr>
          <w:rFonts w:ascii="Arial" w:eastAsia="Times New Roman" w:hAnsi="Arial" w:cs="Arial"/>
          <w:sz w:val="24"/>
          <w:szCs w:val="24"/>
        </w:rPr>
        <w:t>22</w:t>
      </w:r>
      <w:r w:rsidRPr="0016546A">
        <w:rPr>
          <w:rFonts w:ascii="Arial" w:eastAsia="Times New Roman" w:hAnsi="Arial" w:cs="Arial"/>
          <w:sz w:val="24"/>
          <w:szCs w:val="24"/>
        </w:rPr>
        <w:t xml:space="preserve">) </w:t>
      </w:r>
      <w:r w:rsidR="00D2084C" w:rsidRPr="0016546A">
        <w:rPr>
          <w:rFonts w:ascii="Arial" w:eastAsia="Times New Roman" w:hAnsi="Arial" w:cs="Arial"/>
          <w:sz w:val="24"/>
          <w:szCs w:val="24"/>
        </w:rPr>
        <w:t xml:space="preserve">Their view of </w:t>
      </w:r>
      <w:r w:rsidR="003135C1" w:rsidRPr="0016546A">
        <w:rPr>
          <w:rFonts w:ascii="Arial" w:eastAsia="Times New Roman" w:hAnsi="Arial" w:cs="Arial"/>
          <w:sz w:val="24"/>
          <w:szCs w:val="24"/>
        </w:rPr>
        <w:t>Corporate Citizenship (CC)</w:t>
      </w:r>
    </w:p>
    <w:p w14:paraId="01770326" w14:textId="77777777" w:rsidR="003135C1" w:rsidRPr="00342B0D" w:rsidRDefault="003135C1" w:rsidP="003135C1">
      <w:pPr>
        <w:spacing w:after="0" w:line="240" w:lineRule="auto"/>
        <w:rPr>
          <w:rFonts w:ascii="Arial" w:eastAsia="Times New Roman" w:hAnsi="Arial" w:cs="Arial"/>
          <w:sz w:val="24"/>
          <w:szCs w:val="24"/>
        </w:rPr>
      </w:pPr>
    </w:p>
    <w:p w14:paraId="4DC07BC1" w14:textId="77777777" w:rsidR="003135C1" w:rsidRPr="00342B0D" w:rsidRDefault="003135C1" w:rsidP="003135C1">
      <w:pPr>
        <w:spacing w:after="0" w:line="240" w:lineRule="auto"/>
        <w:rPr>
          <w:rFonts w:ascii="Arial" w:eastAsia="Times New Roman" w:hAnsi="Arial" w:cs="Arial"/>
          <w:sz w:val="24"/>
          <w:szCs w:val="24"/>
        </w:rPr>
      </w:pPr>
      <w:r w:rsidRPr="00342B0D">
        <w:rPr>
          <w:rFonts w:ascii="Arial" w:eastAsia="Times New Roman" w:hAnsi="Arial" w:cs="Arial"/>
          <w:sz w:val="24"/>
          <w:szCs w:val="24"/>
        </w:rPr>
        <w:t>Coined by practitioners, sees the corporation’s place in society, with other “citizens” with whom the corporation forms a community. “Citizenship ..focuses on rights and responsibilities of all members of the community, who are mutually interlinked and dependent on each other.” P62</w:t>
      </w:r>
    </w:p>
    <w:p w14:paraId="6C5888BB" w14:textId="77777777" w:rsidR="003135C1" w:rsidRPr="00342B0D" w:rsidRDefault="003135C1" w:rsidP="003135C1">
      <w:pPr>
        <w:spacing w:after="0" w:line="240" w:lineRule="auto"/>
        <w:rPr>
          <w:rFonts w:ascii="Arial" w:eastAsia="Times New Roman" w:hAnsi="Arial" w:cs="Arial"/>
          <w:sz w:val="24"/>
          <w:szCs w:val="24"/>
        </w:rPr>
      </w:pPr>
    </w:p>
    <w:p w14:paraId="1B826FA3" w14:textId="77777777" w:rsidR="003135C1" w:rsidRPr="00342B0D" w:rsidRDefault="003135C1" w:rsidP="003135C1">
      <w:pPr>
        <w:numPr>
          <w:ilvl w:val="0"/>
          <w:numId w:val="3"/>
        </w:numPr>
        <w:spacing w:after="0" w:line="240" w:lineRule="auto"/>
        <w:rPr>
          <w:rFonts w:ascii="Arial" w:eastAsia="Times New Roman" w:hAnsi="Arial" w:cs="Arial"/>
          <w:sz w:val="24"/>
          <w:szCs w:val="24"/>
        </w:rPr>
      </w:pPr>
      <w:r w:rsidRPr="00342B0D">
        <w:rPr>
          <w:rFonts w:ascii="Arial" w:eastAsia="Times New Roman" w:hAnsi="Arial" w:cs="Arial"/>
          <w:sz w:val="24"/>
          <w:szCs w:val="24"/>
        </w:rPr>
        <w:t xml:space="preserve"> Limited View of CC- equates with corporate </w:t>
      </w:r>
      <w:proofErr w:type="gramStart"/>
      <w:r w:rsidRPr="00342B0D">
        <w:rPr>
          <w:rFonts w:ascii="Arial" w:eastAsia="Times New Roman" w:hAnsi="Arial" w:cs="Arial"/>
          <w:sz w:val="24"/>
          <w:szCs w:val="24"/>
        </w:rPr>
        <w:t>philanthropy</w:t>
      </w:r>
      <w:proofErr w:type="gramEnd"/>
    </w:p>
    <w:p w14:paraId="760183DF" w14:textId="77777777" w:rsidR="003135C1" w:rsidRPr="00342B0D" w:rsidRDefault="003135C1" w:rsidP="003135C1">
      <w:pPr>
        <w:numPr>
          <w:ilvl w:val="0"/>
          <w:numId w:val="3"/>
        </w:numPr>
        <w:spacing w:after="0" w:line="240" w:lineRule="auto"/>
        <w:rPr>
          <w:rFonts w:ascii="Arial" w:eastAsia="Times New Roman" w:hAnsi="Arial" w:cs="Arial"/>
          <w:sz w:val="24"/>
          <w:szCs w:val="24"/>
        </w:rPr>
      </w:pPr>
      <w:r w:rsidRPr="00342B0D">
        <w:rPr>
          <w:rFonts w:ascii="Arial" w:eastAsia="Times New Roman" w:hAnsi="Arial" w:cs="Arial"/>
          <w:sz w:val="24"/>
          <w:szCs w:val="24"/>
        </w:rPr>
        <w:t xml:space="preserve"> Equivalent view of CC- equates with </w:t>
      </w:r>
      <w:proofErr w:type="gramStart"/>
      <w:r w:rsidRPr="00342B0D">
        <w:rPr>
          <w:rFonts w:ascii="Arial" w:eastAsia="Times New Roman" w:hAnsi="Arial" w:cs="Arial"/>
          <w:sz w:val="24"/>
          <w:szCs w:val="24"/>
        </w:rPr>
        <w:t>CSR</w:t>
      </w:r>
      <w:proofErr w:type="gramEnd"/>
    </w:p>
    <w:p w14:paraId="332D030A" w14:textId="5E63F18F" w:rsidR="003135C1" w:rsidRDefault="003135C1" w:rsidP="003135C1">
      <w:pPr>
        <w:numPr>
          <w:ilvl w:val="0"/>
          <w:numId w:val="3"/>
        </w:numPr>
        <w:spacing w:after="0" w:line="240" w:lineRule="auto"/>
        <w:rPr>
          <w:rFonts w:ascii="Arial" w:eastAsia="Times New Roman" w:hAnsi="Arial" w:cs="Arial"/>
          <w:sz w:val="24"/>
          <w:szCs w:val="24"/>
        </w:rPr>
      </w:pPr>
      <w:r w:rsidRPr="00342B0D">
        <w:rPr>
          <w:rFonts w:ascii="Arial" w:eastAsia="Times New Roman" w:hAnsi="Arial" w:cs="Arial"/>
          <w:sz w:val="24"/>
          <w:szCs w:val="24"/>
        </w:rPr>
        <w:lastRenderedPageBreak/>
        <w:t xml:space="preserve"> Extended View of CC- acknowledges the extended political role of the corporation in society</w:t>
      </w:r>
      <w:r w:rsidR="0016546A">
        <w:rPr>
          <w:rFonts w:ascii="Arial" w:eastAsia="Times New Roman" w:hAnsi="Arial" w:cs="Arial"/>
          <w:sz w:val="24"/>
          <w:szCs w:val="24"/>
        </w:rPr>
        <w:t>.</w:t>
      </w:r>
    </w:p>
    <w:p w14:paraId="3B36ED37" w14:textId="453730E5" w:rsidR="0016546A" w:rsidRDefault="0016546A" w:rsidP="0016546A">
      <w:pPr>
        <w:spacing w:after="0" w:line="240" w:lineRule="auto"/>
        <w:rPr>
          <w:rFonts w:ascii="Arial" w:eastAsia="Times New Roman" w:hAnsi="Arial" w:cs="Arial"/>
          <w:sz w:val="24"/>
          <w:szCs w:val="24"/>
        </w:rPr>
      </w:pPr>
    </w:p>
    <w:p w14:paraId="715B99D4" w14:textId="57C3BADC" w:rsidR="0016546A" w:rsidRPr="00342B0D" w:rsidRDefault="0016546A" w:rsidP="0016546A">
      <w:pPr>
        <w:spacing w:after="0" w:line="240" w:lineRule="auto"/>
        <w:rPr>
          <w:rFonts w:ascii="Arial" w:eastAsia="Times New Roman" w:hAnsi="Arial" w:cs="Arial"/>
          <w:sz w:val="24"/>
          <w:szCs w:val="24"/>
        </w:rPr>
      </w:pPr>
      <w:r>
        <w:rPr>
          <w:rFonts w:ascii="Arial" w:eastAsia="Times New Roman" w:hAnsi="Arial" w:cs="Arial"/>
          <w:sz w:val="24"/>
          <w:szCs w:val="24"/>
        </w:rPr>
        <w:t xml:space="preserve">Corporate Shared Value (CSV)- </w:t>
      </w:r>
    </w:p>
    <w:p w14:paraId="60DA6861" w14:textId="77777777" w:rsidR="003135C1" w:rsidRPr="00342B0D" w:rsidRDefault="003135C1" w:rsidP="003135C1">
      <w:pPr>
        <w:spacing w:after="0" w:line="240" w:lineRule="auto"/>
        <w:rPr>
          <w:rFonts w:ascii="Arial" w:eastAsia="Times New Roman" w:hAnsi="Arial" w:cs="Arial"/>
          <w:sz w:val="24"/>
          <w:szCs w:val="24"/>
        </w:rPr>
      </w:pPr>
    </w:p>
    <w:p w14:paraId="35E33199" w14:textId="378CFBD7" w:rsidR="003135C1" w:rsidRDefault="0016546A" w:rsidP="003135C1">
      <w:pPr>
        <w:keepNext/>
        <w:spacing w:after="0" w:line="240" w:lineRule="auto"/>
        <w:outlineLvl w:val="0"/>
        <w:rPr>
          <w:rFonts w:ascii="Arial" w:eastAsia="Times New Roman" w:hAnsi="Arial" w:cs="Arial"/>
          <w:sz w:val="24"/>
          <w:szCs w:val="24"/>
        </w:rPr>
      </w:pPr>
      <w:hyperlink r:id="rId27" w:history="1">
        <w:r w:rsidRPr="005D2C09">
          <w:rPr>
            <w:rStyle w:val="Hyperlink"/>
            <w:rFonts w:ascii="Arial" w:eastAsia="Times New Roman" w:hAnsi="Arial" w:cs="Arial"/>
            <w:sz w:val="24"/>
            <w:szCs w:val="24"/>
          </w:rPr>
          <w:t>https://hbr.org/2011/01/the-big-idea-creating-shared-value</w:t>
        </w:r>
      </w:hyperlink>
      <w:r>
        <w:rPr>
          <w:rFonts w:ascii="Arial" w:eastAsia="Times New Roman" w:hAnsi="Arial" w:cs="Arial"/>
          <w:sz w:val="24"/>
          <w:szCs w:val="24"/>
        </w:rPr>
        <w:t xml:space="preserve"> </w:t>
      </w:r>
    </w:p>
    <w:p w14:paraId="36A63EEC" w14:textId="22C8B914" w:rsidR="0016546A" w:rsidRDefault="0016546A" w:rsidP="003135C1">
      <w:pPr>
        <w:keepNext/>
        <w:spacing w:after="0" w:line="240" w:lineRule="auto"/>
        <w:outlineLvl w:val="0"/>
        <w:rPr>
          <w:rFonts w:ascii="Arial" w:eastAsia="Times New Roman" w:hAnsi="Arial" w:cs="Arial"/>
          <w:sz w:val="24"/>
          <w:szCs w:val="24"/>
        </w:rPr>
      </w:pPr>
    </w:p>
    <w:p w14:paraId="6729AAC3" w14:textId="77777777" w:rsidR="0016546A" w:rsidRDefault="0016546A" w:rsidP="0016546A">
      <w:pPr>
        <w:pStyle w:val="NormalWeb"/>
        <w:shd w:val="clear" w:color="auto" w:fill="FFFFFF"/>
        <w:rPr>
          <w:rFonts w:ascii="Helvetica" w:hAnsi="Helvetica" w:cs="Helvetica"/>
          <w:color w:val="505050"/>
          <w:sz w:val="21"/>
          <w:szCs w:val="21"/>
        </w:rPr>
      </w:pPr>
      <w:r>
        <w:rPr>
          <w:rFonts w:ascii="Helvetica" w:hAnsi="Helvetica" w:cs="Helvetica"/>
          <w:color w:val="505050"/>
          <w:sz w:val="21"/>
          <w:szCs w:val="21"/>
        </w:rPr>
        <w:t>A big part of the problem lies with companies themselves, which remain trapped in an outdated, narrow approach to value creation. Focused on optimizing short-term financial performance, they overlook the greatest unmet needs in the market as well as broader influences on their long-term success. Why else would companies ignore the well-being of their customers, the depletion of natural resources vital to their businesses, the viability of suppliers, and the economic distress of the communities in which they produce and sell?</w:t>
      </w:r>
    </w:p>
    <w:p w14:paraId="4488E251" w14:textId="77777777" w:rsidR="0016546A" w:rsidRDefault="0016546A" w:rsidP="0016546A">
      <w:pPr>
        <w:pStyle w:val="NormalWeb"/>
        <w:shd w:val="clear" w:color="auto" w:fill="FFFFFF"/>
        <w:spacing w:before="0"/>
        <w:rPr>
          <w:rFonts w:ascii="Helvetica" w:hAnsi="Helvetica" w:cs="Helvetica"/>
          <w:color w:val="505050"/>
          <w:sz w:val="21"/>
          <w:szCs w:val="21"/>
        </w:rPr>
      </w:pPr>
      <w:r>
        <w:rPr>
          <w:rFonts w:ascii="Helvetica" w:hAnsi="Helvetica" w:cs="Helvetica"/>
          <w:color w:val="505050"/>
          <w:sz w:val="21"/>
          <w:szCs w:val="21"/>
        </w:rPr>
        <w:t>It doesn’t have to be this way, say Porter, of Harvard Business School, and Kramer, the managing director of the social impact advisory firm FSG. Companies could bring business and society back together if they redefined their purpose as creating “shared value”—generating economic value in a way that</w:t>
      </w:r>
      <w:r>
        <w:rPr>
          <w:rFonts w:ascii="Helvetica" w:hAnsi="Helvetica" w:cs="Helvetica"/>
          <w:color w:val="505050"/>
          <w:sz w:val="21"/>
          <w:szCs w:val="21"/>
        </w:rPr>
        <w:br/>
      </w:r>
      <w:r>
        <w:rPr>
          <w:rStyle w:val="Emphasis"/>
          <w:rFonts w:ascii="Helvetica" w:hAnsi="Helvetica" w:cs="Helvetica"/>
          <w:color w:val="505050"/>
          <w:sz w:val="21"/>
          <w:szCs w:val="21"/>
        </w:rPr>
        <w:t>also</w:t>
      </w:r>
      <w:r>
        <w:rPr>
          <w:rFonts w:ascii="Helvetica" w:hAnsi="Helvetica" w:cs="Helvetica"/>
          <w:color w:val="505050"/>
          <w:sz w:val="21"/>
          <w:szCs w:val="21"/>
        </w:rPr>
        <w:t> produces value for society by addressing its challenges. A shared value approach reconnects company success with social progress.</w:t>
      </w:r>
    </w:p>
    <w:p w14:paraId="097109D6" w14:textId="50931ADA" w:rsidR="0016546A" w:rsidRDefault="0016546A" w:rsidP="003135C1">
      <w:pPr>
        <w:keepNext/>
        <w:spacing w:after="0" w:line="240" w:lineRule="auto"/>
        <w:outlineLvl w:val="0"/>
        <w:rPr>
          <w:rFonts w:ascii="Arial" w:eastAsia="Times New Roman" w:hAnsi="Arial" w:cs="Arial"/>
          <w:sz w:val="24"/>
          <w:szCs w:val="24"/>
        </w:rPr>
      </w:pPr>
    </w:p>
    <w:p w14:paraId="3679FB4E" w14:textId="0D9B82EB" w:rsidR="0016546A" w:rsidRDefault="0016546A" w:rsidP="003135C1">
      <w:pPr>
        <w:keepNext/>
        <w:spacing w:after="0" w:line="240" w:lineRule="auto"/>
        <w:outlineLvl w:val="0"/>
        <w:rPr>
          <w:rFonts w:ascii="Arial" w:eastAsia="Times New Roman" w:hAnsi="Arial" w:cs="Arial"/>
          <w:sz w:val="24"/>
          <w:szCs w:val="24"/>
        </w:rPr>
      </w:pPr>
      <w:r>
        <w:rPr>
          <w:noProof/>
        </w:rPr>
        <w:drawing>
          <wp:inline distT="0" distB="0" distL="0" distR="0" wp14:anchorId="21FA2D8A" wp14:editId="0A8B976A">
            <wp:extent cx="4290060" cy="2971800"/>
            <wp:effectExtent l="0" t="0" r="0" b="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290060" cy="2971800"/>
                    </a:xfrm>
                    <a:prstGeom prst="rect">
                      <a:avLst/>
                    </a:prstGeom>
                    <a:noFill/>
                    <a:ln>
                      <a:noFill/>
                    </a:ln>
                  </pic:spPr>
                </pic:pic>
              </a:graphicData>
            </a:graphic>
          </wp:inline>
        </w:drawing>
      </w:r>
    </w:p>
    <w:p w14:paraId="315DBBB6" w14:textId="73F6F255" w:rsidR="0016546A" w:rsidRDefault="0016546A" w:rsidP="003135C1">
      <w:pPr>
        <w:keepNext/>
        <w:spacing w:after="0" w:line="240" w:lineRule="auto"/>
        <w:outlineLvl w:val="0"/>
        <w:rPr>
          <w:rFonts w:ascii="Arial" w:eastAsia="Times New Roman" w:hAnsi="Arial" w:cs="Arial"/>
          <w:sz w:val="24"/>
          <w:szCs w:val="24"/>
        </w:rPr>
      </w:pPr>
    </w:p>
    <w:p w14:paraId="63BB9B94" w14:textId="77777777" w:rsidR="0016546A" w:rsidRPr="00342B0D" w:rsidRDefault="0016546A" w:rsidP="003135C1">
      <w:pPr>
        <w:keepNext/>
        <w:spacing w:after="0" w:line="240" w:lineRule="auto"/>
        <w:outlineLvl w:val="0"/>
        <w:rPr>
          <w:rFonts w:ascii="Arial" w:eastAsia="Times New Roman" w:hAnsi="Arial" w:cs="Arial"/>
          <w:sz w:val="24"/>
          <w:szCs w:val="24"/>
        </w:rPr>
      </w:pPr>
    </w:p>
    <w:p w14:paraId="6DAFF4A1" w14:textId="4D3AF9D6" w:rsidR="003135C1" w:rsidRPr="0016546A" w:rsidRDefault="003135C1" w:rsidP="0016546A">
      <w:pPr>
        <w:pStyle w:val="ListParagraph"/>
        <w:keepNext/>
        <w:numPr>
          <w:ilvl w:val="0"/>
          <w:numId w:val="14"/>
        </w:numPr>
        <w:spacing w:after="0" w:line="240" w:lineRule="auto"/>
        <w:outlineLvl w:val="0"/>
        <w:rPr>
          <w:rFonts w:ascii="Arial" w:eastAsia="Times New Roman" w:hAnsi="Arial" w:cs="Arial"/>
          <w:sz w:val="24"/>
          <w:szCs w:val="24"/>
        </w:rPr>
      </w:pPr>
      <w:r w:rsidRPr="0016546A">
        <w:rPr>
          <w:rFonts w:ascii="Arial" w:eastAsia="Times New Roman" w:hAnsi="Arial" w:cs="Arial"/>
          <w:sz w:val="24"/>
          <w:szCs w:val="24"/>
        </w:rPr>
        <w:t>Corporate Social Responsiveness</w:t>
      </w:r>
      <w:r w:rsidR="00D51862" w:rsidRPr="0016546A">
        <w:rPr>
          <w:rFonts w:ascii="Arial" w:eastAsia="Times New Roman" w:hAnsi="Arial" w:cs="Arial"/>
          <w:sz w:val="24"/>
          <w:szCs w:val="24"/>
        </w:rPr>
        <w:t xml:space="preserve"> </w:t>
      </w:r>
      <w:r w:rsidRPr="0016546A">
        <w:rPr>
          <w:rFonts w:ascii="Arial" w:eastAsia="Times New Roman" w:hAnsi="Arial" w:cs="Arial"/>
          <w:sz w:val="24"/>
          <w:szCs w:val="24"/>
        </w:rPr>
        <w:t>“the capacity of the corporation to respond to social pressures”</w:t>
      </w:r>
      <w:r w:rsidR="00D51862" w:rsidRPr="0016546A">
        <w:rPr>
          <w:rFonts w:ascii="Arial" w:eastAsia="Times New Roman" w:hAnsi="Arial" w:cs="Arial"/>
          <w:sz w:val="24"/>
          <w:szCs w:val="24"/>
        </w:rPr>
        <w:t>.</w:t>
      </w:r>
    </w:p>
    <w:p w14:paraId="6A8F6D64" w14:textId="77777777" w:rsidR="00D51862" w:rsidRPr="00342B0D" w:rsidRDefault="00D51862" w:rsidP="00D51862">
      <w:pPr>
        <w:keepNext/>
        <w:spacing w:after="0" w:line="240" w:lineRule="auto"/>
        <w:outlineLvl w:val="0"/>
        <w:rPr>
          <w:rFonts w:ascii="Arial" w:eastAsia="Times New Roman" w:hAnsi="Arial" w:cs="Arial"/>
          <w:sz w:val="24"/>
          <w:szCs w:val="24"/>
        </w:rPr>
      </w:pPr>
    </w:p>
    <w:p w14:paraId="1248B722" w14:textId="359E6CD7" w:rsidR="003135C1" w:rsidRPr="00342B0D" w:rsidRDefault="00D51862" w:rsidP="003135C1">
      <w:pPr>
        <w:spacing w:after="0" w:line="240" w:lineRule="auto"/>
        <w:rPr>
          <w:rFonts w:ascii="Arial" w:eastAsia="Times New Roman" w:hAnsi="Arial" w:cs="Arial"/>
          <w:sz w:val="24"/>
          <w:szCs w:val="24"/>
        </w:rPr>
      </w:pPr>
      <w:r w:rsidRPr="00342B0D">
        <w:rPr>
          <w:rFonts w:ascii="Arial" w:eastAsia="Times New Roman" w:hAnsi="Arial" w:cs="Arial"/>
          <w:sz w:val="24"/>
          <w:szCs w:val="24"/>
        </w:rPr>
        <w:t>What options are there?</w:t>
      </w:r>
    </w:p>
    <w:p w14:paraId="0AA64389" w14:textId="77777777" w:rsidR="003135C1" w:rsidRPr="00342B0D" w:rsidRDefault="003135C1" w:rsidP="003135C1">
      <w:pPr>
        <w:spacing w:after="0" w:line="240" w:lineRule="auto"/>
        <w:rPr>
          <w:rFonts w:ascii="Arial" w:eastAsia="Times New Roman" w:hAnsi="Arial" w:cs="Arial"/>
          <w:sz w:val="24"/>
          <w:szCs w:val="24"/>
        </w:rPr>
      </w:pPr>
    </w:p>
    <w:p w14:paraId="27798A61" w14:textId="77777777" w:rsidR="003135C1" w:rsidRPr="00342B0D" w:rsidRDefault="003135C1" w:rsidP="00D51862">
      <w:pPr>
        <w:numPr>
          <w:ilvl w:val="0"/>
          <w:numId w:val="8"/>
        </w:numPr>
        <w:spacing w:after="0" w:line="240" w:lineRule="auto"/>
        <w:rPr>
          <w:rFonts w:ascii="Arial" w:eastAsia="Times New Roman" w:hAnsi="Arial" w:cs="Arial"/>
          <w:sz w:val="24"/>
          <w:szCs w:val="24"/>
        </w:rPr>
      </w:pPr>
      <w:r w:rsidRPr="00342B0D">
        <w:rPr>
          <w:rFonts w:ascii="Arial" w:eastAsia="Times New Roman" w:hAnsi="Arial" w:cs="Arial"/>
          <w:sz w:val="24"/>
          <w:szCs w:val="24"/>
        </w:rPr>
        <w:t xml:space="preserve"> Reaction- denial</w:t>
      </w:r>
    </w:p>
    <w:p w14:paraId="7CBE7A22" w14:textId="730D5DBB" w:rsidR="003135C1" w:rsidRPr="00342B0D" w:rsidRDefault="003135C1" w:rsidP="00D51862">
      <w:pPr>
        <w:numPr>
          <w:ilvl w:val="0"/>
          <w:numId w:val="8"/>
        </w:numPr>
        <w:spacing w:after="0" w:line="240" w:lineRule="auto"/>
        <w:rPr>
          <w:rFonts w:ascii="Arial" w:eastAsia="Times New Roman" w:hAnsi="Arial" w:cs="Arial"/>
          <w:sz w:val="24"/>
          <w:szCs w:val="24"/>
        </w:rPr>
      </w:pPr>
      <w:r w:rsidRPr="00342B0D">
        <w:rPr>
          <w:rFonts w:ascii="Arial" w:eastAsia="Times New Roman" w:hAnsi="Arial" w:cs="Arial"/>
          <w:sz w:val="24"/>
          <w:szCs w:val="24"/>
        </w:rPr>
        <w:t xml:space="preserve"> Defence- fight the case, PR </w:t>
      </w:r>
      <w:r w:rsidR="0016546A" w:rsidRPr="00342B0D">
        <w:rPr>
          <w:rFonts w:ascii="Arial" w:eastAsia="Times New Roman" w:hAnsi="Arial" w:cs="Arial"/>
          <w:sz w:val="24"/>
          <w:szCs w:val="24"/>
        </w:rPr>
        <w:t>management.</w:t>
      </w:r>
    </w:p>
    <w:p w14:paraId="326074D2" w14:textId="62D1B728" w:rsidR="003135C1" w:rsidRPr="00342B0D" w:rsidRDefault="003135C1" w:rsidP="00D51862">
      <w:pPr>
        <w:numPr>
          <w:ilvl w:val="0"/>
          <w:numId w:val="8"/>
        </w:numPr>
        <w:spacing w:after="0" w:line="240" w:lineRule="auto"/>
        <w:rPr>
          <w:rFonts w:ascii="Arial" w:eastAsia="Times New Roman" w:hAnsi="Arial" w:cs="Arial"/>
          <w:sz w:val="24"/>
          <w:szCs w:val="24"/>
        </w:rPr>
      </w:pPr>
      <w:r w:rsidRPr="00342B0D">
        <w:rPr>
          <w:rFonts w:ascii="Arial" w:eastAsia="Times New Roman" w:hAnsi="Arial" w:cs="Arial"/>
          <w:sz w:val="24"/>
          <w:szCs w:val="24"/>
        </w:rPr>
        <w:t xml:space="preserve"> Accommodation- complies with interest groups</w:t>
      </w:r>
      <w:r w:rsidR="0016546A">
        <w:rPr>
          <w:rFonts w:ascii="Arial" w:eastAsia="Times New Roman" w:hAnsi="Arial" w:cs="Arial"/>
          <w:sz w:val="24"/>
          <w:szCs w:val="24"/>
        </w:rPr>
        <w:t>.</w:t>
      </w:r>
    </w:p>
    <w:p w14:paraId="0AD8B8B5" w14:textId="226C6CD9" w:rsidR="00D2084C" w:rsidRPr="00342B0D" w:rsidRDefault="003135C1" w:rsidP="00D2084C">
      <w:pPr>
        <w:numPr>
          <w:ilvl w:val="0"/>
          <w:numId w:val="8"/>
        </w:numPr>
        <w:spacing w:after="0" w:line="240" w:lineRule="auto"/>
        <w:rPr>
          <w:rFonts w:ascii="Arial" w:eastAsia="Times New Roman" w:hAnsi="Arial" w:cs="Arial"/>
          <w:sz w:val="24"/>
          <w:szCs w:val="24"/>
        </w:rPr>
      </w:pPr>
      <w:r w:rsidRPr="00342B0D">
        <w:rPr>
          <w:rFonts w:ascii="Arial" w:eastAsia="Times New Roman" w:hAnsi="Arial" w:cs="Arial"/>
          <w:sz w:val="24"/>
          <w:szCs w:val="24"/>
        </w:rPr>
        <w:t xml:space="preserve"> Proaction- goes beyond industry norms anticipates future expectation</w:t>
      </w:r>
      <w:r w:rsidR="0016546A">
        <w:rPr>
          <w:rFonts w:ascii="Arial" w:eastAsia="Times New Roman" w:hAnsi="Arial" w:cs="Arial"/>
          <w:sz w:val="24"/>
          <w:szCs w:val="24"/>
        </w:rPr>
        <w:t>.</w:t>
      </w:r>
    </w:p>
    <w:p w14:paraId="607C7162" w14:textId="619377AF" w:rsidR="00D2084C" w:rsidRPr="00342B0D" w:rsidRDefault="00D2084C" w:rsidP="00D2084C">
      <w:pPr>
        <w:spacing w:after="0" w:line="240" w:lineRule="auto"/>
        <w:rPr>
          <w:rFonts w:ascii="Arial" w:eastAsia="Times New Roman" w:hAnsi="Arial" w:cs="Arial"/>
          <w:sz w:val="24"/>
          <w:szCs w:val="24"/>
        </w:rPr>
      </w:pPr>
    </w:p>
    <w:p w14:paraId="17B81D2B" w14:textId="77777777" w:rsidR="00D51862" w:rsidRPr="00342B0D" w:rsidRDefault="00D51862" w:rsidP="00D51862">
      <w:pPr>
        <w:spacing w:after="0" w:line="240" w:lineRule="auto"/>
        <w:rPr>
          <w:rFonts w:ascii="Arial" w:eastAsia="Times New Roman" w:hAnsi="Arial" w:cs="Arial"/>
          <w:sz w:val="24"/>
          <w:szCs w:val="24"/>
        </w:rPr>
      </w:pPr>
    </w:p>
    <w:p w14:paraId="62AF882D" w14:textId="3937192F" w:rsidR="00D2084C" w:rsidRPr="00342B0D" w:rsidRDefault="00D2084C" w:rsidP="00D51862">
      <w:pPr>
        <w:pStyle w:val="ListParagraph"/>
        <w:numPr>
          <w:ilvl w:val="0"/>
          <w:numId w:val="5"/>
        </w:numPr>
        <w:spacing w:after="0" w:line="240" w:lineRule="auto"/>
        <w:rPr>
          <w:rFonts w:ascii="Arial" w:eastAsia="Times New Roman" w:hAnsi="Arial" w:cs="Arial"/>
          <w:b/>
          <w:bCs/>
          <w:sz w:val="24"/>
          <w:szCs w:val="24"/>
        </w:rPr>
      </w:pPr>
      <w:r w:rsidRPr="00342B0D">
        <w:rPr>
          <w:rFonts w:ascii="Arial" w:eastAsia="Times New Roman" w:hAnsi="Arial" w:cs="Arial"/>
          <w:b/>
          <w:bCs/>
          <w:sz w:val="24"/>
          <w:szCs w:val="24"/>
        </w:rPr>
        <w:t xml:space="preserve">The emergency is so great we have no choice. </w:t>
      </w:r>
      <w:r w:rsidR="00D51862" w:rsidRPr="00342B0D">
        <w:rPr>
          <w:rFonts w:ascii="Arial" w:eastAsia="Times New Roman" w:hAnsi="Arial" w:cs="Arial"/>
          <w:b/>
          <w:bCs/>
          <w:sz w:val="24"/>
          <w:szCs w:val="24"/>
        </w:rPr>
        <w:t>Sustainability</w:t>
      </w:r>
      <w:r w:rsidRPr="00342B0D">
        <w:rPr>
          <w:rFonts w:ascii="Arial" w:eastAsia="Times New Roman" w:hAnsi="Arial" w:cs="Arial"/>
          <w:b/>
          <w:bCs/>
          <w:sz w:val="24"/>
          <w:szCs w:val="24"/>
        </w:rPr>
        <w:t xml:space="preserve"> must be the goal.</w:t>
      </w:r>
    </w:p>
    <w:p w14:paraId="107896AE" w14:textId="44CA77BE" w:rsidR="00D2084C" w:rsidRPr="00342B0D" w:rsidRDefault="00D2084C" w:rsidP="00D2084C">
      <w:pPr>
        <w:spacing w:after="0" w:line="240" w:lineRule="auto"/>
        <w:rPr>
          <w:rFonts w:ascii="Arial" w:eastAsia="Times New Roman" w:hAnsi="Arial" w:cs="Arial"/>
          <w:sz w:val="24"/>
          <w:szCs w:val="24"/>
        </w:rPr>
      </w:pPr>
    </w:p>
    <w:p w14:paraId="26607A62" w14:textId="5E43CA95" w:rsidR="00D2084C" w:rsidRPr="00342B0D" w:rsidRDefault="00D2084C" w:rsidP="00D2084C">
      <w:pPr>
        <w:spacing w:after="0" w:line="240" w:lineRule="auto"/>
        <w:rPr>
          <w:rFonts w:ascii="Arial" w:eastAsia="Times New Roman" w:hAnsi="Arial" w:cs="Arial"/>
          <w:sz w:val="24"/>
          <w:szCs w:val="24"/>
        </w:rPr>
      </w:pPr>
    </w:p>
    <w:p w14:paraId="69BF8CD2" w14:textId="1D99D02F" w:rsidR="00D2084C" w:rsidRPr="00342B0D" w:rsidRDefault="00D51862" w:rsidP="00D2084C">
      <w:pPr>
        <w:spacing w:after="0" w:line="240" w:lineRule="auto"/>
        <w:rPr>
          <w:rFonts w:ascii="Arial" w:eastAsia="Times New Roman" w:hAnsi="Arial" w:cs="Arial"/>
          <w:sz w:val="24"/>
          <w:szCs w:val="24"/>
        </w:rPr>
      </w:pPr>
      <w:r w:rsidRPr="00342B0D">
        <w:rPr>
          <w:rFonts w:ascii="Arial" w:eastAsia="Times New Roman" w:hAnsi="Arial" w:cs="Arial"/>
          <w:sz w:val="24"/>
          <w:szCs w:val="24"/>
        </w:rPr>
        <w:t>APOCALYPSE NOW…..TOMORROW……</w:t>
      </w:r>
      <w:r w:rsidR="001F40EE" w:rsidRPr="00342B0D">
        <w:rPr>
          <w:rFonts w:ascii="Arial" w:eastAsia="Times New Roman" w:hAnsi="Arial" w:cs="Arial"/>
          <w:sz w:val="24"/>
          <w:szCs w:val="24"/>
        </w:rPr>
        <w:t>IN 2099….WHO CARES?</w:t>
      </w:r>
    </w:p>
    <w:p w14:paraId="72CEB293" w14:textId="7EA5B652" w:rsidR="00D51862" w:rsidRPr="00342B0D" w:rsidRDefault="00D51862" w:rsidP="00D2084C">
      <w:pPr>
        <w:spacing w:after="0" w:line="240" w:lineRule="auto"/>
        <w:rPr>
          <w:rFonts w:ascii="Arial" w:eastAsia="Times New Roman" w:hAnsi="Arial" w:cs="Arial"/>
          <w:sz w:val="24"/>
          <w:szCs w:val="24"/>
        </w:rPr>
      </w:pPr>
    </w:p>
    <w:p w14:paraId="365070FC" w14:textId="7AA76F3D" w:rsidR="00D51862" w:rsidRPr="00342B0D" w:rsidRDefault="001F40EE" w:rsidP="00D2084C">
      <w:pPr>
        <w:spacing w:after="0" w:line="240" w:lineRule="auto"/>
        <w:rPr>
          <w:rFonts w:ascii="Arial" w:eastAsia="Times New Roman" w:hAnsi="Arial" w:cs="Arial"/>
          <w:sz w:val="24"/>
          <w:szCs w:val="24"/>
        </w:rPr>
      </w:pPr>
      <w:r w:rsidRPr="00342B0D">
        <w:rPr>
          <w:rFonts w:ascii="Arial" w:eastAsia="Times New Roman" w:hAnsi="Arial" w:cs="Arial"/>
          <w:sz w:val="24"/>
          <w:szCs w:val="24"/>
        </w:rPr>
        <w:t>Sustainability</w:t>
      </w:r>
      <w:r w:rsidR="00D51862" w:rsidRPr="00342B0D">
        <w:rPr>
          <w:rFonts w:ascii="Arial" w:eastAsia="Times New Roman" w:hAnsi="Arial" w:cs="Arial"/>
          <w:sz w:val="24"/>
          <w:szCs w:val="24"/>
        </w:rPr>
        <w:t xml:space="preserve"> is </w:t>
      </w:r>
      <w:r w:rsidR="006F0AB1" w:rsidRPr="00342B0D">
        <w:rPr>
          <w:rFonts w:ascii="Arial" w:eastAsia="Times New Roman" w:hAnsi="Arial" w:cs="Arial"/>
          <w:b/>
          <w:bCs/>
          <w:sz w:val="24"/>
          <w:szCs w:val="24"/>
        </w:rPr>
        <w:t>DIFFERENT from</w:t>
      </w:r>
      <w:r w:rsidR="00D51862" w:rsidRPr="00342B0D">
        <w:rPr>
          <w:rFonts w:ascii="Arial" w:eastAsia="Times New Roman" w:hAnsi="Arial" w:cs="Arial"/>
          <w:sz w:val="24"/>
          <w:szCs w:val="24"/>
        </w:rPr>
        <w:t xml:space="preserve"> ethics although they are related.</w:t>
      </w:r>
    </w:p>
    <w:p w14:paraId="3549B81D" w14:textId="6828FA56" w:rsidR="001F40EE" w:rsidRPr="00342B0D" w:rsidRDefault="001F40EE" w:rsidP="00D2084C">
      <w:pPr>
        <w:spacing w:after="0" w:line="240" w:lineRule="auto"/>
        <w:rPr>
          <w:rFonts w:ascii="Arial" w:eastAsia="Times New Roman" w:hAnsi="Arial" w:cs="Arial"/>
          <w:sz w:val="24"/>
          <w:szCs w:val="24"/>
        </w:rPr>
      </w:pPr>
    </w:p>
    <w:p w14:paraId="0718B23A" w14:textId="673FC1C7" w:rsidR="001F40EE" w:rsidRPr="00342B0D" w:rsidRDefault="001F40EE" w:rsidP="00D2084C">
      <w:pPr>
        <w:spacing w:after="0" w:line="240" w:lineRule="auto"/>
        <w:rPr>
          <w:rFonts w:ascii="Arial" w:eastAsia="Times New Roman" w:hAnsi="Arial" w:cs="Arial"/>
          <w:sz w:val="24"/>
          <w:szCs w:val="24"/>
        </w:rPr>
      </w:pPr>
      <w:r w:rsidRPr="00342B0D">
        <w:rPr>
          <w:rFonts w:ascii="Arial" w:hAnsi="Arial" w:cs="Arial"/>
          <w:noProof/>
          <w:sz w:val="24"/>
          <w:szCs w:val="24"/>
        </w:rPr>
        <w:drawing>
          <wp:inline distT="0" distB="0" distL="0" distR="0" wp14:anchorId="13F9CDEE" wp14:editId="7CA6E8F0">
            <wp:extent cx="5731510" cy="2851059"/>
            <wp:effectExtent l="0" t="0" r="0" b="0"/>
            <wp:docPr id="11" name="Picture 11" descr="UNESCO and Sustainable Development Go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ESCO and Sustainable Development Goal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2851059"/>
                    </a:xfrm>
                    <a:prstGeom prst="rect">
                      <a:avLst/>
                    </a:prstGeom>
                    <a:noFill/>
                    <a:ln>
                      <a:noFill/>
                    </a:ln>
                  </pic:spPr>
                </pic:pic>
              </a:graphicData>
            </a:graphic>
          </wp:inline>
        </w:drawing>
      </w:r>
    </w:p>
    <w:p w14:paraId="4660E4C4" w14:textId="77777777" w:rsidR="00D51862" w:rsidRPr="00342B0D" w:rsidRDefault="00D51862" w:rsidP="00D2084C">
      <w:pPr>
        <w:spacing w:after="0" w:line="240" w:lineRule="auto"/>
        <w:rPr>
          <w:rFonts w:ascii="Arial" w:eastAsia="Times New Roman" w:hAnsi="Arial" w:cs="Arial"/>
          <w:sz w:val="24"/>
          <w:szCs w:val="24"/>
        </w:rPr>
      </w:pPr>
    </w:p>
    <w:p w14:paraId="75014F2F" w14:textId="2A434563" w:rsidR="00D2084C" w:rsidRPr="00342B0D" w:rsidRDefault="00D2084C" w:rsidP="00D2084C">
      <w:pPr>
        <w:spacing w:after="0" w:line="240" w:lineRule="auto"/>
        <w:rPr>
          <w:rFonts w:ascii="Arial" w:eastAsia="Times New Roman" w:hAnsi="Arial" w:cs="Arial"/>
          <w:sz w:val="24"/>
          <w:szCs w:val="24"/>
        </w:rPr>
      </w:pPr>
    </w:p>
    <w:p w14:paraId="7992F766" w14:textId="77777777" w:rsidR="0028647F" w:rsidRPr="00342B0D" w:rsidRDefault="0028647F" w:rsidP="0028647F">
      <w:pPr>
        <w:shd w:val="clear" w:color="auto" w:fill="FFFFFF"/>
        <w:spacing w:before="100" w:beforeAutospacing="1" w:after="100" w:afterAutospacing="1" w:line="240" w:lineRule="auto"/>
        <w:textAlignment w:val="baseline"/>
        <w:outlineLvl w:val="1"/>
        <w:rPr>
          <w:rFonts w:ascii="Arial" w:eastAsia="Times New Roman" w:hAnsi="Arial" w:cs="Arial"/>
          <w:color w:val="212529"/>
          <w:sz w:val="24"/>
          <w:szCs w:val="24"/>
          <w:lang w:eastAsia="en-GB"/>
        </w:rPr>
      </w:pPr>
      <w:r w:rsidRPr="00342B0D">
        <w:rPr>
          <w:rFonts w:ascii="Arial" w:eastAsia="Times New Roman" w:hAnsi="Arial" w:cs="Arial"/>
          <w:color w:val="212529"/>
          <w:sz w:val="24"/>
          <w:szCs w:val="24"/>
          <w:lang w:eastAsia="en-GB"/>
        </w:rPr>
        <w:t>History</w:t>
      </w:r>
    </w:p>
    <w:p w14:paraId="1629EE88" w14:textId="77777777" w:rsidR="0028647F" w:rsidRPr="00342B0D" w:rsidRDefault="0028647F" w:rsidP="0028647F">
      <w:pPr>
        <w:shd w:val="clear" w:color="auto" w:fill="FFFFFF"/>
        <w:spacing w:before="100" w:beforeAutospacing="1" w:after="100" w:afterAutospacing="1" w:line="240" w:lineRule="auto"/>
        <w:textAlignment w:val="baseline"/>
        <w:rPr>
          <w:rFonts w:ascii="Arial" w:eastAsia="Times New Roman" w:hAnsi="Arial" w:cs="Arial"/>
          <w:color w:val="4D4D4D"/>
          <w:sz w:val="24"/>
          <w:szCs w:val="24"/>
          <w:lang w:eastAsia="en-GB"/>
        </w:rPr>
      </w:pPr>
      <w:r w:rsidRPr="00342B0D">
        <w:rPr>
          <w:rFonts w:ascii="Arial" w:eastAsia="Times New Roman" w:hAnsi="Arial" w:cs="Arial"/>
          <w:color w:val="4D4D4D"/>
          <w:sz w:val="24"/>
          <w:szCs w:val="24"/>
          <w:lang w:eastAsia="en-GB"/>
        </w:rPr>
        <w:t> </w:t>
      </w:r>
    </w:p>
    <w:p w14:paraId="61B08F3A" w14:textId="77777777" w:rsidR="0028647F" w:rsidRPr="00342B0D" w:rsidRDefault="00000000" w:rsidP="0028647F">
      <w:pPr>
        <w:shd w:val="clear" w:color="auto" w:fill="FFFFFF"/>
        <w:spacing w:beforeAutospacing="1" w:after="0" w:afterAutospacing="1" w:line="240" w:lineRule="auto"/>
        <w:textAlignment w:val="baseline"/>
        <w:rPr>
          <w:rFonts w:ascii="Arial" w:eastAsia="Times New Roman" w:hAnsi="Arial" w:cs="Arial"/>
          <w:color w:val="4D4D4D"/>
          <w:sz w:val="24"/>
          <w:szCs w:val="24"/>
          <w:lang w:eastAsia="en-GB"/>
        </w:rPr>
      </w:pPr>
      <w:hyperlink r:id="rId30" w:history="1">
        <w:r w:rsidR="0028647F" w:rsidRPr="00342B0D">
          <w:rPr>
            <w:rFonts w:ascii="Arial" w:eastAsia="Times New Roman" w:hAnsi="Arial" w:cs="Arial"/>
            <w:color w:val="00ADEF"/>
            <w:sz w:val="24"/>
            <w:szCs w:val="24"/>
            <w:u w:val="single"/>
            <w:bdr w:val="none" w:sz="0" w:space="0" w:color="auto" w:frame="1"/>
            <w:lang w:eastAsia="en-GB"/>
          </w:rPr>
          <w:t>The 2030 Agenda for Sustainable Development,</w:t>
        </w:r>
      </w:hyperlink>
      <w:r w:rsidR="0028647F" w:rsidRPr="00342B0D">
        <w:rPr>
          <w:rFonts w:ascii="Arial" w:eastAsia="Times New Roman" w:hAnsi="Arial" w:cs="Arial"/>
          <w:color w:val="4D4D4D"/>
          <w:sz w:val="24"/>
          <w:szCs w:val="24"/>
          <w:lang w:eastAsia="en-GB"/>
        </w:rPr>
        <w:t> adopted by all United Nations Member States in 2015, provides a shared blueprint for peace and prosperity for people and the planet, now and into the future. At its heart are the 17 Sustainable Development Goals (SDGs), which are an urgent call for action by all countries - developed and developing - in a global partnership. They recognize that ending poverty and other deprivations must go hand-in-hand with strategies that improve health and education, reduce inequality, and spur economic growth – all while tackling climate change and working to preserve our oceans and forests.</w:t>
      </w:r>
    </w:p>
    <w:p w14:paraId="4D738A46" w14:textId="77777777" w:rsidR="0028647F" w:rsidRPr="00342B0D" w:rsidRDefault="0028647F" w:rsidP="0028647F">
      <w:pPr>
        <w:shd w:val="clear" w:color="auto" w:fill="FFFFFF"/>
        <w:spacing w:beforeAutospacing="1" w:after="0" w:afterAutospacing="1" w:line="240" w:lineRule="auto"/>
        <w:textAlignment w:val="baseline"/>
        <w:rPr>
          <w:rFonts w:ascii="Arial" w:eastAsia="Times New Roman" w:hAnsi="Arial" w:cs="Arial"/>
          <w:color w:val="4D4D4D"/>
          <w:sz w:val="24"/>
          <w:szCs w:val="24"/>
          <w:lang w:eastAsia="en-GB"/>
        </w:rPr>
      </w:pPr>
      <w:r w:rsidRPr="00342B0D">
        <w:rPr>
          <w:rFonts w:ascii="Arial" w:eastAsia="Times New Roman" w:hAnsi="Arial" w:cs="Arial"/>
          <w:color w:val="4D4D4D"/>
          <w:sz w:val="24"/>
          <w:szCs w:val="24"/>
          <w:lang w:eastAsia="en-GB"/>
        </w:rPr>
        <w:t>The SDGs build on decades of work by countries and the UN, including the </w:t>
      </w:r>
      <w:hyperlink r:id="rId31" w:history="1">
        <w:r w:rsidRPr="00342B0D">
          <w:rPr>
            <w:rFonts w:ascii="Arial" w:eastAsia="Times New Roman" w:hAnsi="Arial" w:cs="Arial"/>
            <w:color w:val="00ADEF"/>
            <w:sz w:val="24"/>
            <w:szCs w:val="24"/>
            <w:u w:val="single"/>
            <w:bdr w:val="none" w:sz="0" w:space="0" w:color="auto" w:frame="1"/>
            <w:lang w:eastAsia="en-GB"/>
          </w:rPr>
          <w:t>UN Department of Economic and Social Affairs</w:t>
        </w:r>
      </w:hyperlink>
    </w:p>
    <w:p w14:paraId="43BFC323" w14:textId="77777777" w:rsidR="001F40EE" w:rsidRPr="00342B0D" w:rsidRDefault="001F40EE" w:rsidP="00D2084C">
      <w:pPr>
        <w:spacing w:after="0" w:line="240" w:lineRule="auto"/>
        <w:rPr>
          <w:rFonts w:ascii="Arial" w:eastAsia="Times New Roman" w:hAnsi="Arial" w:cs="Arial"/>
          <w:sz w:val="24"/>
          <w:szCs w:val="24"/>
        </w:rPr>
      </w:pPr>
    </w:p>
    <w:p w14:paraId="61F70A51" w14:textId="77777777" w:rsidR="001F40EE" w:rsidRPr="00342B0D" w:rsidRDefault="001F40EE" w:rsidP="00D2084C">
      <w:pPr>
        <w:spacing w:after="0" w:line="240" w:lineRule="auto"/>
        <w:rPr>
          <w:rFonts w:ascii="Arial" w:eastAsia="Times New Roman" w:hAnsi="Arial" w:cs="Arial"/>
          <w:sz w:val="24"/>
          <w:szCs w:val="24"/>
        </w:rPr>
      </w:pPr>
    </w:p>
    <w:p w14:paraId="6E3C8C6A" w14:textId="77777777" w:rsidR="001F40EE" w:rsidRPr="00342B0D" w:rsidRDefault="001F40EE" w:rsidP="00D2084C">
      <w:pPr>
        <w:spacing w:after="0" w:line="240" w:lineRule="auto"/>
        <w:rPr>
          <w:rFonts w:ascii="Arial" w:eastAsia="Times New Roman" w:hAnsi="Arial" w:cs="Arial"/>
          <w:sz w:val="24"/>
          <w:szCs w:val="24"/>
        </w:rPr>
      </w:pPr>
    </w:p>
    <w:p w14:paraId="0B2FF172" w14:textId="5D53ADB9" w:rsidR="006F0A94" w:rsidRPr="00342B0D" w:rsidRDefault="006F0A94" w:rsidP="00D2084C">
      <w:pPr>
        <w:spacing w:after="0" w:line="240" w:lineRule="auto"/>
        <w:rPr>
          <w:rFonts w:ascii="Arial" w:eastAsia="Times New Roman" w:hAnsi="Arial" w:cs="Arial"/>
          <w:b/>
          <w:bCs/>
          <w:sz w:val="24"/>
          <w:szCs w:val="24"/>
        </w:rPr>
      </w:pPr>
      <w:r w:rsidRPr="00342B0D">
        <w:rPr>
          <w:rFonts w:ascii="Arial" w:eastAsia="Times New Roman" w:hAnsi="Arial" w:cs="Arial"/>
          <w:b/>
          <w:bCs/>
          <w:sz w:val="24"/>
          <w:szCs w:val="24"/>
        </w:rPr>
        <w:t>Bibliography:</w:t>
      </w:r>
    </w:p>
    <w:p w14:paraId="227B70DB" w14:textId="77777777" w:rsidR="006F0A94" w:rsidRPr="00342B0D" w:rsidRDefault="006F0A94" w:rsidP="00323473">
      <w:pPr>
        <w:spacing w:after="0" w:line="240" w:lineRule="auto"/>
        <w:rPr>
          <w:rFonts w:ascii="Arial" w:eastAsia="Times New Roman" w:hAnsi="Arial" w:cs="Arial"/>
          <w:sz w:val="24"/>
          <w:szCs w:val="24"/>
        </w:rPr>
      </w:pPr>
    </w:p>
    <w:p w14:paraId="152A582C" w14:textId="35DDCFCA" w:rsidR="00323473" w:rsidRDefault="00323473" w:rsidP="00323473">
      <w:pPr>
        <w:spacing w:after="0" w:line="240" w:lineRule="auto"/>
        <w:rPr>
          <w:rFonts w:ascii="Arial" w:eastAsia="Times New Roman" w:hAnsi="Arial" w:cs="Arial"/>
          <w:sz w:val="24"/>
          <w:szCs w:val="24"/>
        </w:rPr>
      </w:pPr>
      <w:r w:rsidRPr="00342B0D">
        <w:rPr>
          <w:rFonts w:ascii="Arial" w:eastAsia="Times New Roman" w:hAnsi="Arial" w:cs="Arial"/>
          <w:sz w:val="24"/>
          <w:szCs w:val="24"/>
        </w:rPr>
        <w:lastRenderedPageBreak/>
        <w:t>Cannon</w:t>
      </w:r>
      <w:r w:rsidR="00342B0D" w:rsidRPr="00342B0D">
        <w:rPr>
          <w:rFonts w:ascii="Arial" w:eastAsia="Times New Roman" w:hAnsi="Arial" w:cs="Arial"/>
          <w:sz w:val="24"/>
          <w:szCs w:val="24"/>
        </w:rPr>
        <w:t>, T.</w:t>
      </w:r>
      <w:r w:rsidRPr="00342B0D">
        <w:rPr>
          <w:rFonts w:ascii="Arial" w:eastAsia="Times New Roman" w:hAnsi="Arial" w:cs="Arial"/>
          <w:sz w:val="24"/>
          <w:szCs w:val="24"/>
        </w:rPr>
        <w:t xml:space="preserve"> (1996) </w:t>
      </w:r>
      <w:r w:rsidRPr="00342B0D">
        <w:rPr>
          <w:rFonts w:ascii="Arial" w:eastAsia="Times New Roman" w:hAnsi="Arial" w:cs="Arial"/>
          <w:i/>
          <w:iCs/>
          <w:sz w:val="24"/>
          <w:szCs w:val="24"/>
        </w:rPr>
        <w:t>Corporate Social Responsibility,</w:t>
      </w:r>
      <w:r w:rsidRPr="00342B0D">
        <w:rPr>
          <w:rFonts w:ascii="Arial" w:eastAsia="Times New Roman" w:hAnsi="Arial" w:cs="Arial"/>
          <w:sz w:val="24"/>
          <w:szCs w:val="24"/>
        </w:rPr>
        <w:t xml:space="preserve"> London, Pitman</w:t>
      </w:r>
      <w:r w:rsidR="0016546A">
        <w:rPr>
          <w:rFonts w:ascii="Arial" w:eastAsia="Times New Roman" w:hAnsi="Arial" w:cs="Arial"/>
          <w:sz w:val="24"/>
          <w:szCs w:val="24"/>
        </w:rPr>
        <w:t>.</w:t>
      </w:r>
    </w:p>
    <w:p w14:paraId="197943EA" w14:textId="77777777" w:rsidR="0016546A" w:rsidRPr="00342B0D" w:rsidRDefault="0016546A" w:rsidP="00323473">
      <w:pPr>
        <w:spacing w:after="0" w:line="240" w:lineRule="auto"/>
        <w:rPr>
          <w:rFonts w:ascii="Arial" w:eastAsia="Times New Roman" w:hAnsi="Arial" w:cs="Arial"/>
          <w:sz w:val="24"/>
          <w:szCs w:val="24"/>
        </w:rPr>
      </w:pPr>
    </w:p>
    <w:p w14:paraId="5706AC55" w14:textId="4FE3F259" w:rsidR="00511172" w:rsidRPr="00342B0D" w:rsidRDefault="00511172">
      <w:pPr>
        <w:rPr>
          <w:rFonts w:ascii="Arial" w:hAnsi="Arial" w:cs="Arial"/>
          <w:sz w:val="24"/>
          <w:szCs w:val="24"/>
        </w:rPr>
      </w:pPr>
      <w:r w:rsidRPr="00342B0D">
        <w:rPr>
          <w:rFonts w:ascii="Arial" w:hAnsi="Arial" w:cs="Arial"/>
          <w:sz w:val="24"/>
          <w:szCs w:val="24"/>
        </w:rPr>
        <w:t>Carroll, A.B. (2004) Managing Ethically with Global Stakeholders: A Present and Future Challenge, Academy of Management Executive, Vol.18 No.2, pp.114-20.</w:t>
      </w:r>
    </w:p>
    <w:p w14:paraId="49086FE6" w14:textId="16C82F84" w:rsidR="008B768B" w:rsidRPr="00342B0D" w:rsidRDefault="006F0A94">
      <w:pPr>
        <w:rPr>
          <w:rFonts w:ascii="Arial" w:hAnsi="Arial" w:cs="Arial"/>
          <w:sz w:val="24"/>
          <w:szCs w:val="24"/>
          <w:shd w:val="clear" w:color="auto" w:fill="FFFFFF"/>
        </w:rPr>
      </w:pPr>
      <w:r w:rsidRPr="00342B0D">
        <w:rPr>
          <w:rFonts w:ascii="Arial" w:hAnsi="Arial" w:cs="Arial"/>
          <w:sz w:val="24"/>
          <w:szCs w:val="24"/>
          <w:shd w:val="clear" w:color="auto" w:fill="FFFFFF"/>
        </w:rPr>
        <w:t>Collins, John W. "Is business ethics an oxymoron?" </w:t>
      </w:r>
      <w:r w:rsidRPr="00342B0D">
        <w:rPr>
          <w:rFonts w:ascii="Arial" w:hAnsi="Arial" w:cs="Arial"/>
          <w:i/>
          <w:iCs/>
          <w:sz w:val="24"/>
          <w:szCs w:val="24"/>
          <w:bdr w:val="none" w:sz="0" w:space="0" w:color="auto" w:frame="1"/>
          <w:shd w:val="clear" w:color="auto" w:fill="FFFFFF"/>
        </w:rPr>
        <w:t>Business Horizons</w:t>
      </w:r>
      <w:r w:rsidRPr="00342B0D">
        <w:rPr>
          <w:rFonts w:ascii="Arial" w:hAnsi="Arial" w:cs="Arial"/>
          <w:sz w:val="24"/>
          <w:szCs w:val="24"/>
          <w:shd w:val="clear" w:color="auto" w:fill="FFFFFF"/>
        </w:rPr>
        <w:t>, vol. 37, no. 5, Sept.-Oct. 1994, pp. 1+. </w:t>
      </w:r>
      <w:r w:rsidRPr="00342B0D">
        <w:rPr>
          <w:rFonts w:ascii="Arial" w:hAnsi="Arial" w:cs="Arial"/>
          <w:i/>
          <w:iCs/>
          <w:sz w:val="24"/>
          <w:szCs w:val="24"/>
          <w:bdr w:val="none" w:sz="0" w:space="0" w:color="auto" w:frame="1"/>
          <w:shd w:val="clear" w:color="auto" w:fill="FFFFFF"/>
        </w:rPr>
        <w:t>Gale Academic</w:t>
      </w:r>
      <w:r w:rsidR="00517B8B">
        <w:rPr>
          <w:rFonts w:ascii="Arial" w:hAnsi="Arial" w:cs="Arial"/>
          <w:i/>
          <w:iCs/>
          <w:sz w:val="24"/>
          <w:szCs w:val="24"/>
          <w:bdr w:val="none" w:sz="0" w:space="0" w:color="auto" w:frame="1"/>
          <w:shd w:val="clear" w:color="auto" w:fill="FFFFFF"/>
        </w:rPr>
        <w:t xml:space="preserve"> </w:t>
      </w:r>
      <w:r w:rsidRPr="00342B0D">
        <w:rPr>
          <w:rFonts w:ascii="Arial" w:hAnsi="Arial" w:cs="Arial"/>
          <w:i/>
          <w:iCs/>
          <w:sz w:val="24"/>
          <w:szCs w:val="24"/>
          <w:bdr w:val="none" w:sz="0" w:space="0" w:color="auto" w:frame="1"/>
          <w:shd w:val="clear" w:color="auto" w:fill="FFFFFF"/>
        </w:rPr>
        <w:t>OneFile</w:t>
      </w:r>
      <w:r w:rsidRPr="00342B0D">
        <w:rPr>
          <w:rFonts w:ascii="Arial" w:hAnsi="Arial" w:cs="Arial"/>
          <w:sz w:val="24"/>
          <w:szCs w:val="24"/>
          <w:shd w:val="clear" w:color="auto" w:fill="FFFFFF"/>
        </w:rPr>
        <w:t>, </w:t>
      </w:r>
      <w:r w:rsidRPr="00342B0D">
        <w:rPr>
          <w:rStyle w:val="docurl"/>
          <w:rFonts w:ascii="Arial" w:hAnsi="Arial" w:cs="Arial"/>
          <w:sz w:val="24"/>
          <w:szCs w:val="24"/>
          <w:shd w:val="clear" w:color="auto" w:fill="FFFFFF"/>
        </w:rPr>
        <w:t>link.gale.com/apps/doc/A15859236/AONE?u=anon~b383eaca&amp;sid=googleScholar&amp;xid=e17631af</w:t>
      </w:r>
      <w:r w:rsidRPr="00342B0D">
        <w:rPr>
          <w:rFonts w:ascii="Arial" w:hAnsi="Arial" w:cs="Arial"/>
          <w:sz w:val="24"/>
          <w:szCs w:val="24"/>
          <w:shd w:val="clear" w:color="auto" w:fill="FFFFFF"/>
        </w:rPr>
        <w:t>.</w:t>
      </w:r>
      <w:r w:rsidR="0016546A">
        <w:rPr>
          <w:rFonts w:ascii="Arial" w:hAnsi="Arial" w:cs="Arial"/>
          <w:sz w:val="24"/>
          <w:szCs w:val="24"/>
          <w:shd w:val="clear" w:color="auto" w:fill="FFFFFF"/>
        </w:rPr>
        <w:t xml:space="preserve"> </w:t>
      </w:r>
      <w:r w:rsidRPr="00342B0D">
        <w:rPr>
          <w:rFonts w:ascii="Arial" w:hAnsi="Arial" w:cs="Arial"/>
          <w:sz w:val="24"/>
          <w:szCs w:val="24"/>
          <w:shd w:val="clear" w:color="auto" w:fill="FFFFFF"/>
        </w:rPr>
        <w:t xml:space="preserve"> Accessed 7 Dec. 2021.</w:t>
      </w:r>
      <w:r w:rsidR="0016546A">
        <w:rPr>
          <w:rFonts w:ascii="Arial" w:hAnsi="Arial" w:cs="Arial"/>
          <w:sz w:val="24"/>
          <w:szCs w:val="24"/>
          <w:shd w:val="clear" w:color="auto" w:fill="FFFFFF"/>
        </w:rPr>
        <w:t xml:space="preserve"> </w:t>
      </w:r>
    </w:p>
    <w:p w14:paraId="1428E358" w14:textId="384107C9" w:rsidR="00517B8B" w:rsidRDefault="001F40EE" w:rsidP="0016546A">
      <w:pPr>
        <w:spacing w:after="0" w:line="240" w:lineRule="auto"/>
        <w:rPr>
          <w:rFonts w:ascii="Arial" w:eastAsia="Times New Roman" w:hAnsi="Arial" w:cs="Arial"/>
          <w:sz w:val="24"/>
          <w:szCs w:val="24"/>
        </w:rPr>
      </w:pPr>
      <w:r w:rsidRPr="00342B0D">
        <w:rPr>
          <w:rFonts w:ascii="Arial" w:eastAsia="Times New Roman" w:hAnsi="Arial" w:cs="Arial"/>
          <w:sz w:val="24"/>
          <w:szCs w:val="24"/>
        </w:rPr>
        <w:t>Crane, A. &amp; Matten, D. (20</w:t>
      </w:r>
      <w:r w:rsidR="00342B0D">
        <w:rPr>
          <w:rFonts w:ascii="Arial" w:eastAsia="Times New Roman" w:hAnsi="Arial" w:cs="Arial"/>
          <w:sz w:val="24"/>
          <w:szCs w:val="24"/>
        </w:rPr>
        <w:t>22</w:t>
      </w:r>
      <w:r w:rsidRPr="00342B0D">
        <w:rPr>
          <w:rFonts w:ascii="Arial" w:eastAsia="Times New Roman" w:hAnsi="Arial" w:cs="Arial"/>
          <w:sz w:val="24"/>
          <w:szCs w:val="24"/>
        </w:rPr>
        <w:t xml:space="preserve">) </w:t>
      </w:r>
      <w:r w:rsidRPr="00342B0D">
        <w:rPr>
          <w:rFonts w:ascii="Arial" w:eastAsia="Times New Roman" w:hAnsi="Arial" w:cs="Arial"/>
          <w:i/>
          <w:iCs/>
          <w:sz w:val="24"/>
          <w:szCs w:val="24"/>
        </w:rPr>
        <w:t xml:space="preserve">Business Ethics, </w:t>
      </w:r>
      <w:r w:rsidRPr="00342B0D">
        <w:rPr>
          <w:rFonts w:ascii="Arial" w:eastAsia="Times New Roman" w:hAnsi="Arial" w:cs="Arial"/>
          <w:i/>
          <w:iCs/>
          <w:kern w:val="36"/>
          <w:sz w:val="24"/>
          <w:szCs w:val="24"/>
          <w:lang w:eastAsia="en-GB"/>
        </w:rPr>
        <w:t>Managing Corporate Citizenship and Sustainability in the Age of Globalization</w:t>
      </w:r>
      <w:r w:rsidRPr="00342B0D">
        <w:rPr>
          <w:rFonts w:ascii="Arial" w:eastAsia="Times New Roman" w:hAnsi="Arial" w:cs="Arial"/>
          <w:kern w:val="36"/>
          <w:sz w:val="24"/>
          <w:szCs w:val="24"/>
          <w:lang w:eastAsia="en-GB"/>
        </w:rPr>
        <w:t>,</w:t>
      </w:r>
      <w:r w:rsidRPr="00342B0D">
        <w:rPr>
          <w:rFonts w:ascii="Arial" w:eastAsia="Times New Roman" w:hAnsi="Arial" w:cs="Arial"/>
          <w:sz w:val="24"/>
          <w:szCs w:val="24"/>
        </w:rPr>
        <w:t xml:space="preserve"> Oxford, OUP</w:t>
      </w:r>
    </w:p>
    <w:p w14:paraId="31D473FA" w14:textId="77777777" w:rsidR="0016546A" w:rsidRPr="0016546A" w:rsidRDefault="0016546A" w:rsidP="0016546A">
      <w:pPr>
        <w:spacing w:after="0" w:line="240" w:lineRule="auto"/>
        <w:rPr>
          <w:rFonts w:ascii="Arial" w:eastAsia="Times New Roman" w:hAnsi="Arial" w:cs="Arial"/>
          <w:sz w:val="24"/>
          <w:szCs w:val="24"/>
        </w:rPr>
      </w:pPr>
    </w:p>
    <w:p w14:paraId="206E7262" w14:textId="4826D0E6" w:rsidR="00517B8B" w:rsidRDefault="00517B8B">
      <w:pPr>
        <w:rPr>
          <w:rFonts w:ascii="Arial" w:hAnsi="Arial" w:cs="Arial"/>
          <w:sz w:val="24"/>
          <w:szCs w:val="24"/>
        </w:rPr>
      </w:pPr>
      <w:r w:rsidRPr="00517B8B">
        <w:rPr>
          <w:rFonts w:ascii="Arial" w:hAnsi="Arial" w:cs="Arial"/>
          <w:sz w:val="24"/>
          <w:szCs w:val="24"/>
        </w:rPr>
        <w:t xml:space="preserve">Freeman, R.E. (1994) The Politics of Stakeholder Theory, Business Ethics Quarterly, Vol. 4, pp. 409-21. </w:t>
      </w:r>
    </w:p>
    <w:p w14:paraId="2ED6D755" w14:textId="77777777" w:rsidR="00517B8B" w:rsidRDefault="00517B8B">
      <w:pPr>
        <w:rPr>
          <w:rFonts w:ascii="Arial" w:hAnsi="Arial" w:cs="Arial"/>
          <w:sz w:val="24"/>
          <w:szCs w:val="24"/>
        </w:rPr>
      </w:pPr>
      <w:r w:rsidRPr="00517B8B">
        <w:rPr>
          <w:rFonts w:ascii="Arial" w:hAnsi="Arial" w:cs="Arial"/>
          <w:sz w:val="24"/>
          <w:szCs w:val="24"/>
        </w:rPr>
        <w:t xml:space="preserve">Freeman, E.R., Wicks, A.C. and Parmar, B. (2004) Stakeholder Theory and ‘The Corporate Objective Revisited’, Organization Science, Vol.15 No.3, pp. 364-69. </w:t>
      </w:r>
    </w:p>
    <w:p w14:paraId="73D40651" w14:textId="77777777" w:rsidR="00517B8B" w:rsidRDefault="00517B8B">
      <w:pPr>
        <w:rPr>
          <w:rFonts w:ascii="Arial" w:hAnsi="Arial" w:cs="Arial"/>
          <w:sz w:val="24"/>
          <w:szCs w:val="24"/>
        </w:rPr>
      </w:pPr>
      <w:r w:rsidRPr="00517B8B">
        <w:rPr>
          <w:rFonts w:ascii="Arial" w:hAnsi="Arial" w:cs="Arial"/>
          <w:sz w:val="24"/>
          <w:szCs w:val="24"/>
        </w:rPr>
        <w:t>Friedman, M. (1962) Capitalism and Freedom, University of Chicago Press, Chicago</w:t>
      </w:r>
      <w:r>
        <w:rPr>
          <w:rFonts w:ascii="Arial" w:hAnsi="Arial" w:cs="Arial"/>
          <w:sz w:val="24"/>
          <w:szCs w:val="24"/>
        </w:rPr>
        <w:t>.</w:t>
      </w:r>
    </w:p>
    <w:p w14:paraId="2388E1E4" w14:textId="34988937" w:rsidR="00517B8B" w:rsidRDefault="00517B8B">
      <w:pPr>
        <w:rPr>
          <w:rFonts w:ascii="Arial" w:hAnsi="Arial" w:cs="Arial"/>
          <w:sz w:val="24"/>
          <w:szCs w:val="24"/>
        </w:rPr>
      </w:pPr>
      <w:r w:rsidRPr="00517B8B">
        <w:rPr>
          <w:rFonts w:ascii="Arial" w:hAnsi="Arial" w:cs="Arial"/>
          <w:sz w:val="24"/>
          <w:szCs w:val="24"/>
        </w:rPr>
        <w:t xml:space="preserve">Friedman, M. (1970) The social responsibility of business is to increase profits, The New York Times Magazine, 13 September, Vol. 13, No. 32-33, pp. 122-126. </w:t>
      </w:r>
    </w:p>
    <w:p w14:paraId="34E55774" w14:textId="4A93B66E" w:rsidR="0016546A" w:rsidRPr="0016546A" w:rsidRDefault="0016546A" w:rsidP="0016546A">
      <w:pPr>
        <w:pStyle w:val="Heading1"/>
        <w:shd w:val="clear" w:color="auto" w:fill="FFFFFF"/>
        <w:spacing w:before="0"/>
        <w:rPr>
          <w:rFonts w:ascii="Helvetica" w:eastAsia="Times New Roman" w:hAnsi="Helvetica" w:cs="Helvetica"/>
          <w:color w:val="auto"/>
          <w:spacing w:val="-4"/>
          <w:kern w:val="36"/>
          <w:sz w:val="24"/>
          <w:szCs w:val="24"/>
          <w:lang w:eastAsia="en-GB"/>
        </w:rPr>
      </w:pPr>
      <w:r w:rsidRPr="0016546A">
        <w:rPr>
          <w:rFonts w:ascii="Arial" w:hAnsi="Arial" w:cs="Arial"/>
          <w:color w:val="auto"/>
          <w:sz w:val="24"/>
          <w:szCs w:val="24"/>
        </w:rPr>
        <w:t xml:space="preserve">Porter, M.E. and Kramer, M.R. ( 2011) </w:t>
      </w:r>
      <w:r w:rsidRPr="0016546A">
        <w:rPr>
          <w:rFonts w:ascii="Helvetica" w:eastAsia="Times New Roman" w:hAnsi="Helvetica" w:cs="Helvetica"/>
          <w:color w:val="auto"/>
          <w:spacing w:val="-4"/>
          <w:kern w:val="36"/>
          <w:sz w:val="24"/>
          <w:szCs w:val="24"/>
          <w:lang w:eastAsia="en-GB"/>
        </w:rPr>
        <w:t>Creating Shared Value</w:t>
      </w:r>
      <w:r>
        <w:rPr>
          <w:rFonts w:ascii="Helvetica" w:eastAsia="Times New Roman" w:hAnsi="Helvetica" w:cs="Helvetica"/>
          <w:color w:val="auto"/>
          <w:spacing w:val="-4"/>
          <w:kern w:val="36"/>
          <w:sz w:val="24"/>
          <w:szCs w:val="24"/>
          <w:lang w:eastAsia="en-GB"/>
        </w:rPr>
        <w:t xml:space="preserve">, </w:t>
      </w:r>
      <w:r w:rsidRPr="0016546A">
        <w:rPr>
          <w:rFonts w:ascii="Helvetica" w:eastAsia="Times New Roman" w:hAnsi="Helvetica" w:cs="Helvetica"/>
          <w:color w:val="auto"/>
          <w:sz w:val="24"/>
          <w:szCs w:val="24"/>
          <w:lang w:eastAsia="en-GB"/>
        </w:rPr>
        <w:t>How to reinvent capitalism—and unleash a wave of innovation and growth</w:t>
      </w:r>
      <w:r>
        <w:rPr>
          <w:rFonts w:ascii="Helvetica" w:eastAsia="Times New Roman" w:hAnsi="Helvetica" w:cs="Helvetica"/>
          <w:color w:val="auto"/>
          <w:sz w:val="24"/>
          <w:szCs w:val="24"/>
          <w:lang w:eastAsia="en-GB"/>
        </w:rPr>
        <w:t xml:space="preserve">. Harvard Business Review Magazine, January-February. </w:t>
      </w:r>
      <w:hyperlink r:id="rId32" w:history="1">
        <w:r w:rsidRPr="005D2C09">
          <w:rPr>
            <w:rStyle w:val="Hyperlink"/>
            <w:rFonts w:ascii="Helvetica" w:eastAsia="Times New Roman" w:hAnsi="Helvetica" w:cs="Helvetica"/>
            <w:sz w:val="24"/>
            <w:szCs w:val="24"/>
            <w:lang w:eastAsia="en-GB"/>
          </w:rPr>
          <w:t>https://hbr.org/2011/01/the-big-idea-creating-shared-value</w:t>
        </w:r>
      </w:hyperlink>
      <w:r>
        <w:rPr>
          <w:rFonts w:ascii="Helvetica" w:eastAsia="Times New Roman" w:hAnsi="Helvetica" w:cs="Helvetica"/>
          <w:color w:val="auto"/>
          <w:sz w:val="24"/>
          <w:szCs w:val="24"/>
          <w:lang w:eastAsia="en-GB"/>
        </w:rPr>
        <w:t xml:space="preserve"> (Accessed 12-02-11).</w:t>
      </w:r>
    </w:p>
    <w:p w14:paraId="331464CE" w14:textId="77777777" w:rsidR="0016546A" w:rsidRDefault="0016546A" w:rsidP="00511172">
      <w:pPr>
        <w:shd w:val="clear" w:color="auto" w:fill="FFFFFF"/>
        <w:spacing w:after="0" w:line="240" w:lineRule="auto"/>
        <w:outlineLvl w:val="0"/>
        <w:rPr>
          <w:rFonts w:ascii="Arial" w:hAnsi="Arial" w:cs="Arial"/>
          <w:sz w:val="24"/>
          <w:szCs w:val="24"/>
        </w:rPr>
      </w:pPr>
    </w:p>
    <w:p w14:paraId="7CB7162C" w14:textId="1FCA686A" w:rsidR="00511172" w:rsidRPr="00342B0D" w:rsidRDefault="00511172" w:rsidP="00511172">
      <w:pPr>
        <w:shd w:val="clear" w:color="auto" w:fill="FFFFFF"/>
        <w:spacing w:after="0" w:line="240" w:lineRule="auto"/>
        <w:outlineLvl w:val="0"/>
        <w:rPr>
          <w:rFonts w:ascii="Arial" w:eastAsia="Times New Roman" w:hAnsi="Arial" w:cs="Arial"/>
          <w:spacing w:val="-2"/>
          <w:kern w:val="36"/>
          <w:sz w:val="24"/>
          <w:szCs w:val="24"/>
          <w:lang w:eastAsia="en-GB"/>
        </w:rPr>
      </w:pPr>
      <w:r w:rsidRPr="00342B0D">
        <w:rPr>
          <w:rFonts w:ascii="Arial" w:eastAsia="Times New Roman" w:hAnsi="Arial" w:cs="Arial"/>
          <w:spacing w:val="-2"/>
          <w:kern w:val="36"/>
          <w:sz w:val="24"/>
          <w:szCs w:val="24"/>
          <w:lang w:eastAsia="en-GB"/>
        </w:rPr>
        <w:t xml:space="preserve">Stark, A. (1993) What’s the Matter with Business Ethics? </w:t>
      </w:r>
      <w:r w:rsidRPr="00342B0D">
        <w:rPr>
          <w:rFonts w:ascii="Arial" w:eastAsia="Times New Roman" w:hAnsi="Arial" w:cs="Arial"/>
          <w:spacing w:val="4"/>
          <w:sz w:val="24"/>
          <w:szCs w:val="24"/>
          <w:lang w:eastAsia="en-GB"/>
        </w:rPr>
        <w:t xml:space="preserve">HBR Magazine (May–June 1993). </w:t>
      </w:r>
    </w:p>
    <w:p w14:paraId="6E74FDB6" w14:textId="77777777" w:rsidR="00511172" w:rsidRPr="00342B0D" w:rsidRDefault="00511172" w:rsidP="00511172">
      <w:pPr>
        <w:spacing w:after="0" w:line="240" w:lineRule="auto"/>
        <w:rPr>
          <w:rFonts w:ascii="Arial" w:eastAsia="Times New Roman" w:hAnsi="Arial" w:cs="Arial"/>
          <w:sz w:val="24"/>
          <w:szCs w:val="24"/>
        </w:rPr>
      </w:pPr>
    </w:p>
    <w:p w14:paraId="3E7AE28F" w14:textId="18D387FD" w:rsidR="00342B0D" w:rsidRDefault="001F40EE" w:rsidP="00342B0D">
      <w:pPr>
        <w:spacing w:after="0" w:line="240" w:lineRule="auto"/>
        <w:rPr>
          <w:rFonts w:ascii="Arial" w:hAnsi="Arial" w:cs="Arial"/>
          <w:sz w:val="24"/>
          <w:szCs w:val="24"/>
          <w:shd w:val="clear" w:color="auto" w:fill="FFFFFF"/>
        </w:rPr>
      </w:pPr>
      <w:r w:rsidRPr="00342B0D">
        <w:rPr>
          <w:rFonts w:ascii="Arial" w:hAnsi="Arial" w:cs="Arial"/>
          <w:sz w:val="24"/>
          <w:szCs w:val="24"/>
          <w:shd w:val="clear" w:color="auto" w:fill="FFFFFF"/>
        </w:rPr>
        <w:t xml:space="preserve">United Nations (2021) 17 Goals, </w:t>
      </w:r>
      <w:hyperlink r:id="rId33" w:history="1">
        <w:r w:rsidRPr="00342B0D">
          <w:rPr>
            <w:rStyle w:val="Hyperlink"/>
            <w:rFonts w:ascii="Arial" w:hAnsi="Arial" w:cs="Arial"/>
            <w:color w:val="auto"/>
            <w:sz w:val="24"/>
            <w:szCs w:val="24"/>
            <w:shd w:val="clear" w:color="auto" w:fill="FFFFFF"/>
          </w:rPr>
          <w:t>https://sdgs.un.org/goals</w:t>
        </w:r>
      </w:hyperlink>
      <w:r w:rsidR="0016546A">
        <w:rPr>
          <w:rStyle w:val="Hyperlink"/>
          <w:rFonts w:ascii="Arial" w:hAnsi="Arial" w:cs="Arial"/>
          <w:color w:val="auto"/>
          <w:sz w:val="24"/>
          <w:szCs w:val="24"/>
          <w:shd w:val="clear" w:color="auto" w:fill="FFFFFF"/>
        </w:rPr>
        <w:t xml:space="preserve"> </w:t>
      </w:r>
      <w:r w:rsidRPr="00342B0D">
        <w:rPr>
          <w:rFonts w:ascii="Arial" w:hAnsi="Arial" w:cs="Arial"/>
          <w:sz w:val="24"/>
          <w:szCs w:val="24"/>
          <w:shd w:val="clear" w:color="auto" w:fill="FFFFFF"/>
        </w:rPr>
        <w:t xml:space="preserve"> </w:t>
      </w:r>
    </w:p>
    <w:p w14:paraId="724D7640" w14:textId="77777777" w:rsidR="00342B0D" w:rsidRDefault="00342B0D" w:rsidP="00342B0D">
      <w:pPr>
        <w:spacing w:after="0" w:line="240" w:lineRule="auto"/>
        <w:rPr>
          <w:rFonts w:ascii="Arial" w:hAnsi="Arial" w:cs="Arial"/>
          <w:sz w:val="24"/>
          <w:szCs w:val="24"/>
          <w:shd w:val="clear" w:color="auto" w:fill="FFFFFF"/>
        </w:rPr>
      </w:pPr>
    </w:p>
    <w:p w14:paraId="08473D6C" w14:textId="0B526085" w:rsidR="00342B0D" w:rsidRPr="00342B0D" w:rsidRDefault="00342B0D" w:rsidP="00342B0D">
      <w:pPr>
        <w:spacing w:after="0" w:line="240" w:lineRule="auto"/>
        <w:rPr>
          <w:rFonts w:ascii="Arial" w:eastAsia="Times New Roman" w:hAnsi="Arial" w:cs="Arial"/>
          <w:sz w:val="24"/>
          <w:szCs w:val="24"/>
        </w:rPr>
      </w:pPr>
      <w:r w:rsidRPr="00342B0D">
        <w:rPr>
          <w:rFonts w:ascii="Arial" w:eastAsia="Times New Roman" w:hAnsi="Arial" w:cs="Arial"/>
          <w:sz w:val="24"/>
          <w:szCs w:val="24"/>
        </w:rPr>
        <w:t xml:space="preserve">Verne E. Henderson (1982) </w:t>
      </w:r>
      <w:r w:rsidRPr="00342B0D">
        <w:rPr>
          <w:rFonts w:ascii="Arial" w:eastAsia="Times New Roman" w:hAnsi="Arial" w:cs="Arial"/>
          <w:sz w:val="24"/>
          <w:szCs w:val="24"/>
          <w:u w:val="single"/>
        </w:rPr>
        <w:t>The Ethical Side of Enterprise</w:t>
      </w:r>
      <w:r w:rsidRPr="00342B0D">
        <w:rPr>
          <w:rFonts w:ascii="Arial" w:eastAsia="Times New Roman" w:hAnsi="Arial" w:cs="Arial"/>
          <w:sz w:val="24"/>
          <w:szCs w:val="24"/>
        </w:rPr>
        <w:t>, Sloan Management Review, Spring, 42.</w:t>
      </w:r>
    </w:p>
    <w:p w14:paraId="600E1D83" w14:textId="300C1574" w:rsidR="001F40EE" w:rsidRPr="00342B0D" w:rsidRDefault="001F40EE">
      <w:pPr>
        <w:rPr>
          <w:rFonts w:ascii="Arial" w:hAnsi="Arial" w:cs="Arial"/>
          <w:sz w:val="24"/>
          <w:szCs w:val="24"/>
          <w:shd w:val="clear" w:color="auto" w:fill="FFFFFF"/>
        </w:rPr>
      </w:pPr>
    </w:p>
    <w:p w14:paraId="00ECA73D" w14:textId="13AF888F" w:rsidR="006F0A94" w:rsidRPr="00342B0D" w:rsidRDefault="006F0A94">
      <w:pPr>
        <w:rPr>
          <w:rFonts w:ascii="Arial" w:hAnsi="Arial" w:cs="Arial"/>
          <w:sz w:val="24"/>
          <w:szCs w:val="24"/>
        </w:rPr>
      </w:pPr>
      <w:r w:rsidRPr="00342B0D">
        <w:rPr>
          <w:rFonts w:ascii="Arial" w:hAnsi="Arial" w:cs="Arial"/>
          <w:sz w:val="24"/>
          <w:szCs w:val="24"/>
          <w:shd w:val="clear" w:color="auto" w:fill="FFFFFF"/>
        </w:rPr>
        <w:t>Weblinks:</w:t>
      </w:r>
    </w:p>
    <w:p w14:paraId="18E19563" w14:textId="63FBA057" w:rsidR="001B4240" w:rsidRPr="00342B0D" w:rsidRDefault="00000000">
      <w:pPr>
        <w:rPr>
          <w:rFonts w:ascii="Arial" w:hAnsi="Arial" w:cs="Arial"/>
          <w:sz w:val="24"/>
          <w:szCs w:val="24"/>
        </w:rPr>
      </w:pPr>
      <w:hyperlink r:id="rId34" w:history="1">
        <w:r w:rsidR="001B4240" w:rsidRPr="00342B0D">
          <w:rPr>
            <w:rStyle w:val="Hyperlink"/>
            <w:rFonts w:ascii="Arial" w:hAnsi="Arial" w:cs="Arial"/>
            <w:sz w:val="24"/>
            <w:szCs w:val="24"/>
          </w:rPr>
          <w:t>https://www.investopedia.com/ask/answers/040815/why-are-business-ethics-important.asp</w:t>
        </w:r>
      </w:hyperlink>
      <w:r w:rsidR="001B4240" w:rsidRPr="00342B0D">
        <w:rPr>
          <w:rFonts w:ascii="Arial" w:hAnsi="Arial" w:cs="Arial"/>
          <w:sz w:val="24"/>
          <w:szCs w:val="24"/>
        </w:rPr>
        <w:t xml:space="preserve"> </w:t>
      </w:r>
    </w:p>
    <w:p w14:paraId="48D8AB21" w14:textId="5D5F08A5" w:rsidR="001B4240" w:rsidRPr="00342B0D" w:rsidRDefault="00000000">
      <w:pPr>
        <w:rPr>
          <w:rFonts w:ascii="Arial" w:hAnsi="Arial" w:cs="Arial"/>
          <w:sz w:val="24"/>
          <w:szCs w:val="24"/>
        </w:rPr>
      </w:pPr>
      <w:hyperlink r:id="rId35" w:history="1">
        <w:r w:rsidR="001B4240" w:rsidRPr="00342B0D">
          <w:rPr>
            <w:rStyle w:val="Hyperlink"/>
            <w:rFonts w:ascii="Arial" w:hAnsi="Arial" w:cs="Arial"/>
            <w:sz w:val="24"/>
            <w:szCs w:val="24"/>
          </w:rPr>
          <w:t>https://www.redlands.edu/study/schools-and-centers/business/sbblog/2019/may-2019/3-reasons-why-business-ethics-important/</w:t>
        </w:r>
      </w:hyperlink>
    </w:p>
    <w:p w14:paraId="453EE30F" w14:textId="4B89B2E0" w:rsidR="001B4240" w:rsidRPr="00342B0D" w:rsidRDefault="00000000">
      <w:pPr>
        <w:rPr>
          <w:rFonts w:ascii="Arial" w:hAnsi="Arial" w:cs="Arial"/>
          <w:sz w:val="24"/>
          <w:szCs w:val="24"/>
        </w:rPr>
      </w:pPr>
      <w:hyperlink r:id="rId36" w:history="1">
        <w:r w:rsidR="001B4240" w:rsidRPr="00342B0D">
          <w:rPr>
            <w:rStyle w:val="Hyperlink"/>
            <w:rFonts w:ascii="Arial" w:hAnsi="Arial" w:cs="Arial"/>
            <w:sz w:val="24"/>
            <w:szCs w:val="24"/>
          </w:rPr>
          <w:t>https://www.chartercollege.edu/news-hub/why-are-good-ethics-so-important-businesses</w:t>
        </w:r>
      </w:hyperlink>
    </w:p>
    <w:p w14:paraId="4BA46DF9" w14:textId="5DB408F4" w:rsidR="001B4240" w:rsidRPr="00342B0D" w:rsidRDefault="00E438FA">
      <w:pPr>
        <w:rPr>
          <w:rFonts w:ascii="Arial" w:hAnsi="Arial" w:cs="Arial"/>
          <w:sz w:val="24"/>
          <w:szCs w:val="24"/>
        </w:rPr>
      </w:pPr>
      <w:r w:rsidRPr="00342B0D">
        <w:rPr>
          <w:rFonts w:ascii="Arial" w:hAnsi="Arial" w:cs="Arial"/>
          <w:sz w:val="24"/>
          <w:szCs w:val="24"/>
        </w:rPr>
        <w:t xml:space="preserve">Quite nice on why scandals are bad </w:t>
      </w:r>
      <w:hyperlink r:id="rId37" w:anchor="close" w:history="1">
        <w:r w:rsidRPr="00342B0D">
          <w:rPr>
            <w:rStyle w:val="Hyperlink"/>
            <w:rFonts w:ascii="Arial" w:hAnsi="Arial" w:cs="Arial"/>
            <w:sz w:val="24"/>
            <w:szCs w:val="24"/>
          </w:rPr>
          <w:t>https://www.wgu.edu/blog/ethical-dilemmas-how-scandals-damage-companies1909.html#close</w:t>
        </w:r>
      </w:hyperlink>
      <w:r w:rsidRPr="00342B0D">
        <w:rPr>
          <w:rFonts w:ascii="Arial" w:hAnsi="Arial" w:cs="Arial"/>
          <w:sz w:val="24"/>
          <w:szCs w:val="24"/>
        </w:rPr>
        <w:t xml:space="preserve"> </w:t>
      </w:r>
    </w:p>
    <w:sectPr w:rsidR="001B4240" w:rsidRPr="00342B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839C1"/>
    <w:multiLevelType w:val="hybridMultilevel"/>
    <w:tmpl w:val="A7305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96CB4"/>
    <w:multiLevelType w:val="hybridMultilevel"/>
    <w:tmpl w:val="33A6C0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437C48"/>
    <w:multiLevelType w:val="hybridMultilevel"/>
    <w:tmpl w:val="40CA0258"/>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1E1E1408"/>
    <w:multiLevelType w:val="multilevel"/>
    <w:tmpl w:val="368E4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4A073C"/>
    <w:multiLevelType w:val="hybridMultilevel"/>
    <w:tmpl w:val="1280079E"/>
    <w:lvl w:ilvl="0" w:tplc="4210ACAE">
      <w:start w:val="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48320F"/>
    <w:multiLevelType w:val="hybridMultilevel"/>
    <w:tmpl w:val="69C40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C57F83"/>
    <w:multiLevelType w:val="hybridMultilevel"/>
    <w:tmpl w:val="7A50C8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A84DB1"/>
    <w:multiLevelType w:val="multilevel"/>
    <w:tmpl w:val="7EF4B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0E524F"/>
    <w:multiLevelType w:val="hybridMultilevel"/>
    <w:tmpl w:val="F3720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D43CAA"/>
    <w:multiLevelType w:val="hybridMultilevel"/>
    <w:tmpl w:val="82C4192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655219B"/>
    <w:multiLevelType w:val="hybridMultilevel"/>
    <w:tmpl w:val="C2B2A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CC263F"/>
    <w:multiLevelType w:val="hybridMultilevel"/>
    <w:tmpl w:val="31A27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D267DB"/>
    <w:multiLevelType w:val="hybridMultilevel"/>
    <w:tmpl w:val="3C70E6D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FE00B76"/>
    <w:multiLevelType w:val="hybridMultilevel"/>
    <w:tmpl w:val="B310F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7840179">
    <w:abstractNumId w:val="4"/>
  </w:num>
  <w:num w:numId="2" w16cid:durableId="1179654992">
    <w:abstractNumId w:val="9"/>
  </w:num>
  <w:num w:numId="3" w16cid:durableId="1990085607">
    <w:abstractNumId w:val="12"/>
  </w:num>
  <w:num w:numId="4" w16cid:durableId="1115101900">
    <w:abstractNumId w:val="8"/>
  </w:num>
  <w:num w:numId="5" w16cid:durableId="639505529">
    <w:abstractNumId w:val="6"/>
  </w:num>
  <w:num w:numId="6" w16cid:durableId="1799029705">
    <w:abstractNumId w:val="1"/>
  </w:num>
  <w:num w:numId="7" w16cid:durableId="979964442">
    <w:abstractNumId w:val="7"/>
  </w:num>
  <w:num w:numId="8" w16cid:durableId="711804912">
    <w:abstractNumId w:val="2"/>
  </w:num>
  <w:num w:numId="9" w16cid:durableId="1629697229">
    <w:abstractNumId w:val="5"/>
  </w:num>
  <w:num w:numId="10" w16cid:durableId="1593128934">
    <w:abstractNumId w:val="3"/>
  </w:num>
  <w:num w:numId="11" w16cid:durableId="172115895">
    <w:abstractNumId w:val="13"/>
  </w:num>
  <w:num w:numId="12" w16cid:durableId="144473473">
    <w:abstractNumId w:val="0"/>
  </w:num>
  <w:num w:numId="13" w16cid:durableId="224267337">
    <w:abstractNumId w:val="11"/>
  </w:num>
  <w:num w:numId="14" w16cid:durableId="16196807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240"/>
    <w:rsid w:val="00062291"/>
    <w:rsid w:val="000C2A9E"/>
    <w:rsid w:val="000F566A"/>
    <w:rsid w:val="00143CEA"/>
    <w:rsid w:val="00152274"/>
    <w:rsid w:val="0016546A"/>
    <w:rsid w:val="001B4240"/>
    <w:rsid w:val="001F40EE"/>
    <w:rsid w:val="002662BB"/>
    <w:rsid w:val="002709AF"/>
    <w:rsid w:val="0028647F"/>
    <w:rsid w:val="002A4D42"/>
    <w:rsid w:val="003135C1"/>
    <w:rsid w:val="00323473"/>
    <w:rsid w:val="00342B0D"/>
    <w:rsid w:val="00493E00"/>
    <w:rsid w:val="004C09C5"/>
    <w:rsid w:val="004E747B"/>
    <w:rsid w:val="00511172"/>
    <w:rsid w:val="00517B8B"/>
    <w:rsid w:val="0056786C"/>
    <w:rsid w:val="005F6680"/>
    <w:rsid w:val="00615FA5"/>
    <w:rsid w:val="00625FEA"/>
    <w:rsid w:val="006C1E29"/>
    <w:rsid w:val="006F0A94"/>
    <w:rsid w:val="006F0AB1"/>
    <w:rsid w:val="00723921"/>
    <w:rsid w:val="007408A6"/>
    <w:rsid w:val="0077573B"/>
    <w:rsid w:val="0087092A"/>
    <w:rsid w:val="00894ACB"/>
    <w:rsid w:val="008B768B"/>
    <w:rsid w:val="0095355B"/>
    <w:rsid w:val="009C3D9B"/>
    <w:rsid w:val="00B625A5"/>
    <w:rsid w:val="00C31625"/>
    <w:rsid w:val="00D2084C"/>
    <w:rsid w:val="00D51862"/>
    <w:rsid w:val="00D70647"/>
    <w:rsid w:val="00E438FA"/>
    <w:rsid w:val="00F42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7931E"/>
  <w15:chartTrackingRefBased/>
  <w15:docId w15:val="{E0AE2C13-F38E-464C-B341-9EA736A4C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54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4240"/>
    <w:rPr>
      <w:color w:val="0563C1" w:themeColor="hyperlink"/>
      <w:u w:val="single"/>
    </w:rPr>
  </w:style>
  <w:style w:type="character" w:styleId="UnresolvedMention">
    <w:name w:val="Unresolved Mention"/>
    <w:basedOn w:val="DefaultParagraphFont"/>
    <w:uiPriority w:val="99"/>
    <w:semiHidden/>
    <w:unhideWhenUsed/>
    <w:rsid w:val="001B4240"/>
    <w:rPr>
      <w:color w:val="605E5C"/>
      <w:shd w:val="clear" w:color="auto" w:fill="E1DFDD"/>
    </w:rPr>
  </w:style>
  <w:style w:type="table" w:styleId="TableGrid">
    <w:name w:val="Table Grid"/>
    <w:basedOn w:val="TableNormal"/>
    <w:uiPriority w:val="39"/>
    <w:rsid w:val="008B76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23921"/>
    <w:pPr>
      <w:ind w:left="720"/>
      <w:contextualSpacing/>
    </w:pPr>
  </w:style>
  <w:style w:type="character" w:customStyle="1" w:styleId="docurl">
    <w:name w:val="docurl"/>
    <w:basedOn w:val="DefaultParagraphFont"/>
    <w:rsid w:val="006F0A94"/>
  </w:style>
  <w:style w:type="character" w:styleId="FollowedHyperlink">
    <w:name w:val="FollowedHyperlink"/>
    <w:basedOn w:val="DefaultParagraphFont"/>
    <w:uiPriority w:val="99"/>
    <w:semiHidden/>
    <w:unhideWhenUsed/>
    <w:rsid w:val="005F6680"/>
    <w:rPr>
      <w:color w:val="954F72" w:themeColor="followedHyperlink"/>
      <w:u w:val="single"/>
    </w:rPr>
  </w:style>
  <w:style w:type="paragraph" w:styleId="NormalWeb">
    <w:name w:val="Normal (Web)"/>
    <w:basedOn w:val="Normal"/>
    <w:uiPriority w:val="99"/>
    <w:semiHidden/>
    <w:unhideWhenUsed/>
    <w:rsid w:val="001654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6546A"/>
    <w:rPr>
      <w:i/>
      <w:iCs/>
    </w:rPr>
  </w:style>
  <w:style w:type="character" w:customStyle="1" w:styleId="Heading1Char">
    <w:name w:val="Heading 1 Char"/>
    <w:basedOn w:val="DefaultParagraphFont"/>
    <w:link w:val="Heading1"/>
    <w:uiPriority w:val="9"/>
    <w:rsid w:val="0016546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376406">
      <w:bodyDiv w:val="1"/>
      <w:marLeft w:val="0"/>
      <w:marRight w:val="0"/>
      <w:marTop w:val="0"/>
      <w:marBottom w:val="0"/>
      <w:divBdr>
        <w:top w:val="none" w:sz="0" w:space="0" w:color="auto"/>
        <w:left w:val="none" w:sz="0" w:space="0" w:color="auto"/>
        <w:bottom w:val="none" w:sz="0" w:space="0" w:color="auto"/>
        <w:right w:val="none" w:sz="0" w:space="0" w:color="auto"/>
      </w:divBdr>
    </w:div>
    <w:div w:id="478151513">
      <w:bodyDiv w:val="1"/>
      <w:marLeft w:val="0"/>
      <w:marRight w:val="0"/>
      <w:marTop w:val="0"/>
      <w:marBottom w:val="0"/>
      <w:divBdr>
        <w:top w:val="none" w:sz="0" w:space="0" w:color="auto"/>
        <w:left w:val="none" w:sz="0" w:space="0" w:color="auto"/>
        <w:bottom w:val="none" w:sz="0" w:space="0" w:color="auto"/>
        <w:right w:val="none" w:sz="0" w:space="0" w:color="auto"/>
      </w:divBdr>
      <w:divsChild>
        <w:div w:id="190650723">
          <w:marLeft w:val="0"/>
          <w:marRight w:val="0"/>
          <w:marTop w:val="0"/>
          <w:marBottom w:val="0"/>
          <w:divBdr>
            <w:top w:val="none" w:sz="0" w:space="0" w:color="auto"/>
            <w:left w:val="none" w:sz="0" w:space="0" w:color="auto"/>
            <w:bottom w:val="none" w:sz="0" w:space="0" w:color="auto"/>
            <w:right w:val="none" w:sz="0" w:space="0" w:color="auto"/>
          </w:divBdr>
          <w:divsChild>
            <w:div w:id="784886158">
              <w:marLeft w:val="0"/>
              <w:marRight w:val="0"/>
              <w:marTop w:val="0"/>
              <w:marBottom w:val="0"/>
              <w:divBdr>
                <w:top w:val="none" w:sz="0" w:space="0" w:color="auto"/>
                <w:left w:val="none" w:sz="0" w:space="0" w:color="auto"/>
                <w:bottom w:val="none" w:sz="0" w:space="0" w:color="auto"/>
                <w:right w:val="none" w:sz="0" w:space="0" w:color="auto"/>
              </w:divBdr>
              <w:divsChild>
                <w:div w:id="432015325">
                  <w:marLeft w:val="0"/>
                  <w:marRight w:val="0"/>
                  <w:marTop w:val="0"/>
                  <w:marBottom w:val="0"/>
                  <w:divBdr>
                    <w:top w:val="none" w:sz="0" w:space="0" w:color="auto"/>
                    <w:left w:val="none" w:sz="0" w:space="0" w:color="auto"/>
                    <w:bottom w:val="none" w:sz="0" w:space="0" w:color="auto"/>
                    <w:right w:val="none" w:sz="0" w:space="0" w:color="auto"/>
                  </w:divBdr>
                  <w:divsChild>
                    <w:div w:id="1486581138">
                      <w:marLeft w:val="0"/>
                      <w:marRight w:val="0"/>
                      <w:marTop w:val="630"/>
                      <w:marBottom w:val="0"/>
                      <w:divBdr>
                        <w:top w:val="none" w:sz="0" w:space="0" w:color="auto"/>
                        <w:left w:val="none" w:sz="0" w:space="0" w:color="auto"/>
                        <w:bottom w:val="none" w:sz="0" w:space="0" w:color="auto"/>
                        <w:right w:val="none" w:sz="0" w:space="0" w:color="auto"/>
                      </w:divBdr>
                      <w:divsChild>
                        <w:div w:id="1022248273">
                          <w:marLeft w:val="0"/>
                          <w:marRight w:val="0"/>
                          <w:marTop w:val="0"/>
                          <w:marBottom w:val="195"/>
                          <w:divBdr>
                            <w:top w:val="none" w:sz="0" w:space="0" w:color="auto"/>
                            <w:left w:val="none" w:sz="0" w:space="0" w:color="auto"/>
                            <w:bottom w:val="none" w:sz="0" w:space="0" w:color="auto"/>
                            <w:right w:val="none" w:sz="0" w:space="0" w:color="auto"/>
                          </w:divBdr>
                          <w:divsChild>
                            <w:div w:id="494616352">
                              <w:marLeft w:val="0"/>
                              <w:marRight w:val="0"/>
                              <w:marTop w:val="0"/>
                              <w:marBottom w:val="0"/>
                              <w:divBdr>
                                <w:top w:val="none" w:sz="0" w:space="0" w:color="auto"/>
                                <w:left w:val="none" w:sz="0" w:space="0" w:color="auto"/>
                                <w:bottom w:val="none" w:sz="0" w:space="0" w:color="auto"/>
                                <w:right w:val="none" w:sz="0" w:space="0" w:color="auto"/>
                              </w:divBdr>
                            </w:div>
                          </w:divsChild>
                        </w:div>
                        <w:div w:id="83459035">
                          <w:marLeft w:val="0"/>
                          <w:marRight w:val="0"/>
                          <w:marTop w:val="0"/>
                          <w:marBottom w:val="0"/>
                          <w:divBdr>
                            <w:top w:val="none" w:sz="0" w:space="0" w:color="auto"/>
                            <w:left w:val="none" w:sz="0" w:space="0" w:color="auto"/>
                            <w:bottom w:val="none" w:sz="0" w:space="0" w:color="auto"/>
                            <w:right w:val="none" w:sz="0" w:space="0" w:color="auto"/>
                          </w:divBdr>
                        </w:div>
                        <w:div w:id="1982727481">
                          <w:marLeft w:val="0"/>
                          <w:marRight w:val="0"/>
                          <w:marTop w:val="0"/>
                          <w:marBottom w:val="0"/>
                          <w:divBdr>
                            <w:top w:val="none" w:sz="0" w:space="0" w:color="auto"/>
                            <w:left w:val="none" w:sz="0" w:space="0" w:color="auto"/>
                            <w:bottom w:val="none" w:sz="0" w:space="0" w:color="auto"/>
                            <w:right w:val="none" w:sz="0" w:space="0" w:color="auto"/>
                          </w:divBdr>
                          <w:divsChild>
                            <w:div w:id="799959287">
                              <w:marLeft w:val="-312"/>
                              <w:marRight w:val="0"/>
                              <w:marTop w:val="0"/>
                              <w:marBottom w:val="0"/>
                              <w:divBdr>
                                <w:top w:val="none" w:sz="0" w:space="0" w:color="auto"/>
                                <w:left w:val="none" w:sz="0" w:space="0" w:color="auto"/>
                                <w:bottom w:val="none" w:sz="0" w:space="0" w:color="auto"/>
                                <w:right w:val="none" w:sz="0" w:space="0" w:color="auto"/>
                              </w:divBdr>
                              <w:divsChild>
                                <w:div w:id="13505062">
                                  <w:marLeft w:val="0"/>
                                  <w:marRight w:val="0"/>
                                  <w:marTop w:val="0"/>
                                  <w:marBottom w:val="0"/>
                                  <w:divBdr>
                                    <w:top w:val="none" w:sz="0" w:space="0" w:color="auto"/>
                                    <w:left w:val="none" w:sz="0" w:space="0" w:color="auto"/>
                                    <w:bottom w:val="none" w:sz="0" w:space="0" w:color="auto"/>
                                    <w:right w:val="none" w:sz="0" w:space="0" w:color="auto"/>
                                  </w:divBdr>
                                </w:div>
                                <w:div w:id="725644609">
                                  <w:marLeft w:val="0"/>
                                  <w:marRight w:val="0"/>
                                  <w:marTop w:val="0"/>
                                  <w:marBottom w:val="0"/>
                                  <w:divBdr>
                                    <w:top w:val="none" w:sz="0" w:space="0" w:color="auto"/>
                                    <w:left w:val="none" w:sz="0" w:space="0" w:color="auto"/>
                                    <w:bottom w:val="none" w:sz="0" w:space="0" w:color="auto"/>
                                    <w:right w:val="none" w:sz="0" w:space="0" w:color="auto"/>
                                  </w:divBdr>
                                  <w:divsChild>
                                    <w:div w:id="1399476010">
                                      <w:marLeft w:val="0"/>
                                      <w:marRight w:val="0"/>
                                      <w:marTop w:val="0"/>
                                      <w:marBottom w:val="0"/>
                                      <w:divBdr>
                                        <w:top w:val="none" w:sz="0" w:space="0" w:color="auto"/>
                                        <w:left w:val="none" w:sz="0" w:space="0" w:color="auto"/>
                                        <w:bottom w:val="none" w:sz="0" w:space="0" w:color="auto"/>
                                        <w:right w:val="none" w:sz="0" w:space="0" w:color="auto"/>
                                      </w:divBdr>
                                    </w:div>
                                  </w:divsChild>
                                </w:div>
                                <w:div w:id="206656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5090948">
          <w:marLeft w:val="0"/>
          <w:marRight w:val="0"/>
          <w:marTop w:val="0"/>
          <w:marBottom w:val="0"/>
          <w:divBdr>
            <w:top w:val="none" w:sz="0" w:space="0" w:color="auto"/>
            <w:left w:val="none" w:sz="0" w:space="0" w:color="auto"/>
            <w:bottom w:val="none" w:sz="0" w:space="0" w:color="auto"/>
            <w:right w:val="none" w:sz="0" w:space="0" w:color="auto"/>
          </w:divBdr>
          <w:divsChild>
            <w:div w:id="282268676">
              <w:marLeft w:val="0"/>
              <w:marRight w:val="0"/>
              <w:marTop w:val="0"/>
              <w:marBottom w:val="0"/>
              <w:divBdr>
                <w:top w:val="none" w:sz="0" w:space="0" w:color="auto"/>
                <w:left w:val="none" w:sz="0" w:space="0" w:color="auto"/>
                <w:bottom w:val="none" w:sz="0" w:space="0" w:color="auto"/>
                <w:right w:val="none" w:sz="0" w:space="0" w:color="auto"/>
              </w:divBdr>
              <w:divsChild>
                <w:div w:id="1572614842">
                  <w:marLeft w:val="0"/>
                  <w:marRight w:val="0"/>
                  <w:marTop w:val="0"/>
                  <w:marBottom w:val="0"/>
                  <w:divBdr>
                    <w:top w:val="none" w:sz="0" w:space="0" w:color="auto"/>
                    <w:left w:val="none" w:sz="0" w:space="0" w:color="auto"/>
                    <w:bottom w:val="none" w:sz="0" w:space="0" w:color="auto"/>
                    <w:right w:val="none" w:sz="0" w:space="0" w:color="auto"/>
                  </w:divBdr>
                  <w:divsChild>
                    <w:div w:id="972563581">
                      <w:marLeft w:val="0"/>
                      <w:marRight w:val="0"/>
                      <w:marTop w:val="0"/>
                      <w:marBottom w:val="0"/>
                      <w:divBdr>
                        <w:top w:val="none" w:sz="0" w:space="0" w:color="auto"/>
                        <w:left w:val="none" w:sz="0" w:space="0" w:color="auto"/>
                        <w:bottom w:val="none" w:sz="0" w:space="0" w:color="auto"/>
                        <w:right w:val="none" w:sz="0" w:space="0" w:color="auto"/>
                      </w:divBdr>
                      <w:divsChild>
                        <w:div w:id="1951694661">
                          <w:marLeft w:val="0"/>
                          <w:marRight w:val="0"/>
                          <w:marTop w:val="0"/>
                          <w:marBottom w:val="0"/>
                          <w:divBdr>
                            <w:top w:val="none" w:sz="0" w:space="0" w:color="auto"/>
                            <w:left w:val="none" w:sz="0" w:space="0" w:color="auto"/>
                            <w:bottom w:val="none" w:sz="0" w:space="0" w:color="auto"/>
                            <w:right w:val="none" w:sz="0" w:space="0" w:color="auto"/>
                          </w:divBdr>
                          <w:divsChild>
                            <w:div w:id="91601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4426196">
      <w:bodyDiv w:val="1"/>
      <w:marLeft w:val="0"/>
      <w:marRight w:val="0"/>
      <w:marTop w:val="0"/>
      <w:marBottom w:val="0"/>
      <w:divBdr>
        <w:top w:val="none" w:sz="0" w:space="0" w:color="auto"/>
        <w:left w:val="none" w:sz="0" w:space="0" w:color="auto"/>
        <w:bottom w:val="none" w:sz="0" w:space="0" w:color="auto"/>
        <w:right w:val="none" w:sz="0" w:space="0" w:color="auto"/>
      </w:divBdr>
    </w:div>
    <w:div w:id="1535268395">
      <w:bodyDiv w:val="1"/>
      <w:marLeft w:val="0"/>
      <w:marRight w:val="0"/>
      <w:marTop w:val="0"/>
      <w:marBottom w:val="0"/>
      <w:divBdr>
        <w:top w:val="none" w:sz="0" w:space="0" w:color="auto"/>
        <w:left w:val="none" w:sz="0" w:space="0" w:color="auto"/>
        <w:bottom w:val="none" w:sz="0" w:space="0" w:color="auto"/>
        <w:right w:val="none" w:sz="0" w:space="0" w:color="auto"/>
      </w:divBdr>
      <w:divsChild>
        <w:div w:id="12782921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dreads.com/work/quotes/1335445" TargetMode="External"/><Relationship Id="rId18" Type="http://schemas.openxmlformats.org/officeDocument/2006/relationships/hyperlink" Target="https://www.youtube.com/watch?v=VVxYOQS6ggk" TargetMode="External"/><Relationship Id="rId26" Type="http://schemas.openxmlformats.org/officeDocument/2006/relationships/image" Target="media/image6.png"/><Relationship Id="rId39" Type="http://schemas.openxmlformats.org/officeDocument/2006/relationships/theme" Target="theme/theme1.xml"/><Relationship Id="rId21" Type="http://schemas.openxmlformats.org/officeDocument/2006/relationships/hyperlink" Target="https://en.wikipedia.org/wiki/Constitution_of_Malaysia" TargetMode="External"/><Relationship Id="rId34" Type="http://schemas.openxmlformats.org/officeDocument/2006/relationships/hyperlink" Target="https://www.investopedia.com/ask/answers/040815/why-are-business-ethics-important.asp" TargetMode="External"/><Relationship Id="rId7" Type="http://schemas.openxmlformats.org/officeDocument/2006/relationships/hyperlink" Target="https://online.york.ac.uk/what-are-business-ethics-and-why-do-they-matter/" TargetMode="External"/><Relationship Id="rId12" Type="http://schemas.openxmlformats.org/officeDocument/2006/relationships/image" Target="media/image2.jpeg"/><Relationship Id="rId17" Type="http://schemas.openxmlformats.org/officeDocument/2006/relationships/image" Target="media/image4.jpeg"/><Relationship Id="rId25" Type="http://schemas.openxmlformats.org/officeDocument/2006/relationships/hyperlink" Target="https://en.wikipedia.org/wiki/Public_education" TargetMode="External"/><Relationship Id="rId33" Type="http://schemas.openxmlformats.org/officeDocument/2006/relationships/hyperlink" Target="https://sdgs.un.org/goals"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yperlink" Target="https://www.youtube.com/watch?v=4lEjv0vE6VY"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hyperlink" Target="https://www.mccombs.utexas.edu/Communications/Placeholder/business-ethics-not-oxymoron" TargetMode="External"/><Relationship Id="rId11" Type="http://schemas.openxmlformats.org/officeDocument/2006/relationships/hyperlink" Target="https://www.bbc.co.uk/news/magazine-34912959" TargetMode="External"/><Relationship Id="rId24" Type="http://schemas.openxmlformats.org/officeDocument/2006/relationships/hyperlink" Target="https://en.wikipedia.org/wiki/Scholarship" TargetMode="External"/><Relationship Id="rId32" Type="http://schemas.openxmlformats.org/officeDocument/2006/relationships/hyperlink" Target="https://hbr.org/2011/01/the-big-idea-creating-shared-value" TargetMode="External"/><Relationship Id="rId37" Type="http://schemas.openxmlformats.org/officeDocument/2006/relationships/hyperlink" Target="https://www.wgu.edu/blog/ethical-dilemmas-how-scandals-damage-companies1909.html" TargetMode="External"/><Relationship Id="rId5" Type="http://schemas.openxmlformats.org/officeDocument/2006/relationships/webSettings" Target="webSettings.xml"/><Relationship Id="rId15" Type="http://schemas.openxmlformats.org/officeDocument/2006/relationships/hyperlink" Target="https://www.goodreads.com/work/quotes/1335445" TargetMode="External"/><Relationship Id="rId23" Type="http://schemas.openxmlformats.org/officeDocument/2006/relationships/hyperlink" Target="https://en.wikipedia.org/wiki/Civil_service" TargetMode="External"/><Relationship Id="rId28" Type="http://schemas.openxmlformats.org/officeDocument/2006/relationships/image" Target="media/image7.gif"/><Relationship Id="rId36" Type="http://schemas.openxmlformats.org/officeDocument/2006/relationships/hyperlink" Target="https://www.chartercollege.edu/news-hub/why-are-good-ethics-so-important-businesses" TargetMode="External"/><Relationship Id="rId10" Type="http://schemas.openxmlformats.org/officeDocument/2006/relationships/hyperlink" Target="http://ianchadwick.com/machiavelli/chapters-15-21/chapter-18-the-subtle-art-of-lying/" TargetMode="External"/><Relationship Id="rId19" Type="http://schemas.openxmlformats.org/officeDocument/2006/relationships/image" Target="media/image5.jpeg"/><Relationship Id="rId31" Type="http://schemas.openxmlformats.org/officeDocument/2006/relationships/hyperlink" Target="https://www.un.org/development/desa/en/"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goodreads.com/work/quotes/1335445" TargetMode="External"/><Relationship Id="rId22" Type="http://schemas.openxmlformats.org/officeDocument/2006/relationships/hyperlink" Target="https://en.wikipedia.org/wiki/Quota_share" TargetMode="External"/><Relationship Id="rId27" Type="http://schemas.openxmlformats.org/officeDocument/2006/relationships/hyperlink" Target="https://hbr.org/2011/01/the-big-idea-creating-shared-value" TargetMode="External"/><Relationship Id="rId30" Type="http://schemas.openxmlformats.org/officeDocument/2006/relationships/hyperlink" Target="https://sdgs.un.org/2030agenda" TargetMode="External"/><Relationship Id="rId35" Type="http://schemas.openxmlformats.org/officeDocument/2006/relationships/hyperlink" Target="https://www.redlands.edu/study/schools-and-centers/business/sbblog/2019/may-2019/3-reasons-why-business-ethics-important/" TargetMode="External"/><Relationship Id="rId8" Type="http://schemas.openxmlformats.org/officeDocument/2006/relationships/hyperlink" Target="https://www.youtube.com/watch?v=6Da1tDKFfno"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09E737-6E77-4E19-8FFA-9B2D0BAE2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11</Pages>
  <Words>1896</Words>
  <Characters>10808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dc:creator>
  <cp:keywords/>
  <dc:description/>
  <cp:lastModifiedBy>Stephen</cp:lastModifiedBy>
  <cp:revision>4</cp:revision>
  <dcterms:created xsi:type="dcterms:W3CDTF">2023-03-13T23:32:00Z</dcterms:created>
  <dcterms:modified xsi:type="dcterms:W3CDTF">2023-03-13T23:58:00Z</dcterms:modified>
</cp:coreProperties>
</file>