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41BD9A10" w:rsidR="008B4451" w:rsidRPr="008B4451" w:rsidRDefault="008B4451" w:rsidP="008B4451">
      <w:pPr>
        <w:rPr>
          <w:rFonts w:asciiTheme="minorBidi" w:hAnsiTheme="minorBidi"/>
        </w:rPr>
      </w:pPr>
      <w:r w:rsidRPr="008B4451">
        <w:rPr>
          <w:rFonts w:asciiTheme="minorBidi" w:hAnsiTheme="minorBidi"/>
        </w:rPr>
        <w:t>Name and student ID:</w:t>
      </w:r>
      <w:r w:rsidR="00E97790">
        <w:rPr>
          <w:rFonts w:asciiTheme="minorBidi" w:hAnsiTheme="minorBidi"/>
        </w:rPr>
        <w:t xml:space="preserve"> Bogdan Alexandru Moga</w:t>
      </w:r>
      <w:r w:rsidRPr="008B4451">
        <w:rPr>
          <w:rFonts w:asciiTheme="minorBidi" w:hAnsiTheme="minorBidi"/>
        </w:rPr>
        <w:t xml:space="preserve"> </w:t>
      </w:r>
      <w:r w:rsidR="00A02601">
        <w:rPr>
          <w:rFonts w:asciiTheme="minorBidi" w:hAnsiTheme="minorBidi"/>
        </w:rPr>
        <w:t>2538618</w:t>
      </w:r>
    </w:p>
    <w:p w14:paraId="1473EF97" w14:textId="504F7778" w:rsidR="008B4451" w:rsidRPr="008B4451" w:rsidRDefault="008B4451" w:rsidP="008B4451">
      <w:pPr>
        <w:rPr>
          <w:rFonts w:asciiTheme="minorBidi" w:hAnsiTheme="minorBidi"/>
        </w:rPr>
      </w:pPr>
      <w:r w:rsidRPr="008B4451">
        <w:rPr>
          <w:rFonts w:asciiTheme="minorBidi" w:hAnsiTheme="minorBidi"/>
        </w:rPr>
        <w:t xml:space="preserve">Topic chosen: </w:t>
      </w:r>
      <w:r w:rsidR="00A02601" w:rsidRPr="00A02601">
        <w:rPr>
          <w:rFonts w:asciiTheme="minorBidi" w:hAnsiTheme="minorBidi"/>
        </w:rPr>
        <w:t>The use of social media to promote businesses</w:t>
      </w:r>
    </w:p>
    <w:p w14:paraId="3EBB3EB6" w14:textId="041A746F" w:rsidR="008B4451" w:rsidRPr="008B4451" w:rsidRDefault="008B4451" w:rsidP="008B4451">
      <w:pPr>
        <w:rPr>
          <w:rFonts w:asciiTheme="minorBidi" w:hAnsiTheme="minorBidi"/>
        </w:rPr>
      </w:pPr>
      <w:r w:rsidRPr="008B4451">
        <w:rPr>
          <w:rFonts w:asciiTheme="minorBidi" w:hAnsiTheme="minorBidi"/>
        </w:rPr>
        <w:t xml:space="preserve">Title of source: </w:t>
      </w:r>
      <w:r w:rsidR="00A02601" w:rsidRPr="00A02601">
        <w:rPr>
          <w:rFonts w:asciiTheme="minorBidi" w:hAnsiTheme="minorBidi"/>
        </w:rPr>
        <w:t>Influence of short video content on consumers purchase intentions on social media platforms with trust as a mediator</w:t>
      </w:r>
    </w:p>
    <w:p w14:paraId="30619134" w14:textId="6639D0C7" w:rsidR="008B4451" w:rsidRPr="008B4451" w:rsidRDefault="008B4451" w:rsidP="008B4451">
      <w:pPr>
        <w:rPr>
          <w:rFonts w:asciiTheme="minorBidi" w:hAnsiTheme="minorBidi"/>
        </w:rPr>
      </w:pPr>
      <w:r w:rsidRPr="008B4451">
        <w:rPr>
          <w:rFonts w:asciiTheme="minorBidi" w:hAnsiTheme="minorBidi"/>
        </w:rPr>
        <w:t xml:space="preserve">Author(s): </w:t>
      </w:r>
      <w:r w:rsidR="00A02601" w:rsidRPr="00A02601">
        <w:rPr>
          <w:rFonts w:asciiTheme="minorBidi" w:hAnsiTheme="minorBidi"/>
        </w:rPr>
        <w:t>Luo, C., Hasan, N.A.M., Zamri bin Ahmad, A.M. and Lei, G.</w:t>
      </w:r>
    </w:p>
    <w:p w14:paraId="2A0C3D80" w14:textId="28DE700E" w:rsidR="008B4451" w:rsidRPr="008B4451" w:rsidRDefault="008B4451" w:rsidP="008B4451">
      <w:pPr>
        <w:rPr>
          <w:rFonts w:asciiTheme="minorBidi" w:hAnsiTheme="minorBidi"/>
        </w:rPr>
      </w:pPr>
      <w:r w:rsidRPr="008B4451">
        <w:rPr>
          <w:rFonts w:asciiTheme="minorBidi" w:hAnsiTheme="minorBidi"/>
        </w:rPr>
        <w:t xml:space="preserve">Year published: </w:t>
      </w:r>
      <w:r w:rsidR="00A02601">
        <w:rPr>
          <w:rFonts w:asciiTheme="minorBidi" w:hAnsiTheme="minorBidi"/>
        </w:rPr>
        <w:t>2025</w:t>
      </w:r>
    </w:p>
    <w:p w14:paraId="6EE95581" w14:textId="1C998F96" w:rsidR="008B4451" w:rsidRPr="00040EFE" w:rsidRDefault="008B4451" w:rsidP="008B4451">
      <w:pPr>
        <w:rPr>
          <w:rFonts w:asciiTheme="minorBidi" w:hAnsiTheme="minorBidi"/>
          <w:sz w:val="22"/>
          <w:szCs w:val="22"/>
        </w:rPr>
      </w:pPr>
      <w:r w:rsidRPr="00040EFE">
        <w:rPr>
          <w:rFonts w:asciiTheme="minorBidi" w:hAnsiTheme="minorBidi"/>
          <w:b/>
          <w:bCs/>
          <w:sz w:val="22"/>
          <w:szCs w:val="22"/>
        </w:rPr>
        <w:t>How did you find this source?</w:t>
      </w:r>
      <w:r w:rsidRPr="00040EFE">
        <w:rPr>
          <w:rFonts w:asciiTheme="minorBidi" w:hAnsiTheme="minorBidi"/>
          <w:sz w:val="22"/>
          <w:szCs w:val="22"/>
        </w:rPr>
        <w:br/>
      </w:r>
      <w:r w:rsidR="009F525E" w:rsidRPr="00040EFE">
        <w:rPr>
          <w:rFonts w:asciiTheme="minorBidi" w:hAnsiTheme="minorBidi"/>
          <w:sz w:val="22"/>
          <w:szCs w:val="22"/>
        </w:rPr>
        <w:t>I found this source through Google Scholar. I searched for recent articles using terms such as “short video social media marketing”, “product demonstration videos” and “purchase intention”. I opened several results, read their abstracts and checked the publication dates before selecting this article.</w:t>
      </w:r>
    </w:p>
    <w:p w14:paraId="11E7FD8C" w14:textId="77777777" w:rsidR="008B4451" w:rsidRPr="00040EFE" w:rsidRDefault="008B4451" w:rsidP="008B4451">
      <w:pPr>
        <w:rPr>
          <w:rFonts w:asciiTheme="minorBidi" w:hAnsiTheme="minorBidi"/>
          <w:sz w:val="22"/>
          <w:szCs w:val="22"/>
        </w:rPr>
      </w:pPr>
    </w:p>
    <w:p w14:paraId="58FAF934" w14:textId="5298B405" w:rsidR="00366F2B" w:rsidRPr="00040EFE" w:rsidRDefault="008B4451" w:rsidP="009F525E">
      <w:pPr>
        <w:rPr>
          <w:rFonts w:asciiTheme="minorBidi" w:hAnsiTheme="minorBidi"/>
          <w:b/>
          <w:bCs/>
          <w:sz w:val="22"/>
          <w:szCs w:val="22"/>
        </w:rPr>
      </w:pPr>
      <w:r w:rsidRPr="00040EFE">
        <w:rPr>
          <w:rFonts w:asciiTheme="minorBidi" w:hAnsiTheme="minorBidi"/>
          <w:b/>
          <w:bCs/>
          <w:sz w:val="22"/>
          <w:szCs w:val="22"/>
        </w:rPr>
        <w:t>Why did you choose this source?</w:t>
      </w:r>
      <w:r w:rsidRPr="00040EFE">
        <w:rPr>
          <w:rFonts w:asciiTheme="minorBidi" w:hAnsiTheme="minorBidi"/>
          <w:sz w:val="22"/>
          <w:szCs w:val="22"/>
        </w:rPr>
        <w:br/>
      </w:r>
      <w:r w:rsidR="009F525E" w:rsidRPr="00040EFE">
        <w:rPr>
          <w:rFonts w:asciiTheme="minorBidi" w:hAnsiTheme="minorBidi"/>
          <w:sz w:val="22"/>
          <w:szCs w:val="22"/>
        </w:rPr>
        <w:t xml:space="preserve">I chose this source because it is closely connected to both my topic and my own experience. I promote Paloma UK car air fresheners mainly on Facebook, and I have also used Instagram and TikTok. I noticed that short “how to use the product” videos performed better than basic product advertisements. </w:t>
      </w:r>
      <w:r w:rsidR="000D541E" w:rsidRPr="000D541E">
        <w:rPr>
          <w:rFonts w:asciiTheme="minorBidi" w:hAnsiTheme="minorBidi"/>
          <w:sz w:val="22"/>
          <w:szCs w:val="22"/>
        </w:rPr>
        <w:t>As this type of product was unfamiliar to some UK customers, the videos helped explain how it should be used.</w:t>
      </w:r>
      <w:r w:rsidR="009F525E" w:rsidRPr="00040EFE">
        <w:rPr>
          <w:rFonts w:asciiTheme="minorBidi" w:hAnsiTheme="minorBidi"/>
          <w:sz w:val="22"/>
          <w:szCs w:val="22"/>
        </w:rPr>
        <w:t xml:space="preserve"> The article examines whether useful, easy-to-understand and entertaining short videos can build consumer trust and influence purchase intention</w:t>
      </w:r>
      <w:r w:rsidR="00E97790" w:rsidRPr="00040EFE">
        <w:rPr>
          <w:rFonts w:asciiTheme="minorBidi" w:hAnsiTheme="minorBidi"/>
          <w:sz w:val="22"/>
          <w:szCs w:val="22"/>
        </w:rPr>
        <w:t>.</w:t>
      </w:r>
    </w:p>
    <w:p w14:paraId="5B585A3C" w14:textId="6606AF1D" w:rsidR="00366F2B" w:rsidRPr="00040EFE" w:rsidRDefault="00366F2B" w:rsidP="009F525E">
      <w:pPr>
        <w:rPr>
          <w:rFonts w:asciiTheme="minorBidi" w:hAnsiTheme="minorBidi"/>
          <w:b/>
          <w:bCs/>
          <w:sz w:val="22"/>
          <w:szCs w:val="22"/>
        </w:rPr>
      </w:pPr>
      <w:r w:rsidRPr="00040EFE">
        <w:rPr>
          <w:rFonts w:asciiTheme="minorBidi" w:hAnsiTheme="minorBidi"/>
          <w:b/>
          <w:bCs/>
          <w:sz w:val="22"/>
          <w:szCs w:val="22"/>
        </w:rPr>
        <w:t>Is this relevant to the topic?</w:t>
      </w:r>
    </w:p>
    <w:p w14:paraId="50665745" w14:textId="19154676" w:rsidR="00366F2B" w:rsidRPr="00040EFE" w:rsidRDefault="009F525E" w:rsidP="008B4451">
      <w:pPr>
        <w:rPr>
          <w:rFonts w:asciiTheme="minorBidi" w:hAnsiTheme="minorBidi"/>
          <w:color w:val="000000"/>
          <w:sz w:val="22"/>
          <w:szCs w:val="22"/>
          <w:shd w:val="clear" w:color="auto" w:fill="FFFFFF"/>
        </w:rPr>
      </w:pPr>
      <w:r w:rsidRPr="00040EFE">
        <w:rPr>
          <w:rFonts w:asciiTheme="minorBidi" w:hAnsiTheme="minorBidi"/>
          <w:color w:val="000000"/>
          <w:sz w:val="22"/>
          <w:szCs w:val="22"/>
          <w:shd w:val="clear" w:color="auto" w:fill="FFFFFF"/>
        </w:rPr>
        <w:t xml:space="preserve">Yes. It is directly relevant because it studies short video marketing on social media and its effect on customer trust and purchase intention. </w:t>
      </w:r>
      <w:r w:rsidR="000D541E" w:rsidRPr="000D541E">
        <w:rPr>
          <w:rFonts w:asciiTheme="minorBidi" w:hAnsiTheme="minorBidi"/>
          <w:color w:val="000000"/>
          <w:sz w:val="22"/>
          <w:szCs w:val="22"/>
          <w:shd w:val="clear" w:color="auto" w:fill="FFFFFF"/>
        </w:rPr>
        <w:t>This helps explain how social media can promote a business by educating customers, presenting products clearly and influencing purchase intention.</w:t>
      </w:r>
    </w:p>
    <w:p w14:paraId="7C3A2A79" w14:textId="422D5B7C" w:rsidR="00366F2B" w:rsidRPr="0085691F" w:rsidRDefault="00366F2B" w:rsidP="008B4451">
      <w:pPr>
        <w:rPr>
          <w:rFonts w:asciiTheme="minorBidi" w:hAnsiTheme="minorBidi"/>
          <w:b/>
          <w:bCs/>
          <w:color w:val="000000"/>
          <w:sz w:val="22"/>
          <w:szCs w:val="22"/>
          <w:shd w:val="clear" w:color="auto" w:fill="FFFFFF"/>
        </w:rPr>
      </w:pPr>
      <w:r w:rsidRPr="0085691F">
        <w:rPr>
          <w:rFonts w:asciiTheme="minorBidi" w:hAnsiTheme="minorBidi"/>
          <w:b/>
          <w:bCs/>
          <w:color w:val="000000"/>
          <w:sz w:val="22"/>
          <w:szCs w:val="22"/>
          <w:shd w:val="clear" w:color="auto" w:fill="FFFFFF"/>
        </w:rPr>
        <w:t xml:space="preserve">Is this a useful </w:t>
      </w:r>
      <w:r w:rsidR="000D541E">
        <w:rPr>
          <w:rFonts w:asciiTheme="minorBidi" w:hAnsiTheme="minorBidi"/>
          <w:b/>
          <w:bCs/>
          <w:color w:val="000000"/>
          <w:sz w:val="22"/>
          <w:szCs w:val="22"/>
          <w:shd w:val="clear" w:color="auto" w:fill="FFFFFF"/>
        </w:rPr>
        <w:t>a</w:t>
      </w:r>
      <w:r w:rsidRPr="0085691F">
        <w:rPr>
          <w:rFonts w:asciiTheme="minorBidi" w:hAnsiTheme="minorBidi"/>
          <w:b/>
          <w:bCs/>
          <w:color w:val="000000"/>
          <w:sz w:val="22"/>
          <w:szCs w:val="22"/>
          <w:shd w:val="clear" w:color="auto" w:fill="FFFFFF"/>
        </w:rPr>
        <w:t>rticle?</w:t>
      </w:r>
    </w:p>
    <w:p w14:paraId="7B6AEF60" w14:textId="50E2D3A6" w:rsidR="008B4451" w:rsidRPr="00040EFE" w:rsidRDefault="00366F2B" w:rsidP="008B4451">
      <w:pPr>
        <w:rPr>
          <w:rFonts w:asciiTheme="minorBidi" w:hAnsiTheme="minorBidi"/>
          <w:color w:val="000000"/>
          <w:sz w:val="22"/>
          <w:szCs w:val="22"/>
          <w:shd w:val="clear" w:color="auto" w:fill="FFFFFF"/>
        </w:rPr>
      </w:pPr>
      <w:r w:rsidRPr="00040EFE">
        <w:rPr>
          <w:rFonts w:asciiTheme="minorBidi" w:hAnsiTheme="minorBidi"/>
          <w:color w:val="000000"/>
          <w:sz w:val="22"/>
          <w:szCs w:val="22"/>
          <w:shd w:val="clear" w:color="auto" w:fill="FFFFFF"/>
        </w:rPr>
        <w:t>Yes. The article is useful because it explains how short video content can influence consumer trust and purchase intention on social media. It examines important features such as usefulness, ease of understanding and entertainment. These findings help explain how businesses can create more effective video content to promote products and communicate with customers</w:t>
      </w:r>
      <w:r w:rsidR="00E97790" w:rsidRPr="00040EFE">
        <w:rPr>
          <w:rFonts w:asciiTheme="minorBidi" w:hAnsiTheme="minorBidi"/>
          <w:color w:val="000000"/>
          <w:sz w:val="22"/>
          <w:szCs w:val="22"/>
          <w:shd w:val="clear" w:color="auto" w:fill="FFFFFF"/>
        </w:rPr>
        <w:t>.</w:t>
      </w:r>
    </w:p>
    <w:p w14:paraId="327AE5C9" w14:textId="77777777" w:rsidR="00366F2B" w:rsidRPr="00040EFE" w:rsidRDefault="00366F2B" w:rsidP="00366F2B">
      <w:pPr>
        <w:rPr>
          <w:rFonts w:asciiTheme="minorBidi" w:hAnsiTheme="minorBidi"/>
          <w:color w:val="000000"/>
          <w:sz w:val="22"/>
          <w:szCs w:val="22"/>
          <w:shd w:val="clear" w:color="auto" w:fill="FFFFFF"/>
        </w:rPr>
      </w:pPr>
      <w:r w:rsidRPr="00040EFE">
        <w:rPr>
          <w:rFonts w:asciiTheme="minorBidi" w:hAnsiTheme="minorBidi"/>
          <w:b/>
          <w:bCs/>
          <w:color w:val="000000"/>
          <w:sz w:val="22"/>
          <w:szCs w:val="22"/>
          <w:shd w:val="clear" w:color="auto" w:fill="FFFFFF"/>
        </w:rPr>
        <w:t>Is this an academic source?</w:t>
      </w:r>
    </w:p>
    <w:p w14:paraId="4422648C" w14:textId="45F3D78F" w:rsidR="00366F2B" w:rsidRPr="00040EFE" w:rsidRDefault="00366F2B" w:rsidP="00366F2B">
      <w:pPr>
        <w:rPr>
          <w:rFonts w:asciiTheme="minorBidi" w:hAnsiTheme="minorBidi"/>
          <w:color w:val="000000"/>
          <w:sz w:val="22"/>
          <w:szCs w:val="22"/>
          <w:shd w:val="clear" w:color="auto" w:fill="FFFFFF"/>
        </w:rPr>
      </w:pPr>
      <w:r w:rsidRPr="00040EFE">
        <w:rPr>
          <w:rFonts w:asciiTheme="minorBidi" w:hAnsiTheme="minorBidi"/>
          <w:color w:val="000000"/>
          <w:sz w:val="22"/>
          <w:szCs w:val="22"/>
          <w:shd w:val="clear" w:color="auto" w:fill="FFFFFF"/>
        </w:rPr>
        <w:t>Yes. It is a research article published in Scientific Reports. It includes a literature review, research hypotheses, a clear method, data from 372 valid questionnaires, statistical analysis, results, limitations and a reference list. Scientific Reports uses expert peer review.</w:t>
      </w:r>
    </w:p>
    <w:p w14:paraId="7B86079F" w14:textId="4ED4AFCE" w:rsidR="00040EFE" w:rsidRPr="0085691F" w:rsidRDefault="00040EFE" w:rsidP="00366F2B">
      <w:pPr>
        <w:rPr>
          <w:rFonts w:asciiTheme="minorBidi" w:hAnsiTheme="minorBidi"/>
          <w:color w:val="000000"/>
          <w:sz w:val="22"/>
          <w:szCs w:val="22"/>
          <w:shd w:val="clear" w:color="auto" w:fill="FFFFFF"/>
        </w:rPr>
      </w:pPr>
      <w:r w:rsidRPr="0085691F">
        <w:rPr>
          <w:rFonts w:asciiTheme="minorBidi" w:hAnsiTheme="minorBidi"/>
          <w:b/>
          <w:bCs/>
          <w:color w:val="000000"/>
          <w:sz w:val="22"/>
          <w:szCs w:val="22"/>
          <w:shd w:val="clear" w:color="auto" w:fill="FFFFFF"/>
        </w:rPr>
        <w:lastRenderedPageBreak/>
        <w:t>When was it published? Is it recent enough? Why?</w:t>
      </w:r>
    </w:p>
    <w:p w14:paraId="326D6AB6" w14:textId="76781D4E" w:rsidR="00366F2B" w:rsidRPr="0085691F" w:rsidRDefault="00366F2B" w:rsidP="00366F2B">
      <w:pPr>
        <w:rPr>
          <w:rFonts w:asciiTheme="minorBidi" w:hAnsiTheme="minorBidi"/>
          <w:color w:val="000000"/>
          <w:sz w:val="22"/>
          <w:szCs w:val="22"/>
          <w:shd w:val="clear" w:color="auto" w:fill="FFFFFF"/>
        </w:rPr>
      </w:pPr>
      <w:r w:rsidRPr="0085691F">
        <w:rPr>
          <w:rFonts w:asciiTheme="minorBidi" w:hAnsiTheme="minorBidi"/>
          <w:color w:val="000000"/>
          <w:sz w:val="22"/>
          <w:szCs w:val="22"/>
          <w:shd w:val="clear" w:color="auto" w:fill="FFFFFF"/>
        </w:rPr>
        <w:t>The article was published on 13 May 2025. It is recent enough because social media platforms and short-video formats change quickly, and a 2025 article reflects current marketing practices. However, this area develops rapidly, so later research may be needed to confirm whether the same findings remain relevant in the future.</w:t>
      </w:r>
    </w:p>
    <w:p w14:paraId="506E3ADF" w14:textId="071BC39A" w:rsidR="008B4451" w:rsidRPr="00040EFE" w:rsidRDefault="008B4451" w:rsidP="008B4451">
      <w:pPr>
        <w:rPr>
          <w:rFonts w:asciiTheme="minorBidi" w:hAnsiTheme="minorBidi"/>
          <w:b/>
          <w:bCs/>
          <w:sz w:val="22"/>
          <w:szCs w:val="22"/>
        </w:rPr>
      </w:pPr>
      <w:r w:rsidRPr="00040EFE">
        <w:rPr>
          <w:rFonts w:asciiTheme="minorBidi" w:hAnsiTheme="minorBidi"/>
          <w:b/>
          <w:bCs/>
          <w:sz w:val="22"/>
          <w:szCs w:val="22"/>
        </w:rPr>
        <w:t>Author Credibility</w:t>
      </w:r>
    </w:p>
    <w:p w14:paraId="2FD566BD" w14:textId="77777777" w:rsidR="008B4451" w:rsidRPr="00040EFE" w:rsidRDefault="008B4451" w:rsidP="008B4451">
      <w:pPr>
        <w:rPr>
          <w:rFonts w:asciiTheme="minorBidi" w:hAnsiTheme="minorBidi"/>
          <w:b/>
          <w:bCs/>
          <w:sz w:val="22"/>
          <w:szCs w:val="22"/>
        </w:rPr>
      </w:pPr>
      <w:r w:rsidRPr="00040EFE">
        <w:rPr>
          <w:rFonts w:asciiTheme="minorBidi" w:hAnsiTheme="minorBidi"/>
          <w:b/>
          <w:bCs/>
          <w:sz w:val="22"/>
          <w:szCs w:val="22"/>
        </w:rPr>
        <w:t>Who is the author? What are their qualifications or expertise?</w:t>
      </w:r>
    </w:p>
    <w:p w14:paraId="325C58CF" w14:textId="52D3AE63" w:rsidR="00896F3D" w:rsidRPr="00040EFE" w:rsidRDefault="00896F3D" w:rsidP="008B4451">
      <w:pPr>
        <w:rPr>
          <w:rFonts w:asciiTheme="minorBidi" w:hAnsiTheme="minorBidi"/>
          <w:sz w:val="22"/>
          <w:szCs w:val="22"/>
        </w:rPr>
      </w:pPr>
      <w:r w:rsidRPr="00040EFE">
        <w:rPr>
          <w:rFonts w:asciiTheme="minorBidi" w:hAnsiTheme="minorBidi"/>
          <w:sz w:val="22"/>
          <w:szCs w:val="22"/>
        </w:rPr>
        <w:t xml:space="preserve">The article was written by Chengdan Luo, Nurul Ain Mohd Hasan, Abdul Mua’ti Zamri bin Ahmad and </w:t>
      </w:r>
      <w:proofErr w:type="spellStart"/>
      <w:r w:rsidRPr="00040EFE">
        <w:rPr>
          <w:rFonts w:asciiTheme="minorBidi" w:hAnsiTheme="minorBidi"/>
          <w:sz w:val="22"/>
          <w:szCs w:val="22"/>
        </w:rPr>
        <w:t>Guosheng</w:t>
      </w:r>
      <w:proofErr w:type="spellEnd"/>
      <w:r w:rsidRPr="00040EFE">
        <w:rPr>
          <w:rFonts w:asciiTheme="minorBidi" w:hAnsiTheme="minorBidi"/>
          <w:sz w:val="22"/>
          <w:szCs w:val="22"/>
        </w:rPr>
        <w:t xml:space="preserve"> Lei. </w:t>
      </w:r>
      <w:r w:rsidR="000D541E" w:rsidRPr="000D541E">
        <w:rPr>
          <w:rFonts w:asciiTheme="minorBidi" w:hAnsiTheme="minorBidi"/>
          <w:sz w:val="22"/>
          <w:szCs w:val="22"/>
        </w:rPr>
        <w:t xml:space="preserve">Three of the authors are affiliated with Universiti Putra Malaysia, and one is affiliated with </w:t>
      </w:r>
      <w:proofErr w:type="spellStart"/>
      <w:r w:rsidR="000D541E" w:rsidRPr="000D541E">
        <w:rPr>
          <w:rFonts w:asciiTheme="minorBidi" w:hAnsiTheme="minorBidi"/>
          <w:sz w:val="22"/>
          <w:szCs w:val="22"/>
        </w:rPr>
        <w:t>Burapha</w:t>
      </w:r>
      <w:proofErr w:type="spellEnd"/>
      <w:r w:rsidR="000D541E" w:rsidRPr="000D541E">
        <w:rPr>
          <w:rFonts w:asciiTheme="minorBidi" w:hAnsiTheme="minorBidi"/>
          <w:sz w:val="22"/>
          <w:szCs w:val="22"/>
        </w:rPr>
        <w:t xml:space="preserve"> University in Thailand</w:t>
      </w:r>
      <w:r w:rsidRPr="00040EFE">
        <w:rPr>
          <w:rFonts w:asciiTheme="minorBidi" w:hAnsiTheme="minorBidi"/>
          <w:sz w:val="22"/>
          <w:szCs w:val="22"/>
        </w:rPr>
        <w:t>. Their university affiliations are shown on the article page.</w:t>
      </w:r>
    </w:p>
    <w:p w14:paraId="1FD3F7C9" w14:textId="63F39B33" w:rsidR="00896F3D" w:rsidRPr="00040EFE" w:rsidRDefault="00DB3CC6" w:rsidP="008B4451">
      <w:pPr>
        <w:rPr>
          <w:rFonts w:asciiTheme="minorBidi" w:hAnsiTheme="minorBidi"/>
          <w:sz w:val="22"/>
          <w:szCs w:val="22"/>
        </w:rPr>
      </w:pPr>
      <w:r w:rsidRPr="00DB3CC6">
        <w:rPr>
          <w:rFonts w:asciiTheme="minorBidi" w:hAnsiTheme="minorBidi"/>
          <w:sz w:val="22"/>
          <w:szCs w:val="22"/>
        </w:rPr>
        <w:t>Nurul Ain Mohd Hasan is an Associate Professor with a PhD in Communication. Her areas of expertise include communication technology, mass communication and organisational communication. This academic background is relevant to research about social media and consumer behaviour.</w:t>
      </w:r>
    </w:p>
    <w:p w14:paraId="466A60DC" w14:textId="2F45AD39" w:rsidR="008B4451" w:rsidRPr="00040EFE" w:rsidRDefault="008B4451" w:rsidP="008B4451">
      <w:pPr>
        <w:rPr>
          <w:rFonts w:asciiTheme="minorBidi" w:hAnsiTheme="minorBidi"/>
          <w:b/>
          <w:bCs/>
          <w:sz w:val="22"/>
          <w:szCs w:val="22"/>
        </w:rPr>
      </w:pPr>
      <w:r w:rsidRPr="00040EFE">
        <w:rPr>
          <w:rFonts w:asciiTheme="minorBidi" w:hAnsiTheme="minorBidi"/>
          <w:b/>
          <w:bCs/>
          <w:sz w:val="22"/>
          <w:szCs w:val="22"/>
        </w:rPr>
        <w:t>Reliability</w:t>
      </w:r>
    </w:p>
    <w:p w14:paraId="6CA54045" w14:textId="43EFD5C6" w:rsidR="008B4451" w:rsidRPr="00040EFE" w:rsidRDefault="008B4451" w:rsidP="700B66B7">
      <w:pPr>
        <w:rPr>
          <w:rFonts w:asciiTheme="minorBidi" w:hAnsiTheme="minorBidi"/>
          <w:sz w:val="22"/>
          <w:szCs w:val="22"/>
        </w:rPr>
      </w:pPr>
      <w:r w:rsidRPr="00040EFE">
        <w:rPr>
          <w:rFonts w:asciiTheme="minorBidi" w:hAnsiTheme="minorBidi"/>
          <w:b/>
          <w:bCs/>
          <w:sz w:val="22"/>
          <w:szCs w:val="22"/>
        </w:rPr>
        <w:t>Is the source reliable? Why?</w:t>
      </w:r>
      <w:r w:rsidRPr="00040EFE">
        <w:rPr>
          <w:rFonts w:asciiTheme="minorBidi" w:hAnsiTheme="minorBidi"/>
          <w:sz w:val="22"/>
          <w:szCs w:val="22"/>
        </w:rPr>
        <w:br/>
      </w:r>
      <w:r w:rsidR="00DB3CC6" w:rsidRPr="00DB3CC6">
        <w:rPr>
          <w:rFonts w:asciiTheme="minorBidi" w:hAnsiTheme="minorBidi"/>
          <w:sz w:val="22"/>
          <w:szCs w:val="22"/>
        </w:rPr>
        <w:t>Yes, I consider the source reliable because it was published in</w:t>
      </w:r>
      <w:r w:rsidR="00DB3CC6">
        <w:rPr>
          <w:rFonts w:asciiTheme="minorBidi" w:hAnsiTheme="minorBidi"/>
          <w:sz w:val="22"/>
          <w:szCs w:val="22"/>
        </w:rPr>
        <w:t xml:space="preserve"> Scientific Reports</w:t>
      </w:r>
      <w:r w:rsidR="00DB3CC6" w:rsidRPr="00DB3CC6">
        <w:rPr>
          <w:rFonts w:asciiTheme="minorBidi" w:hAnsiTheme="minorBidi"/>
          <w:sz w:val="22"/>
          <w:szCs w:val="22"/>
        </w:rPr>
        <w:t>, a peer-reviewed academic journal from Nature Portfolio. The article clearly explains its research method, data analysis, results and authors’ contributions. The researchers used 372 valid questionnaires and tested the reliability and validity of their measurements. However, the participants were consumers from China, so the results may not apply in exactly the same way to consumers in other countries.</w:t>
      </w:r>
    </w:p>
    <w:p w14:paraId="468D3D4B" w14:textId="77777777" w:rsidR="00896F3D" w:rsidRPr="00040EFE" w:rsidRDefault="00896F3D" w:rsidP="00896F3D">
      <w:pPr>
        <w:rPr>
          <w:rFonts w:asciiTheme="minorBidi" w:hAnsiTheme="minorBidi"/>
          <w:sz w:val="22"/>
          <w:szCs w:val="22"/>
        </w:rPr>
      </w:pPr>
    </w:p>
    <w:p w14:paraId="67B42650" w14:textId="30910583" w:rsidR="00896F3D" w:rsidRPr="00040EFE" w:rsidRDefault="00896F3D" w:rsidP="00896F3D">
      <w:pPr>
        <w:rPr>
          <w:rFonts w:asciiTheme="minorBidi" w:hAnsiTheme="minorBidi"/>
          <w:b/>
          <w:bCs/>
          <w:sz w:val="22"/>
          <w:szCs w:val="22"/>
        </w:rPr>
      </w:pPr>
      <w:r w:rsidRPr="00040EFE">
        <w:rPr>
          <w:rFonts w:asciiTheme="minorBidi" w:hAnsiTheme="minorBidi"/>
          <w:b/>
          <w:bCs/>
          <w:sz w:val="22"/>
          <w:szCs w:val="22"/>
        </w:rPr>
        <w:t>Full reference</w:t>
      </w:r>
    </w:p>
    <w:p w14:paraId="59E1D4B6" w14:textId="16E3815A" w:rsidR="008B4451" w:rsidRPr="008B4451" w:rsidRDefault="00DB3CC6" w:rsidP="00DB3CC6">
      <w:pPr>
        <w:rPr>
          <w:rFonts w:asciiTheme="minorBidi" w:hAnsiTheme="minorBidi"/>
        </w:rPr>
      </w:pPr>
      <w:r w:rsidRPr="00DB3CC6">
        <w:rPr>
          <w:rFonts w:asciiTheme="minorBidi" w:hAnsiTheme="minorBidi"/>
          <w:sz w:val="22"/>
          <w:szCs w:val="22"/>
        </w:rPr>
        <w:t>Luo, C., Hasan, N.A.M., Zamri bin Ahmad, A.M. et al. Influence of short video content on consumers purchase intentions on social media platforms with trust as a mediator. Sci Rep 15, 16605 (2025). https://doi.org/10.1038/s41598-025-94994-z</w:t>
      </w: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40EFE"/>
    <w:rsid w:val="000D541E"/>
    <w:rsid w:val="003516B8"/>
    <w:rsid w:val="00366F2B"/>
    <w:rsid w:val="00443EF4"/>
    <w:rsid w:val="00537288"/>
    <w:rsid w:val="006718DA"/>
    <w:rsid w:val="006A4D63"/>
    <w:rsid w:val="0085691F"/>
    <w:rsid w:val="00896F3D"/>
    <w:rsid w:val="008B4451"/>
    <w:rsid w:val="008D68A9"/>
    <w:rsid w:val="009F525E"/>
    <w:rsid w:val="00A02601"/>
    <w:rsid w:val="00A22061"/>
    <w:rsid w:val="00A8423D"/>
    <w:rsid w:val="00DB3CC6"/>
    <w:rsid w:val="00E97790"/>
    <w:rsid w:val="00EA5850"/>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654</Words>
  <Characters>3493</Characters>
  <Application>Microsoft Office Word</Application>
  <DocSecurity>0</DocSecurity>
  <Lines>166</Lines>
  <Paragraphs>121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Bogdan Moga</cp:lastModifiedBy>
  <cp:revision>4</cp:revision>
  <dcterms:created xsi:type="dcterms:W3CDTF">2026-07-19T11:30:00Z</dcterms:created>
  <dcterms:modified xsi:type="dcterms:W3CDTF">2026-07-19T12:01:00Z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