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D7D8CE" w14:textId="77777777" w:rsidR="0054362F" w:rsidRPr="00D658D6" w:rsidRDefault="0054362F" w:rsidP="00D658D6">
      <w:pPr>
        <w:jc w:val="center"/>
        <w:rPr>
          <w:b/>
          <w:bCs/>
          <w:sz w:val="32"/>
          <w:szCs w:val="32"/>
        </w:rPr>
      </w:pPr>
      <w:r w:rsidRPr="00D658D6">
        <w:rPr>
          <w:b/>
          <w:bCs/>
          <w:sz w:val="32"/>
          <w:szCs w:val="32"/>
        </w:rPr>
        <w:t>University of Wales Trinity Saint David</w:t>
      </w:r>
    </w:p>
    <w:p w14:paraId="0830ABC4" w14:textId="63F654EC" w:rsidR="0054362F" w:rsidRDefault="0054362F" w:rsidP="00D658D6">
      <w:pPr>
        <w:jc w:val="center"/>
        <w:rPr>
          <w:b/>
          <w:bCs/>
          <w:sz w:val="32"/>
          <w:szCs w:val="32"/>
        </w:rPr>
      </w:pPr>
      <w:r w:rsidRPr="00D658D6">
        <w:rPr>
          <w:b/>
          <w:bCs/>
          <w:sz w:val="32"/>
          <w:szCs w:val="32"/>
        </w:rPr>
        <w:t>School of Engineering</w:t>
      </w:r>
    </w:p>
    <w:p w14:paraId="7C24D3FF" w14:textId="77777777" w:rsidR="00D658D6" w:rsidRPr="00D658D6" w:rsidRDefault="00D658D6" w:rsidP="00D658D6">
      <w:pPr>
        <w:jc w:val="center"/>
        <w:rPr>
          <w:b/>
          <w:bCs/>
          <w:sz w:val="32"/>
          <w:szCs w:val="32"/>
        </w:rPr>
      </w:pPr>
    </w:p>
    <w:p w14:paraId="2C7F32A6" w14:textId="3E16135F" w:rsidR="00D658D6" w:rsidRPr="00D658D6" w:rsidRDefault="00374FB2" w:rsidP="00D658D6">
      <w:pPr>
        <w:jc w:val="center"/>
        <w:rPr>
          <w:b/>
          <w:bCs/>
          <w:sz w:val="32"/>
          <w:szCs w:val="32"/>
        </w:rPr>
      </w:pPr>
      <w:r w:rsidRPr="00374FB2">
        <w:rPr>
          <w:b/>
          <w:bCs/>
          <w:sz w:val="32"/>
          <w:szCs w:val="32"/>
        </w:rPr>
        <w:t>Material Selection Report</w:t>
      </w:r>
    </w:p>
    <w:p w14:paraId="15859278" w14:textId="77777777" w:rsidR="00374FB2" w:rsidRDefault="00374FB2" w:rsidP="00D658D6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Sami Naas</w:t>
      </w:r>
    </w:p>
    <w:p w14:paraId="367BD901" w14:textId="0D043B66" w:rsidR="00D658D6" w:rsidRPr="00D658D6" w:rsidRDefault="00374FB2" w:rsidP="00D658D6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2203546</w:t>
      </w:r>
    </w:p>
    <w:p w14:paraId="2554E8B6" w14:textId="77777777" w:rsidR="00374FB2" w:rsidRDefault="00374FB2" w:rsidP="00D658D6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Motorsport engineering</w:t>
      </w:r>
    </w:p>
    <w:p w14:paraId="0F883BD4" w14:textId="2964D6E5" w:rsidR="00374FB2" w:rsidRDefault="00374FB2" w:rsidP="00D658D6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9/03/2023</w:t>
      </w:r>
    </w:p>
    <w:p w14:paraId="28D9B9D9" w14:textId="0F79D725" w:rsidR="0054362F" w:rsidRDefault="00374FB2" w:rsidP="00D658D6">
      <w:pPr>
        <w:jc w:val="center"/>
        <w:rPr>
          <w:b/>
          <w:bCs/>
          <w:sz w:val="32"/>
          <w:szCs w:val="32"/>
        </w:rPr>
      </w:pPr>
      <w:r w:rsidRPr="00374FB2">
        <w:rPr>
          <w:b/>
          <w:bCs/>
          <w:sz w:val="32"/>
          <w:szCs w:val="32"/>
        </w:rPr>
        <w:t>Engineering Design and Materials</w:t>
      </w:r>
    </w:p>
    <w:p w14:paraId="503F5BCB" w14:textId="10ED045B" w:rsidR="00374FB2" w:rsidRDefault="00374FB2" w:rsidP="00D658D6">
      <w:pPr>
        <w:jc w:val="center"/>
        <w:rPr>
          <w:b/>
          <w:bCs/>
          <w:sz w:val="32"/>
          <w:szCs w:val="32"/>
        </w:rPr>
      </w:pPr>
      <w:r w:rsidRPr="00374FB2">
        <w:rPr>
          <w:b/>
          <w:bCs/>
          <w:sz w:val="32"/>
          <w:szCs w:val="32"/>
        </w:rPr>
        <w:t>ACHA4001 </w:t>
      </w:r>
    </w:p>
    <w:p w14:paraId="3E88428C" w14:textId="0C6DC2B7" w:rsidR="00B255F0" w:rsidRDefault="00B255F0" w:rsidP="00D658D6">
      <w:pPr>
        <w:jc w:val="center"/>
        <w:rPr>
          <w:b/>
          <w:bCs/>
          <w:sz w:val="32"/>
          <w:szCs w:val="32"/>
        </w:rPr>
      </w:pPr>
    </w:p>
    <w:p w14:paraId="69D38F64" w14:textId="43A2D7E8" w:rsidR="00B255F0" w:rsidRPr="00D658D6" w:rsidRDefault="00B255F0" w:rsidP="00D658D6">
      <w:pPr>
        <w:jc w:val="center"/>
        <w:rPr>
          <w:b/>
          <w:bCs/>
          <w:sz w:val="32"/>
          <w:szCs w:val="32"/>
        </w:rPr>
      </w:pPr>
      <w:r>
        <w:rPr>
          <w:noProof/>
        </w:rPr>
        <w:drawing>
          <wp:inline distT="0" distB="0" distL="0" distR="0" wp14:anchorId="4C07BE03" wp14:editId="11A6B60D">
            <wp:extent cx="2857500" cy="571500"/>
            <wp:effectExtent l="0" t="0" r="0" b="0"/>
            <wp:docPr id="2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571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4189B5D" w14:textId="77777777" w:rsidR="00D658D6" w:rsidRDefault="00D658D6">
      <w:pPr>
        <w:sectPr w:rsidR="00D658D6" w:rsidSect="00D658D6">
          <w:footerReference w:type="default" r:id="rId12"/>
          <w:footerReference w:type="first" r:id="rId13"/>
          <w:pgSz w:w="11906" w:h="16838"/>
          <w:pgMar w:top="1440" w:right="1440" w:bottom="1440" w:left="1440" w:header="708" w:footer="708" w:gutter="0"/>
          <w:pgNumType w:start="1"/>
          <w:cols w:space="708"/>
          <w:titlePg/>
          <w:docGrid w:linePitch="360"/>
        </w:sectPr>
      </w:pPr>
    </w:p>
    <w:p w14:paraId="5773DA96" w14:textId="1C94D09B" w:rsidR="00D658D6" w:rsidRDefault="00D658D6">
      <w:pPr>
        <w:spacing w:line="259" w:lineRule="auto"/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73995026"/>
        <w:docPartObj>
          <w:docPartGallery w:val="Table of Contents"/>
          <w:docPartUnique/>
        </w:docPartObj>
      </w:sdtPr>
      <w:sdtEndPr>
        <w:rPr>
          <w:b/>
          <w:bCs/>
          <w:noProof/>
          <w:color w:val="000000" w:themeColor="text1"/>
        </w:rPr>
      </w:sdtEndPr>
      <w:sdtContent>
        <w:p w14:paraId="480C78F8" w14:textId="6D00E993" w:rsidR="00D658D6" w:rsidRDefault="00D658D6">
          <w:pPr>
            <w:pStyle w:val="TOCHeading"/>
          </w:pPr>
          <w:r>
            <w:t>Contents</w:t>
          </w:r>
        </w:p>
        <w:p w14:paraId="0AE878BE" w14:textId="7CFA065B" w:rsidR="000F4BF7" w:rsidRDefault="00D658D6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color w:val="auto"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0153334" w:history="1">
            <w:r w:rsidR="000F4BF7" w:rsidRPr="00853C5A">
              <w:rPr>
                <w:rStyle w:val="Hyperlink"/>
                <w:noProof/>
              </w:rPr>
              <w:t>1</w:t>
            </w:r>
            <w:r w:rsidR="000F4BF7">
              <w:rPr>
                <w:rFonts w:eastAsiaTheme="minorEastAsia"/>
                <w:noProof/>
                <w:color w:val="auto"/>
                <w:lang w:eastAsia="en-GB"/>
              </w:rPr>
              <w:tab/>
            </w:r>
            <w:r w:rsidR="000F4BF7" w:rsidRPr="00853C5A">
              <w:rPr>
                <w:rStyle w:val="Hyperlink"/>
                <w:noProof/>
              </w:rPr>
              <w:t>Introduction</w:t>
            </w:r>
            <w:r w:rsidR="000F4BF7">
              <w:rPr>
                <w:noProof/>
                <w:webHidden/>
              </w:rPr>
              <w:tab/>
            </w:r>
            <w:r w:rsidR="000F4BF7">
              <w:rPr>
                <w:noProof/>
                <w:webHidden/>
              </w:rPr>
              <w:fldChar w:fldCharType="begin"/>
            </w:r>
            <w:r w:rsidR="000F4BF7">
              <w:rPr>
                <w:noProof/>
                <w:webHidden/>
              </w:rPr>
              <w:instrText xml:space="preserve"> PAGEREF _Toc130153334 \h </w:instrText>
            </w:r>
            <w:r w:rsidR="000F4BF7">
              <w:rPr>
                <w:noProof/>
                <w:webHidden/>
              </w:rPr>
            </w:r>
            <w:r w:rsidR="000F4BF7">
              <w:rPr>
                <w:noProof/>
                <w:webHidden/>
              </w:rPr>
              <w:fldChar w:fldCharType="separate"/>
            </w:r>
            <w:r w:rsidR="000F4BF7">
              <w:rPr>
                <w:noProof/>
                <w:webHidden/>
              </w:rPr>
              <w:t>3</w:t>
            </w:r>
            <w:r w:rsidR="000F4BF7">
              <w:rPr>
                <w:noProof/>
                <w:webHidden/>
              </w:rPr>
              <w:fldChar w:fldCharType="end"/>
            </w:r>
          </w:hyperlink>
        </w:p>
        <w:p w14:paraId="136CBA03" w14:textId="27C83F30" w:rsidR="000F4BF7" w:rsidRDefault="000F4BF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130153335" w:history="1">
            <w:r w:rsidRPr="00853C5A">
              <w:rPr>
                <w:rStyle w:val="Hyperlink"/>
                <w:noProof/>
              </w:rPr>
              <w:t>2</w:t>
            </w:r>
            <w:r>
              <w:rPr>
                <w:rFonts w:eastAsiaTheme="minorEastAsia"/>
                <w:noProof/>
                <w:color w:val="auto"/>
                <w:lang w:eastAsia="en-GB"/>
              </w:rPr>
              <w:tab/>
            </w:r>
            <w:r w:rsidRPr="00853C5A">
              <w:rPr>
                <w:rStyle w:val="Hyperlink"/>
                <w:noProof/>
              </w:rPr>
              <w:t>Matiral properties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_Toc130153335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28C647" w14:textId="617A6ACB" w:rsidR="000F4BF7" w:rsidRDefault="000F4BF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130153336" w:history="1">
            <w:r w:rsidRPr="00853C5A">
              <w:rPr>
                <w:rStyle w:val="Hyperlink"/>
                <w:noProof/>
              </w:rPr>
              <w:t>3</w:t>
            </w:r>
            <w:r>
              <w:rPr>
                <w:rFonts w:eastAsiaTheme="minorEastAsia"/>
                <w:noProof/>
                <w:color w:val="auto"/>
                <w:lang w:eastAsia="en-GB"/>
              </w:rPr>
              <w:tab/>
            </w:r>
            <w:r w:rsidRPr="00853C5A">
              <w:rPr>
                <w:rStyle w:val="Hyperlink"/>
                <w:noProof/>
              </w:rPr>
              <w:t>Matiral selection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_Toc130153336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4B6CAF" w14:textId="6FA83E6F" w:rsidR="000F4BF7" w:rsidRDefault="000F4BF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130153337" w:history="1">
            <w:r w:rsidRPr="00853C5A">
              <w:rPr>
                <w:rStyle w:val="Hyperlink"/>
                <w:noProof/>
              </w:rPr>
              <w:t>4</w:t>
            </w:r>
            <w:r>
              <w:rPr>
                <w:rFonts w:eastAsiaTheme="minorEastAsia"/>
                <w:noProof/>
                <w:color w:val="auto"/>
                <w:lang w:eastAsia="en-GB"/>
              </w:rPr>
              <w:tab/>
            </w:r>
            <w:r w:rsidRPr="00853C5A">
              <w:rPr>
                <w:rStyle w:val="Hyperlink"/>
                <w:noProof/>
              </w:rPr>
              <w:t>Manufacturing processes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_Toc130153337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9535B6" w14:textId="18125677" w:rsidR="000F4BF7" w:rsidRDefault="000F4BF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130153338" w:history="1">
            <w:r w:rsidRPr="00853C5A">
              <w:rPr>
                <w:rStyle w:val="Hyperlink"/>
                <w:noProof/>
              </w:rPr>
              <w:t>5</w:t>
            </w:r>
            <w:r>
              <w:rPr>
                <w:rFonts w:eastAsiaTheme="minorEastAsia"/>
                <w:noProof/>
                <w:color w:val="auto"/>
                <w:lang w:eastAsia="en-GB"/>
              </w:rPr>
              <w:tab/>
            </w:r>
            <w:r w:rsidRPr="00853C5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_Toc130153338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3A7389" w14:textId="18088110" w:rsidR="000F4BF7" w:rsidRDefault="000F4BF7">
          <w:pPr>
            <w:pStyle w:val="TOC1"/>
            <w:tabs>
              <w:tab w:val="left" w:pos="440"/>
              <w:tab w:val="right" w:leader="dot" w:pos="9016"/>
            </w:tabs>
            <w:rPr>
              <w:rFonts w:eastAsiaTheme="minorEastAsia"/>
              <w:noProof/>
              <w:color w:val="auto"/>
              <w:lang w:eastAsia="en-GB"/>
            </w:rPr>
          </w:pPr>
          <w:hyperlink w:anchor="_Toc130153339" w:history="1">
            <w:r w:rsidRPr="00853C5A">
              <w:rPr>
                <w:rStyle w:val="Hyperlink"/>
                <w:noProof/>
              </w:rPr>
              <w:t>6</w:t>
            </w:r>
            <w:r>
              <w:rPr>
                <w:rFonts w:eastAsiaTheme="minorEastAsia"/>
                <w:noProof/>
                <w:color w:val="auto"/>
                <w:lang w:eastAsia="en-GB"/>
              </w:rPr>
              <w:tab/>
            </w:r>
            <w:r w:rsidRPr="00853C5A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_Toc130153339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89A6A6" w14:textId="306F489B" w:rsidR="00D658D6" w:rsidRDefault="00D658D6">
          <w:r>
            <w:rPr>
              <w:b/>
              <w:bCs/>
              <w:noProof/>
            </w:rPr>
            <w:fldChar w:fldCharType="end"/>
          </w:r>
        </w:p>
      </w:sdtContent>
    </w:sdt>
    <w:p w14:paraId="00C20A21" w14:textId="315BE927" w:rsidR="00D658D6" w:rsidRDefault="00D658D6">
      <w:pPr>
        <w:spacing w:line="259" w:lineRule="auto"/>
      </w:pPr>
    </w:p>
    <w:p w14:paraId="6FB8C7C0" w14:textId="7A675B14" w:rsidR="00D658D6" w:rsidRDefault="00D658D6">
      <w:pPr>
        <w:spacing w:line="259" w:lineRule="auto"/>
      </w:pPr>
      <w:r>
        <w:t>List of Tables</w:t>
      </w:r>
    </w:p>
    <w:p w14:paraId="50F9E4C1" w14:textId="4C7B1C19" w:rsidR="000F4BF7" w:rsidRDefault="00D658D6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r>
        <w:fldChar w:fldCharType="begin"/>
      </w:r>
      <w:r>
        <w:instrText xml:space="preserve"> TOC \h \z \c "Table" </w:instrText>
      </w:r>
      <w:r>
        <w:fldChar w:fldCharType="separate"/>
      </w:r>
      <w:hyperlink r:id="rId14" w:anchor="_Toc130153346" w:history="1">
        <w:r w:rsidR="000F4BF7" w:rsidRPr="00C4163F">
          <w:rPr>
            <w:rStyle w:val="Hyperlink"/>
            <w:noProof/>
          </w:rPr>
          <w:t>Table 1: table of contents of elements in different MAHLE alloys</w:t>
        </w:r>
        <w:r w:rsidR="000F4BF7">
          <w:rPr>
            <w:noProof/>
            <w:webHidden/>
          </w:rPr>
          <w:tab/>
        </w:r>
        <w:r w:rsidR="000F4BF7">
          <w:rPr>
            <w:noProof/>
            <w:webHidden/>
          </w:rPr>
          <w:fldChar w:fldCharType="begin"/>
        </w:r>
        <w:r w:rsidR="000F4BF7">
          <w:rPr>
            <w:noProof/>
            <w:webHidden/>
          </w:rPr>
          <w:instrText xml:space="preserve"> PAGEREF _Toc130153346 \h </w:instrText>
        </w:r>
        <w:r w:rsidR="000F4BF7">
          <w:rPr>
            <w:noProof/>
            <w:webHidden/>
          </w:rPr>
        </w:r>
        <w:r w:rsidR="000F4BF7">
          <w:rPr>
            <w:noProof/>
            <w:webHidden/>
          </w:rPr>
          <w:fldChar w:fldCharType="separate"/>
        </w:r>
        <w:r w:rsidR="000F4BF7">
          <w:rPr>
            <w:noProof/>
            <w:webHidden/>
          </w:rPr>
          <w:t>9</w:t>
        </w:r>
        <w:r w:rsidR="000F4BF7">
          <w:rPr>
            <w:noProof/>
            <w:webHidden/>
          </w:rPr>
          <w:fldChar w:fldCharType="end"/>
        </w:r>
      </w:hyperlink>
    </w:p>
    <w:p w14:paraId="1DC9A8B7" w14:textId="5C4438F7" w:rsidR="000F4BF7" w:rsidRDefault="000F4BF7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hyperlink r:id="rId15" w:anchor="_Toc130153347" w:history="1">
        <w:r w:rsidRPr="00C4163F">
          <w:rPr>
            <w:rStyle w:val="Hyperlink"/>
            <w:noProof/>
          </w:rPr>
          <w:t>Table 2: table showing mechanical properties of different MAHLE alloys.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_Toc130153347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5FA7002" w14:textId="0DE57F30" w:rsidR="000F4BF7" w:rsidRDefault="00D658D6">
      <w:pPr>
        <w:spacing w:line="259" w:lineRule="auto"/>
        <w:rPr>
          <w:noProof/>
        </w:rPr>
      </w:pPr>
      <w:r>
        <w:fldChar w:fldCharType="end"/>
      </w:r>
      <w:r w:rsidR="000F4BF7">
        <w:t xml:space="preserve">List of figures </w:t>
      </w:r>
      <w:r w:rsidR="000F4BF7">
        <w:fldChar w:fldCharType="begin"/>
      </w:r>
      <w:r w:rsidR="000F4BF7">
        <w:instrText xml:space="preserve"> TOC \h \z \c "Figure" </w:instrText>
      </w:r>
      <w:r w:rsidR="000F4BF7">
        <w:fldChar w:fldCharType="separate"/>
      </w:r>
    </w:p>
    <w:p w14:paraId="63A7CF5F" w14:textId="48DB8D95" w:rsidR="000F4BF7" w:rsidRDefault="000F4BF7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hyperlink w:anchor="_Toc130153407" w:history="1">
        <w:r w:rsidRPr="00EA0757">
          <w:rPr>
            <w:rStyle w:val="Hyperlink"/>
            <w:noProof/>
          </w:rPr>
          <w:t>Figure 1 image of the conditions that a rally car could face. (WRC, 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_Toc130153407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37CB56C4" w14:textId="0E6D5807" w:rsidR="000F4BF7" w:rsidRDefault="000F4BF7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hyperlink r:id="rId16" w:anchor="_Toc130153408" w:history="1">
        <w:r w:rsidRPr="00EA0757">
          <w:rPr>
            <w:rStyle w:val="Hyperlink"/>
            <w:noProof/>
          </w:rPr>
          <w:t>Figure 2 shows the thermal load on a piston (MAHLE,2016)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_Toc130153408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0ECC5C39" w14:textId="5ABE072E" w:rsidR="000F4BF7" w:rsidRDefault="000F4BF7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hyperlink r:id="rId17" w:anchor="_Toc130153409" w:history="1">
        <w:r w:rsidRPr="00EA0757">
          <w:rPr>
            <w:rStyle w:val="Hyperlink"/>
            <w:noProof/>
          </w:rPr>
          <w:t>Figure 3: young’s modules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_Toc130153409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0FAA0F7" w14:textId="526E1DCA" w:rsidR="000F4BF7" w:rsidRDefault="000F4BF7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hyperlink r:id="rId18" w:anchor="_Toc130153410" w:history="1">
        <w:r w:rsidRPr="00EA0757">
          <w:rPr>
            <w:rStyle w:val="Hyperlink"/>
            <w:noProof/>
          </w:rPr>
          <w:t>Figure 4: young’s modulus graph for different materials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_Toc130153410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39FE0EA7" w14:textId="0CAA9C76" w:rsidR="000F4BF7" w:rsidRDefault="000F4BF7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hyperlink r:id="rId19" w:anchor="_Toc130153411" w:history="1">
        <w:r w:rsidRPr="00EA0757">
          <w:rPr>
            <w:rStyle w:val="Hyperlink"/>
            <w:noProof/>
          </w:rPr>
          <w:t>Figure 5: materials selection graph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_Toc130153411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284FE39" w14:textId="312C489A" w:rsidR="000F4BF7" w:rsidRDefault="000F4BF7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hyperlink r:id="rId20" w:anchor="_Toc130153412" w:history="1">
        <w:r w:rsidRPr="00EA0757">
          <w:rPr>
            <w:rStyle w:val="Hyperlink"/>
            <w:noProof/>
          </w:rPr>
          <w:t>Figure 6: casting process (2018)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_Toc130153412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2319BD94" w14:textId="34A468A4" w:rsidR="000F4BF7" w:rsidRDefault="000F4BF7">
      <w:pPr>
        <w:pStyle w:val="TableofFigures"/>
        <w:tabs>
          <w:tab w:val="right" w:leader="dot" w:pos="9016"/>
        </w:tabs>
        <w:rPr>
          <w:rFonts w:eastAsiaTheme="minorEastAsia"/>
          <w:noProof/>
          <w:color w:val="auto"/>
          <w:lang w:eastAsia="en-GB"/>
        </w:rPr>
      </w:pPr>
      <w:hyperlink w:anchor="_Toc130153413" w:history="1">
        <w:r w:rsidRPr="00EA0757">
          <w:rPr>
            <w:rStyle w:val="Hyperlink"/>
            <w:noProof/>
          </w:rPr>
          <w:t>Figure 7: Forging process (2021)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_Toc130153413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1FDF1186" w14:textId="72C6215A" w:rsidR="00D658D6" w:rsidRDefault="000F4BF7">
      <w:pPr>
        <w:spacing w:line="259" w:lineRule="auto"/>
      </w:pPr>
      <w:r>
        <w:fldChar w:fldCharType="end"/>
      </w:r>
      <w:r w:rsidR="00D658D6">
        <w:br w:type="page"/>
      </w:r>
    </w:p>
    <w:p w14:paraId="1CB35BF1" w14:textId="384D061E" w:rsidR="0054362F" w:rsidRDefault="0054362F" w:rsidP="00D658D6">
      <w:pPr>
        <w:pStyle w:val="Heading1"/>
      </w:pPr>
      <w:bookmarkStart w:id="0" w:name="_Toc130153334"/>
      <w:r w:rsidRPr="0054362F">
        <w:lastRenderedPageBreak/>
        <w:t>Introduction</w:t>
      </w:r>
      <w:bookmarkEnd w:id="0"/>
    </w:p>
    <w:p w14:paraId="7323CD6E" w14:textId="4A44A57A" w:rsidR="00D658D6" w:rsidRDefault="00D658D6" w:rsidP="00D658D6"/>
    <w:p w14:paraId="0C9BF671" w14:textId="43E3B0CE" w:rsidR="00D658D6" w:rsidRDefault="00536978">
      <w:pPr>
        <w:spacing w:line="259" w:lineRule="auto"/>
      </w:pPr>
      <w:r>
        <w:t xml:space="preserve">This report is on the </w:t>
      </w:r>
      <w:r w:rsidR="000F4BF7">
        <w:t>properties,</w:t>
      </w:r>
      <w:r>
        <w:t xml:space="preserve"> selection and manufacturing </w:t>
      </w:r>
      <w:r w:rsidR="000F4BF7">
        <w:t>processes</w:t>
      </w:r>
      <w:r>
        <w:t xml:space="preserve"> </w:t>
      </w:r>
      <w:r w:rsidR="00F44958">
        <w:t xml:space="preserve">of different </w:t>
      </w:r>
      <w:r w:rsidR="000F4BF7">
        <w:t>materials</w:t>
      </w:r>
      <w:r w:rsidR="00F44958">
        <w:t xml:space="preserve"> that can be used for a </w:t>
      </w:r>
      <w:r w:rsidR="000F4BF7">
        <w:t>piston</w:t>
      </w:r>
      <w:r w:rsidR="00F44958">
        <w:t xml:space="preserve"> in an </w:t>
      </w:r>
      <w:r w:rsidR="000F4BF7">
        <w:t>engine</w:t>
      </w:r>
      <w:r w:rsidR="00F44958">
        <w:t xml:space="preserve">. The engine is a </w:t>
      </w:r>
      <w:r w:rsidR="000F4BF7">
        <w:t>4-cylinder</w:t>
      </w:r>
      <w:r w:rsidR="00F44958">
        <w:t xml:space="preserve"> 1600cc ford </w:t>
      </w:r>
      <w:r w:rsidR="000F4BF7">
        <w:t>Eco boost</w:t>
      </w:r>
      <w:r w:rsidR="00F44958">
        <w:t xml:space="preserve"> engine from the M-sport ford puma rally car. </w:t>
      </w:r>
      <w:r w:rsidR="00D658D6">
        <w:br w:type="page"/>
      </w:r>
    </w:p>
    <w:p w14:paraId="219A5BE5" w14:textId="58107CC5" w:rsidR="00D658D6" w:rsidRDefault="00D2352B" w:rsidP="00D658D6">
      <w:pPr>
        <w:pStyle w:val="Heading1"/>
      </w:pPr>
      <w:bookmarkStart w:id="1" w:name="_Toc130153335"/>
      <w:r>
        <w:lastRenderedPageBreak/>
        <w:t>Matiral properties</w:t>
      </w:r>
      <w:bookmarkEnd w:id="1"/>
      <w:r>
        <w:t xml:space="preserve"> </w:t>
      </w:r>
    </w:p>
    <w:p w14:paraId="54834C35" w14:textId="754724B8" w:rsidR="00E42CDB" w:rsidRDefault="001E113B" w:rsidP="004B5DC0">
      <w:r>
        <w:t xml:space="preserve">the environment and use of the engine will determine the </w:t>
      </w:r>
      <w:r w:rsidR="000F4BF7">
        <w:t>material</w:t>
      </w:r>
      <w:r>
        <w:t xml:space="preserve"> properties that need to be met to ensure the piston functions properly.</w:t>
      </w:r>
      <w:r w:rsidR="00D24985">
        <w:t xml:space="preserve"> An engine that is used in a consumer car will generally see smaller loads as they will run at lower engine speeds and only seeing up to 4000RPM</w:t>
      </w:r>
      <w:r w:rsidR="00A13195">
        <w:t xml:space="preserve"> (ref)</w:t>
      </w:r>
      <w:r w:rsidR="00D24985">
        <w:t xml:space="preserve">. In performance cars such as rally cars, F1 cars and endurance racers the engines will be running up to the red line </w:t>
      </w:r>
      <w:r w:rsidR="00E42CDB">
        <w:t xml:space="preserve">constantly. In the current generation f1 cars they are electronically limited to 15,000RPM, this puts allot of strain on all of the engine components </w:t>
      </w:r>
      <w:r w:rsidR="000F4BF7">
        <w:t>especially</w:t>
      </w:r>
      <w:r w:rsidR="00E42CDB">
        <w:t xml:space="preserve"> the piston as this is what </w:t>
      </w:r>
      <w:r w:rsidR="000F4BF7">
        <w:t>experiences</w:t>
      </w:r>
      <w:r w:rsidR="00E42CDB">
        <w:t xml:space="preserve"> allot of the forces within the engine</w:t>
      </w:r>
      <w:r w:rsidR="00A13195">
        <w:t xml:space="preserve"> (</w:t>
      </w:r>
      <w:r w:rsidR="00F44958">
        <w:t xml:space="preserve">F1 </w:t>
      </w:r>
      <w:r w:rsidR="000F4BF7">
        <w:t>chronicles</w:t>
      </w:r>
      <w:r w:rsidR="00F44958">
        <w:t>, 2022</w:t>
      </w:r>
      <w:r w:rsidR="00A13195">
        <w:t>)</w:t>
      </w:r>
      <w:r w:rsidR="00E42CDB">
        <w:t xml:space="preserve">. In performance cars the </w:t>
      </w:r>
      <w:r w:rsidR="000F4BF7">
        <w:t>material</w:t>
      </w:r>
      <w:r w:rsidR="00E42CDB">
        <w:t xml:space="preserve"> selection is very important as the piston has to withstand higher forces than a road going car as well as having to be lighter and made to allot tighter </w:t>
      </w:r>
      <w:r w:rsidR="00A13195">
        <w:t>tolerances</w:t>
      </w:r>
      <w:r w:rsidR="00E42CDB">
        <w:t xml:space="preserve">. Cars such as rally cars or endurance cars will also be </w:t>
      </w:r>
      <w:r w:rsidR="000F4BF7">
        <w:t>running</w:t>
      </w:r>
      <w:r w:rsidR="00E42CDB">
        <w:t xml:space="preserve"> </w:t>
      </w:r>
      <w:r w:rsidR="00B817E2">
        <w:t xml:space="preserve">for allot long </w:t>
      </w:r>
      <w:r w:rsidR="00A13195">
        <w:t>periods</w:t>
      </w:r>
      <w:r w:rsidR="00B817E2">
        <w:t xml:space="preserve"> of time under different conditions and having allot less service time. This means that the </w:t>
      </w:r>
      <w:r w:rsidR="000F4BF7">
        <w:t>materials</w:t>
      </w:r>
      <w:r w:rsidR="00B817E2">
        <w:t xml:space="preserve"> selected will have to be able to withstand high loads for long </w:t>
      </w:r>
      <w:r w:rsidR="000F4BF7">
        <w:t>periods</w:t>
      </w:r>
      <w:r w:rsidR="00B817E2">
        <w:t xml:space="preserve"> time. </w:t>
      </w:r>
    </w:p>
    <w:p w14:paraId="3AFC83A1" w14:textId="6D3FB509" w:rsidR="00B817E2" w:rsidRDefault="00B817E2" w:rsidP="004B5DC0">
      <w:r>
        <w:t xml:space="preserve">For </w:t>
      </w:r>
      <w:r w:rsidR="000F4BF7">
        <w:t>an</w:t>
      </w:r>
      <w:r>
        <w:t xml:space="preserve"> engine in a rally car they have to be used in all conditions under </w:t>
      </w:r>
      <w:r w:rsidR="00A13195">
        <w:t>significantly</w:t>
      </w:r>
      <w:r>
        <w:t xml:space="preserve"> </w:t>
      </w:r>
      <w:r w:rsidR="00A13195">
        <w:t>increased</w:t>
      </w:r>
      <w:r>
        <w:t xml:space="preserve"> pressure loads form turbos and have to survive on very limited servicing from mechanics whilst providing a performance advantage. </w:t>
      </w:r>
      <w:r w:rsidR="000F4BF7">
        <w:t>Therefore,</w:t>
      </w:r>
      <w:r>
        <w:t xml:space="preserve"> the </w:t>
      </w:r>
      <w:r w:rsidR="000F4BF7">
        <w:t>material</w:t>
      </w:r>
      <w:r>
        <w:t xml:space="preserve"> for the piston will have to meet certain criteria</w:t>
      </w:r>
      <w:r w:rsidR="00A13195">
        <w:t xml:space="preserve"> (ref)</w:t>
      </w:r>
      <w:r>
        <w:t>.</w:t>
      </w:r>
    </w:p>
    <w:p w14:paraId="634710BF" w14:textId="77777777" w:rsidR="00B817E2" w:rsidRPr="00B817E2" w:rsidRDefault="00B817E2" w:rsidP="00B817E2">
      <w:pPr>
        <w:pStyle w:val="ListParagraph"/>
        <w:numPr>
          <w:ilvl w:val="0"/>
          <w:numId w:val="18"/>
        </w:numPr>
      </w:pPr>
      <w:r w:rsidRPr="00B817E2">
        <w:t>High Strength: Rally car engines produce high power output, and the pistons must be able to withstand the high forces generated by the combustion process without deforming or failing.</w:t>
      </w:r>
    </w:p>
    <w:p w14:paraId="2482EA27" w14:textId="77777777" w:rsidR="00B817E2" w:rsidRPr="00B817E2" w:rsidRDefault="00B817E2" w:rsidP="00B817E2">
      <w:pPr>
        <w:pStyle w:val="ListParagraph"/>
        <w:numPr>
          <w:ilvl w:val="0"/>
          <w:numId w:val="18"/>
        </w:numPr>
      </w:pPr>
      <w:r w:rsidRPr="00B817E2">
        <w:t>Low Thermal Expansion: The pistons must have low thermal expansion to maintain tight clearances between the piston and cylinder walls over the wide range of temperatures experienced during engine operation.</w:t>
      </w:r>
    </w:p>
    <w:p w14:paraId="5C4E7AC1" w14:textId="53B86598" w:rsidR="00B817E2" w:rsidRDefault="00B817E2" w:rsidP="00B817E2">
      <w:pPr>
        <w:pStyle w:val="ListParagraph"/>
        <w:numPr>
          <w:ilvl w:val="0"/>
          <w:numId w:val="18"/>
        </w:numPr>
      </w:pPr>
      <w:r w:rsidRPr="00B817E2">
        <w:t>Low Friction Coefficient: The pistons must have a low friction coefficient to minimize drag and improve engine efficiency.</w:t>
      </w:r>
    </w:p>
    <w:p w14:paraId="6E8826DB" w14:textId="77777777" w:rsidR="00E35509" w:rsidRPr="00E35509" w:rsidRDefault="00E35509" w:rsidP="00E35509">
      <w:pPr>
        <w:pStyle w:val="ListParagraph"/>
        <w:numPr>
          <w:ilvl w:val="0"/>
          <w:numId w:val="18"/>
        </w:numPr>
      </w:pPr>
      <w:r w:rsidRPr="00E35509">
        <w:t>Corrosion Resistance: The pistons must be resistant to corrosion caused by combustion gases, water vapor, and other corrosive elements to prevent engine damage and failure.</w:t>
      </w:r>
    </w:p>
    <w:p w14:paraId="6B02930B" w14:textId="77777777" w:rsidR="00A13195" w:rsidRDefault="00E35509" w:rsidP="00B817E2">
      <w:pPr>
        <w:pStyle w:val="ListParagraph"/>
        <w:numPr>
          <w:ilvl w:val="0"/>
          <w:numId w:val="18"/>
        </w:numPr>
      </w:pPr>
      <w:r w:rsidRPr="00E35509">
        <w:t>Good Wear Resistance: Rally car engines operate under extreme conditions, and the pistons must be resistant to wear and abrasion.</w:t>
      </w:r>
      <w:r>
        <w:t xml:space="preserve"> </w:t>
      </w:r>
    </w:p>
    <w:p w14:paraId="641E51D5" w14:textId="29FF84BC" w:rsidR="00E35509" w:rsidRPr="00B817E2" w:rsidRDefault="00E35509" w:rsidP="00A13195">
      <w:pPr>
        <w:ind w:left="360"/>
      </w:pPr>
      <w:r>
        <w:t xml:space="preserve">Figure 1 shows a </w:t>
      </w:r>
      <w:r w:rsidR="00A13195">
        <w:t>World Rally Championship (</w:t>
      </w:r>
      <w:r>
        <w:t>WRC</w:t>
      </w:r>
      <w:r w:rsidR="00A13195">
        <w:t>)</w:t>
      </w:r>
      <w:r>
        <w:t xml:space="preserve"> car in some of the conditions where particulates can gain access into the engine and </w:t>
      </w:r>
      <w:r w:rsidR="000F4BF7">
        <w:t>cause</w:t>
      </w:r>
      <w:r>
        <w:t xml:space="preserve"> damage.</w:t>
      </w:r>
    </w:p>
    <w:p w14:paraId="0B99DD78" w14:textId="77777777" w:rsidR="00B817E2" w:rsidRPr="004B5DC0" w:rsidRDefault="00B817E2" w:rsidP="00E35509">
      <w:pPr>
        <w:pStyle w:val="ListParagraph"/>
      </w:pPr>
    </w:p>
    <w:p w14:paraId="6BE161EF" w14:textId="79E119FD" w:rsidR="00D658D6" w:rsidRDefault="00E35509" w:rsidP="00D658D6">
      <w:pPr>
        <w:keepNext/>
      </w:pPr>
      <w:r>
        <w:rPr>
          <w:noProof/>
        </w:rPr>
        <w:lastRenderedPageBreak/>
        <w:drawing>
          <wp:inline distT="0" distB="0" distL="0" distR="0" wp14:anchorId="4BAEFAD7" wp14:editId="428E0407">
            <wp:extent cx="3808711" cy="2143760"/>
            <wp:effectExtent l="0" t="0" r="0" b="0"/>
            <wp:docPr id="6" name="Picture 6" descr="Alexandre Cor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Alexandre Coria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4574" cy="2147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908E32" w14:textId="7D413073" w:rsidR="00591A7C" w:rsidRDefault="00D658D6" w:rsidP="001D2740">
      <w:pPr>
        <w:pStyle w:val="Caption"/>
      </w:pPr>
      <w:bookmarkStart w:id="2" w:name="_Toc119483351"/>
      <w:bookmarkStart w:id="3" w:name="_Toc130153407"/>
      <w:r>
        <w:t xml:space="preserve">Figure </w:t>
      </w:r>
      <w:fldSimple w:instr=" SEQ Figure \* ARABIC ">
        <w:r w:rsidR="005C38FA">
          <w:rPr>
            <w:noProof/>
          </w:rPr>
          <w:t>1</w:t>
        </w:r>
      </w:fldSimple>
      <w:r>
        <w:t xml:space="preserve"> image</w:t>
      </w:r>
      <w:bookmarkEnd w:id="2"/>
      <w:r w:rsidR="00591A7C">
        <w:t xml:space="preserve"> of the conditions that a rally car could face.</w:t>
      </w:r>
      <w:r w:rsidR="00814DE8">
        <w:t xml:space="preserve"> (WRC, 2021)</w:t>
      </w:r>
      <w:bookmarkEnd w:id="3"/>
    </w:p>
    <w:p w14:paraId="12D7971E" w14:textId="5F71F186" w:rsidR="00C96C13" w:rsidRDefault="00591A7C" w:rsidP="00591A7C">
      <w:r>
        <w:t xml:space="preserve">There are also </w:t>
      </w:r>
      <w:r w:rsidR="000F4BF7">
        <w:t>several</w:t>
      </w:r>
      <w:r>
        <w:t xml:space="preserve"> properties of the </w:t>
      </w:r>
      <w:r w:rsidR="000F4BF7">
        <w:t>material</w:t>
      </w:r>
      <w:r>
        <w:t xml:space="preserve"> being used for the piston in an engine that the </w:t>
      </w:r>
      <w:r w:rsidR="000F4BF7">
        <w:t>material</w:t>
      </w:r>
      <w:r>
        <w:t xml:space="preserve"> will have to meet. M</w:t>
      </w:r>
      <w:r w:rsidR="00833ECC">
        <w:t>AHLE (2016)</w:t>
      </w:r>
      <w:r>
        <w:t xml:space="preserve"> highlight </w:t>
      </w:r>
      <w:r w:rsidR="000F4BF7">
        <w:t>these</w:t>
      </w:r>
      <w:r w:rsidR="00C96C13">
        <w:t xml:space="preserve"> criteria as</w:t>
      </w:r>
    </w:p>
    <w:p w14:paraId="0F8EE4A6" w14:textId="59BFA49F" w:rsidR="00C96C13" w:rsidRDefault="00C96C13" w:rsidP="00C96C13">
      <w:pPr>
        <w:pStyle w:val="ListParagraph"/>
        <w:numPr>
          <w:ilvl w:val="0"/>
          <w:numId w:val="20"/>
        </w:numPr>
      </w:pPr>
      <w:r w:rsidRPr="00C96C13">
        <w:t>adaptability to operating condition</w:t>
      </w:r>
      <w:r>
        <w:t>s</w:t>
      </w:r>
    </w:p>
    <w:p w14:paraId="77C6362B" w14:textId="04B26BD4" w:rsidR="00C96C13" w:rsidRDefault="00C96C13" w:rsidP="00C96C13">
      <w:pPr>
        <w:pStyle w:val="ListParagraph"/>
        <w:numPr>
          <w:ilvl w:val="0"/>
          <w:numId w:val="20"/>
        </w:numPr>
      </w:pPr>
      <w:r w:rsidRPr="00C96C13">
        <w:t>seizure resistance and simultaneous running smoothness</w:t>
      </w:r>
    </w:p>
    <w:p w14:paraId="7CF1554C" w14:textId="5CC594DD" w:rsidR="00C96C13" w:rsidRDefault="00C96C13" w:rsidP="00C96C13">
      <w:pPr>
        <w:pStyle w:val="ListParagraph"/>
        <w:numPr>
          <w:ilvl w:val="0"/>
          <w:numId w:val="20"/>
        </w:numPr>
      </w:pPr>
      <w:r w:rsidRPr="00C96C13">
        <w:t xml:space="preserve"> low weight with sufficient shape stability</w:t>
      </w:r>
    </w:p>
    <w:p w14:paraId="4180D6B0" w14:textId="036D518F" w:rsidR="00C96C13" w:rsidRDefault="00C96C13" w:rsidP="00C96C13">
      <w:pPr>
        <w:pStyle w:val="ListParagraph"/>
        <w:numPr>
          <w:ilvl w:val="0"/>
          <w:numId w:val="20"/>
        </w:numPr>
      </w:pPr>
      <w:r w:rsidRPr="00C96C13">
        <w:t xml:space="preserve"> low oil consumption</w:t>
      </w:r>
    </w:p>
    <w:p w14:paraId="7F9F0F21" w14:textId="7865256F" w:rsidR="00C96C13" w:rsidRDefault="00C96C13" w:rsidP="00C96C13">
      <w:pPr>
        <w:pStyle w:val="ListParagraph"/>
        <w:numPr>
          <w:ilvl w:val="0"/>
          <w:numId w:val="20"/>
        </w:numPr>
      </w:pPr>
      <w:r w:rsidRPr="00C96C13">
        <w:t xml:space="preserve"> low pollutant emissions values</w:t>
      </w:r>
    </w:p>
    <w:p w14:paraId="3B072067" w14:textId="0DE31529" w:rsidR="00591A7C" w:rsidRPr="00591A7C" w:rsidRDefault="00C96C13" w:rsidP="00C96C13">
      <w:pPr>
        <w:pStyle w:val="ListParagraph"/>
        <w:numPr>
          <w:ilvl w:val="0"/>
          <w:numId w:val="20"/>
        </w:numPr>
      </w:pPr>
      <w:r w:rsidRPr="00C96C13">
        <w:t>lowest possible friction losses</w:t>
      </w:r>
    </w:p>
    <w:p w14:paraId="33BD9A0D" w14:textId="3DC32BE4" w:rsidR="005A15D6" w:rsidRDefault="00C96C13" w:rsidP="00D2352B">
      <w:r>
        <w:t xml:space="preserve">certain </w:t>
      </w:r>
      <w:r w:rsidR="000F4BF7">
        <w:t>material</w:t>
      </w:r>
      <w:r>
        <w:t xml:space="preserve"> properties will help to meet </w:t>
      </w:r>
      <w:r w:rsidR="000F4BF7">
        <w:t>the</w:t>
      </w:r>
      <w:r>
        <w:t xml:space="preserve"> criteria. </w:t>
      </w:r>
    </w:p>
    <w:p w14:paraId="102D32D3" w14:textId="06C2B887" w:rsidR="005A15D6" w:rsidRDefault="000F4BF7" w:rsidP="00D2352B">
      <w:r>
        <w:t>Materials</w:t>
      </w:r>
      <w:r w:rsidR="00C96C13">
        <w:t xml:space="preserve"> with a low rate of thermal expansion will </w:t>
      </w:r>
      <w:r w:rsidR="009837C4">
        <w:t xml:space="preserve">have smaller amounts of expansion under a thermal </w:t>
      </w:r>
      <w:r>
        <w:t>load. This</w:t>
      </w:r>
      <w:r w:rsidR="005A15D6">
        <w:t xml:space="preserve"> will help to reduce the friction between the cylinder block and the piston skirts that </w:t>
      </w:r>
      <w:r>
        <w:t>surround</w:t>
      </w:r>
      <w:r w:rsidR="005A15D6">
        <w:t xml:space="preserve"> the piston. As a result of this the </w:t>
      </w:r>
      <w:r>
        <w:t>efficiency</w:t>
      </w:r>
      <w:r w:rsidR="005A15D6">
        <w:t xml:space="preserve"> of the engine would be better as well as the </w:t>
      </w:r>
      <w:r>
        <w:t>seizure</w:t>
      </w:r>
      <w:r w:rsidR="005A15D6">
        <w:t xml:space="preserve"> resistance and </w:t>
      </w:r>
      <w:r>
        <w:t>simultaneous</w:t>
      </w:r>
      <w:r w:rsidR="005A15D6">
        <w:t xml:space="preserve"> running smoothness. </w:t>
      </w:r>
    </w:p>
    <w:p w14:paraId="2C058068" w14:textId="0B0C37B6" w:rsidR="005A15D6" w:rsidRDefault="00BE49D0" w:rsidP="00D2352B">
      <w:r>
        <w:rPr>
          <w:noProof/>
        </w:rPr>
        <mc:AlternateContent>
          <mc:Choice Requires="wps">
            <w:drawing>
              <wp:anchor distT="0" distB="0" distL="114300" distR="114300" simplePos="0" relativeHeight="251670016" behindDoc="0" locked="0" layoutInCell="1" allowOverlap="1" wp14:anchorId="2C71FE01" wp14:editId="6A8F0052">
                <wp:simplePos x="0" y="0"/>
                <wp:positionH relativeFrom="column">
                  <wp:posOffset>-717550</wp:posOffset>
                </wp:positionH>
                <wp:positionV relativeFrom="paragraph">
                  <wp:posOffset>2119630</wp:posOffset>
                </wp:positionV>
                <wp:extent cx="2621280" cy="405765"/>
                <wp:effectExtent l="0" t="0" r="1270" b="3810"/>
                <wp:wrapSquare wrapText="bothSides"/>
                <wp:docPr id="17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21280" cy="4057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2C2A4993" w14:textId="5401A4BF" w:rsidR="00C762B9" w:rsidRPr="00026D4C" w:rsidRDefault="00C762B9" w:rsidP="00C762B9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bookmarkStart w:id="4" w:name="_Toc130153408"/>
                            <w:r>
                              <w:t xml:space="preserve">Figure </w:t>
                            </w:r>
                            <w:fldSimple w:instr=" SEQ Figure \* ARABIC ">
                              <w:r w:rsidR="005C38FA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 shows the thermal load on a piston (MAHLE,2016)</w:t>
                            </w:r>
                            <w:bookmarkEnd w:id="4"/>
                          </w:p>
                        </w:txbxContent>
                      </wps:txbx>
                      <wps:bodyPr rot="0" vert="horz" wrap="square" lIns="0" tIns="0" rIns="0" bIns="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2C71FE01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-56.5pt;margin-top:166.9pt;width:206.4pt;height:31.95pt;z-index:2516700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BRXz6AEAALoDAAAOAAAAZHJzL2Uyb0RvYy54bWysU9tu2zAMfR+wfxD0vjgx1qww4hRdigwD&#10;ugvQ7QNkWbaFyaJGKbGzrx8l2+kub8P8IFAiechzSO/uxt6ws0KvwZZ8s1pzpqyEWtu25F+/HF/d&#10;cuaDsLUwYFXJL8rzu/3LF7vBFSqHDkytkBGI9cXgSt6F4Ios87JTvfArcMqSswHsRaArtlmNYiD0&#10;3mT5er3NBsDaIUjlPb0+TE6+T/hNo2T41DReBWZKTr2FdGI6q3hm+50oWhSu03JuQ/xDF73Qlope&#10;oR5EEOyE+i+oXksED01YSegzaBotVeJAbDbrP9g8dcKpxIXE8e4qk/9/sPLj+cl9RhbGtzDSABMJ&#10;7x5BfvPMwqETtlX3iDB0StRUeBMlywbnizk1Su0LH0Gq4QPUNGRxCpCAxgb7qArxZIROA7hcRVdj&#10;YJIe822+yW/JJcn3en3zZnuTSohiyXbowzsFPYtGyZGGmtDF+dGH2I0olpBYzIPR9VEbky7YVgeD&#10;7CxoAY7pm9F/CzM2BluIaRNifEk0I7OJYxirkZyRbgX1hQgjTAtFPwAZHeAPzgZappL77yeBijPz&#10;3pJocfMWAxejWgxhJaWWPHA2mYcwbejJoW47Ql7Gck/CHnXi/NzF3CctSJJiXua4gb/eU9TzL7f/&#10;CQAA//8DAFBLAwQUAAYACAAAACEAZ4+nLuMAAAAMAQAADwAAAGRycy9kb3ducmV2LnhtbEyPMU/D&#10;MBCFdyT+g3VILKh1UlctCXGqqoIBlorQhc2N3TgQn6PYacO/55jKdnfv6d33is3kOnY2Q2g9Skjn&#10;CTCDtdctNhIOHy+zR2AhKtSq82gk/JgAm/L2plC59hd8N+cqNoxCMORKgo2xzzkPtTVOhbnvDZJ2&#10;8oNTkdah4XpQFwp3HV8kyYo71SJ9sKo3O2vq72p0EvbLz719GE/Pb9ulGF4P42711VRS3t9N2ydg&#10;0UzxaoY/fEKHkpiOfkQdWCdhlqaCykQJQggqQZZFltFwpEu2XgMvC/6/RPkLAAD//wMAUEsBAi0A&#10;FAAGAAgAAAAhALaDOJL+AAAA4QEAABMAAAAAAAAAAAAAAAAAAAAAAFtDb250ZW50X1R5cGVzXS54&#10;bWxQSwECLQAUAAYACAAAACEAOP0h/9YAAACUAQAACwAAAAAAAAAAAAAAAAAvAQAAX3JlbHMvLnJl&#10;bHNQSwECLQAUAAYACAAAACEARwUV8+gBAAC6AwAADgAAAAAAAAAAAAAAAAAuAgAAZHJzL2Uyb0Rv&#10;Yy54bWxQSwECLQAUAAYACAAAACEAZ4+nLuMAAAAMAQAADwAAAAAAAAAAAAAAAABCBAAAZHJzL2Rv&#10;d25yZXYueG1sUEsFBgAAAAAEAAQA8wAAAFIFAAAAAA==&#10;" stroked="f">
                <v:textbox style="mso-fit-shape-to-text:t" inset="0,0,0,0">
                  <w:txbxContent>
                    <w:p w14:paraId="2C2A4993" w14:textId="5401A4BF" w:rsidR="00C762B9" w:rsidRPr="00026D4C" w:rsidRDefault="00C762B9" w:rsidP="00C762B9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bookmarkStart w:id="5" w:name="_Toc130153408"/>
                      <w:r>
                        <w:t xml:space="preserve">Figure </w:t>
                      </w:r>
                      <w:fldSimple w:instr=" SEQ Figure \* ARABIC ">
                        <w:r w:rsidR="005C38FA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 shows the thermal load on a piston (MAHLE,2016)</w:t>
                      </w:r>
                      <w:bookmarkEnd w:id="5"/>
                    </w:p>
                  </w:txbxContent>
                </v:textbox>
                <w10:wrap type="square"/>
              </v:shape>
            </w:pict>
          </mc:Fallback>
        </mc:AlternateContent>
      </w:r>
      <w:r w:rsidR="005A15D6">
        <w:rPr>
          <w:noProof/>
        </w:rPr>
        <w:drawing>
          <wp:anchor distT="0" distB="0" distL="114300" distR="114300" simplePos="0" relativeHeight="251645952" behindDoc="1" locked="0" layoutInCell="1" allowOverlap="1" wp14:anchorId="5F885C0F" wp14:editId="39E9F734">
            <wp:simplePos x="0" y="0"/>
            <wp:positionH relativeFrom="column">
              <wp:posOffset>-717550</wp:posOffset>
            </wp:positionH>
            <wp:positionV relativeFrom="paragraph">
              <wp:posOffset>5080</wp:posOffset>
            </wp:positionV>
            <wp:extent cx="2621280" cy="2057458"/>
            <wp:effectExtent l="0" t="0" r="0" b="0"/>
            <wp:wrapSquare wrapText="bothSides"/>
            <wp:docPr id="1" name="Picture 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&#10;&#10;Description automatically generated"/>
                    <pic:cNvPicPr/>
                  </pic:nvPicPr>
                  <pic:blipFill rotWithShape="1"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7491" t="30254" r="27278" b="20583"/>
                    <a:stretch/>
                  </pic:blipFill>
                  <pic:spPr bwMode="auto">
                    <a:xfrm>
                      <a:off x="0" y="0"/>
                      <a:ext cx="2621280" cy="205745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714A1">
        <w:t xml:space="preserve">figure 2 shows the </w:t>
      </w:r>
      <w:r w:rsidR="000F4BF7">
        <w:t>temperatures</w:t>
      </w:r>
      <w:r w:rsidR="009714A1">
        <w:t xml:space="preserve"> that can be found in a piston. </w:t>
      </w:r>
      <w:r w:rsidR="002764D7">
        <w:t xml:space="preserve">In the combustion </w:t>
      </w:r>
      <w:r w:rsidR="000F4BF7">
        <w:t>chamber</w:t>
      </w:r>
      <w:r w:rsidR="002764D7">
        <w:t xml:space="preserve"> the combustion of the air </w:t>
      </w:r>
      <w:r w:rsidR="000F4BF7">
        <w:t>fuel</w:t>
      </w:r>
      <w:r w:rsidR="002764D7">
        <w:t xml:space="preserve"> mix can reach a temperature of 2,300</w:t>
      </w:r>
      <w:r w:rsidR="002764D7">
        <w:rPr>
          <w:rFonts w:cstheme="minorHAnsi"/>
        </w:rPr>
        <w:t>°</w:t>
      </w:r>
      <w:r w:rsidR="002764D7">
        <w:t xml:space="preserve">C </w:t>
      </w:r>
      <w:r w:rsidR="000F4BF7">
        <w:t>which</w:t>
      </w:r>
      <w:r w:rsidR="002764D7">
        <w:t xml:space="preserve"> can heat up the head of the piston up to 301</w:t>
      </w:r>
      <w:r w:rsidR="002764D7">
        <w:rPr>
          <w:rFonts w:cstheme="minorHAnsi"/>
        </w:rPr>
        <w:t>°</w:t>
      </w:r>
      <w:r w:rsidR="002764D7">
        <w:t xml:space="preserve">C. the </w:t>
      </w:r>
      <w:r w:rsidR="000F4BF7">
        <w:t>material</w:t>
      </w:r>
      <w:r w:rsidR="002764D7">
        <w:t xml:space="preserve"> of the piston will have to have</w:t>
      </w:r>
      <w:r w:rsidR="001D2740">
        <w:t xml:space="preserve"> low </w:t>
      </w:r>
      <w:r w:rsidR="000F4BF7">
        <w:t>enough</w:t>
      </w:r>
      <w:r w:rsidR="001D2740">
        <w:t xml:space="preserve"> rate of </w:t>
      </w:r>
      <w:r w:rsidR="000F4BF7">
        <w:t>thermal</w:t>
      </w:r>
      <w:r w:rsidR="001D2740">
        <w:t xml:space="preserve"> expansion to not cause to </w:t>
      </w:r>
      <w:r w:rsidR="000F4BF7">
        <w:t>much</w:t>
      </w:r>
      <w:r w:rsidR="001D2740">
        <w:t xml:space="preserve"> friction between the piston and the cylinder wall</w:t>
      </w:r>
      <w:r w:rsidR="00C762B9">
        <w:t xml:space="preserve"> (MAHLE,2016)</w:t>
      </w:r>
      <w:r w:rsidR="001D2740">
        <w:t xml:space="preserve">. The </w:t>
      </w:r>
      <w:r w:rsidR="000F4BF7">
        <w:t>material</w:t>
      </w:r>
      <w:r w:rsidR="001D2740">
        <w:t xml:space="preserve"> chosen will also have to keep its strength under elevated temperatures and be able to dissipate heat effectively by having a high thermal dissipation. </w:t>
      </w:r>
    </w:p>
    <w:p w14:paraId="4E96D87F" w14:textId="5489910F" w:rsidR="005A15D6" w:rsidRDefault="005A15D6" w:rsidP="00D2352B">
      <w:pPr>
        <w:rPr>
          <w:noProof/>
        </w:rPr>
      </w:pPr>
    </w:p>
    <w:p w14:paraId="026D5055" w14:textId="052B2F68" w:rsidR="005A15D6" w:rsidRDefault="005A15D6" w:rsidP="00D2352B"/>
    <w:p w14:paraId="226E8B15" w14:textId="09F7C655" w:rsidR="005A15D6" w:rsidRDefault="005A15D6" w:rsidP="00D2352B">
      <w:r>
        <w:t xml:space="preserve">The </w:t>
      </w:r>
      <w:r w:rsidR="00814DE8">
        <w:t>Young’s</w:t>
      </w:r>
      <w:r>
        <w:t xml:space="preserve"> modulus of a </w:t>
      </w:r>
      <w:r w:rsidR="000F4BF7">
        <w:t>material</w:t>
      </w:r>
      <w:r>
        <w:t xml:space="preserve"> uses the ratio of the stress and </w:t>
      </w:r>
      <w:r w:rsidR="00814DE8">
        <w:t>strain</w:t>
      </w:r>
      <w:r>
        <w:t xml:space="preserve"> of the </w:t>
      </w:r>
      <w:r w:rsidR="000F4BF7">
        <w:t>material</w:t>
      </w:r>
      <w:r>
        <w:t xml:space="preserve"> </w:t>
      </w:r>
      <w:r w:rsidR="006226A1">
        <w:t xml:space="preserve">to represent </w:t>
      </w:r>
      <w:r w:rsidR="006226A1" w:rsidRPr="006226A1">
        <w:t>how easily it can stretch and deform and is defined as the ratio of tensile stress (σ) to tensile strain (ε)</w:t>
      </w:r>
      <w:r w:rsidR="006226A1">
        <w:t xml:space="preserve">. Using </w:t>
      </w:r>
      <w:r w:rsidR="000F4BF7">
        <w:t>the</w:t>
      </w:r>
      <w:r w:rsidR="006226A1">
        <w:t xml:space="preserve"> </w:t>
      </w:r>
      <w:r w:rsidR="000F4BF7">
        <w:t>elements,</w:t>
      </w:r>
      <w:r w:rsidR="006226A1">
        <w:t xml:space="preserve"> a </w:t>
      </w:r>
      <w:r w:rsidR="000F4BF7">
        <w:t>graph</w:t>
      </w:r>
      <w:r w:rsidR="006226A1">
        <w:t xml:space="preserve"> can be used to show how a </w:t>
      </w:r>
      <w:r w:rsidR="000F4BF7">
        <w:t>material</w:t>
      </w:r>
      <w:r w:rsidR="006226A1">
        <w:t xml:space="preserve"> will </w:t>
      </w:r>
      <w:r w:rsidR="00814DE8">
        <w:t>act under</w:t>
      </w:r>
      <w:r w:rsidR="006226A1">
        <w:t xml:space="preserve"> </w:t>
      </w:r>
      <w:r w:rsidR="00814DE8">
        <w:t>varying</w:t>
      </w:r>
      <w:r w:rsidR="006226A1">
        <w:t xml:space="preserve"> strain and stress. </w:t>
      </w:r>
    </w:p>
    <w:p w14:paraId="7BDE3B16" w14:textId="5E3D317A" w:rsidR="005A15D6" w:rsidRDefault="00BE49D0" w:rsidP="00D2352B">
      <w:r>
        <w:rPr>
          <w:noProof/>
        </w:rPr>
        <mc:AlternateContent>
          <mc:Choice Requires="wps">
            <w:drawing>
              <wp:anchor distT="0" distB="0" distL="114300" distR="114300" simplePos="0" relativeHeight="251672064" behindDoc="0" locked="0" layoutInCell="1" allowOverlap="1" wp14:anchorId="7D9FA120" wp14:editId="01095637">
                <wp:simplePos x="0" y="0"/>
                <wp:positionH relativeFrom="column">
                  <wp:posOffset>-464820</wp:posOffset>
                </wp:positionH>
                <wp:positionV relativeFrom="paragraph">
                  <wp:posOffset>2445385</wp:posOffset>
                </wp:positionV>
                <wp:extent cx="3642995" cy="266700"/>
                <wp:effectExtent l="1905" t="0" r="3175" b="1270"/>
                <wp:wrapSquare wrapText="bothSides"/>
                <wp:docPr id="16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64299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6FF55124" w14:textId="4465DF69" w:rsidR="00C762B9" w:rsidRPr="001916C2" w:rsidRDefault="00C762B9" w:rsidP="00C762B9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bookmarkStart w:id="6" w:name="_Toc130153409"/>
                            <w:r>
                              <w:t xml:space="preserve">Figure </w:t>
                            </w:r>
                            <w:fldSimple w:instr=" SEQ Figure \* ARABIC ">
                              <w:r w:rsidR="005C38FA"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 xml:space="preserve">: </w:t>
                            </w:r>
                            <w:r w:rsidR="000F4BF7">
                              <w:t>young’s</w:t>
                            </w:r>
                            <w:r>
                              <w:t xml:space="preserve"> </w:t>
                            </w:r>
                            <w:r w:rsidR="000F4BF7">
                              <w:t>modules</w:t>
                            </w:r>
                            <w:r>
                              <w:t xml:space="preserve"> graph</w:t>
                            </w:r>
                            <w:bookmarkEnd w:id="6"/>
                          </w:p>
                        </w:txbxContent>
                      </wps:txbx>
                      <wps:bodyPr rot="0" vert="horz" wrap="square" lIns="0" tIns="0" rIns="0" bIns="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D9FA120" id="Text Box 5" o:spid="_x0000_s1027" type="#_x0000_t202" style="position:absolute;margin-left:-36.6pt;margin-top:192.55pt;width:286.85pt;height:21pt;z-index:2516720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au957AEAAMEDAAAOAAAAZHJzL2Uyb0RvYy54bWysU8GO0zAQvSPxD5bvNG2BwkZNV0tXRUjL&#10;grTwAY7jJBaOx4zdJuXrGTtJF+3eVuRgje2Z53lvXrbXQ2fYSaHXYAu+Wiw5U1ZCpW1T8J8/Dm8+&#10;cuaDsJUwYFXBz8rz693rV9ve5WoNLZhKISMQ6/PeFbwNweVZ5mWrOuEX4JSlyxqwE4G22GQVip7Q&#10;O5Otl8tN1gNWDkEq7+n0drzku4Rf10qGb3XtVWCm4NRbSCumtYxrttuKvEHhWi2nNsQLuuiEtvTo&#10;BepWBMGOqJ9BdVoieKjDQkKXQV1rqRIHYrNaPmHz0AqnEhcSx7uLTP7/wcr704P7jiwMn2CgASYS&#10;3t2B/OWZhX0rbKNuEKFvlajo4VWULOudz6fSKLXPfQQp+69Q0ZDFMUACGmrsoirEkxE6DeB8EV0N&#10;gUk6fLt5t766es+ZpLv1ZvNhmaaSiXyudujDZwUdi0HBkYaa0MXpzofYjcjnlPiYB6OrgzYmbbAp&#10;9wbZSZABDulLBJ6kGRuTLcSyETGeJJqR2cgxDOXAdDVpEFmXUJ2JN8LoK/oPKGgB/3DWk6cK7n8f&#10;BSrOzBdL2kUDzgHOQTkHwkoqLXjgbAz3YTTq0aFuWkKep3ND+h50ov7YxdQu+SQpMnk6GvHffcp6&#10;/PN2fwEAAP//AwBQSwMEFAAGAAgAAAAhAFlZJ3rjAAAACwEAAA8AAABkcnMvZG93bnJldi54bWxM&#10;jz1PwzAURXck/oP1kFhQa+errUKcqqpggKUidGFz49c4ENuR7bTh32MmGJ/u0b3nVdtZD+SCzvfW&#10;cEiWDAia1sredByO78+LDRAfhJFisAY5fKOHbX17U4lS2qt5w0sTOhJLjC8FBxXCWFLqW4Va+KUd&#10;0cTsbJ0WIZ6uo9KJayzXA00ZW1EtehMXlBhxr7D9aibN4ZB/HNTDdH563eWZezlO+9Vn13B+fzfv&#10;HoEEnMMfDL/6UR3q6HSyk5GeDBwW6yyNKIdsUyRAIlEwVgA5ccjTdQK0ruj/H+ofAAAA//8DAFBL&#10;AQItABQABgAIAAAAIQC2gziS/gAAAOEBAAATAAAAAAAAAAAAAAAAAAAAAABbQ29udGVudF9UeXBl&#10;c10ueG1sUEsBAi0AFAAGAAgAAAAhADj9If/WAAAAlAEAAAsAAAAAAAAAAAAAAAAALwEAAF9yZWxz&#10;Ly5yZWxzUEsBAi0AFAAGAAgAAAAhACRq73nsAQAAwQMAAA4AAAAAAAAAAAAAAAAALgIAAGRycy9l&#10;Mm9Eb2MueG1sUEsBAi0AFAAGAAgAAAAhAFlZJ3rjAAAACwEAAA8AAAAAAAAAAAAAAAAARgQAAGRy&#10;cy9kb3ducmV2LnhtbFBLBQYAAAAABAAEAPMAAABWBQAAAAA=&#10;" stroked="f">
                <v:textbox style="mso-fit-shape-to-text:t" inset="0,0,0,0">
                  <w:txbxContent>
                    <w:p w14:paraId="6FF55124" w14:textId="4465DF69" w:rsidR="00C762B9" w:rsidRPr="001916C2" w:rsidRDefault="00C762B9" w:rsidP="00C762B9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bookmarkStart w:id="7" w:name="_Toc130153409"/>
                      <w:r>
                        <w:t xml:space="preserve">Figure </w:t>
                      </w:r>
                      <w:fldSimple w:instr=" SEQ Figure \* ARABIC ">
                        <w:r w:rsidR="005C38FA">
                          <w:rPr>
                            <w:noProof/>
                          </w:rPr>
                          <w:t>3</w:t>
                        </w:r>
                      </w:fldSimple>
                      <w:r>
                        <w:t xml:space="preserve">: </w:t>
                      </w:r>
                      <w:r w:rsidR="000F4BF7">
                        <w:t>young’s</w:t>
                      </w:r>
                      <w:r>
                        <w:t xml:space="preserve"> </w:t>
                      </w:r>
                      <w:r w:rsidR="000F4BF7">
                        <w:t>modules</w:t>
                      </w:r>
                      <w:r>
                        <w:t xml:space="preserve"> graph</w:t>
                      </w:r>
                      <w:bookmarkEnd w:id="7"/>
                    </w:p>
                  </w:txbxContent>
                </v:textbox>
                <w10:wrap type="square"/>
              </v:shape>
            </w:pict>
          </mc:Fallback>
        </mc:AlternateContent>
      </w:r>
      <w:r w:rsidR="0016164F">
        <w:rPr>
          <w:noProof/>
        </w:rPr>
        <w:drawing>
          <wp:anchor distT="0" distB="0" distL="114300" distR="114300" simplePos="0" relativeHeight="251648000" behindDoc="1" locked="0" layoutInCell="1" allowOverlap="1" wp14:anchorId="571DE58E" wp14:editId="699DE136">
            <wp:simplePos x="0" y="0"/>
            <wp:positionH relativeFrom="column">
              <wp:posOffset>-464820</wp:posOffset>
            </wp:positionH>
            <wp:positionV relativeFrom="paragraph">
              <wp:posOffset>10795</wp:posOffset>
            </wp:positionV>
            <wp:extent cx="3642995" cy="2377440"/>
            <wp:effectExtent l="0" t="0" r="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42995" cy="237744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6164F">
        <w:t xml:space="preserve">Figure </w:t>
      </w:r>
      <w:r w:rsidR="00C762B9" w:rsidRPr="000F4BF7">
        <w:t>3</w:t>
      </w:r>
      <w:r w:rsidR="0016164F">
        <w:t xml:space="preserve"> shows the different points on a stress strain graph where a </w:t>
      </w:r>
      <w:r w:rsidR="000F4BF7">
        <w:t>material</w:t>
      </w:r>
      <w:r w:rsidR="0016164F">
        <w:t xml:space="preserve"> will act in a different way.  Until the yield strength has been reached a </w:t>
      </w:r>
      <w:r w:rsidR="000F4BF7">
        <w:t>material</w:t>
      </w:r>
      <w:r w:rsidR="0016164F">
        <w:t xml:space="preserve"> will act like </w:t>
      </w:r>
      <w:r w:rsidR="000F4BF7">
        <w:t>according</w:t>
      </w:r>
      <w:r w:rsidR="009714A1">
        <w:t xml:space="preserve"> to Hooks law and return to its original shape and dimensions. After the yield </w:t>
      </w:r>
      <w:r w:rsidR="000F4BF7">
        <w:t>point,</w:t>
      </w:r>
      <w:r w:rsidR="009714A1">
        <w:t xml:space="preserve"> the </w:t>
      </w:r>
      <w:r w:rsidR="000F4BF7">
        <w:t>material</w:t>
      </w:r>
      <w:r w:rsidR="009714A1">
        <w:t xml:space="preserve"> will start to </w:t>
      </w:r>
      <w:r w:rsidR="000F4BF7">
        <w:t>behave</w:t>
      </w:r>
      <w:r w:rsidR="009714A1">
        <w:t xml:space="preserve"> plasticly and will </w:t>
      </w:r>
      <w:r w:rsidR="000F4BF7">
        <w:t>permanently</w:t>
      </w:r>
      <w:r w:rsidR="009714A1">
        <w:t xml:space="preserve"> </w:t>
      </w:r>
      <w:r w:rsidR="000F4BF7">
        <w:t>deform</w:t>
      </w:r>
      <w:r w:rsidR="009714A1">
        <w:t xml:space="preserve"> its shape. </w:t>
      </w:r>
      <w:r w:rsidR="001D2740">
        <w:t xml:space="preserve">The ultimate </w:t>
      </w:r>
      <w:r w:rsidR="00CF72E6">
        <w:t xml:space="preserve">strength point is the </w:t>
      </w:r>
      <w:r w:rsidR="000F4BF7">
        <w:t>highest</w:t>
      </w:r>
      <w:r w:rsidR="00CF72E6">
        <w:t xml:space="preserve"> stress the </w:t>
      </w:r>
      <w:r w:rsidR="000F4BF7">
        <w:t>material</w:t>
      </w:r>
      <w:r w:rsidR="00CF72E6">
        <w:t xml:space="preserve"> can take before the part will start to </w:t>
      </w:r>
      <w:r w:rsidR="000F4BF7">
        <w:t>fracture</w:t>
      </w:r>
      <w:r w:rsidR="00CF72E6">
        <w:t xml:space="preserve"> of </w:t>
      </w:r>
      <w:r w:rsidR="000F4BF7">
        <w:t>buckle</w:t>
      </w:r>
      <w:r w:rsidR="00CF72E6">
        <w:t xml:space="preserve">. </w:t>
      </w:r>
    </w:p>
    <w:p w14:paraId="43FA947F" w14:textId="02BC5C23" w:rsidR="00D2352B" w:rsidRDefault="00BE49D0" w:rsidP="00D2352B">
      <w:r>
        <w:rPr>
          <w:noProof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648446BC" wp14:editId="0AF561FA">
                <wp:simplePos x="0" y="0"/>
                <wp:positionH relativeFrom="column">
                  <wp:posOffset>-52070</wp:posOffset>
                </wp:positionH>
                <wp:positionV relativeFrom="paragraph">
                  <wp:posOffset>2602230</wp:posOffset>
                </wp:positionV>
                <wp:extent cx="2840355" cy="266700"/>
                <wp:effectExtent l="0" t="2540" r="2540" b="0"/>
                <wp:wrapSquare wrapText="bothSides"/>
                <wp:docPr id="15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4035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19A96E7" w14:textId="5E7C4CC2" w:rsidR="00C762B9" w:rsidRPr="00442F40" w:rsidRDefault="00C762B9" w:rsidP="00C762B9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bookmarkStart w:id="8" w:name="_Toc130153410"/>
                            <w:r>
                              <w:t xml:space="preserve">Figure </w:t>
                            </w:r>
                            <w:fldSimple w:instr=" SEQ Figure \* ARABIC ">
                              <w:r w:rsidR="005C38FA">
                                <w:rPr>
                                  <w:noProof/>
                                </w:rPr>
                                <w:t>4</w:t>
                              </w:r>
                            </w:fldSimple>
                            <w:r>
                              <w:t xml:space="preserve">: </w:t>
                            </w:r>
                            <w:r w:rsidR="000F4BF7">
                              <w:t>young’s</w:t>
                            </w:r>
                            <w:r>
                              <w:t xml:space="preserve"> </w:t>
                            </w:r>
                            <w:r w:rsidR="000F4BF7">
                              <w:t>modulus</w:t>
                            </w:r>
                            <w:r>
                              <w:t xml:space="preserve"> graph for </w:t>
                            </w:r>
                            <w:r w:rsidR="000F4BF7">
                              <w:t>different</w:t>
                            </w:r>
                            <w:r>
                              <w:t xml:space="preserve"> </w:t>
                            </w:r>
                            <w:r w:rsidR="000F4BF7">
                              <w:t>materials</w:t>
                            </w:r>
                            <w:bookmarkEnd w:id="8"/>
                          </w:p>
                        </w:txbxContent>
                      </wps:txbx>
                      <wps:bodyPr rot="0" vert="horz" wrap="square" lIns="0" tIns="0" rIns="0" bIns="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48446BC" id="Text Box 6" o:spid="_x0000_s1028" type="#_x0000_t202" style="position:absolute;margin-left:-4.1pt;margin-top:204.9pt;width:223.65pt;height:21pt;z-index:2516741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C/pT7QEAAMEDAAAOAAAAZHJzL2Uyb0RvYy54bWysU1Fv0zAQfkfiP1h+p0kLK1PUdBqdipAG&#10;Qxr7AY7jJBaOz5zdJuXXc3aaDo23iTxYZ/vu833ffdncjL1hR4Vegy35cpFzpqyEWtu25E8/9u+u&#10;OfNB2FoYsKrkJ+X5zfbtm83gCrWCDkytkBGI9cXgSt6F4Ios87JTvfALcMrSZQPYi0BbbLMaxUDo&#10;vclWeb7OBsDaIUjlPZ3eTZd8m/CbRsnw0DReBWZKTr2FtGJaq7hm240oWhSu0/LchnhFF73Qlh69&#10;QN2JINgB9T9QvZYIHpqwkNBn0DRaqsSB2CzzF2weO+FU4kLieHeRyf8/WPnt+Oi+IwvjJxhpgImE&#10;d/cgf3pmYdcJ26pbRBg6JWp6eBklywbni3NplNoXPoJUw1eoacjiECABjQ32URXiyQidBnC6iK7G&#10;wCQdrq4/5O+vrjiTdLdarz/maSqZKOZqhz58VtCzGJQcaagJXRzvfYjdiGJOiY95MLrea2PSBttq&#10;Z5AdBRlgn75E4EWasTHZQiybEONJohmZTRzDWI1M19RlhIisK6hPxBth8hX9BxR0gL85G8hTJfe/&#10;DgIVZ+aLJe2iAecA56CaA2EllZY8cDaFuzAZ9eBQtx0hz9O5JX33OlF/7uLcLvkkKXL2dDTi3/uU&#10;9fznbf8AAAD//wMAUEsDBBQABgAIAAAAIQBF+et54gAAAAoBAAAPAAAAZHJzL2Rvd25yZXYueG1s&#10;TI+xTsMwEIZ3JN7BOiQW1DppQ5WGOFVVwQBLRejC5sbXOBDbke204e05prLd6T799/3lZjI9O6MP&#10;nbMC0nkCDG3jVGdbAYePl1kOLERpleydRQE/GGBT3d6UslDuYt/xXMeWUYgNhRSgYxwKzkOj0cgw&#10;dwNaup2cNzLS6luuvLxQuOn5IklW3MjO0gctB9xpbL7r0QjYZ597/TCent+22dK/Hsbd6quthbi/&#10;m7ZPwCJO8QrDnz6pQ0VORzdaFVgvYJYviBSQJWuqQEC2XKfAjjQ8pjnwquT/K1S/AAAA//8DAFBL&#10;AQItABQABgAIAAAAIQC2gziS/gAAAOEBAAATAAAAAAAAAAAAAAAAAAAAAABbQ29udGVudF9UeXBl&#10;c10ueG1sUEsBAi0AFAAGAAgAAAAhADj9If/WAAAAlAEAAAsAAAAAAAAAAAAAAAAALwEAAF9yZWxz&#10;Ly5yZWxzUEsBAi0AFAAGAAgAAAAhAIYL+lPtAQAAwQMAAA4AAAAAAAAAAAAAAAAALgIAAGRycy9l&#10;Mm9Eb2MueG1sUEsBAi0AFAAGAAgAAAAhAEX563niAAAACgEAAA8AAAAAAAAAAAAAAAAARwQAAGRy&#10;cy9kb3ducmV2LnhtbFBLBQYAAAAABAAEAPMAAABWBQAAAAA=&#10;" stroked="f">
                <v:textbox style="mso-fit-shape-to-text:t" inset="0,0,0,0">
                  <w:txbxContent>
                    <w:p w14:paraId="419A96E7" w14:textId="5E7C4CC2" w:rsidR="00C762B9" w:rsidRPr="00442F40" w:rsidRDefault="00C762B9" w:rsidP="00C762B9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bookmarkStart w:id="9" w:name="_Toc130153410"/>
                      <w:r>
                        <w:t xml:space="preserve">Figure </w:t>
                      </w:r>
                      <w:fldSimple w:instr=" SEQ Figure \* ARABIC ">
                        <w:r w:rsidR="005C38FA">
                          <w:rPr>
                            <w:noProof/>
                          </w:rPr>
                          <w:t>4</w:t>
                        </w:r>
                      </w:fldSimple>
                      <w:r>
                        <w:t xml:space="preserve">: </w:t>
                      </w:r>
                      <w:r w:rsidR="000F4BF7">
                        <w:t>young’s</w:t>
                      </w:r>
                      <w:r>
                        <w:t xml:space="preserve"> </w:t>
                      </w:r>
                      <w:r w:rsidR="000F4BF7">
                        <w:t>modulus</w:t>
                      </w:r>
                      <w:r>
                        <w:t xml:space="preserve"> graph for </w:t>
                      </w:r>
                      <w:r w:rsidR="000F4BF7">
                        <w:t>different</w:t>
                      </w:r>
                      <w:r>
                        <w:t xml:space="preserve"> </w:t>
                      </w:r>
                      <w:r w:rsidR="000F4BF7">
                        <w:t>materials</w:t>
                      </w:r>
                      <w:bookmarkEnd w:id="9"/>
                    </w:p>
                  </w:txbxContent>
                </v:textbox>
                <w10:wrap type="square"/>
              </v:shape>
            </w:pict>
          </mc:Fallback>
        </mc:AlternateContent>
      </w:r>
      <w:r w:rsidR="00CF72E6">
        <w:rPr>
          <w:noProof/>
        </w:rPr>
        <w:drawing>
          <wp:anchor distT="0" distB="0" distL="114300" distR="114300" simplePos="0" relativeHeight="251650048" behindDoc="1" locked="0" layoutInCell="1" allowOverlap="1" wp14:anchorId="42D2154A" wp14:editId="0EAD3C0F">
            <wp:simplePos x="0" y="0"/>
            <wp:positionH relativeFrom="column">
              <wp:posOffset>-52607</wp:posOffset>
            </wp:positionH>
            <wp:positionV relativeFrom="paragraph">
              <wp:posOffset>267921</wp:posOffset>
            </wp:positionV>
            <wp:extent cx="2840355" cy="2277745"/>
            <wp:effectExtent l="0" t="0" r="0" b="0"/>
            <wp:wrapSquare wrapText="bothSides"/>
            <wp:docPr id="5" name="Picture 5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0355" cy="22777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1C5021A2" w14:textId="2F36AD0F" w:rsidR="00D2352B" w:rsidRDefault="00CF72E6" w:rsidP="00D2352B">
      <w:r>
        <w:t xml:space="preserve">Figure </w:t>
      </w:r>
      <w:r w:rsidR="00C762B9">
        <w:t>4</w:t>
      </w:r>
      <w:r>
        <w:t xml:space="preserve"> shows the graphs for different types of </w:t>
      </w:r>
      <w:r w:rsidR="000F4BF7">
        <w:t>materials</w:t>
      </w:r>
      <w:r>
        <w:t xml:space="preserve">. </w:t>
      </w:r>
      <w:r w:rsidR="000F4BF7">
        <w:t>Materials</w:t>
      </w:r>
      <w:r>
        <w:t xml:space="preserve"> such as plastics will be able to take allot of strain in the </w:t>
      </w:r>
      <w:r w:rsidR="000F4BF7">
        <w:t>material</w:t>
      </w:r>
      <w:r>
        <w:t xml:space="preserve"> but will have a low ultimate strength and therefore snap or </w:t>
      </w:r>
      <w:r w:rsidR="000F4BF7">
        <w:t>permanently</w:t>
      </w:r>
      <w:r>
        <w:t xml:space="preserve"> </w:t>
      </w:r>
      <w:r w:rsidR="000F4BF7">
        <w:t>deformed</w:t>
      </w:r>
      <w:r>
        <w:t xml:space="preserve"> with a low amount of stress. </w:t>
      </w:r>
      <w:r w:rsidR="000F4BF7">
        <w:t>Materials</w:t>
      </w:r>
      <w:r>
        <w:t xml:space="preserve"> such as </w:t>
      </w:r>
      <w:r w:rsidR="000F4BF7">
        <w:t>steels</w:t>
      </w:r>
      <w:r>
        <w:t xml:space="preserve"> or other metals will be brittle. They have a very high ultimate strength but will only have a very small amount of strain. This causes metals to snap without deforming much when the forces get to the ultimate strength. </w:t>
      </w:r>
    </w:p>
    <w:p w14:paraId="3AF62737" w14:textId="75679C27" w:rsidR="00CF72E6" w:rsidRDefault="00CF72E6" w:rsidP="00D2352B">
      <w:r>
        <w:lastRenderedPageBreak/>
        <w:t xml:space="preserve">In an 4 stroke petrol engine the pistons can see forces of </w:t>
      </w:r>
      <w:r w:rsidR="00A9249C">
        <w:t xml:space="preserve">6.0 to 9.0 </w:t>
      </w:r>
      <w:r w:rsidR="000F4BF7">
        <w:t>MPA</w:t>
      </w:r>
      <w:r w:rsidR="00A9249C">
        <w:t xml:space="preserve"> so the pistons </w:t>
      </w:r>
      <w:r w:rsidR="000F4BF7">
        <w:t>material</w:t>
      </w:r>
      <w:r w:rsidR="00A9249C">
        <w:t xml:space="preserve"> will have to have the right stress and strain properties to not deform under </w:t>
      </w:r>
      <w:r w:rsidR="000F4BF7">
        <w:t>these</w:t>
      </w:r>
      <w:r w:rsidR="00A9249C">
        <w:t xml:space="preserve"> </w:t>
      </w:r>
      <w:r w:rsidR="000F4BF7">
        <w:t>loads (</w:t>
      </w:r>
      <w:r w:rsidR="00C762B9">
        <w:t>MAHLE,2016)</w:t>
      </w:r>
      <w:r w:rsidR="00A9249C">
        <w:t xml:space="preserve">. In M-sports Ford Puma Rally1 car they use a 1600cc turbocharged engine along with a </w:t>
      </w:r>
      <w:r w:rsidR="00C6603C">
        <w:t>hybrid system</w:t>
      </w:r>
      <w:r w:rsidR="00C762B9">
        <w:t>(M-Sport,2023)</w:t>
      </w:r>
      <w:r w:rsidR="00C6603C">
        <w:t xml:space="preserve">. the turbo can add </w:t>
      </w:r>
      <w:r w:rsidR="000F4BF7">
        <w:t>up to</w:t>
      </w:r>
      <w:r w:rsidR="00C6603C">
        <w:t xml:space="preserve"> 60psi if boost to the engine. This can increase the force outputted by the combustion </w:t>
      </w:r>
      <w:r w:rsidR="000F4BF7">
        <w:t>process</w:t>
      </w:r>
      <w:r w:rsidR="00C6603C">
        <w:t xml:space="preserve"> to 9.0 to 13.0 Mpa (MAHALE 2016). This requires the piston to be able to withstand high forces at high </w:t>
      </w:r>
      <w:r w:rsidR="000F4BF7">
        <w:t>temperatures</w:t>
      </w:r>
      <w:r w:rsidR="00C6603C">
        <w:t xml:space="preserve">. Therefore the </w:t>
      </w:r>
      <w:r w:rsidR="000F4BF7">
        <w:t>material</w:t>
      </w:r>
      <w:r w:rsidR="00C6603C">
        <w:t xml:space="preserve"> that would be used will need to have a high ultimate tensile </w:t>
      </w:r>
      <w:r w:rsidR="000F4BF7">
        <w:t>strength</w:t>
      </w:r>
      <w:r w:rsidR="00C6603C">
        <w:t xml:space="preserve"> </w:t>
      </w:r>
      <w:r w:rsidR="000F4BF7">
        <w:t>point</w:t>
      </w:r>
      <w:r w:rsidR="00C6603C">
        <w:t xml:space="preserve"> to be able to </w:t>
      </w:r>
      <w:r w:rsidR="000F4BF7">
        <w:t>handle</w:t>
      </w:r>
      <w:r w:rsidR="00C6603C">
        <w:t xml:space="preserve"> the increased forces. </w:t>
      </w:r>
    </w:p>
    <w:p w14:paraId="74D26678" w14:textId="0D487698" w:rsidR="00C6603C" w:rsidRPr="0090427A" w:rsidRDefault="00C6603C" w:rsidP="00D2352B">
      <w:r>
        <w:t xml:space="preserve">In </w:t>
      </w:r>
      <w:r w:rsidR="0090427A">
        <w:t xml:space="preserve">a competitive race car the weight is a massive performance advantage if it is as light ass possible this includes the engine components as well. Using </w:t>
      </w:r>
      <w:r w:rsidR="000F4BF7">
        <w:t>lightweight</w:t>
      </w:r>
      <w:r w:rsidR="0090427A">
        <w:t xml:space="preserve"> </w:t>
      </w:r>
      <w:r w:rsidR="000F4BF7">
        <w:t>materials</w:t>
      </w:r>
      <w:r w:rsidR="0090427A">
        <w:t xml:space="preserve"> will allow for the car to be faster and handle better. In addition to this an engine can accelerate the piston above 25,000 m/s</w:t>
      </w:r>
      <w:r w:rsidR="0090427A">
        <w:rPr>
          <w:vertAlign w:val="superscript"/>
        </w:rPr>
        <w:t>2</w:t>
      </w:r>
      <w:r w:rsidR="0090427A">
        <w:t xml:space="preserve"> so using lightweight </w:t>
      </w:r>
      <w:r w:rsidR="000F4BF7">
        <w:t>materials</w:t>
      </w:r>
      <w:r w:rsidR="0090427A">
        <w:t xml:space="preserve"> will reduce the inertia forces in the engine</w:t>
      </w:r>
      <w:r w:rsidR="00C762B9">
        <w:t>(MAHLE,2016)</w:t>
      </w:r>
      <w:r w:rsidR="0090427A">
        <w:t xml:space="preserve">. In the 4 </w:t>
      </w:r>
      <w:r w:rsidR="000F4BF7">
        <w:t>cylinder</w:t>
      </w:r>
      <w:r w:rsidR="0090427A">
        <w:t xml:space="preserve"> ford engine used in the </w:t>
      </w:r>
      <w:r w:rsidR="000F4BF7">
        <w:t>sport</w:t>
      </w:r>
      <w:r w:rsidR="0090427A">
        <w:t xml:space="preserve"> rally car using </w:t>
      </w:r>
      <w:r w:rsidR="000F4BF7">
        <w:t>lightweight</w:t>
      </w:r>
      <w:r w:rsidR="0090427A">
        <w:t xml:space="preserve"> </w:t>
      </w:r>
      <w:r w:rsidR="000F4BF7">
        <w:t>materials</w:t>
      </w:r>
      <w:r w:rsidR="0090427A">
        <w:t xml:space="preserve"> will massively improve the performance of the car and reduce the vibrations that are g</w:t>
      </w:r>
      <w:r w:rsidR="00674C21">
        <w:t>enerated by the high rpm engine.</w:t>
      </w:r>
    </w:p>
    <w:p w14:paraId="7FC13B61" w14:textId="46775021" w:rsidR="00D2352B" w:rsidRPr="00D2352B" w:rsidRDefault="00D2352B" w:rsidP="00D2352B"/>
    <w:p w14:paraId="6A11BAE4" w14:textId="55ABFACB" w:rsidR="000126C0" w:rsidRDefault="00D2352B" w:rsidP="00D2352B">
      <w:pPr>
        <w:pStyle w:val="Heading1"/>
      </w:pPr>
      <w:bookmarkStart w:id="10" w:name="_Toc130153336"/>
      <w:r>
        <w:t>Matiral selection</w:t>
      </w:r>
      <w:bookmarkEnd w:id="10"/>
      <w:r>
        <w:t xml:space="preserve"> </w:t>
      </w:r>
    </w:p>
    <w:p w14:paraId="052A35B2" w14:textId="4218A30E" w:rsidR="00AB4266" w:rsidRDefault="00034B60" w:rsidP="00833ECC">
      <w:r>
        <w:t xml:space="preserve">This section will look at the specific </w:t>
      </w:r>
      <w:r w:rsidR="000F4BF7">
        <w:t>materials</w:t>
      </w:r>
      <w:r>
        <w:t xml:space="preserve"> that would be suitable for use in the Ford </w:t>
      </w:r>
      <w:r w:rsidR="000F4BF7">
        <w:t>Eco boost</w:t>
      </w:r>
      <w:r>
        <w:t xml:space="preserve"> engine used in M-sport rally car</w:t>
      </w:r>
      <w:r w:rsidR="00C762B9">
        <w:t>(M-Sport,2023)</w:t>
      </w:r>
      <w:r>
        <w:t xml:space="preserve">. </w:t>
      </w:r>
      <w:r w:rsidR="00AB4266">
        <w:t xml:space="preserve">using </w:t>
      </w:r>
      <w:r w:rsidR="000F4BF7">
        <w:t>material</w:t>
      </w:r>
      <w:r w:rsidR="00AB4266">
        <w:t xml:space="preserve"> graphs it is easy to eliminate certain </w:t>
      </w:r>
      <w:r w:rsidR="000F4BF7">
        <w:t>materials</w:t>
      </w:r>
      <w:r w:rsidR="00AB4266">
        <w:t xml:space="preserve"> that don’t meet the </w:t>
      </w:r>
      <w:r w:rsidR="000F4BF7">
        <w:t>necessary</w:t>
      </w:r>
      <w:r w:rsidR="00AB4266">
        <w:t xml:space="preserve"> requirements.</w:t>
      </w:r>
    </w:p>
    <w:p w14:paraId="267FFE2A" w14:textId="21D2121C" w:rsidR="00034B60" w:rsidRDefault="00BE49D0" w:rsidP="00833ECC">
      <w:r>
        <w:rPr>
          <w:noProof/>
        </w:rPr>
        <mc:AlternateContent>
          <mc:Choice Requires="wps">
            <w:drawing>
              <wp:anchor distT="0" distB="0" distL="114300" distR="114300" simplePos="0" relativeHeight="251676160" behindDoc="0" locked="0" layoutInCell="1" allowOverlap="1" wp14:anchorId="3F9647F3" wp14:editId="0D7021EC">
                <wp:simplePos x="0" y="0"/>
                <wp:positionH relativeFrom="column">
                  <wp:posOffset>0</wp:posOffset>
                </wp:positionH>
                <wp:positionV relativeFrom="paragraph">
                  <wp:posOffset>2416810</wp:posOffset>
                </wp:positionV>
                <wp:extent cx="2883535" cy="266700"/>
                <wp:effectExtent l="0" t="1905" r="2540" b="0"/>
                <wp:wrapSquare wrapText="bothSides"/>
                <wp:docPr id="14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88353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35304EE" w14:textId="1017EC7D" w:rsidR="00C762B9" w:rsidRPr="002F5481" w:rsidRDefault="00C762B9" w:rsidP="00C762B9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bookmarkStart w:id="11" w:name="_Toc130153411"/>
                            <w:r>
                              <w:t xml:space="preserve">Figure </w:t>
                            </w:r>
                            <w:fldSimple w:instr=" SEQ Figure \* ARABIC ">
                              <w:r w:rsidR="005C38FA">
                                <w:rPr>
                                  <w:noProof/>
                                </w:rPr>
                                <w:t>5</w:t>
                              </w:r>
                            </w:fldSimple>
                            <w:r>
                              <w:t xml:space="preserve">: </w:t>
                            </w:r>
                            <w:r w:rsidR="000F4BF7">
                              <w:t>materials</w:t>
                            </w:r>
                            <w:r>
                              <w:t xml:space="preserve"> selection graph</w:t>
                            </w:r>
                            <w:bookmarkEnd w:id="11"/>
                          </w:p>
                        </w:txbxContent>
                      </wps:txbx>
                      <wps:bodyPr rot="0" vert="horz" wrap="square" lIns="0" tIns="0" rIns="0" bIns="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3F9647F3" id="Text Box 7" o:spid="_x0000_s1029" type="#_x0000_t202" style="position:absolute;margin-left:0;margin-top:190.3pt;width:227.05pt;height:21pt;z-index:2516761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vwH67gEAAMEDAAAOAAAAZHJzL2Uyb0RvYy54bWysU8tu2zAQvBfoPxC81/IDcQ3BcpA6cFEg&#10;bQOk/QCKoiSiFJdd0pbcr++SspwivQXRgViSu8Od2dH2dugMOyn0GmzBF7M5Z8pKqLRtCv7zx+HD&#10;hjMfhK2EAasKflae3+7ev9v2LldLaMFUChmBWJ/3ruBtCC7PMi9b1Qk/A6csXdaAnQi0xSarUPSE&#10;3plsOZ+vsx6wcghSeU+n9+Ml3yX8ulYyfK9rrwIzBafeQloxrWVcs91W5A0K12p5aUO8ootOaEuP&#10;XqHuRRDsiPo/qE5LBA91mEnoMqhrLVXiQGwW8xdsnlrhVOJC4nh3lcm/Haz8dnpyj8jC8AkGGmAi&#10;4d0DyF+eWdi3wjbqDhH6VomKHl5EybLe+fxSGqX2uY8gZf8VKhqyOAZIQEONXVSFeDJCpwGcr6Kr&#10;ITBJh8vNZnWzuuFM0t1yvf44T1PJRD5VO/Ths4KOxaDgSENN6OL04EPsRuRTSnzMg9HVQRuTNtiU&#10;e4PsJMgAh/QlAi/SjI3JFmLZiBhPEs3IbOQYhnJguir4KkJE1iVUZ+KNMPqK/gMKWsA/nPXkqYL7&#10;30eBijPzxZJ20YBTgFNQToGwkkoLHjgbw30YjXp0qJuWkKfp3JG+B52oP3dxaZd8khS5eDoa8d99&#10;ynr+83Z/AQAA//8DAFBLAwQUAAYACAAAACEAMjISNuAAAAAIAQAADwAAAGRycy9kb3ducmV2Lnht&#10;bEyPwU7DMBBE70j8g7VIXBB1moaoCnGqqoIDXCpCL9zceBsH4nUUO234e5YT3GY1q5k35WZ2vTjj&#10;GDpPCpaLBARS401HrYLD+/P9GkSImozuPaGCbwywqa6vSl0Yf6E3PNexFRxCodAKbIxDIWVoLDod&#10;Fn5AYu/kR6cjn2MrzagvHO56mSZJLp3uiBusHnBnsfmqJ6dgn33s7d10enrdZqvx5TDt8s+2Vur2&#10;Zt4+gog4x79n+MVndKiY6egnMkH0CnhIVLBaJzkItrOHbAniyCJNc5BVKf8PqH4AAAD//wMAUEsB&#10;Ai0AFAAGAAgAAAAhALaDOJL+AAAA4QEAABMAAAAAAAAAAAAAAAAAAAAAAFtDb250ZW50X1R5cGVz&#10;XS54bWxQSwECLQAUAAYACAAAACEAOP0h/9YAAACUAQAACwAAAAAAAAAAAAAAAAAvAQAAX3JlbHMv&#10;LnJlbHNQSwECLQAUAAYACAAAACEAh78B+u4BAADBAwAADgAAAAAAAAAAAAAAAAAuAgAAZHJzL2Uy&#10;b0RvYy54bWxQSwECLQAUAAYACAAAACEAMjISNuAAAAAIAQAADwAAAAAAAAAAAAAAAABIBAAAZHJz&#10;L2Rvd25yZXYueG1sUEsFBgAAAAAEAAQA8wAAAFUFAAAAAA==&#10;" stroked="f">
                <v:textbox style="mso-fit-shape-to-text:t" inset="0,0,0,0">
                  <w:txbxContent>
                    <w:p w14:paraId="035304EE" w14:textId="1017EC7D" w:rsidR="00C762B9" w:rsidRPr="002F5481" w:rsidRDefault="00C762B9" w:rsidP="00C762B9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bookmarkStart w:id="12" w:name="_Toc130153411"/>
                      <w:r>
                        <w:t xml:space="preserve">Figure </w:t>
                      </w:r>
                      <w:fldSimple w:instr=" SEQ Figure \* ARABIC ">
                        <w:r w:rsidR="005C38FA">
                          <w:rPr>
                            <w:noProof/>
                          </w:rPr>
                          <w:t>5</w:t>
                        </w:r>
                      </w:fldSimple>
                      <w:r>
                        <w:t xml:space="preserve">: </w:t>
                      </w:r>
                      <w:r w:rsidR="000F4BF7">
                        <w:t>materials</w:t>
                      </w:r>
                      <w:r>
                        <w:t xml:space="preserve"> selection graph</w:t>
                      </w:r>
                      <w:bookmarkEnd w:id="12"/>
                    </w:p>
                  </w:txbxContent>
                </v:textbox>
                <w10:wrap type="square"/>
              </v:shape>
            </w:pict>
          </mc:Fallback>
        </mc:AlternateContent>
      </w:r>
      <w:r w:rsidR="00AB4266">
        <w:rPr>
          <w:noProof/>
        </w:rPr>
        <w:drawing>
          <wp:anchor distT="0" distB="0" distL="114300" distR="114300" simplePos="0" relativeHeight="251666432" behindDoc="0" locked="0" layoutInCell="1" allowOverlap="1" wp14:anchorId="5A213148" wp14:editId="3DDE4423">
            <wp:simplePos x="0" y="0"/>
            <wp:positionH relativeFrom="column">
              <wp:posOffset>0</wp:posOffset>
            </wp:positionH>
            <wp:positionV relativeFrom="paragraph">
              <wp:posOffset>1856</wp:posOffset>
            </wp:positionV>
            <wp:extent cx="2883877" cy="2359000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3877" cy="23590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7E53FC56" w14:textId="77777777" w:rsidR="00AB4266" w:rsidRDefault="00AB4266" w:rsidP="00034B60">
      <w:pPr>
        <w:pStyle w:val="Subtitle"/>
      </w:pPr>
    </w:p>
    <w:p w14:paraId="7E207228" w14:textId="77777777" w:rsidR="00AB4266" w:rsidRDefault="00AB4266" w:rsidP="00034B60">
      <w:pPr>
        <w:pStyle w:val="Subtitle"/>
      </w:pPr>
    </w:p>
    <w:p w14:paraId="4DB4370B" w14:textId="77777777" w:rsidR="00AB4266" w:rsidRDefault="00AB4266" w:rsidP="00034B60">
      <w:pPr>
        <w:pStyle w:val="Subtitle"/>
      </w:pPr>
    </w:p>
    <w:p w14:paraId="2CB8E8AF" w14:textId="77777777" w:rsidR="00AB4266" w:rsidRDefault="00AB4266" w:rsidP="00034B60">
      <w:pPr>
        <w:pStyle w:val="Subtitle"/>
      </w:pPr>
    </w:p>
    <w:p w14:paraId="7D8E2390" w14:textId="65A6B4B9" w:rsidR="00AB4266" w:rsidRDefault="00AB4266" w:rsidP="00034B60">
      <w:pPr>
        <w:pStyle w:val="Subtitle"/>
      </w:pPr>
    </w:p>
    <w:p w14:paraId="47701D1C" w14:textId="77777777" w:rsidR="00AB4266" w:rsidRPr="00AB4266" w:rsidRDefault="00AB4266" w:rsidP="00AB4266"/>
    <w:p w14:paraId="28879C14" w14:textId="0CE2DFFA" w:rsidR="00AB16B0" w:rsidRPr="00AB16B0" w:rsidRDefault="00034B60" w:rsidP="00034B60">
      <w:r>
        <w:lastRenderedPageBreak/>
        <w:t xml:space="preserve">Iron alloys (Steel) with a carbon content of less than 2% are used to manufacture for </w:t>
      </w:r>
      <w:r w:rsidR="000F4BF7">
        <w:t>several</w:t>
      </w:r>
      <w:r>
        <w:t xml:space="preserve"> reasons</w:t>
      </w:r>
      <w:r w:rsidR="00C762B9">
        <w:t xml:space="preserve"> (MAHLE 2016)</w:t>
      </w:r>
      <w:r>
        <w:t xml:space="preserve">. The first is there </w:t>
      </w:r>
      <w:r w:rsidR="000F4BF7">
        <w:t>manufacturability</w:t>
      </w:r>
      <w:r>
        <w:t xml:space="preserve">, when they are heated they </w:t>
      </w:r>
      <w:r w:rsidR="000F4BF7">
        <w:t>become</w:t>
      </w:r>
      <w:r w:rsidR="00E014FF">
        <w:t xml:space="preserve"> more </w:t>
      </w:r>
      <w:r w:rsidR="000F4BF7">
        <w:t>malleable</w:t>
      </w:r>
      <w:r w:rsidR="00E014FF">
        <w:t xml:space="preserve"> and therefore become suited for hot forming such as </w:t>
      </w:r>
      <w:r w:rsidR="000F4BF7">
        <w:t>fording</w:t>
      </w:r>
      <w:r w:rsidR="00E014FF">
        <w:t xml:space="preserve"> or roll-burnishing. </w:t>
      </w:r>
      <w:r w:rsidR="00AB16B0">
        <w:t xml:space="preserve">When the steel is rapidly cooled from 850 </w:t>
      </w:r>
      <w:r w:rsidR="00AB16B0">
        <w:rPr>
          <w:vertAlign w:val="superscript"/>
        </w:rPr>
        <w:t>o</w:t>
      </w:r>
      <w:r w:rsidR="00AB16B0">
        <w:t xml:space="preserve">C it dissolves the free carbon </w:t>
      </w:r>
      <w:r w:rsidR="000F4BF7">
        <w:t>atoms</w:t>
      </w:r>
      <w:r w:rsidR="00AB16B0">
        <w:t xml:space="preserve"> into the </w:t>
      </w:r>
      <w:r w:rsidR="000F4BF7">
        <w:t>crystalline</w:t>
      </w:r>
      <w:r w:rsidR="00AB16B0">
        <w:t xml:space="preserve"> </w:t>
      </w:r>
      <w:r w:rsidR="000F4BF7">
        <w:t>lattice</w:t>
      </w:r>
      <w:r w:rsidR="00AB16B0">
        <w:t xml:space="preserve">. This increases the distortion in the lattice of the </w:t>
      </w:r>
      <w:r w:rsidR="000F4BF7">
        <w:t>material</w:t>
      </w:r>
      <w:r w:rsidR="00AB16B0">
        <w:t xml:space="preserve">. This is </w:t>
      </w:r>
      <w:r w:rsidR="000F4BF7">
        <w:t>translating</w:t>
      </w:r>
      <w:r w:rsidR="00AB16B0">
        <w:t xml:space="preserve"> into increased hardness and strength although results in increased brittleness. A common </w:t>
      </w:r>
      <w:r w:rsidR="00D7556B">
        <w:t xml:space="preserve">type of steel that is used in pistons is </w:t>
      </w:r>
      <w:r w:rsidR="00D7556B" w:rsidRPr="00D7556B">
        <w:t xml:space="preserve">J431 automotive </w:t>
      </w:r>
      <w:r w:rsidR="000F4BF7" w:rsidRPr="00D7556B">
        <w:t>Gray</w:t>
      </w:r>
      <w:r w:rsidR="00D7556B" w:rsidRPr="00D7556B">
        <w:t xml:space="preserve"> cast iron, SAE grade G2500</w:t>
      </w:r>
      <w:r w:rsidR="00D7556B">
        <w:t xml:space="preserve">. </w:t>
      </w:r>
      <w:r w:rsidR="00322C5D">
        <w:t xml:space="preserve">Table 1 shows the </w:t>
      </w:r>
      <w:r w:rsidR="000F4BF7">
        <w:t>contents</w:t>
      </w:r>
      <w:r w:rsidR="00322C5D">
        <w:t xml:space="preserve"> of this type of </w:t>
      </w:r>
      <w:r w:rsidR="000F4BF7">
        <w:t>steel. (</w:t>
      </w:r>
      <w:r w:rsidR="00C762B9">
        <w:t>Matweb)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13"/>
        <w:gridCol w:w="4503"/>
      </w:tblGrid>
      <w:tr w:rsidR="00D7556B" w14:paraId="620DBFEC" w14:textId="77777777" w:rsidTr="00D7556B">
        <w:tc>
          <w:tcPr>
            <w:tcW w:w="4621" w:type="dxa"/>
          </w:tcPr>
          <w:p w14:paraId="0D884874" w14:textId="14D77BE0" w:rsidR="00D7556B" w:rsidRDefault="00D7556B" w:rsidP="00833ECC">
            <w:r>
              <w:t>Element</w:t>
            </w:r>
          </w:p>
        </w:tc>
        <w:tc>
          <w:tcPr>
            <w:tcW w:w="4621" w:type="dxa"/>
          </w:tcPr>
          <w:p w14:paraId="40504256" w14:textId="2B9E737C" w:rsidR="00D7556B" w:rsidRDefault="00D7556B" w:rsidP="00833ECC">
            <w:r>
              <w:t xml:space="preserve">% contents </w:t>
            </w:r>
          </w:p>
        </w:tc>
      </w:tr>
      <w:tr w:rsidR="00D7556B" w14:paraId="5EF62EEF" w14:textId="77777777" w:rsidTr="00D7556B">
        <w:tc>
          <w:tcPr>
            <w:tcW w:w="4621" w:type="dxa"/>
          </w:tcPr>
          <w:p w14:paraId="4488A30A" w14:textId="1EA12F08" w:rsidR="00D7556B" w:rsidRDefault="00D7556B" w:rsidP="00833ECC">
            <w:r>
              <w:t>Carbon, C</w:t>
            </w:r>
          </w:p>
        </w:tc>
        <w:tc>
          <w:tcPr>
            <w:tcW w:w="4621" w:type="dxa"/>
          </w:tcPr>
          <w:p w14:paraId="48E39C76" w14:textId="23FF161A" w:rsidR="00D7556B" w:rsidRDefault="00D7556B" w:rsidP="00833ECC">
            <w:r>
              <w:t>3.2-3.5%</w:t>
            </w:r>
          </w:p>
        </w:tc>
      </w:tr>
      <w:tr w:rsidR="00D7556B" w14:paraId="79648B85" w14:textId="77777777" w:rsidTr="00D7556B">
        <w:tc>
          <w:tcPr>
            <w:tcW w:w="4621" w:type="dxa"/>
          </w:tcPr>
          <w:p w14:paraId="25737F63" w14:textId="58A35539" w:rsidR="00D7556B" w:rsidRDefault="00D7556B" w:rsidP="00833ECC">
            <w:r>
              <w:t>Iron, Fe</w:t>
            </w:r>
          </w:p>
        </w:tc>
        <w:tc>
          <w:tcPr>
            <w:tcW w:w="4621" w:type="dxa"/>
          </w:tcPr>
          <w:p w14:paraId="5AEAB668" w14:textId="1716232F" w:rsidR="00D7556B" w:rsidRDefault="00D7556B" w:rsidP="00833ECC">
            <w:r>
              <w:t>9</w:t>
            </w:r>
            <w:r w:rsidR="00322C5D">
              <w:t>3%</w:t>
            </w:r>
          </w:p>
        </w:tc>
      </w:tr>
      <w:tr w:rsidR="00D7556B" w14:paraId="158231C6" w14:textId="77777777" w:rsidTr="00D7556B">
        <w:tc>
          <w:tcPr>
            <w:tcW w:w="4621" w:type="dxa"/>
          </w:tcPr>
          <w:p w14:paraId="2149620F" w14:textId="6F2EE381" w:rsidR="00D7556B" w:rsidRDefault="00D7556B" w:rsidP="00833ECC">
            <w:r>
              <w:t>Magnesium, Mn</w:t>
            </w:r>
          </w:p>
        </w:tc>
        <w:tc>
          <w:tcPr>
            <w:tcW w:w="4621" w:type="dxa"/>
          </w:tcPr>
          <w:p w14:paraId="17438CEE" w14:textId="210419CD" w:rsidR="00D7556B" w:rsidRDefault="00322C5D" w:rsidP="00833ECC">
            <w:r>
              <w:t>0.6-0.9%</w:t>
            </w:r>
          </w:p>
        </w:tc>
      </w:tr>
      <w:tr w:rsidR="00D7556B" w14:paraId="184DB730" w14:textId="77777777" w:rsidTr="00D7556B">
        <w:tc>
          <w:tcPr>
            <w:tcW w:w="4621" w:type="dxa"/>
          </w:tcPr>
          <w:p w14:paraId="3EBC2BF5" w14:textId="03F3F20E" w:rsidR="00D7556B" w:rsidRDefault="00D7556B" w:rsidP="00833ECC">
            <w:r>
              <w:t>Phosphorus, P</w:t>
            </w:r>
          </w:p>
        </w:tc>
        <w:tc>
          <w:tcPr>
            <w:tcW w:w="4621" w:type="dxa"/>
          </w:tcPr>
          <w:p w14:paraId="53EF243A" w14:textId="6C7C3AE9" w:rsidR="00D7556B" w:rsidRDefault="00322C5D" w:rsidP="00833ECC">
            <w:r>
              <w:t>0.12%</w:t>
            </w:r>
          </w:p>
        </w:tc>
      </w:tr>
      <w:tr w:rsidR="00D7556B" w14:paraId="0677DFED" w14:textId="77777777" w:rsidTr="00D7556B">
        <w:tc>
          <w:tcPr>
            <w:tcW w:w="4621" w:type="dxa"/>
          </w:tcPr>
          <w:p w14:paraId="78797869" w14:textId="122B159E" w:rsidR="00D7556B" w:rsidRDefault="00D7556B" w:rsidP="00833ECC">
            <w:r>
              <w:t>Silicone, Si</w:t>
            </w:r>
          </w:p>
        </w:tc>
        <w:tc>
          <w:tcPr>
            <w:tcW w:w="4621" w:type="dxa"/>
          </w:tcPr>
          <w:p w14:paraId="670D5B63" w14:textId="1C3891A5" w:rsidR="00D7556B" w:rsidRDefault="00322C5D" w:rsidP="00833ECC">
            <w:r>
              <w:t>2.0-2.4%</w:t>
            </w:r>
          </w:p>
        </w:tc>
      </w:tr>
      <w:tr w:rsidR="00D7556B" w14:paraId="21215F40" w14:textId="77777777" w:rsidTr="00D7556B">
        <w:tc>
          <w:tcPr>
            <w:tcW w:w="4621" w:type="dxa"/>
          </w:tcPr>
          <w:p w14:paraId="3FD63D59" w14:textId="0AE516EC" w:rsidR="00D7556B" w:rsidRDefault="00D7556B" w:rsidP="00833ECC">
            <w:r>
              <w:t xml:space="preserve">Sulphur, S </w:t>
            </w:r>
          </w:p>
        </w:tc>
        <w:tc>
          <w:tcPr>
            <w:tcW w:w="4621" w:type="dxa"/>
          </w:tcPr>
          <w:p w14:paraId="18FC464B" w14:textId="0E996432" w:rsidR="00D7556B" w:rsidRDefault="00322C5D" w:rsidP="00833ECC">
            <w:r>
              <w:t>0.15%</w:t>
            </w:r>
          </w:p>
        </w:tc>
      </w:tr>
    </w:tbl>
    <w:p w14:paraId="04CCA8D8" w14:textId="57F2E9A7" w:rsidR="00034B60" w:rsidRDefault="00034B60" w:rsidP="00833ECC"/>
    <w:p w14:paraId="1CFA8B5B" w14:textId="52CA0A79" w:rsidR="00322C5D" w:rsidRDefault="00322C5D" w:rsidP="00833ECC">
      <w:r>
        <w:t xml:space="preserve">This type of steel alloy has a density of 7.15 g/cc and </w:t>
      </w:r>
      <w:r w:rsidR="000F4BF7">
        <w:t>an</w:t>
      </w:r>
      <w:r>
        <w:t xml:space="preserve"> ultimate tensile strength of 175MPa this </w:t>
      </w:r>
      <w:r w:rsidR="000F4BF7">
        <w:t>can</w:t>
      </w:r>
      <w:r>
        <w:t xml:space="preserve"> handle the turbo charged engine force of 9.00 to 13.00MPa. </w:t>
      </w:r>
      <w:r w:rsidR="00F64704">
        <w:t xml:space="preserve">the rate of thermal expansion is </w:t>
      </w:r>
      <w:r w:rsidR="00F64704" w:rsidRPr="00F64704">
        <w:t>14 µm/m-K</w:t>
      </w:r>
      <w:r w:rsidR="00F64704">
        <w:t xml:space="preserve"> </w:t>
      </w:r>
      <w:r w:rsidR="000F4BF7">
        <w:t>which</w:t>
      </w:r>
      <w:r w:rsidR="00F64704">
        <w:t xml:space="preserve"> is low </w:t>
      </w:r>
      <w:r w:rsidR="000F4BF7">
        <w:t>which</w:t>
      </w:r>
      <w:r w:rsidR="00F64704">
        <w:t xml:space="preserve"> suits it as a </w:t>
      </w:r>
      <w:r w:rsidR="000F4BF7">
        <w:t>material</w:t>
      </w:r>
      <w:r w:rsidR="00F64704">
        <w:t xml:space="preserve"> for the piston</w:t>
      </w:r>
      <w:r w:rsidR="00C762B9">
        <w:t xml:space="preserve"> (Makeitfrom.com 2021)</w:t>
      </w:r>
      <w:r w:rsidR="00F64704">
        <w:t>.</w:t>
      </w:r>
      <w:r w:rsidR="00FC0D5E">
        <w:t xml:space="preserve"> Using this type of steel for the piston would also reduce the amount of were from abrasion of any particulates that can find there way into the </w:t>
      </w:r>
      <w:r w:rsidR="000F4BF7">
        <w:t>engine</w:t>
      </w:r>
      <w:r w:rsidR="00F64704">
        <w:t xml:space="preserve"> The problem with using this type of steel in an engine is its weight and the fact that the iron used in the alloy can react with the oxygen </w:t>
      </w:r>
      <w:r w:rsidR="000F4BF7">
        <w:t>used</w:t>
      </w:r>
      <w:r w:rsidR="00F64704">
        <w:t xml:space="preserve"> in the </w:t>
      </w:r>
      <w:r w:rsidR="007D77A2">
        <w:t xml:space="preserve">combustion process. this can deform the shape and </w:t>
      </w:r>
      <w:r w:rsidR="000F4BF7">
        <w:t>compromise</w:t>
      </w:r>
      <w:r w:rsidR="007D77A2">
        <w:t xml:space="preserve"> the strength of the piston. Due to weight and other properties of the steel alloys </w:t>
      </w:r>
      <w:r w:rsidR="000F4BF7">
        <w:t>there</w:t>
      </w:r>
      <w:r w:rsidR="007D77A2">
        <w:t xml:space="preserve"> would be better </w:t>
      </w:r>
      <w:r w:rsidR="000F4BF7">
        <w:t>materials</w:t>
      </w:r>
      <w:r w:rsidR="007D77A2">
        <w:t xml:space="preserve"> suited for a performance engine. Using lighter </w:t>
      </w:r>
      <w:r w:rsidR="000F4BF7">
        <w:t>materials</w:t>
      </w:r>
      <w:r w:rsidR="007D77A2">
        <w:t xml:space="preserve"> will allow for the engine to run more smoothly at the higher RPMs as well improving the performance and </w:t>
      </w:r>
      <w:r w:rsidR="000F4BF7">
        <w:t>handling</w:t>
      </w:r>
      <w:r w:rsidR="007D77A2">
        <w:t xml:space="preserve"> of the rally car. </w:t>
      </w:r>
    </w:p>
    <w:p w14:paraId="53D683F0" w14:textId="77777777" w:rsidR="00374FB2" w:rsidRDefault="00374FB2" w:rsidP="00833ECC"/>
    <w:p w14:paraId="6210BFE0" w14:textId="412E5B49" w:rsidR="007D77A2" w:rsidRDefault="00FC0D5E" w:rsidP="00833ECC">
      <w:r>
        <w:t xml:space="preserve">The </w:t>
      </w:r>
      <w:r w:rsidR="000F4BF7">
        <w:t>most used</w:t>
      </w:r>
      <w:r>
        <w:t xml:space="preserve"> </w:t>
      </w:r>
      <w:r w:rsidR="000F4BF7">
        <w:t>material</w:t>
      </w:r>
      <w:r>
        <w:t xml:space="preserve"> in all types of cars use a type of </w:t>
      </w:r>
      <w:r w:rsidR="000F4BF7">
        <w:t>aluminium</w:t>
      </w:r>
      <w:r>
        <w:t xml:space="preserve"> alloy in the pistons. Allot has been done to enhance the properties of different types of </w:t>
      </w:r>
      <w:r w:rsidR="000F4BF7">
        <w:t>aluminium</w:t>
      </w:r>
      <w:r>
        <w:t xml:space="preserve"> alloys </w:t>
      </w:r>
      <w:r w:rsidR="000F4BF7">
        <w:t>which</w:t>
      </w:r>
      <w:r w:rsidR="00925626">
        <w:t xml:space="preserve"> has increased the cost and time to </w:t>
      </w:r>
      <w:r w:rsidR="000F4BF7">
        <w:t>manufacture</w:t>
      </w:r>
      <w:r w:rsidR="00925626">
        <w:t xml:space="preserve"> nut in a </w:t>
      </w:r>
      <w:r w:rsidR="000F4BF7">
        <w:t>motorsport</w:t>
      </w:r>
      <w:r w:rsidR="00925626">
        <w:t xml:space="preserve"> setting </w:t>
      </w:r>
      <w:r w:rsidR="000F4BF7">
        <w:t>a</w:t>
      </w:r>
      <w:r w:rsidR="00925626">
        <w:t xml:space="preserve"> cost benefit </w:t>
      </w:r>
      <w:r w:rsidR="000F4BF7">
        <w:t>analysis</w:t>
      </w:r>
      <w:r w:rsidR="00925626">
        <w:t xml:space="preserve"> would show that weight being saved and </w:t>
      </w:r>
      <w:r w:rsidR="000F4BF7">
        <w:t>increased</w:t>
      </w:r>
      <w:r w:rsidR="00925626">
        <w:t xml:space="preserve"> engine performance would be </w:t>
      </w:r>
      <w:r w:rsidR="000F4BF7">
        <w:t>worth</w:t>
      </w:r>
      <w:r w:rsidR="00925626">
        <w:t xml:space="preserve"> the cost. In addition to this racing </w:t>
      </w:r>
      <w:r w:rsidR="000F4BF7">
        <w:t>teams</w:t>
      </w:r>
      <w:r w:rsidR="00925626">
        <w:t xml:space="preserve"> have big budgets to build only a limited number of cars compared to </w:t>
      </w:r>
      <w:r w:rsidR="000F4BF7">
        <w:t>making</w:t>
      </w:r>
      <w:r w:rsidR="00925626">
        <w:t xml:space="preserve"> cars for the masses where the cost of manufacture needs to be kept low. </w:t>
      </w:r>
    </w:p>
    <w:p w14:paraId="25E018D2" w14:textId="55C9D113" w:rsidR="00925626" w:rsidRDefault="00AE5EAC" w:rsidP="00833ECC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 wp14:anchorId="7C5BEBED" wp14:editId="4FC60677">
            <wp:simplePos x="0" y="0"/>
            <wp:positionH relativeFrom="column">
              <wp:posOffset>-638908</wp:posOffset>
            </wp:positionH>
            <wp:positionV relativeFrom="paragraph">
              <wp:posOffset>421103</wp:posOffset>
            </wp:positionV>
            <wp:extent cx="4066467" cy="2391508"/>
            <wp:effectExtent l="0" t="0" r="0" b="0"/>
            <wp:wrapNone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/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1854" t="40190" r="22765" b="33273"/>
                    <a:stretch/>
                  </pic:blipFill>
                  <pic:spPr bwMode="auto">
                    <a:xfrm>
                      <a:off x="0" y="0"/>
                      <a:ext cx="4066467" cy="239150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25626">
        <w:t xml:space="preserve">The alloy M-SP25 was created and used by </w:t>
      </w:r>
      <w:r w:rsidR="000F4BF7">
        <w:t>Mahler</w:t>
      </w:r>
      <w:r w:rsidR="00925626">
        <w:t xml:space="preserve"> and is targeted at performance engines. </w:t>
      </w:r>
      <w:r w:rsidR="000F4BF7">
        <w:t>Below</w:t>
      </w:r>
      <w:r w:rsidR="00925626">
        <w:t xml:space="preserve"> are the </w:t>
      </w:r>
      <w:r w:rsidR="000F4BF7">
        <w:t>elements</w:t>
      </w:r>
      <w:r w:rsidR="00925626">
        <w:t xml:space="preserve"> that make up this alloy.</w:t>
      </w:r>
    </w:p>
    <w:p w14:paraId="00D33209" w14:textId="37B47489" w:rsidR="00AE5EAC" w:rsidRDefault="00AE5EAC" w:rsidP="00833ECC"/>
    <w:p w14:paraId="1DB83291" w14:textId="777A2211" w:rsidR="00AE5EAC" w:rsidRDefault="00AE5EAC" w:rsidP="00833ECC">
      <w:pPr>
        <w:rPr>
          <w:noProof/>
        </w:rPr>
      </w:pPr>
    </w:p>
    <w:p w14:paraId="15A5A65C" w14:textId="52E54367" w:rsidR="007D77A2" w:rsidRDefault="007D77A2" w:rsidP="00833ECC"/>
    <w:p w14:paraId="08BC553F" w14:textId="3C1EFAE0" w:rsidR="007D77A2" w:rsidRDefault="007D77A2" w:rsidP="00833ECC"/>
    <w:p w14:paraId="0B8B2491" w14:textId="74068333" w:rsidR="007D77A2" w:rsidRDefault="007D77A2" w:rsidP="00833ECC"/>
    <w:p w14:paraId="38E42208" w14:textId="54C82ECD" w:rsidR="007D77A2" w:rsidRDefault="00BE49D0" w:rsidP="00833ECC">
      <w:r>
        <w:rPr>
          <w:noProof/>
        </w:rPr>
        <mc:AlternateContent>
          <mc:Choice Requires="wps">
            <w:drawing>
              <wp:anchor distT="0" distB="0" distL="114300" distR="114300" simplePos="0" relativeHeight="251678208" behindDoc="0" locked="0" layoutInCell="1" allowOverlap="1" wp14:anchorId="104D5B2D" wp14:editId="2D13343F">
                <wp:simplePos x="0" y="0"/>
                <wp:positionH relativeFrom="column">
                  <wp:posOffset>-662305</wp:posOffset>
                </wp:positionH>
                <wp:positionV relativeFrom="paragraph">
                  <wp:posOffset>382905</wp:posOffset>
                </wp:positionV>
                <wp:extent cx="4065905" cy="457200"/>
                <wp:effectExtent l="4445" t="1905" r="0" b="0"/>
                <wp:wrapNone/>
                <wp:docPr id="13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065905" cy="4572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02AF8C4B" w14:textId="64CA2AB7" w:rsidR="00C762B9" w:rsidRPr="00600AE8" w:rsidRDefault="00C762B9" w:rsidP="00C762B9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bookmarkStart w:id="13" w:name="_Toc130153346"/>
                            <w:r>
                              <w:t xml:space="preserve">Table </w:t>
                            </w:r>
                            <w:fldSimple w:instr=" SEQ Table \* ARABIC ">
                              <w:r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 xml:space="preserve">: table of contents of </w:t>
                            </w:r>
                            <w:r w:rsidR="000F4BF7">
                              <w:t>elements</w:t>
                            </w:r>
                            <w:r>
                              <w:t xml:space="preserve"> in </w:t>
                            </w:r>
                            <w:r w:rsidR="000F4BF7">
                              <w:t>different</w:t>
                            </w:r>
                            <w:r>
                              <w:t xml:space="preserve"> MAHLE alloys</w:t>
                            </w:r>
                            <w:bookmarkEnd w:id="13"/>
                          </w:p>
                        </w:txbxContent>
                      </wps:txbx>
                      <wps:bodyPr rot="0" vert="horz" wrap="square" lIns="0" tIns="0" rIns="0" bIns="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104D5B2D" id="Text Box 8" o:spid="_x0000_s1030" type="#_x0000_t202" style="position:absolute;margin-left:-52.15pt;margin-top:30.15pt;width:320.15pt;height:36pt;z-index:2516782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tbQv7QEAAMEDAAAOAAAAZHJzL2Uyb0RvYy54bWysU9uO0zAQfUfiHyy/06Sr7QJR09XSVRHS&#10;wiItfIDjOImF4zFjt0n5esZO0uXyhsiDNb7MmTlnTra3Y2/YSaHXYEu+XuWcKSuh1rYt+dcvh1dv&#10;OPNB2FoYsKrkZ+X57e7li+3gCnUFHZhaISMQ64vBlbwLwRVZ5mWneuFX4JSlywawF4G22GY1ioHQ&#10;e5Nd5flNNgDWDkEq7+n0frrku4TfNEqGx6bxKjBTcuotpBXTWsU1221F0aJwnZZzG+IfuuiFtlT0&#10;AnUvgmBH1H9B9VoieGjCSkKfQdNoqRIHYrPO/2Dz1AmnEhcSx7uLTP7/wcpPpyf3GVkY38FIA0wk&#10;vHsA+c0zC/tO2FbdIcLQKVFT4XWULBucL+bUKLUvfASpho9Q05DFMUACGhvsoyrEkxE6DeB8EV2N&#10;gUk6vM5vNm/zDWeS7q43r2mqqYQolmyHPrxX0LMYlBxpqAldnB58iN2IYnkSi3kwuj5oY9IG22pv&#10;kJ0EGeCQvhn9t2fGxscWYtqEGE8Szchs4hjGamS6pi4jRGRdQX0m3giTr+g/oKAD/MHZQJ4quf9+&#10;FKg4Mx8saRcNuAS4BNUSCCspteSBsynch8moR4e67Qh5mo6FO9K30Yn6cxdzu+STpMjs6WjEX/fp&#10;1fOft/sJAAD//wMAUEsDBBQABgAIAAAAIQCpiOZJ3wAAAAsBAAAPAAAAZHJzL2Rvd25yZXYueG1s&#10;TI/BTsMwDIbvSLxDZCQuaEvWQoVK0wk2uMFhY9rZa0Jb0ThVk67d22NOcLIsf/r9/cV6dp042yG0&#10;njSslgqEpcqblmoNh8+3xSOIEJEMdp6shosNsC6vrwrMjZ9oZ8/7WAsOoZCjhibGPpcyVI11GJa+&#10;t8S3Lz84jLwOtTQDThzuOpkolUmHLfGHBnu7aWz1vR+dhmw7jNOONnfbw+s7fvR1cny5HLW+vZmf&#10;n0BEO8c/GH71WR1Kdjr5kUwQnYbFSt2nzHKa4snEQ5pxuxOjaZKCLAv5v0P5AwAA//8DAFBLAQIt&#10;ABQABgAIAAAAIQC2gziS/gAAAOEBAAATAAAAAAAAAAAAAAAAAAAAAABbQ29udGVudF9UeXBlc10u&#10;eG1sUEsBAi0AFAAGAAgAAAAhADj9If/WAAAAlAEAAAsAAAAAAAAAAAAAAAAALwEAAF9yZWxzLy5y&#10;ZWxzUEsBAi0AFAAGAAgAAAAhAIy1tC/tAQAAwQMAAA4AAAAAAAAAAAAAAAAALgIAAGRycy9lMm9E&#10;b2MueG1sUEsBAi0AFAAGAAgAAAAhAKmI5knfAAAACwEAAA8AAAAAAAAAAAAAAAAARwQAAGRycy9k&#10;b3ducmV2LnhtbFBLBQYAAAAABAAEAPMAAABTBQAAAAA=&#10;" stroked="f">
                <v:textbox inset="0,0,0,0">
                  <w:txbxContent>
                    <w:p w14:paraId="02AF8C4B" w14:textId="64CA2AB7" w:rsidR="00C762B9" w:rsidRPr="00600AE8" w:rsidRDefault="00C762B9" w:rsidP="00C762B9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bookmarkStart w:id="14" w:name="_Toc130153346"/>
                      <w:r>
                        <w:t xml:space="preserve">Table </w:t>
                      </w:r>
                      <w:fldSimple w:instr=" SEQ Table \* ARABIC ">
                        <w:r>
                          <w:rPr>
                            <w:noProof/>
                          </w:rPr>
                          <w:t>1</w:t>
                        </w:r>
                      </w:fldSimple>
                      <w:r>
                        <w:t xml:space="preserve">: table of contents of </w:t>
                      </w:r>
                      <w:r w:rsidR="000F4BF7">
                        <w:t>elements</w:t>
                      </w:r>
                      <w:r>
                        <w:t xml:space="preserve"> in </w:t>
                      </w:r>
                      <w:r w:rsidR="000F4BF7">
                        <w:t>different</w:t>
                      </w:r>
                      <w:r>
                        <w:t xml:space="preserve"> MAHLE alloys</w:t>
                      </w:r>
                      <w:bookmarkEnd w:id="14"/>
                    </w:p>
                  </w:txbxContent>
                </v:textbox>
              </v:shape>
            </w:pict>
          </mc:Fallback>
        </mc:AlternateContent>
      </w:r>
    </w:p>
    <w:p w14:paraId="784DA133" w14:textId="51304CD0" w:rsidR="007D77A2" w:rsidRDefault="007D77A2" w:rsidP="00833ECC"/>
    <w:p w14:paraId="77C24C9E" w14:textId="1E52B8EB" w:rsidR="007D77A2" w:rsidRDefault="007D77A2" w:rsidP="00833ECC"/>
    <w:p w14:paraId="668CDD5F" w14:textId="451562B9" w:rsidR="00AE5EAC" w:rsidRDefault="00AE5EAC" w:rsidP="00833ECC"/>
    <w:p w14:paraId="6049C506" w14:textId="0E6D7550" w:rsidR="00034B60" w:rsidRDefault="00034B60" w:rsidP="00833ECC"/>
    <w:p w14:paraId="0708460D" w14:textId="6622467A" w:rsidR="00034B60" w:rsidRDefault="00034B60" w:rsidP="00833ECC"/>
    <w:p w14:paraId="6D600FFF" w14:textId="0C113249" w:rsidR="00833ECC" w:rsidRDefault="00833ECC" w:rsidP="00833ECC"/>
    <w:p w14:paraId="076A2A9B" w14:textId="76BB57BC" w:rsidR="00AE5EAC" w:rsidRDefault="00AE5EAC" w:rsidP="00833ECC"/>
    <w:p w14:paraId="55168B73" w14:textId="692D704A" w:rsidR="00AE5EAC" w:rsidRDefault="00BE49D0" w:rsidP="00833ECC">
      <w:r>
        <w:rPr>
          <w:noProof/>
        </w:rPr>
        <mc:AlternateContent>
          <mc:Choice Requires="wps">
            <w:drawing>
              <wp:anchor distT="0" distB="0" distL="114300" distR="114300" simplePos="0" relativeHeight="251680256" behindDoc="0" locked="0" layoutInCell="1" allowOverlap="1" wp14:anchorId="78E69AF3" wp14:editId="3C5021CC">
                <wp:simplePos x="0" y="0"/>
                <wp:positionH relativeFrom="column">
                  <wp:posOffset>-597535</wp:posOffset>
                </wp:positionH>
                <wp:positionV relativeFrom="paragraph">
                  <wp:posOffset>4331335</wp:posOffset>
                </wp:positionV>
                <wp:extent cx="3727450" cy="266700"/>
                <wp:effectExtent l="2540" t="0" r="3810" b="4445"/>
                <wp:wrapSquare wrapText="bothSides"/>
                <wp:docPr id="12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72745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41D34B65" w14:textId="630ED691" w:rsidR="00C762B9" w:rsidRPr="00D6137F" w:rsidRDefault="00C762B9" w:rsidP="00C762B9">
                            <w:pPr>
                              <w:pStyle w:val="Caption"/>
                              <w:rPr>
                                <w:color w:val="000000" w:themeColor="text1"/>
                              </w:rPr>
                            </w:pPr>
                            <w:bookmarkStart w:id="15" w:name="_Toc130153347"/>
                            <w:r>
                              <w:t xml:space="preserve">Table </w:t>
                            </w:r>
                            <w:fldSimple w:instr=" SEQ Table \* ARABIC ">
                              <w:r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: table showing </w:t>
                            </w:r>
                            <w:r w:rsidR="000F4BF7">
                              <w:t>mechanical</w:t>
                            </w:r>
                            <w:r>
                              <w:t xml:space="preserve"> properties of </w:t>
                            </w:r>
                            <w:r w:rsidR="000F4BF7">
                              <w:t>different</w:t>
                            </w:r>
                            <w:r>
                              <w:t xml:space="preserve"> MAHLE </w:t>
                            </w:r>
                            <w:r w:rsidR="000F4BF7">
                              <w:t>alloys.</w:t>
                            </w:r>
                            <w:bookmarkEnd w:id="15"/>
                          </w:p>
                        </w:txbxContent>
                      </wps:txbx>
                      <wps:bodyPr rot="0" vert="horz" wrap="square" lIns="0" tIns="0" rIns="0" bIns="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78E69AF3" id="Text Box 9" o:spid="_x0000_s1031" type="#_x0000_t202" style="position:absolute;margin-left:-47.05pt;margin-top:341.05pt;width:293.5pt;height:21pt;z-index:2516802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VQAV7QEAAMEDAAAOAAAAZHJzL2Uyb0RvYy54bWysU8GO0zAQvSPxD5bvNGlhWxQ1XS1dFSEt&#10;LNLCBziOk1g4HjN2m5SvZ+w0XbTcEDlYY4/ned6bl+3t2Bt2Uug12JIvFzlnykqotW1L/v3b4c17&#10;znwQthYGrCr5WXl+u3v9aju4Qq2gA1MrZARifTG4knchuCLLvOxUL/wCnLKUbAB7EWiLbVajGAi9&#10;N9kqz9fZAFg7BKm8p9P7Kcl3Cb9plAyPTeNVYKbk1FtIK6a1imu224qiReE6LS9tiH/oohfa0qNX&#10;qHsRBDui/guq1xLBQxMWEvoMmkZLlTgQm2X+gs1TJ5xKXEgc764y+f8HK7+cntxXZGH8ACMNMJHw&#10;7gHkD88s7DthW3WHCEOnRE0PL6Nk2eB8cSmNUvvCR5Bq+Aw1DVkcAySgscE+qkI8GaHTAM5X0dUY&#10;mKTDt5vV5t0NpSTlVuv1Jk9TyUQxVzv04aOCnsWg5EhDTeji9OBD7EYU85X4mAej64M2Jm2wrfYG&#10;2UmQAQ7pSwReXDM2XrYQyybEeJJoRmYTxzBWI9N1yW8iRGRdQX0m3giTr+g/oKAD/MXZQJ4quf95&#10;FKg4M58saRcNOAc4B9UcCCuptOSBsynch8moR4e67Qh5ns4d6XvQifpzF5d2ySdJkYunoxH/3Kdb&#10;z3/e7jcAAAD//wMAUEsDBBQABgAIAAAAIQDNvvO84gAAAAsBAAAPAAAAZHJzL2Rvd25yZXYueG1s&#10;TI+xTsMwEIZ3JN7BOiQW1DoNUWhCnKqqYIClInRhc2M3DsTnyHba8PYcE2x3+j/99121me3AztqH&#10;3qGA1TIBprF1qsdOwOH9ebEGFqJEJQeHWsC3DrCpr68qWSp3wTd9bmLHqARDKQWYGMeS89AabWVY&#10;ulEjZSfnrYy0+o4rLy9UbgeeJknOreyRLhg56p3R7VczWQH77GNv7qbT0+s2u/cvh2mXf3aNELc3&#10;8/YRWNRz/IPhV5/UoSano5tQBTYIWBTZilAB+TqlgYisSAtgRwEPKUW8rvj/H+ofAAAA//8DAFBL&#10;AQItABQABgAIAAAAIQC2gziS/gAAAOEBAAATAAAAAAAAAAAAAAAAAAAAAABbQ29udGVudF9UeXBl&#10;c10ueG1sUEsBAi0AFAAGAAgAAAAhADj9If/WAAAAlAEAAAsAAAAAAAAAAAAAAAAALwEAAF9yZWxz&#10;Ly5yZWxzUEsBAi0AFAAGAAgAAAAhAIlVABXtAQAAwQMAAA4AAAAAAAAAAAAAAAAALgIAAGRycy9l&#10;Mm9Eb2MueG1sUEsBAi0AFAAGAAgAAAAhAM2+87ziAAAACwEAAA8AAAAAAAAAAAAAAAAARwQAAGRy&#10;cy9kb3ducmV2LnhtbFBLBQYAAAAABAAEAPMAAABWBQAAAAA=&#10;" stroked="f">
                <v:textbox style="mso-fit-shape-to-text:t" inset="0,0,0,0">
                  <w:txbxContent>
                    <w:p w14:paraId="41D34B65" w14:textId="630ED691" w:rsidR="00C762B9" w:rsidRPr="00D6137F" w:rsidRDefault="00C762B9" w:rsidP="00C762B9">
                      <w:pPr>
                        <w:pStyle w:val="Caption"/>
                        <w:rPr>
                          <w:color w:val="000000" w:themeColor="text1"/>
                        </w:rPr>
                      </w:pPr>
                      <w:bookmarkStart w:id="16" w:name="_Toc130153347"/>
                      <w:r>
                        <w:t xml:space="preserve">Table </w:t>
                      </w:r>
                      <w:fldSimple w:instr=" SEQ Table \* ARABIC ">
                        <w:r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: table showing </w:t>
                      </w:r>
                      <w:r w:rsidR="000F4BF7">
                        <w:t>mechanical</w:t>
                      </w:r>
                      <w:r>
                        <w:t xml:space="preserve"> properties of </w:t>
                      </w:r>
                      <w:r w:rsidR="000F4BF7">
                        <w:t>different</w:t>
                      </w:r>
                      <w:r>
                        <w:t xml:space="preserve"> MAHLE </w:t>
                      </w:r>
                      <w:r w:rsidR="000F4BF7">
                        <w:t>alloys.</w:t>
                      </w:r>
                      <w:bookmarkEnd w:id="16"/>
                    </w:p>
                  </w:txbxContent>
                </v:textbox>
                <w10:wrap type="square"/>
              </v:shape>
            </w:pict>
          </mc:Fallback>
        </mc:AlternateContent>
      </w:r>
      <w:r w:rsidR="00AE5EAC" w:rsidRPr="00AE5EAC">
        <w:drawing>
          <wp:anchor distT="0" distB="0" distL="114300" distR="114300" simplePos="0" relativeHeight="251664384" behindDoc="1" locked="0" layoutInCell="1" allowOverlap="1" wp14:anchorId="55D2156E" wp14:editId="6B7EB08C">
            <wp:simplePos x="0" y="0"/>
            <wp:positionH relativeFrom="column">
              <wp:posOffset>-597877</wp:posOffset>
            </wp:positionH>
            <wp:positionV relativeFrom="paragraph">
              <wp:posOffset>3224</wp:posOffset>
            </wp:positionV>
            <wp:extent cx="3727938" cy="4271373"/>
            <wp:effectExtent l="0" t="0" r="0" b="0"/>
            <wp:wrapSquare wrapText="bothSides"/>
            <wp:docPr id="7" name="Picture 7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&#10;&#10;Description automatically generated"/>
                    <pic:cNvPicPr/>
                  </pic:nvPicPr>
                  <pic:blipFill rotWithShape="1"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9396" t="32185" r="22579" b="10729"/>
                    <a:stretch/>
                  </pic:blipFill>
                  <pic:spPr bwMode="auto">
                    <a:xfrm>
                      <a:off x="0" y="0"/>
                      <a:ext cx="3727938" cy="4271373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E5EAC">
        <w:t xml:space="preserve">Table 3 show the </w:t>
      </w:r>
      <w:r w:rsidR="000F4BF7">
        <w:t>mechanical</w:t>
      </w:r>
      <w:r w:rsidR="00AE5EAC">
        <w:t xml:space="preserve"> properties of the M-SP25 alloy. The </w:t>
      </w:r>
      <w:r w:rsidR="002F43A1">
        <w:t>ultimate tensile strength at 300</w:t>
      </w:r>
      <w:r w:rsidR="002F43A1">
        <w:rPr>
          <w:vertAlign w:val="superscript"/>
        </w:rPr>
        <w:t>o</w:t>
      </w:r>
      <w:r w:rsidR="002F43A1">
        <w:t xml:space="preserve">C is 75-150 MPa </w:t>
      </w:r>
      <w:r w:rsidR="000F4BF7">
        <w:t>which</w:t>
      </w:r>
      <w:r w:rsidR="002F43A1">
        <w:t xml:space="preserve"> is lower than steel but still can cope with the loads of a turbocharged engine. The </w:t>
      </w:r>
      <w:r w:rsidR="000F4BF7">
        <w:t>thermal</w:t>
      </w:r>
      <w:r w:rsidR="002F43A1">
        <w:t xml:space="preserve"> conductivity is also high than that of the other alloys. This allows it to dissipate heat at a greater rate than the others, this </w:t>
      </w:r>
      <w:r w:rsidR="000F4BF7">
        <w:t>quality</w:t>
      </w:r>
      <w:r w:rsidR="002F43A1">
        <w:t xml:space="preserve"> would make it useful in </w:t>
      </w:r>
      <w:r w:rsidR="000F4BF7">
        <w:t>an</w:t>
      </w:r>
      <w:r w:rsidR="002F43A1">
        <w:t xml:space="preserve"> engine that has to run at maximum for a long time. The alloy has a density of only 2.77 g/cm</w:t>
      </w:r>
      <w:r w:rsidR="002F43A1">
        <w:rPr>
          <w:vertAlign w:val="superscript"/>
        </w:rPr>
        <w:t>3</w:t>
      </w:r>
      <w:r w:rsidR="002F43A1">
        <w:t xml:space="preserve"> </w:t>
      </w:r>
      <w:r w:rsidR="000F4BF7">
        <w:t>which</w:t>
      </w:r>
      <w:r w:rsidR="002F43A1">
        <w:t xml:space="preserve"> makes it allot </w:t>
      </w:r>
      <w:r w:rsidR="000F4BF7">
        <w:t>lighter</w:t>
      </w:r>
      <w:r w:rsidR="002F43A1">
        <w:t xml:space="preserve"> than the steel alternatives. This would allow the </w:t>
      </w:r>
      <w:r w:rsidR="002F43A1">
        <w:lastRenderedPageBreak/>
        <w:t xml:space="preserve">engine to run smoother and therefor cause less were on the other engine components. </w:t>
      </w:r>
    </w:p>
    <w:p w14:paraId="42F373DD" w14:textId="648A893F" w:rsidR="002F43A1" w:rsidRDefault="000F4BF7" w:rsidP="00833ECC">
      <w:r>
        <w:t>Mahala</w:t>
      </w:r>
      <w:r w:rsidR="002F43A1">
        <w:t xml:space="preserve"> also </w:t>
      </w:r>
      <w:r>
        <w:t>provides</w:t>
      </w:r>
      <w:r w:rsidR="002F43A1">
        <w:t xml:space="preserve"> a relative wear rate for there alloy pistons. Whilst the M</w:t>
      </w:r>
      <w:r w:rsidR="001E6E3C">
        <w:t xml:space="preserve">-SP25 alloy has the highest wear rate of 1.3 its other </w:t>
      </w:r>
      <w:r>
        <w:t>qualities</w:t>
      </w:r>
      <w:r w:rsidR="001E6E3C">
        <w:t xml:space="preserve"> make it a better choice for the car. in addition to this racing teams will have the money to be able to replace the pistons and other components once </w:t>
      </w:r>
      <w:r>
        <w:t>their</w:t>
      </w:r>
      <w:r w:rsidR="001E6E3C">
        <w:t xml:space="preserve"> service life is over and even before that so that they are running at maximum performance at all times.</w:t>
      </w:r>
    </w:p>
    <w:p w14:paraId="2EA1E9F3" w14:textId="3FAAE8A9" w:rsidR="001E6E3C" w:rsidRPr="002F43A1" w:rsidRDefault="001E6E3C" w:rsidP="00833ECC">
      <w:r>
        <w:t xml:space="preserve">To </w:t>
      </w:r>
      <w:r w:rsidR="000F4BF7">
        <w:t>increase</w:t>
      </w:r>
      <w:r>
        <w:t xml:space="preserve"> the </w:t>
      </w:r>
      <w:r w:rsidR="000F4BF7">
        <w:t>mechanical</w:t>
      </w:r>
      <w:r>
        <w:t xml:space="preserve"> load limits of </w:t>
      </w:r>
      <w:r w:rsidR="000F4BF7">
        <w:t>aluminium</w:t>
      </w:r>
      <w:r>
        <w:t xml:space="preserve"> alloys ceramic </w:t>
      </w:r>
      <w:r w:rsidR="000F4BF7">
        <w:t>fibres</w:t>
      </w:r>
      <w:r>
        <w:t xml:space="preserve"> can be used and infused into the </w:t>
      </w:r>
      <w:r w:rsidR="000F4BF7">
        <w:t>aluminium</w:t>
      </w:r>
      <w:r>
        <w:t xml:space="preserve">. </w:t>
      </w:r>
      <w:r w:rsidR="00AB4266">
        <w:t xml:space="preserve">The </w:t>
      </w:r>
      <w:r w:rsidR="000F4BF7">
        <w:t>thermal</w:t>
      </w:r>
      <w:r w:rsidR="00AB4266">
        <w:t xml:space="preserve"> conductivity and increased density can be seen as </w:t>
      </w:r>
      <w:r w:rsidR="000F4BF7">
        <w:t>compromises</w:t>
      </w:r>
      <w:r w:rsidR="00AB4266">
        <w:t xml:space="preserve"> to the performance piston but the </w:t>
      </w:r>
      <w:r w:rsidR="000F4BF7">
        <w:t>increased</w:t>
      </w:r>
      <w:r w:rsidR="00AB4266">
        <w:t xml:space="preserve"> </w:t>
      </w:r>
      <w:r w:rsidR="000F4BF7">
        <w:t>young’s</w:t>
      </w:r>
      <w:r w:rsidR="00AB4266">
        <w:t xml:space="preserve"> modulus and thermal expansion coefficient is seen to offset this. </w:t>
      </w:r>
    </w:p>
    <w:p w14:paraId="1700665D" w14:textId="0563B6A9" w:rsidR="00AE5EAC" w:rsidRDefault="00AE5EAC" w:rsidP="00833ECC"/>
    <w:p w14:paraId="5D631FB3" w14:textId="3EC3F99C" w:rsidR="00AE5EAC" w:rsidRDefault="00AE5EAC" w:rsidP="00833ECC"/>
    <w:p w14:paraId="7F4B9881" w14:textId="12268DF8" w:rsidR="00AE5EAC" w:rsidRDefault="00AE5EAC" w:rsidP="00833ECC"/>
    <w:p w14:paraId="6C21155E" w14:textId="4C3DB2C8" w:rsidR="00AE5EAC" w:rsidRDefault="00AE5EAC" w:rsidP="00833ECC"/>
    <w:p w14:paraId="76007167" w14:textId="59D7CA8E" w:rsidR="00AE5EAC" w:rsidRDefault="0017111D" w:rsidP="00AB4266">
      <w:pPr>
        <w:pStyle w:val="Heading1"/>
      </w:pPr>
      <w:bookmarkStart w:id="17" w:name="_Toc130153337"/>
      <w:r>
        <w:t>Manufacturing processes</w:t>
      </w:r>
      <w:bookmarkEnd w:id="17"/>
      <w:r>
        <w:t xml:space="preserve"> </w:t>
      </w:r>
    </w:p>
    <w:p w14:paraId="46827CD5" w14:textId="16FBC9A7" w:rsidR="0017111D" w:rsidRDefault="0017111D" w:rsidP="0017111D"/>
    <w:p w14:paraId="5473D014" w14:textId="7A0262E2" w:rsidR="0017111D" w:rsidRDefault="0017111D" w:rsidP="0017111D"/>
    <w:p w14:paraId="48986D37" w14:textId="7DC77F73" w:rsidR="0017111D" w:rsidRPr="0017111D" w:rsidRDefault="0017111D" w:rsidP="0017111D">
      <w:r>
        <w:t xml:space="preserve">The most common </w:t>
      </w:r>
      <w:r w:rsidR="000F4BF7">
        <w:t>manufacturing</w:t>
      </w:r>
      <w:r>
        <w:t xml:space="preserve"> process is gravity die casting </w:t>
      </w:r>
      <w:r w:rsidR="000F4BF7">
        <w:t>which</w:t>
      </w:r>
      <w:r>
        <w:t xml:space="preserve"> uses a die of the piston and then molten metal is then poured into it. This whole process can be automated allowing for mass produced components. High density and </w:t>
      </w:r>
      <w:r w:rsidR="000F4BF7">
        <w:t>high-quality</w:t>
      </w:r>
      <w:r>
        <w:t xml:space="preserve"> components are both </w:t>
      </w:r>
      <w:r w:rsidR="000F4BF7">
        <w:t>achievable</w:t>
      </w:r>
      <w:r>
        <w:t xml:space="preserve"> by this manufacturing </w:t>
      </w:r>
      <w:r w:rsidR="000F4BF7">
        <w:t>process</w:t>
      </w:r>
      <w:r>
        <w:t xml:space="preserve"> </w:t>
      </w:r>
      <w:r w:rsidR="000F4BF7">
        <w:t>which</w:t>
      </w:r>
      <w:r>
        <w:t xml:space="preserve"> is important for a piston </w:t>
      </w:r>
      <w:r w:rsidR="000F4BF7">
        <w:t>which</w:t>
      </w:r>
      <w:r>
        <w:t xml:space="preserve"> will need to be both strong and made to tight </w:t>
      </w:r>
      <w:r w:rsidR="000F4BF7">
        <w:t>tolerances</w:t>
      </w:r>
      <w:r>
        <w:t>.</w:t>
      </w:r>
      <w:r w:rsidR="00137E36">
        <w:t xml:space="preserve"> </w:t>
      </w:r>
      <w:r w:rsidR="000F4BF7">
        <w:t>However,</w:t>
      </w:r>
      <w:r w:rsidR="00137E36">
        <w:t xml:space="preserve"> </w:t>
      </w:r>
      <w:r w:rsidR="000F4BF7">
        <w:t>the</w:t>
      </w:r>
      <w:r w:rsidR="00137E36">
        <w:t xml:space="preserve"> finished product from the </w:t>
      </w:r>
      <w:r w:rsidR="000F4BF7">
        <w:t>mild</w:t>
      </w:r>
      <w:r w:rsidR="00137E36">
        <w:t xml:space="preserve"> </w:t>
      </w:r>
      <w:r w:rsidR="000F4BF7">
        <w:t>dose</w:t>
      </w:r>
      <w:r w:rsidR="00137E36">
        <w:t xml:space="preserve"> have to go through </w:t>
      </w:r>
      <w:r w:rsidR="000F4BF7">
        <w:t>Prost</w:t>
      </w:r>
      <w:r w:rsidR="00137E36">
        <w:t xml:space="preserve"> manufacturing processes to cut </w:t>
      </w:r>
      <w:r w:rsidR="000F4BF7">
        <w:t>off</w:t>
      </w:r>
      <w:r w:rsidR="00137E36">
        <w:t xml:space="preserve"> the </w:t>
      </w:r>
      <w:r w:rsidR="000F4BF7">
        <w:t>excess</w:t>
      </w:r>
      <w:r w:rsidR="00137E36">
        <w:t xml:space="preserve"> </w:t>
      </w:r>
      <w:r w:rsidR="000F4BF7">
        <w:t>materials</w:t>
      </w:r>
      <w:r w:rsidR="00137E36">
        <w:t xml:space="preserve"> from the injection channels. </w:t>
      </w:r>
    </w:p>
    <w:p w14:paraId="6E06657D" w14:textId="77777777" w:rsidR="0017111D" w:rsidRPr="0017111D" w:rsidRDefault="0017111D" w:rsidP="0017111D"/>
    <w:p w14:paraId="752BD7EB" w14:textId="0D58A62A" w:rsidR="00AE5EAC" w:rsidRDefault="00BE49D0" w:rsidP="00833ECC">
      <w:r>
        <w:rPr>
          <w:noProof/>
        </w:rPr>
        <mc:AlternateContent>
          <mc:Choice Requires="wps">
            <w:drawing>
              <wp:anchor distT="0" distB="0" distL="114300" distR="114300" simplePos="0" relativeHeight="251682304" behindDoc="0" locked="0" layoutInCell="1" allowOverlap="1" wp14:anchorId="676C1952" wp14:editId="6AD1CAA9">
                <wp:simplePos x="0" y="0"/>
                <wp:positionH relativeFrom="column">
                  <wp:posOffset>0</wp:posOffset>
                </wp:positionH>
                <wp:positionV relativeFrom="paragraph">
                  <wp:posOffset>1591945</wp:posOffset>
                </wp:positionV>
                <wp:extent cx="2247900" cy="266700"/>
                <wp:effectExtent l="0" t="0" r="0" b="4445"/>
                <wp:wrapTight wrapText="bothSides">
                  <wp:wrapPolygon edited="0">
                    <wp:start x="-92" y="0"/>
                    <wp:lineTo x="-92" y="21034"/>
                    <wp:lineTo x="21600" y="21034"/>
                    <wp:lineTo x="21600" y="0"/>
                    <wp:lineTo x="-92" y="0"/>
                  </wp:wrapPolygon>
                </wp:wrapTight>
                <wp:docPr id="11" name="Text Box 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7900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391443B8" w14:textId="2C9E3D55" w:rsidR="005C38FA" w:rsidRPr="00ED6617" w:rsidRDefault="005C38FA" w:rsidP="005C38FA">
                            <w:pPr>
                              <w:pStyle w:val="Caption"/>
                              <w:rPr>
                                <w:noProof/>
                                <w:color w:val="000000" w:themeColor="text1"/>
                              </w:rPr>
                            </w:pPr>
                            <w:bookmarkStart w:id="18" w:name="_Toc130153412"/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6</w:t>
                              </w:r>
                            </w:fldSimple>
                            <w:r>
                              <w:t>: casting process</w:t>
                            </w:r>
                            <w:r w:rsidR="000F4BF7">
                              <w:t xml:space="preserve"> (2018)</w:t>
                            </w:r>
                            <w:bookmarkEnd w:id="18"/>
                          </w:p>
                        </w:txbxContent>
                      </wps:txbx>
                      <wps:bodyPr rot="0" vert="horz" wrap="square" lIns="0" tIns="0" rIns="0" bIns="0" anchor="t" anchorCtr="0" upright="1"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76C1952" id="Text Box 10" o:spid="_x0000_s1032" type="#_x0000_t202" style="position:absolute;margin-left:0;margin-top:125.35pt;width:177pt;height:21pt;z-index:2516823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5tRt6wEAAMEDAAAOAAAAZHJzL2Uyb0RvYy54bWysU9uO0zAQfUfiHyy/07QR6kLUdLV0VYS0&#10;wEoLH+A4TmLheMzYbVK+nrGTdLm8IfJgjT0zZ+acmexux96ws0KvwZZ8s1pzpqyEWtu25F+/HF+9&#10;4cwHYWthwKqSX5Tnt/uXL3aDK1QOHZhaISMQ64vBlbwLwRVZ5mWneuFX4JQlZwPYi0BXbLMaxUDo&#10;vcny9XqbDYC1Q5DKe3q9n5x8n/CbRsnwuWm8CsyUnHoL6cR0VvHM9jtRtChcp+XchviHLnqhLRW9&#10;Qt2LINgJ9V9QvZYIHpqwktBn0DRaqsSB2GzWf7B56oRTiQuJ491VJv//YOWn85N7RBbGdzDSABMJ&#10;7x5AfvPMwqETtlV3iDB0StRUeBMlywbnizk1Su0LH0Gq4SPUNGRxCpCAxgb7qArxZIROA7hcRVdj&#10;YJIe8/z1zds1uST58u32huxYQhRLtkMf3ivoWTRKjjTUhC7ODz5MoUtILObB6PqojUkXbKuDQXYW&#10;tADH9M3ov4UZG4MtxLQJMb4kmpHZxDGM1ch0XfJthIisK6gvxBth2iv6D8joAH9wNtBOldx/PwlU&#10;nJkPlrSLC7gYuBjVYggrKbXkgbPJPIRpUU8OddsR8jKdO9L3qBP15y7mdmlPknjzTsdF/PWeop7/&#10;vP1PAAAA//8DAFBLAwQUAAYACAAAACEAyvVcfeAAAAAIAQAADwAAAGRycy9kb3ducmV2LnhtbEyP&#10;wU7DMBBE70j8g7VIXBB1SNMWQpyqquAAl4rQCzc33saBeB3FThv+nuUEx50Zzb4p1pPrxAmH0HpS&#10;cDdLQCDV3rTUKNi/P9/egwhRk9GdJ1TwjQHW5eVFoXPjz/SGpyo2gkso5FqBjbHPpQy1RafDzPdI&#10;7B394HTkc2ikGfSZy10n0yRZSqdb4g9W97i1WH9Vo1Owyz529mY8Pr1usvnwsh+3y8+mUur6ato8&#10;gog4xb8w/OIzOpTMdPAjmSA6BTwkKkgXyQoE2/NFxsqBlYd0BbIs5P8B5Q8AAAD//wMAUEsBAi0A&#10;FAAGAAgAAAAhALaDOJL+AAAA4QEAABMAAAAAAAAAAAAAAAAAAAAAAFtDb250ZW50X1R5cGVzXS54&#10;bWxQSwECLQAUAAYACAAAACEAOP0h/9YAAACUAQAACwAAAAAAAAAAAAAAAAAvAQAAX3JlbHMvLnJl&#10;bHNQSwECLQAUAAYACAAAACEA/ebUbesBAADBAwAADgAAAAAAAAAAAAAAAAAuAgAAZHJzL2Uyb0Rv&#10;Yy54bWxQSwECLQAUAAYACAAAACEAyvVcfeAAAAAIAQAADwAAAAAAAAAAAAAAAABFBAAAZHJzL2Rv&#10;d25yZXYueG1sUEsFBgAAAAAEAAQA8wAAAFIFAAAAAA==&#10;" stroked="f">
                <v:textbox style="mso-fit-shape-to-text:t" inset="0,0,0,0">
                  <w:txbxContent>
                    <w:p w14:paraId="391443B8" w14:textId="2C9E3D55" w:rsidR="005C38FA" w:rsidRPr="00ED6617" w:rsidRDefault="005C38FA" w:rsidP="005C38FA">
                      <w:pPr>
                        <w:pStyle w:val="Caption"/>
                        <w:rPr>
                          <w:noProof/>
                          <w:color w:val="000000" w:themeColor="text1"/>
                        </w:rPr>
                      </w:pPr>
                      <w:bookmarkStart w:id="19" w:name="_Toc130153412"/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6</w:t>
                        </w:r>
                      </w:fldSimple>
                      <w:r>
                        <w:t>: casting process</w:t>
                      </w:r>
                      <w:r w:rsidR="000F4BF7">
                        <w:t xml:space="preserve"> (2018)</w:t>
                      </w:r>
                      <w:bookmarkEnd w:id="19"/>
                    </w:p>
                  </w:txbxContent>
                </v:textbox>
                <w10:wrap type="tight"/>
              </v:shape>
            </w:pict>
          </mc:Fallback>
        </mc:AlternateContent>
      </w:r>
      <w:r w:rsidR="00137E36">
        <w:rPr>
          <w:noProof/>
        </w:rPr>
        <w:drawing>
          <wp:anchor distT="0" distB="0" distL="114300" distR="114300" simplePos="0" relativeHeight="251668480" behindDoc="1" locked="0" layoutInCell="1" allowOverlap="1" wp14:anchorId="11877758" wp14:editId="3C51250C">
            <wp:simplePos x="0" y="0"/>
            <wp:positionH relativeFrom="column">
              <wp:posOffset>0</wp:posOffset>
            </wp:positionH>
            <wp:positionV relativeFrom="paragraph">
              <wp:posOffset>2784</wp:posOffset>
            </wp:positionV>
            <wp:extent cx="2248144" cy="1532294"/>
            <wp:effectExtent l="0" t="0" r="0" b="0"/>
            <wp:wrapTight wrapText="bothSides">
              <wp:wrapPolygon edited="0">
                <wp:start x="0" y="0"/>
                <wp:lineTo x="0" y="21215"/>
                <wp:lineTo x="21417" y="21215"/>
                <wp:lineTo x="21417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2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8144" cy="153229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67C15CB3" w14:textId="000E2C94" w:rsidR="00AE5EAC" w:rsidRDefault="00AE5EAC" w:rsidP="00833ECC"/>
    <w:p w14:paraId="3AD0CC4F" w14:textId="3D8E10EE" w:rsidR="00AE5EAC" w:rsidRDefault="00AE5EAC" w:rsidP="00833ECC"/>
    <w:p w14:paraId="0E2C4505" w14:textId="53607A07" w:rsidR="00AE5EAC" w:rsidRDefault="00AE5EAC" w:rsidP="00833ECC"/>
    <w:p w14:paraId="373634A3" w14:textId="358E1FBE" w:rsidR="00AE5EAC" w:rsidRDefault="00AE5EAC" w:rsidP="00833ECC"/>
    <w:p w14:paraId="28647D4A" w14:textId="32273B61" w:rsidR="00AE5EAC" w:rsidRDefault="00AE5EAC" w:rsidP="00833ECC"/>
    <w:p w14:paraId="261DB442" w14:textId="5C990E68" w:rsidR="00AE5EAC" w:rsidRDefault="00AE5EAC" w:rsidP="00833ECC"/>
    <w:p w14:paraId="76CAA217" w14:textId="2C4D9B09" w:rsidR="00AE5EAC" w:rsidRDefault="00137E36" w:rsidP="00833ECC">
      <w:r>
        <w:t xml:space="preserve">Forged pistons are most commonly used in performance cars due to the higher strength </w:t>
      </w:r>
      <w:r w:rsidR="000F4BF7">
        <w:t>aluminium</w:t>
      </w:r>
      <w:r>
        <w:t xml:space="preserve"> </w:t>
      </w:r>
      <w:r w:rsidR="000F4BF7">
        <w:t>billets</w:t>
      </w:r>
      <w:r>
        <w:t xml:space="preserve"> </w:t>
      </w:r>
      <w:r w:rsidR="000F4BF7">
        <w:t>which</w:t>
      </w:r>
      <w:r>
        <w:t xml:space="preserve"> results in higher strength pistons. </w:t>
      </w:r>
      <w:r w:rsidR="009751C1">
        <w:t xml:space="preserve">Isothermal hydraulic </w:t>
      </w:r>
      <w:r w:rsidR="000F4BF7">
        <w:t>presses</w:t>
      </w:r>
      <w:r w:rsidR="009751C1">
        <w:t xml:space="preserve"> are used to accurately control the </w:t>
      </w:r>
      <w:r w:rsidR="000F4BF7">
        <w:t>temperature</w:t>
      </w:r>
      <w:r w:rsidR="009751C1">
        <w:t xml:space="preserve"> of the alloy when it is </w:t>
      </w:r>
      <w:r w:rsidR="000F4BF7">
        <w:t>being</w:t>
      </w:r>
      <w:r w:rsidR="009751C1">
        <w:t xml:space="preserve"> forged this allows for better </w:t>
      </w:r>
      <w:r w:rsidR="000F4BF7">
        <w:t>quality</w:t>
      </w:r>
      <w:r w:rsidR="009751C1">
        <w:t xml:space="preserve"> </w:t>
      </w:r>
      <w:r w:rsidR="000F4BF7">
        <w:t>components</w:t>
      </w:r>
      <w:r w:rsidR="009751C1">
        <w:t xml:space="preserve">. The </w:t>
      </w:r>
      <w:r w:rsidR="000F4BF7">
        <w:t>forging</w:t>
      </w:r>
      <w:r w:rsidR="009751C1">
        <w:t xml:space="preserve"> process uses a die of the </w:t>
      </w:r>
      <w:r w:rsidR="000F4BF7">
        <w:t>piston</w:t>
      </w:r>
      <w:r w:rsidR="009751C1">
        <w:t xml:space="preserve"> </w:t>
      </w:r>
      <w:r w:rsidR="000F4BF7">
        <w:t>which</w:t>
      </w:r>
      <w:r w:rsidR="009751C1">
        <w:t xml:space="preserve"> </w:t>
      </w:r>
      <w:r w:rsidR="000F4BF7">
        <w:t>an</w:t>
      </w:r>
      <w:r w:rsidR="009751C1">
        <w:t xml:space="preserve"> alloy puck is placed into, it is then heated to a certain </w:t>
      </w:r>
      <w:r w:rsidR="000F4BF7">
        <w:t>temperature</w:t>
      </w:r>
      <w:r w:rsidR="009751C1">
        <w:t xml:space="preserve"> as a press pushes it </w:t>
      </w:r>
      <w:r w:rsidR="000F4BF7">
        <w:t>down</w:t>
      </w:r>
      <w:r w:rsidR="009751C1">
        <w:t xml:space="preserve"> into the die. The alloy puck then fills the die and takes its shape. The </w:t>
      </w:r>
      <w:r w:rsidR="000F4BF7">
        <w:t>piston</w:t>
      </w:r>
      <w:r w:rsidR="009751C1">
        <w:t xml:space="preserve"> then is heat treated where it is rapidly cooled then heated to relive any stress in the </w:t>
      </w:r>
      <w:r w:rsidR="000F4BF7">
        <w:t>mitral</w:t>
      </w:r>
      <w:r w:rsidR="009751C1">
        <w:t xml:space="preserve">. The final step is for </w:t>
      </w:r>
      <w:r w:rsidR="000F4BF7">
        <w:t>Prost</w:t>
      </w:r>
      <w:r w:rsidR="009751C1">
        <w:t xml:space="preserve"> processing where the pistons are put through a CNC machine to ensure quality. This post processing of the piston is more extensive that in the casting process </w:t>
      </w:r>
      <w:r w:rsidR="000F4BF7">
        <w:t>which</w:t>
      </w:r>
      <w:r w:rsidR="009751C1">
        <w:t xml:space="preserve"> </w:t>
      </w:r>
      <w:r w:rsidR="000F4BF7">
        <w:t>contributes</w:t>
      </w:r>
      <w:r w:rsidR="009751C1">
        <w:t xml:space="preserve"> to the higher cost of forged pistons. Forging pistons also happens on a much smaller scale due to the cost but is more suited to race cars as there made in limited amounts. </w:t>
      </w:r>
    </w:p>
    <w:p w14:paraId="3A4D2F0F" w14:textId="0139B56F" w:rsidR="009751C1" w:rsidRDefault="009751C1" w:rsidP="00833ECC">
      <w:r>
        <w:t xml:space="preserve">The forging process </w:t>
      </w:r>
      <w:r w:rsidR="000F4BF7">
        <w:t>increases</w:t>
      </w:r>
      <w:r>
        <w:t xml:space="preserve"> the strength and </w:t>
      </w:r>
      <w:r w:rsidR="000F4BF7">
        <w:t>durability</w:t>
      </w:r>
      <w:r>
        <w:t xml:space="preserve"> of the pistons </w:t>
      </w:r>
      <w:r w:rsidR="000F4BF7">
        <w:t>which</w:t>
      </w:r>
      <w:r>
        <w:t xml:space="preserve"> allows them to be used in </w:t>
      </w:r>
      <w:r w:rsidR="000F4BF7">
        <w:t>engines</w:t>
      </w:r>
      <w:r>
        <w:t xml:space="preserve"> where they are </w:t>
      </w:r>
      <w:r w:rsidR="000F4BF7">
        <w:t>handling</w:t>
      </w:r>
      <w:r>
        <w:t xml:space="preserve"> allot of </w:t>
      </w:r>
      <w:r w:rsidR="000F4BF7">
        <w:t>power</w:t>
      </w:r>
      <w:r>
        <w:t xml:space="preserve"> and therefore are favoured by engineers </w:t>
      </w:r>
      <w:r w:rsidR="000F4BF7">
        <w:t>designing</w:t>
      </w:r>
      <w:r>
        <w:t xml:space="preserve"> race </w:t>
      </w:r>
      <w:r w:rsidR="000F4BF7">
        <w:t>engines</w:t>
      </w:r>
      <w:r>
        <w:t xml:space="preserve">. </w:t>
      </w:r>
    </w:p>
    <w:p w14:paraId="1CA40851" w14:textId="5BDFDC7F" w:rsidR="00AE5EAC" w:rsidRDefault="00AE5EAC" w:rsidP="00833ECC"/>
    <w:p w14:paraId="34A5C359" w14:textId="77777777" w:rsidR="005C38FA" w:rsidRDefault="00053C8C" w:rsidP="005C38FA">
      <w:pPr>
        <w:keepNext/>
      </w:pPr>
      <w:r w:rsidRPr="00053C8C">
        <w:drawing>
          <wp:inline distT="0" distB="0" distL="0" distR="0" wp14:anchorId="17077C28" wp14:editId="26AFAC49">
            <wp:extent cx="4420743" cy="2016419"/>
            <wp:effectExtent l="0" t="0" r="0" b="0"/>
            <wp:docPr id="10" name="Picture 10" descr="How Yamaha's Forging Technology Has Evolved | Yamaha Motor Co., Ltd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How Yamaha's Forging Technology Has Evolved | Yamaha Motor Co., Ltd.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4624" cy="20181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61AE282" w14:textId="44E01840" w:rsidR="00AE5EAC" w:rsidRDefault="005C38FA" w:rsidP="005C38FA">
      <w:pPr>
        <w:pStyle w:val="Caption"/>
      </w:pPr>
      <w:bookmarkStart w:id="20" w:name="_Toc130153413"/>
      <w:r>
        <w:t xml:space="preserve">Figure </w:t>
      </w:r>
      <w:fldSimple w:instr=" SEQ Figure \* ARABIC ">
        <w:r>
          <w:rPr>
            <w:noProof/>
          </w:rPr>
          <w:t>7</w:t>
        </w:r>
      </w:fldSimple>
      <w:r>
        <w:t xml:space="preserve">: </w:t>
      </w:r>
      <w:r w:rsidR="000F4BF7">
        <w:t>Forging</w:t>
      </w:r>
      <w:r>
        <w:t xml:space="preserve"> process</w:t>
      </w:r>
      <w:r w:rsidR="000F4BF7">
        <w:t xml:space="preserve"> (2021)</w:t>
      </w:r>
      <w:bookmarkEnd w:id="20"/>
    </w:p>
    <w:p w14:paraId="24419AE7" w14:textId="33199756" w:rsidR="00AE5EAC" w:rsidRDefault="00AE5EAC" w:rsidP="00833ECC"/>
    <w:p w14:paraId="77CF81C0" w14:textId="0FFB4109" w:rsidR="00AB4266" w:rsidRDefault="000F4BF7" w:rsidP="00053C8C">
      <w:pPr>
        <w:pStyle w:val="Heading1"/>
      </w:pPr>
      <w:bookmarkStart w:id="21" w:name="_Toc130153338"/>
      <w:r>
        <w:lastRenderedPageBreak/>
        <w:t>Conclusion</w:t>
      </w:r>
      <w:bookmarkEnd w:id="21"/>
      <w:r w:rsidR="00053C8C">
        <w:t xml:space="preserve"> </w:t>
      </w:r>
    </w:p>
    <w:p w14:paraId="2A06EBE7" w14:textId="314C43F5" w:rsidR="001320E3" w:rsidRPr="001320E3" w:rsidRDefault="001320E3" w:rsidP="001320E3">
      <w:r>
        <w:t xml:space="preserve">To aim of building an engine for a rally car is to make it so that it will last the race whilst extracting the most </w:t>
      </w:r>
      <w:r w:rsidR="000F4BF7">
        <w:t>performance</w:t>
      </w:r>
      <w:r>
        <w:t xml:space="preserve"> from it. </w:t>
      </w:r>
      <w:r w:rsidR="000F4BF7">
        <w:t>Therefore,</w:t>
      </w:r>
      <w:r>
        <w:t xml:space="preserve"> the right </w:t>
      </w:r>
      <w:r w:rsidR="000F4BF7">
        <w:t>materials</w:t>
      </w:r>
      <w:r>
        <w:t xml:space="preserve"> need to be chosen, the evidence shows that using </w:t>
      </w:r>
      <w:r w:rsidR="000F4BF7">
        <w:t>aluminium</w:t>
      </w:r>
      <w:r>
        <w:t xml:space="preserve"> alloys like the M-SP25 from </w:t>
      </w:r>
      <w:r w:rsidR="000F4BF7">
        <w:t>MAHLE</w:t>
      </w:r>
      <w:r>
        <w:t xml:space="preserve"> will give the </w:t>
      </w:r>
      <w:r w:rsidR="000F4BF7">
        <w:t>greatest</w:t>
      </w:r>
      <w:r>
        <w:t xml:space="preserve"> benefit to </w:t>
      </w:r>
      <w:r w:rsidR="000F4BF7">
        <w:t>performance</w:t>
      </w:r>
      <w:r>
        <w:t xml:space="preserve"> and are suitable for forging </w:t>
      </w:r>
      <w:r w:rsidR="000F4BF7">
        <w:t>which</w:t>
      </w:r>
      <w:r>
        <w:t xml:space="preserve"> will </w:t>
      </w:r>
      <w:r w:rsidR="000F4BF7">
        <w:t>enhance</w:t>
      </w:r>
      <w:r>
        <w:t xml:space="preserve"> </w:t>
      </w:r>
      <w:r w:rsidR="000F4BF7">
        <w:t>their</w:t>
      </w:r>
      <w:r>
        <w:t xml:space="preserve"> mechanical and </w:t>
      </w:r>
      <w:r w:rsidR="000F4BF7">
        <w:t>thermal</w:t>
      </w:r>
      <w:r>
        <w:t xml:space="preserve"> properties. In addition to this using </w:t>
      </w:r>
      <w:r w:rsidR="000F4BF7">
        <w:t>additives</w:t>
      </w:r>
      <w:r>
        <w:t xml:space="preserve"> such as ceramic </w:t>
      </w:r>
      <w:r w:rsidR="000F4BF7">
        <w:t>fibres</w:t>
      </w:r>
      <w:r>
        <w:t xml:space="preserve"> </w:t>
      </w:r>
      <w:r w:rsidR="000F4BF7">
        <w:t>further</w:t>
      </w:r>
      <w:r>
        <w:t xml:space="preserve"> adds to the performance ability to the engine. As a </w:t>
      </w:r>
      <w:r w:rsidR="000F4BF7">
        <w:t>material</w:t>
      </w:r>
      <w:r>
        <w:t xml:space="preserve"> has been selected the next stage would be to </w:t>
      </w:r>
      <w:r w:rsidR="000F4BF7">
        <w:t>design</w:t>
      </w:r>
      <w:r>
        <w:t xml:space="preserve"> the piston. This is another </w:t>
      </w:r>
      <w:r w:rsidR="000F4BF7">
        <w:t>crucial</w:t>
      </w:r>
      <w:r>
        <w:t xml:space="preserve"> step as </w:t>
      </w:r>
      <w:r w:rsidR="000F4BF7">
        <w:t>design</w:t>
      </w:r>
      <w:r>
        <w:t xml:space="preserve"> the piston with strength and cooling in mind could then effect how it performs. </w:t>
      </w:r>
    </w:p>
    <w:p w14:paraId="2DCE32F2" w14:textId="5A853FA9" w:rsidR="00AB4266" w:rsidRDefault="00AB4266" w:rsidP="00833ECC"/>
    <w:p w14:paraId="44E816C1" w14:textId="16BDB438" w:rsidR="00AB4266" w:rsidRDefault="00AB4266" w:rsidP="00833ECC"/>
    <w:p w14:paraId="06B7947A" w14:textId="4BC7AE6A" w:rsidR="00AB4266" w:rsidRDefault="00AB4266" w:rsidP="00833ECC"/>
    <w:p w14:paraId="467AE4C9" w14:textId="73A7C969" w:rsidR="00AB4266" w:rsidRDefault="00AB4266" w:rsidP="00833ECC"/>
    <w:p w14:paraId="06E6AB8C" w14:textId="33BB6852" w:rsidR="00AB4266" w:rsidRDefault="00AB4266" w:rsidP="00833ECC"/>
    <w:p w14:paraId="379DF226" w14:textId="415F65E9" w:rsidR="005C38FA" w:rsidRDefault="005C38FA" w:rsidP="00833ECC"/>
    <w:p w14:paraId="03D567C7" w14:textId="2CFADF63" w:rsidR="005C38FA" w:rsidRDefault="005C38FA" w:rsidP="00833ECC"/>
    <w:p w14:paraId="2F58A53E" w14:textId="76C811EA" w:rsidR="005C38FA" w:rsidRDefault="005C38FA" w:rsidP="00833ECC"/>
    <w:p w14:paraId="74642867" w14:textId="416EF4EC" w:rsidR="005C38FA" w:rsidRDefault="005C38FA" w:rsidP="00833ECC"/>
    <w:p w14:paraId="58B6E52A" w14:textId="7B825784" w:rsidR="005C38FA" w:rsidRDefault="005C38FA" w:rsidP="00833ECC"/>
    <w:p w14:paraId="52646C4C" w14:textId="719B777F" w:rsidR="005C38FA" w:rsidRDefault="005C38FA" w:rsidP="00833ECC"/>
    <w:p w14:paraId="744445CF" w14:textId="7A370E02" w:rsidR="005C38FA" w:rsidRDefault="005C38FA" w:rsidP="00833ECC"/>
    <w:p w14:paraId="2D214DA7" w14:textId="71ACBAEF" w:rsidR="005C38FA" w:rsidRDefault="005C38FA" w:rsidP="00833ECC"/>
    <w:p w14:paraId="0A8C56AB" w14:textId="44E58AB4" w:rsidR="005C38FA" w:rsidRDefault="005C38FA" w:rsidP="00833ECC"/>
    <w:p w14:paraId="3506F827" w14:textId="676AC50F" w:rsidR="005C38FA" w:rsidRDefault="005C38FA" w:rsidP="00833ECC"/>
    <w:p w14:paraId="0616C8F0" w14:textId="332755A9" w:rsidR="005C38FA" w:rsidRDefault="005C38FA" w:rsidP="00833ECC"/>
    <w:p w14:paraId="070E1043" w14:textId="419281FA" w:rsidR="005C38FA" w:rsidRDefault="005C38FA" w:rsidP="00833ECC"/>
    <w:p w14:paraId="2C913108" w14:textId="5912D83F" w:rsidR="005C38FA" w:rsidRDefault="005C38FA" w:rsidP="00833ECC"/>
    <w:p w14:paraId="42FEC8A5" w14:textId="43644107" w:rsidR="005C38FA" w:rsidRDefault="005C38FA" w:rsidP="00833ECC"/>
    <w:p w14:paraId="781F7046" w14:textId="77777777" w:rsidR="005C38FA" w:rsidRDefault="005C38FA" w:rsidP="00833ECC"/>
    <w:p w14:paraId="1031128D" w14:textId="13AFA3D9" w:rsidR="00833ECC" w:rsidRDefault="00833ECC" w:rsidP="00833ECC">
      <w:pPr>
        <w:pStyle w:val="Heading1"/>
      </w:pPr>
      <w:bookmarkStart w:id="22" w:name="_Toc130153339"/>
      <w:r>
        <w:t>Reference List</w:t>
      </w:r>
      <w:bookmarkEnd w:id="22"/>
    </w:p>
    <w:p w14:paraId="542D68DE" w14:textId="77777777" w:rsidR="00AE5EAC" w:rsidRPr="00AE5EAC" w:rsidRDefault="00AE5EAC" w:rsidP="00AE5EAC"/>
    <w:p w14:paraId="501D5A65" w14:textId="77777777" w:rsidR="000F4BF7" w:rsidRDefault="000F4BF7" w:rsidP="005C38FA">
      <w:pPr>
        <w:pStyle w:val="NormalWeb"/>
        <w:ind w:left="567" w:hanging="567"/>
      </w:pPr>
      <w:r>
        <w:t xml:space="preserve">(3AD) "what's in an engine?" pistons. Available at: https://depts.washington.edu/matseed/mse_resources/Webpage/Engine/pistons.html#:~:text=Pistons%20are%20made%20from%20either,the%20piston%20and%20cylinder%20walls. (Accessed: March 9, 2023). </w:t>
      </w:r>
    </w:p>
    <w:p w14:paraId="1121B235" w14:textId="77777777" w:rsidR="000F4BF7" w:rsidRDefault="000F4BF7" w:rsidP="005C38FA">
      <w:pPr>
        <w:pStyle w:val="NormalWeb"/>
        <w:ind w:left="567" w:hanging="567"/>
      </w:pPr>
      <w:r>
        <w:t xml:space="preserve">Formula 1 engine facts (no date) Formula 1 Engine Facts " Mercedes AMG HPP. Available at: https://www.mercedes-amg-hpp.com/formula-1-engine-facts/# (Accessed: March 4, 2023). </w:t>
      </w:r>
    </w:p>
    <w:p w14:paraId="54BE42BD" w14:textId="77777777" w:rsidR="000F4BF7" w:rsidRDefault="000F4BF7" w:rsidP="000F4BF7">
      <w:pPr>
        <w:pStyle w:val="NormalWeb"/>
        <w:ind w:left="567" w:hanging="567"/>
      </w:pPr>
      <w:r>
        <w:rPr>
          <w:i/>
          <w:iCs/>
        </w:rPr>
        <w:t>Gravity casting and pressure die casting - the difference between them.</w:t>
      </w:r>
      <w:r>
        <w:t xml:space="preserve"> (2021) </w:t>
      </w:r>
      <w:r>
        <w:rPr>
          <w:i/>
          <w:iCs/>
        </w:rPr>
        <w:t>Sunrise Metal - Aluminium Die Casting Expert</w:t>
      </w:r>
      <w:r>
        <w:t xml:space="preserve">. Available at: https://www.sunrise-metal.com/gravity-casting-vs-pressure-die-casting/ (Accessed: March 13, 2023). </w:t>
      </w:r>
    </w:p>
    <w:p w14:paraId="2213424D" w14:textId="5EF3A964" w:rsidR="000F4BF7" w:rsidRDefault="000F4BF7" w:rsidP="005C38FA">
      <w:pPr>
        <w:pStyle w:val="NormalWeb"/>
        <w:ind w:left="567" w:hanging="567"/>
      </w:pPr>
      <w:r>
        <w:t xml:space="preserve">How high can an F1 engine </w:t>
      </w:r>
      <w:r>
        <w:t>rev?</w:t>
      </w:r>
      <w:r>
        <w:t xml:space="preserve"> F1 RPM explained (2022) F1 Chronicle. Available at: https://f1chronicle.com/how-high-can-an-f1-engine-rev/ (Accessed: March 19, 2023). </w:t>
      </w:r>
    </w:p>
    <w:p w14:paraId="57E33E31" w14:textId="77777777" w:rsidR="000F4BF7" w:rsidRDefault="000F4BF7" w:rsidP="005C38FA">
      <w:pPr>
        <w:pStyle w:val="NormalWeb"/>
        <w:ind w:left="567" w:hanging="567"/>
      </w:pPr>
      <w:r>
        <w:t xml:space="preserve">Iron alloy (2020) MakeItFrom.com. Available at: https://www.makeitfrom.com/material-properties/SAE-ASTM-Grade-G2500-F10005-Grey-Cast-Iron (Accessed: March 10, 2023). </w:t>
      </w:r>
    </w:p>
    <w:p w14:paraId="43D5BCCF" w14:textId="77777777" w:rsidR="000F4BF7" w:rsidRDefault="000F4BF7" w:rsidP="005C38FA">
      <w:pPr>
        <w:pStyle w:val="NormalWeb"/>
        <w:ind w:left="567" w:hanging="567"/>
      </w:pPr>
      <w:r>
        <w:t xml:space="preserve">MAHLE GmbH (ed.) (2016) Pistons and engine testing. 2nd edn. Stuttgart: Springer. </w:t>
      </w:r>
    </w:p>
    <w:p w14:paraId="79B93753" w14:textId="77777777" w:rsidR="000F4BF7" w:rsidRDefault="000F4BF7" w:rsidP="005C38FA">
      <w:pPr>
        <w:pStyle w:val="NormalWeb"/>
        <w:ind w:left="567" w:hanging="567"/>
      </w:pPr>
      <w:r>
        <w:t xml:space="preserve">SAE J431 Automotive Gray Cast Iron, SAE grade G2500. Available at: https://www.matweb.com/search/datasheet.aspx?matguid=327ac372d4d2493585748b45ae02ed52 (Accessed: March 8, 2023). </w:t>
      </w:r>
    </w:p>
    <w:p w14:paraId="518C5B18" w14:textId="77777777" w:rsidR="000F4BF7" w:rsidRDefault="000F4BF7" w:rsidP="005C38FA">
      <w:pPr>
        <w:pStyle w:val="NormalWeb"/>
        <w:ind w:left="567" w:hanging="567"/>
      </w:pPr>
      <w:r>
        <w:t>World Rally Championship (2021) M-Sport Ford Puma Rally1 car, WRC.com. Available at: https://www.wrc.com/en/championship/teams-and-drivers/wrc/codrivers/alexandre-coria/ (Accessed: March 15, 2023).</w:t>
      </w:r>
    </w:p>
    <w:p w14:paraId="35AA71CA" w14:textId="77777777" w:rsidR="00833ECC" w:rsidRPr="00833ECC" w:rsidRDefault="00833ECC" w:rsidP="00833ECC"/>
    <w:sectPr w:rsidR="00833ECC" w:rsidRPr="00833ECC" w:rsidSect="00D658D6">
      <w:pgSz w:w="11906" w:h="16838"/>
      <w:pgMar w:top="1440" w:right="1440" w:bottom="1440" w:left="1440" w:header="708" w:footer="708" w:gutter="0"/>
      <w:pgNumType w:start="1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77C38CF" w14:textId="77777777" w:rsidR="00354882" w:rsidRDefault="00354882" w:rsidP="00D658D6">
      <w:pPr>
        <w:spacing w:after="0" w:line="240" w:lineRule="auto"/>
      </w:pPr>
      <w:r>
        <w:separator/>
      </w:r>
    </w:p>
  </w:endnote>
  <w:endnote w:type="continuationSeparator" w:id="0">
    <w:p w14:paraId="1AD2EDFD" w14:textId="77777777" w:rsidR="00354882" w:rsidRDefault="00354882" w:rsidP="00D658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4276125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ADE6B0" w14:textId="5770F3A1" w:rsidR="00D658D6" w:rsidRDefault="00D658D6" w:rsidP="00D658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2881448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21B0004" w14:textId="46DF1663" w:rsidR="00D658D6" w:rsidRDefault="00D658D6" w:rsidP="00D658D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061C8A2" w14:textId="77777777" w:rsidR="00354882" w:rsidRDefault="00354882" w:rsidP="00D658D6">
      <w:pPr>
        <w:spacing w:after="0" w:line="240" w:lineRule="auto"/>
      </w:pPr>
      <w:r>
        <w:separator/>
      </w:r>
    </w:p>
  </w:footnote>
  <w:footnote w:type="continuationSeparator" w:id="0">
    <w:p w14:paraId="113F0F8D" w14:textId="77777777" w:rsidR="00354882" w:rsidRDefault="00354882" w:rsidP="00D658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4A4005"/>
    <w:multiLevelType w:val="hybridMultilevel"/>
    <w:tmpl w:val="697C473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1EC7783"/>
    <w:multiLevelType w:val="hybridMultilevel"/>
    <w:tmpl w:val="7EE47E4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087C3EBF"/>
    <w:multiLevelType w:val="multilevel"/>
    <w:tmpl w:val="0809001D"/>
    <w:lvl w:ilvl="0">
      <w:start w:val="1"/>
      <w:numFmt w:val="decimal"/>
      <w:lvlText w:val="%1)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72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3" w15:restartNumberingAfterBreak="0">
    <w:nsid w:val="0E4C358E"/>
    <w:multiLevelType w:val="hybridMultilevel"/>
    <w:tmpl w:val="69DA5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C74313"/>
    <w:multiLevelType w:val="hybridMultilevel"/>
    <w:tmpl w:val="7C8EE7EE"/>
    <w:lvl w:ilvl="0" w:tplc="0809000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6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3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100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8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5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2240" w:hanging="360"/>
      </w:pPr>
      <w:rPr>
        <w:rFonts w:ascii="Wingdings" w:hAnsi="Wingdings" w:hint="default"/>
      </w:rPr>
    </w:lvl>
  </w:abstractNum>
  <w:abstractNum w:abstractNumId="5" w15:restartNumberingAfterBreak="0">
    <w:nsid w:val="1A2D6450"/>
    <w:multiLevelType w:val="hybridMultilevel"/>
    <w:tmpl w:val="9432E65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1D656E55"/>
    <w:multiLevelType w:val="hybridMultilevel"/>
    <w:tmpl w:val="5C42D76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color w:val="auto"/>
        <w:sz w:val="22"/>
        <w:szCs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37615AD"/>
    <w:multiLevelType w:val="hybridMultilevel"/>
    <w:tmpl w:val="967EF6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1D6FD2"/>
    <w:multiLevelType w:val="multilevel"/>
    <w:tmpl w:val="33603B0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9" w15:restartNumberingAfterBreak="0">
    <w:nsid w:val="351D4C94"/>
    <w:multiLevelType w:val="hybridMultilevel"/>
    <w:tmpl w:val="290889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BC0FCF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1" w15:restartNumberingAfterBreak="0">
    <w:nsid w:val="3D286738"/>
    <w:multiLevelType w:val="hybridMultilevel"/>
    <w:tmpl w:val="5F189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5A04F17"/>
    <w:multiLevelType w:val="hybridMultilevel"/>
    <w:tmpl w:val="C2D84C22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3" w15:restartNumberingAfterBreak="0">
    <w:nsid w:val="4BFE107D"/>
    <w:multiLevelType w:val="hybridMultilevel"/>
    <w:tmpl w:val="929AB9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FA402F1"/>
    <w:multiLevelType w:val="hybridMultilevel"/>
    <w:tmpl w:val="2FA6395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30119D1"/>
    <w:multiLevelType w:val="hybridMultilevel"/>
    <w:tmpl w:val="5EBE11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5CF1C62"/>
    <w:multiLevelType w:val="hybridMultilevel"/>
    <w:tmpl w:val="DBF4BC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90979C9"/>
    <w:multiLevelType w:val="hybridMultilevel"/>
    <w:tmpl w:val="BB66CB7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68623E4E"/>
    <w:multiLevelType w:val="hybridMultilevel"/>
    <w:tmpl w:val="F3AC9D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6074782"/>
    <w:multiLevelType w:val="hybridMultilevel"/>
    <w:tmpl w:val="0E6C8B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63989663">
    <w:abstractNumId w:val="10"/>
  </w:num>
  <w:num w:numId="2" w16cid:durableId="1296990148">
    <w:abstractNumId w:val="12"/>
  </w:num>
  <w:num w:numId="3" w16cid:durableId="667945971">
    <w:abstractNumId w:val="4"/>
  </w:num>
  <w:num w:numId="4" w16cid:durableId="134296385">
    <w:abstractNumId w:val="3"/>
  </w:num>
  <w:num w:numId="5" w16cid:durableId="1374689291">
    <w:abstractNumId w:val="6"/>
  </w:num>
  <w:num w:numId="6" w16cid:durableId="772284202">
    <w:abstractNumId w:val="13"/>
  </w:num>
  <w:num w:numId="7" w16cid:durableId="1896886600">
    <w:abstractNumId w:val="15"/>
  </w:num>
  <w:num w:numId="8" w16cid:durableId="428938143">
    <w:abstractNumId w:val="19"/>
  </w:num>
  <w:num w:numId="9" w16cid:durableId="799147737">
    <w:abstractNumId w:val="17"/>
  </w:num>
  <w:num w:numId="10" w16cid:durableId="1711374269">
    <w:abstractNumId w:val="14"/>
  </w:num>
  <w:num w:numId="11" w16cid:durableId="189884033">
    <w:abstractNumId w:val="9"/>
  </w:num>
  <w:num w:numId="12" w16cid:durableId="1037662295">
    <w:abstractNumId w:val="1"/>
  </w:num>
  <w:num w:numId="13" w16cid:durableId="277758070">
    <w:abstractNumId w:val="7"/>
  </w:num>
  <w:num w:numId="14" w16cid:durableId="2030372659">
    <w:abstractNumId w:val="18"/>
  </w:num>
  <w:num w:numId="15" w16cid:durableId="1011568889">
    <w:abstractNumId w:val="5"/>
  </w:num>
  <w:num w:numId="16" w16cid:durableId="387460554">
    <w:abstractNumId w:val="16"/>
  </w:num>
  <w:num w:numId="17" w16cid:durableId="1973365640">
    <w:abstractNumId w:val="11"/>
  </w:num>
  <w:num w:numId="18" w16cid:durableId="1495485905">
    <w:abstractNumId w:val="0"/>
  </w:num>
  <w:num w:numId="19" w16cid:durableId="744111647">
    <w:abstractNumId w:val="8"/>
  </w:num>
  <w:num w:numId="20" w16cid:durableId="59940969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362F"/>
    <w:rsid w:val="000126C0"/>
    <w:rsid w:val="00022D14"/>
    <w:rsid w:val="00033874"/>
    <w:rsid w:val="00034B60"/>
    <w:rsid w:val="00053C8C"/>
    <w:rsid w:val="00086662"/>
    <w:rsid w:val="000925AD"/>
    <w:rsid w:val="00093C14"/>
    <w:rsid w:val="000A5A75"/>
    <w:rsid w:val="000B0A47"/>
    <w:rsid w:val="000C026D"/>
    <w:rsid w:val="000C73BA"/>
    <w:rsid w:val="000D0250"/>
    <w:rsid w:val="000D10BD"/>
    <w:rsid w:val="000F4699"/>
    <w:rsid w:val="000F4BF7"/>
    <w:rsid w:val="001024B5"/>
    <w:rsid w:val="0010281F"/>
    <w:rsid w:val="00114C33"/>
    <w:rsid w:val="0012093A"/>
    <w:rsid w:val="001215EF"/>
    <w:rsid w:val="00123FDB"/>
    <w:rsid w:val="001320E3"/>
    <w:rsid w:val="00137E36"/>
    <w:rsid w:val="00140F17"/>
    <w:rsid w:val="001418B0"/>
    <w:rsid w:val="0014278C"/>
    <w:rsid w:val="00146EA0"/>
    <w:rsid w:val="00154670"/>
    <w:rsid w:val="0016164F"/>
    <w:rsid w:val="0016410A"/>
    <w:rsid w:val="0017111D"/>
    <w:rsid w:val="00171D1F"/>
    <w:rsid w:val="0018674E"/>
    <w:rsid w:val="0019278A"/>
    <w:rsid w:val="00193D95"/>
    <w:rsid w:val="001A418B"/>
    <w:rsid w:val="001B40E9"/>
    <w:rsid w:val="001B6CC5"/>
    <w:rsid w:val="001C1646"/>
    <w:rsid w:val="001C6BE2"/>
    <w:rsid w:val="001D2740"/>
    <w:rsid w:val="001E113B"/>
    <w:rsid w:val="001E6E3C"/>
    <w:rsid w:val="001F4395"/>
    <w:rsid w:val="0021651B"/>
    <w:rsid w:val="00226678"/>
    <w:rsid w:val="002363D2"/>
    <w:rsid w:val="00237BEC"/>
    <w:rsid w:val="00245A84"/>
    <w:rsid w:val="00246AF7"/>
    <w:rsid w:val="0025238C"/>
    <w:rsid w:val="00263C53"/>
    <w:rsid w:val="00265A3C"/>
    <w:rsid w:val="002764D7"/>
    <w:rsid w:val="002A37F3"/>
    <w:rsid w:val="002A6AC8"/>
    <w:rsid w:val="002B1469"/>
    <w:rsid w:val="002D09EE"/>
    <w:rsid w:val="002D1613"/>
    <w:rsid w:val="002F1D70"/>
    <w:rsid w:val="002F43A1"/>
    <w:rsid w:val="00313A79"/>
    <w:rsid w:val="0032295C"/>
    <w:rsid w:val="00322C5D"/>
    <w:rsid w:val="003348B9"/>
    <w:rsid w:val="00354882"/>
    <w:rsid w:val="00363482"/>
    <w:rsid w:val="00374F66"/>
    <w:rsid w:val="00374FB2"/>
    <w:rsid w:val="003904F5"/>
    <w:rsid w:val="00393CD0"/>
    <w:rsid w:val="003940FC"/>
    <w:rsid w:val="00395750"/>
    <w:rsid w:val="003970B1"/>
    <w:rsid w:val="003A2EF0"/>
    <w:rsid w:val="003C1C21"/>
    <w:rsid w:val="003E34ED"/>
    <w:rsid w:val="003E6724"/>
    <w:rsid w:val="00404A33"/>
    <w:rsid w:val="00410DEE"/>
    <w:rsid w:val="0041191D"/>
    <w:rsid w:val="00430645"/>
    <w:rsid w:val="00432B06"/>
    <w:rsid w:val="0043514D"/>
    <w:rsid w:val="00435B20"/>
    <w:rsid w:val="004379DF"/>
    <w:rsid w:val="00455972"/>
    <w:rsid w:val="004846D2"/>
    <w:rsid w:val="00485099"/>
    <w:rsid w:val="004A1259"/>
    <w:rsid w:val="004A504B"/>
    <w:rsid w:val="004A5536"/>
    <w:rsid w:val="004B3A34"/>
    <w:rsid w:val="004B4504"/>
    <w:rsid w:val="004B5DC0"/>
    <w:rsid w:val="004B67B7"/>
    <w:rsid w:val="004C24BC"/>
    <w:rsid w:val="004D1F11"/>
    <w:rsid w:val="004D43BD"/>
    <w:rsid w:val="004E0A50"/>
    <w:rsid w:val="004E3A44"/>
    <w:rsid w:val="004E7ADF"/>
    <w:rsid w:val="004F1CD7"/>
    <w:rsid w:val="004F347D"/>
    <w:rsid w:val="004F5C4C"/>
    <w:rsid w:val="00500AF7"/>
    <w:rsid w:val="005174D0"/>
    <w:rsid w:val="00520C8A"/>
    <w:rsid w:val="00531574"/>
    <w:rsid w:val="005334AD"/>
    <w:rsid w:val="00536978"/>
    <w:rsid w:val="00537FBD"/>
    <w:rsid w:val="005409C3"/>
    <w:rsid w:val="0054362F"/>
    <w:rsid w:val="0054474F"/>
    <w:rsid w:val="00544B98"/>
    <w:rsid w:val="0055334E"/>
    <w:rsid w:val="00591A7C"/>
    <w:rsid w:val="005A15D6"/>
    <w:rsid w:val="005A37B5"/>
    <w:rsid w:val="005A4204"/>
    <w:rsid w:val="005B0488"/>
    <w:rsid w:val="005C38FA"/>
    <w:rsid w:val="005D4F19"/>
    <w:rsid w:val="00601430"/>
    <w:rsid w:val="00607002"/>
    <w:rsid w:val="00610FAD"/>
    <w:rsid w:val="006110EA"/>
    <w:rsid w:val="00620801"/>
    <w:rsid w:val="00621790"/>
    <w:rsid w:val="006226A1"/>
    <w:rsid w:val="006234C3"/>
    <w:rsid w:val="0062627A"/>
    <w:rsid w:val="006303D2"/>
    <w:rsid w:val="006618E3"/>
    <w:rsid w:val="0066218C"/>
    <w:rsid w:val="00674C21"/>
    <w:rsid w:val="006B6230"/>
    <w:rsid w:val="006B68B4"/>
    <w:rsid w:val="006C08EC"/>
    <w:rsid w:val="006C6DA0"/>
    <w:rsid w:val="006E59C8"/>
    <w:rsid w:val="006F3D53"/>
    <w:rsid w:val="00701AFB"/>
    <w:rsid w:val="00726BB5"/>
    <w:rsid w:val="007307BB"/>
    <w:rsid w:val="007411CB"/>
    <w:rsid w:val="00742135"/>
    <w:rsid w:val="00743435"/>
    <w:rsid w:val="007454DD"/>
    <w:rsid w:val="00763B9C"/>
    <w:rsid w:val="007675A6"/>
    <w:rsid w:val="0078069B"/>
    <w:rsid w:val="00785EA8"/>
    <w:rsid w:val="007B4860"/>
    <w:rsid w:val="007B4AEB"/>
    <w:rsid w:val="007D3EFD"/>
    <w:rsid w:val="007D77A2"/>
    <w:rsid w:val="007E390C"/>
    <w:rsid w:val="007E7F63"/>
    <w:rsid w:val="007F34AE"/>
    <w:rsid w:val="0080101F"/>
    <w:rsid w:val="00801595"/>
    <w:rsid w:val="0081318C"/>
    <w:rsid w:val="00814DE8"/>
    <w:rsid w:val="008232D7"/>
    <w:rsid w:val="0082631B"/>
    <w:rsid w:val="00833ECC"/>
    <w:rsid w:val="00841A6A"/>
    <w:rsid w:val="00851448"/>
    <w:rsid w:val="008668CA"/>
    <w:rsid w:val="008851D5"/>
    <w:rsid w:val="00896CAA"/>
    <w:rsid w:val="008A7E71"/>
    <w:rsid w:val="008B1CAB"/>
    <w:rsid w:val="008B4551"/>
    <w:rsid w:val="008C0A1E"/>
    <w:rsid w:val="008D235D"/>
    <w:rsid w:val="008D795B"/>
    <w:rsid w:val="008E674B"/>
    <w:rsid w:val="008F46A8"/>
    <w:rsid w:val="008F5985"/>
    <w:rsid w:val="008F7177"/>
    <w:rsid w:val="0090427A"/>
    <w:rsid w:val="009149DC"/>
    <w:rsid w:val="00917569"/>
    <w:rsid w:val="00917CFB"/>
    <w:rsid w:val="009254D9"/>
    <w:rsid w:val="00925626"/>
    <w:rsid w:val="00930551"/>
    <w:rsid w:val="009334CF"/>
    <w:rsid w:val="0093363F"/>
    <w:rsid w:val="00951F9F"/>
    <w:rsid w:val="00954821"/>
    <w:rsid w:val="00963594"/>
    <w:rsid w:val="00965938"/>
    <w:rsid w:val="009714A1"/>
    <w:rsid w:val="00971688"/>
    <w:rsid w:val="009751C1"/>
    <w:rsid w:val="009837C4"/>
    <w:rsid w:val="00987465"/>
    <w:rsid w:val="009977F8"/>
    <w:rsid w:val="009C159E"/>
    <w:rsid w:val="009C7517"/>
    <w:rsid w:val="009E483D"/>
    <w:rsid w:val="009F6C56"/>
    <w:rsid w:val="00A13195"/>
    <w:rsid w:val="00A30E38"/>
    <w:rsid w:val="00A5255D"/>
    <w:rsid w:val="00A61DDD"/>
    <w:rsid w:val="00A6367F"/>
    <w:rsid w:val="00A77CAD"/>
    <w:rsid w:val="00A9249C"/>
    <w:rsid w:val="00AB16B0"/>
    <w:rsid w:val="00AB3F56"/>
    <w:rsid w:val="00AB4266"/>
    <w:rsid w:val="00AB51E4"/>
    <w:rsid w:val="00AC37CA"/>
    <w:rsid w:val="00AC60CA"/>
    <w:rsid w:val="00AD28C3"/>
    <w:rsid w:val="00AE106E"/>
    <w:rsid w:val="00AE3A29"/>
    <w:rsid w:val="00AE5EAC"/>
    <w:rsid w:val="00AF151E"/>
    <w:rsid w:val="00AF35AF"/>
    <w:rsid w:val="00AF48C4"/>
    <w:rsid w:val="00AF711C"/>
    <w:rsid w:val="00B01A63"/>
    <w:rsid w:val="00B2039C"/>
    <w:rsid w:val="00B21075"/>
    <w:rsid w:val="00B21FC1"/>
    <w:rsid w:val="00B255F0"/>
    <w:rsid w:val="00B26C80"/>
    <w:rsid w:val="00B32AAB"/>
    <w:rsid w:val="00B45A0A"/>
    <w:rsid w:val="00B45BCF"/>
    <w:rsid w:val="00B76593"/>
    <w:rsid w:val="00B800C6"/>
    <w:rsid w:val="00B817E2"/>
    <w:rsid w:val="00B854F0"/>
    <w:rsid w:val="00B92AFE"/>
    <w:rsid w:val="00BB326F"/>
    <w:rsid w:val="00BC2300"/>
    <w:rsid w:val="00BD1C37"/>
    <w:rsid w:val="00BD3CF0"/>
    <w:rsid w:val="00BE49D0"/>
    <w:rsid w:val="00BE7140"/>
    <w:rsid w:val="00BF7028"/>
    <w:rsid w:val="00C130BA"/>
    <w:rsid w:val="00C163EC"/>
    <w:rsid w:val="00C20232"/>
    <w:rsid w:val="00C217D3"/>
    <w:rsid w:val="00C264EC"/>
    <w:rsid w:val="00C27DDA"/>
    <w:rsid w:val="00C32C7A"/>
    <w:rsid w:val="00C37672"/>
    <w:rsid w:val="00C607FC"/>
    <w:rsid w:val="00C61180"/>
    <w:rsid w:val="00C6603C"/>
    <w:rsid w:val="00C7192A"/>
    <w:rsid w:val="00C762B9"/>
    <w:rsid w:val="00C77F1E"/>
    <w:rsid w:val="00C8429D"/>
    <w:rsid w:val="00C96C13"/>
    <w:rsid w:val="00CB0A8E"/>
    <w:rsid w:val="00CB737C"/>
    <w:rsid w:val="00CC4AF3"/>
    <w:rsid w:val="00CC7E38"/>
    <w:rsid w:val="00CD0A20"/>
    <w:rsid w:val="00CE11D7"/>
    <w:rsid w:val="00CE1F2C"/>
    <w:rsid w:val="00CE450A"/>
    <w:rsid w:val="00CF72E6"/>
    <w:rsid w:val="00D13AB1"/>
    <w:rsid w:val="00D1554E"/>
    <w:rsid w:val="00D23409"/>
    <w:rsid w:val="00D2352B"/>
    <w:rsid w:val="00D24296"/>
    <w:rsid w:val="00D24985"/>
    <w:rsid w:val="00D2708D"/>
    <w:rsid w:val="00D36DCD"/>
    <w:rsid w:val="00D54DBB"/>
    <w:rsid w:val="00D62079"/>
    <w:rsid w:val="00D658D6"/>
    <w:rsid w:val="00D7230B"/>
    <w:rsid w:val="00D743A5"/>
    <w:rsid w:val="00D744FB"/>
    <w:rsid w:val="00D7556B"/>
    <w:rsid w:val="00D75931"/>
    <w:rsid w:val="00D820E6"/>
    <w:rsid w:val="00DA0B2C"/>
    <w:rsid w:val="00DA619C"/>
    <w:rsid w:val="00DB4420"/>
    <w:rsid w:val="00DB7856"/>
    <w:rsid w:val="00DC3EE6"/>
    <w:rsid w:val="00DD4324"/>
    <w:rsid w:val="00DF0DD9"/>
    <w:rsid w:val="00E014FF"/>
    <w:rsid w:val="00E0656B"/>
    <w:rsid w:val="00E151CB"/>
    <w:rsid w:val="00E175E8"/>
    <w:rsid w:val="00E20B72"/>
    <w:rsid w:val="00E23F2D"/>
    <w:rsid w:val="00E27A2E"/>
    <w:rsid w:val="00E3483E"/>
    <w:rsid w:val="00E35064"/>
    <w:rsid w:val="00E35509"/>
    <w:rsid w:val="00E36797"/>
    <w:rsid w:val="00E42CDB"/>
    <w:rsid w:val="00E5508C"/>
    <w:rsid w:val="00E80546"/>
    <w:rsid w:val="00E82B77"/>
    <w:rsid w:val="00EA153A"/>
    <w:rsid w:val="00EA3E05"/>
    <w:rsid w:val="00EB6E78"/>
    <w:rsid w:val="00ED5BC9"/>
    <w:rsid w:val="00ED7DA5"/>
    <w:rsid w:val="00EE7B89"/>
    <w:rsid w:val="00F0054B"/>
    <w:rsid w:val="00F06DD2"/>
    <w:rsid w:val="00F13318"/>
    <w:rsid w:val="00F26EB7"/>
    <w:rsid w:val="00F300C7"/>
    <w:rsid w:val="00F44958"/>
    <w:rsid w:val="00F46840"/>
    <w:rsid w:val="00F57F12"/>
    <w:rsid w:val="00F64704"/>
    <w:rsid w:val="00F86895"/>
    <w:rsid w:val="00F91157"/>
    <w:rsid w:val="00F94BEB"/>
    <w:rsid w:val="00F950AE"/>
    <w:rsid w:val="00FA197B"/>
    <w:rsid w:val="00FB3015"/>
    <w:rsid w:val="00FB72E6"/>
    <w:rsid w:val="00FC0D5E"/>
    <w:rsid w:val="00FC3BDD"/>
    <w:rsid w:val="00FE1522"/>
    <w:rsid w:val="00FE4FD1"/>
    <w:rsid w:val="00FF49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D0049A"/>
  <w15:docId w15:val="{C08CA46C-EEB7-4D09-996A-E8C410BA41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B3F56"/>
    <w:pPr>
      <w:spacing w:line="360" w:lineRule="auto"/>
    </w:pPr>
    <w:rPr>
      <w:color w:val="000000" w:themeColor="text1"/>
    </w:rPr>
  </w:style>
  <w:style w:type="paragraph" w:styleId="Heading1">
    <w:name w:val="heading 1"/>
    <w:basedOn w:val="Normal"/>
    <w:next w:val="Normal"/>
    <w:link w:val="Heading1Char"/>
    <w:uiPriority w:val="9"/>
    <w:qFormat/>
    <w:rsid w:val="00D658D6"/>
    <w:pPr>
      <w:keepNext/>
      <w:keepLines/>
      <w:numPr>
        <w:numId w:val="1"/>
      </w:numPr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658D6"/>
    <w:pPr>
      <w:keepNext/>
      <w:keepLines/>
      <w:numPr>
        <w:ilvl w:val="1"/>
        <w:numId w:val="1"/>
      </w:numPr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658D6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D658D6"/>
    <w:pPr>
      <w:keepNext/>
      <w:keepLines/>
      <w:numPr>
        <w:ilvl w:val="3"/>
        <w:numId w:val="1"/>
      </w:numPr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658D6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658D6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658D6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658D6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658D6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54362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D658D6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658D6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D658D6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D658D6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658D6"/>
    <w:rPr>
      <w:rFonts w:asciiTheme="majorHAnsi" w:eastAsiaTheme="majorEastAsia" w:hAnsiTheme="majorHAnsi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658D6"/>
    <w:rPr>
      <w:rFonts w:asciiTheme="majorHAnsi" w:eastAsiaTheme="majorEastAsia" w:hAnsiTheme="majorHAnsi" w:cstheme="majorBidi"/>
      <w:color w:val="1F3763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658D6"/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658D6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658D6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Header">
    <w:name w:val="header"/>
    <w:basedOn w:val="Normal"/>
    <w:link w:val="HeaderChar"/>
    <w:uiPriority w:val="99"/>
    <w:unhideWhenUsed/>
    <w:rsid w:val="00D658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58D6"/>
  </w:style>
  <w:style w:type="paragraph" w:styleId="Footer">
    <w:name w:val="footer"/>
    <w:basedOn w:val="Normal"/>
    <w:link w:val="FooterChar"/>
    <w:uiPriority w:val="99"/>
    <w:unhideWhenUsed/>
    <w:rsid w:val="00D658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58D6"/>
  </w:style>
  <w:style w:type="paragraph" w:styleId="TOCHeading">
    <w:name w:val="TOC Heading"/>
    <w:basedOn w:val="Heading1"/>
    <w:next w:val="Normal"/>
    <w:uiPriority w:val="39"/>
    <w:unhideWhenUsed/>
    <w:qFormat/>
    <w:rsid w:val="00D658D6"/>
    <w:pPr>
      <w:numPr>
        <w:numId w:val="0"/>
      </w:numPr>
      <w:spacing w:line="259" w:lineRule="auto"/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D658D6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D658D6"/>
    <w:rPr>
      <w:color w:val="0563C1" w:themeColor="hyperlink"/>
      <w:u w:val="single"/>
    </w:rPr>
  </w:style>
  <w:style w:type="table" w:styleId="TableGrid">
    <w:name w:val="Table Grid"/>
    <w:basedOn w:val="TableNormal"/>
    <w:uiPriority w:val="39"/>
    <w:rsid w:val="00D658D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D658D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D658D6"/>
    <w:pPr>
      <w:spacing w:after="0"/>
    </w:pPr>
  </w:style>
  <w:style w:type="paragraph" w:styleId="ListParagraph">
    <w:name w:val="List Paragraph"/>
    <w:basedOn w:val="Normal"/>
    <w:uiPriority w:val="34"/>
    <w:qFormat/>
    <w:rsid w:val="009C159E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E82B77"/>
    <w:rPr>
      <w:color w:val="808080"/>
    </w:rPr>
  </w:style>
  <w:style w:type="paragraph" w:styleId="Title">
    <w:name w:val="Title"/>
    <w:basedOn w:val="Normal"/>
    <w:next w:val="Normal"/>
    <w:link w:val="TitleChar"/>
    <w:uiPriority w:val="10"/>
    <w:qFormat/>
    <w:rsid w:val="002363D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63D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63D2"/>
    <w:pPr>
      <w:numPr>
        <w:ilvl w:val="1"/>
      </w:numPr>
    </w:pPr>
    <w:rPr>
      <w:rFonts w:eastAsiaTheme="minorEastAsia"/>
      <w:color w:val="5A5A5A" w:themeColor="text1" w:themeTint="A5"/>
      <w:spacing w:val="15"/>
    </w:rPr>
  </w:style>
  <w:style w:type="character" w:customStyle="1" w:styleId="SubtitleChar">
    <w:name w:val="Subtitle Char"/>
    <w:basedOn w:val="DefaultParagraphFont"/>
    <w:link w:val="Subtitle"/>
    <w:uiPriority w:val="11"/>
    <w:rsid w:val="002363D2"/>
    <w:rPr>
      <w:rFonts w:eastAsiaTheme="minorEastAsia"/>
      <w:color w:val="5A5A5A" w:themeColor="text1" w:themeTint="A5"/>
      <w:spacing w:val="15"/>
    </w:rPr>
  </w:style>
  <w:style w:type="paragraph" w:customStyle="1" w:styleId="Style1">
    <w:name w:val="Style1"/>
    <w:basedOn w:val="Normal"/>
    <w:link w:val="Style1Char"/>
    <w:qFormat/>
    <w:rsid w:val="00410DEE"/>
  </w:style>
  <w:style w:type="character" w:customStyle="1" w:styleId="Style1Char">
    <w:name w:val="Style1 Char"/>
    <w:basedOn w:val="DefaultParagraphFont"/>
    <w:link w:val="Style1"/>
    <w:rsid w:val="00410DEE"/>
    <w:rPr>
      <w:color w:val="000000" w:themeColor="text1"/>
    </w:rPr>
  </w:style>
  <w:style w:type="paragraph" w:styleId="NormalWeb">
    <w:name w:val="Normal (Web)"/>
    <w:basedOn w:val="Normal"/>
    <w:uiPriority w:val="99"/>
    <w:semiHidden/>
    <w:unhideWhenUsed/>
    <w:rsid w:val="00E3550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color w:val="auto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3130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56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5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41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76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418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35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084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939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881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oter" Target="footer2.xml"/><Relationship Id="rId18" Type="http://schemas.openxmlformats.org/officeDocument/2006/relationships/hyperlink" Target="file:///C:\Users\Sami\AppData\Roaming\Microsoft\Word\Matirals%20.docx" TargetMode="External"/><Relationship Id="rId26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image" Target="media/image2.jpeg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17" Type="http://schemas.openxmlformats.org/officeDocument/2006/relationships/hyperlink" Target="file:///C:\Users\Sami\AppData\Roaming\Microsoft\Word\Matirals%20.docx" TargetMode="External"/><Relationship Id="rId25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hyperlink" Target="file:///C:\Users\Sami\AppData\Roaming\Microsoft\Word\Matirals%20.docx" TargetMode="External"/><Relationship Id="rId20" Type="http://schemas.openxmlformats.org/officeDocument/2006/relationships/hyperlink" Target="file:///C:\Users\Sami\AppData\Roaming\Microsoft\Word\Matirals%20.docx" TargetMode="External"/><Relationship Id="rId29" Type="http://schemas.openxmlformats.org/officeDocument/2006/relationships/image" Target="media/image10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image" Target="media/image5.png"/><Relationship Id="rId5" Type="http://schemas.openxmlformats.org/officeDocument/2006/relationships/numbering" Target="numbering.xml"/><Relationship Id="rId15" Type="http://schemas.openxmlformats.org/officeDocument/2006/relationships/hyperlink" Target="file:///C:\Users\Sami\AppData\Roaming\Microsoft\Word\Matirals%20.docx" TargetMode="External"/><Relationship Id="rId23" Type="http://schemas.openxmlformats.org/officeDocument/2006/relationships/image" Target="media/image4.png"/><Relationship Id="rId28" Type="http://schemas.openxmlformats.org/officeDocument/2006/relationships/image" Target="media/image9.png"/><Relationship Id="rId10" Type="http://schemas.openxmlformats.org/officeDocument/2006/relationships/endnotes" Target="endnotes.xml"/><Relationship Id="rId19" Type="http://schemas.openxmlformats.org/officeDocument/2006/relationships/hyperlink" Target="file:///C:\Users\Sami\AppData\Roaming\Microsoft\Word\Matirals%20.docx" TargetMode="External"/><Relationship Id="rId31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file:///C:\Users\Sami\AppData\Roaming\Microsoft\Word\Matirals%20.docx" TargetMode="External"/><Relationship Id="rId22" Type="http://schemas.openxmlformats.org/officeDocument/2006/relationships/image" Target="media/image3.png"/><Relationship Id="rId27" Type="http://schemas.openxmlformats.org/officeDocument/2006/relationships/image" Target="media/image8.png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10" ma:contentTypeDescription="Create a new document." ma:contentTypeScope="" ma:versionID="d389b17bbae49119cb7837088ffcdfe2">
  <xsd:schema xmlns:xsd="http://www.w3.org/2001/XMLSchema" xmlns:xs="http://www.w3.org/2001/XMLSchema" xmlns:p="http://schemas.microsoft.com/office/2006/metadata/properties" xmlns:ns3="da3f2772-8f1e-4acb-bd98-3a0ee892f48a" xmlns:ns4="0cb976d4-72d8-43fd-a100-21d54766e958" targetNamespace="http://schemas.microsoft.com/office/2006/metadata/properties" ma:root="true" ma:fieldsID="922f1e58f9beec6b82283838d028d280" ns3:_="" ns4:_="">
    <xsd:import namespace="da3f2772-8f1e-4acb-bd98-3a0ee892f48a"/>
    <xsd:import namespace="0cb976d4-72d8-43fd-a100-21d54766e9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3f2772-8f1e-4acb-bd98-3a0ee892f48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7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cb976d4-72d8-43fd-a100-21d54766e9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B501000-2D33-4E5C-A45D-0B7B2D3AB3F7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4012F4D-8C3E-4D2B-AA7A-AA25ED0618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3f2772-8f1e-4acb-bd98-3a0ee892f48a"/>
    <ds:schemaRef ds:uri="0cb976d4-72d8-43fd-a100-21d54766e9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591E5AA-6B83-4539-85E5-55D55370A2A1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E5BB51AC-BED1-4EEA-8F99-12E602DCF87D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</TotalTime>
  <Pages>13</Pages>
  <Words>2585</Words>
  <Characters>14741</Characters>
  <Application>Microsoft Office Word</Application>
  <DocSecurity>0</DocSecurity>
  <Lines>122</Lines>
  <Paragraphs>34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17292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Sami</dc:creator>
  <cp:keywords/>
  <dc:description/>
  <cp:lastModifiedBy>samsondad yyyy</cp:lastModifiedBy>
  <cp:revision>2</cp:revision>
  <dcterms:created xsi:type="dcterms:W3CDTF">2023-03-19T21:42:00Z</dcterms:created>
  <dcterms:modified xsi:type="dcterms:W3CDTF">2023-03-19T21:42:00Z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