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079669436"/>
        <w:docPartObj>
          <w:docPartGallery w:val="Cover Pages"/>
          <w:docPartUnique/>
        </w:docPartObj>
      </w:sdtPr>
      <w:sdtEndPr>
        <w:rPr>
          <w:rFonts w:eastAsiaTheme="minorHAnsi"/>
          <w:sz w:val="22"/>
          <w:lang w:val="en-GB"/>
        </w:rPr>
      </w:sdtEndPr>
      <w:sdtContent>
        <w:p w:rsidR="00174D7A" w:rsidRDefault="00174D7A">
          <w:pPr>
            <w:pStyle w:val="NoSpacing"/>
            <w:rPr>
              <w:sz w:val="2"/>
            </w:rPr>
          </w:pPr>
        </w:p>
        <w:p w:rsidR="00174D7A" w:rsidRDefault="00174D7A">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sz w:val="52"/>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rsidR="00174D7A" w:rsidRPr="00174D7A" w:rsidRDefault="00174D7A">
                                    <w:pPr>
                                      <w:pStyle w:val="NoSpacing"/>
                                      <w:rPr>
                                        <w:rFonts w:asciiTheme="majorHAnsi" w:eastAsiaTheme="majorEastAsia" w:hAnsiTheme="majorHAnsi" w:cstheme="majorBidi"/>
                                        <w:b/>
                                        <w:caps/>
                                        <w:sz w:val="52"/>
                                        <w:szCs w:val="68"/>
                                      </w:rPr>
                                    </w:pPr>
                                    <w:r w:rsidRPr="00174D7A">
                                      <w:rPr>
                                        <w:rFonts w:asciiTheme="majorHAnsi" w:eastAsiaTheme="majorEastAsia" w:hAnsiTheme="majorHAnsi" w:cstheme="majorBidi"/>
                                        <w:b/>
                                        <w:caps/>
                                        <w:sz w:val="52"/>
                                        <w:szCs w:val="64"/>
                                      </w:rPr>
                                      <w:t>What, who are architectural awards for?</w:t>
                                    </w:r>
                                  </w:p>
                                </w:sdtContent>
                              </w:sdt>
                              <w:p w:rsidR="00174D7A" w:rsidRDefault="00174D7A">
                                <w:pPr>
                                  <w:pStyle w:val="NoSpacing"/>
                                  <w:spacing w:before="120"/>
                                  <w:rPr>
                                    <w:color w:val="4472C4" w:themeColor="accent1"/>
                                    <w:sz w:val="36"/>
                                    <w:szCs w:val="36"/>
                                  </w:rPr>
                                </w:pPr>
                                <w:sdt>
                                  <w:sdtPr>
                                    <w:rPr>
                                      <w:color w:val="ED7D31" w:themeColor="accent2"/>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174D7A">
                                      <w:rPr>
                                        <w:color w:val="ED7D31" w:themeColor="accent2"/>
                                        <w:sz w:val="36"/>
                                        <w:szCs w:val="36"/>
                                      </w:rPr>
                                      <w:t>Chloe Knight     1701801</w:t>
                                    </w:r>
                                  </w:sdtContent>
                                </w:sdt>
                                <w:r>
                                  <w:rPr>
                                    <w:noProof/>
                                  </w:rPr>
                                  <w:t xml:space="preserve"> </w:t>
                                </w:r>
                              </w:p>
                              <w:p w:rsidR="00174D7A" w:rsidRDefault="00174D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caps/>
                              <w:sz w:val="52"/>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rsidR="00174D7A" w:rsidRPr="00174D7A" w:rsidRDefault="00174D7A">
                              <w:pPr>
                                <w:pStyle w:val="NoSpacing"/>
                                <w:rPr>
                                  <w:rFonts w:asciiTheme="majorHAnsi" w:eastAsiaTheme="majorEastAsia" w:hAnsiTheme="majorHAnsi" w:cstheme="majorBidi"/>
                                  <w:b/>
                                  <w:caps/>
                                  <w:sz w:val="52"/>
                                  <w:szCs w:val="68"/>
                                </w:rPr>
                              </w:pPr>
                              <w:r w:rsidRPr="00174D7A">
                                <w:rPr>
                                  <w:rFonts w:asciiTheme="majorHAnsi" w:eastAsiaTheme="majorEastAsia" w:hAnsiTheme="majorHAnsi" w:cstheme="majorBidi"/>
                                  <w:b/>
                                  <w:caps/>
                                  <w:sz w:val="52"/>
                                  <w:szCs w:val="64"/>
                                </w:rPr>
                                <w:t>What, who are architectural awards for?</w:t>
                              </w:r>
                            </w:p>
                          </w:sdtContent>
                        </w:sdt>
                        <w:p w:rsidR="00174D7A" w:rsidRDefault="00174D7A">
                          <w:pPr>
                            <w:pStyle w:val="NoSpacing"/>
                            <w:spacing w:before="120"/>
                            <w:rPr>
                              <w:color w:val="4472C4" w:themeColor="accent1"/>
                              <w:sz w:val="36"/>
                              <w:szCs w:val="36"/>
                            </w:rPr>
                          </w:pPr>
                          <w:sdt>
                            <w:sdtPr>
                              <w:rPr>
                                <w:color w:val="ED7D31" w:themeColor="accent2"/>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174D7A">
                                <w:rPr>
                                  <w:color w:val="ED7D31" w:themeColor="accent2"/>
                                  <w:sz w:val="36"/>
                                  <w:szCs w:val="36"/>
                                </w:rPr>
                                <w:t>Chloe Knight     1701801</w:t>
                              </w:r>
                            </w:sdtContent>
                          </w:sdt>
                          <w:r>
                            <w:rPr>
                              <w:noProof/>
                            </w:rPr>
                            <w:t xml:space="preserve"> </w:t>
                          </w:r>
                        </w:p>
                        <w:p w:rsidR="00174D7A" w:rsidRDefault="00174D7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accent2"/>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B36D6F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N/0gYAAEwmAAAOAAAAZHJzL2Uyb0RvYy54bWzsmt9vo0YQx98r9X9Y8VgpZ35jrHNOvR85&#10;VUqvJ12qPhOMf6iYpUDiXKv+7/3OLGvWGJzokj6c5DwYyA6zszOz89kFXr952ObiPqvqjSzmlvPK&#10;tkRWpHKxKVZz6/ebq4upJeomKRZJLotsbn3NauvN5Y8/vN6Vs8yVa5kvskpASVHPduXcWjdNOZtM&#10;6nSdbZP6lSyzAo1LWW2TBpfVarKokh20b/OJa9vhZCerRVnJNKtr/Pe9arQuWf9ymaXNb8tlnTUi&#10;n1uwreHfin9v6Xdy+TqZraqkXG/S1ozkG6zYJpsCne5VvU+aRNxVmyNV201ayVoum1ep3E7kcrlJ&#10;Mx4DRuPYvdF8rORdyWNZzXarcu8muLbnp29Wm366/1yJzWJuhZ4limSLGHG3wiXf7MrVDCIfq/JL&#10;+blSA8TptUz/rEUh362TYpX9XJfwM6JPd0z6t9D1qrv/YVltSQ+GLh44Dl/3ccgeGpHin4Ef+14Y&#10;WyJFWxDGYeSwNcksXSOcR/el6w/tnb7nxo6DkdCdvh87tjdlq5KZ7riW+WZxtclzsoLzLHuXV+I+&#10;QYYkaZoVDfc1QWMnyaPaj2JXIlnrLh718+LxZZ2UGYe5JmfrePg6HldVltEMEKGvYsJiOiC1ioZy&#10;vdFCRtYImrjd/SoXCGty10jOUe2JNgROYDtRFFjiOBDu1I08eJDd6U69wIUc9dS5M72rm4+Z5Jgm&#10;99d1g2ZMgwXO1EmbVDeYfcttjsn100T4YiecaMoJQ8JaxjFk0B6KNYmF1KUp5hpi9ogq5MC+O+hw&#10;R1TByYZYFI5og3f2YvaIqtCQocGNqIoMsWBEFTy+727MV5gee5merxCefQCStY5J+lC0QcGZwMSl&#10;eUeOLWVNU4oihBS4UdMYc+2hoNYRYcSAhL02HU4Lw8skrHPntDD8SMLRkzTDUyQcm8IYPnpox1qh&#10;NPWLf2UJFP9blVZl0pCL2BE4FTsUMkpNseaTkF20lffZjWSZhnylBkRubzvuBPLCFFQ+haAuKrpZ&#10;H0vWhwmohs1EwgB0sz5qMTIMA9ae1M36qMSOrNPNaS7rTM1fGjZP5P34yW3GZEa1oyrJUy/nTChk&#10;+w+2j5yBgt26jko38+6f2HF9+60bX1yF0+jCv/KDiziypxe2E7+NQxul/f3Vv+RUx5+tN4tFVlxv&#10;ikyz1/GfVkvbVYCiJtOXAhcHbsDxMko36ni1ut2XeJv/2qgdiAG2xYKHu86SxYf2vEk2uTqfHFrM&#10;zsOw9ZEdAU6oqkvorGe3cvEVFRjrI+BxLau/LbHDWmNu1X/dJVVmifyXAvCIHd+nxQlf+EHk4qIy&#10;W27NluJu+04CVsiEpEihdW41+vRdo9Y2WFwgrtfFlzIlQU7cqm5uHv5IqlKUOMVNMP6T1PBJZrp6&#10;I7okoGQxum4g7QXQp4b3/zMQdVetSToGcuqTTUDlizEQ8zP0UJkxtVw3srGC4ESgrKYFiRf4oU+I&#10;pGWFvlDzSMPUnDrak0YZ7hiH2O7rdgBGuK7HWDcBZ3KQ2oGJIbE+B4dkTA66rhuPqELJ2FvFYsOG&#10;9Tk41KPJQTZ+WFWfg0OqTA6O+crkIHfX+QqZfObgMzjIISEO8gkVkQ5zijTIB54yKoXh705AM0cJ&#10;Kg5SZrWlVzfroxJjAVJ5moPKMIid5uCRdbqzMwetMwe/Jw6ipvY5yCvPl+bg1He8divo2HGgNs+8&#10;zlMc9KdRpPeDXnvxAhyMiYNOzEv+UQ6ineA1IHbEwQGZAw46sTei6oCDznQ6YtgRBwd6POAgGT88&#10;RpODDu0th0ZognDMWQcgpP46VWcQPm9DyCFhEFKch0AI5xMI2zR4HITIwNMgRO6xykdASB1Sz85p&#10;uSPzziQ87wi7XZ74fnaESPc+CRkbL01Cx3VCG08TaHL58ZR2f4dbQjxmtmmO8pYQ0iT8Qih04vD0&#10;o9E45EejOCijut1lH4VDqkwUOnFAoIDYkSoThRBzwa8hbX0UDqkyUUg6RlSZKKSN6pCqPgmHTDJJ&#10;SDoMVWcSPo+E7G5+NEoZM05CHbpHSUgJeJKElHpPIKEyDJP19AZTgdCw7gzCMwi/SxCiEPZByK86&#10;XxqE6smNE3gxaHeAwMOXrZ4X2YFehT7rqSi90nMj9/RuMPLolR5eT7ZvhscROKTKRCDapyOqTARC&#10;jBA4pK2PwCGrTASSjhFVJgLp7eCQKhOBY74yEUg6DFVnBD4PgZwBvBmk5BtCYPuws83NRxEIhfoj&#10;BU0jfWyfiiL1noBAZRgQqBeiWos+HjyK7azTzeenouenoi/0dpC/l8EnS/xytP28ir6JMq/5bWL3&#10;EdjlfwAAAP//AwBQSwMEFAAGAAgAAAAhAAog1ILaAAAABQEAAA8AAABkcnMvZG93bnJldi54bWxM&#10;j0FPwzAMhe9I/IfISNxY2iHKVppOA2l3WJHg6DVeU9o4VZN15d8TuLCL9axnvfe52My2FxONvnWs&#10;IF0kIIhrp1tuFLxXu7sVCB+QNfaOScE3ediU11cF5tqd+Y2mfWhEDGGfowITwpBL6WtDFv3CDcTR&#10;O7rRYojr2Eg94jmG214ukySTFluODQYHejFUd/uTVdDh9GX67KNLt7vla/1squpzqpS6vZm3TyAC&#10;zeH/GH7xIzqUkengTqy96BXER8LfjN4qe7gHcYhi/ZiCLAt5SV/+AAAA//8DAFBLAQItABQABgAI&#10;AAAAIQC2gziS/gAAAOEBAAATAAAAAAAAAAAAAAAAAAAAAABbQ29udGVudF9UeXBlc10ueG1sUEsB&#10;Ai0AFAAGAAgAAAAhADj9If/WAAAAlAEAAAsAAAAAAAAAAAAAAAAALwEAAF9yZWxzLy5yZWxzUEsB&#10;Ai0AFAAGAAgAAAAhAO+ZQ3/SBgAATCYAAA4AAAAAAAAAAAAAAAAALgIAAGRycy9lMm9Eb2MueG1s&#10;UEsBAi0AFAAGAAgAAAAhAAog1ILaAAAABQEAAA8AAAAAAAAAAAAAAAAALAkAAGRycy9kb3ducmV2&#10;LnhtbFBLBQYAAAAABAAEAPMAAAAz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74D7A" w:rsidRDefault="00174D7A">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color w:val="ED7D31" w:themeColor="accent2"/>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174D7A" w:rsidRPr="00174D7A" w:rsidRDefault="00174D7A">
                                    <w:pPr>
                                      <w:pStyle w:val="NoSpacing"/>
                                      <w:jc w:val="right"/>
                                      <w:rPr>
                                        <w:color w:val="ED7D31" w:themeColor="accent2"/>
                                        <w:sz w:val="36"/>
                                        <w:szCs w:val="36"/>
                                      </w:rPr>
                                    </w:pPr>
                                    <w:r w:rsidRPr="00174D7A">
                                      <w:rPr>
                                        <w:color w:val="ED7D31" w:themeColor="accent2"/>
                                        <w:sz w:val="36"/>
                                        <w:szCs w:val="36"/>
                                      </w:rPr>
                                      <w:t>History and Theory 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174D7A" w:rsidRDefault="00174D7A">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color w:val="ED7D31" w:themeColor="accent2"/>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174D7A" w:rsidRPr="00174D7A" w:rsidRDefault="00174D7A">
                              <w:pPr>
                                <w:pStyle w:val="NoSpacing"/>
                                <w:jc w:val="right"/>
                                <w:rPr>
                                  <w:color w:val="ED7D31" w:themeColor="accent2"/>
                                  <w:sz w:val="36"/>
                                  <w:szCs w:val="36"/>
                                </w:rPr>
                              </w:pPr>
                              <w:r w:rsidRPr="00174D7A">
                                <w:rPr>
                                  <w:color w:val="ED7D31" w:themeColor="accent2"/>
                                  <w:sz w:val="36"/>
                                  <w:szCs w:val="36"/>
                                </w:rPr>
                                <w:t>History and Theory 2</w:t>
                              </w:r>
                            </w:p>
                          </w:sdtContent>
                        </w:sdt>
                      </w:txbxContent>
                    </v:textbox>
                    <w10:wrap anchorx="page" anchory="margin"/>
                  </v:shape>
                </w:pict>
              </mc:Fallback>
            </mc:AlternateContent>
          </w:r>
        </w:p>
        <w:p w:rsidR="00174D7A" w:rsidRDefault="00174D7A">
          <w:r>
            <w:br w:type="page"/>
          </w:r>
        </w:p>
      </w:sdtContent>
    </w:sdt>
    <w:p w:rsidR="00096A73" w:rsidRDefault="00DC4ECC" w:rsidP="00174D7A">
      <w:pPr>
        <w:spacing w:line="240" w:lineRule="auto"/>
        <w:rPr>
          <w:sz w:val="24"/>
        </w:rPr>
      </w:pPr>
      <w:r w:rsidRPr="00DC4ECC">
        <w:rPr>
          <w:sz w:val="24"/>
        </w:rPr>
        <w:lastRenderedPageBreak/>
        <w:t>For this assessment I will be</w:t>
      </w:r>
      <w:r w:rsidR="00096A73">
        <w:rPr>
          <w:sz w:val="24"/>
        </w:rPr>
        <w:t xml:space="preserve"> discussing who</w:t>
      </w:r>
      <w:r w:rsidRPr="00DC4ECC">
        <w:rPr>
          <w:sz w:val="24"/>
        </w:rPr>
        <w:t xml:space="preserve"> benefits from architecture awards, and what they do for architects and the industry. </w:t>
      </w:r>
      <w:r w:rsidR="00096A73">
        <w:rPr>
          <w:sz w:val="24"/>
        </w:rPr>
        <w:t xml:space="preserve">I will collect research from articles, journals and websites, where architects have discussed their opinions on the matter. During this, I will state my opinions throughout the research and will finalise my view on awards at the end. </w:t>
      </w:r>
    </w:p>
    <w:p w:rsidR="00096A73" w:rsidRDefault="00DC4ECC" w:rsidP="00174D7A">
      <w:pPr>
        <w:spacing w:line="240" w:lineRule="auto"/>
        <w:rPr>
          <w:sz w:val="24"/>
        </w:rPr>
      </w:pPr>
      <w:r w:rsidRPr="00DC4ECC">
        <w:rPr>
          <w:sz w:val="24"/>
        </w:rPr>
        <w:t xml:space="preserve"> </w:t>
      </w:r>
    </w:p>
    <w:p w:rsidR="0088497E" w:rsidRPr="00A23C5A" w:rsidRDefault="00DC4ECC" w:rsidP="00174D7A">
      <w:pPr>
        <w:spacing w:line="240" w:lineRule="auto"/>
      </w:pPr>
      <w:r>
        <w:t>To begin with</w:t>
      </w:r>
      <w:r w:rsidR="00096A73">
        <w:t>,</w:t>
      </w:r>
      <w:r>
        <w:t xml:space="preserve"> t</w:t>
      </w:r>
      <w:r w:rsidR="00A72065">
        <w:t xml:space="preserve">he definition </w:t>
      </w:r>
      <w:r w:rsidR="00CD70F3">
        <w:t>of ‘architecture awards’ or architectural design competition’ is a competition in which architects are invited to submit their design proposals</w:t>
      </w:r>
      <w:r w:rsidR="00B6006A">
        <w:t xml:space="preserve"> and are judged by the public or a jury on how creative </w:t>
      </w:r>
      <w:r w:rsidR="00096A73">
        <w:t>it is</w:t>
      </w:r>
      <w:r w:rsidR="00CD70F3">
        <w:t xml:space="preserve">. In architecture there are </w:t>
      </w:r>
      <w:proofErr w:type="gramStart"/>
      <w:r w:rsidR="00CD70F3">
        <w:t>a number of</w:t>
      </w:r>
      <w:proofErr w:type="gramEnd"/>
      <w:r w:rsidR="00CD70F3">
        <w:t xml:space="preserve"> awards</w:t>
      </w:r>
      <w:r w:rsidR="00096A73">
        <w:t>, each one awarding architects on particular skills and criteria. As well as this, there are a wide variety of awards for different people</w:t>
      </w:r>
      <w:r w:rsidR="00CD70F3">
        <w:t xml:space="preserve">, depending on </w:t>
      </w:r>
      <w:r w:rsidR="00A23C5A">
        <w:t>the nationality and gender of the</w:t>
      </w:r>
      <w:r w:rsidR="00CD70F3">
        <w:t xml:space="preserve"> architect, their academic level in architecture and the </w:t>
      </w:r>
      <w:r w:rsidR="00A23C5A">
        <w:t xml:space="preserve">level of competition. The different awards are: </w:t>
      </w:r>
    </w:p>
    <w:p w:rsidR="00C52E03" w:rsidRDefault="009F402E" w:rsidP="00174D7A">
      <w:pPr>
        <w:pStyle w:val="ListParagraph"/>
        <w:numPr>
          <w:ilvl w:val="0"/>
          <w:numId w:val="5"/>
        </w:numPr>
        <w:spacing w:line="240" w:lineRule="auto"/>
      </w:pPr>
      <w:r>
        <w:t>Stir</w:t>
      </w:r>
      <w:r w:rsidR="00316D37">
        <w:t>l</w:t>
      </w:r>
      <w:r>
        <w:t>ing Prize</w:t>
      </w:r>
      <w:r w:rsidR="00021C7E">
        <w:t xml:space="preserve">- </w:t>
      </w:r>
      <w:r w:rsidR="00021C7E" w:rsidRPr="00021C7E">
        <w:rPr>
          <w:color w:val="ED7D31" w:themeColor="accent2"/>
        </w:rPr>
        <w:t>For the building</w:t>
      </w:r>
    </w:p>
    <w:p w:rsidR="009F402E" w:rsidRDefault="009F402E" w:rsidP="00174D7A">
      <w:pPr>
        <w:pStyle w:val="ListParagraph"/>
        <w:numPr>
          <w:ilvl w:val="0"/>
          <w:numId w:val="5"/>
        </w:numPr>
        <w:spacing w:line="240" w:lineRule="auto"/>
      </w:pPr>
      <w:r>
        <w:t>RIBA presidents’ medals students awards</w:t>
      </w:r>
      <w:r w:rsidR="00A95658">
        <w:t xml:space="preserve">- </w:t>
      </w:r>
      <w:r w:rsidR="00021C7E" w:rsidRPr="00021C7E">
        <w:rPr>
          <w:color w:val="ED7D31" w:themeColor="accent2"/>
        </w:rPr>
        <w:t xml:space="preserve">For </w:t>
      </w:r>
      <w:r w:rsidR="00A95658" w:rsidRPr="00A95658">
        <w:rPr>
          <w:color w:val="ED7D31" w:themeColor="accent2"/>
        </w:rPr>
        <w:t xml:space="preserve">Students </w:t>
      </w:r>
      <w:r w:rsidR="00A95658">
        <w:rPr>
          <w:color w:val="ED7D31" w:themeColor="accent2"/>
        </w:rPr>
        <w:t>/ level 1</w:t>
      </w:r>
    </w:p>
    <w:p w:rsidR="00A56A30" w:rsidRPr="00A56A30" w:rsidRDefault="009F402E" w:rsidP="00174D7A">
      <w:pPr>
        <w:pStyle w:val="ListParagraph"/>
        <w:numPr>
          <w:ilvl w:val="0"/>
          <w:numId w:val="5"/>
        </w:numPr>
        <w:spacing w:line="240" w:lineRule="auto"/>
        <w:rPr>
          <w:color w:val="ED7D31" w:themeColor="accent2"/>
        </w:rPr>
      </w:pPr>
      <w:r>
        <w:t xml:space="preserve">RIBA international Awards </w:t>
      </w:r>
      <w:r w:rsidR="00021C7E">
        <w:t>–</w:t>
      </w:r>
      <w:r w:rsidR="00AE16DF">
        <w:t xml:space="preserve"> </w:t>
      </w:r>
      <w:r w:rsidR="00021C7E" w:rsidRPr="00A56A30">
        <w:rPr>
          <w:color w:val="ED7D31" w:themeColor="accent2"/>
        </w:rPr>
        <w:t>For buildings across the world</w:t>
      </w:r>
      <w:r w:rsidR="00A56A30" w:rsidRPr="00A56A30">
        <w:rPr>
          <w:color w:val="ED7D31" w:themeColor="accent2"/>
        </w:rPr>
        <w:t xml:space="preserve"> </w:t>
      </w:r>
    </w:p>
    <w:p w:rsidR="009F402E" w:rsidRDefault="009F402E" w:rsidP="00174D7A">
      <w:pPr>
        <w:pStyle w:val="ListParagraph"/>
        <w:numPr>
          <w:ilvl w:val="0"/>
          <w:numId w:val="5"/>
        </w:numPr>
        <w:spacing w:line="240" w:lineRule="auto"/>
      </w:pPr>
      <w:r>
        <w:t xml:space="preserve">RIBA European awards </w:t>
      </w:r>
      <w:r w:rsidR="00A23C5A">
        <w:t xml:space="preserve">– </w:t>
      </w:r>
      <w:r w:rsidR="00A56A30">
        <w:rPr>
          <w:color w:val="ED7D31" w:themeColor="accent2"/>
        </w:rPr>
        <w:t>F</w:t>
      </w:r>
      <w:r w:rsidR="00A23C5A" w:rsidRPr="00A56A30">
        <w:rPr>
          <w:color w:val="ED7D31" w:themeColor="accent2"/>
        </w:rPr>
        <w:t xml:space="preserve">or European buildings </w:t>
      </w:r>
    </w:p>
    <w:p w:rsidR="009F402E" w:rsidRPr="00B6006A" w:rsidRDefault="009F402E" w:rsidP="00174D7A">
      <w:pPr>
        <w:pStyle w:val="ListParagraph"/>
        <w:numPr>
          <w:ilvl w:val="0"/>
          <w:numId w:val="5"/>
        </w:numPr>
        <w:spacing w:line="240" w:lineRule="auto"/>
        <w:rPr>
          <w:color w:val="ED7D31" w:themeColor="accent2"/>
        </w:rPr>
      </w:pPr>
      <w:r w:rsidRPr="00772891">
        <w:t xml:space="preserve">Aga Khan Award of architecture </w:t>
      </w:r>
      <w:r w:rsidR="00A56A30">
        <w:t>–</w:t>
      </w:r>
      <w:r w:rsidR="00AE16DF">
        <w:t xml:space="preserve"> </w:t>
      </w:r>
      <w:r w:rsidR="00A56A30" w:rsidRPr="00A56A30">
        <w:rPr>
          <w:color w:val="ED7D31" w:themeColor="accent2"/>
        </w:rPr>
        <w:t xml:space="preserve">For </w:t>
      </w:r>
      <w:r w:rsidR="00AE16DF" w:rsidRPr="00B6006A">
        <w:rPr>
          <w:rFonts w:ascii="Arial" w:hAnsi="Arial" w:cs="Arial"/>
          <w:color w:val="ED7D31" w:themeColor="accent2"/>
        </w:rPr>
        <w:t>architectural project that meets the needs and preferences of Islamic societies.</w:t>
      </w:r>
    </w:p>
    <w:p w:rsidR="009F402E" w:rsidRPr="00B6006A" w:rsidRDefault="009F402E" w:rsidP="00174D7A">
      <w:pPr>
        <w:pStyle w:val="ListParagraph"/>
        <w:numPr>
          <w:ilvl w:val="0"/>
          <w:numId w:val="5"/>
        </w:numPr>
        <w:spacing w:line="240" w:lineRule="auto"/>
        <w:rPr>
          <w:color w:val="ED7D31" w:themeColor="accent2"/>
        </w:rPr>
      </w:pPr>
      <w:r>
        <w:t>Pritzker Architecture prize</w:t>
      </w:r>
      <w:r w:rsidR="00AE16DF">
        <w:t xml:space="preserve"> </w:t>
      </w:r>
      <w:r w:rsidR="00A56A30">
        <w:t>–</w:t>
      </w:r>
      <w:r w:rsidR="00AE16DF">
        <w:t xml:space="preserve"> </w:t>
      </w:r>
      <w:r w:rsidR="00A56A30" w:rsidRPr="00A56A30">
        <w:rPr>
          <w:color w:val="ED7D31" w:themeColor="accent2"/>
        </w:rPr>
        <w:t xml:space="preserve">For </w:t>
      </w:r>
      <w:r w:rsidR="00175BF0" w:rsidRPr="00B6006A">
        <w:rPr>
          <w:rFonts w:ascii="Arial" w:hAnsi="Arial" w:cs="Arial"/>
          <w:color w:val="ED7D31" w:themeColor="accent2"/>
        </w:rPr>
        <w:t>honour</w:t>
      </w:r>
      <w:r w:rsidR="00A56A30">
        <w:rPr>
          <w:rFonts w:ascii="Arial" w:hAnsi="Arial" w:cs="Arial"/>
          <w:color w:val="ED7D31" w:themeColor="accent2"/>
        </w:rPr>
        <w:t>ing</w:t>
      </w:r>
      <w:r w:rsidR="00AE16DF" w:rsidRPr="00B6006A">
        <w:rPr>
          <w:rFonts w:ascii="Arial" w:hAnsi="Arial" w:cs="Arial"/>
          <w:color w:val="ED7D31" w:themeColor="accent2"/>
        </w:rPr>
        <w:t xml:space="preserve"> a living architect or architects </w:t>
      </w:r>
    </w:p>
    <w:p w:rsidR="009F402E" w:rsidRDefault="009F402E" w:rsidP="00174D7A">
      <w:pPr>
        <w:pStyle w:val="ListParagraph"/>
        <w:numPr>
          <w:ilvl w:val="0"/>
          <w:numId w:val="5"/>
        </w:numPr>
        <w:spacing w:line="240" w:lineRule="auto"/>
      </w:pPr>
      <w:r>
        <w:t xml:space="preserve">Jane Drew Prize </w:t>
      </w:r>
      <w:r w:rsidR="00A23C5A">
        <w:t xml:space="preserve">– </w:t>
      </w:r>
      <w:r w:rsidR="00A56A30">
        <w:rPr>
          <w:color w:val="ED7D31" w:themeColor="accent2"/>
        </w:rPr>
        <w:t>F</w:t>
      </w:r>
      <w:r w:rsidR="00A23C5A" w:rsidRPr="00B6006A">
        <w:rPr>
          <w:color w:val="ED7D31" w:themeColor="accent2"/>
        </w:rPr>
        <w:t xml:space="preserve">or women in architecture </w:t>
      </w:r>
    </w:p>
    <w:p w:rsidR="009F402E" w:rsidRPr="00E43D6B" w:rsidRDefault="00AE16DF" w:rsidP="00174D7A">
      <w:pPr>
        <w:pStyle w:val="ListParagraph"/>
        <w:numPr>
          <w:ilvl w:val="0"/>
          <w:numId w:val="5"/>
        </w:numPr>
        <w:spacing w:line="240" w:lineRule="auto"/>
        <w:rPr>
          <w:color w:val="ED7D31" w:themeColor="accent2"/>
        </w:rPr>
      </w:pPr>
      <w:r>
        <w:t>UIA</w:t>
      </w:r>
      <w:r w:rsidR="009F402E">
        <w:t xml:space="preserve"> gold medal </w:t>
      </w:r>
      <w:r w:rsidR="00A56A30">
        <w:rPr>
          <w:color w:val="ED7D31" w:themeColor="accent2"/>
        </w:rPr>
        <w:t>–</w:t>
      </w:r>
      <w:r w:rsidRPr="00B6006A">
        <w:rPr>
          <w:color w:val="ED7D31" w:themeColor="accent2"/>
        </w:rPr>
        <w:t xml:space="preserve"> </w:t>
      </w:r>
      <w:r w:rsidR="00A56A30">
        <w:rPr>
          <w:color w:val="ED7D31" w:themeColor="accent2"/>
        </w:rPr>
        <w:t xml:space="preserve">For </w:t>
      </w:r>
      <w:r w:rsidRPr="00B6006A">
        <w:rPr>
          <w:rFonts w:ascii="Arial" w:hAnsi="Arial" w:cs="Arial"/>
          <w:color w:val="ED7D31" w:themeColor="accent2"/>
        </w:rPr>
        <w:t xml:space="preserve">an architect (or group of architects) </w:t>
      </w:r>
      <w:r w:rsidR="006F1944">
        <w:rPr>
          <w:rFonts w:ascii="Arial" w:hAnsi="Arial" w:cs="Arial"/>
          <w:color w:val="ED7D31" w:themeColor="accent2"/>
        </w:rPr>
        <w:t xml:space="preserve">having </w:t>
      </w:r>
      <w:proofErr w:type="gramStart"/>
      <w:r w:rsidR="006F1944">
        <w:rPr>
          <w:rFonts w:ascii="Arial" w:hAnsi="Arial" w:cs="Arial"/>
          <w:color w:val="ED7D31" w:themeColor="accent2"/>
        </w:rPr>
        <w:t>an</w:t>
      </w:r>
      <w:proofErr w:type="gramEnd"/>
      <w:r w:rsidR="006F1944">
        <w:rPr>
          <w:rFonts w:ascii="Arial" w:hAnsi="Arial" w:cs="Arial"/>
          <w:color w:val="ED7D31" w:themeColor="accent2"/>
        </w:rPr>
        <w:t xml:space="preserve"> good quality for work through their career </w:t>
      </w:r>
    </w:p>
    <w:p w:rsidR="00747217" w:rsidRDefault="00A95658" w:rsidP="00174D7A">
      <w:pPr>
        <w:spacing w:line="240" w:lineRule="auto"/>
      </w:pPr>
      <w:r w:rsidRPr="00E43D6B">
        <w:t>However,</w:t>
      </w:r>
      <w:r w:rsidR="00E43D6B" w:rsidRPr="00E43D6B">
        <w:t xml:space="preserve"> for this assessment, I will be mainly focusing on the RIBA St</w:t>
      </w:r>
      <w:r w:rsidR="00E43D6B">
        <w:t>ir</w:t>
      </w:r>
      <w:r w:rsidR="00E43D6B" w:rsidRPr="00E43D6B">
        <w:t>ling prize</w:t>
      </w:r>
      <w:r w:rsidR="00DC4ECC">
        <w:t xml:space="preserve"> and the Pritzker Architecture prize </w:t>
      </w:r>
      <w:r w:rsidR="00E43D6B" w:rsidRPr="00E43D6B">
        <w:t xml:space="preserve">as </w:t>
      </w:r>
      <w:r w:rsidR="00DC4ECC">
        <w:t>they are</w:t>
      </w:r>
      <w:r w:rsidR="00E43D6B" w:rsidRPr="00E43D6B">
        <w:t xml:space="preserve"> the most talked about and most recent</w:t>
      </w:r>
      <w:r w:rsidR="00DC4ECC">
        <w:t xml:space="preserve"> awards given at this moment</w:t>
      </w:r>
      <w:r w:rsidR="00E43D6B" w:rsidRPr="00E43D6B">
        <w:t>.</w:t>
      </w:r>
      <w:r w:rsidR="00E43D6B">
        <w:t xml:space="preserve"> Quoted from the RIBA official website, </w:t>
      </w:r>
    </w:p>
    <w:p w:rsidR="00747217" w:rsidRDefault="00E43D6B" w:rsidP="00174D7A">
      <w:pPr>
        <w:spacing w:line="240" w:lineRule="auto"/>
      </w:pPr>
      <w:r w:rsidRPr="009D0CDE">
        <w:rPr>
          <w:i/>
        </w:rPr>
        <w:t>‘The RIBA Stirling Prize is judged against a range of criteria including design vision; innovation and originality; capacity to stimulate, engage and delight occupants and visitors; accessibility and sustainability; how fit the building is for its purpose and the level of client satisfaction.’</w:t>
      </w:r>
      <w:r w:rsidR="00ED14BB" w:rsidRPr="009D0CDE">
        <w:rPr>
          <w:i/>
        </w:rPr>
        <w:t xml:space="preserve"> </w:t>
      </w:r>
      <w:hyperlink r:id="rId6" w:history="1">
        <w:r w:rsidR="00E36E48" w:rsidRPr="004565C4">
          <w:rPr>
            <w:rStyle w:val="Hyperlink"/>
          </w:rPr>
          <w:t>https://www.architecture.com/ribastirlingprize</w:t>
        </w:r>
      </w:hyperlink>
    </w:p>
    <w:p w:rsidR="002E1CD1" w:rsidRDefault="00A95658" w:rsidP="00174D7A">
      <w:pPr>
        <w:spacing w:line="240" w:lineRule="auto"/>
      </w:pPr>
      <w:r>
        <w:t xml:space="preserve">Meaning that to winning the Stirling prize, the building </w:t>
      </w:r>
      <w:proofErr w:type="gramStart"/>
      <w:r>
        <w:t>has to</w:t>
      </w:r>
      <w:proofErr w:type="gramEnd"/>
      <w:r>
        <w:t xml:space="preserve"> be creative in its design features, an original, exciting, unique and engage occupants and visitors, with accessibility and sustainability in mind. The building also </w:t>
      </w:r>
      <w:proofErr w:type="gramStart"/>
      <w:r>
        <w:t>has to</w:t>
      </w:r>
      <w:proofErr w:type="gramEnd"/>
      <w:r>
        <w:t xml:space="preserve"> be fit for purpose.</w:t>
      </w:r>
    </w:p>
    <w:p w:rsidR="00747217" w:rsidRDefault="00DC4ECC" w:rsidP="00174D7A">
      <w:pPr>
        <w:spacing w:line="240" w:lineRule="auto"/>
        <w:rPr>
          <w:rFonts w:cstheme="minorHAnsi"/>
        </w:rPr>
      </w:pPr>
      <w:r w:rsidRPr="00ED14BB">
        <w:rPr>
          <w:rFonts w:cstheme="minorHAnsi"/>
        </w:rPr>
        <w:t>Quoted for the Pritzker architecture prize</w:t>
      </w:r>
      <w:r w:rsidR="00ED14BB" w:rsidRPr="00ED14BB">
        <w:rPr>
          <w:rFonts w:cstheme="minorHAnsi"/>
        </w:rPr>
        <w:t xml:space="preserve"> official website, </w:t>
      </w:r>
    </w:p>
    <w:p w:rsidR="00747217" w:rsidRDefault="00ED14BB" w:rsidP="00174D7A">
      <w:pPr>
        <w:spacing w:line="240" w:lineRule="auto"/>
        <w:rPr>
          <w:rFonts w:cstheme="minorHAnsi"/>
          <w:color w:val="000000"/>
          <w:sz w:val="21"/>
          <w:szCs w:val="21"/>
        </w:rPr>
      </w:pPr>
      <w:r w:rsidRPr="009D0CDE">
        <w:rPr>
          <w:rFonts w:cstheme="minorHAnsi"/>
          <w:i/>
        </w:rPr>
        <w:t>‘The prize is t</w:t>
      </w:r>
      <w:r w:rsidRPr="009D0CDE">
        <w:rPr>
          <w:rFonts w:cstheme="minorHAnsi"/>
          <w:i/>
          <w:color w:val="000000"/>
          <w:sz w:val="21"/>
          <w:szCs w:val="21"/>
        </w:rPr>
        <w:t xml:space="preserve">o honour a living architect or architects whose built work demonstrates a combination of those qualities of talent, vision, and commitment, which has produced consistent and significant contributions to humanity and the built environment through the art of architecture.’ </w:t>
      </w:r>
      <w:hyperlink r:id="rId7" w:history="1">
        <w:r w:rsidR="00E36E48" w:rsidRPr="004565C4">
          <w:rPr>
            <w:rStyle w:val="Hyperlink"/>
            <w:rFonts w:cstheme="minorHAnsi"/>
            <w:sz w:val="21"/>
            <w:szCs w:val="21"/>
          </w:rPr>
          <w:t>https://www.pritzkerprize.com/about</w:t>
        </w:r>
      </w:hyperlink>
    </w:p>
    <w:p w:rsidR="00DC4ECC" w:rsidRPr="00ED14BB" w:rsidRDefault="00ED14BB" w:rsidP="00174D7A">
      <w:pPr>
        <w:spacing w:line="240" w:lineRule="auto"/>
        <w:rPr>
          <w:rFonts w:cstheme="minorHAnsi"/>
        </w:rPr>
      </w:pPr>
      <w:r w:rsidRPr="00ED14BB">
        <w:rPr>
          <w:rFonts w:cstheme="minorHAnsi"/>
          <w:color w:val="000000"/>
          <w:sz w:val="21"/>
          <w:szCs w:val="21"/>
        </w:rPr>
        <w:t xml:space="preserve">Meaning that the winner work </w:t>
      </w:r>
      <w:proofErr w:type="gramStart"/>
      <w:r w:rsidRPr="00ED14BB">
        <w:rPr>
          <w:rFonts w:cstheme="minorHAnsi"/>
          <w:color w:val="000000"/>
          <w:sz w:val="21"/>
          <w:szCs w:val="21"/>
        </w:rPr>
        <w:t>has to</w:t>
      </w:r>
      <w:proofErr w:type="gramEnd"/>
      <w:r w:rsidRPr="00ED14BB">
        <w:rPr>
          <w:rFonts w:cstheme="minorHAnsi"/>
          <w:color w:val="000000"/>
          <w:sz w:val="21"/>
          <w:szCs w:val="21"/>
        </w:rPr>
        <w:t xml:space="preserve"> show commitment and adding to society and their needs through their work. </w:t>
      </w:r>
    </w:p>
    <w:p w:rsidR="00A23C5A" w:rsidRDefault="006B0997" w:rsidP="00174D7A">
      <w:pPr>
        <w:spacing w:line="240" w:lineRule="auto"/>
      </w:pPr>
      <w:r>
        <w:t>Many members of the</w:t>
      </w:r>
      <w:r w:rsidR="00A23C5A">
        <w:t xml:space="preserve"> architecture community have strong opinions of awards and whether they are a good thing for single architects and company’s or whether they from more problems than it worth. I will be discussing the two sides of the argument and with the research I’ve found, I will input my opinion. </w:t>
      </w:r>
    </w:p>
    <w:p w:rsidR="002847D5" w:rsidRDefault="002847D5" w:rsidP="00174D7A">
      <w:pPr>
        <w:spacing w:line="240" w:lineRule="auto"/>
        <w:rPr>
          <w:rFonts w:cstheme="minorHAnsi"/>
        </w:rPr>
      </w:pPr>
    </w:p>
    <w:p w:rsidR="00E36E48" w:rsidRDefault="00E36E48" w:rsidP="00174D7A">
      <w:pPr>
        <w:spacing w:line="240" w:lineRule="auto"/>
        <w:rPr>
          <w:rFonts w:cstheme="minorHAnsi"/>
        </w:rPr>
      </w:pPr>
    </w:p>
    <w:p w:rsidR="002847D5" w:rsidRPr="00DE2C67" w:rsidRDefault="002847D5" w:rsidP="00174D7A">
      <w:pPr>
        <w:spacing w:line="240" w:lineRule="auto"/>
      </w:pPr>
      <w:r w:rsidRPr="00DE2C67">
        <w:rPr>
          <w:rFonts w:cstheme="minorHAnsi"/>
        </w:rPr>
        <w:lastRenderedPageBreak/>
        <w:t xml:space="preserve">Awards were formed in the early 1940s, </w:t>
      </w:r>
      <w:r w:rsidR="006A6F61" w:rsidRPr="00DE2C67">
        <w:rPr>
          <w:rFonts w:cstheme="minorHAnsi"/>
        </w:rPr>
        <w:t xml:space="preserve">when the </w:t>
      </w:r>
      <w:proofErr w:type="spellStart"/>
      <w:r w:rsidR="006A6F61" w:rsidRPr="00DE2C67">
        <w:rPr>
          <w:rFonts w:cstheme="minorHAnsi"/>
        </w:rPr>
        <w:t>ColD</w:t>
      </w:r>
      <w:proofErr w:type="spellEnd"/>
      <w:r w:rsidR="006A6F61" w:rsidRPr="00DE2C67">
        <w:rPr>
          <w:rFonts w:cstheme="minorHAnsi"/>
        </w:rPr>
        <w:t xml:space="preserve"> started exhibitions </w:t>
      </w:r>
      <w:r w:rsidR="00096A73">
        <w:rPr>
          <w:rFonts w:cstheme="minorHAnsi"/>
        </w:rPr>
        <w:t>to</w:t>
      </w:r>
      <w:r w:rsidR="006A6F61" w:rsidRPr="00DE2C67">
        <w:rPr>
          <w:rFonts w:cstheme="minorHAnsi"/>
        </w:rPr>
        <w:t xml:space="preserve"> promote design, such as ‘Britain Can Make It’ (1946) and ‘the festival of Britain’ (1951). Through the years the organisation</w:t>
      </w:r>
      <w:r w:rsidR="00096A73">
        <w:rPr>
          <w:rFonts w:cstheme="minorHAnsi"/>
        </w:rPr>
        <w:t xml:space="preserve"> has</w:t>
      </w:r>
      <w:r w:rsidR="006A6F61" w:rsidRPr="00DE2C67">
        <w:rPr>
          <w:rFonts w:cstheme="minorHAnsi"/>
        </w:rPr>
        <w:t xml:space="preserve"> developed the design award scheme, now known as the design council. (Temple &amp; Swann, 1995)</w:t>
      </w:r>
      <w:r w:rsidRPr="00DE2C67">
        <w:rPr>
          <w:rFonts w:cstheme="minorHAnsi"/>
        </w:rPr>
        <w:t xml:space="preserve"> </w:t>
      </w:r>
    </w:p>
    <w:p w:rsidR="00BF1139" w:rsidRPr="00DE2C67" w:rsidRDefault="00932753" w:rsidP="00174D7A">
      <w:pPr>
        <w:spacing w:line="240" w:lineRule="auto"/>
        <w:rPr>
          <w:rFonts w:cstheme="minorHAnsi"/>
        </w:rPr>
      </w:pPr>
      <w:r w:rsidRPr="00DE2C67">
        <w:t xml:space="preserve">Many industries believe </w:t>
      </w:r>
      <w:r w:rsidR="005660D5" w:rsidRPr="00DE2C67">
        <w:t>th</w:t>
      </w:r>
      <w:r w:rsidR="00A433CA">
        <w:t>at the</w:t>
      </w:r>
      <w:r w:rsidR="005660D5" w:rsidRPr="00DE2C67">
        <w:t xml:space="preserve"> </w:t>
      </w:r>
      <w:r w:rsidR="00B6006A" w:rsidRPr="00DE2C67">
        <w:rPr>
          <w:b/>
        </w:rPr>
        <w:t>awards</w:t>
      </w:r>
      <w:r w:rsidR="005660D5" w:rsidRPr="00DE2C67">
        <w:rPr>
          <w:b/>
        </w:rPr>
        <w:t xml:space="preserve"> promote their firms </w:t>
      </w:r>
      <w:r w:rsidR="005660D5" w:rsidRPr="00DE2C67">
        <w:t xml:space="preserve">and motivates their employees to </w:t>
      </w:r>
      <w:r w:rsidR="00EE67B5" w:rsidRPr="00DE2C67">
        <w:t>excel</w:t>
      </w:r>
      <w:r w:rsidR="005660D5" w:rsidRPr="00DE2C67">
        <w:t xml:space="preserve"> </w:t>
      </w:r>
      <w:r w:rsidR="00E1787D" w:rsidRPr="00DE2C67">
        <w:t xml:space="preserve">at their work. Companies submitting </w:t>
      </w:r>
      <w:r w:rsidR="00A433CA">
        <w:t xml:space="preserve">or get nominated for the </w:t>
      </w:r>
      <w:r w:rsidR="00E1787D" w:rsidRPr="00DE2C67">
        <w:t xml:space="preserve">designs for competitions encourage other rivalling companies to compete, building up their reputation in the industries. </w:t>
      </w:r>
      <w:r w:rsidR="008204A2" w:rsidRPr="00DE2C67">
        <w:t>People want to have something to aim for and be awarded for</w:t>
      </w:r>
      <w:r w:rsidR="00235AE7" w:rsidRPr="00DE2C67">
        <w:t>, having a goal makes people want to work above and beyond</w:t>
      </w:r>
      <w:r w:rsidR="006A6F61" w:rsidRPr="00DE2C67">
        <w:t xml:space="preserve"> expectations</w:t>
      </w:r>
      <w:r w:rsidR="008204A2" w:rsidRPr="00DE2C67">
        <w:t xml:space="preserve">. </w:t>
      </w:r>
      <w:r w:rsidR="006A6F61" w:rsidRPr="00DE2C67">
        <w:t xml:space="preserve">As </w:t>
      </w:r>
      <w:r w:rsidR="00E1787D" w:rsidRPr="00DE2C67">
        <w:t xml:space="preserve">well as encouraging large firms, awards also </w:t>
      </w:r>
      <w:r w:rsidR="00E1787D" w:rsidRPr="00DE2C67">
        <w:rPr>
          <w:b/>
        </w:rPr>
        <w:t>encourage small self-build or self-employed architects</w:t>
      </w:r>
      <w:r w:rsidR="00E1787D" w:rsidRPr="00DE2C67">
        <w:t xml:space="preserve"> to push their ideas further</w:t>
      </w:r>
      <w:r w:rsidR="006A6F61" w:rsidRPr="00DE2C67">
        <w:t xml:space="preserve"> and to have grounds to compete</w:t>
      </w:r>
      <w:r w:rsidR="00E1787D" w:rsidRPr="00DE2C67">
        <w:t xml:space="preserve">. </w:t>
      </w:r>
      <w:r w:rsidR="008204A2" w:rsidRPr="00DE2C67">
        <w:t>When winning the awards, the act help</w:t>
      </w:r>
      <w:r w:rsidR="00235AE7" w:rsidRPr="00DE2C67">
        <w:t>s</w:t>
      </w:r>
      <w:r w:rsidR="008204A2" w:rsidRPr="00DE2C67">
        <w:t xml:space="preserve"> </w:t>
      </w:r>
      <w:r w:rsidR="004C3474" w:rsidRPr="00DE2C67">
        <w:t>advertises</w:t>
      </w:r>
      <w:r w:rsidR="008204A2" w:rsidRPr="00DE2C67">
        <w:t xml:space="preserve"> the</w:t>
      </w:r>
      <w:r w:rsidR="0097780A" w:rsidRPr="00DE2C67">
        <w:t>ir</w:t>
      </w:r>
      <w:r w:rsidR="008204A2" w:rsidRPr="00DE2C67">
        <w:t xml:space="preserve"> firm or company and would improve their chances of getting asked to design bigger or more elevate designs. </w:t>
      </w:r>
      <w:r w:rsidR="00235AE7" w:rsidRPr="00DE2C67">
        <w:t>Some of the award</w:t>
      </w:r>
      <w:r w:rsidR="00A433CA">
        <w:t>s</w:t>
      </w:r>
      <w:r w:rsidR="00235AE7" w:rsidRPr="00DE2C67">
        <w:t xml:space="preserve"> are </w:t>
      </w:r>
      <w:r w:rsidR="00E43D6B" w:rsidRPr="00DE2C67">
        <w:t xml:space="preserve">spread across all medias; such as the RIBA </w:t>
      </w:r>
      <w:r w:rsidR="009008E0" w:rsidRPr="00DE2C67">
        <w:t>Stirling</w:t>
      </w:r>
      <w:r w:rsidR="00E43D6B" w:rsidRPr="00DE2C67">
        <w:t xml:space="preserve"> award, its broadcasted across the world</w:t>
      </w:r>
      <w:r w:rsidR="006A6F61" w:rsidRPr="00DE2C67">
        <w:t xml:space="preserve"> on ‘Grand Designs’</w:t>
      </w:r>
      <w:r w:rsidR="00E43D6B" w:rsidRPr="00DE2C67">
        <w:t xml:space="preserve">. </w:t>
      </w:r>
    </w:p>
    <w:p w:rsidR="008204A2" w:rsidRDefault="00A433CA" w:rsidP="00174D7A">
      <w:pPr>
        <w:spacing w:line="240" w:lineRule="auto"/>
      </w:pPr>
      <w:r>
        <w:t>D</w:t>
      </w:r>
      <w:r w:rsidR="008204A2" w:rsidRPr="00DE2C67">
        <w:t xml:space="preserve">epending on your criteria there are other awards you could </w:t>
      </w:r>
      <w:r w:rsidRPr="00DE2C67">
        <w:t>compete</w:t>
      </w:r>
      <w:r>
        <w:t xml:space="preserve"> for,</w:t>
      </w:r>
      <w:r w:rsidR="008204A2" w:rsidRPr="00DE2C67">
        <w:t xml:space="preserve"> for</w:t>
      </w:r>
      <w:r>
        <w:t xml:space="preserve"> example:</w:t>
      </w:r>
      <w:r w:rsidR="008204A2" w:rsidRPr="00DE2C67">
        <w:t xml:space="preserve"> one that base on just the building, design and use, one that base on your company and achievements, and some that focus on specific people and buildings. </w:t>
      </w:r>
      <w:r w:rsidR="00EE67B5" w:rsidRPr="00DE2C67">
        <w:t xml:space="preserve"> </w:t>
      </w:r>
      <w:r w:rsidR="008204A2" w:rsidRPr="00DE2C67">
        <w:rPr>
          <w:b/>
        </w:rPr>
        <w:t>Any building form, budget, locatio</w:t>
      </w:r>
      <w:r w:rsidR="004B102E" w:rsidRPr="00DE2C67">
        <w:rPr>
          <w:b/>
        </w:rPr>
        <w:t>n or architect can win an award</w:t>
      </w:r>
      <w:r w:rsidR="004B102E" w:rsidRPr="00DE2C67">
        <w:t xml:space="preserve">, </w:t>
      </w:r>
      <w:proofErr w:type="gramStart"/>
      <w:r w:rsidR="004B102E" w:rsidRPr="00DE2C67">
        <w:t>as long as</w:t>
      </w:r>
      <w:proofErr w:type="gramEnd"/>
      <w:r w:rsidR="004B102E" w:rsidRPr="00DE2C67">
        <w:t xml:space="preserve"> they are nominated and fit the criteria (of that certain award).</w:t>
      </w:r>
      <w:r w:rsidR="006B70D5" w:rsidRPr="00DE2C67">
        <w:t xml:space="preserve"> </w:t>
      </w:r>
      <w:r w:rsidR="00040E39" w:rsidRPr="00DE2C67">
        <w:t>In theory, this is to make the awards fair and forcing the focus on to the design and how the design has impacted the surroundings. When judged</w:t>
      </w:r>
      <w:r>
        <w:t>,</w:t>
      </w:r>
      <w:r w:rsidR="00040E39" w:rsidRPr="00DE2C67">
        <w:t xml:space="preserve"> the jury keeps in mind the budget against the design, as sometimes the best projects are done on minimal budget, and yet make the most out of it</w:t>
      </w:r>
      <w:r>
        <w:t xml:space="preserve">; in cases they </w:t>
      </w:r>
      <w:r w:rsidR="00040E39" w:rsidRPr="00DE2C67">
        <w:t xml:space="preserve">produced </w:t>
      </w:r>
      <w:r>
        <w:t>some</w:t>
      </w:r>
      <w:r w:rsidR="00040E39" w:rsidRPr="00DE2C67">
        <w:t xml:space="preserve"> breath-taking design. </w:t>
      </w:r>
    </w:p>
    <w:p w:rsidR="00747217" w:rsidRDefault="00747217" w:rsidP="00174D7A">
      <w:pPr>
        <w:spacing w:line="240" w:lineRule="auto"/>
      </w:pPr>
      <w:r>
        <w:t xml:space="preserve">Following up from this, more women and </w:t>
      </w:r>
      <w:r w:rsidR="00E36E48">
        <w:t xml:space="preserve">people from other </w:t>
      </w:r>
      <w:r>
        <w:t>nationalities are starting to study and join the architectural community</w:t>
      </w:r>
      <w:r w:rsidR="00E36E48">
        <w:t>, this creates a more diverse community, and combines a huge range of architectural styles. This enhances architectural design; mixing peoples skills, key features from architecture in other countries, and strategies to avoid certain problems in construction and design. Such as, how to insulate more, how to cool down a building faster, and how to use more environmentally friendly technics.</w:t>
      </w:r>
    </w:p>
    <w:p w:rsidR="002847D5" w:rsidRDefault="00C50285" w:rsidP="00174D7A">
      <w:pPr>
        <w:spacing w:line="240" w:lineRule="auto"/>
      </w:pPr>
      <w:r w:rsidRPr="00DE2C67">
        <w:t xml:space="preserve">Over the years, as the awards have encouraged architects to </w:t>
      </w:r>
      <w:r w:rsidR="004B349C">
        <w:t>expand on</w:t>
      </w:r>
      <w:r w:rsidRPr="00DE2C67">
        <w:t xml:space="preserve"> their ideas; they started experimenting and </w:t>
      </w:r>
      <w:r w:rsidRPr="00DE2C67">
        <w:rPr>
          <w:b/>
        </w:rPr>
        <w:t>creating more innovative ways of designs</w:t>
      </w:r>
      <w:r w:rsidRPr="00DE2C67">
        <w:t xml:space="preserve">, construction and living. </w:t>
      </w:r>
      <w:r w:rsidR="004327F9">
        <w:t>They have been ab</w:t>
      </w:r>
      <w:r w:rsidR="00B23EC2">
        <w:t>le</w:t>
      </w:r>
      <w:r w:rsidR="004327F9">
        <w:t xml:space="preserve"> to </w:t>
      </w:r>
      <w:r w:rsidR="008C6519">
        <w:t>experiment with different designs and te</w:t>
      </w:r>
      <w:r w:rsidR="00B23EC2">
        <w:t>s</w:t>
      </w:r>
      <w:r w:rsidR="008C6519">
        <w:t xml:space="preserve">t whether the public accept the ideas or turn them down. </w:t>
      </w:r>
      <w:r w:rsidRPr="00DE2C67">
        <w:t>Due to the awards, architects have pushed their designs further, and further out of the box, producing features they never thought of doing before. These designs have helped improve the way architecture can impact the world and make everyday life more motivating.</w:t>
      </w:r>
      <w:r w:rsidR="00106995" w:rsidRPr="00DE2C67">
        <w:t xml:space="preserve"> </w:t>
      </w:r>
      <w:r w:rsidR="002847D5" w:rsidRPr="00DE2C67">
        <w:t>Architecture is no long just the building, but an entity in the movement in the world.</w:t>
      </w:r>
    </w:p>
    <w:p w:rsidR="006B70D5" w:rsidRPr="00DE2C67" w:rsidRDefault="002847D5" w:rsidP="00174D7A">
      <w:pPr>
        <w:spacing w:line="240" w:lineRule="auto"/>
      </w:pPr>
      <w:r w:rsidRPr="00DE2C67">
        <w:t xml:space="preserve">For example, the most recent winning of the Pritzker Architecture prize, an architect called </w:t>
      </w:r>
      <w:r w:rsidRPr="00DE2C67">
        <w:rPr>
          <w:rFonts w:ascii="LatoWeb" w:hAnsi="LatoWeb"/>
          <w:bCs/>
          <w:sz w:val="21"/>
          <w:szCs w:val="21"/>
        </w:rPr>
        <w:t xml:space="preserve">Arata </w:t>
      </w:r>
      <w:proofErr w:type="spellStart"/>
      <w:r w:rsidRPr="00DE2C67">
        <w:rPr>
          <w:rFonts w:ascii="LatoWeb" w:hAnsi="LatoWeb"/>
          <w:bCs/>
          <w:sz w:val="21"/>
          <w:szCs w:val="21"/>
        </w:rPr>
        <w:t>Isozaki</w:t>
      </w:r>
      <w:proofErr w:type="spellEnd"/>
      <w:r w:rsidRPr="00DE2C67">
        <w:rPr>
          <w:rFonts w:ascii="LatoWeb" w:hAnsi="LatoWeb"/>
          <w:bCs/>
          <w:sz w:val="21"/>
          <w:szCs w:val="21"/>
        </w:rPr>
        <w:t xml:space="preserve">; he designs with the intent to represent moments in time, culture, story’s and paths through his life. Designing not only to show off his architectural skills, but to also impact society and capture historical moments in Japan. </w:t>
      </w:r>
      <w:r w:rsidR="00E96970">
        <w:rPr>
          <w:rFonts w:ascii="LatoWeb" w:hAnsi="LatoWeb"/>
          <w:bCs/>
          <w:sz w:val="21"/>
          <w:szCs w:val="21"/>
        </w:rPr>
        <w:t>His work focuses on the atmosphere the building/ structure produces, taking people back (or forward) to that time.</w:t>
      </w:r>
    </w:p>
    <w:p w:rsidR="00105AF3" w:rsidRPr="00DE2C67" w:rsidRDefault="00106995" w:rsidP="00174D7A">
      <w:pPr>
        <w:spacing w:line="240" w:lineRule="auto"/>
      </w:pPr>
      <w:r w:rsidRPr="00DE2C67">
        <w:t xml:space="preserve">I believe having awards creates a goal of employees, and competitions, so the design they produce are, in turn, better. Architecture has improved over the years, as architects have refined and expanded on their designs, trying to produce something distinctive from the other buildings and designs. </w:t>
      </w:r>
      <w:r w:rsidR="006B70D5" w:rsidRPr="00DE2C67">
        <w:t>Awards benefit architects, and their hunger to design, and the designs improve society and the way it functions.</w:t>
      </w:r>
      <w:r w:rsidR="00582204" w:rsidRPr="00DE2C67">
        <w:t xml:space="preserve"> </w:t>
      </w:r>
    </w:p>
    <w:p w:rsidR="000C0BFC" w:rsidRDefault="00175BF0" w:rsidP="00174D7A">
      <w:pPr>
        <w:spacing w:line="240" w:lineRule="auto"/>
        <w:rPr>
          <w:b/>
          <w:sz w:val="24"/>
        </w:rPr>
      </w:pPr>
      <w:r w:rsidRPr="00DE2C67">
        <w:rPr>
          <w:b/>
          <w:sz w:val="24"/>
        </w:rPr>
        <w:t xml:space="preserve">The awards are there to encourage and motivate architects alike, to build on their design proposals and push architecture further into the future. </w:t>
      </w:r>
    </w:p>
    <w:p w:rsidR="001757F0" w:rsidRPr="000C0BFC" w:rsidRDefault="001757F0" w:rsidP="00174D7A">
      <w:pPr>
        <w:spacing w:line="240" w:lineRule="auto"/>
        <w:rPr>
          <w:b/>
          <w:sz w:val="24"/>
        </w:rPr>
      </w:pPr>
      <w:r w:rsidRPr="00DE2C67">
        <w:lastRenderedPageBreak/>
        <w:t>On the opposite side of this,</w:t>
      </w:r>
      <w:r w:rsidR="00E26FCC" w:rsidRPr="00DE2C67">
        <w:t xml:space="preserve"> there are some architects that don’t participate in the awards and dislike certain aspects it promotes. </w:t>
      </w:r>
    </w:p>
    <w:p w:rsidR="00E26FCC" w:rsidRPr="009D0CDE" w:rsidRDefault="00E26FCC" w:rsidP="00174D7A">
      <w:pPr>
        <w:spacing w:line="240" w:lineRule="auto"/>
        <w:rPr>
          <w:i/>
        </w:rPr>
      </w:pPr>
      <w:r w:rsidRPr="009D0CDE">
        <w:rPr>
          <w:i/>
        </w:rPr>
        <w:t>“It seems that much of the criteria for awards have to do with fashionable solutions. While the selected designs are generally good ones, I wonder about great designs that aren't even submitted or those that were rejected.”</w:t>
      </w:r>
    </w:p>
    <w:p w:rsidR="00E26FCC" w:rsidRPr="009D0CDE" w:rsidRDefault="00E26FCC" w:rsidP="00174D7A">
      <w:pPr>
        <w:spacing w:line="240" w:lineRule="auto"/>
        <w:rPr>
          <w:i/>
        </w:rPr>
      </w:pPr>
      <w:r w:rsidRPr="009D0CDE">
        <w:rPr>
          <w:i/>
        </w:rPr>
        <w:t>“I wonder about the relationship between money and awards. If registration fees are high can we say that the awards are a real reflection of merit?”</w:t>
      </w:r>
    </w:p>
    <w:p w:rsidR="00E26FCC" w:rsidRPr="009D0CDE" w:rsidRDefault="00E26FCC" w:rsidP="00174D7A">
      <w:pPr>
        <w:spacing w:line="240" w:lineRule="auto"/>
        <w:rPr>
          <w:i/>
        </w:rPr>
      </w:pPr>
      <w:r w:rsidRPr="009D0CDE">
        <w:rPr>
          <w:i/>
        </w:rPr>
        <w:t>“In some, not all cases, prizes are awarded to products that are flashy concepts, that experience has many times proven not effective functionally in the past. A triumph of form, or symbolic manipulation, or a kind of naive functional hope, over solid engineering.”</w:t>
      </w:r>
    </w:p>
    <w:p w:rsidR="00174D7A" w:rsidRPr="009D0CDE" w:rsidRDefault="00E26FCC" w:rsidP="009D0CDE">
      <w:pPr>
        <w:rPr>
          <w:i/>
        </w:rPr>
      </w:pPr>
      <w:r w:rsidRPr="009D0CDE">
        <w:rPr>
          <w:i/>
        </w:rPr>
        <w:t>Quotes taken from anonymous architects and people from the industry.</w:t>
      </w:r>
      <w:r w:rsidR="009D0CDE" w:rsidRPr="009D0CDE">
        <w:rPr>
          <w:i/>
        </w:rPr>
        <w:t xml:space="preserve"> (</w:t>
      </w:r>
      <w:r w:rsidR="009D0CDE" w:rsidRPr="009D0CDE">
        <w:rPr>
          <w:i/>
        </w:rPr>
        <w:t>Mind the Gap: Perceptions of Design Awards from the Wild- James A. Self</w:t>
      </w:r>
      <w:r w:rsidR="009D0CDE" w:rsidRPr="009D0CDE">
        <w:rPr>
          <w:i/>
        </w:rPr>
        <w:t>)</w:t>
      </w:r>
    </w:p>
    <w:p w:rsidR="00B860D1" w:rsidRDefault="00E26FCC" w:rsidP="00174D7A">
      <w:pPr>
        <w:spacing w:line="240" w:lineRule="auto"/>
      </w:pPr>
      <w:r w:rsidRPr="00DE2C67">
        <w:t xml:space="preserve">Expanding on some of these and other viewpoints into awards, sometimes buildings or architects with a bad repetition </w:t>
      </w:r>
      <w:r w:rsidR="00E96970">
        <w:t>get awarded</w:t>
      </w:r>
      <w:r w:rsidRPr="00DE2C67">
        <w:t xml:space="preserve"> (or come close to winning); this promotes that negative side of architect</w:t>
      </w:r>
      <w:r w:rsidR="0003401E">
        <w:t>ure</w:t>
      </w:r>
      <w:r w:rsidRPr="00DE2C67">
        <w:t xml:space="preserve">, which can make clients, or the public lose faith and trust in architects and the industry. Whereas this would make smaller firms lose profit and worse cases bankrupt their company, the bigger firms see the negative publicity as just publicity, and just move past it. </w:t>
      </w:r>
      <w:r w:rsidR="0003401E">
        <w:t>This goes for all aspects in architecture.</w:t>
      </w:r>
      <w:r w:rsidR="00B860D1" w:rsidRPr="00B860D1">
        <w:t xml:space="preserve"> </w:t>
      </w:r>
    </w:p>
    <w:p w:rsidR="006D2AB3" w:rsidRDefault="00ED49AD" w:rsidP="00174D7A">
      <w:pPr>
        <w:spacing w:line="240" w:lineRule="auto"/>
      </w:pPr>
      <w:r>
        <w:t xml:space="preserve">As well as that, even if the architect or the building isn’t wrong or have an actual bad impact on society, sometime the public just don’t like the design. This causes a lot </w:t>
      </w:r>
      <w:r w:rsidR="00F934D4">
        <w:t xml:space="preserve">of </w:t>
      </w:r>
      <w:r w:rsidR="006D2AB3">
        <w:t>controversy</w:t>
      </w:r>
      <w:r w:rsidR="00F934D4">
        <w:t xml:space="preserve"> towards the building, which then might affect </w:t>
      </w:r>
      <w:r w:rsidR="006D2AB3">
        <w:t xml:space="preserve">the business and use. For example, </w:t>
      </w:r>
      <w:r w:rsidR="006D2AB3" w:rsidRPr="006D2AB3">
        <w:t xml:space="preserve">Esplanade House in Porthcawl by Stride </w:t>
      </w:r>
      <w:proofErr w:type="spellStart"/>
      <w:r w:rsidR="006D2AB3" w:rsidRPr="006D2AB3">
        <w:t>Treglown</w:t>
      </w:r>
      <w:proofErr w:type="spellEnd"/>
      <w:r w:rsidR="006D2AB3" w:rsidRPr="006D2AB3">
        <w:t xml:space="preserve"> Davies</w:t>
      </w:r>
      <w:r w:rsidR="006D2AB3">
        <w:t xml:space="preserve">, which won an award at the </w:t>
      </w:r>
      <w:r w:rsidR="006D2AB3" w:rsidRPr="006D2AB3">
        <w:t>Welsh Housing Design Award</w:t>
      </w:r>
      <w:r w:rsidR="006D2AB3">
        <w:t xml:space="preserve"> in 2006. The design got a lot of back lash as the public didn’t think it suited the surroundings</w:t>
      </w:r>
      <w:r w:rsidR="00170622">
        <w:t xml:space="preserve">. </w:t>
      </w:r>
    </w:p>
    <w:p w:rsidR="006D2AB3" w:rsidRDefault="006D2AB3" w:rsidP="00174D7A">
      <w:pPr>
        <w:spacing w:line="240" w:lineRule="auto"/>
      </w:pPr>
      <w:r w:rsidRPr="009D0CDE">
        <w:rPr>
          <w:i/>
        </w:rPr>
        <w:t>“Those living inside this monstrosity may praise it; they have the good fortune of looking out of it at the delightful seascape, whilst we who walk along the promenade must contemplate the bottle bank's ugliness, which is unlikely to improve as the years pass by.”</w:t>
      </w:r>
      <w:r w:rsidR="00170622">
        <w:t xml:space="preserve"> A</w:t>
      </w:r>
      <w:r>
        <w:t xml:space="preserve">nthony </w:t>
      </w:r>
      <w:proofErr w:type="spellStart"/>
      <w:r>
        <w:t>Hontoir</w:t>
      </w:r>
      <w:proofErr w:type="spellEnd"/>
      <w:r>
        <w:t xml:space="preserve">, Chairman, Porthcawl Civic Trust Letter of complaint to Royal Society of Architects in Wales 2006 </w:t>
      </w:r>
      <w:r w:rsidR="00423074">
        <w:t>w</w:t>
      </w:r>
    </w:p>
    <w:p w:rsidR="00970755" w:rsidRPr="00DE2C67" w:rsidRDefault="00ED49AD" w:rsidP="00174D7A">
      <w:pPr>
        <w:spacing w:line="240" w:lineRule="auto"/>
      </w:pPr>
      <w:r>
        <w:t>On the other side, t</w:t>
      </w:r>
      <w:r w:rsidR="00B860D1" w:rsidRPr="00DE2C67">
        <w:t xml:space="preserve">here is another negative impact for some firms and architects when winning some of these awards. When their designs fit the publics view of ‘amazing’ the winners of these awards can be put on a ‘pedestal’, which in turn can push away potential clients as they assume that you are too busy or expect bigger projects. Having the </w:t>
      </w:r>
      <w:r w:rsidR="00B860D1" w:rsidRPr="00DE2C67">
        <w:t>re</w:t>
      </w:r>
      <w:r w:rsidR="00B860D1">
        <w:t>putation</w:t>
      </w:r>
      <w:r w:rsidR="00B860D1" w:rsidRPr="00DE2C67">
        <w:t xml:space="preserve"> of being too inclusive, even if you aren’t, makes</w:t>
      </w:r>
      <w:r w:rsidR="00B860D1">
        <w:t xml:space="preserve"> some</w:t>
      </w:r>
      <w:r w:rsidR="00B860D1" w:rsidRPr="00DE2C67">
        <w:t xml:space="preserve"> architect</w:t>
      </w:r>
      <w:r w:rsidR="00B860D1">
        <w:t>s</w:t>
      </w:r>
      <w:r w:rsidR="00B860D1" w:rsidRPr="00DE2C67">
        <w:t xml:space="preserve"> lose clients and business. This can have massive implication on the smaller firms, as losing even a little business can impact their profit. In addition, another issue for smaller, newer firms; the competitions work mainly through nominations, not only does the chances of exceeding relay on your design, but also on your connections in the industry, which in turn mean some of the small, unnoticed buildings get pushed aside. </w:t>
      </w:r>
    </w:p>
    <w:p w:rsidR="00174D7A" w:rsidRPr="00DE2C67" w:rsidRDefault="00B860D1" w:rsidP="00174D7A">
      <w:pPr>
        <w:spacing w:line="240" w:lineRule="auto"/>
      </w:pPr>
      <w:r>
        <w:t xml:space="preserve">In </w:t>
      </w:r>
      <w:r w:rsidR="007C4FB4">
        <w:t>addition,</w:t>
      </w:r>
      <w:r>
        <w:t xml:space="preserve"> as </w:t>
      </w:r>
      <w:r w:rsidR="00E26FCC" w:rsidRPr="00DE2C67">
        <w:t>there’s pressure towards winning awards, buildings get designed just to fit the award criteria; getting validity, rather than designing building to enhance society. The buildings produced aren’t always designed to the best quality, then if they don’t win, the buildings get put to waste.</w:t>
      </w:r>
      <w:r w:rsidR="00970755" w:rsidRPr="00DE2C67">
        <w:t xml:space="preserve"> For example, the renovation of Astley Castle by </w:t>
      </w:r>
      <w:proofErr w:type="spellStart"/>
      <w:r w:rsidR="00970755" w:rsidRPr="00DE2C67">
        <w:t>Witherford</w:t>
      </w:r>
      <w:proofErr w:type="spellEnd"/>
      <w:r w:rsidR="00970755" w:rsidRPr="00DE2C67">
        <w:t xml:space="preserve"> Watson Mann which won a </w:t>
      </w:r>
      <w:r w:rsidR="00096054" w:rsidRPr="00DE2C67">
        <w:t>Stirling</w:t>
      </w:r>
      <w:r w:rsidR="00970755" w:rsidRPr="00DE2C67">
        <w:t xml:space="preserve"> award in 2013; I admire the balance between the new and old architect and how it </w:t>
      </w:r>
      <w:r w:rsidR="00096054" w:rsidRPr="00DE2C67">
        <w:t>complements</w:t>
      </w:r>
      <w:r w:rsidR="00970755" w:rsidRPr="00DE2C67">
        <w:t xml:space="preserve"> each other. The castle was renovated to be a dwelling, but due to the massive windows and unfit u-values for the building, </w:t>
      </w:r>
      <w:r w:rsidR="00096054" w:rsidRPr="00DE2C67">
        <w:t xml:space="preserve">during the winter the internal house temperature drops too low and is unfit for habitation. </w:t>
      </w:r>
      <w:r w:rsidR="00E26FCC" w:rsidRPr="00DE2C67">
        <w:t xml:space="preserve">I believe that all the buildings should be design to their best quality and function properly, as they were built for.  </w:t>
      </w:r>
    </w:p>
    <w:p w:rsidR="00174D7A" w:rsidRPr="00DE2C67" w:rsidRDefault="00096054" w:rsidP="00174D7A">
      <w:pPr>
        <w:spacing w:line="240" w:lineRule="auto"/>
      </w:pPr>
      <w:r w:rsidRPr="00DE2C67">
        <w:lastRenderedPageBreak/>
        <w:t xml:space="preserve">Once you are nominated for the awards, your building </w:t>
      </w:r>
      <w:r w:rsidR="00B60550" w:rsidRPr="00DE2C67">
        <w:t>needs to</w:t>
      </w:r>
      <w:r w:rsidRPr="00DE2C67">
        <w:t xml:space="preserve"> </w:t>
      </w:r>
      <w:r w:rsidR="00B60550" w:rsidRPr="00DE2C67">
        <w:t>‘</w:t>
      </w:r>
      <w:r w:rsidRPr="00DE2C67">
        <w:t>win over</w:t>
      </w:r>
      <w:r w:rsidR="00B60550" w:rsidRPr="00DE2C67">
        <w:t>’</w:t>
      </w:r>
      <w:r w:rsidRPr="00DE2C67">
        <w:t xml:space="preserve"> the jury and ‘tick off’ the check list</w:t>
      </w:r>
      <w:r w:rsidR="00B860D1">
        <w:t>;</w:t>
      </w:r>
      <w:r w:rsidRPr="00DE2C67">
        <w:t xml:space="preserve"> you are competing against other types of buildings, at different budgets, in different locations around the world. </w:t>
      </w:r>
      <w:r w:rsidR="00701CED" w:rsidRPr="00DE2C67">
        <w:t xml:space="preserve">The </w:t>
      </w:r>
      <w:r w:rsidR="00810F0B" w:rsidRPr="00DE2C67">
        <w:t xml:space="preserve">six buildings that made it into the shortlist in 2018 comprise of; student housing, an office block, cemetery, art gallery, lecture theatre, and a nursery school. Six different buildings with six different budgets, six different purposes, in six different locations; and the jury </w:t>
      </w:r>
      <w:r w:rsidR="00235AE7" w:rsidRPr="00DE2C67">
        <w:t>are</w:t>
      </w:r>
      <w:r w:rsidR="00810F0B" w:rsidRPr="00DE2C67">
        <w:t xml:space="preserve"> expected to judge them on the same categories. </w:t>
      </w:r>
      <w:r w:rsidRPr="00DE2C67">
        <w:t>J</w:t>
      </w:r>
      <w:r w:rsidR="00527545" w:rsidRPr="00DE2C67">
        <w:t>udging designs and buildings without imp</w:t>
      </w:r>
      <w:r w:rsidR="0093077E" w:rsidRPr="00DE2C67">
        <w:t>u</w:t>
      </w:r>
      <w:r w:rsidR="00527545" w:rsidRPr="00DE2C67">
        <w:t xml:space="preserve">ting your opinion, can be a very hard, which is why I understand why there are criteria for the jury to follow. However, the categories </w:t>
      </w:r>
      <w:r w:rsidR="00810F76" w:rsidRPr="00DE2C67">
        <w:t xml:space="preserve">and the time they get </w:t>
      </w:r>
      <w:r w:rsidR="00B60550" w:rsidRPr="00DE2C67">
        <w:t xml:space="preserve">to judge each building isn’t the correct way to experience the design. </w:t>
      </w:r>
    </w:p>
    <w:p w:rsidR="00CB6CA1" w:rsidRPr="00DE2C67" w:rsidRDefault="00B60550" w:rsidP="00174D7A">
      <w:pPr>
        <w:spacing w:line="240" w:lineRule="auto"/>
      </w:pPr>
      <w:r w:rsidRPr="00DE2C67">
        <w:t>On top of t</w:t>
      </w:r>
      <w:r w:rsidR="00B0552D" w:rsidRPr="00DE2C67">
        <w:t>his</w:t>
      </w:r>
      <w:r w:rsidR="00B860D1">
        <w:t>,</w:t>
      </w:r>
      <w:r w:rsidR="00B0552D" w:rsidRPr="00DE2C67">
        <w:t xml:space="preserve"> </w:t>
      </w:r>
      <w:r w:rsidR="00B860D1" w:rsidRPr="00DE2C67">
        <w:t>it’s</w:t>
      </w:r>
      <w:r w:rsidR="00CB6CA1" w:rsidRPr="00DE2C67">
        <w:t xml:space="preserve"> been pointed out</w:t>
      </w:r>
      <w:r w:rsidR="00B0552D" w:rsidRPr="00DE2C67">
        <w:t xml:space="preserve"> over the years</w:t>
      </w:r>
      <w:r w:rsidR="00CB6CA1" w:rsidRPr="00DE2C67">
        <w:t xml:space="preserve"> that the companies </w:t>
      </w:r>
      <w:r w:rsidR="009C4C33" w:rsidRPr="00DE2C67">
        <w:t xml:space="preserve">in control of the awards; between the fees of visits and tickets, the </w:t>
      </w:r>
      <w:r w:rsidR="00B860D1">
        <w:t xml:space="preserve">gaining </w:t>
      </w:r>
      <w:r w:rsidR="009C4C33" w:rsidRPr="00DE2C67">
        <w:t>profit is huge. Insinuating that the awards are put on, only to earn money</w:t>
      </w:r>
      <w:r w:rsidR="00B0552D" w:rsidRPr="00DE2C67">
        <w:t xml:space="preserve">, this put shame on the awards, and goes against every reason they were started. However, this could be false new spread around, as I couldn’t find any support statistics or articles. </w:t>
      </w:r>
    </w:p>
    <w:p w:rsidR="00E26FCC" w:rsidRPr="00DE2C67" w:rsidRDefault="00E26FCC" w:rsidP="00174D7A">
      <w:pPr>
        <w:spacing w:line="240" w:lineRule="auto"/>
      </w:pPr>
    </w:p>
    <w:p w:rsidR="00174D7A" w:rsidRPr="00DE2C67" w:rsidRDefault="00207C9D" w:rsidP="00174D7A">
      <w:pPr>
        <w:spacing w:line="240" w:lineRule="auto"/>
      </w:pPr>
      <w:r w:rsidRPr="00DE2C67">
        <w:t>To conclude, I believe awards are</w:t>
      </w:r>
      <w:r w:rsidR="00B0552D" w:rsidRPr="00DE2C67">
        <w:t xml:space="preserve"> there simply</w:t>
      </w:r>
      <w:r w:rsidRPr="00DE2C67">
        <w:t xml:space="preserve"> for architects. </w:t>
      </w:r>
      <w:r w:rsidR="00B0552D" w:rsidRPr="00DE2C67">
        <w:t>Awards</w:t>
      </w:r>
      <w:r w:rsidRPr="00DE2C67">
        <w:t xml:space="preserve"> give </w:t>
      </w:r>
      <w:r w:rsidR="00B0552D" w:rsidRPr="00DE2C67">
        <w:t>architects</w:t>
      </w:r>
      <w:r w:rsidRPr="00DE2C67">
        <w:t xml:space="preserve"> a goal to reach </w:t>
      </w:r>
      <w:r w:rsidR="00355AC2" w:rsidRPr="00DE2C67">
        <w:t>for; to</w:t>
      </w:r>
      <w:r w:rsidRPr="00DE2C67">
        <w:t xml:space="preserve"> encourage them to develop their designs further. </w:t>
      </w:r>
      <w:r w:rsidR="00B0552D" w:rsidRPr="00DE2C67">
        <w:t>They</w:t>
      </w:r>
      <w:r w:rsidRPr="00DE2C67">
        <w:t xml:space="preserve"> motivate architect</w:t>
      </w:r>
      <w:r w:rsidR="00B0552D" w:rsidRPr="00DE2C67">
        <w:t>s</w:t>
      </w:r>
      <w:r w:rsidRPr="00DE2C67">
        <w:t xml:space="preserve"> from all </w:t>
      </w:r>
      <w:r w:rsidR="00355AC2" w:rsidRPr="00DE2C67">
        <w:t>statues, f</w:t>
      </w:r>
      <w:r w:rsidR="00B0552D" w:rsidRPr="00DE2C67">
        <w:t>ro</w:t>
      </w:r>
      <w:r w:rsidR="00355AC2" w:rsidRPr="00DE2C67">
        <w:t>m multimillion-pound firms</w:t>
      </w:r>
      <w:r w:rsidR="00B0552D" w:rsidRPr="00DE2C67">
        <w:t>,</w:t>
      </w:r>
      <w:r w:rsidR="00355AC2" w:rsidRPr="00DE2C67">
        <w:t xml:space="preserve"> to small one to two-man self-employed companies</w:t>
      </w:r>
      <w:r w:rsidR="00B0552D" w:rsidRPr="00DE2C67">
        <w:t xml:space="preserve">. These architects </w:t>
      </w:r>
      <w:r w:rsidR="00355AC2" w:rsidRPr="00DE2C67">
        <w:t xml:space="preserve">expand their knowledge of design and take architecture </w:t>
      </w:r>
      <w:r w:rsidR="00B0552D" w:rsidRPr="00DE2C67">
        <w:t>forward</w:t>
      </w:r>
      <w:r w:rsidR="00355AC2" w:rsidRPr="00DE2C67">
        <w:t xml:space="preserve">. </w:t>
      </w:r>
      <w:r w:rsidR="00B0552D" w:rsidRPr="00DE2C67">
        <w:t xml:space="preserve">For architects, as well as improving the flow of society and making their imprint in the world; winning an award for outstanding architectural design, give them that extra push to </w:t>
      </w:r>
      <w:r w:rsidR="00DC4ECC" w:rsidRPr="00DE2C67">
        <w:t>want more out of their ideas. These designs are the constructions that are going to shape the new world and develop the cities and towns as they’ve been doing for yea</w:t>
      </w:r>
      <w:r w:rsidR="00174D7A">
        <w:t>r</w:t>
      </w:r>
      <w:r w:rsidR="00DC4ECC" w:rsidRPr="00DE2C67">
        <w:t>s.</w:t>
      </w:r>
    </w:p>
    <w:p w:rsidR="00174D7A" w:rsidRPr="00DE2C67" w:rsidRDefault="00355AC2" w:rsidP="00174D7A">
      <w:pPr>
        <w:spacing w:line="240" w:lineRule="auto"/>
      </w:pPr>
      <w:r w:rsidRPr="00DE2C67">
        <w:t xml:space="preserve">However, </w:t>
      </w:r>
      <w:r w:rsidR="00A079E7" w:rsidRPr="00DE2C67">
        <w:t xml:space="preserve">I do believe there are issues within the process of the awards; with how they are judged, how they aren’t categorised, and how the awards are becoming more about the profit. That the </w:t>
      </w:r>
      <w:proofErr w:type="gramStart"/>
      <w:r w:rsidR="00A079E7" w:rsidRPr="00DE2C67">
        <w:t>main focus</w:t>
      </w:r>
      <w:proofErr w:type="gramEnd"/>
      <w:r w:rsidR="00A079E7" w:rsidRPr="00DE2C67">
        <w:t xml:space="preserve"> towards awards are now just to win and gain profit, the act to experiment with architect and design has been pushed aside. </w:t>
      </w:r>
      <w:r w:rsidR="00FA4E3B" w:rsidRPr="00DE2C67">
        <w:t>As well as this</w:t>
      </w:r>
      <w:r w:rsidR="00547D8A" w:rsidRPr="00DE2C67">
        <w:t>,</w:t>
      </w:r>
      <w:r w:rsidR="00FA4E3B" w:rsidRPr="00DE2C67">
        <w:t xml:space="preserve"> the buildings competing against each other aren’t equal; for example, </w:t>
      </w:r>
      <w:r w:rsidR="00547D8A" w:rsidRPr="00DE2C67">
        <w:t xml:space="preserve">how can you judge </w:t>
      </w:r>
      <w:r w:rsidR="00D43DBB" w:rsidRPr="00DE2C67">
        <w:t>two</w:t>
      </w:r>
      <w:r w:rsidR="00547D8A" w:rsidRPr="00DE2C67">
        <w:t xml:space="preserve"> building</w:t>
      </w:r>
      <w:r w:rsidR="00D43DBB" w:rsidRPr="00DE2C67">
        <w:t>s</w:t>
      </w:r>
      <w:r w:rsidR="00547D8A" w:rsidRPr="00DE2C67">
        <w:t xml:space="preserve"> on </w:t>
      </w:r>
      <w:r w:rsidR="00D43DBB" w:rsidRPr="00DE2C67">
        <w:t>their</w:t>
      </w:r>
      <w:r w:rsidR="00547D8A" w:rsidRPr="00DE2C67">
        <w:t xml:space="preserve"> sustainability when</w:t>
      </w:r>
      <w:r w:rsidR="00CA4806" w:rsidRPr="00DE2C67">
        <w:t xml:space="preserve"> </w:t>
      </w:r>
      <w:r w:rsidR="00D43DBB" w:rsidRPr="00DE2C67">
        <w:t xml:space="preserve">ones a multimillion-pound office block, and one is a £20’000 self-build house. </w:t>
      </w:r>
    </w:p>
    <w:p w:rsidR="00FA4E3B" w:rsidRDefault="001C6607" w:rsidP="00174D7A">
      <w:pPr>
        <w:spacing w:line="240" w:lineRule="auto"/>
      </w:pPr>
      <w:r w:rsidRPr="00DE2C67">
        <w:t>In my opinion i</w:t>
      </w:r>
      <w:r w:rsidR="00FA4E3B" w:rsidRPr="00DE2C67">
        <w:t>f award</w:t>
      </w:r>
      <w:r w:rsidR="00D43DBB" w:rsidRPr="00DE2C67">
        <w:t xml:space="preserve">s were </w:t>
      </w:r>
      <w:r w:rsidR="000F4B0B" w:rsidRPr="00DE2C67">
        <w:t>focused more on design</w:t>
      </w:r>
      <w:r w:rsidR="00A758DC" w:rsidRPr="00DE2C67">
        <w:t xml:space="preserve">; by </w:t>
      </w:r>
      <w:r w:rsidR="0010452E" w:rsidRPr="00DE2C67">
        <w:t xml:space="preserve">giving the jury more time to jury the buildings, </w:t>
      </w:r>
      <w:r w:rsidR="00C45E94" w:rsidRPr="00DE2C67">
        <w:t>instead of rushing through nominations, they would be able to consider all aspects involved in the design. Budget, location and building use produce a large amount of restrictions to design around, which I would admire a lot more than just a ‘pretty building’.  D</w:t>
      </w:r>
      <w:r w:rsidR="0010452E" w:rsidRPr="00DE2C67">
        <w:t>oing ‘check ups’</w:t>
      </w:r>
      <w:r w:rsidR="00C45E94" w:rsidRPr="00DE2C67">
        <w:t xml:space="preserve"> on a building within a</w:t>
      </w:r>
      <w:r w:rsidR="0010452E" w:rsidRPr="00DE2C67">
        <w:t xml:space="preserve"> couple of months to a year </w:t>
      </w:r>
      <w:r w:rsidR="00C45E94" w:rsidRPr="00DE2C67">
        <w:t xml:space="preserve">after construction </w:t>
      </w:r>
      <w:r w:rsidR="0010452E" w:rsidRPr="00DE2C67">
        <w:t>to make sure it still fit</w:t>
      </w:r>
      <w:r w:rsidR="00C45E94" w:rsidRPr="00DE2C67">
        <w:t xml:space="preserve"> to use, as I believe that’s very important in the criteria. As well as all that, </w:t>
      </w:r>
      <w:r w:rsidR="007D0B23" w:rsidRPr="00DE2C67">
        <w:t>focus</w:t>
      </w:r>
      <w:r w:rsidR="00C45E94" w:rsidRPr="00DE2C67">
        <w:t>ing mo</w:t>
      </w:r>
      <w:r w:rsidR="007D0B23" w:rsidRPr="00DE2C67">
        <w:t>re on</w:t>
      </w:r>
      <w:r w:rsidR="00C45E94" w:rsidRPr="00DE2C67">
        <w:t xml:space="preserve"> design that benefit </w:t>
      </w:r>
      <w:r w:rsidR="007D0B23" w:rsidRPr="00DE2C67">
        <w:t>architect</w:t>
      </w:r>
      <w:r w:rsidR="00C45E94" w:rsidRPr="00DE2C67">
        <w:t>ure</w:t>
      </w:r>
      <w:r w:rsidR="007D0B23" w:rsidRPr="00DE2C67">
        <w:t xml:space="preserve"> </w:t>
      </w:r>
      <w:proofErr w:type="gramStart"/>
      <w:r w:rsidR="007D0B23" w:rsidRPr="00DE2C67">
        <w:t>as a whole rather</w:t>
      </w:r>
      <w:proofErr w:type="gramEnd"/>
      <w:r w:rsidR="007D0B23" w:rsidRPr="00DE2C67">
        <w:t xml:space="preserve"> </w:t>
      </w:r>
      <w:r w:rsidR="009D6604" w:rsidRPr="00DE2C67">
        <w:t>than</w:t>
      </w:r>
      <w:r w:rsidR="007D0B23" w:rsidRPr="00DE2C67">
        <w:t xml:space="preserve"> </w:t>
      </w:r>
      <w:r w:rsidR="009D6604" w:rsidRPr="00DE2C67">
        <w:t>winning the competition</w:t>
      </w:r>
      <w:r w:rsidR="00C45E94" w:rsidRPr="00DE2C67">
        <w:t>.</w:t>
      </w:r>
    </w:p>
    <w:p w:rsidR="00174D7A" w:rsidRDefault="00174D7A" w:rsidP="00174D7A">
      <w:pPr>
        <w:spacing w:line="240" w:lineRule="auto"/>
      </w:pPr>
    </w:p>
    <w:p w:rsidR="002338C5" w:rsidRDefault="002338C5" w:rsidP="00174D7A">
      <w:pPr>
        <w:spacing w:line="240" w:lineRule="auto"/>
        <w:rPr>
          <w:b/>
        </w:rPr>
      </w:pPr>
    </w:p>
    <w:p w:rsidR="002338C5" w:rsidRDefault="002338C5" w:rsidP="00174D7A">
      <w:pPr>
        <w:spacing w:line="240" w:lineRule="auto"/>
        <w:rPr>
          <w:b/>
        </w:rPr>
      </w:pPr>
    </w:p>
    <w:p w:rsidR="002338C5" w:rsidRDefault="002338C5" w:rsidP="00174D7A">
      <w:pPr>
        <w:spacing w:line="240" w:lineRule="auto"/>
        <w:rPr>
          <w:b/>
        </w:rPr>
      </w:pPr>
    </w:p>
    <w:p w:rsidR="002338C5" w:rsidRDefault="002338C5" w:rsidP="00174D7A">
      <w:pPr>
        <w:spacing w:line="240" w:lineRule="auto"/>
        <w:rPr>
          <w:b/>
        </w:rPr>
      </w:pPr>
    </w:p>
    <w:p w:rsidR="002338C5" w:rsidRDefault="002338C5" w:rsidP="00174D7A">
      <w:pPr>
        <w:spacing w:line="240" w:lineRule="auto"/>
        <w:rPr>
          <w:b/>
        </w:rPr>
      </w:pPr>
    </w:p>
    <w:p w:rsidR="000C0BFC" w:rsidRDefault="000C0BFC" w:rsidP="00174D7A">
      <w:pPr>
        <w:spacing w:line="240" w:lineRule="auto"/>
        <w:rPr>
          <w:b/>
        </w:rPr>
      </w:pPr>
    </w:p>
    <w:p w:rsidR="000C0BFC" w:rsidRDefault="000C0BFC" w:rsidP="00174D7A">
      <w:pPr>
        <w:spacing w:line="240" w:lineRule="auto"/>
        <w:rPr>
          <w:b/>
        </w:rPr>
      </w:pPr>
    </w:p>
    <w:p w:rsidR="000C0BFC" w:rsidRDefault="00174D7A" w:rsidP="00174D7A">
      <w:pPr>
        <w:spacing w:line="240" w:lineRule="auto"/>
        <w:rPr>
          <w:rFonts w:ascii="Arial" w:hAnsi="Arial" w:cs="Arial"/>
          <w:color w:val="000000"/>
          <w:sz w:val="19"/>
          <w:szCs w:val="19"/>
        </w:rPr>
      </w:pPr>
      <w:bookmarkStart w:id="0" w:name="_GoBack"/>
      <w:bookmarkEnd w:id="0"/>
      <w:r w:rsidRPr="00174D7A">
        <w:rPr>
          <w:b/>
        </w:rPr>
        <w:lastRenderedPageBreak/>
        <w:t>Referenc</w:t>
      </w:r>
      <w:r w:rsidR="000C0BFC">
        <w:rPr>
          <w:b/>
        </w:rPr>
        <w:t>es</w:t>
      </w:r>
      <w:r w:rsidRPr="00174D7A">
        <w:rPr>
          <w:b/>
        </w:rPr>
        <w:t>:</w:t>
      </w:r>
      <w:r w:rsidR="000C0BFC" w:rsidRPr="000C0BFC">
        <w:rPr>
          <w:rFonts w:ascii="Arial" w:hAnsi="Arial" w:cs="Arial"/>
          <w:color w:val="000000"/>
          <w:sz w:val="19"/>
          <w:szCs w:val="19"/>
        </w:rPr>
        <w:t xml:space="preserve"> </w:t>
      </w:r>
    </w:p>
    <w:p w:rsidR="00355AC2" w:rsidRPr="000C0BFC" w:rsidRDefault="000C0BFC" w:rsidP="000C0BFC">
      <w:pPr>
        <w:pStyle w:val="ListParagraph"/>
        <w:numPr>
          <w:ilvl w:val="0"/>
          <w:numId w:val="7"/>
        </w:numPr>
        <w:spacing w:line="240" w:lineRule="auto"/>
        <w:rPr>
          <w:b/>
        </w:rPr>
      </w:pPr>
      <w:r w:rsidRPr="000C0BFC">
        <w:rPr>
          <w:rFonts w:ascii="Arial" w:hAnsi="Arial" w:cs="Arial"/>
          <w:color w:val="000000"/>
          <w:sz w:val="19"/>
          <w:szCs w:val="19"/>
        </w:rPr>
        <w:t xml:space="preserve">Alan Powers (21/11/2006) 'Ignoring fossil fuels', </w:t>
      </w:r>
      <w:r w:rsidRPr="000C0BFC">
        <w:rPr>
          <w:rFonts w:ascii="Arial" w:hAnsi="Arial" w:cs="Arial"/>
          <w:i/>
          <w:iCs/>
          <w:color w:val="000000"/>
          <w:sz w:val="19"/>
          <w:szCs w:val="19"/>
        </w:rPr>
        <w:t xml:space="preserve">The Spectator, </w:t>
      </w:r>
      <w:r w:rsidRPr="000C0BFC">
        <w:rPr>
          <w:rFonts w:ascii="Arial" w:hAnsi="Arial" w:cs="Arial"/>
          <w:color w:val="000000"/>
          <w:sz w:val="19"/>
          <w:szCs w:val="19"/>
        </w:rPr>
        <w:t xml:space="preserve">(), pp. [Online]. Available at: </w:t>
      </w:r>
      <w:r w:rsidRPr="000C0BFC">
        <w:rPr>
          <w:rFonts w:ascii="Arial" w:hAnsi="Arial" w:cs="Arial"/>
          <w:i/>
          <w:iCs/>
          <w:color w:val="000000"/>
          <w:sz w:val="19"/>
          <w:szCs w:val="19"/>
          <w:u w:val="single"/>
        </w:rPr>
        <w:t>https://search-proquest-com.ezproxy.uwtsd.ac.uk/docview/201320986?accountid=130472&amp;rfr_id=info%3Axri%2Fsid%3Aprimo</w:t>
      </w:r>
      <w:r w:rsidRPr="000C0BFC">
        <w:rPr>
          <w:rFonts w:ascii="Arial" w:hAnsi="Arial" w:cs="Arial"/>
          <w:color w:val="000000"/>
          <w:sz w:val="19"/>
          <w:szCs w:val="19"/>
        </w:rPr>
        <w:t xml:space="preserve"> (Accessed: 11/03/2019).</w:t>
      </w:r>
    </w:p>
    <w:p w:rsidR="002338C5" w:rsidRPr="000C0BFC" w:rsidRDefault="002338C5" w:rsidP="000C0BFC">
      <w:pPr>
        <w:pStyle w:val="ListParagraph"/>
        <w:numPr>
          <w:ilvl w:val="0"/>
          <w:numId w:val="7"/>
        </w:numPr>
        <w:spacing w:line="240" w:lineRule="auto"/>
        <w:rPr>
          <w:rFonts w:ascii="Arial" w:hAnsi="Arial" w:cs="Arial"/>
          <w:color w:val="000000"/>
          <w:sz w:val="19"/>
          <w:szCs w:val="19"/>
        </w:rPr>
      </w:pPr>
      <w:r w:rsidRPr="000C0BFC">
        <w:rPr>
          <w:rFonts w:ascii="Arial" w:hAnsi="Arial" w:cs="Arial"/>
          <w:color w:val="000000"/>
          <w:sz w:val="19"/>
          <w:szCs w:val="19"/>
        </w:rPr>
        <w:t>ARCH2O</w:t>
      </w:r>
      <w:r w:rsidRPr="000C0BFC">
        <w:rPr>
          <w:rFonts w:ascii="Arial" w:hAnsi="Arial" w:cs="Arial"/>
          <w:color w:val="000000"/>
          <w:sz w:val="19"/>
          <w:szCs w:val="19"/>
        </w:rPr>
        <w:t xml:space="preserve"> </w:t>
      </w:r>
      <w:r w:rsidR="00B253D3" w:rsidRPr="000C0BFC">
        <w:rPr>
          <w:rFonts w:ascii="Arial" w:hAnsi="Arial" w:cs="Arial"/>
          <w:color w:val="000000"/>
          <w:sz w:val="19"/>
          <w:szCs w:val="19"/>
        </w:rPr>
        <w:t>(</w:t>
      </w:r>
      <w:r w:rsidRPr="000C0BFC">
        <w:rPr>
          <w:rFonts w:ascii="Arial" w:hAnsi="Arial" w:cs="Arial"/>
          <w:color w:val="000000"/>
          <w:sz w:val="19"/>
          <w:szCs w:val="19"/>
        </w:rPr>
        <w:t>2019</w:t>
      </w:r>
      <w:r w:rsidR="00B253D3" w:rsidRPr="000C0BFC">
        <w:rPr>
          <w:rFonts w:ascii="Arial" w:hAnsi="Arial" w:cs="Arial"/>
          <w:color w:val="000000"/>
          <w:sz w:val="19"/>
          <w:szCs w:val="19"/>
        </w:rPr>
        <w:t xml:space="preserve">) </w:t>
      </w:r>
      <w:r w:rsidR="00B253D3" w:rsidRPr="000C0BFC">
        <w:rPr>
          <w:rFonts w:ascii="Arial" w:hAnsi="Arial" w:cs="Arial"/>
          <w:i/>
          <w:iCs/>
          <w:color w:val="000000"/>
          <w:sz w:val="19"/>
          <w:szCs w:val="19"/>
        </w:rPr>
        <w:t xml:space="preserve">5 Highly Prestigious Awards in Architecture, </w:t>
      </w:r>
      <w:r w:rsidR="00B253D3" w:rsidRPr="000C0BFC">
        <w:rPr>
          <w:rFonts w:ascii="Arial" w:hAnsi="Arial" w:cs="Arial"/>
          <w:color w:val="000000"/>
          <w:sz w:val="19"/>
          <w:szCs w:val="19"/>
        </w:rPr>
        <w:t xml:space="preserve">Available at: </w:t>
      </w:r>
      <w:r w:rsidR="00B253D3" w:rsidRPr="000C0BFC">
        <w:rPr>
          <w:rFonts w:ascii="Arial" w:hAnsi="Arial" w:cs="Arial"/>
          <w:i/>
          <w:iCs/>
          <w:color w:val="000000"/>
          <w:sz w:val="19"/>
          <w:szCs w:val="19"/>
          <w:u w:val="single"/>
        </w:rPr>
        <w:t>https://www.arch2o.com/5-architectural-awards/</w:t>
      </w:r>
      <w:r w:rsidR="00B253D3" w:rsidRPr="000C0BFC">
        <w:rPr>
          <w:rFonts w:ascii="Arial" w:hAnsi="Arial" w:cs="Arial"/>
          <w:color w:val="000000"/>
          <w:sz w:val="19"/>
          <w:szCs w:val="19"/>
        </w:rPr>
        <w:t xml:space="preserve"> (Accessed: 12/03/2019).</w:t>
      </w:r>
      <w:r w:rsidRPr="000C0BFC">
        <w:rPr>
          <w:rFonts w:ascii="Arial" w:hAnsi="Arial" w:cs="Arial"/>
          <w:color w:val="000000"/>
          <w:sz w:val="19"/>
          <w:szCs w:val="19"/>
        </w:rPr>
        <w:t xml:space="preserve"> </w:t>
      </w:r>
    </w:p>
    <w:p w:rsidR="002338C5" w:rsidRPr="000C0BFC" w:rsidRDefault="002338C5" w:rsidP="000C0BFC">
      <w:pPr>
        <w:pStyle w:val="ListParagraph"/>
        <w:numPr>
          <w:ilvl w:val="0"/>
          <w:numId w:val="7"/>
        </w:numPr>
        <w:spacing w:line="240" w:lineRule="auto"/>
        <w:rPr>
          <w:rFonts w:ascii="Arial" w:hAnsi="Arial" w:cs="Arial"/>
          <w:color w:val="000000"/>
          <w:sz w:val="19"/>
          <w:szCs w:val="19"/>
        </w:rPr>
      </w:pPr>
      <w:r w:rsidRPr="000C0BFC">
        <w:rPr>
          <w:rFonts w:ascii="Arial" w:hAnsi="Arial" w:cs="Arial"/>
          <w:color w:val="000000"/>
          <w:sz w:val="19"/>
          <w:szCs w:val="19"/>
        </w:rPr>
        <w:t xml:space="preserve">FLOORNATURE (2019) </w:t>
      </w:r>
      <w:r w:rsidRPr="000C0BFC">
        <w:rPr>
          <w:rFonts w:ascii="Arial" w:hAnsi="Arial" w:cs="Arial"/>
          <w:i/>
          <w:iCs/>
          <w:color w:val="000000"/>
          <w:sz w:val="19"/>
          <w:szCs w:val="19"/>
        </w:rPr>
        <w:t xml:space="preserve">2019 Pritzker Architecture Prize goes to Arata </w:t>
      </w:r>
      <w:proofErr w:type="spellStart"/>
      <w:r w:rsidRPr="000C0BFC">
        <w:rPr>
          <w:rFonts w:ascii="Arial" w:hAnsi="Arial" w:cs="Arial"/>
          <w:i/>
          <w:iCs/>
          <w:color w:val="000000"/>
          <w:sz w:val="19"/>
          <w:szCs w:val="19"/>
        </w:rPr>
        <w:t>Isozaki</w:t>
      </w:r>
      <w:proofErr w:type="spellEnd"/>
      <w:r w:rsidRPr="000C0BFC">
        <w:rPr>
          <w:rFonts w:ascii="Arial" w:hAnsi="Arial" w:cs="Arial"/>
          <w:i/>
          <w:iCs/>
          <w:color w:val="000000"/>
          <w:sz w:val="19"/>
          <w:szCs w:val="19"/>
        </w:rPr>
        <w:t xml:space="preserve">, </w:t>
      </w:r>
      <w:r w:rsidRPr="000C0BFC">
        <w:rPr>
          <w:rFonts w:ascii="Arial" w:hAnsi="Arial" w:cs="Arial"/>
          <w:color w:val="000000"/>
          <w:sz w:val="19"/>
          <w:szCs w:val="19"/>
        </w:rPr>
        <w:t xml:space="preserve">Available at: </w:t>
      </w:r>
      <w:r w:rsidRPr="000C0BFC">
        <w:rPr>
          <w:rFonts w:ascii="Arial" w:hAnsi="Arial" w:cs="Arial"/>
          <w:i/>
          <w:iCs/>
          <w:color w:val="000000"/>
          <w:sz w:val="19"/>
          <w:szCs w:val="19"/>
          <w:u w:val="single"/>
        </w:rPr>
        <w:t>https://www.floornature.com/2019-pritzker-architecture-prize-goes-arata-isozaki-14523/</w:t>
      </w:r>
      <w:r w:rsidRPr="000C0BFC">
        <w:rPr>
          <w:rFonts w:ascii="Arial" w:hAnsi="Arial" w:cs="Arial"/>
          <w:color w:val="000000"/>
          <w:sz w:val="19"/>
          <w:szCs w:val="19"/>
        </w:rPr>
        <w:t xml:space="preserve"> (Accessed: 11/03/2019).</w:t>
      </w:r>
    </w:p>
    <w:p w:rsidR="002338C5" w:rsidRPr="000C0BFC" w:rsidRDefault="002338C5" w:rsidP="000C0BFC">
      <w:pPr>
        <w:pStyle w:val="ListParagraph"/>
        <w:numPr>
          <w:ilvl w:val="0"/>
          <w:numId w:val="7"/>
        </w:numPr>
        <w:spacing w:line="240" w:lineRule="auto"/>
        <w:rPr>
          <w:rStyle w:val="Hyperlink"/>
          <w:b/>
          <w:color w:val="auto"/>
          <w:u w:val="none"/>
        </w:rPr>
      </w:pPr>
      <w:r w:rsidRPr="000C0BFC">
        <w:rPr>
          <w:rFonts w:ascii="Arial" w:hAnsi="Arial" w:cs="Arial"/>
          <w:color w:val="000000"/>
          <w:sz w:val="19"/>
          <w:szCs w:val="19"/>
        </w:rPr>
        <w:t xml:space="preserve">James A. Self (2018) 'Mind the Gap: Perceptions of Design Awards from the Wil', </w:t>
      </w:r>
      <w:r w:rsidRPr="000C0BFC">
        <w:rPr>
          <w:rFonts w:ascii="Arial" w:hAnsi="Arial" w:cs="Arial"/>
          <w:i/>
          <w:iCs/>
          <w:color w:val="000000"/>
          <w:sz w:val="19"/>
          <w:szCs w:val="19"/>
        </w:rPr>
        <w:t xml:space="preserve">Original </w:t>
      </w:r>
      <w:proofErr w:type="spellStart"/>
      <w:r w:rsidRPr="000C0BFC">
        <w:rPr>
          <w:rFonts w:ascii="Arial" w:hAnsi="Arial" w:cs="Arial"/>
          <w:i/>
          <w:iCs/>
          <w:color w:val="000000"/>
          <w:sz w:val="19"/>
          <w:szCs w:val="19"/>
        </w:rPr>
        <w:t>Artical</w:t>
      </w:r>
      <w:proofErr w:type="spellEnd"/>
      <w:r w:rsidRPr="000C0BFC">
        <w:rPr>
          <w:rFonts w:ascii="Arial" w:hAnsi="Arial" w:cs="Arial"/>
          <w:i/>
          <w:iCs/>
          <w:color w:val="000000"/>
          <w:sz w:val="19"/>
          <w:szCs w:val="19"/>
        </w:rPr>
        <w:t xml:space="preserve">, </w:t>
      </w:r>
      <w:r w:rsidRPr="000C0BFC">
        <w:rPr>
          <w:rFonts w:ascii="Arial" w:hAnsi="Arial" w:cs="Arial"/>
          <w:color w:val="000000"/>
          <w:sz w:val="19"/>
          <w:szCs w:val="19"/>
        </w:rPr>
        <w:t>Vol. 8 (No. 3 2014)</w:t>
      </w:r>
    </w:p>
    <w:p w:rsidR="000C0BFC" w:rsidRPr="000C0BFC" w:rsidRDefault="002338C5" w:rsidP="000C0BFC">
      <w:pPr>
        <w:pStyle w:val="ListParagraph"/>
        <w:numPr>
          <w:ilvl w:val="0"/>
          <w:numId w:val="7"/>
        </w:numPr>
        <w:spacing w:line="240" w:lineRule="auto"/>
        <w:rPr>
          <w:rFonts w:ascii="Arial" w:hAnsi="Arial" w:cs="Arial"/>
          <w:color w:val="000000"/>
          <w:sz w:val="19"/>
          <w:szCs w:val="19"/>
        </w:rPr>
      </w:pPr>
      <w:r w:rsidRPr="000C0BFC">
        <w:rPr>
          <w:rFonts w:ascii="Arial" w:hAnsi="Arial" w:cs="Arial"/>
          <w:color w:val="000000"/>
          <w:sz w:val="19"/>
          <w:szCs w:val="19"/>
        </w:rPr>
        <w:t>RIBA Architecture</w:t>
      </w:r>
      <w:r w:rsidRPr="000C0BFC">
        <w:rPr>
          <w:rFonts w:ascii="Arial" w:hAnsi="Arial" w:cs="Arial"/>
          <w:color w:val="000000"/>
          <w:sz w:val="19"/>
          <w:szCs w:val="19"/>
        </w:rPr>
        <w:t xml:space="preserve"> </w:t>
      </w:r>
      <w:r w:rsidRPr="000C0BFC">
        <w:rPr>
          <w:rFonts w:ascii="Arial" w:hAnsi="Arial" w:cs="Arial"/>
          <w:color w:val="000000"/>
          <w:sz w:val="19"/>
          <w:szCs w:val="19"/>
        </w:rPr>
        <w:t>(</w:t>
      </w:r>
      <w:r w:rsidRPr="000C0BFC">
        <w:rPr>
          <w:rFonts w:ascii="Arial" w:hAnsi="Arial" w:cs="Arial"/>
          <w:color w:val="000000"/>
          <w:sz w:val="19"/>
          <w:szCs w:val="19"/>
        </w:rPr>
        <w:t>19/06/2018</w:t>
      </w:r>
      <w:r w:rsidRPr="000C0BFC">
        <w:rPr>
          <w:rFonts w:ascii="Arial" w:hAnsi="Arial" w:cs="Arial"/>
          <w:color w:val="000000"/>
          <w:sz w:val="19"/>
          <w:szCs w:val="19"/>
        </w:rPr>
        <w:t xml:space="preserve">) </w:t>
      </w:r>
      <w:r w:rsidRPr="000C0BFC">
        <w:rPr>
          <w:rFonts w:ascii="Arial" w:hAnsi="Arial" w:cs="Arial"/>
          <w:i/>
          <w:iCs/>
          <w:color w:val="000000"/>
          <w:sz w:val="19"/>
          <w:szCs w:val="19"/>
        </w:rPr>
        <w:t xml:space="preserve">2018 RIBA Stirling Prize SHORTLIST announced, </w:t>
      </w:r>
      <w:r w:rsidRPr="000C0BFC">
        <w:rPr>
          <w:rFonts w:ascii="Arial" w:hAnsi="Arial" w:cs="Arial"/>
          <w:color w:val="000000"/>
          <w:sz w:val="19"/>
          <w:szCs w:val="19"/>
        </w:rPr>
        <w:t xml:space="preserve">Available at: </w:t>
      </w:r>
      <w:r w:rsidRPr="000C0BFC">
        <w:rPr>
          <w:rFonts w:ascii="Arial" w:hAnsi="Arial" w:cs="Arial"/>
          <w:i/>
          <w:iCs/>
          <w:color w:val="000000"/>
          <w:sz w:val="19"/>
          <w:szCs w:val="19"/>
          <w:u w:val="single"/>
        </w:rPr>
        <w:t>https://www.architecture.com/knowledge-and-resources/knowledge-landing-page/2018-riba-stirling-prize-shortlist-announced</w:t>
      </w:r>
      <w:r w:rsidRPr="000C0BFC">
        <w:rPr>
          <w:rFonts w:ascii="Arial" w:hAnsi="Arial" w:cs="Arial"/>
          <w:color w:val="000000"/>
          <w:sz w:val="19"/>
          <w:szCs w:val="19"/>
        </w:rPr>
        <w:t xml:space="preserve"> (Accessed: 12/03/2019).</w:t>
      </w:r>
      <w:r w:rsidR="000C0BFC" w:rsidRPr="000C0BFC">
        <w:rPr>
          <w:rFonts w:ascii="Arial" w:hAnsi="Arial" w:cs="Arial"/>
          <w:color w:val="000000"/>
          <w:sz w:val="19"/>
          <w:szCs w:val="19"/>
        </w:rPr>
        <w:t xml:space="preserve"> </w:t>
      </w:r>
    </w:p>
    <w:p w:rsidR="000C0BFC" w:rsidRPr="000C0BFC" w:rsidRDefault="000C0BFC" w:rsidP="000C0BFC">
      <w:pPr>
        <w:pStyle w:val="ListParagraph"/>
        <w:numPr>
          <w:ilvl w:val="0"/>
          <w:numId w:val="7"/>
        </w:numPr>
        <w:spacing w:line="240" w:lineRule="auto"/>
        <w:rPr>
          <w:rStyle w:val="Hyperlink"/>
          <w:b/>
          <w:color w:val="auto"/>
          <w:u w:val="none"/>
        </w:rPr>
      </w:pPr>
      <w:r w:rsidRPr="000C0BFC">
        <w:rPr>
          <w:rFonts w:ascii="Arial" w:hAnsi="Arial" w:cs="Arial"/>
          <w:color w:val="000000"/>
          <w:sz w:val="19"/>
          <w:szCs w:val="19"/>
        </w:rPr>
        <w:t xml:space="preserve">SARAH TREADWELL and NICOLE ALLAN (2018) 'Portraits of Women Architects', </w:t>
      </w:r>
      <w:r w:rsidRPr="000C0BFC">
        <w:rPr>
          <w:rFonts w:ascii="Arial" w:hAnsi="Arial" w:cs="Arial"/>
          <w:i/>
          <w:iCs/>
          <w:color w:val="000000"/>
          <w:sz w:val="19"/>
          <w:szCs w:val="19"/>
        </w:rPr>
        <w:t>LIMITED VISIBILITY</w:t>
      </w:r>
    </w:p>
    <w:p w:rsidR="000C0BFC" w:rsidRPr="000C0BFC" w:rsidRDefault="000C0BFC" w:rsidP="000C0BFC">
      <w:pPr>
        <w:pStyle w:val="ListParagraph"/>
        <w:numPr>
          <w:ilvl w:val="0"/>
          <w:numId w:val="7"/>
        </w:numPr>
        <w:spacing w:line="240" w:lineRule="auto"/>
        <w:rPr>
          <w:rFonts w:ascii="Arial" w:hAnsi="Arial" w:cs="Arial"/>
          <w:color w:val="000000"/>
          <w:sz w:val="19"/>
          <w:szCs w:val="19"/>
        </w:rPr>
      </w:pPr>
      <w:r w:rsidRPr="000C0BFC">
        <w:rPr>
          <w:rFonts w:ascii="Arial" w:hAnsi="Arial" w:cs="Arial"/>
          <w:color w:val="000000"/>
          <w:sz w:val="19"/>
          <w:szCs w:val="19"/>
        </w:rPr>
        <w:t xml:space="preserve">The Architect's Journal (2019) </w:t>
      </w:r>
      <w:r w:rsidRPr="000C0BFC">
        <w:rPr>
          <w:rFonts w:ascii="Arial" w:hAnsi="Arial" w:cs="Arial"/>
          <w:i/>
          <w:iCs/>
          <w:color w:val="000000"/>
          <w:sz w:val="19"/>
          <w:szCs w:val="19"/>
        </w:rPr>
        <w:t xml:space="preserve">RIBA North East regional awards shortlist revealed, </w:t>
      </w:r>
      <w:r w:rsidRPr="000C0BFC">
        <w:rPr>
          <w:rFonts w:ascii="Arial" w:hAnsi="Arial" w:cs="Arial"/>
          <w:color w:val="000000"/>
          <w:sz w:val="19"/>
          <w:szCs w:val="19"/>
        </w:rPr>
        <w:t xml:space="preserve">Available at: </w:t>
      </w:r>
      <w:r w:rsidRPr="000C0BFC">
        <w:rPr>
          <w:rFonts w:ascii="Arial" w:hAnsi="Arial" w:cs="Arial"/>
          <w:i/>
          <w:iCs/>
          <w:color w:val="000000"/>
          <w:sz w:val="19"/>
          <w:szCs w:val="19"/>
          <w:u w:val="single"/>
        </w:rPr>
        <w:t>https://www.architectsjournal.co.uk/news/riba-north-east-regional-awards-shortlist-revealed/10040831.article?search=https%3a%2f%2fwww.architectsjournal.co.uk%2fsearcharticles%3fqsearch%3d1%26keywords%3dawards</w:t>
      </w:r>
      <w:r w:rsidRPr="000C0BFC">
        <w:rPr>
          <w:rFonts w:ascii="Arial" w:hAnsi="Arial" w:cs="Arial"/>
          <w:color w:val="000000"/>
          <w:sz w:val="19"/>
          <w:szCs w:val="19"/>
        </w:rPr>
        <w:t xml:space="preserve"> (Accessed: 14/03/2019).</w:t>
      </w:r>
    </w:p>
    <w:p w:rsidR="00B253D3" w:rsidRPr="000C0BFC" w:rsidRDefault="002338C5" w:rsidP="000C0BFC">
      <w:pPr>
        <w:pStyle w:val="ListParagraph"/>
        <w:numPr>
          <w:ilvl w:val="0"/>
          <w:numId w:val="7"/>
        </w:numPr>
        <w:spacing w:line="240" w:lineRule="auto"/>
        <w:rPr>
          <w:rFonts w:ascii="Arial" w:hAnsi="Arial" w:cs="Arial"/>
          <w:color w:val="000000"/>
          <w:sz w:val="19"/>
          <w:szCs w:val="19"/>
        </w:rPr>
      </w:pPr>
      <w:r w:rsidRPr="000C0BFC">
        <w:rPr>
          <w:rFonts w:ascii="Arial" w:hAnsi="Arial" w:cs="Arial"/>
          <w:color w:val="000000"/>
          <w:sz w:val="19"/>
          <w:szCs w:val="19"/>
        </w:rPr>
        <w:t xml:space="preserve">The Hyatt Foundation (2019) </w:t>
      </w:r>
      <w:r w:rsidRPr="000C0BFC">
        <w:rPr>
          <w:rFonts w:ascii="Arial" w:hAnsi="Arial" w:cs="Arial"/>
          <w:i/>
          <w:iCs/>
          <w:color w:val="000000"/>
          <w:sz w:val="19"/>
          <w:szCs w:val="19"/>
        </w:rPr>
        <w:t xml:space="preserve">The Pritzker Architecture Prize, </w:t>
      </w:r>
      <w:r w:rsidRPr="000C0BFC">
        <w:rPr>
          <w:rFonts w:ascii="Arial" w:hAnsi="Arial" w:cs="Arial"/>
          <w:color w:val="000000"/>
          <w:sz w:val="19"/>
          <w:szCs w:val="19"/>
        </w:rPr>
        <w:t xml:space="preserve">Available at: </w:t>
      </w:r>
      <w:r w:rsidRPr="000C0BFC">
        <w:rPr>
          <w:rFonts w:ascii="Arial" w:hAnsi="Arial" w:cs="Arial"/>
          <w:i/>
          <w:iCs/>
          <w:color w:val="000000"/>
          <w:sz w:val="19"/>
          <w:szCs w:val="19"/>
          <w:u w:val="single"/>
        </w:rPr>
        <w:t>https://www.pritzkerprize.com/about</w:t>
      </w:r>
      <w:r w:rsidRPr="000C0BFC">
        <w:rPr>
          <w:rFonts w:ascii="Arial" w:hAnsi="Arial" w:cs="Arial"/>
          <w:color w:val="000000"/>
          <w:sz w:val="19"/>
          <w:szCs w:val="19"/>
        </w:rPr>
        <w:t xml:space="preserve"> (Accessed: </w:t>
      </w:r>
      <w:r w:rsidRPr="000C0BFC">
        <w:rPr>
          <w:rFonts w:ascii="Arial" w:hAnsi="Arial" w:cs="Arial"/>
          <w:color w:val="000000"/>
          <w:sz w:val="19"/>
          <w:szCs w:val="19"/>
        </w:rPr>
        <w:t>1</w:t>
      </w:r>
      <w:r w:rsidRPr="000C0BFC">
        <w:rPr>
          <w:rFonts w:ascii="Arial" w:hAnsi="Arial" w:cs="Arial"/>
          <w:color w:val="000000"/>
          <w:sz w:val="19"/>
          <w:szCs w:val="19"/>
        </w:rPr>
        <w:t>3/03/2019).</w:t>
      </w:r>
    </w:p>
    <w:p w:rsidR="002338C5" w:rsidRDefault="002338C5" w:rsidP="00174D7A">
      <w:pPr>
        <w:spacing w:line="240" w:lineRule="auto"/>
        <w:rPr>
          <w:rStyle w:val="Hyperlink"/>
          <w:b/>
          <w:color w:val="auto"/>
          <w:u w:val="none"/>
        </w:rPr>
      </w:pPr>
    </w:p>
    <w:p w:rsidR="00B253D3" w:rsidRDefault="00B253D3" w:rsidP="00174D7A">
      <w:pPr>
        <w:spacing w:line="240" w:lineRule="auto"/>
        <w:rPr>
          <w:rStyle w:val="Hyperlink"/>
          <w:b/>
          <w:color w:val="auto"/>
          <w:u w:val="none"/>
        </w:rPr>
      </w:pPr>
    </w:p>
    <w:p w:rsidR="00B253D3" w:rsidRDefault="00B253D3" w:rsidP="00174D7A">
      <w:pPr>
        <w:spacing w:line="240" w:lineRule="auto"/>
        <w:rPr>
          <w:rStyle w:val="Hyperlink"/>
          <w:b/>
          <w:color w:val="auto"/>
          <w:u w:val="none"/>
        </w:rPr>
      </w:pPr>
    </w:p>
    <w:p w:rsidR="00B253D3" w:rsidRDefault="00B253D3" w:rsidP="00174D7A">
      <w:pPr>
        <w:spacing w:line="240" w:lineRule="auto"/>
        <w:rPr>
          <w:rStyle w:val="Hyperlink"/>
          <w:b/>
          <w:color w:val="auto"/>
          <w:u w:val="none"/>
        </w:rPr>
      </w:pPr>
    </w:p>
    <w:p w:rsidR="00B253D3" w:rsidRPr="00174D7A" w:rsidRDefault="00B253D3" w:rsidP="00174D7A">
      <w:pPr>
        <w:spacing w:line="240" w:lineRule="auto"/>
        <w:rPr>
          <w:rStyle w:val="Hyperlink"/>
          <w:b/>
          <w:color w:val="auto"/>
          <w:u w:val="none"/>
        </w:rPr>
      </w:pPr>
    </w:p>
    <w:p w:rsidR="00AE16DF" w:rsidRDefault="00AE16DF"/>
    <w:sectPr w:rsidR="00AE16DF" w:rsidSect="00174D7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LatoWeb">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47FDD"/>
    <w:multiLevelType w:val="hybridMultilevel"/>
    <w:tmpl w:val="8A625EE4"/>
    <w:lvl w:ilvl="0" w:tplc="9132D9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F1C22"/>
    <w:multiLevelType w:val="hybridMultilevel"/>
    <w:tmpl w:val="0F30250E"/>
    <w:lvl w:ilvl="0" w:tplc="CB76EC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414FF"/>
    <w:multiLevelType w:val="hybridMultilevel"/>
    <w:tmpl w:val="4FB2CAC6"/>
    <w:lvl w:ilvl="0" w:tplc="EE9429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A713E"/>
    <w:multiLevelType w:val="hybridMultilevel"/>
    <w:tmpl w:val="C15C911C"/>
    <w:lvl w:ilvl="0" w:tplc="5B041A84">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4" w15:restartNumberingAfterBreak="0">
    <w:nsid w:val="4C007267"/>
    <w:multiLevelType w:val="hybridMultilevel"/>
    <w:tmpl w:val="59768B30"/>
    <w:lvl w:ilvl="0" w:tplc="08090001">
      <w:start w:val="1"/>
      <w:numFmt w:val="bullet"/>
      <w:lvlText w:val=""/>
      <w:lvlJc w:val="left"/>
      <w:pPr>
        <w:ind w:left="720" w:hanging="360"/>
      </w:pPr>
      <w:rPr>
        <w:rFonts w:ascii="Symbol" w:hAnsi="Symbol" w:hint="default"/>
        <w:b w:val="0"/>
        <w:color w:val="000000"/>
        <w:sz w:val="1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F8765D"/>
    <w:multiLevelType w:val="hybridMultilevel"/>
    <w:tmpl w:val="2786C018"/>
    <w:lvl w:ilvl="0" w:tplc="0326085C">
      <w:start w:val="100"/>
      <w:numFmt w:val="bullet"/>
      <w:lvlText w:val="-"/>
      <w:lvlJc w:val="left"/>
      <w:pPr>
        <w:ind w:left="720" w:hanging="360"/>
      </w:pPr>
      <w:rPr>
        <w:rFonts w:ascii="Arial" w:eastAsiaTheme="minorHAnsi" w:hAnsi="Arial" w:cs="Arial" w:hint="default"/>
        <w:b w:val="0"/>
        <w:color w:val="000000"/>
        <w:sz w:val="1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E95B3B"/>
    <w:multiLevelType w:val="hybridMultilevel"/>
    <w:tmpl w:val="78B645C6"/>
    <w:lvl w:ilvl="0" w:tplc="08090001">
      <w:start w:val="1"/>
      <w:numFmt w:val="bullet"/>
      <w:lvlText w:val=""/>
      <w:lvlJc w:val="left"/>
      <w:pPr>
        <w:ind w:left="413" w:hanging="360"/>
      </w:pPr>
      <w:rPr>
        <w:rFonts w:ascii="Symbol" w:hAnsi="Symbol"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90B"/>
    <w:rsid w:val="00021C7E"/>
    <w:rsid w:val="0003401E"/>
    <w:rsid w:val="00040E39"/>
    <w:rsid w:val="00041EA6"/>
    <w:rsid w:val="00096054"/>
    <w:rsid w:val="00096A73"/>
    <w:rsid w:val="000B6BA7"/>
    <w:rsid w:val="000C0BFC"/>
    <w:rsid w:val="000F4B0B"/>
    <w:rsid w:val="0010452E"/>
    <w:rsid w:val="00105140"/>
    <w:rsid w:val="00105AF3"/>
    <w:rsid w:val="00106995"/>
    <w:rsid w:val="00170622"/>
    <w:rsid w:val="00174D7A"/>
    <w:rsid w:val="001757F0"/>
    <w:rsid w:val="00175BF0"/>
    <w:rsid w:val="001C6607"/>
    <w:rsid w:val="00202974"/>
    <w:rsid w:val="00207C9D"/>
    <w:rsid w:val="002338C5"/>
    <w:rsid w:val="00235AE7"/>
    <w:rsid w:val="002847D5"/>
    <w:rsid w:val="002E1CD1"/>
    <w:rsid w:val="00316391"/>
    <w:rsid w:val="00316D37"/>
    <w:rsid w:val="00355AC2"/>
    <w:rsid w:val="003E1D94"/>
    <w:rsid w:val="00423074"/>
    <w:rsid w:val="004327F9"/>
    <w:rsid w:val="004B102E"/>
    <w:rsid w:val="004B349C"/>
    <w:rsid w:val="004C3474"/>
    <w:rsid w:val="00527545"/>
    <w:rsid w:val="00547D8A"/>
    <w:rsid w:val="00547F8B"/>
    <w:rsid w:val="00560DCE"/>
    <w:rsid w:val="005611F2"/>
    <w:rsid w:val="005660D5"/>
    <w:rsid w:val="00582204"/>
    <w:rsid w:val="00596393"/>
    <w:rsid w:val="005B390B"/>
    <w:rsid w:val="00647E5D"/>
    <w:rsid w:val="0068645B"/>
    <w:rsid w:val="00687694"/>
    <w:rsid w:val="006A6F61"/>
    <w:rsid w:val="006B0997"/>
    <w:rsid w:val="006B70D5"/>
    <w:rsid w:val="006D2AB3"/>
    <w:rsid w:val="006F1944"/>
    <w:rsid w:val="00701CED"/>
    <w:rsid w:val="00746750"/>
    <w:rsid w:val="00747217"/>
    <w:rsid w:val="00772891"/>
    <w:rsid w:val="00790B65"/>
    <w:rsid w:val="00796F00"/>
    <w:rsid w:val="007C4FB4"/>
    <w:rsid w:val="007D0B23"/>
    <w:rsid w:val="00810F0B"/>
    <w:rsid w:val="00810F76"/>
    <w:rsid w:val="008204A2"/>
    <w:rsid w:val="00822378"/>
    <w:rsid w:val="00841C51"/>
    <w:rsid w:val="00845E19"/>
    <w:rsid w:val="0088497E"/>
    <w:rsid w:val="00895770"/>
    <w:rsid w:val="008A439F"/>
    <w:rsid w:val="008C6519"/>
    <w:rsid w:val="009008E0"/>
    <w:rsid w:val="0093077E"/>
    <w:rsid w:val="00932753"/>
    <w:rsid w:val="00970755"/>
    <w:rsid w:val="0097780A"/>
    <w:rsid w:val="009C4C33"/>
    <w:rsid w:val="009D0CDE"/>
    <w:rsid w:val="009D60E6"/>
    <w:rsid w:val="009D65B9"/>
    <w:rsid w:val="009D6604"/>
    <w:rsid w:val="009F402E"/>
    <w:rsid w:val="00A079E7"/>
    <w:rsid w:val="00A23C5A"/>
    <w:rsid w:val="00A24AAE"/>
    <w:rsid w:val="00A433CA"/>
    <w:rsid w:val="00A54A80"/>
    <w:rsid w:val="00A56A30"/>
    <w:rsid w:val="00A72065"/>
    <w:rsid w:val="00A758DC"/>
    <w:rsid w:val="00A77B6A"/>
    <w:rsid w:val="00A83414"/>
    <w:rsid w:val="00A95658"/>
    <w:rsid w:val="00AE16DF"/>
    <w:rsid w:val="00B0552D"/>
    <w:rsid w:val="00B23EC2"/>
    <w:rsid w:val="00B253D3"/>
    <w:rsid w:val="00B30326"/>
    <w:rsid w:val="00B42D16"/>
    <w:rsid w:val="00B6006A"/>
    <w:rsid w:val="00B60550"/>
    <w:rsid w:val="00B860D1"/>
    <w:rsid w:val="00B95E71"/>
    <w:rsid w:val="00BF1139"/>
    <w:rsid w:val="00C009C9"/>
    <w:rsid w:val="00C34F27"/>
    <w:rsid w:val="00C45E94"/>
    <w:rsid w:val="00C50285"/>
    <w:rsid w:val="00C52E03"/>
    <w:rsid w:val="00CA4806"/>
    <w:rsid w:val="00CB6CA1"/>
    <w:rsid w:val="00CD70F3"/>
    <w:rsid w:val="00CF159D"/>
    <w:rsid w:val="00D43DBB"/>
    <w:rsid w:val="00DC4ECC"/>
    <w:rsid w:val="00DE2C67"/>
    <w:rsid w:val="00E1787D"/>
    <w:rsid w:val="00E26FCC"/>
    <w:rsid w:val="00E36E48"/>
    <w:rsid w:val="00E43D6B"/>
    <w:rsid w:val="00E96970"/>
    <w:rsid w:val="00ED14BB"/>
    <w:rsid w:val="00ED2D83"/>
    <w:rsid w:val="00ED49AD"/>
    <w:rsid w:val="00EE67B5"/>
    <w:rsid w:val="00F549ED"/>
    <w:rsid w:val="00F84DA5"/>
    <w:rsid w:val="00F934D4"/>
    <w:rsid w:val="00FA4E3B"/>
    <w:rsid w:val="00FB231B"/>
    <w:rsid w:val="00FD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020C3"/>
  <w15:chartTrackingRefBased/>
  <w15:docId w15:val="{97873B9E-5D38-4DDB-8CAC-8E58D718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378"/>
    <w:pPr>
      <w:ind w:left="720"/>
      <w:contextualSpacing/>
    </w:pPr>
  </w:style>
  <w:style w:type="character" w:styleId="Hyperlink">
    <w:name w:val="Hyperlink"/>
    <w:basedOn w:val="DefaultParagraphFont"/>
    <w:uiPriority w:val="99"/>
    <w:unhideWhenUsed/>
    <w:rsid w:val="0088497E"/>
    <w:rPr>
      <w:color w:val="0000FF"/>
      <w:u w:val="single"/>
    </w:rPr>
  </w:style>
  <w:style w:type="character" w:styleId="UnresolvedMention">
    <w:name w:val="Unresolved Mention"/>
    <w:basedOn w:val="DefaultParagraphFont"/>
    <w:uiPriority w:val="99"/>
    <w:semiHidden/>
    <w:unhideWhenUsed/>
    <w:rsid w:val="00AE16DF"/>
    <w:rPr>
      <w:color w:val="605E5C"/>
      <w:shd w:val="clear" w:color="auto" w:fill="E1DFDD"/>
    </w:rPr>
  </w:style>
  <w:style w:type="character" w:styleId="FollowedHyperlink">
    <w:name w:val="FollowedHyperlink"/>
    <w:basedOn w:val="DefaultParagraphFont"/>
    <w:uiPriority w:val="99"/>
    <w:semiHidden/>
    <w:unhideWhenUsed/>
    <w:rsid w:val="00A77B6A"/>
    <w:rPr>
      <w:color w:val="954F72" w:themeColor="followedHyperlink"/>
      <w:u w:val="single"/>
    </w:rPr>
  </w:style>
  <w:style w:type="paragraph" w:styleId="NoSpacing">
    <w:name w:val="No Spacing"/>
    <w:link w:val="NoSpacingChar"/>
    <w:uiPriority w:val="1"/>
    <w:qFormat/>
    <w:rsid w:val="00174D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4D7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ritzkerprize.com/abou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chitecture.com/ribastirlingpriz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AF0ED-D2F4-4988-A6EB-86CA2063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8059</TotalTime>
  <Pages>6</Pages>
  <Words>2389</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Chloe Knight     1701801</dc:subject>
  <dc:creator>Chloe Knight</dc:creator>
  <cp:keywords/>
  <dc:description/>
  <cp:lastModifiedBy>Chloe Knight</cp:lastModifiedBy>
  <cp:revision>58</cp:revision>
  <dcterms:created xsi:type="dcterms:W3CDTF">2019-02-14T17:06:00Z</dcterms:created>
  <dcterms:modified xsi:type="dcterms:W3CDTF">2019-03-14T20:14:00Z</dcterms:modified>
  <cp:category>History and Theory 2</cp:category>
</cp:coreProperties>
</file>