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A248" w14:textId="6357943E" w:rsidR="00891C79" w:rsidRPr="00B55FA1" w:rsidRDefault="00891C79">
      <w:pPr>
        <w:rPr>
          <w:b/>
          <w:bCs/>
        </w:rPr>
      </w:pPr>
      <w:r w:rsidRPr="00B55FA1">
        <w:rPr>
          <w:b/>
          <w:bCs/>
        </w:rPr>
        <w:t>Week 1 Homework  JC</w:t>
      </w:r>
    </w:p>
    <w:p w14:paraId="50A47C86" w14:textId="160FD0B9" w:rsidR="00891C79" w:rsidRPr="00B55FA1" w:rsidRDefault="00850FCF">
      <w:pPr>
        <w:rPr>
          <w:b/>
          <w:bCs/>
        </w:rPr>
      </w:pPr>
      <w:r w:rsidRPr="00B55FA1">
        <w:rPr>
          <w:b/>
          <w:bCs/>
        </w:rPr>
        <w:t>P 173 EX. B/C 1</w:t>
      </w:r>
    </w:p>
    <w:p w14:paraId="26F2A198" w14:textId="54990104" w:rsidR="00850FCF" w:rsidRDefault="00850FCF">
      <w:pPr>
        <w:rPr>
          <w:rFonts w:ascii="Arial" w:hAnsi="Arial" w:cs="Arial"/>
          <w:lang w:val="el-GR"/>
        </w:rPr>
      </w:pPr>
      <w:r>
        <w:t xml:space="preserve">A But who is responsible for this war and this perplexity? </w:t>
      </w:r>
      <w:r w:rsidRPr="00850FCF">
        <w:rPr>
          <w:lang w:val="el-GR"/>
        </w:rPr>
        <w:t>(</w:t>
      </w:r>
      <w:commentRangeStart w:id="0"/>
      <w:r>
        <w:rPr>
          <w:lang w:val="el-GR"/>
        </w:rPr>
        <w:t xml:space="preserve">τουτου του πολεμου, ταυτης της </w:t>
      </w:r>
      <w:r>
        <w:rPr>
          <w:rFonts w:ascii="Arial" w:hAnsi="Arial" w:cs="Arial"/>
          <w:lang w:val="el-GR"/>
        </w:rPr>
        <w:t>ἀποριας</w:t>
      </w:r>
      <w:commentRangeEnd w:id="0"/>
      <w:r w:rsidR="00F647B9">
        <w:rPr>
          <w:rStyle w:val="CommentReference"/>
          <w:rFonts w:ascii="Arial" w:hAnsi="Arial" w:cs="Arial"/>
          <w:sz w:val="24"/>
          <w:szCs w:val="24"/>
          <w:lang w:val="el-GR"/>
        </w:rPr>
        <w:commentReference w:id="0"/>
      </w:r>
      <w:r>
        <w:rPr>
          <w:rFonts w:ascii="Arial" w:hAnsi="Arial" w:cs="Arial"/>
          <w:lang w:val="el-GR"/>
        </w:rPr>
        <w:t>)</w:t>
      </w:r>
    </w:p>
    <w:p w14:paraId="0E088923" w14:textId="21228080" w:rsidR="00850FCF" w:rsidRPr="003D02B1" w:rsidRDefault="00850F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B The </w:t>
      </w:r>
      <w:r w:rsidR="009B1D38">
        <w:rPr>
          <w:rFonts w:ascii="Arial" w:hAnsi="Arial" w:cs="Arial"/>
        </w:rPr>
        <w:t xml:space="preserve">orators are responsible for this matter, I know it well. For the city is full of noise and shouting because of the war and the </w:t>
      </w:r>
      <w:commentRangeStart w:id="1"/>
      <w:r w:rsidR="009B1D38">
        <w:rPr>
          <w:rFonts w:ascii="Arial" w:hAnsi="Arial" w:cs="Arial"/>
        </w:rPr>
        <w:t xml:space="preserve">daring </w:t>
      </w:r>
      <w:commentRangeEnd w:id="1"/>
      <w:r w:rsidR="00F647B9">
        <w:rPr>
          <w:rStyle w:val="CommentReference"/>
          <w:rFonts w:ascii="Arial" w:hAnsi="Arial" w:cs="Arial"/>
          <w:sz w:val="24"/>
          <w:szCs w:val="24"/>
        </w:rPr>
        <w:commentReference w:id="1"/>
      </w:r>
      <w:r w:rsidR="009B1D38">
        <w:rPr>
          <w:rFonts w:ascii="Arial" w:hAnsi="Arial" w:cs="Arial"/>
        </w:rPr>
        <w:t xml:space="preserve">of the orators. For who does not know about their daring? </w:t>
      </w:r>
      <w:commentRangeStart w:id="2"/>
      <w:r w:rsidR="009B1D38" w:rsidRPr="003D02B1">
        <w:rPr>
          <w:rFonts w:ascii="Arial" w:hAnsi="Arial" w:cs="Arial"/>
        </w:rPr>
        <w:t>(</w:t>
      </w:r>
      <w:r w:rsidR="009B1D38">
        <w:rPr>
          <w:rFonts w:ascii="Arial" w:hAnsi="Arial" w:cs="Arial"/>
          <w:lang w:val="el-GR"/>
        </w:rPr>
        <w:t>τουτου</w:t>
      </w:r>
      <w:r w:rsidR="009B1D38" w:rsidRPr="003D02B1">
        <w:rPr>
          <w:rFonts w:ascii="Arial" w:hAnsi="Arial" w:cs="Arial"/>
        </w:rPr>
        <w:t xml:space="preserve"> </w:t>
      </w:r>
      <w:r w:rsidR="009B1D38">
        <w:rPr>
          <w:rFonts w:ascii="Arial" w:hAnsi="Arial" w:cs="Arial"/>
          <w:lang w:val="el-GR"/>
        </w:rPr>
        <w:t>του</w:t>
      </w:r>
      <w:r w:rsidR="009B1D38" w:rsidRPr="003D02B1">
        <w:rPr>
          <w:rFonts w:ascii="Arial" w:hAnsi="Arial" w:cs="Arial"/>
        </w:rPr>
        <w:t xml:space="preserve"> </w:t>
      </w:r>
      <w:r w:rsidR="009B1D38">
        <w:rPr>
          <w:rFonts w:ascii="Arial" w:hAnsi="Arial" w:cs="Arial"/>
          <w:lang w:val="el-GR"/>
        </w:rPr>
        <w:t>πραγματος</w:t>
      </w:r>
      <w:r w:rsidR="009B1D38" w:rsidRPr="003D02B1">
        <w:rPr>
          <w:rFonts w:ascii="Arial" w:hAnsi="Arial" w:cs="Arial"/>
        </w:rPr>
        <w:t xml:space="preserve">, </w:t>
      </w:r>
      <w:r w:rsidR="009B1D38">
        <w:rPr>
          <w:rFonts w:ascii="Arial" w:hAnsi="Arial" w:cs="Arial"/>
          <w:lang w:val="el-GR"/>
        </w:rPr>
        <w:t>θορυβου</w:t>
      </w:r>
      <w:r w:rsidR="009B1D38" w:rsidRPr="003D02B1">
        <w:rPr>
          <w:rFonts w:ascii="Arial" w:hAnsi="Arial" w:cs="Arial"/>
        </w:rPr>
        <w:t xml:space="preserve">, </w:t>
      </w:r>
      <w:r w:rsidR="009B1D38">
        <w:rPr>
          <w:rFonts w:ascii="Arial" w:hAnsi="Arial" w:cs="Arial"/>
          <w:lang w:val="el-GR"/>
        </w:rPr>
        <w:t>βοης</w:t>
      </w:r>
      <w:r w:rsidR="009B1D38" w:rsidRPr="003D02B1">
        <w:rPr>
          <w:rFonts w:ascii="Arial" w:hAnsi="Arial" w:cs="Arial"/>
        </w:rPr>
        <w:t xml:space="preserve">, </w:t>
      </w:r>
      <w:r w:rsidR="009B1D38">
        <w:rPr>
          <w:rFonts w:ascii="Arial" w:hAnsi="Arial" w:cs="Arial"/>
          <w:lang w:val="el-GR"/>
        </w:rPr>
        <w:t>των</w:t>
      </w:r>
      <w:r w:rsidR="009B1D38" w:rsidRPr="003D02B1">
        <w:rPr>
          <w:rFonts w:ascii="Arial" w:hAnsi="Arial" w:cs="Arial"/>
        </w:rPr>
        <w:t xml:space="preserve"> </w:t>
      </w:r>
      <w:r w:rsidR="009B1D38">
        <w:rPr>
          <w:rFonts w:ascii="Arial" w:hAnsi="Arial" w:cs="Arial"/>
          <w:lang w:val="el-GR"/>
        </w:rPr>
        <w:t>ῥητορων</w:t>
      </w:r>
      <w:r w:rsidR="009B1D38" w:rsidRPr="003D02B1">
        <w:rPr>
          <w:rFonts w:ascii="Arial" w:hAnsi="Arial" w:cs="Arial"/>
        </w:rPr>
        <w:t xml:space="preserve">, </w:t>
      </w:r>
      <w:r w:rsidR="009B1D38">
        <w:rPr>
          <w:rFonts w:ascii="Arial" w:hAnsi="Arial" w:cs="Arial"/>
          <w:lang w:val="el-GR"/>
        </w:rPr>
        <w:t>της</w:t>
      </w:r>
      <w:r w:rsidR="009B1D38" w:rsidRPr="003D02B1">
        <w:rPr>
          <w:rFonts w:ascii="Arial" w:hAnsi="Arial" w:cs="Arial"/>
        </w:rPr>
        <w:t xml:space="preserve"> </w:t>
      </w:r>
      <w:r w:rsidR="009B1D38">
        <w:rPr>
          <w:rFonts w:ascii="Arial" w:hAnsi="Arial" w:cs="Arial"/>
          <w:lang w:val="el-GR"/>
        </w:rPr>
        <w:t>τολμης</w:t>
      </w:r>
      <w:r w:rsidR="009B1D38" w:rsidRPr="003D02B1">
        <w:rPr>
          <w:rFonts w:ascii="Arial" w:hAnsi="Arial" w:cs="Arial"/>
        </w:rPr>
        <w:t xml:space="preserve">, </w:t>
      </w:r>
      <w:r w:rsidR="009B1D38">
        <w:rPr>
          <w:rFonts w:ascii="Arial" w:hAnsi="Arial" w:cs="Arial"/>
          <w:lang w:val="el-GR"/>
        </w:rPr>
        <w:t>α</w:t>
      </w:r>
      <w:r w:rsidR="008866F6">
        <w:rPr>
          <w:rFonts w:ascii="Arial" w:hAnsi="Arial" w:cs="Arial"/>
          <w:lang w:val="el-GR"/>
        </w:rPr>
        <w:t>ὐ</w:t>
      </w:r>
      <w:r w:rsidR="009B1D38">
        <w:rPr>
          <w:rFonts w:ascii="Arial" w:hAnsi="Arial" w:cs="Arial"/>
          <w:lang w:val="el-GR"/>
        </w:rPr>
        <w:t>των</w:t>
      </w:r>
      <w:r w:rsidR="009B1D38" w:rsidRPr="003D02B1">
        <w:rPr>
          <w:rFonts w:ascii="Arial" w:hAnsi="Arial" w:cs="Arial"/>
        </w:rPr>
        <w:t>)</w:t>
      </w:r>
      <w:commentRangeEnd w:id="2"/>
      <w:r w:rsidR="00F647B9" w:rsidRPr="003D02B1">
        <w:rPr>
          <w:rStyle w:val="CommentReference"/>
          <w:rFonts w:ascii="Arial" w:hAnsi="Arial" w:cs="Arial"/>
          <w:sz w:val="24"/>
          <w:szCs w:val="24"/>
        </w:rPr>
        <w:commentReference w:id="2"/>
      </w:r>
    </w:p>
    <w:p w14:paraId="2DD4E4D4" w14:textId="43A872C3" w:rsidR="009B1D38" w:rsidRDefault="009B1D38">
      <w:pPr>
        <w:rPr>
          <w:rFonts w:ascii="Arial" w:hAnsi="Arial" w:cs="Arial"/>
          <w:lang w:val="el-GR"/>
        </w:rPr>
      </w:pPr>
      <w:r>
        <w:rPr>
          <w:rFonts w:ascii="Arial" w:hAnsi="Arial" w:cs="Arial"/>
        </w:rPr>
        <w:t>A But I don’t think the orators are responsible for these matters</w:t>
      </w:r>
      <w:r w:rsidR="00662DDB">
        <w:rPr>
          <w:rFonts w:ascii="Arial" w:hAnsi="Arial" w:cs="Arial"/>
        </w:rPr>
        <w:t xml:space="preserve">, but (I think them) the best of men. For they always fight for the people and the city, as they say themselves. </w:t>
      </w:r>
      <w:r w:rsidR="00662DDB">
        <w:rPr>
          <w:rFonts w:ascii="Arial" w:hAnsi="Arial" w:cs="Arial"/>
          <w:lang w:val="el-GR"/>
        </w:rPr>
        <w:t>(</w:t>
      </w:r>
      <w:commentRangeStart w:id="3"/>
      <w:r w:rsidR="00662DDB">
        <w:rPr>
          <w:rFonts w:ascii="Arial" w:hAnsi="Arial" w:cs="Arial"/>
          <w:lang w:val="el-GR"/>
        </w:rPr>
        <w:t xml:space="preserve">τουτων  των </w:t>
      </w:r>
      <w:r w:rsidR="008866F6">
        <w:rPr>
          <w:rFonts w:ascii="Arial" w:hAnsi="Arial" w:cs="Arial"/>
          <w:lang w:val="el-GR"/>
        </w:rPr>
        <w:t>π</w:t>
      </w:r>
      <w:r w:rsidR="00662DDB">
        <w:rPr>
          <w:rFonts w:ascii="Arial" w:hAnsi="Arial" w:cs="Arial"/>
          <w:lang w:val="el-GR"/>
        </w:rPr>
        <w:t>ραγματων, ἀνθρωπων, του πληθους, της πολεως</w:t>
      </w:r>
      <w:commentRangeEnd w:id="3"/>
      <w:r w:rsidR="00F647B9">
        <w:rPr>
          <w:rStyle w:val="CommentReference"/>
          <w:rFonts w:ascii="Arial" w:hAnsi="Arial" w:cs="Arial"/>
          <w:sz w:val="24"/>
          <w:szCs w:val="24"/>
          <w:lang w:val="el-GR"/>
        </w:rPr>
        <w:commentReference w:id="3"/>
      </w:r>
      <w:r w:rsidR="00662DDB">
        <w:rPr>
          <w:rFonts w:ascii="Arial" w:hAnsi="Arial" w:cs="Arial"/>
          <w:lang w:val="el-GR"/>
        </w:rPr>
        <w:t>)</w:t>
      </w:r>
    </w:p>
    <w:p w14:paraId="143E1385" w14:textId="3059732E" w:rsidR="00662DDB" w:rsidRDefault="00662DDB">
      <w:pPr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Pr="003D02B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Yes</w:t>
      </w:r>
      <w:r w:rsidRPr="003D02B1">
        <w:rPr>
          <w:rFonts w:ascii="Arial" w:hAnsi="Arial" w:cs="Arial"/>
          <w:lang w:val="el-GR"/>
        </w:rPr>
        <w:t xml:space="preserve">. </w:t>
      </w:r>
      <w:r>
        <w:rPr>
          <w:rFonts w:ascii="Arial" w:hAnsi="Arial" w:cs="Arial"/>
        </w:rPr>
        <w:t>But they tell lies.</w:t>
      </w:r>
      <w:r w:rsidR="00B55F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For the greater part of these men is bad and no one is worse than an orator.</w:t>
      </w:r>
      <w:r w:rsidR="00B55FA1">
        <w:rPr>
          <w:rFonts w:ascii="Arial" w:hAnsi="Arial" w:cs="Arial"/>
        </w:rPr>
        <w:t xml:space="preserve"> For the orators capture the assembly and the lawcourt. (</w:t>
      </w:r>
      <w:commentRangeStart w:id="4"/>
      <w:r w:rsidR="00B55FA1">
        <w:rPr>
          <w:rFonts w:ascii="Arial" w:hAnsi="Arial" w:cs="Arial"/>
          <w:lang w:val="el-GR"/>
        </w:rPr>
        <w:t>τουτων</w:t>
      </w:r>
      <w:r w:rsidR="00B55FA1" w:rsidRPr="00B55FA1">
        <w:rPr>
          <w:rFonts w:ascii="Arial" w:hAnsi="Arial" w:cs="Arial"/>
        </w:rPr>
        <w:t xml:space="preserve"> </w:t>
      </w:r>
      <w:r w:rsidR="00B55FA1">
        <w:rPr>
          <w:rFonts w:ascii="Arial" w:hAnsi="Arial" w:cs="Arial"/>
          <w:lang w:val="el-GR"/>
        </w:rPr>
        <w:t>των</w:t>
      </w:r>
      <w:r w:rsidR="00B55FA1" w:rsidRPr="003D02B1">
        <w:rPr>
          <w:rFonts w:ascii="Arial" w:hAnsi="Arial" w:cs="Arial"/>
        </w:rPr>
        <w:t xml:space="preserve"> </w:t>
      </w:r>
      <w:r w:rsidR="00B55FA1">
        <w:rPr>
          <w:rFonts w:ascii="Arial" w:hAnsi="Arial" w:cs="Arial"/>
          <w:lang w:val="el-GR"/>
        </w:rPr>
        <w:t>ἀνδρων</w:t>
      </w:r>
      <w:r w:rsidR="00B55FA1" w:rsidRPr="003D02B1">
        <w:rPr>
          <w:rFonts w:ascii="Arial" w:hAnsi="Arial" w:cs="Arial"/>
        </w:rPr>
        <w:t xml:space="preserve">, </w:t>
      </w:r>
      <w:r w:rsidR="00B55FA1">
        <w:rPr>
          <w:rFonts w:ascii="Arial" w:hAnsi="Arial" w:cs="Arial"/>
          <w:lang w:val="el-GR"/>
        </w:rPr>
        <w:t>ῥητορος</w:t>
      </w:r>
      <w:r w:rsidR="00B55FA1" w:rsidRPr="003D02B1">
        <w:rPr>
          <w:rFonts w:ascii="Arial" w:hAnsi="Arial" w:cs="Arial"/>
        </w:rPr>
        <w:t xml:space="preserve">, </w:t>
      </w:r>
      <w:r w:rsidR="00B55FA1">
        <w:rPr>
          <w:rFonts w:ascii="Arial" w:hAnsi="Arial" w:cs="Arial"/>
          <w:lang w:val="el-GR"/>
        </w:rPr>
        <w:t>της</w:t>
      </w:r>
      <w:r w:rsidR="00B55FA1" w:rsidRPr="003D02B1">
        <w:rPr>
          <w:rFonts w:ascii="Arial" w:hAnsi="Arial" w:cs="Arial"/>
        </w:rPr>
        <w:t xml:space="preserve"> </w:t>
      </w:r>
      <w:r w:rsidR="00B55FA1">
        <w:rPr>
          <w:rFonts w:ascii="Arial" w:hAnsi="Arial" w:cs="Arial"/>
          <w:lang w:val="el-GR"/>
        </w:rPr>
        <w:t>ἐκκλησιας</w:t>
      </w:r>
      <w:r w:rsidR="00B55FA1" w:rsidRPr="003D02B1">
        <w:rPr>
          <w:rFonts w:ascii="Arial" w:hAnsi="Arial" w:cs="Arial"/>
        </w:rPr>
        <w:t xml:space="preserve">, </w:t>
      </w:r>
      <w:r w:rsidR="00B55FA1">
        <w:rPr>
          <w:rFonts w:ascii="Arial" w:hAnsi="Arial" w:cs="Arial"/>
          <w:lang w:val="el-GR"/>
        </w:rPr>
        <w:t>του</w:t>
      </w:r>
      <w:r w:rsidR="00B55FA1" w:rsidRPr="003D02B1">
        <w:rPr>
          <w:rFonts w:ascii="Arial" w:hAnsi="Arial" w:cs="Arial"/>
        </w:rPr>
        <w:t xml:space="preserve"> </w:t>
      </w:r>
      <w:r w:rsidR="00B55FA1">
        <w:rPr>
          <w:rFonts w:ascii="Arial" w:hAnsi="Arial" w:cs="Arial"/>
          <w:lang w:val="el-GR"/>
        </w:rPr>
        <w:t>δικαστηριου</w:t>
      </w:r>
      <w:commentRangeEnd w:id="4"/>
      <w:r w:rsidR="00F647B9" w:rsidRPr="003D02B1">
        <w:rPr>
          <w:rStyle w:val="CommentReference"/>
          <w:rFonts w:ascii="Arial" w:hAnsi="Arial" w:cs="Arial"/>
          <w:sz w:val="24"/>
          <w:szCs w:val="24"/>
        </w:rPr>
        <w:commentReference w:id="4"/>
      </w:r>
      <w:r w:rsidR="00B55FA1" w:rsidRPr="003D02B1">
        <w:rPr>
          <w:rFonts w:ascii="Arial" w:hAnsi="Arial" w:cs="Arial"/>
        </w:rPr>
        <w:t>)</w:t>
      </w:r>
    </w:p>
    <w:p w14:paraId="61F02D6E" w14:textId="77777777" w:rsidR="00D07B72" w:rsidRDefault="00D07B72">
      <w:pPr>
        <w:rPr>
          <w:rFonts w:ascii="Arial" w:hAnsi="Arial" w:cs="Arial"/>
        </w:rPr>
      </w:pPr>
    </w:p>
    <w:p w14:paraId="2C4E07C7" w14:textId="7834DDD1" w:rsidR="00B55FA1" w:rsidRDefault="003D02B1">
      <w:pPr>
        <w:rPr>
          <w:rFonts w:ascii="Arial" w:hAnsi="Arial" w:cs="Arial"/>
        </w:rPr>
      </w:pPr>
      <w:r w:rsidRPr="00B55FA1">
        <w:rPr>
          <w:b/>
          <w:bCs/>
        </w:rPr>
        <w:t xml:space="preserve">EX. B/C </w:t>
      </w:r>
      <w:r>
        <w:rPr>
          <w:b/>
          <w:bCs/>
        </w:rPr>
        <w:t>2</w:t>
      </w:r>
    </w:p>
    <w:p w14:paraId="1BF28791" w14:textId="4F282C40" w:rsidR="003D02B1" w:rsidRDefault="00C34A45" w:rsidP="00C34A45">
      <w:pPr>
        <w:rPr>
          <w:rFonts w:ascii="Arial" w:hAnsi="Arial" w:cs="Arial"/>
        </w:rPr>
      </w:pPr>
      <w:commentRangeStart w:id="5"/>
      <w:r>
        <w:rPr>
          <w:rFonts w:ascii="Arial" w:hAnsi="Arial" w:cs="Arial"/>
        </w:rPr>
        <w:t xml:space="preserve">1 </w:t>
      </w:r>
      <w:r>
        <w:rPr>
          <w:rFonts w:ascii="Arial" w:hAnsi="Arial" w:cs="Arial"/>
          <w:lang w:val="el-GR"/>
        </w:rPr>
        <w:t>μένοις</w:t>
      </w:r>
      <w:r w:rsidRPr="00C34A45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ἄν</w:t>
      </w:r>
      <w:r w:rsidRPr="00C34A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You could wait</w:t>
      </w:r>
      <w:commentRangeEnd w:id="5"/>
      <w:r w:rsidR="00F647B9">
        <w:rPr>
          <w:rStyle w:val="CommentReference"/>
          <w:rFonts w:ascii="Arial" w:hAnsi="Arial" w:cs="Arial"/>
          <w:sz w:val="24"/>
          <w:szCs w:val="24"/>
        </w:rPr>
        <w:commentReference w:id="5"/>
      </w:r>
    </w:p>
    <w:p w14:paraId="6DBE3D8D" w14:textId="317EEFBB" w:rsidR="00C34A45" w:rsidRDefault="00C34A45" w:rsidP="00C34A45">
      <w:pPr>
        <w:rPr>
          <w:rFonts w:ascii="Arial" w:hAnsi="Arial" w:cs="Arial"/>
        </w:rPr>
      </w:pPr>
      <w:commentRangeStart w:id="6"/>
      <w:r>
        <w:rPr>
          <w:rFonts w:ascii="Arial" w:hAnsi="Arial" w:cs="Arial"/>
        </w:rPr>
        <w:t xml:space="preserve">2 </w:t>
      </w:r>
      <w:r>
        <w:rPr>
          <w:rFonts w:ascii="Arial" w:hAnsi="Arial" w:cs="Arial"/>
          <w:lang w:val="el-GR"/>
        </w:rPr>
        <w:t>λέγοιμι</w:t>
      </w:r>
      <w:r w:rsidRPr="00C34A45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ἄν</w:t>
      </w:r>
      <w:r w:rsidRPr="00C34A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might speak</w:t>
      </w:r>
      <w:commentRangeEnd w:id="6"/>
      <w:r w:rsidR="00F647B9">
        <w:rPr>
          <w:rStyle w:val="CommentReference"/>
          <w:rFonts w:ascii="Arial" w:hAnsi="Arial" w:cs="Arial"/>
          <w:sz w:val="24"/>
          <w:szCs w:val="24"/>
        </w:rPr>
        <w:commentReference w:id="6"/>
      </w:r>
    </w:p>
    <w:p w14:paraId="6BA7E537" w14:textId="4F6B6F7E" w:rsidR="00C34A45" w:rsidRDefault="00C34A45" w:rsidP="00C34A45">
      <w:pPr>
        <w:rPr>
          <w:rFonts w:ascii="Arial" w:hAnsi="Arial" w:cs="Arial"/>
        </w:rPr>
      </w:pPr>
      <w:commentRangeStart w:id="7"/>
      <w:r>
        <w:rPr>
          <w:rFonts w:ascii="Arial" w:hAnsi="Arial" w:cs="Arial"/>
        </w:rPr>
        <w:t xml:space="preserve">3 </w:t>
      </w:r>
      <w:r>
        <w:rPr>
          <w:rFonts w:ascii="Arial" w:hAnsi="Arial" w:cs="Arial"/>
          <w:lang w:val="el-GR"/>
        </w:rPr>
        <w:t>βουλοίμεθα</w:t>
      </w:r>
      <w:r w:rsidRPr="00C34A45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ἄν</w:t>
      </w:r>
      <w:r w:rsidRPr="00C34A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 would like to</w:t>
      </w:r>
      <w:commentRangeEnd w:id="7"/>
      <w:r w:rsidR="00F647B9">
        <w:rPr>
          <w:rStyle w:val="CommentReference"/>
          <w:rFonts w:ascii="Arial" w:hAnsi="Arial" w:cs="Arial"/>
          <w:sz w:val="24"/>
          <w:szCs w:val="24"/>
        </w:rPr>
        <w:commentReference w:id="7"/>
      </w:r>
    </w:p>
    <w:p w14:paraId="2B16138D" w14:textId="7A80DC24" w:rsidR="00C34A45" w:rsidRDefault="00C34A45" w:rsidP="00C34A45">
      <w:pPr>
        <w:rPr>
          <w:rFonts w:ascii="Arial" w:hAnsi="Arial" w:cs="Arial"/>
        </w:rPr>
      </w:pPr>
      <w:commentRangeStart w:id="8"/>
      <w:r>
        <w:rPr>
          <w:rFonts w:ascii="Arial" w:hAnsi="Arial" w:cs="Arial"/>
        </w:rPr>
        <w:t xml:space="preserve">4 </w:t>
      </w:r>
      <w:r>
        <w:rPr>
          <w:rFonts w:ascii="Arial" w:hAnsi="Arial" w:cs="Arial"/>
          <w:lang w:val="el-GR"/>
        </w:rPr>
        <w:t xml:space="preserve">πείθοισθε </w:t>
      </w:r>
      <w:r w:rsidR="00D07B72">
        <w:rPr>
          <w:rFonts w:ascii="Arial" w:hAnsi="Arial" w:cs="Arial"/>
          <w:lang w:val="el-GR"/>
        </w:rPr>
        <w:t xml:space="preserve">ἄν </w:t>
      </w:r>
      <w:r w:rsidR="00D07B72">
        <w:rPr>
          <w:rFonts w:ascii="Arial" w:hAnsi="Arial" w:cs="Arial"/>
        </w:rPr>
        <w:t>You would obey</w:t>
      </w:r>
      <w:commentRangeEnd w:id="8"/>
      <w:r w:rsidR="00F647B9">
        <w:rPr>
          <w:rStyle w:val="CommentReference"/>
          <w:rFonts w:ascii="Arial" w:hAnsi="Arial" w:cs="Arial"/>
          <w:sz w:val="24"/>
          <w:szCs w:val="24"/>
        </w:rPr>
        <w:commentReference w:id="8"/>
      </w:r>
    </w:p>
    <w:p w14:paraId="20D30F1D" w14:textId="79F19FD2" w:rsidR="00D07B72" w:rsidRDefault="00D07B72" w:rsidP="00C34A45">
      <w:pPr>
        <w:rPr>
          <w:rFonts w:ascii="Arial" w:hAnsi="Arial" w:cs="Arial"/>
        </w:rPr>
      </w:pPr>
      <w:commentRangeStart w:id="9"/>
      <w:r>
        <w:rPr>
          <w:rFonts w:ascii="Arial" w:hAnsi="Arial" w:cs="Arial"/>
        </w:rPr>
        <w:t xml:space="preserve">5 </w:t>
      </w:r>
      <w:r>
        <w:rPr>
          <w:rFonts w:ascii="Arial" w:hAnsi="Arial" w:cs="Arial"/>
          <w:lang w:val="el-GR"/>
        </w:rPr>
        <w:t xml:space="preserve">άποκρίνοιο ἄν </w:t>
      </w:r>
      <w:r>
        <w:rPr>
          <w:rFonts w:ascii="Arial" w:hAnsi="Arial" w:cs="Arial"/>
        </w:rPr>
        <w:t>You could answer</w:t>
      </w:r>
      <w:commentRangeEnd w:id="9"/>
      <w:r w:rsidR="00F647B9">
        <w:rPr>
          <w:rStyle w:val="CommentReference"/>
          <w:rFonts w:ascii="Arial" w:hAnsi="Arial" w:cs="Arial"/>
          <w:sz w:val="24"/>
          <w:szCs w:val="24"/>
        </w:rPr>
        <w:commentReference w:id="9"/>
      </w:r>
    </w:p>
    <w:p w14:paraId="543ED8F8" w14:textId="7063E5BA" w:rsidR="00D07B72" w:rsidRDefault="00D07B72" w:rsidP="00C34A45">
      <w:pPr>
        <w:rPr>
          <w:rFonts w:ascii="Arial" w:hAnsi="Arial" w:cs="Arial"/>
        </w:rPr>
      </w:pPr>
      <w:commentRangeStart w:id="10"/>
      <w:r>
        <w:rPr>
          <w:rFonts w:ascii="Arial" w:hAnsi="Arial" w:cs="Arial"/>
        </w:rPr>
        <w:t xml:space="preserve">6 </w:t>
      </w:r>
      <w:r>
        <w:rPr>
          <w:rFonts w:ascii="Arial" w:hAnsi="Arial" w:cs="Arial"/>
          <w:lang w:val="el-GR"/>
        </w:rPr>
        <w:t xml:space="preserve">κελεύοις ἄν </w:t>
      </w:r>
      <w:r>
        <w:rPr>
          <w:rFonts w:ascii="Arial" w:hAnsi="Arial" w:cs="Arial"/>
        </w:rPr>
        <w:t>You would order</w:t>
      </w:r>
      <w:commentRangeEnd w:id="10"/>
      <w:r w:rsidR="00F647B9">
        <w:rPr>
          <w:rStyle w:val="CommentReference"/>
          <w:rFonts w:ascii="Arial" w:hAnsi="Arial" w:cs="Arial"/>
          <w:sz w:val="24"/>
          <w:szCs w:val="24"/>
        </w:rPr>
        <w:commentReference w:id="10"/>
      </w:r>
    </w:p>
    <w:p w14:paraId="627AFAD0" w14:textId="146346BB" w:rsidR="00D07B72" w:rsidRDefault="00D07B72" w:rsidP="00C34A45">
      <w:pPr>
        <w:rPr>
          <w:rFonts w:ascii="Arial" w:hAnsi="Arial" w:cs="Arial"/>
        </w:rPr>
      </w:pPr>
      <w:commentRangeStart w:id="11"/>
      <w:r>
        <w:rPr>
          <w:rFonts w:ascii="Arial" w:hAnsi="Arial" w:cs="Arial"/>
        </w:rPr>
        <w:t xml:space="preserve">7 </w:t>
      </w:r>
      <w:r>
        <w:rPr>
          <w:rFonts w:ascii="Arial" w:hAnsi="Arial" w:cs="Arial"/>
          <w:lang w:val="el-GR"/>
        </w:rPr>
        <w:t xml:space="preserve">παυοίμην ἄν </w:t>
      </w:r>
      <w:r>
        <w:rPr>
          <w:rFonts w:ascii="Arial" w:hAnsi="Arial" w:cs="Arial"/>
        </w:rPr>
        <w:t>I could stop</w:t>
      </w:r>
      <w:commentRangeEnd w:id="11"/>
      <w:r w:rsidR="00F647B9">
        <w:rPr>
          <w:rStyle w:val="CommentReference"/>
          <w:rFonts w:ascii="Arial" w:hAnsi="Arial" w:cs="Arial"/>
          <w:sz w:val="24"/>
          <w:szCs w:val="24"/>
        </w:rPr>
        <w:commentReference w:id="11"/>
      </w:r>
    </w:p>
    <w:p w14:paraId="0CC10484" w14:textId="60FD19B0" w:rsidR="00D07B72" w:rsidRDefault="00D07B72" w:rsidP="00C34A45">
      <w:pPr>
        <w:rPr>
          <w:rFonts w:ascii="Arial" w:hAnsi="Arial" w:cs="Arial"/>
        </w:rPr>
      </w:pPr>
      <w:commentRangeStart w:id="12"/>
      <w:r>
        <w:rPr>
          <w:rFonts w:ascii="Arial" w:hAnsi="Arial" w:cs="Arial"/>
        </w:rPr>
        <w:t xml:space="preserve">8 </w:t>
      </w:r>
      <w:r>
        <w:rPr>
          <w:rFonts w:ascii="Arial" w:hAnsi="Arial" w:cs="Arial"/>
          <w:lang w:val="el-GR"/>
        </w:rPr>
        <w:t xml:space="preserve">φέροιμεν ἄν </w:t>
      </w:r>
      <w:r>
        <w:rPr>
          <w:rFonts w:ascii="Arial" w:hAnsi="Arial" w:cs="Arial"/>
        </w:rPr>
        <w:t>We would carry</w:t>
      </w:r>
      <w:commentRangeEnd w:id="12"/>
      <w:r w:rsidR="00F647B9">
        <w:rPr>
          <w:rStyle w:val="CommentReference"/>
          <w:rFonts w:ascii="Arial" w:hAnsi="Arial" w:cs="Arial"/>
          <w:sz w:val="24"/>
          <w:szCs w:val="24"/>
        </w:rPr>
        <w:commentReference w:id="12"/>
      </w:r>
    </w:p>
    <w:p w14:paraId="76B45B71" w14:textId="77777777" w:rsidR="00D07B72" w:rsidRDefault="00D07B72" w:rsidP="00C34A45">
      <w:pPr>
        <w:rPr>
          <w:rFonts w:ascii="Arial" w:hAnsi="Arial" w:cs="Arial"/>
        </w:rPr>
      </w:pPr>
    </w:p>
    <w:p w14:paraId="24242D6B" w14:textId="63B167F1" w:rsidR="00D07B72" w:rsidRDefault="00D07B72" w:rsidP="00C34A45">
      <w:pPr>
        <w:rPr>
          <w:rFonts w:ascii="Arial" w:hAnsi="Arial" w:cs="Arial"/>
        </w:rPr>
      </w:pPr>
      <w:r w:rsidRPr="00B55FA1">
        <w:rPr>
          <w:b/>
          <w:bCs/>
        </w:rPr>
        <w:t xml:space="preserve">EX. B/C </w:t>
      </w:r>
      <w:r>
        <w:rPr>
          <w:b/>
          <w:bCs/>
        </w:rPr>
        <w:t>3</w:t>
      </w:r>
    </w:p>
    <w:p w14:paraId="1CA4B8F6" w14:textId="05856B31" w:rsidR="00D07B72" w:rsidRPr="00622BF9" w:rsidRDefault="00622BF9" w:rsidP="00C34A45">
      <w:pPr>
        <w:rPr>
          <w:rFonts w:ascii="Arial" w:hAnsi="Arial" w:cs="Arial"/>
        </w:rPr>
      </w:pPr>
      <w:commentRangeStart w:id="13"/>
      <w:r>
        <w:rPr>
          <w:rFonts w:ascii="Arial" w:hAnsi="Arial" w:cs="Arial"/>
        </w:rPr>
        <w:t>3a (i) The foreigner sits on the altar (</w:t>
      </w:r>
      <w:r>
        <w:rPr>
          <w:rFonts w:ascii="Arial" w:hAnsi="Arial" w:cs="Arial"/>
          <w:lang w:val="el-GR"/>
        </w:rPr>
        <w:t>ἐπι</w:t>
      </w:r>
      <w:r w:rsidRPr="00622BF9">
        <w:rPr>
          <w:rFonts w:ascii="Arial" w:hAnsi="Arial" w:cs="Arial"/>
        </w:rPr>
        <w:t xml:space="preserve"> +</w:t>
      </w:r>
      <w:r>
        <w:rPr>
          <w:rFonts w:ascii="Arial" w:hAnsi="Arial" w:cs="Arial"/>
        </w:rPr>
        <w:t>gen</w:t>
      </w:r>
      <w:r w:rsidRPr="00622BF9">
        <w:rPr>
          <w:rFonts w:ascii="Arial" w:hAnsi="Arial" w:cs="Arial"/>
        </w:rPr>
        <w:t>)</w:t>
      </w:r>
    </w:p>
    <w:p w14:paraId="340965CA" w14:textId="3B066CC4" w:rsidR="00622BF9" w:rsidRDefault="00622BF9" w:rsidP="00C34A45">
      <w:pPr>
        <w:rPr>
          <w:rFonts w:ascii="Arial" w:hAnsi="Arial" w:cs="Arial"/>
        </w:rPr>
      </w:pPr>
      <w:r w:rsidRPr="00622BF9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(ii) The ship goes towards the enemy </w:t>
      </w:r>
      <w:r w:rsidRPr="00622BF9">
        <w:rPr>
          <w:rFonts w:ascii="Arial" w:hAnsi="Arial" w:cs="Arial"/>
        </w:rPr>
        <w:t>(</w:t>
      </w:r>
      <w:r>
        <w:rPr>
          <w:rFonts w:ascii="Arial" w:hAnsi="Arial" w:cs="Arial"/>
          <w:lang w:val="el-GR"/>
        </w:rPr>
        <w:t>ἐπι</w:t>
      </w:r>
      <w:r w:rsidRPr="00622BF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+ acc)</w:t>
      </w:r>
      <w:commentRangeEnd w:id="13"/>
      <w:r w:rsidR="00F647B9">
        <w:rPr>
          <w:rStyle w:val="CommentReference"/>
          <w:rFonts w:ascii="Arial" w:hAnsi="Arial" w:cs="Arial"/>
          <w:sz w:val="24"/>
          <w:szCs w:val="24"/>
        </w:rPr>
        <w:commentReference w:id="13"/>
      </w:r>
    </w:p>
    <w:p w14:paraId="653AD457" w14:textId="2D99633F" w:rsidR="00622BF9" w:rsidRPr="00E67D49" w:rsidRDefault="00622BF9" w:rsidP="00C34A45">
      <w:pPr>
        <w:rPr>
          <w:rFonts w:ascii="Arial" w:hAnsi="Arial" w:cs="Arial"/>
        </w:rPr>
      </w:pPr>
      <w:commentRangeStart w:id="14"/>
      <w:r>
        <w:rPr>
          <w:rFonts w:ascii="Arial" w:hAnsi="Arial" w:cs="Arial"/>
        </w:rPr>
        <w:t xml:space="preserve">3b (i) </w:t>
      </w:r>
      <w:r w:rsidR="00E67D49">
        <w:rPr>
          <w:rFonts w:ascii="Arial" w:hAnsi="Arial" w:cs="Arial"/>
        </w:rPr>
        <w:t>Tomorrow I shall go into the agora with my friends (</w:t>
      </w:r>
      <w:r w:rsidR="00E67D49">
        <w:rPr>
          <w:rFonts w:ascii="Arial" w:hAnsi="Arial" w:cs="Arial"/>
          <w:lang w:val="el-GR"/>
        </w:rPr>
        <w:t>μετά</w:t>
      </w:r>
      <w:r w:rsidR="00E67D49" w:rsidRPr="00E67D49">
        <w:rPr>
          <w:rFonts w:ascii="Arial" w:hAnsi="Arial" w:cs="Arial"/>
        </w:rPr>
        <w:t xml:space="preserve"> +</w:t>
      </w:r>
      <w:r w:rsidR="00E67D49">
        <w:rPr>
          <w:rFonts w:ascii="Arial" w:hAnsi="Arial" w:cs="Arial"/>
          <w:lang w:val="en-US"/>
        </w:rPr>
        <w:t xml:space="preserve"> gen</w:t>
      </w:r>
      <w:r w:rsidR="00E67D49" w:rsidRPr="00E67D49">
        <w:rPr>
          <w:rFonts w:ascii="Arial" w:hAnsi="Arial" w:cs="Arial"/>
        </w:rPr>
        <w:t>)</w:t>
      </w:r>
    </w:p>
    <w:p w14:paraId="188AD981" w14:textId="01257C59" w:rsidR="00E67D49" w:rsidRDefault="00E67D49" w:rsidP="00C34A45">
      <w:pPr>
        <w:rPr>
          <w:rFonts w:ascii="Arial" w:hAnsi="Arial" w:cs="Arial"/>
        </w:rPr>
      </w:pPr>
      <w:r w:rsidRPr="00E67D49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(ii) After this I shall return home (</w:t>
      </w:r>
      <w:r>
        <w:rPr>
          <w:rFonts w:ascii="Arial" w:hAnsi="Arial" w:cs="Arial"/>
          <w:lang w:val="el-GR"/>
        </w:rPr>
        <w:t>μετά</w:t>
      </w:r>
      <w:r w:rsidRPr="00E67D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+ acc)</w:t>
      </w:r>
      <w:commentRangeEnd w:id="14"/>
      <w:r w:rsidR="00F647B9">
        <w:rPr>
          <w:rStyle w:val="CommentReference"/>
          <w:rFonts w:ascii="Arial" w:hAnsi="Arial" w:cs="Arial"/>
          <w:sz w:val="24"/>
          <w:szCs w:val="24"/>
        </w:rPr>
        <w:commentReference w:id="14"/>
      </w:r>
    </w:p>
    <w:p w14:paraId="6733C068" w14:textId="05B8AEB0" w:rsidR="00E67D49" w:rsidRDefault="006511A7" w:rsidP="00C34A45">
      <w:pPr>
        <w:rPr>
          <w:rFonts w:ascii="Arial" w:hAnsi="Arial" w:cs="Arial"/>
        </w:rPr>
      </w:pPr>
      <w:commentRangeStart w:id="15"/>
      <w:r>
        <w:rPr>
          <w:rFonts w:ascii="Arial" w:hAnsi="Arial" w:cs="Arial"/>
        </w:rPr>
        <w:t>3c (i) The ship sails past the island (</w:t>
      </w:r>
      <w:r>
        <w:rPr>
          <w:rFonts w:ascii="Arial" w:hAnsi="Arial" w:cs="Arial"/>
          <w:lang w:val="el-GR"/>
        </w:rPr>
        <w:t>παρά</w:t>
      </w:r>
      <w:r w:rsidRPr="006511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+ acc)</w:t>
      </w:r>
    </w:p>
    <w:p w14:paraId="6D5ADBE5" w14:textId="0EC9508D" w:rsidR="006511A7" w:rsidRDefault="006511A7" w:rsidP="00C34A4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(ii) The sophist receives much money from the pupils (</w:t>
      </w:r>
      <w:r>
        <w:rPr>
          <w:rFonts w:ascii="Arial" w:hAnsi="Arial" w:cs="Arial"/>
          <w:lang w:val="el-GR"/>
        </w:rPr>
        <w:t>παρά</w:t>
      </w:r>
      <w:r w:rsidRPr="006511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+ gen)</w:t>
      </w:r>
      <w:commentRangeEnd w:id="15"/>
      <w:r w:rsidR="00F647B9">
        <w:rPr>
          <w:rStyle w:val="CommentReference"/>
          <w:rFonts w:ascii="Arial" w:hAnsi="Arial" w:cs="Arial"/>
          <w:sz w:val="24"/>
          <w:szCs w:val="24"/>
        </w:rPr>
        <w:commentReference w:id="15"/>
      </w:r>
    </w:p>
    <w:p w14:paraId="6A709D05" w14:textId="709D4F74" w:rsidR="006511A7" w:rsidRDefault="006511A7" w:rsidP="00C34A45">
      <w:pPr>
        <w:rPr>
          <w:rFonts w:ascii="Arial" w:hAnsi="Arial" w:cs="Arial"/>
        </w:rPr>
      </w:pPr>
      <w:r w:rsidRPr="005A43E7">
        <w:rPr>
          <w:rFonts w:ascii="Arial" w:hAnsi="Arial" w:cs="Arial"/>
        </w:rPr>
        <w:t>4</w:t>
      </w:r>
      <w:r>
        <w:rPr>
          <w:rFonts w:ascii="Arial" w:hAnsi="Arial" w:cs="Arial"/>
        </w:rPr>
        <w:t>d</w:t>
      </w:r>
      <w:r w:rsidRPr="005A43E7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i</w:t>
      </w:r>
      <w:r w:rsidRPr="005A43E7">
        <w:rPr>
          <w:rFonts w:ascii="Arial" w:hAnsi="Arial" w:cs="Arial"/>
        </w:rPr>
        <w:t xml:space="preserve">) </w:t>
      </w:r>
      <w:r w:rsidR="005A43E7">
        <w:rPr>
          <w:rFonts w:ascii="Arial" w:hAnsi="Arial" w:cs="Arial"/>
        </w:rPr>
        <w:t xml:space="preserve">The boy ran towards us, </w:t>
      </w:r>
      <w:commentRangeStart w:id="16"/>
      <w:r w:rsidR="005A43E7">
        <w:rPr>
          <w:rFonts w:ascii="Arial" w:hAnsi="Arial" w:cs="Arial"/>
        </w:rPr>
        <w:t xml:space="preserve">forcing through </w:t>
      </w:r>
      <w:commentRangeEnd w:id="16"/>
      <w:r w:rsidR="00F647B9">
        <w:rPr>
          <w:rStyle w:val="CommentReference"/>
          <w:rFonts w:ascii="Arial" w:hAnsi="Arial" w:cs="Arial"/>
          <w:sz w:val="24"/>
          <w:szCs w:val="24"/>
        </w:rPr>
        <w:commentReference w:id="16"/>
      </w:r>
      <w:r w:rsidR="005A43E7">
        <w:rPr>
          <w:rFonts w:ascii="Arial" w:hAnsi="Arial" w:cs="Arial"/>
        </w:rPr>
        <w:t>the crowd (</w:t>
      </w:r>
      <w:r w:rsidR="005A43E7">
        <w:rPr>
          <w:rFonts w:ascii="Arial" w:hAnsi="Arial" w:cs="Arial"/>
          <w:lang w:val="el-GR"/>
        </w:rPr>
        <w:t>διά</w:t>
      </w:r>
      <w:r w:rsidR="005A43E7">
        <w:rPr>
          <w:rFonts w:ascii="Arial" w:hAnsi="Arial" w:cs="Arial"/>
        </w:rPr>
        <w:t xml:space="preserve"> + gen)</w:t>
      </w:r>
    </w:p>
    <w:p w14:paraId="732D4BC4" w14:textId="02202498" w:rsidR="005A43E7" w:rsidRDefault="005A43E7" w:rsidP="00C34A45">
      <w:pPr>
        <w:rPr>
          <w:rFonts w:ascii="Arial" w:hAnsi="Arial" w:cs="Arial"/>
        </w:rPr>
      </w:pPr>
      <w:commentRangeStart w:id="17"/>
      <w:r>
        <w:rPr>
          <w:rFonts w:ascii="Arial" w:hAnsi="Arial" w:cs="Arial"/>
        </w:rPr>
        <w:t xml:space="preserve">     (ii) My wife is afraid of the city because of the disease (</w:t>
      </w:r>
      <w:r>
        <w:rPr>
          <w:rFonts w:ascii="Arial" w:hAnsi="Arial" w:cs="Arial"/>
          <w:lang w:val="el-GR"/>
        </w:rPr>
        <w:t>διά</w:t>
      </w:r>
      <w:r>
        <w:rPr>
          <w:rFonts w:ascii="Arial" w:hAnsi="Arial" w:cs="Arial"/>
        </w:rPr>
        <w:t xml:space="preserve"> + acc)</w:t>
      </w:r>
      <w:commentRangeEnd w:id="17"/>
      <w:r w:rsidR="00F647B9">
        <w:rPr>
          <w:rStyle w:val="CommentReference"/>
          <w:rFonts w:ascii="Arial" w:hAnsi="Arial" w:cs="Arial"/>
          <w:sz w:val="24"/>
          <w:szCs w:val="24"/>
        </w:rPr>
        <w:commentReference w:id="17"/>
      </w:r>
    </w:p>
    <w:p w14:paraId="7DA0ACB4" w14:textId="77777777" w:rsidR="005A43E7" w:rsidRDefault="005A43E7" w:rsidP="00C34A45">
      <w:pPr>
        <w:rPr>
          <w:rFonts w:ascii="Arial" w:hAnsi="Arial" w:cs="Arial"/>
        </w:rPr>
      </w:pPr>
    </w:p>
    <w:p w14:paraId="7F320969" w14:textId="283036F8" w:rsidR="005A43E7" w:rsidRDefault="005A43E7" w:rsidP="00C34A45">
      <w:pPr>
        <w:rPr>
          <w:b/>
          <w:bCs/>
        </w:rPr>
      </w:pPr>
      <w:r w:rsidRPr="00B55FA1">
        <w:rPr>
          <w:b/>
          <w:bCs/>
        </w:rPr>
        <w:t xml:space="preserve">EX. B/C </w:t>
      </w:r>
      <w:r>
        <w:rPr>
          <w:b/>
          <w:bCs/>
        </w:rPr>
        <w:t>4</w:t>
      </w:r>
    </w:p>
    <w:p w14:paraId="561EFB2C" w14:textId="6E11B97C" w:rsidR="005A43E7" w:rsidRPr="005A43E7" w:rsidRDefault="00A15A4A" w:rsidP="00C34A45">
      <w:pPr>
        <w:rPr>
          <w:rFonts w:ascii="Arial" w:hAnsi="Arial" w:cs="Arial"/>
        </w:rPr>
      </w:pPr>
      <w:r>
        <w:rPr>
          <w:rFonts w:ascii="Arial" w:hAnsi="Arial" w:cs="Arial"/>
        </w:rPr>
        <w:t>(Sorry – I got a bit confused with this and need to do some revision…).</w:t>
      </w:r>
    </w:p>
    <w:sectPr w:rsidR="005A43E7" w:rsidRPr="005A43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2-12T10:42:00Z" w:initials="MW">
    <w:p w14:paraId="3CF37157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" w:author="Michael Withey" w:date="2026-02-12T10:43:00Z" w:initials="MW">
    <w:p w14:paraId="62FB62A1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>Here I think “audacity” would be better: the connotation is entirely negative</w:t>
      </w:r>
    </w:p>
  </w:comment>
  <w:comment w:id="2" w:author="Michael Withey" w:date="2026-02-12T10:43:00Z" w:initials="MW">
    <w:p w14:paraId="0FB85348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3" w:author="Michael Withey" w:date="2026-02-12T10:43:00Z" w:initials="MW">
    <w:p w14:paraId="6F6189E2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4" w:author="Michael Withey" w:date="2026-02-12T10:44:00Z" w:initials="MW">
    <w:p w14:paraId="715CE168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5" w:author="Michael Withey" w:date="2026-02-12T10:44:00Z" w:initials="MW">
    <w:p w14:paraId="54E404F5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6" w:author="Michael Withey" w:date="2026-02-12T10:44:00Z" w:initials="MW">
    <w:p w14:paraId="208270C7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7" w:author="Michael Withey" w:date="2026-02-12T10:44:00Z" w:initials="MW">
    <w:p w14:paraId="375CA394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8" w:author="Michael Withey" w:date="2026-02-12T10:44:00Z" w:initials="MW">
    <w:p w14:paraId="45FAC1EC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9" w:author="Michael Withey" w:date="2026-02-12T10:44:00Z" w:initials="MW">
    <w:p w14:paraId="65449357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0" w:author="Michael Withey" w:date="2026-02-12T10:44:00Z" w:initials="MW">
    <w:p w14:paraId="497DB4E4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1" w:author="Michael Withey" w:date="2026-02-12T10:44:00Z" w:initials="MW">
    <w:p w14:paraId="53F3F010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2" w:author="Michael Withey" w:date="2026-02-12T10:44:00Z" w:initials="MW">
    <w:p w14:paraId="29B61516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3" w:author="Michael Withey" w:date="2026-02-12T10:44:00Z" w:initials="MW">
    <w:p w14:paraId="68B9062E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4" w:author="Michael Withey" w:date="2026-02-12T10:44:00Z" w:initials="MW">
    <w:p w14:paraId="6185E2D4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5" w:author="Michael Withey" w:date="2026-02-12T10:45:00Z" w:initials="MW">
    <w:p w14:paraId="31D2974F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6" w:author="Michael Withey" w:date="2026-02-12T10:45:00Z" w:initials="MW">
    <w:p w14:paraId="6C273AC5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>“Forcing his way through” (remember when translating to adjust to English idiom…)</w:t>
      </w:r>
    </w:p>
  </w:comment>
  <w:comment w:id="17" w:author="Michael Withey" w:date="2026-02-12T10:45:00Z" w:initials="MW">
    <w:p w14:paraId="2CFCAF29" w14:textId="77777777" w:rsidR="00F647B9" w:rsidRDefault="00F647B9" w:rsidP="00F647B9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CF37157" w15:done="0"/>
  <w15:commentEx w15:paraId="62FB62A1" w15:done="0"/>
  <w15:commentEx w15:paraId="0FB85348" w15:done="0"/>
  <w15:commentEx w15:paraId="6F6189E2" w15:done="0"/>
  <w15:commentEx w15:paraId="715CE168" w15:done="0"/>
  <w15:commentEx w15:paraId="54E404F5" w15:done="0"/>
  <w15:commentEx w15:paraId="208270C7" w15:done="0"/>
  <w15:commentEx w15:paraId="375CA394" w15:done="0"/>
  <w15:commentEx w15:paraId="45FAC1EC" w15:done="0"/>
  <w15:commentEx w15:paraId="65449357" w15:done="0"/>
  <w15:commentEx w15:paraId="497DB4E4" w15:done="0"/>
  <w15:commentEx w15:paraId="53F3F010" w15:done="0"/>
  <w15:commentEx w15:paraId="29B61516" w15:done="0"/>
  <w15:commentEx w15:paraId="68B9062E" w15:done="0"/>
  <w15:commentEx w15:paraId="6185E2D4" w15:done="0"/>
  <w15:commentEx w15:paraId="31D2974F" w15:done="0"/>
  <w15:commentEx w15:paraId="6C273AC5" w15:done="0"/>
  <w15:commentEx w15:paraId="2CFCAF2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6D8847B" w16cex:dateUtc="2026-02-12T10:42:00Z"/>
  <w16cex:commentExtensible w16cex:durableId="0C30FA9D" w16cex:dateUtc="2026-02-12T10:43:00Z"/>
  <w16cex:commentExtensible w16cex:durableId="2662A9C3" w16cex:dateUtc="2026-02-12T10:43:00Z"/>
  <w16cex:commentExtensible w16cex:durableId="03AEE4D3" w16cex:dateUtc="2026-02-12T10:43:00Z"/>
  <w16cex:commentExtensible w16cex:durableId="2D912BC1" w16cex:dateUtc="2026-02-12T10:44:00Z"/>
  <w16cex:commentExtensible w16cex:durableId="14AEF458" w16cex:dateUtc="2026-02-12T10:44:00Z"/>
  <w16cex:commentExtensible w16cex:durableId="28A6FB98" w16cex:dateUtc="2026-02-12T10:44:00Z"/>
  <w16cex:commentExtensible w16cex:durableId="28F9E740" w16cex:dateUtc="2026-02-12T10:44:00Z"/>
  <w16cex:commentExtensible w16cex:durableId="42794F01" w16cex:dateUtc="2026-02-12T10:44:00Z"/>
  <w16cex:commentExtensible w16cex:durableId="2A8DB459" w16cex:dateUtc="2026-02-12T10:44:00Z"/>
  <w16cex:commentExtensible w16cex:durableId="3970680C" w16cex:dateUtc="2026-02-12T10:44:00Z"/>
  <w16cex:commentExtensible w16cex:durableId="5CB58D71" w16cex:dateUtc="2026-02-12T10:44:00Z"/>
  <w16cex:commentExtensible w16cex:durableId="04AB718C" w16cex:dateUtc="2026-02-12T10:44:00Z"/>
  <w16cex:commentExtensible w16cex:durableId="37C5DADA" w16cex:dateUtc="2026-02-12T10:44:00Z"/>
  <w16cex:commentExtensible w16cex:durableId="12FAC0D2" w16cex:dateUtc="2026-02-12T10:44:00Z"/>
  <w16cex:commentExtensible w16cex:durableId="67049F81" w16cex:dateUtc="2026-02-12T10:45:00Z"/>
  <w16cex:commentExtensible w16cex:durableId="7412889A" w16cex:dateUtc="2026-02-12T10:45:00Z"/>
  <w16cex:commentExtensible w16cex:durableId="4505027D" w16cex:dateUtc="2026-02-12T10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CF37157" w16cid:durableId="06D8847B"/>
  <w16cid:commentId w16cid:paraId="62FB62A1" w16cid:durableId="0C30FA9D"/>
  <w16cid:commentId w16cid:paraId="0FB85348" w16cid:durableId="2662A9C3"/>
  <w16cid:commentId w16cid:paraId="6F6189E2" w16cid:durableId="03AEE4D3"/>
  <w16cid:commentId w16cid:paraId="715CE168" w16cid:durableId="2D912BC1"/>
  <w16cid:commentId w16cid:paraId="54E404F5" w16cid:durableId="14AEF458"/>
  <w16cid:commentId w16cid:paraId="208270C7" w16cid:durableId="28A6FB98"/>
  <w16cid:commentId w16cid:paraId="375CA394" w16cid:durableId="28F9E740"/>
  <w16cid:commentId w16cid:paraId="45FAC1EC" w16cid:durableId="42794F01"/>
  <w16cid:commentId w16cid:paraId="65449357" w16cid:durableId="2A8DB459"/>
  <w16cid:commentId w16cid:paraId="497DB4E4" w16cid:durableId="3970680C"/>
  <w16cid:commentId w16cid:paraId="53F3F010" w16cid:durableId="5CB58D71"/>
  <w16cid:commentId w16cid:paraId="29B61516" w16cid:durableId="04AB718C"/>
  <w16cid:commentId w16cid:paraId="68B9062E" w16cid:durableId="37C5DADA"/>
  <w16cid:commentId w16cid:paraId="6185E2D4" w16cid:durableId="12FAC0D2"/>
  <w16cid:commentId w16cid:paraId="31D2974F" w16cid:durableId="67049F81"/>
  <w16cid:commentId w16cid:paraId="6C273AC5" w16cid:durableId="7412889A"/>
  <w16cid:commentId w16cid:paraId="2CFCAF29" w16cid:durableId="4505027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D1804"/>
    <w:multiLevelType w:val="hybridMultilevel"/>
    <w:tmpl w:val="D0806B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53695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79"/>
    <w:rsid w:val="0012797D"/>
    <w:rsid w:val="002862D5"/>
    <w:rsid w:val="002A3922"/>
    <w:rsid w:val="003C4B5B"/>
    <w:rsid w:val="003D02B1"/>
    <w:rsid w:val="004F7E52"/>
    <w:rsid w:val="005A43E7"/>
    <w:rsid w:val="00622BF9"/>
    <w:rsid w:val="006511A7"/>
    <w:rsid w:val="00662DDB"/>
    <w:rsid w:val="007F5026"/>
    <w:rsid w:val="00850FCF"/>
    <w:rsid w:val="008866F6"/>
    <w:rsid w:val="00891C79"/>
    <w:rsid w:val="008E5B04"/>
    <w:rsid w:val="009A5124"/>
    <w:rsid w:val="009B1D38"/>
    <w:rsid w:val="00A15A4A"/>
    <w:rsid w:val="00B55FA1"/>
    <w:rsid w:val="00C34A45"/>
    <w:rsid w:val="00D07B72"/>
    <w:rsid w:val="00D566F1"/>
    <w:rsid w:val="00E25031"/>
    <w:rsid w:val="00E67D49"/>
    <w:rsid w:val="00F6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9398D"/>
  <w15:chartTrackingRefBased/>
  <w15:docId w15:val="{F0AEC6C0-87CE-44DB-9104-B9B6B0164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1C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1C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1C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1C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1C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1C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1C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1C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1C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1C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1C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1C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1C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1C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1C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1C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1C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1C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1C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1C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1C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1C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1C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1C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1C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1C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1C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1C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1C79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F647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647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47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47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47B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334</Words>
  <Characters>1380</Characters>
  <Application>Microsoft Office Word</Application>
  <DocSecurity>0</DocSecurity>
  <Lines>38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Clibbens</dc:creator>
  <cp:keywords/>
  <dc:description/>
  <cp:lastModifiedBy>Michael Withey</cp:lastModifiedBy>
  <cp:revision>8</cp:revision>
  <dcterms:created xsi:type="dcterms:W3CDTF">2025-02-13T21:19:00Z</dcterms:created>
  <dcterms:modified xsi:type="dcterms:W3CDTF">2026-02-12T10:45:00Z</dcterms:modified>
</cp:coreProperties>
</file>