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DA522" w14:textId="77777777" w:rsidR="00C145B3" w:rsidRDefault="00C145B3" w:rsidP="00BE3594">
      <w:pPr>
        <w:spacing w:line="480" w:lineRule="auto"/>
        <w:jc w:val="center"/>
        <w:rPr>
          <w:rFonts w:ascii="Times New Roman" w:hAnsi="Times New Roman" w:cs="Times New Roman"/>
          <w:sz w:val="36"/>
          <w:szCs w:val="36"/>
        </w:rPr>
      </w:pPr>
    </w:p>
    <w:p w14:paraId="19FEA9C1" w14:textId="28FC48B2" w:rsidR="00BE3594" w:rsidRDefault="00BE3594" w:rsidP="00BE3594">
      <w:pPr>
        <w:spacing w:line="480" w:lineRule="auto"/>
        <w:jc w:val="center"/>
        <w:rPr>
          <w:rFonts w:ascii="Times New Roman" w:hAnsi="Times New Roman" w:cs="Times New Roman"/>
          <w:sz w:val="36"/>
          <w:szCs w:val="36"/>
        </w:rPr>
      </w:pPr>
      <w:r>
        <w:rPr>
          <w:rFonts w:ascii="Times New Roman" w:hAnsi="Times New Roman" w:cs="Times New Roman"/>
          <w:sz w:val="36"/>
          <w:szCs w:val="36"/>
        </w:rPr>
        <w:t xml:space="preserve">ASSESSMENT 2 </w:t>
      </w:r>
    </w:p>
    <w:p w14:paraId="59C31CCA" w14:textId="77777777" w:rsidR="00BE3594" w:rsidRDefault="00BE3594" w:rsidP="00BE3594">
      <w:pPr>
        <w:spacing w:line="480" w:lineRule="auto"/>
        <w:jc w:val="center"/>
        <w:rPr>
          <w:rFonts w:ascii="Times New Roman" w:hAnsi="Times New Roman" w:cs="Times New Roman"/>
          <w:sz w:val="36"/>
          <w:szCs w:val="36"/>
        </w:rPr>
      </w:pPr>
      <w:r>
        <w:rPr>
          <w:rFonts w:ascii="Times New Roman" w:hAnsi="Times New Roman" w:cs="Times New Roman"/>
          <w:sz w:val="36"/>
          <w:szCs w:val="36"/>
        </w:rPr>
        <w:t>PROJECT MANAGEMENT</w:t>
      </w:r>
    </w:p>
    <w:p w14:paraId="2D345CC2" w14:textId="77777777" w:rsidR="00BE3594" w:rsidRDefault="00BE3594" w:rsidP="00BE3594">
      <w:pPr>
        <w:spacing w:line="480" w:lineRule="auto"/>
        <w:ind w:firstLine="720"/>
        <w:rPr>
          <w:rFonts w:ascii="Times New Roman" w:hAnsi="Times New Roman" w:cs="Times New Roman"/>
          <w:sz w:val="40"/>
          <w:szCs w:val="40"/>
        </w:rPr>
      </w:pPr>
      <w:r>
        <w:rPr>
          <w:rFonts w:ascii="Times New Roman" w:hAnsi="Times New Roman" w:cs="Times New Roman"/>
          <w:sz w:val="40"/>
          <w:szCs w:val="40"/>
        </w:rPr>
        <w:t xml:space="preserve">                   Crossrail – Elizabeth Line</w:t>
      </w:r>
    </w:p>
    <w:p w14:paraId="4CD73D1E" w14:textId="77777777" w:rsidR="00BE3594" w:rsidRDefault="00BE3594" w:rsidP="00BE3594">
      <w:pPr>
        <w:spacing w:line="480" w:lineRule="auto"/>
        <w:ind w:firstLine="720"/>
        <w:jc w:val="center"/>
        <w:rPr>
          <w:rFonts w:ascii="Times New Roman" w:hAnsi="Times New Roman" w:cs="Times New Roman"/>
          <w:sz w:val="24"/>
          <w:szCs w:val="24"/>
        </w:rPr>
      </w:pPr>
    </w:p>
    <w:p w14:paraId="78507C0A" w14:textId="77777777" w:rsidR="00BE3594" w:rsidRDefault="00BE3594" w:rsidP="00BE3594">
      <w:pPr>
        <w:spacing w:line="480" w:lineRule="auto"/>
        <w:ind w:firstLine="720"/>
        <w:jc w:val="center"/>
        <w:rPr>
          <w:rFonts w:ascii="Times New Roman" w:hAnsi="Times New Roman" w:cs="Times New Roman"/>
          <w:sz w:val="24"/>
          <w:szCs w:val="24"/>
        </w:rPr>
      </w:pPr>
    </w:p>
    <w:p w14:paraId="42B38B29" w14:textId="77777777" w:rsidR="00BE3594" w:rsidRDefault="00BE3594" w:rsidP="00BE3594">
      <w:pPr>
        <w:spacing w:line="480" w:lineRule="auto"/>
        <w:ind w:firstLine="720"/>
        <w:jc w:val="center"/>
        <w:rPr>
          <w:rFonts w:ascii="Times New Roman" w:hAnsi="Times New Roman" w:cs="Times New Roman"/>
          <w:sz w:val="24"/>
          <w:szCs w:val="24"/>
        </w:rPr>
      </w:pPr>
    </w:p>
    <w:p w14:paraId="7CEE83B9" w14:textId="77777777" w:rsidR="00BE3594" w:rsidRDefault="00BE3594" w:rsidP="00BE3594">
      <w:pPr>
        <w:spacing w:line="360" w:lineRule="auto"/>
        <w:jc w:val="center"/>
        <w:rPr>
          <w:rFonts w:ascii="Times New Roman" w:hAnsi="Times New Roman" w:cs="Times New Roman"/>
          <w:sz w:val="24"/>
          <w:szCs w:val="24"/>
        </w:rPr>
      </w:pPr>
      <w:r>
        <w:rPr>
          <w:rFonts w:ascii="Times New Roman" w:hAnsi="Times New Roman" w:cs="Times New Roman"/>
          <w:sz w:val="24"/>
          <w:szCs w:val="24"/>
        </w:rPr>
        <w:t>Stefan Gheorghe-2024473</w:t>
      </w:r>
    </w:p>
    <w:p w14:paraId="65405C9F" w14:textId="77777777" w:rsidR="00BE3594" w:rsidRDefault="00BE3594" w:rsidP="00BE3594">
      <w:pPr>
        <w:spacing w:line="480" w:lineRule="auto"/>
        <w:ind w:firstLine="720"/>
        <w:jc w:val="center"/>
        <w:rPr>
          <w:rFonts w:ascii="Times New Roman" w:hAnsi="Times New Roman" w:cs="Times New Roman"/>
          <w:sz w:val="24"/>
          <w:szCs w:val="24"/>
        </w:rPr>
      </w:pPr>
    </w:p>
    <w:p w14:paraId="712E28E2" w14:textId="77777777" w:rsidR="00BE3594" w:rsidRDefault="00BE3594" w:rsidP="00BE3594">
      <w:pPr>
        <w:spacing w:line="480" w:lineRule="auto"/>
        <w:ind w:firstLine="720"/>
        <w:jc w:val="center"/>
        <w:rPr>
          <w:rFonts w:ascii="Times New Roman" w:hAnsi="Times New Roman" w:cs="Times New Roman"/>
          <w:sz w:val="24"/>
          <w:szCs w:val="24"/>
        </w:rPr>
      </w:pPr>
    </w:p>
    <w:p w14:paraId="12E3603D" w14:textId="77777777" w:rsidR="00BE3594" w:rsidRDefault="00BE3594" w:rsidP="00BE3594">
      <w:pPr>
        <w:spacing w:line="480" w:lineRule="auto"/>
        <w:ind w:firstLine="720"/>
        <w:jc w:val="center"/>
        <w:rPr>
          <w:rFonts w:ascii="Times New Roman" w:hAnsi="Times New Roman" w:cs="Times New Roman"/>
          <w:sz w:val="24"/>
          <w:szCs w:val="24"/>
        </w:rPr>
      </w:pPr>
    </w:p>
    <w:p w14:paraId="37EFBAA2" w14:textId="77777777" w:rsidR="00BE3594" w:rsidRDefault="00BE3594" w:rsidP="00BE3594">
      <w:pPr>
        <w:spacing w:line="480" w:lineRule="auto"/>
        <w:ind w:firstLine="720"/>
        <w:jc w:val="center"/>
        <w:rPr>
          <w:rFonts w:ascii="Times New Roman" w:hAnsi="Times New Roman" w:cs="Times New Roman"/>
          <w:sz w:val="24"/>
          <w:szCs w:val="24"/>
        </w:rPr>
      </w:pPr>
    </w:p>
    <w:p w14:paraId="02D7B4B8" w14:textId="77777777" w:rsidR="00BE3594" w:rsidRDefault="00BE3594" w:rsidP="00BE3594">
      <w:pPr>
        <w:spacing w:line="480" w:lineRule="auto"/>
        <w:jc w:val="center"/>
        <w:rPr>
          <w:rFonts w:ascii="Times New Roman" w:hAnsi="Times New Roman" w:cs="Times New Roman"/>
          <w:sz w:val="24"/>
          <w:szCs w:val="24"/>
        </w:rPr>
      </w:pPr>
      <w:r>
        <w:rPr>
          <w:rFonts w:ascii="Times New Roman" w:hAnsi="Times New Roman" w:cs="Times New Roman"/>
          <w:sz w:val="24"/>
          <w:szCs w:val="24"/>
        </w:rPr>
        <w:t>Project Management – LCBB 5005</w:t>
      </w:r>
    </w:p>
    <w:p w14:paraId="283C9E7C" w14:textId="77777777" w:rsidR="00BE3594" w:rsidRDefault="00BE3594" w:rsidP="00BE359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Lecturer </w:t>
      </w:r>
      <w:proofErr w:type="spellStart"/>
      <w:proofErr w:type="gramStart"/>
      <w:r>
        <w:rPr>
          <w:rFonts w:ascii="Times New Roman" w:hAnsi="Times New Roman" w:cs="Times New Roman"/>
          <w:sz w:val="24"/>
          <w:szCs w:val="24"/>
        </w:rPr>
        <w:t>Dr.Molly</w:t>
      </w:r>
      <w:proofErr w:type="spellEnd"/>
      <w:proofErr w:type="gramEnd"/>
      <w:r>
        <w:rPr>
          <w:rFonts w:ascii="Times New Roman" w:hAnsi="Times New Roman" w:cs="Times New Roman"/>
          <w:sz w:val="24"/>
          <w:szCs w:val="24"/>
        </w:rPr>
        <w:t xml:space="preserve"> Jack</w:t>
      </w:r>
    </w:p>
    <w:p w14:paraId="3898B1E6" w14:textId="77777777" w:rsidR="00BE3594" w:rsidRDefault="00BE3594" w:rsidP="00BE3594">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54ED8D89" w14:textId="5AF5264F" w:rsidR="00BE3594" w:rsidRDefault="00BE3594" w:rsidP="00BE3594">
      <w:pPr>
        <w:spacing w:line="480" w:lineRule="auto"/>
        <w:jc w:val="center"/>
        <w:rPr>
          <w:rFonts w:ascii="Times New Roman" w:hAnsi="Times New Roman" w:cs="Times New Roman"/>
          <w:sz w:val="24"/>
          <w:szCs w:val="24"/>
        </w:rPr>
      </w:pPr>
      <w:r>
        <w:rPr>
          <w:rFonts w:ascii="Times New Roman" w:hAnsi="Times New Roman" w:cs="Times New Roman"/>
          <w:sz w:val="24"/>
          <w:szCs w:val="24"/>
        </w:rPr>
        <w:t>14.09.2022</w:t>
      </w:r>
    </w:p>
    <w:p w14:paraId="7DC4BB4F" w14:textId="2D1BDF94" w:rsidR="0043194C" w:rsidRDefault="0043194C"/>
    <w:p w14:paraId="215CFE9E" w14:textId="07A0C2AD" w:rsidR="00491116" w:rsidRDefault="00491116"/>
    <w:p w14:paraId="3D592111" w14:textId="1F566830" w:rsidR="00491116" w:rsidRDefault="00491116"/>
    <w:p w14:paraId="50E7B933" w14:textId="64B8C978" w:rsidR="00491116" w:rsidRDefault="00491116"/>
    <w:p w14:paraId="2015E8AC" w14:textId="0B35CBF6" w:rsidR="00491116" w:rsidRDefault="00491116"/>
    <w:sdt>
      <w:sdtPr>
        <w:id w:val="-6356171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273D81D" w14:textId="7C8E6740" w:rsidR="0036778D" w:rsidRDefault="0036778D">
          <w:pPr>
            <w:pStyle w:val="TOCHeading"/>
          </w:pPr>
          <w:r>
            <w:t>Table of Contents</w:t>
          </w:r>
        </w:p>
        <w:p w14:paraId="6F4F82E3" w14:textId="24073CA8" w:rsidR="0036778D" w:rsidRDefault="0036778D">
          <w:pPr>
            <w:pStyle w:val="TOC1"/>
            <w:tabs>
              <w:tab w:val="right" w:leader="dot" w:pos="9322"/>
            </w:tabs>
            <w:rPr>
              <w:rFonts w:eastAsiaTheme="minorEastAsia"/>
              <w:noProof/>
              <w:lang w:eastAsia="en-GB"/>
            </w:rPr>
          </w:pPr>
          <w:r>
            <w:fldChar w:fldCharType="begin"/>
          </w:r>
          <w:r>
            <w:instrText xml:space="preserve"> TOC \o "1-3" \h \z \u </w:instrText>
          </w:r>
          <w:r>
            <w:fldChar w:fldCharType="separate"/>
          </w:r>
          <w:hyperlink w:anchor="_Toc114071275" w:history="1">
            <w:r w:rsidRPr="00275FF7">
              <w:rPr>
                <w:rStyle w:val="Hyperlink"/>
                <w:noProof/>
              </w:rPr>
              <w:t>1.Introduction</w:t>
            </w:r>
            <w:r>
              <w:rPr>
                <w:noProof/>
                <w:webHidden/>
              </w:rPr>
              <w:tab/>
            </w:r>
            <w:r>
              <w:rPr>
                <w:noProof/>
                <w:webHidden/>
              </w:rPr>
              <w:fldChar w:fldCharType="begin"/>
            </w:r>
            <w:r>
              <w:rPr>
                <w:noProof/>
                <w:webHidden/>
              </w:rPr>
              <w:instrText xml:space="preserve"> PAGEREF _Toc114071275 \h </w:instrText>
            </w:r>
            <w:r>
              <w:rPr>
                <w:noProof/>
                <w:webHidden/>
              </w:rPr>
            </w:r>
            <w:r>
              <w:rPr>
                <w:noProof/>
                <w:webHidden/>
              </w:rPr>
              <w:fldChar w:fldCharType="separate"/>
            </w:r>
            <w:r>
              <w:rPr>
                <w:noProof/>
                <w:webHidden/>
              </w:rPr>
              <w:t>3</w:t>
            </w:r>
            <w:r>
              <w:rPr>
                <w:noProof/>
                <w:webHidden/>
              </w:rPr>
              <w:fldChar w:fldCharType="end"/>
            </w:r>
          </w:hyperlink>
        </w:p>
        <w:p w14:paraId="585D20D8" w14:textId="793D7854" w:rsidR="0036778D" w:rsidRDefault="0036778D">
          <w:pPr>
            <w:pStyle w:val="TOC1"/>
            <w:tabs>
              <w:tab w:val="right" w:leader="dot" w:pos="9322"/>
            </w:tabs>
            <w:rPr>
              <w:rFonts w:eastAsiaTheme="minorEastAsia"/>
              <w:noProof/>
              <w:lang w:eastAsia="en-GB"/>
            </w:rPr>
          </w:pPr>
          <w:hyperlink w:anchor="_Toc114071276" w:history="1">
            <w:r w:rsidRPr="00275FF7">
              <w:rPr>
                <w:rStyle w:val="Hyperlink"/>
                <w:noProof/>
              </w:rPr>
              <w:t>2.Measuring Success</w:t>
            </w:r>
            <w:r>
              <w:rPr>
                <w:noProof/>
                <w:webHidden/>
              </w:rPr>
              <w:tab/>
            </w:r>
            <w:r>
              <w:rPr>
                <w:noProof/>
                <w:webHidden/>
              </w:rPr>
              <w:fldChar w:fldCharType="begin"/>
            </w:r>
            <w:r>
              <w:rPr>
                <w:noProof/>
                <w:webHidden/>
              </w:rPr>
              <w:instrText xml:space="preserve"> PAGEREF _Toc114071276 \h </w:instrText>
            </w:r>
            <w:r>
              <w:rPr>
                <w:noProof/>
                <w:webHidden/>
              </w:rPr>
            </w:r>
            <w:r>
              <w:rPr>
                <w:noProof/>
                <w:webHidden/>
              </w:rPr>
              <w:fldChar w:fldCharType="separate"/>
            </w:r>
            <w:r>
              <w:rPr>
                <w:noProof/>
                <w:webHidden/>
              </w:rPr>
              <w:t>3</w:t>
            </w:r>
            <w:r>
              <w:rPr>
                <w:noProof/>
                <w:webHidden/>
              </w:rPr>
              <w:fldChar w:fldCharType="end"/>
            </w:r>
          </w:hyperlink>
        </w:p>
        <w:p w14:paraId="07C1EB58" w14:textId="7B1E78DE" w:rsidR="0036778D" w:rsidRDefault="0036778D">
          <w:pPr>
            <w:pStyle w:val="TOC1"/>
            <w:tabs>
              <w:tab w:val="right" w:leader="dot" w:pos="9322"/>
            </w:tabs>
            <w:rPr>
              <w:rFonts w:eastAsiaTheme="minorEastAsia"/>
              <w:noProof/>
              <w:lang w:eastAsia="en-GB"/>
            </w:rPr>
          </w:pPr>
          <w:hyperlink w:anchor="_Toc114071277" w:history="1">
            <w:r w:rsidRPr="00275FF7">
              <w:rPr>
                <w:rStyle w:val="Hyperlink"/>
                <w:noProof/>
              </w:rPr>
              <w:t>3.Value and Sustainability</w:t>
            </w:r>
            <w:r>
              <w:rPr>
                <w:noProof/>
                <w:webHidden/>
              </w:rPr>
              <w:tab/>
            </w:r>
            <w:r>
              <w:rPr>
                <w:noProof/>
                <w:webHidden/>
              </w:rPr>
              <w:fldChar w:fldCharType="begin"/>
            </w:r>
            <w:r>
              <w:rPr>
                <w:noProof/>
                <w:webHidden/>
              </w:rPr>
              <w:instrText xml:space="preserve"> PAGEREF _Toc114071277 \h </w:instrText>
            </w:r>
            <w:r>
              <w:rPr>
                <w:noProof/>
                <w:webHidden/>
              </w:rPr>
            </w:r>
            <w:r>
              <w:rPr>
                <w:noProof/>
                <w:webHidden/>
              </w:rPr>
              <w:fldChar w:fldCharType="separate"/>
            </w:r>
            <w:r>
              <w:rPr>
                <w:noProof/>
                <w:webHidden/>
              </w:rPr>
              <w:t>4</w:t>
            </w:r>
            <w:r>
              <w:rPr>
                <w:noProof/>
                <w:webHidden/>
              </w:rPr>
              <w:fldChar w:fldCharType="end"/>
            </w:r>
          </w:hyperlink>
        </w:p>
        <w:p w14:paraId="356E3F86" w14:textId="0123EBAC" w:rsidR="0036778D" w:rsidRDefault="0036778D">
          <w:pPr>
            <w:pStyle w:val="TOC2"/>
            <w:tabs>
              <w:tab w:val="right" w:leader="dot" w:pos="9322"/>
            </w:tabs>
            <w:rPr>
              <w:rFonts w:eastAsiaTheme="minorEastAsia"/>
              <w:noProof/>
              <w:lang w:eastAsia="en-GB"/>
            </w:rPr>
          </w:pPr>
          <w:hyperlink w:anchor="_Toc114071278" w:history="1">
            <w:r w:rsidRPr="00275FF7">
              <w:rPr>
                <w:rStyle w:val="Hyperlink"/>
                <w:noProof/>
              </w:rPr>
              <w:t>3.1 Economical Sustainability</w:t>
            </w:r>
            <w:r>
              <w:rPr>
                <w:noProof/>
                <w:webHidden/>
              </w:rPr>
              <w:tab/>
            </w:r>
            <w:r>
              <w:rPr>
                <w:noProof/>
                <w:webHidden/>
              </w:rPr>
              <w:fldChar w:fldCharType="begin"/>
            </w:r>
            <w:r>
              <w:rPr>
                <w:noProof/>
                <w:webHidden/>
              </w:rPr>
              <w:instrText xml:space="preserve"> PAGEREF _Toc114071278 \h </w:instrText>
            </w:r>
            <w:r>
              <w:rPr>
                <w:noProof/>
                <w:webHidden/>
              </w:rPr>
            </w:r>
            <w:r>
              <w:rPr>
                <w:noProof/>
                <w:webHidden/>
              </w:rPr>
              <w:fldChar w:fldCharType="separate"/>
            </w:r>
            <w:r>
              <w:rPr>
                <w:noProof/>
                <w:webHidden/>
              </w:rPr>
              <w:t>4</w:t>
            </w:r>
            <w:r>
              <w:rPr>
                <w:noProof/>
                <w:webHidden/>
              </w:rPr>
              <w:fldChar w:fldCharType="end"/>
            </w:r>
          </w:hyperlink>
        </w:p>
        <w:p w14:paraId="6187C621" w14:textId="2008E768" w:rsidR="0036778D" w:rsidRDefault="0036778D">
          <w:pPr>
            <w:pStyle w:val="TOC2"/>
            <w:tabs>
              <w:tab w:val="right" w:leader="dot" w:pos="9322"/>
            </w:tabs>
            <w:rPr>
              <w:rFonts w:eastAsiaTheme="minorEastAsia"/>
              <w:noProof/>
              <w:lang w:eastAsia="en-GB"/>
            </w:rPr>
          </w:pPr>
          <w:hyperlink w:anchor="_Toc114071279" w:history="1">
            <w:r w:rsidRPr="00275FF7">
              <w:rPr>
                <w:rStyle w:val="Hyperlink"/>
                <w:noProof/>
              </w:rPr>
              <w:t>3.2 Social Sustainability</w:t>
            </w:r>
            <w:r>
              <w:rPr>
                <w:noProof/>
                <w:webHidden/>
              </w:rPr>
              <w:tab/>
            </w:r>
            <w:r>
              <w:rPr>
                <w:noProof/>
                <w:webHidden/>
              </w:rPr>
              <w:fldChar w:fldCharType="begin"/>
            </w:r>
            <w:r>
              <w:rPr>
                <w:noProof/>
                <w:webHidden/>
              </w:rPr>
              <w:instrText xml:space="preserve"> PAGEREF _Toc114071279 \h </w:instrText>
            </w:r>
            <w:r>
              <w:rPr>
                <w:noProof/>
                <w:webHidden/>
              </w:rPr>
            </w:r>
            <w:r>
              <w:rPr>
                <w:noProof/>
                <w:webHidden/>
              </w:rPr>
              <w:fldChar w:fldCharType="separate"/>
            </w:r>
            <w:r>
              <w:rPr>
                <w:noProof/>
                <w:webHidden/>
              </w:rPr>
              <w:t>4</w:t>
            </w:r>
            <w:r>
              <w:rPr>
                <w:noProof/>
                <w:webHidden/>
              </w:rPr>
              <w:fldChar w:fldCharType="end"/>
            </w:r>
          </w:hyperlink>
        </w:p>
        <w:p w14:paraId="30C8C0A6" w14:textId="26040932" w:rsidR="0036778D" w:rsidRDefault="0036778D">
          <w:pPr>
            <w:pStyle w:val="TOC2"/>
            <w:tabs>
              <w:tab w:val="right" w:leader="dot" w:pos="9322"/>
            </w:tabs>
            <w:rPr>
              <w:rFonts w:eastAsiaTheme="minorEastAsia"/>
              <w:noProof/>
              <w:lang w:eastAsia="en-GB"/>
            </w:rPr>
          </w:pPr>
          <w:hyperlink w:anchor="_Toc114071280" w:history="1">
            <w:r w:rsidRPr="00275FF7">
              <w:rPr>
                <w:rStyle w:val="Hyperlink"/>
                <w:noProof/>
              </w:rPr>
              <w:t>3.3 Environmental Sustainability</w:t>
            </w:r>
            <w:r>
              <w:rPr>
                <w:noProof/>
                <w:webHidden/>
              </w:rPr>
              <w:tab/>
            </w:r>
            <w:r>
              <w:rPr>
                <w:noProof/>
                <w:webHidden/>
              </w:rPr>
              <w:fldChar w:fldCharType="begin"/>
            </w:r>
            <w:r>
              <w:rPr>
                <w:noProof/>
                <w:webHidden/>
              </w:rPr>
              <w:instrText xml:space="preserve"> PAGEREF _Toc114071280 \h </w:instrText>
            </w:r>
            <w:r>
              <w:rPr>
                <w:noProof/>
                <w:webHidden/>
              </w:rPr>
            </w:r>
            <w:r>
              <w:rPr>
                <w:noProof/>
                <w:webHidden/>
              </w:rPr>
              <w:fldChar w:fldCharType="separate"/>
            </w:r>
            <w:r>
              <w:rPr>
                <w:noProof/>
                <w:webHidden/>
              </w:rPr>
              <w:t>5</w:t>
            </w:r>
            <w:r>
              <w:rPr>
                <w:noProof/>
                <w:webHidden/>
              </w:rPr>
              <w:fldChar w:fldCharType="end"/>
            </w:r>
          </w:hyperlink>
        </w:p>
        <w:p w14:paraId="20935FEC" w14:textId="0064F682" w:rsidR="0036778D" w:rsidRDefault="0036778D">
          <w:pPr>
            <w:pStyle w:val="TOC1"/>
            <w:tabs>
              <w:tab w:val="right" w:leader="dot" w:pos="9322"/>
            </w:tabs>
            <w:rPr>
              <w:rFonts w:eastAsiaTheme="minorEastAsia"/>
              <w:noProof/>
              <w:lang w:eastAsia="en-GB"/>
            </w:rPr>
          </w:pPr>
          <w:hyperlink w:anchor="_Toc114071281" w:history="1">
            <w:r w:rsidRPr="00275FF7">
              <w:rPr>
                <w:rStyle w:val="Hyperlink"/>
                <w:noProof/>
              </w:rPr>
              <w:t>4.Crossrail a Success</w:t>
            </w:r>
            <w:r>
              <w:rPr>
                <w:noProof/>
                <w:webHidden/>
              </w:rPr>
              <w:tab/>
            </w:r>
            <w:r>
              <w:rPr>
                <w:noProof/>
                <w:webHidden/>
              </w:rPr>
              <w:fldChar w:fldCharType="begin"/>
            </w:r>
            <w:r>
              <w:rPr>
                <w:noProof/>
                <w:webHidden/>
              </w:rPr>
              <w:instrText xml:space="preserve"> PAGEREF _Toc114071281 \h </w:instrText>
            </w:r>
            <w:r>
              <w:rPr>
                <w:noProof/>
                <w:webHidden/>
              </w:rPr>
            </w:r>
            <w:r>
              <w:rPr>
                <w:noProof/>
                <w:webHidden/>
              </w:rPr>
              <w:fldChar w:fldCharType="separate"/>
            </w:r>
            <w:r>
              <w:rPr>
                <w:noProof/>
                <w:webHidden/>
              </w:rPr>
              <w:t>5</w:t>
            </w:r>
            <w:r>
              <w:rPr>
                <w:noProof/>
                <w:webHidden/>
              </w:rPr>
              <w:fldChar w:fldCharType="end"/>
            </w:r>
          </w:hyperlink>
        </w:p>
        <w:p w14:paraId="50D39C60" w14:textId="1808BB00" w:rsidR="0036778D" w:rsidRDefault="0036778D">
          <w:pPr>
            <w:pStyle w:val="TOC1"/>
            <w:tabs>
              <w:tab w:val="right" w:leader="dot" w:pos="9322"/>
            </w:tabs>
            <w:rPr>
              <w:rFonts w:eastAsiaTheme="minorEastAsia"/>
              <w:noProof/>
              <w:lang w:eastAsia="en-GB"/>
            </w:rPr>
          </w:pPr>
          <w:hyperlink w:anchor="_Toc114071282" w:history="1">
            <w:r w:rsidRPr="00275FF7">
              <w:rPr>
                <w:rStyle w:val="Hyperlink"/>
                <w:noProof/>
              </w:rPr>
              <w:t>5.Main Causes for Poor Performance and Solutions</w:t>
            </w:r>
            <w:r>
              <w:rPr>
                <w:noProof/>
                <w:webHidden/>
              </w:rPr>
              <w:tab/>
            </w:r>
            <w:r>
              <w:rPr>
                <w:noProof/>
                <w:webHidden/>
              </w:rPr>
              <w:fldChar w:fldCharType="begin"/>
            </w:r>
            <w:r>
              <w:rPr>
                <w:noProof/>
                <w:webHidden/>
              </w:rPr>
              <w:instrText xml:space="preserve"> PAGEREF _Toc114071282 \h </w:instrText>
            </w:r>
            <w:r>
              <w:rPr>
                <w:noProof/>
                <w:webHidden/>
              </w:rPr>
            </w:r>
            <w:r>
              <w:rPr>
                <w:noProof/>
                <w:webHidden/>
              </w:rPr>
              <w:fldChar w:fldCharType="separate"/>
            </w:r>
            <w:r>
              <w:rPr>
                <w:noProof/>
                <w:webHidden/>
              </w:rPr>
              <w:t>6</w:t>
            </w:r>
            <w:r>
              <w:rPr>
                <w:noProof/>
                <w:webHidden/>
              </w:rPr>
              <w:fldChar w:fldCharType="end"/>
            </w:r>
          </w:hyperlink>
        </w:p>
        <w:p w14:paraId="6122FF31" w14:textId="7789B090" w:rsidR="0036778D" w:rsidRDefault="0036778D">
          <w:pPr>
            <w:pStyle w:val="TOC1"/>
            <w:tabs>
              <w:tab w:val="right" w:leader="dot" w:pos="9322"/>
            </w:tabs>
            <w:rPr>
              <w:rFonts w:eastAsiaTheme="minorEastAsia"/>
              <w:noProof/>
              <w:lang w:eastAsia="en-GB"/>
            </w:rPr>
          </w:pPr>
          <w:hyperlink w:anchor="_Toc114071283" w:history="1">
            <w:r w:rsidRPr="00275FF7">
              <w:rPr>
                <w:rStyle w:val="Hyperlink"/>
                <w:rFonts w:eastAsia="Times New Roman"/>
                <w:noProof/>
                <w:lang w:eastAsia="en-GB"/>
              </w:rPr>
              <w:t>6.Conclusion and Recommendations</w:t>
            </w:r>
            <w:r>
              <w:rPr>
                <w:noProof/>
                <w:webHidden/>
              </w:rPr>
              <w:tab/>
            </w:r>
            <w:r>
              <w:rPr>
                <w:noProof/>
                <w:webHidden/>
              </w:rPr>
              <w:fldChar w:fldCharType="begin"/>
            </w:r>
            <w:r>
              <w:rPr>
                <w:noProof/>
                <w:webHidden/>
              </w:rPr>
              <w:instrText xml:space="preserve"> PAGEREF _Toc114071283 \h </w:instrText>
            </w:r>
            <w:r>
              <w:rPr>
                <w:noProof/>
                <w:webHidden/>
              </w:rPr>
            </w:r>
            <w:r>
              <w:rPr>
                <w:noProof/>
                <w:webHidden/>
              </w:rPr>
              <w:fldChar w:fldCharType="separate"/>
            </w:r>
            <w:r>
              <w:rPr>
                <w:noProof/>
                <w:webHidden/>
              </w:rPr>
              <w:t>7</w:t>
            </w:r>
            <w:r>
              <w:rPr>
                <w:noProof/>
                <w:webHidden/>
              </w:rPr>
              <w:fldChar w:fldCharType="end"/>
            </w:r>
          </w:hyperlink>
        </w:p>
        <w:p w14:paraId="16A4DF5B" w14:textId="7925D340" w:rsidR="0036778D" w:rsidRDefault="0036778D">
          <w:pPr>
            <w:pStyle w:val="TOC1"/>
            <w:tabs>
              <w:tab w:val="right" w:leader="dot" w:pos="9322"/>
            </w:tabs>
            <w:rPr>
              <w:rFonts w:eastAsiaTheme="minorEastAsia"/>
              <w:noProof/>
              <w:lang w:eastAsia="en-GB"/>
            </w:rPr>
          </w:pPr>
          <w:hyperlink w:anchor="_Toc114071284" w:history="1">
            <w:r w:rsidRPr="00275FF7">
              <w:rPr>
                <w:rStyle w:val="Hyperlink"/>
                <w:noProof/>
              </w:rPr>
              <w:t>7.References</w:t>
            </w:r>
            <w:r>
              <w:rPr>
                <w:noProof/>
                <w:webHidden/>
              </w:rPr>
              <w:tab/>
            </w:r>
            <w:r>
              <w:rPr>
                <w:noProof/>
                <w:webHidden/>
              </w:rPr>
              <w:fldChar w:fldCharType="begin"/>
            </w:r>
            <w:r>
              <w:rPr>
                <w:noProof/>
                <w:webHidden/>
              </w:rPr>
              <w:instrText xml:space="preserve"> PAGEREF _Toc114071284 \h </w:instrText>
            </w:r>
            <w:r>
              <w:rPr>
                <w:noProof/>
                <w:webHidden/>
              </w:rPr>
            </w:r>
            <w:r>
              <w:rPr>
                <w:noProof/>
                <w:webHidden/>
              </w:rPr>
              <w:fldChar w:fldCharType="separate"/>
            </w:r>
            <w:r>
              <w:rPr>
                <w:noProof/>
                <w:webHidden/>
              </w:rPr>
              <w:t>8</w:t>
            </w:r>
            <w:r>
              <w:rPr>
                <w:noProof/>
                <w:webHidden/>
              </w:rPr>
              <w:fldChar w:fldCharType="end"/>
            </w:r>
          </w:hyperlink>
        </w:p>
        <w:p w14:paraId="2136B072" w14:textId="4E1976C1" w:rsidR="0036778D" w:rsidRDefault="0036778D">
          <w:r>
            <w:rPr>
              <w:b/>
              <w:bCs/>
              <w:noProof/>
            </w:rPr>
            <w:fldChar w:fldCharType="end"/>
          </w:r>
        </w:p>
      </w:sdtContent>
    </w:sdt>
    <w:p w14:paraId="29DE5D68" w14:textId="78762E27" w:rsidR="0036778D" w:rsidRDefault="0036778D"/>
    <w:p w14:paraId="68D575CB" w14:textId="6014CEAD" w:rsidR="0036778D" w:rsidRDefault="0036778D"/>
    <w:p w14:paraId="1949AC33" w14:textId="66CBA502" w:rsidR="0036778D" w:rsidRDefault="0036778D"/>
    <w:p w14:paraId="2D862FC5" w14:textId="5E012AED" w:rsidR="0036778D" w:rsidRDefault="0036778D"/>
    <w:p w14:paraId="6DD89F43" w14:textId="2D7FE956" w:rsidR="0036778D" w:rsidRDefault="0036778D"/>
    <w:p w14:paraId="1F274935" w14:textId="42E98AB1" w:rsidR="0036778D" w:rsidRDefault="0036778D"/>
    <w:p w14:paraId="147A8657" w14:textId="1E9B71A9" w:rsidR="0036778D" w:rsidRDefault="0036778D"/>
    <w:p w14:paraId="4C6426C0" w14:textId="1793CA0E" w:rsidR="0036778D" w:rsidRDefault="0036778D"/>
    <w:p w14:paraId="1BBB41BF" w14:textId="0A35D866" w:rsidR="0036778D" w:rsidRDefault="0036778D"/>
    <w:p w14:paraId="4EBB8098" w14:textId="51F732E7" w:rsidR="0036778D" w:rsidRDefault="0036778D"/>
    <w:p w14:paraId="13689C37" w14:textId="6C6EC562" w:rsidR="0036778D" w:rsidRDefault="0036778D"/>
    <w:p w14:paraId="70972AEC" w14:textId="70CA3E40" w:rsidR="0036778D" w:rsidRDefault="0036778D"/>
    <w:p w14:paraId="19C30B2C" w14:textId="46256748" w:rsidR="0036778D" w:rsidRDefault="0036778D"/>
    <w:p w14:paraId="23F81092" w14:textId="6B2C52FC" w:rsidR="0036778D" w:rsidRDefault="0036778D"/>
    <w:p w14:paraId="1E789073" w14:textId="5787B18A" w:rsidR="0036778D" w:rsidRDefault="0036778D"/>
    <w:p w14:paraId="0BB2E1F0" w14:textId="36DB1F8B" w:rsidR="0036778D" w:rsidRDefault="0036778D"/>
    <w:p w14:paraId="0F55E7D3" w14:textId="166C58AE" w:rsidR="0036778D" w:rsidRDefault="0036778D"/>
    <w:p w14:paraId="5592D7C9" w14:textId="62F168F6" w:rsidR="0036778D" w:rsidRDefault="0036778D"/>
    <w:p w14:paraId="6254A0FF" w14:textId="69556B15" w:rsidR="0036778D" w:rsidRDefault="0036778D"/>
    <w:p w14:paraId="0CF9E763" w14:textId="77777777" w:rsidR="0036778D" w:rsidRDefault="0036778D"/>
    <w:p w14:paraId="11972674" w14:textId="296D0319" w:rsidR="007D2AED" w:rsidRDefault="001719DA" w:rsidP="00113858">
      <w:pPr>
        <w:pStyle w:val="Heading1"/>
        <w:spacing w:line="360" w:lineRule="auto"/>
      </w:pPr>
      <w:bookmarkStart w:id="0" w:name="_Toc114071275"/>
      <w:r>
        <w:t>1.Introduction</w:t>
      </w:r>
      <w:bookmarkEnd w:id="0"/>
    </w:p>
    <w:p w14:paraId="561CA4AE" w14:textId="1BBE166F" w:rsidR="001719DA" w:rsidRDefault="003A32B6" w:rsidP="00D50DF1">
      <w:pPr>
        <w:spacing w:line="360" w:lineRule="auto"/>
        <w:ind w:firstLine="720"/>
        <w:jc w:val="both"/>
        <w:rPr>
          <w:rFonts w:ascii="Arial" w:hAnsi="Arial" w:cs="Arial"/>
        </w:rPr>
      </w:pPr>
      <w:r>
        <w:rPr>
          <w:rFonts w:ascii="Arial" w:hAnsi="Arial" w:cs="Arial"/>
        </w:rPr>
        <w:t>For a</w:t>
      </w:r>
      <w:r w:rsidR="00823C06">
        <w:rPr>
          <w:rFonts w:ascii="Arial" w:hAnsi="Arial" w:cs="Arial"/>
        </w:rPr>
        <w:t xml:space="preserve">n </w:t>
      </w:r>
      <w:r w:rsidR="00037A29">
        <w:rPr>
          <w:rFonts w:ascii="Arial" w:hAnsi="Arial" w:cs="Arial"/>
        </w:rPr>
        <w:t xml:space="preserve">infrastructure megaproject like the Crossrail, we </w:t>
      </w:r>
      <w:r w:rsidR="00860BF8">
        <w:rPr>
          <w:rFonts w:ascii="Arial" w:hAnsi="Arial" w:cs="Arial"/>
        </w:rPr>
        <w:t>must</w:t>
      </w:r>
      <w:r w:rsidR="00037A29">
        <w:rPr>
          <w:rFonts w:ascii="Arial" w:hAnsi="Arial" w:cs="Arial"/>
        </w:rPr>
        <w:t xml:space="preserve"> consider </w:t>
      </w:r>
      <w:r w:rsidR="00823C06">
        <w:rPr>
          <w:rFonts w:ascii="Arial" w:hAnsi="Arial" w:cs="Arial"/>
        </w:rPr>
        <w:t xml:space="preserve">the complexity </w:t>
      </w:r>
      <w:r w:rsidR="00D50DF1">
        <w:rPr>
          <w:rFonts w:ascii="Arial" w:hAnsi="Arial" w:cs="Arial"/>
        </w:rPr>
        <w:t xml:space="preserve">in terms of all </w:t>
      </w:r>
      <w:r w:rsidR="00A41C50">
        <w:rPr>
          <w:rFonts w:ascii="Arial" w:hAnsi="Arial" w:cs="Arial"/>
        </w:rPr>
        <w:t xml:space="preserve">interrelated </w:t>
      </w:r>
      <w:r w:rsidR="00D50DF1">
        <w:rPr>
          <w:rFonts w:ascii="Arial" w:hAnsi="Arial" w:cs="Arial"/>
        </w:rPr>
        <w:t xml:space="preserve">variables involved in the final delivery. </w:t>
      </w:r>
      <w:r w:rsidR="001D1E5B">
        <w:rPr>
          <w:rFonts w:ascii="Arial" w:hAnsi="Arial" w:cs="Arial"/>
        </w:rPr>
        <w:t xml:space="preserve">This project is the largest single addition to the </w:t>
      </w:r>
      <w:r w:rsidR="00A41C50">
        <w:rPr>
          <w:rFonts w:ascii="Arial" w:hAnsi="Arial" w:cs="Arial"/>
        </w:rPr>
        <w:t xml:space="preserve">London transport network. </w:t>
      </w:r>
      <w:r w:rsidR="00860BF8">
        <w:rPr>
          <w:rFonts w:ascii="Arial" w:hAnsi="Arial" w:cs="Arial"/>
        </w:rPr>
        <w:t xml:space="preserve">When evaluating the success or failure of such a project we should consider the benefits that </w:t>
      </w:r>
      <w:r w:rsidR="00AC6CE6">
        <w:rPr>
          <w:rFonts w:ascii="Arial" w:hAnsi="Arial" w:cs="Arial"/>
        </w:rPr>
        <w:t xml:space="preserve">this will bring </w:t>
      </w:r>
      <w:r w:rsidR="0039508D">
        <w:rPr>
          <w:rFonts w:ascii="Arial" w:hAnsi="Arial" w:cs="Arial"/>
        </w:rPr>
        <w:t xml:space="preserve">as well as value and </w:t>
      </w:r>
      <w:r w:rsidR="00AC6CE6">
        <w:rPr>
          <w:rFonts w:ascii="Arial" w:hAnsi="Arial" w:cs="Arial"/>
        </w:rPr>
        <w:t>sustainability</w:t>
      </w:r>
      <w:r w:rsidR="002B434D">
        <w:rPr>
          <w:rFonts w:ascii="Arial" w:hAnsi="Arial" w:cs="Arial"/>
        </w:rPr>
        <w:t xml:space="preserve">. </w:t>
      </w:r>
      <w:r w:rsidR="009D10FD">
        <w:rPr>
          <w:rFonts w:ascii="Arial" w:hAnsi="Arial" w:cs="Arial"/>
        </w:rPr>
        <w:t>Rather than</w:t>
      </w:r>
      <w:r w:rsidR="002B434D">
        <w:rPr>
          <w:rFonts w:ascii="Arial" w:hAnsi="Arial" w:cs="Arial"/>
        </w:rPr>
        <w:t xml:space="preserve"> comparing </w:t>
      </w:r>
      <w:r w:rsidR="00AD3389">
        <w:rPr>
          <w:rFonts w:ascii="Arial" w:hAnsi="Arial" w:cs="Arial"/>
        </w:rPr>
        <w:t xml:space="preserve">the </w:t>
      </w:r>
      <w:r w:rsidR="009D10FD">
        <w:rPr>
          <w:rFonts w:ascii="Arial" w:hAnsi="Arial" w:cs="Arial"/>
        </w:rPr>
        <w:t>initial</w:t>
      </w:r>
      <w:r w:rsidR="00AD3389">
        <w:rPr>
          <w:rFonts w:ascii="Arial" w:hAnsi="Arial" w:cs="Arial"/>
        </w:rPr>
        <w:t xml:space="preserve"> cost and time </w:t>
      </w:r>
      <w:r w:rsidR="00E81130">
        <w:rPr>
          <w:rFonts w:ascii="Arial" w:hAnsi="Arial" w:cs="Arial"/>
        </w:rPr>
        <w:t xml:space="preserve">allocated </w:t>
      </w:r>
      <w:r w:rsidR="00AD3389">
        <w:rPr>
          <w:rFonts w:ascii="Arial" w:hAnsi="Arial" w:cs="Arial"/>
        </w:rPr>
        <w:t xml:space="preserve">with </w:t>
      </w:r>
      <w:r w:rsidR="0036182F">
        <w:rPr>
          <w:rFonts w:ascii="Arial" w:hAnsi="Arial" w:cs="Arial"/>
        </w:rPr>
        <w:t xml:space="preserve">the </w:t>
      </w:r>
      <w:r w:rsidR="00F8481C">
        <w:rPr>
          <w:rFonts w:ascii="Arial" w:hAnsi="Arial" w:cs="Arial"/>
        </w:rPr>
        <w:t>results obtained</w:t>
      </w:r>
      <w:r w:rsidR="0036182F">
        <w:rPr>
          <w:rFonts w:ascii="Arial" w:hAnsi="Arial" w:cs="Arial"/>
        </w:rPr>
        <w:t xml:space="preserve">, it would be more </w:t>
      </w:r>
      <w:r w:rsidR="00414C4A">
        <w:rPr>
          <w:rFonts w:ascii="Arial" w:hAnsi="Arial" w:cs="Arial"/>
        </w:rPr>
        <w:t>significant</w:t>
      </w:r>
      <w:r w:rsidR="0036182F">
        <w:rPr>
          <w:rFonts w:ascii="Arial" w:hAnsi="Arial" w:cs="Arial"/>
        </w:rPr>
        <w:t xml:space="preserve"> to </w:t>
      </w:r>
      <w:r w:rsidR="00414C4A">
        <w:rPr>
          <w:rFonts w:ascii="Arial" w:hAnsi="Arial" w:cs="Arial"/>
        </w:rPr>
        <w:t xml:space="preserve">realise </w:t>
      </w:r>
      <w:r w:rsidR="00B22436">
        <w:rPr>
          <w:rFonts w:ascii="Arial" w:hAnsi="Arial" w:cs="Arial"/>
        </w:rPr>
        <w:t xml:space="preserve">the value </w:t>
      </w:r>
      <w:r w:rsidR="00414C4A">
        <w:rPr>
          <w:rFonts w:ascii="Arial" w:hAnsi="Arial" w:cs="Arial"/>
        </w:rPr>
        <w:t xml:space="preserve">being </w:t>
      </w:r>
      <w:r w:rsidR="00B22436">
        <w:rPr>
          <w:rFonts w:ascii="Arial" w:hAnsi="Arial" w:cs="Arial"/>
        </w:rPr>
        <w:t xml:space="preserve">delivered </w:t>
      </w:r>
      <w:r w:rsidR="00ED3F19">
        <w:rPr>
          <w:rFonts w:ascii="Arial" w:hAnsi="Arial" w:cs="Arial"/>
        </w:rPr>
        <w:t xml:space="preserve">by the infrastructure addition </w:t>
      </w:r>
      <w:r w:rsidR="008E01D0">
        <w:rPr>
          <w:rFonts w:ascii="Arial" w:hAnsi="Arial" w:cs="Arial"/>
        </w:rPr>
        <w:t xml:space="preserve">across </w:t>
      </w:r>
      <w:r w:rsidR="00572E2F">
        <w:rPr>
          <w:rFonts w:ascii="Arial" w:hAnsi="Arial" w:cs="Arial"/>
        </w:rPr>
        <w:t xml:space="preserve">the project </w:t>
      </w:r>
      <w:r w:rsidR="008E01D0">
        <w:rPr>
          <w:rFonts w:ascii="Arial" w:hAnsi="Arial" w:cs="Arial"/>
        </w:rPr>
        <w:t>lifetime</w:t>
      </w:r>
      <w:r w:rsidR="00F8481C">
        <w:rPr>
          <w:rFonts w:ascii="Arial" w:hAnsi="Arial" w:cs="Arial"/>
        </w:rPr>
        <w:t xml:space="preserve">. </w:t>
      </w:r>
      <w:r w:rsidR="002D2C72">
        <w:rPr>
          <w:rFonts w:ascii="Arial" w:hAnsi="Arial" w:cs="Arial"/>
        </w:rPr>
        <w:t xml:space="preserve">We should </w:t>
      </w:r>
      <w:r w:rsidR="007B5E10">
        <w:rPr>
          <w:rFonts w:ascii="Arial" w:hAnsi="Arial" w:cs="Arial"/>
        </w:rPr>
        <w:t xml:space="preserve">also </w:t>
      </w:r>
      <w:r w:rsidR="002D2C72">
        <w:rPr>
          <w:rFonts w:ascii="Arial" w:hAnsi="Arial" w:cs="Arial"/>
        </w:rPr>
        <w:t xml:space="preserve">not evaluate a megaproject in the same way we </w:t>
      </w:r>
      <w:r w:rsidR="00AA4A4F">
        <w:rPr>
          <w:rFonts w:ascii="Arial" w:hAnsi="Arial" w:cs="Arial"/>
        </w:rPr>
        <w:t>evaluate a smaller scale project that has simpler complexity and shorter project life</w:t>
      </w:r>
      <w:r w:rsidR="009942FE">
        <w:rPr>
          <w:rFonts w:ascii="Arial" w:hAnsi="Arial" w:cs="Arial"/>
        </w:rPr>
        <w:t>cycle</w:t>
      </w:r>
      <w:r w:rsidR="00AA4A4F">
        <w:rPr>
          <w:rFonts w:ascii="Arial" w:hAnsi="Arial" w:cs="Arial"/>
        </w:rPr>
        <w:t xml:space="preserve">. </w:t>
      </w:r>
    </w:p>
    <w:p w14:paraId="7854B690" w14:textId="437C1756" w:rsidR="005336D1" w:rsidRDefault="005336D1" w:rsidP="00D50DF1">
      <w:pPr>
        <w:spacing w:line="360" w:lineRule="auto"/>
        <w:ind w:firstLine="720"/>
        <w:jc w:val="both"/>
        <w:rPr>
          <w:rFonts w:ascii="Arial" w:hAnsi="Arial" w:cs="Arial"/>
        </w:rPr>
      </w:pPr>
      <w:r>
        <w:rPr>
          <w:rFonts w:ascii="Arial" w:hAnsi="Arial" w:cs="Arial"/>
        </w:rPr>
        <w:t xml:space="preserve">It is equally important to understand the main causes for </w:t>
      </w:r>
      <w:r w:rsidR="00201ABD">
        <w:rPr>
          <w:rFonts w:ascii="Arial" w:hAnsi="Arial" w:cs="Arial"/>
        </w:rPr>
        <w:t xml:space="preserve">poor project performance as this should provide valuable lessons that </w:t>
      </w:r>
      <w:r w:rsidR="0063382B">
        <w:rPr>
          <w:rFonts w:ascii="Arial" w:hAnsi="Arial" w:cs="Arial"/>
        </w:rPr>
        <w:t>can help future project</w:t>
      </w:r>
      <w:r w:rsidR="000355B9">
        <w:rPr>
          <w:rFonts w:ascii="Arial" w:hAnsi="Arial" w:cs="Arial"/>
        </w:rPr>
        <w:t>s</w:t>
      </w:r>
      <w:r w:rsidR="0063382B">
        <w:rPr>
          <w:rFonts w:ascii="Arial" w:hAnsi="Arial" w:cs="Arial"/>
        </w:rPr>
        <w:t xml:space="preserve"> in saving time and budget expenditure. </w:t>
      </w:r>
      <w:r w:rsidR="006A68E0">
        <w:rPr>
          <w:rFonts w:ascii="Arial" w:hAnsi="Arial" w:cs="Arial"/>
        </w:rPr>
        <w:t>In this essay w</w:t>
      </w:r>
      <w:r w:rsidR="00A24495">
        <w:rPr>
          <w:rFonts w:ascii="Arial" w:hAnsi="Arial" w:cs="Arial"/>
        </w:rPr>
        <w:t xml:space="preserve">e will try to identify </w:t>
      </w:r>
      <w:r w:rsidR="00BA0263">
        <w:rPr>
          <w:rFonts w:ascii="Arial" w:hAnsi="Arial" w:cs="Arial"/>
        </w:rPr>
        <w:t xml:space="preserve">the main factors that affected the project </w:t>
      </w:r>
      <w:r w:rsidR="00104814">
        <w:rPr>
          <w:rFonts w:ascii="Arial" w:hAnsi="Arial" w:cs="Arial"/>
        </w:rPr>
        <w:t xml:space="preserve">overruns and offer some solutions </w:t>
      </w:r>
      <w:r w:rsidR="00280D65">
        <w:rPr>
          <w:rFonts w:ascii="Arial" w:hAnsi="Arial" w:cs="Arial"/>
        </w:rPr>
        <w:t xml:space="preserve">in terms of strategies to </w:t>
      </w:r>
      <w:r w:rsidR="000D483C">
        <w:rPr>
          <w:rFonts w:ascii="Arial" w:hAnsi="Arial" w:cs="Arial"/>
        </w:rPr>
        <w:t>follow.</w:t>
      </w:r>
    </w:p>
    <w:p w14:paraId="19A72734" w14:textId="7FD2688F" w:rsidR="000D483C" w:rsidRDefault="000D483C" w:rsidP="00AA6A46">
      <w:pPr>
        <w:pStyle w:val="Heading1"/>
        <w:spacing w:line="360" w:lineRule="auto"/>
      </w:pPr>
      <w:bookmarkStart w:id="1" w:name="_Toc114071276"/>
      <w:r>
        <w:t>2.Measuring Success</w:t>
      </w:r>
      <w:bookmarkEnd w:id="1"/>
    </w:p>
    <w:p w14:paraId="46021FAC" w14:textId="4E9142AA" w:rsidR="000D483C" w:rsidRDefault="00B1674E" w:rsidP="00666158">
      <w:pPr>
        <w:spacing w:line="360" w:lineRule="auto"/>
        <w:ind w:firstLine="720"/>
        <w:jc w:val="both"/>
        <w:rPr>
          <w:rFonts w:ascii="Arial" w:hAnsi="Arial" w:cs="Arial"/>
        </w:rPr>
      </w:pPr>
      <w:r>
        <w:rPr>
          <w:rFonts w:ascii="Arial" w:hAnsi="Arial" w:cs="Arial"/>
        </w:rPr>
        <w:t>M</w:t>
      </w:r>
      <w:r w:rsidR="00781061">
        <w:rPr>
          <w:rFonts w:ascii="Arial" w:hAnsi="Arial" w:cs="Arial"/>
        </w:rPr>
        <w:t xml:space="preserve">easuring the success </w:t>
      </w:r>
      <w:r>
        <w:rPr>
          <w:rFonts w:ascii="Arial" w:hAnsi="Arial" w:cs="Arial"/>
        </w:rPr>
        <w:t xml:space="preserve">of a project is vital </w:t>
      </w:r>
      <w:r w:rsidR="00210646">
        <w:rPr>
          <w:rFonts w:ascii="Arial" w:hAnsi="Arial" w:cs="Arial"/>
        </w:rPr>
        <w:t xml:space="preserve">because it helps in future </w:t>
      </w:r>
      <w:r w:rsidR="00EE7ABD">
        <w:rPr>
          <w:rFonts w:ascii="Arial" w:hAnsi="Arial" w:cs="Arial"/>
        </w:rPr>
        <w:t>endeavours</w:t>
      </w:r>
      <w:r w:rsidR="00210646">
        <w:rPr>
          <w:rFonts w:ascii="Arial" w:hAnsi="Arial" w:cs="Arial"/>
        </w:rPr>
        <w:t xml:space="preserve"> when planning for new projects. Establishing how successful a completed project </w:t>
      </w:r>
      <w:r w:rsidR="00AA6A46">
        <w:rPr>
          <w:rFonts w:ascii="Arial" w:hAnsi="Arial" w:cs="Arial"/>
        </w:rPr>
        <w:t xml:space="preserve">is might be done by measuring the </w:t>
      </w:r>
      <w:r w:rsidR="008555ED">
        <w:rPr>
          <w:rFonts w:ascii="Arial" w:hAnsi="Arial" w:cs="Arial"/>
        </w:rPr>
        <w:t xml:space="preserve">degree of benefits that it brings. The Crossrail </w:t>
      </w:r>
      <w:r w:rsidR="00375650">
        <w:rPr>
          <w:rFonts w:ascii="Arial" w:hAnsi="Arial" w:cs="Arial"/>
        </w:rPr>
        <w:t xml:space="preserve">will increase the </w:t>
      </w:r>
      <w:r w:rsidR="0078233F">
        <w:rPr>
          <w:rFonts w:ascii="Arial" w:hAnsi="Arial" w:cs="Arial"/>
        </w:rPr>
        <w:t xml:space="preserve">rail capacity of central London by 10%, </w:t>
      </w:r>
      <w:r w:rsidR="00AE3D78">
        <w:rPr>
          <w:rFonts w:ascii="Arial" w:hAnsi="Arial" w:cs="Arial"/>
        </w:rPr>
        <w:t xml:space="preserve">thus reducing the congestion in an overcrowded </w:t>
      </w:r>
      <w:r w:rsidR="00435F24">
        <w:rPr>
          <w:rFonts w:ascii="Arial" w:hAnsi="Arial" w:cs="Arial"/>
        </w:rPr>
        <w:t>rail network</w:t>
      </w:r>
      <w:r w:rsidR="00B813C0">
        <w:rPr>
          <w:rFonts w:ascii="Arial" w:hAnsi="Arial" w:cs="Arial"/>
        </w:rPr>
        <w:t xml:space="preserve"> </w:t>
      </w:r>
      <w:r w:rsidR="00D96559">
        <w:rPr>
          <w:rFonts w:ascii="Arial" w:hAnsi="Arial" w:cs="Arial"/>
        </w:rPr>
        <w:t xml:space="preserve">and bringing an additional 1.5 million people </w:t>
      </w:r>
      <w:r w:rsidR="00F4095E">
        <w:rPr>
          <w:rFonts w:ascii="Arial" w:hAnsi="Arial" w:cs="Arial"/>
        </w:rPr>
        <w:t xml:space="preserve">within 45 minutes of central London, saving time on </w:t>
      </w:r>
      <w:r w:rsidR="00E770B0">
        <w:rPr>
          <w:rFonts w:ascii="Arial" w:hAnsi="Arial" w:cs="Arial"/>
        </w:rPr>
        <w:t xml:space="preserve">commuting and tourism travel </w:t>
      </w:r>
      <w:sdt>
        <w:sdtPr>
          <w:rPr>
            <w:rFonts w:ascii="Arial" w:hAnsi="Arial" w:cs="Arial"/>
          </w:rPr>
          <w:id w:val="-2094917126"/>
          <w:citation/>
        </w:sdtPr>
        <w:sdtEndPr/>
        <w:sdtContent>
          <w:r w:rsidR="00B813C0">
            <w:rPr>
              <w:rFonts w:ascii="Arial" w:hAnsi="Arial" w:cs="Arial"/>
            </w:rPr>
            <w:fldChar w:fldCharType="begin"/>
          </w:r>
          <w:r w:rsidR="00B813C0">
            <w:rPr>
              <w:rFonts w:ascii="Arial" w:hAnsi="Arial" w:cs="Arial"/>
              <w:lang w:val="en-US"/>
            </w:rPr>
            <w:instrText xml:space="preserve"> CITATION Cro225 \l 1033 </w:instrText>
          </w:r>
          <w:r w:rsidR="00B813C0">
            <w:rPr>
              <w:rFonts w:ascii="Arial" w:hAnsi="Arial" w:cs="Arial"/>
            </w:rPr>
            <w:fldChar w:fldCharType="separate"/>
          </w:r>
          <w:r w:rsidR="00B813C0" w:rsidRPr="00B813C0">
            <w:rPr>
              <w:rFonts w:ascii="Arial" w:hAnsi="Arial" w:cs="Arial"/>
              <w:noProof/>
              <w:lang w:val="en-US"/>
            </w:rPr>
            <w:t>(Crossrail Ltd., 2022)</w:t>
          </w:r>
          <w:r w:rsidR="00B813C0">
            <w:rPr>
              <w:rFonts w:ascii="Arial" w:hAnsi="Arial" w:cs="Arial"/>
            </w:rPr>
            <w:fldChar w:fldCharType="end"/>
          </w:r>
        </w:sdtContent>
      </w:sdt>
      <w:r w:rsidR="00435F24">
        <w:rPr>
          <w:rFonts w:ascii="Arial" w:hAnsi="Arial" w:cs="Arial"/>
        </w:rPr>
        <w:t>.</w:t>
      </w:r>
      <w:r w:rsidR="00B813C0">
        <w:rPr>
          <w:rFonts w:ascii="Arial" w:hAnsi="Arial" w:cs="Arial"/>
        </w:rPr>
        <w:t xml:space="preserve"> </w:t>
      </w:r>
      <w:r w:rsidR="00F54CBC">
        <w:rPr>
          <w:rFonts w:ascii="Arial" w:hAnsi="Arial" w:cs="Arial"/>
        </w:rPr>
        <w:t xml:space="preserve">The total benefits of the project are estimated </w:t>
      </w:r>
      <w:r w:rsidR="00352896">
        <w:rPr>
          <w:rFonts w:ascii="Arial" w:hAnsi="Arial" w:cs="Arial"/>
        </w:rPr>
        <w:t xml:space="preserve">to have a £42 billion present value net benefit </w:t>
      </w:r>
      <w:r w:rsidR="00B31A9C">
        <w:rPr>
          <w:rFonts w:ascii="Arial" w:hAnsi="Arial" w:cs="Arial"/>
        </w:rPr>
        <w:t>to the UK economy o</w:t>
      </w:r>
      <w:r w:rsidR="007315B3">
        <w:rPr>
          <w:rFonts w:ascii="Arial" w:hAnsi="Arial" w:cs="Arial"/>
        </w:rPr>
        <w:t>v</w:t>
      </w:r>
      <w:r w:rsidR="00B31A9C">
        <w:rPr>
          <w:rFonts w:ascii="Arial" w:hAnsi="Arial" w:cs="Arial"/>
        </w:rPr>
        <w:t xml:space="preserve">er a </w:t>
      </w:r>
      <w:r w:rsidR="007315B3">
        <w:rPr>
          <w:rFonts w:ascii="Arial" w:hAnsi="Arial" w:cs="Arial"/>
        </w:rPr>
        <w:t>60-year</w:t>
      </w:r>
      <w:r w:rsidR="00B31A9C">
        <w:rPr>
          <w:rFonts w:ascii="Arial" w:hAnsi="Arial" w:cs="Arial"/>
        </w:rPr>
        <w:t xml:space="preserve"> </w:t>
      </w:r>
      <w:r w:rsidR="00D12AB0">
        <w:rPr>
          <w:rFonts w:ascii="Arial" w:hAnsi="Arial" w:cs="Arial"/>
        </w:rPr>
        <w:t xml:space="preserve">period </w:t>
      </w:r>
      <w:sdt>
        <w:sdtPr>
          <w:rPr>
            <w:rFonts w:ascii="Arial" w:hAnsi="Arial" w:cs="Arial"/>
          </w:rPr>
          <w:id w:val="1779525261"/>
          <w:citation/>
        </w:sdtPr>
        <w:sdtEndPr/>
        <w:sdtContent>
          <w:r w:rsidR="00D12AB0">
            <w:rPr>
              <w:rFonts w:ascii="Arial" w:hAnsi="Arial" w:cs="Arial"/>
            </w:rPr>
            <w:fldChar w:fldCharType="begin"/>
          </w:r>
          <w:r w:rsidR="00D12AB0">
            <w:rPr>
              <w:rFonts w:ascii="Arial" w:hAnsi="Arial" w:cs="Arial"/>
              <w:lang w:val="en-US"/>
            </w:rPr>
            <w:instrText xml:space="preserve"> CITATION Pol191 \l 1033 </w:instrText>
          </w:r>
          <w:r w:rsidR="00D12AB0">
            <w:rPr>
              <w:rFonts w:ascii="Arial" w:hAnsi="Arial" w:cs="Arial"/>
            </w:rPr>
            <w:fldChar w:fldCharType="separate"/>
          </w:r>
          <w:r w:rsidR="00D12AB0" w:rsidRPr="00D12AB0">
            <w:rPr>
              <w:rFonts w:ascii="Arial" w:hAnsi="Arial" w:cs="Arial"/>
              <w:noProof/>
              <w:lang w:val="en-US"/>
            </w:rPr>
            <w:t>(Pollalis &amp; Lappas, 2019)</w:t>
          </w:r>
          <w:r w:rsidR="00D12AB0">
            <w:rPr>
              <w:rFonts w:ascii="Arial" w:hAnsi="Arial" w:cs="Arial"/>
            </w:rPr>
            <w:fldChar w:fldCharType="end"/>
          </w:r>
        </w:sdtContent>
      </w:sdt>
      <w:r w:rsidR="00D12AB0">
        <w:rPr>
          <w:rFonts w:ascii="Arial" w:hAnsi="Arial" w:cs="Arial"/>
        </w:rPr>
        <w:t xml:space="preserve">. </w:t>
      </w:r>
      <w:r w:rsidR="00582E2C">
        <w:rPr>
          <w:rFonts w:ascii="Arial" w:hAnsi="Arial" w:cs="Arial"/>
        </w:rPr>
        <w:t xml:space="preserve">The reduced travel time can encourage </w:t>
      </w:r>
      <w:r w:rsidR="0063541B">
        <w:rPr>
          <w:rFonts w:ascii="Arial" w:hAnsi="Arial" w:cs="Arial"/>
        </w:rPr>
        <w:t>people to travel by trains and underground</w:t>
      </w:r>
      <w:r w:rsidR="00B17CD1">
        <w:rPr>
          <w:rFonts w:ascii="Arial" w:hAnsi="Arial" w:cs="Arial"/>
        </w:rPr>
        <w:t xml:space="preserve"> means</w:t>
      </w:r>
      <w:r w:rsidR="0063541B">
        <w:rPr>
          <w:rFonts w:ascii="Arial" w:hAnsi="Arial" w:cs="Arial"/>
        </w:rPr>
        <w:t xml:space="preserve"> </w:t>
      </w:r>
      <w:r w:rsidR="0063541B">
        <w:rPr>
          <w:rFonts w:ascii="Arial" w:hAnsi="Arial" w:cs="Arial"/>
        </w:rPr>
        <w:lastRenderedPageBreak/>
        <w:t xml:space="preserve">rather than using a car, so </w:t>
      </w:r>
      <w:r w:rsidR="007876CD">
        <w:rPr>
          <w:rFonts w:ascii="Arial" w:hAnsi="Arial" w:cs="Arial"/>
        </w:rPr>
        <w:t xml:space="preserve">there is a benefit in term of reducing carbon emissions and </w:t>
      </w:r>
      <w:r w:rsidR="00783523">
        <w:rPr>
          <w:rFonts w:ascii="Arial" w:hAnsi="Arial" w:cs="Arial"/>
        </w:rPr>
        <w:t xml:space="preserve">reducing </w:t>
      </w:r>
      <w:r w:rsidR="007876CD">
        <w:rPr>
          <w:rFonts w:ascii="Arial" w:hAnsi="Arial" w:cs="Arial"/>
        </w:rPr>
        <w:t>personal costs</w:t>
      </w:r>
      <w:r w:rsidR="00783523">
        <w:rPr>
          <w:rFonts w:ascii="Arial" w:hAnsi="Arial" w:cs="Arial"/>
        </w:rPr>
        <w:t xml:space="preserve">, as </w:t>
      </w:r>
      <w:r w:rsidR="007B146F">
        <w:rPr>
          <w:rFonts w:ascii="Arial" w:hAnsi="Arial" w:cs="Arial"/>
        </w:rPr>
        <w:t>ticket fares are lower than the</w:t>
      </w:r>
      <w:r w:rsidR="00783523">
        <w:rPr>
          <w:rFonts w:ascii="Arial" w:hAnsi="Arial" w:cs="Arial"/>
        </w:rPr>
        <w:t xml:space="preserve"> need</w:t>
      </w:r>
      <w:r w:rsidR="002D4851">
        <w:rPr>
          <w:rFonts w:ascii="Arial" w:hAnsi="Arial" w:cs="Arial"/>
        </w:rPr>
        <w:t>ed</w:t>
      </w:r>
      <w:r w:rsidR="00121E0F">
        <w:rPr>
          <w:rFonts w:ascii="Arial" w:hAnsi="Arial" w:cs="Arial"/>
        </w:rPr>
        <w:t xml:space="preserve"> taxes </w:t>
      </w:r>
      <w:r w:rsidR="002D4851">
        <w:rPr>
          <w:rFonts w:ascii="Arial" w:hAnsi="Arial" w:cs="Arial"/>
        </w:rPr>
        <w:t xml:space="preserve">paid </w:t>
      </w:r>
      <w:r w:rsidR="00121E0F">
        <w:rPr>
          <w:rFonts w:ascii="Arial" w:hAnsi="Arial" w:cs="Arial"/>
        </w:rPr>
        <w:t xml:space="preserve">to drive through London city centre. </w:t>
      </w:r>
      <w:r w:rsidR="008C3414">
        <w:rPr>
          <w:rFonts w:ascii="Arial" w:hAnsi="Arial" w:cs="Arial"/>
        </w:rPr>
        <w:t xml:space="preserve">The Elizabeth line will also improve connectivity, by </w:t>
      </w:r>
      <w:r w:rsidR="006C6583">
        <w:rPr>
          <w:rFonts w:ascii="Arial" w:hAnsi="Arial" w:cs="Arial"/>
        </w:rPr>
        <w:t xml:space="preserve">making access to major airports </w:t>
      </w:r>
      <w:r w:rsidR="00B31FF3">
        <w:rPr>
          <w:rFonts w:ascii="Arial" w:hAnsi="Arial" w:cs="Arial"/>
        </w:rPr>
        <w:t xml:space="preserve">like Heathrow </w:t>
      </w:r>
      <w:r w:rsidR="006C6583">
        <w:rPr>
          <w:rFonts w:ascii="Arial" w:hAnsi="Arial" w:cs="Arial"/>
        </w:rPr>
        <w:t>easier.</w:t>
      </w:r>
      <w:r w:rsidR="00512350">
        <w:rPr>
          <w:rFonts w:ascii="Arial" w:hAnsi="Arial" w:cs="Arial"/>
        </w:rPr>
        <w:t xml:space="preserve"> Commuting will be </w:t>
      </w:r>
      <w:r w:rsidR="00D878FB">
        <w:rPr>
          <w:rFonts w:ascii="Arial" w:hAnsi="Arial" w:cs="Arial"/>
        </w:rPr>
        <w:t>less difficult,</w:t>
      </w:r>
      <w:r w:rsidR="00512350">
        <w:rPr>
          <w:rFonts w:ascii="Arial" w:hAnsi="Arial" w:cs="Arial"/>
        </w:rPr>
        <w:t xml:space="preserve"> and </w:t>
      </w:r>
      <w:r w:rsidR="000054AE">
        <w:rPr>
          <w:rFonts w:ascii="Arial" w:hAnsi="Arial" w:cs="Arial"/>
        </w:rPr>
        <w:t xml:space="preserve">businesses will find it more productive as it allows </w:t>
      </w:r>
      <w:r w:rsidR="00A504FE">
        <w:rPr>
          <w:rFonts w:ascii="Arial" w:hAnsi="Arial" w:cs="Arial"/>
        </w:rPr>
        <w:t xml:space="preserve">easier movement </w:t>
      </w:r>
      <w:r w:rsidR="0092001D">
        <w:rPr>
          <w:rFonts w:ascii="Arial" w:hAnsi="Arial" w:cs="Arial"/>
        </w:rPr>
        <w:t xml:space="preserve">to meet new clients and negotiate with suppliers </w:t>
      </w:r>
      <w:sdt>
        <w:sdtPr>
          <w:rPr>
            <w:rFonts w:ascii="Arial" w:hAnsi="Arial" w:cs="Arial"/>
          </w:rPr>
          <w:id w:val="-1802068119"/>
          <w:citation/>
        </w:sdtPr>
        <w:sdtEndPr/>
        <w:sdtContent>
          <w:r w:rsidR="00D878FB">
            <w:rPr>
              <w:rFonts w:ascii="Arial" w:hAnsi="Arial" w:cs="Arial"/>
            </w:rPr>
            <w:fldChar w:fldCharType="begin"/>
          </w:r>
          <w:r w:rsidR="00D878FB">
            <w:rPr>
              <w:rFonts w:ascii="Arial" w:hAnsi="Arial" w:cs="Arial"/>
              <w:lang w:val="en-US"/>
            </w:rPr>
            <w:instrText xml:space="preserve"> CITATION Cro225 \l 1033 </w:instrText>
          </w:r>
          <w:r w:rsidR="00D878FB">
            <w:rPr>
              <w:rFonts w:ascii="Arial" w:hAnsi="Arial" w:cs="Arial"/>
            </w:rPr>
            <w:fldChar w:fldCharType="separate"/>
          </w:r>
          <w:r w:rsidR="00D878FB" w:rsidRPr="00D878FB">
            <w:rPr>
              <w:rFonts w:ascii="Arial" w:hAnsi="Arial" w:cs="Arial"/>
              <w:noProof/>
              <w:lang w:val="en-US"/>
            </w:rPr>
            <w:t>(Crossrail Ltd., 2022)</w:t>
          </w:r>
          <w:r w:rsidR="00D878FB">
            <w:rPr>
              <w:rFonts w:ascii="Arial" w:hAnsi="Arial" w:cs="Arial"/>
            </w:rPr>
            <w:fldChar w:fldCharType="end"/>
          </w:r>
        </w:sdtContent>
      </w:sdt>
      <w:r w:rsidR="0092001D">
        <w:rPr>
          <w:rFonts w:ascii="Arial" w:hAnsi="Arial" w:cs="Arial"/>
        </w:rPr>
        <w:t>.</w:t>
      </w:r>
      <w:r w:rsidR="00D878FB">
        <w:rPr>
          <w:rFonts w:ascii="Arial" w:hAnsi="Arial" w:cs="Arial"/>
        </w:rPr>
        <w:t xml:space="preserve"> </w:t>
      </w:r>
    </w:p>
    <w:p w14:paraId="156CF539" w14:textId="7AAE8997" w:rsidR="00FB198C" w:rsidRDefault="00FB198C" w:rsidP="00666158">
      <w:pPr>
        <w:spacing w:line="360" w:lineRule="auto"/>
        <w:ind w:firstLine="720"/>
        <w:jc w:val="both"/>
        <w:rPr>
          <w:rFonts w:ascii="Arial" w:hAnsi="Arial" w:cs="Arial"/>
        </w:rPr>
      </w:pPr>
      <w:r>
        <w:rPr>
          <w:rFonts w:ascii="Arial" w:hAnsi="Arial" w:cs="Arial"/>
        </w:rPr>
        <w:t xml:space="preserve">Another major benefit that the </w:t>
      </w:r>
      <w:r w:rsidR="00C8377E">
        <w:rPr>
          <w:rFonts w:ascii="Arial" w:hAnsi="Arial" w:cs="Arial"/>
        </w:rPr>
        <w:t>project ha</w:t>
      </w:r>
      <w:r w:rsidR="00466524">
        <w:rPr>
          <w:rFonts w:ascii="Arial" w:hAnsi="Arial" w:cs="Arial"/>
        </w:rPr>
        <w:t>s</w:t>
      </w:r>
      <w:r w:rsidR="00C8377E">
        <w:rPr>
          <w:rFonts w:ascii="Arial" w:hAnsi="Arial" w:cs="Arial"/>
        </w:rPr>
        <w:t xml:space="preserve"> is the property impact that</w:t>
      </w:r>
      <w:r w:rsidR="00065DB1">
        <w:rPr>
          <w:rFonts w:ascii="Arial" w:hAnsi="Arial" w:cs="Arial"/>
        </w:rPr>
        <w:t xml:space="preserve"> it ha</w:t>
      </w:r>
      <w:r w:rsidR="00334AFE">
        <w:rPr>
          <w:rFonts w:ascii="Arial" w:hAnsi="Arial" w:cs="Arial"/>
        </w:rPr>
        <w:t>s</w:t>
      </w:r>
      <w:r w:rsidR="009F16B0">
        <w:rPr>
          <w:rFonts w:ascii="Arial" w:hAnsi="Arial" w:cs="Arial"/>
        </w:rPr>
        <w:t xml:space="preserve"> c</w:t>
      </w:r>
      <w:r w:rsidR="00C8377E">
        <w:rPr>
          <w:rFonts w:ascii="Arial" w:hAnsi="Arial" w:cs="Arial"/>
        </w:rPr>
        <w:t>reated</w:t>
      </w:r>
      <w:r w:rsidR="00B10E32">
        <w:rPr>
          <w:rFonts w:ascii="Arial" w:hAnsi="Arial" w:cs="Arial"/>
        </w:rPr>
        <w:t xml:space="preserve">. Outside the central London area, towns like </w:t>
      </w:r>
      <w:r w:rsidR="00F33196">
        <w:rPr>
          <w:rFonts w:ascii="Arial" w:hAnsi="Arial" w:cs="Arial"/>
        </w:rPr>
        <w:t xml:space="preserve">Woolwich, Ilford or Romford have seen new construction projects </w:t>
      </w:r>
      <w:r w:rsidR="000035AA">
        <w:rPr>
          <w:rFonts w:ascii="Arial" w:hAnsi="Arial" w:cs="Arial"/>
        </w:rPr>
        <w:t xml:space="preserve">that attracted new businesses and residents. In Woolwich, for example, </w:t>
      </w:r>
      <w:r w:rsidR="00A73D8D">
        <w:rPr>
          <w:rFonts w:ascii="Arial" w:hAnsi="Arial" w:cs="Arial"/>
        </w:rPr>
        <w:t xml:space="preserve">a district of south-east London, the travel to </w:t>
      </w:r>
      <w:r w:rsidR="00A874F0">
        <w:rPr>
          <w:rFonts w:ascii="Arial" w:hAnsi="Arial" w:cs="Arial"/>
        </w:rPr>
        <w:t xml:space="preserve">the city </w:t>
      </w:r>
      <w:r w:rsidR="00D126F5">
        <w:rPr>
          <w:rFonts w:ascii="Arial" w:hAnsi="Arial" w:cs="Arial"/>
        </w:rPr>
        <w:t>was made with busses, old trains and a ferry</w:t>
      </w:r>
      <w:r w:rsidR="00EF139A">
        <w:rPr>
          <w:rFonts w:ascii="Arial" w:hAnsi="Arial" w:cs="Arial"/>
        </w:rPr>
        <w:t xml:space="preserve"> across Thames. The new Elizabeth Line brought residents </w:t>
      </w:r>
      <w:r w:rsidR="0085454F">
        <w:rPr>
          <w:rFonts w:ascii="Arial" w:hAnsi="Arial" w:cs="Arial"/>
        </w:rPr>
        <w:t xml:space="preserve">to a </w:t>
      </w:r>
      <w:r w:rsidR="00A16E51">
        <w:rPr>
          <w:rFonts w:ascii="Arial" w:hAnsi="Arial" w:cs="Arial"/>
        </w:rPr>
        <w:t>15-minute</w:t>
      </w:r>
      <w:r w:rsidR="0085454F">
        <w:rPr>
          <w:rFonts w:ascii="Arial" w:hAnsi="Arial" w:cs="Arial"/>
        </w:rPr>
        <w:t xml:space="preserve"> journey </w:t>
      </w:r>
      <w:r w:rsidR="009241CF">
        <w:rPr>
          <w:rFonts w:ascii="Arial" w:hAnsi="Arial" w:cs="Arial"/>
        </w:rPr>
        <w:t xml:space="preserve">to the London’s city centre </w:t>
      </w:r>
      <w:r w:rsidR="00A16E51">
        <w:rPr>
          <w:rFonts w:ascii="Arial" w:hAnsi="Arial" w:cs="Arial"/>
        </w:rPr>
        <w:t>and</w:t>
      </w:r>
      <w:r w:rsidR="001B651F">
        <w:rPr>
          <w:rFonts w:ascii="Arial" w:hAnsi="Arial" w:cs="Arial"/>
        </w:rPr>
        <w:t xml:space="preserve"> rejuvenated the area with new home</w:t>
      </w:r>
      <w:r w:rsidR="00F1149C">
        <w:rPr>
          <w:rFonts w:ascii="Arial" w:hAnsi="Arial" w:cs="Arial"/>
        </w:rPr>
        <w:t>s</w:t>
      </w:r>
      <w:r w:rsidR="001B651F">
        <w:rPr>
          <w:rFonts w:ascii="Arial" w:hAnsi="Arial" w:cs="Arial"/>
        </w:rPr>
        <w:t xml:space="preserve"> development projects</w:t>
      </w:r>
      <w:r w:rsidR="00951E1C">
        <w:rPr>
          <w:rFonts w:ascii="Arial" w:hAnsi="Arial" w:cs="Arial"/>
        </w:rPr>
        <w:t xml:space="preserve"> </w:t>
      </w:r>
      <w:sdt>
        <w:sdtPr>
          <w:rPr>
            <w:rFonts w:ascii="Arial" w:hAnsi="Arial" w:cs="Arial"/>
          </w:rPr>
          <w:id w:val="-27263444"/>
          <w:citation/>
        </w:sdtPr>
        <w:sdtEndPr/>
        <w:sdtContent>
          <w:r w:rsidR="00951E1C">
            <w:rPr>
              <w:rFonts w:ascii="Arial" w:hAnsi="Arial" w:cs="Arial"/>
            </w:rPr>
            <w:fldChar w:fldCharType="begin"/>
          </w:r>
          <w:r w:rsidR="00951E1C">
            <w:rPr>
              <w:rFonts w:ascii="Arial" w:hAnsi="Arial" w:cs="Arial"/>
              <w:lang w:val="en-US"/>
            </w:rPr>
            <w:instrText xml:space="preserve"> CITATION Moo22 \l 1033 </w:instrText>
          </w:r>
          <w:r w:rsidR="00951E1C">
            <w:rPr>
              <w:rFonts w:ascii="Arial" w:hAnsi="Arial" w:cs="Arial"/>
            </w:rPr>
            <w:fldChar w:fldCharType="separate"/>
          </w:r>
          <w:r w:rsidR="00951E1C" w:rsidRPr="00951E1C">
            <w:rPr>
              <w:rFonts w:ascii="Arial" w:hAnsi="Arial" w:cs="Arial"/>
              <w:noProof/>
              <w:lang w:val="en-US"/>
            </w:rPr>
            <w:t>(Moore, 2022)</w:t>
          </w:r>
          <w:r w:rsidR="00951E1C">
            <w:rPr>
              <w:rFonts w:ascii="Arial" w:hAnsi="Arial" w:cs="Arial"/>
            </w:rPr>
            <w:fldChar w:fldCharType="end"/>
          </w:r>
        </w:sdtContent>
      </w:sdt>
      <w:r w:rsidR="00951E1C">
        <w:rPr>
          <w:rFonts w:ascii="Arial" w:hAnsi="Arial" w:cs="Arial"/>
        </w:rPr>
        <w:t>.</w:t>
      </w:r>
      <w:r w:rsidR="00F1149C">
        <w:rPr>
          <w:rFonts w:ascii="Arial" w:hAnsi="Arial" w:cs="Arial"/>
        </w:rPr>
        <w:t xml:space="preserve"> </w:t>
      </w:r>
      <w:r w:rsidR="00BA44A4">
        <w:rPr>
          <w:rFonts w:ascii="Arial" w:hAnsi="Arial" w:cs="Arial"/>
        </w:rPr>
        <w:t>Unfortunately</w:t>
      </w:r>
      <w:r w:rsidR="00BE575A">
        <w:rPr>
          <w:rFonts w:ascii="Arial" w:hAnsi="Arial" w:cs="Arial"/>
        </w:rPr>
        <w:t>,</w:t>
      </w:r>
      <w:r w:rsidR="00BA44A4">
        <w:rPr>
          <w:rFonts w:ascii="Arial" w:hAnsi="Arial" w:cs="Arial"/>
        </w:rPr>
        <w:t xml:space="preserve"> the Covid-19 pandemic </w:t>
      </w:r>
      <w:r w:rsidR="00F729FB">
        <w:rPr>
          <w:rFonts w:ascii="Arial" w:hAnsi="Arial" w:cs="Arial"/>
        </w:rPr>
        <w:t xml:space="preserve">has affected the project in more ways than just delays </w:t>
      </w:r>
      <w:r w:rsidR="00BE575A">
        <w:rPr>
          <w:rFonts w:ascii="Arial" w:hAnsi="Arial" w:cs="Arial"/>
        </w:rPr>
        <w:t xml:space="preserve">and extra expenses </w:t>
      </w:r>
      <w:r w:rsidR="00F729FB">
        <w:rPr>
          <w:rFonts w:ascii="Arial" w:hAnsi="Arial" w:cs="Arial"/>
        </w:rPr>
        <w:t xml:space="preserve">resulted from the </w:t>
      </w:r>
      <w:r w:rsidR="00FE3FF0">
        <w:rPr>
          <w:rFonts w:ascii="Arial" w:hAnsi="Arial" w:cs="Arial"/>
        </w:rPr>
        <w:t xml:space="preserve">imposed </w:t>
      </w:r>
      <w:r w:rsidR="009677EE">
        <w:rPr>
          <w:rFonts w:ascii="Arial" w:hAnsi="Arial" w:cs="Arial"/>
        </w:rPr>
        <w:t xml:space="preserve">cease </w:t>
      </w:r>
      <w:r w:rsidR="00F729FB">
        <w:rPr>
          <w:rFonts w:ascii="Arial" w:hAnsi="Arial" w:cs="Arial"/>
        </w:rPr>
        <w:t>on works</w:t>
      </w:r>
      <w:r w:rsidR="00FE3FF0">
        <w:rPr>
          <w:rFonts w:ascii="Arial" w:hAnsi="Arial" w:cs="Arial"/>
        </w:rPr>
        <w:t xml:space="preserve"> carried</w:t>
      </w:r>
      <w:r w:rsidR="00F729FB">
        <w:rPr>
          <w:rFonts w:ascii="Arial" w:hAnsi="Arial" w:cs="Arial"/>
        </w:rPr>
        <w:t>.</w:t>
      </w:r>
      <w:r w:rsidR="00FE3FF0">
        <w:rPr>
          <w:rFonts w:ascii="Arial" w:hAnsi="Arial" w:cs="Arial"/>
        </w:rPr>
        <w:t xml:space="preserve"> It has affected the way </w:t>
      </w:r>
      <w:r w:rsidR="006606CC">
        <w:rPr>
          <w:rFonts w:ascii="Arial" w:hAnsi="Arial" w:cs="Arial"/>
        </w:rPr>
        <w:t xml:space="preserve">people travel and reduced the desire for </w:t>
      </w:r>
      <w:r w:rsidR="007422DB">
        <w:rPr>
          <w:rFonts w:ascii="Arial" w:hAnsi="Arial" w:cs="Arial"/>
        </w:rPr>
        <w:t>living and working in dens</w:t>
      </w:r>
      <w:r w:rsidR="00F652A9">
        <w:rPr>
          <w:rFonts w:ascii="Arial" w:hAnsi="Arial" w:cs="Arial"/>
        </w:rPr>
        <w:t>e</w:t>
      </w:r>
      <w:r w:rsidR="007422DB">
        <w:rPr>
          <w:rFonts w:ascii="Arial" w:hAnsi="Arial" w:cs="Arial"/>
        </w:rPr>
        <w:t xml:space="preserve">ly </w:t>
      </w:r>
      <w:r w:rsidR="00F652A9">
        <w:rPr>
          <w:rFonts w:ascii="Arial" w:hAnsi="Arial" w:cs="Arial"/>
        </w:rPr>
        <w:t>populated city centres.</w:t>
      </w:r>
      <w:r w:rsidR="00A23213">
        <w:rPr>
          <w:rFonts w:ascii="Arial" w:hAnsi="Arial" w:cs="Arial"/>
        </w:rPr>
        <w:t xml:space="preserve"> The effect on Transport for London</w:t>
      </w:r>
      <w:r w:rsidR="00812655">
        <w:rPr>
          <w:rFonts w:ascii="Arial" w:hAnsi="Arial" w:cs="Arial"/>
        </w:rPr>
        <w:t xml:space="preserve"> (TfL)</w:t>
      </w:r>
      <w:r w:rsidR="00A23213">
        <w:rPr>
          <w:rFonts w:ascii="Arial" w:hAnsi="Arial" w:cs="Arial"/>
        </w:rPr>
        <w:t xml:space="preserve"> fare revenue </w:t>
      </w:r>
      <w:r w:rsidR="00812655">
        <w:rPr>
          <w:rFonts w:ascii="Arial" w:hAnsi="Arial" w:cs="Arial"/>
        </w:rPr>
        <w:t>was significant and might affect future revenue as people could be s</w:t>
      </w:r>
      <w:r w:rsidR="00D24DEE">
        <w:rPr>
          <w:rFonts w:ascii="Arial" w:hAnsi="Arial" w:cs="Arial"/>
        </w:rPr>
        <w:t xml:space="preserve">ceptical when </w:t>
      </w:r>
      <w:r w:rsidR="00DE56D4">
        <w:rPr>
          <w:rFonts w:ascii="Arial" w:hAnsi="Arial" w:cs="Arial"/>
        </w:rPr>
        <w:t>using</w:t>
      </w:r>
      <w:r w:rsidR="004D5917">
        <w:rPr>
          <w:rFonts w:ascii="Arial" w:hAnsi="Arial" w:cs="Arial"/>
        </w:rPr>
        <w:t xml:space="preserve"> </w:t>
      </w:r>
      <w:r w:rsidR="00DE56D4">
        <w:rPr>
          <w:rFonts w:ascii="Arial" w:hAnsi="Arial" w:cs="Arial"/>
        </w:rPr>
        <w:t>the</w:t>
      </w:r>
      <w:r w:rsidR="004D5917">
        <w:rPr>
          <w:rFonts w:ascii="Arial" w:hAnsi="Arial" w:cs="Arial"/>
        </w:rPr>
        <w:t xml:space="preserve"> crowded public transport</w:t>
      </w:r>
      <w:r w:rsidR="00F236ED">
        <w:rPr>
          <w:rFonts w:ascii="Arial" w:hAnsi="Arial" w:cs="Arial"/>
        </w:rPr>
        <w:t>.</w:t>
      </w:r>
      <w:r w:rsidR="00394EAC">
        <w:rPr>
          <w:rFonts w:ascii="Arial" w:hAnsi="Arial" w:cs="Arial"/>
        </w:rPr>
        <w:t xml:space="preserve"> It could be </w:t>
      </w:r>
      <w:r w:rsidR="00FF7FFD">
        <w:rPr>
          <w:rFonts w:ascii="Arial" w:hAnsi="Arial" w:cs="Arial"/>
        </w:rPr>
        <w:t>worth asking</w:t>
      </w:r>
      <w:r w:rsidR="00394EAC">
        <w:rPr>
          <w:rFonts w:ascii="Arial" w:hAnsi="Arial" w:cs="Arial"/>
        </w:rPr>
        <w:t xml:space="preserve"> if the overall project </w:t>
      </w:r>
      <w:r w:rsidR="00794B9D">
        <w:rPr>
          <w:rFonts w:ascii="Arial" w:hAnsi="Arial" w:cs="Arial"/>
        </w:rPr>
        <w:t>cost is worth for future forecasts</w:t>
      </w:r>
      <w:r w:rsidR="00097D6E">
        <w:rPr>
          <w:rFonts w:ascii="Arial" w:hAnsi="Arial" w:cs="Arial"/>
        </w:rPr>
        <w:t xml:space="preserve">. </w:t>
      </w:r>
      <w:r w:rsidR="0015480F">
        <w:rPr>
          <w:rFonts w:ascii="Arial" w:hAnsi="Arial" w:cs="Arial"/>
        </w:rPr>
        <w:t xml:space="preserve">If revenues are not as expected </w:t>
      </w:r>
      <w:r w:rsidR="00740BF1">
        <w:rPr>
          <w:rFonts w:ascii="Arial" w:hAnsi="Arial" w:cs="Arial"/>
        </w:rPr>
        <w:t>for TfL</w:t>
      </w:r>
      <w:r w:rsidR="003D61E1">
        <w:rPr>
          <w:rFonts w:ascii="Arial" w:hAnsi="Arial" w:cs="Arial"/>
        </w:rPr>
        <w:t xml:space="preserve">, and considering the maintenance costs </w:t>
      </w:r>
      <w:r w:rsidR="0054601C">
        <w:rPr>
          <w:rFonts w:ascii="Arial" w:hAnsi="Arial" w:cs="Arial"/>
        </w:rPr>
        <w:t xml:space="preserve">of the infrastructure, </w:t>
      </w:r>
      <w:r w:rsidR="006B3D0A">
        <w:rPr>
          <w:rFonts w:ascii="Arial" w:hAnsi="Arial" w:cs="Arial"/>
        </w:rPr>
        <w:t>the profitability of th</w:t>
      </w:r>
      <w:r w:rsidR="0012633A">
        <w:rPr>
          <w:rFonts w:ascii="Arial" w:hAnsi="Arial" w:cs="Arial"/>
        </w:rPr>
        <w:t>e company could suffer significant decline.</w:t>
      </w:r>
      <w:r w:rsidR="00D40806">
        <w:rPr>
          <w:rFonts w:ascii="Arial" w:hAnsi="Arial" w:cs="Arial"/>
        </w:rPr>
        <w:t xml:space="preserve"> This will have a</w:t>
      </w:r>
      <w:r w:rsidR="00766613">
        <w:rPr>
          <w:rFonts w:ascii="Arial" w:hAnsi="Arial" w:cs="Arial"/>
        </w:rPr>
        <w:t xml:space="preserve"> long-term</w:t>
      </w:r>
      <w:r w:rsidR="00D40806">
        <w:rPr>
          <w:rFonts w:ascii="Arial" w:hAnsi="Arial" w:cs="Arial"/>
        </w:rPr>
        <w:t xml:space="preserve"> negative effect on the infrastructure maintenance and future improvements to the </w:t>
      </w:r>
      <w:r w:rsidR="00766613">
        <w:rPr>
          <w:rFonts w:ascii="Arial" w:hAnsi="Arial" w:cs="Arial"/>
        </w:rPr>
        <w:t>transport network.</w:t>
      </w:r>
    </w:p>
    <w:p w14:paraId="530B69D8" w14:textId="59080B9A" w:rsidR="00A16E51" w:rsidRDefault="00C05061" w:rsidP="00524B2F">
      <w:pPr>
        <w:pStyle w:val="Heading1"/>
        <w:spacing w:line="360" w:lineRule="auto"/>
      </w:pPr>
      <w:bookmarkStart w:id="2" w:name="_Toc114071277"/>
      <w:r>
        <w:t>3</w:t>
      </w:r>
      <w:r w:rsidR="003B2295">
        <w:t>.Value and Sustainability</w:t>
      </w:r>
      <w:bookmarkEnd w:id="2"/>
    </w:p>
    <w:p w14:paraId="5B114082" w14:textId="608D1C35" w:rsidR="00666158" w:rsidRDefault="006424A4" w:rsidP="00524B2F">
      <w:pPr>
        <w:spacing w:line="360" w:lineRule="auto"/>
        <w:ind w:firstLine="720"/>
        <w:jc w:val="both"/>
        <w:rPr>
          <w:rFonts w:ascii="Arial" w:hAnsi="Arial" w:cs="Arial"/>
        </w:rPr>
      </w:pPr>
      <w:r>
        <w:rPr>
          <w:rFonts w:ascii="Arial" w:hAnsi="Arial" w:cs="Arial"/>
        </w:rPr>
        <w:t xml:space="preserve">Another way to evaluate an infrastructure </w:t>
      </w:r>
      <w:r w:rsidR="00524B2F">
        <w:rPr>
          <w:rFonts w:ascii="Arial" w:hAnsi="Arial" w:cs="Arial"/>
        </w:rPr>
        <w:t xml:space="preserve">megaproject is to investigate the value it brings and how sustainability is achieved. </w:t>
      </w:r>
      <w:r w:rsidR="00683A5C">
        <w:rPr>
          <w:rFonts w:ascii="Arial" w:hAnsi="Arial" w:cs="Arial"/>
        </w:rPr>
        <w:t xml:space="preserve">The Crossrail project is </w:t>
      </w:r>
      <w:r w:rsidR="00967CAD">
        <w:rPr>
          <w:rFonts w:ascii="Arial" w:hAnsi="Arial" w:cs="Arial"/>
        </w:rPr>
        <w:t xml:space="preserve">primarily </w:t>
      </w:r>
      <w:r w:rsidR="00683A5C">
        <w:rPr>
          <w:rFonts w:ascii="Arial" w:hAnsi="Arial" w:cs="Arial"/>
        </w:rPr>
        <w:t>addressed to the</w:t>
      </w:r>
      <w:r w:rsidR="00967CAD">
        <w:rPr>
          <w:rFonts w:ascii="Arial" w:hAnsi="Arial" w:cs="Arial"/>
        </w:rPr>
        <w:t xml:space="preserve"> people</w:t>
      </w:r>
      <w:r w:rsidR="00825546">
        <w:rPr>
          <w:rFonts w:ascii="Arial" w:hAnsi="Arial" w:cs="Arial"/>
        </w:rPr>
        <w:t xml:space="preserve"> that will use it</w:t>
      </w:r>
      <w:r w:rsidR="008B03EF">
        <w:rPr>
          <w:rFonts w:ascii="Arial" w:hAnsi="Arial" w:cs="Arial"/>
        </w:rPr>
        <w:t xml:space="preserve">, so we believe it was </w:t>
      </w:r>
      <w:r w:rsidR="00AF1D64">
        <w:rPr>
          <w:rFonts w:ascii="Arial" w:hAnsi="Arial" w:cs="Arial"/>
        </w:rPr>
        <w:t xml:space="preserve">planned, </w:t>
      </w:r>
      <w:r w:rsidR="008B03EF">
        <w:rPr>
          <w:rFonts w:ascii="Arial" w:hAnsi="Arial" w:cs="Arial"/>
        </w:rPr>
        <w:t>designed</w:t>
      </w:r>
      <w:r w:rsidR="00AF1D64">
        <w:rPr>
          <w:rFonts w:ascii="Arial" w:hAnsi="Arial" w:cs="Arial"/>
        </w:rPr>
        <w:t xml:space="preserve"> and eventually delivered for their use</w:t>
      </w:r>
      <w:r w:rsidR="001D23A1">
        <w:rPr>
          <w:rFonts w:ascii="Arial" w:hAnsi="Arial" w:cs="Arial"/>
        </w:rPr>
        <w:t xml:space="preserve"> thus bringing value </w:t>
      </w:r>
      <w:r w:rsidR="00B73FAC">
        <w:rPr>
          <w:rFonts w:ascii="Arial" w:hAnsi="Arial" w:cs="Arial"/>
        </w:rPr>
        <w:t>to the users</w:t>
      </w:r>
      <w:r w:rsidR="00747680">
        <w:rPr>
          <w:rFonts w:ascii="Arial" w:hAnsi="Arial" w:cs="Arial"/>
        </w:rPr>
        <w:t xml:space="preserve">. </w:t>
      </w:r>
      <w:r w:rsidR="006436F1">
        <w:rPr>
          <w:rFonts w:ascii="Arial" w:hAnsi="Arial" w:cs="Arial"/>
        </w:rPr>
        <w:t>The concer</w:t>
      </w:r>
      <w:r w:rsidR="0035552A">
        <w:rPr>
          <w:rFonts w:ascii="Arial" w:hAnsi="Arial" w:cs="Arial"/>
        </w:rPr>
        <w:t>n</w:t>
      </w:r>
      <w:r w:rsidR="006436F1">
        <w:rPr>
          <w:rFonts w:ascii="Arial" w:hAnsi="Arial" w:cs="Arial"/>
        </w:rPr>
        <w:t xml:space="preserve">s </w:t>
      </w:r>
      <w:r w:rsidR="0035552A">
        <w:rPr>
          <w:rFonts w:ascii="Arial" w:hAnsi="Arial" w:cs="Arial"/>
        </w:rPr>
        <w:t xml:space="preserve">of all stakeholders regarding how the project will affect them </w:t>
      </w:r>
      <w:r w:rsidR="007240C4">
        <w:rPr>
          <w:rFonts w:ascii="Arial" w:hAnsi="Arial" w:cs="Arial"/>
        </w:rPr>
        <w:t xml:space="preserve">in terms of environmental damage and disruption </w:t>
      </w:r>
      <w:r w:rsidR="00734CB2">
        <w:rPr>
          <w:rFonts w:ascii="Arial" w:hAnsi="Arial" w:cs="Arial"/>
        </w:rPr>
        <w:t xml:space="preserve">has been considered from the initiation </w:t>
      </w:r>
      <w:r w:rsidR="00F66FB6">
        <w:rPr>
          <w:rFonts w:ascii="Arial" w:hAnsi="Arial" w:cs="Arial"/>
        </w:rPr>
        <w:t>of the project</w:t>
      </w:r>
      <w:r w:rsidR="00800F72">
        <w:rPr>
          <w:rFonts w:ascii="Arial" w:hAnsi="Arial" w:cs="Arial"/>
        </w:rPr>
        <w:t xml:space="preserve">. </w:t>
      </w:r>
      <w:r w:rsidR="00814647">
        <w:rPr>
          <w:rFonts w:ascii="Arial" w:hAnsi="Arial" w:cs="Arial"/>
        </w:rPr>
        <w:t>We think that t</w:t>
      </w:r>
      <w:r w:rsidR="00000698">
        <w:rPr>
          <w:rFonts w:ascii="Arial" w:hAnsi="Arial" w:cs="Arial"/>
        </w:rPr>
        <w:t>he perceived value</w:t>
      </w:r>
      <w:r w:rsidR="00B73FAC">
        <w:rPr>
          <w:rFonts w:ascii="Arial" w:hAnsi="Arial" w:cs="Arial"/>
        </w:rPr>
        <w:t xml:space="preserve"> </w:t>
      </w:r>
      <w:r w:rsidR="0004188D">
        <w:rPr>
          <w:rFonts w:ascii="Arial" w:hAnsi="Arial" w:cs="Arial"/>
        </w:rPr>
        <w:t xml:space="preserve">brought to the local </w:t>
      </w:r>
      <w:r w:rsidR="00E920A7">
        <w:rPr>
          <w:rFonts w:ascii="Arial" w:hAnsi="Arial" w:cs="Arial"/>
        </w:rPr>
        <w:t>people and businesses surpasses the</w:t>
      </w:r>
      <w:r w:rsidR="00814647">
        <w:rPr>
          <w:rFonts w:ascii="Arial" w:hAnsi="Arial" w:cs="Arial"/>
        </w:rPr>
        <w:t xml:space="preserve"> </w:t>
      </w:r>
      <w:r w:rsidR="00786ED8">
        <w:rPr>
          <w:rFonts w:ascii="Arial" w:hAnsi="Arial" w:cs="Arial"/>
        </w:rPr>
        <w:t>expectations</w:t>
      </w:r>
      <w:r w:rsidR="00D654AD">
        <w:rPr>
          <w:rFonts w:ascii="Arial" w:hAnsi="Arial" w:cs="Arial"/>
        </w:rPr>
        <w:t xml:space="preserve"> initially had. </w:t>
      </w:r>
      <w:r w:rsidR="00641A3D">
        <w:rPr>
          <w:rFonts w:ascii="Arial" w:hAnsi="Arial" w:cs="Arial"/>
        </w:rPr>
        <w:t xml:space="preserve">The impact on residential value around Elizabeth Line stations has increased </w:t>
      </w:r>
      <w:r w:rsidR="006D7DB7">
        <w:rPr>
          <w:rFonts w:ascii="Arial" w:hAnsi="Arial" w:cs="Arial"/>
        </w:rPr>
        <w:t xml:space="preserve">above original predictions, surpassing </w:t>
      </w:r>
      <w:r w:rsidR="008F0280">
        <w:rPr>
          <w:rFonts w:ascii="Arial" w:hAnsi="Arial" w:cs="Arial"/>
        </w:rPr>
        <w:t>£</w:t>
      </w:r>
      <w:r w:rsidR="006D7DB7">
        <w:rPr>
          <w:rFonts w:ascii="Arial" w:hAnsi="Arial" w:cs="Arial"/>
        </w:rPr>
        <w:t>5.5 billion</w:t>
      </w:r>
      <w:r w:rsidR="008F0280">
        <w:rPr>
          <w:rFonts w:ascii="Arial" w:hAnsi="Arial" w:cs="Arial"/>
        </w:rPr>
        <w:t xml:space="preserve"> </w:t>
      </w:r>
      <w:sdt>
        <w:sdtPr>
          <w:rPr>
            <w:rFonts w:ascii="Arial" w:hAnsi="Arial" w:cs="Arial"/>
          </w:rPr>
          <w:id w:val="605007373"/>
          <w:citation/>
        </w:sdtPr>
        <w:sdtEndPr/>
        <w:sdtContent>
          <w:r w:rsidR="008F0280">
            <w:rPr>
              <w:rFonts w:ascii="Arial" w:hAnsi="Arial" w:cs="Arial"/>
            </w:rPr>
            <w:fldChar w:fldCharType="begin"/>
          </w:r>
          <w:r w:rsidR="008F0280">
            <w:rPr>
              <w:rFonts w:ascii="Arial" w:hAnsi="Arial" w:cs="Arial"/>
              <w:lang w:val="en-US"/>
            </w:rPr>
            <w:instrText xml:space="preserve"> CITATION Cro225 \l 1033 </w:instrText>
          </w:r>
          <w:r w:rsidR="008F0280">
            <w:rPr>
              <w:rFonts w:ascii="Arial" w:hAnsi="Arial" w:cs="Arial"/>
            </w:rPr>
            <w:fldChar w:fldCharType="separate"/>
          </w:r>
          <w:r w:rsidR="008F0280" w:rsidRPr="008F0280">
            <w:rPr>
              <w:rFonts w:ascii="Arial" w:hAnsi="Arial" w:cs="Arial"/>
              <w:noProof/>
              <w:lang w:val="en-US"/>
            </w:rPr>
            <w:t>(Crossrail Ltd., 2022)</w:t>
          </w:r>
          <w:r w:rsidR="008F0280">
            <w:rPr>
              <w:rFonts w:ascii="Arial" w:hAnsi="Arial" w:cs="Arial"/>
            </w:rPr>
            <w:fldChar w:fldCharType="end"/>
          </w:r>
        </w:sdtContent>
      </w:sdt>
      <w:r w:rsidR="008F0280">
        <w:rPr>
          <w:rFonts w:ascii="Arial" w:hAnsi="Arial" w:cs="Arial"/>
        </w:rPr>
        <w:t>.</w:t>
      </w:r>
      <w:r w:rsidR="000351C5">
        <w:rPr>
          <w:rFonts w:ascii="Arial" w:hAnsi="Arial" w:cs="Arial"/>
        </w:rPr>
        <w:t xml:space="preserve"> </w:t>
      </w:r>
    </w:p>
    <w:p w14:paraId="208007BB" w14:textId="3F07C422" w:rsidR="00385796" w:rsidRDefault="00385796" w:rsidP="00524B2F">
      <w:pPr>
        <w:spacing w:line="360" w:lineRule="auto"/>
        <w:ind w:firstLine="720"/>
        <w:jc w:val="both"/>
        <w:rPr>
          <w:rFonts w:ascii="Arial" w:hAnsi="Arial" w:cs="Arial"/>
        </w:rPr>
      </w:pPr>
      <w:r>
        <w:rPr>
          <w:rFonts w:ascii="Arial" w:hAnsi="Arial" w:cs="Arial"/>
        </w:rPr>
        <w:t xml:space="preserve">From the sustainability </w:t>
      </w:r>
      <w:r w:rsidR="007C128D">
        <w:rPr>
          <w:rFonts w:ascii="Arial" w:hAnsi="Arial" w:cs="Arial"/>
        </w:rPr>
        <w:t>point of view, we could analyse the project using the three pillars of sustaina</w:t>
      </w:r>
      <w:r w:rsidR="00B1523B">
        <w:rPr>
          <w:rFonts w:ascii="Arial" w:hAnsi="Arial" w:cs="Arial"/>
        </w:rPr>
        <w:t>bility</w:t>
      </w:r>
      <w:r w:rsidR="00156A27">
        <w:rPr>
          <w:rFonts w:ascii="Arial" w:hAnsi="Arial" w:cs="Arial"/>
        </w:rPr>
        <w:t>: economical, social and environmental sustainability.</w:t>
      </w:r>
    </w:p>
    <w:p w14:paraId="27FC2777" w14:textId="5C9E611B" w:rsidR="00156A27" w:rsidRDefault="00C05061" w:rsidP="00B6258B">
      <w:pPr>
        <w:pStyle w:val="Heading2"/>
        <w:spacing w:line="360" w:lineRule="auto"/>
        <w:ind w:firstLine="720"/>
      </w:pPr>
      <w:bookmarkStart w:id="3" w:name="_Toc114071278"/>
      <w:r>
        <w:t>3</w:t>
      </w:r>
      <w:r w:rsidR="00156A27">
        <w:t xml:space="preserve">.1 Economical </w:t>
      </w:r>
      <w:r w:rsidR="00244C08">
        <w:t>S</w:t>
      </w:r>
      <w:r w:rsidR="00156A27">
        <w:t>ustainability</w:t>
      </w:r>
      <w:bookmarkEnd w:id="3"/>
    </w:p>
    <w:p w14:paraId="0793C5CD" w14:textId="2C04D34A" w:rsidR="00156A27" w:rsidRDefault="00751E91" w:rsidP="00B6258B">
      <w:pPr>
        <w:spacing w:line="360" w:lineRule="auto"/>
        <w:ind w:firstLine="720"/>
        <w:jc w:val="both"/>
        <w:rPr>
          <w:rFonts w:ascii="Arial" w:hAnsi="Arial" w:cs="Arial"/>
        </w:rPr>
      </w:pPr>
      <w:r>
        <w:rPr>
          <w:rFonts w:ascii="Arial" w:hAnsi="Arial" w:cs="Arial"/>
        </w:rPr>
        <w:t xml:space="preserve">As stated before, </w:t>
      </w:r>
      <w:r w:rsidR="00124567">
        <w:rPr>
          <w:rFonts w:ascii="Arial" w:hAnsi="Arial" w:cs="Arial"/>
        </w:rPr>
        <w:t xml:space="preserve">at least £42 billion are estimated to be generated for the United Kingdom economy by the Crossrail project. </w:t>
      </w:r>
      <w:r w:rsidR="003B2F1C">
        <w:rPr>
          <w:rFonts w:ascii="Arial" w:hAnsi="Arial" w:cs="Arial"/>
        </w:rPr>
        <w:t>This comes from the jobs created during construction and operation</w:t>
      </w:r>
      <w:r w:rsidR="00F7396A">
        <w:rPr>
          <w:rFonts w:ascii="Arial" w:hAnsi="Arial" w:cs="Arial"/>
        </w:rPr>
        <w:t xml:space="preserve">, </w:t>
      </w:r>
      <w:r w:rsidR="00F940B4">
        <w:rPr>
          <w:rFonts w:ascii="Arial" w:hAnsi="Arial" w:cs="Arial"/>
        </w:rPr>
        <w:t>and</w:t>
      </w:r>
      <w:r w:rsidR="00F7396A">
        <w:rPr>
          <w:rFonts w:ascii="Arial" w:hAnsi="Arial" w:cs="Arial"/>
        </w:rPr>
        <w:t xml:space="preserve"> by the </w:t>
      </w:r>
      <w:r w:rsidR="009D104E">
        <w:rPr>
          <w:rFonts w:ascii="Arial" w:hAnsi="Arial" w:cs="Arial"/>
        </w:rPr>
        <w:t xml:space="preserve">timed saved </w:t>
      </w:r>
      <w:r w:rsidR="00F940B4">
        <w:rPr>
          <w:rFonts w:ascii="Arial" w:hAnsi="Arial" w:cs="Arial"/>
        </w:rPr>
        <w:t>from</w:t>
      </w:r>
      <w:r w:rsidR="009D104E">
        <w:rPr>
          <w:rFonts w:ascii="Arial" w:hAnsi="Arial" w:cs="Arial"/>
        </w:rPr>
        <w:t xml:space="preserve"> improv</w:t>
      </w:r>
      <w:r w:rsidR="00F940B4">
        <w:rPr>
          <w:rFonts w:ascii="Arial" w:hAnsi="Arial" w:cs="Arial"/>
        </w:rPr>
        <w:t>ed</w:t>
      </w:r>
      <w:r w:rsidR="009D104E">
        <w:rPr>
          <w:rFonts w:ascii="Arial" w:hAnsi="Arial" w:cs="Arial"/>
        </w:rPr>
        <w:t xml:space="preserve"> transport connections </w:t>
      </w:r>
      <w:r w:rsidR="003D7C7C">
        <w:rPr>
          <w:rFonts w:ascii="Arial" w:hAnsi="Arial" w:cs="Arial"/>
        </w:rPr>
        <w:t xml:space="preserve">and enhanced accessibility. </w:t>
      </w:r>
      <w:r w:rsidR="00C25C98">
        <w:rPr>
          <w:rFonts w:ascii="Arial" w:hAnsi="Arial" w:cs="Arial"/>
        </w:rPr>
        <w:t>The economic benefits should</w:t>
      </w:r>
      <w:r w:rsidR="00E90F7B">
        <w:rPr>
          <w:rFonts w:ascii="Arial" w:hAnsi="Arial" w:cs="Arial"/>
        </w:rPr>
        <w:t xml:space="preserve"> be examined on a citywide scal</w:t>
      </w:r>
      <w:r w:rsidR="00D74742">
        <w:rPr>
          <w:rFonts w:ascii="Arial" w:hAnsi="Arial" w:cs="Arial"/>
        </w:rPr>
        <w:t>e.</w:t>
      </w:r>
      <w:r w:rsidR="00C25C98">
        <w:rPr>
          <w:rFonts w:ascii="Arial" w:hAnsi="Arial" w:cs="Arial"/>
        </w:rPr>
        <w:t xml:space="preserve"> </w:t>
      </w:r>
      <w:r w:rsidR="00986136">
        <w:rPr>
          <w:rFonts w:ascii="Arial" w:hAnsi="Arial" w:cs="Arial"/>
        </w:rPr>
        <w:t>T</w:t>
      </w:r>
      <w:r w:rsidR="00250040">
        <w:rPr>
          <w:rFonts w:ascii="Arial" w:hAnsi="Arial" w:cs="Arial"/>
        </w:rPr>
        <w:t>he Crossrail</w:t>
      </w:r>
      <w:r w:rsidR="00986136">
        <w:rPr>
          <w:rFonts w:ascii="Arial" w:hAnsi="Arial" w:cs="Arial"/>
        </w:rPr>
        <w:t xml:space="preserve"> </w:t>
      </w:r>
      <w:r w:rsidR="00986136">
        <w:rPr>
          <w:rFonts w:ascii="Arial" w:hAnsi="Arial" w:cs="Arial"/>
        </w:rPr>
        <w:lastRenderedPageBreak/>
        <w:t>project</w:t>
      </w:r>
      <w:r w:rsidR="00250040">
        <w:rPr>
          <w:rFonts w:ascii="Arial" w:hAnsi="Arial" w:cs="Arial"/>
        </w:rPr>
        <w:t xml:space="preserve"> has encouraged private </w:t>
      </w:r>
      <w:r w:rsidR="00151BD7">
        <w:rPr>
          <w:rFonts w:ascii="Arial" w:hAnsi="Arial" w:cs="Arial"/>
        </w:rPr>
        <w:t xml:space="preserve">development companies to start construction on new </w:t>
      </w:r>
      <w:r w:rsidR="000B1E8C">
        <w:rPr>
          <w:rFonts w:ascii="Arial" w:hAnsi="Arial" w:cs="Arial"/>
        </w:rPr>
        <w:t xml:space="preserve">buildings that will provide </w:t>
      </w:r>
      <w:r w:rsidR="00151BD7">
        <w:rPr>
          <w:rFonts w:ascii="Arial" w:hAnsi="Arial" w:cs="Arial"/>
        </w:rPr>
        <w:t>offices</w:t>
      </w:r>
      <w:r w:rsidR="000B1E8C">
        <w:rPr>
          <w:rFonts w:ascii="Arial" w:hAnsi="Arial" w:cs="Arial"/>
        </w:rPr>
        <w:t xml:space="preserve">, retail and residential </w:t>
      </w:r>
      <w:r w:rsidR="006345C9">
        <w:rPr>
          <w:rFonts w:ascii="Arial" w:hAnsi="Arial" w:cs="Arial"/>
        </w:rPr>
        <w:t xml:space="preserve">spaces. </w:t>
      </w:r>
      <w:r w:rsidR="000E7C77">
        <w:rPr>
          <w:rFonts w:ascii="Arial" w:hAnsi="Arial" w:cs="Arial"/>
        </w:rPr>
        <w:t xml:space="preserve">As an example, at Farringdon east </w:t>
      </w:r>
      <w:r w:rsidR="00AD1062">
        <w:rPr>
          <w:rFonts w:ascii="Arial" w:hAnsi="Arial" w:cs="Arial"/>
        </w:rPr>
        <w:t xml:space="preserve">the development made by Helical is completed and now hosts the headquarter of TikTok UK </w:t>
      </w:r>
      <w:sdt>
        <w:sdtPr>
          <w:rPr>
            <w:rFonts w:ascii="Arial" w:hAnsi="Arial" w:cs="Arial"/>
          </w:rPr>
          <w:id w:val="2137907293"/>
          <w:citation/>
        </w:sdtPr>
        <w:sdtEndPr/>
        <w:sdtContent>
          <w:r w:rsidR="00AD1062">
            <w:rPr>
              <w:rFonts w:ascii="Arial" w:hAnsi="Arial" w:cs="Arial"/>
            </w:rPr>
            <w:fldChar w:fldCharType="begin"/>
          </w:r>
          <w:r w:rsidR="00AD1062">
            <w:rPr>
              <w:rFonts w:ascii="Arial" w:hAnsi="Arial" w:cs="Arial"/>
              <w:lang w:val="en-US"/>
            </w:rPr>
            <w:instrText xml:space="preserve"> CITATION Cro226 \l 1033 </w:instrText>
          </w:r>
          <w:r w:rsidR="00AD1062">
            <w:rPr>
              <w:rFonts w:ascii="Arial" w:hAnsi="Arial" w:cs="Arial"/>
            </w:rPr>
            <w:fldChar w:fldCharType="separate"/>
          </w:r>
          <w:r w:rsidR="00AD1062" w:rsidRPr="00AD1062">
            <w:rPr>
              <w:rFonts w:ascii="Arial" w:hAnsi="Arial" w:cs="Arial"/>
              <w:noProof/>
              <w:lang w:val="en-US"/>
            </w:rPr>
            <w:t>(Crossrail Ltd., 2022)</w:t>
          </w:r>
          <w:r w:rsidR="00AD1062">
            <w:rPr>
              <w:rFonts w:ascii="Arial" w:hAnsi="Arial" w:cs="Arial"/>
            </w:rPr>
            <w:fldChar w:fldCharType="end"/>
          </w:r>
        </w:sdtContent>
      </w:sdt>
      <w:r w:rsidR="00AD1062">
        <w:rPr>
          <w:rFonts w:ascii="Arial" w:hAnsi="Arial" w:cs="Arial"/>
        </w:rPr>
        <w:t xml:space="preserve">. </w:t>
      </w:r>
      <w:r w:rsidR="00181F5D">
        <w:rPr>
          <w:rFonts w:ascii="Arial" w:hAnsi="Arial" w:cs="Arial"/>
        </w:rPr>
        <w:t xml:space="preserve">The new </w:t>
      </w:r>
      <w:r w:rsidR="00873AD2">
        <w:rPr>
          <w:rFonts w:ascii="Arial" w:hAnsi="Arial" w:cs="Arial"/>
        </w:rPr>
        <w:t xml:space="preserve">building spaces is expected to encourage </w:t>
      </w:r>
      <w:r w:rsidR="008C5EAC">
        <w:rPr>
          <w:rFonts w:ascii="Arial" w:hAnsi="Arial" w:cs="Arial"/>
        </w:rPr>
        <w:t xml:space="preserve">a wider expansion of the growth. </w:t>
      </w:r>
      <w:r w:rsidR="00233F05">
        <w:rPr>
          <w:rFonts w:ascii="Arial" w:hAnsi="Arial" w:cs="Arial"/>
        </w:rPr>
        <w:t xml:space="preserve">It is worth mentioning that the unforeseen pandemic will affect these estimated </w:t>
      </w:r>
      <w:r w:rsidR="008F0A99">
        <w:rPr>
          <w:rFonts w:ascii="Arial" w:hAnsi="Arial" w:cs="Arial"/>
        </w:rPr>
        <w:t xml:space="preserve">benefits </w:t>
      </w:r>
      <w:r w:rsidR="00BA79C7">
        <w:rPr>
          <w:rFonts w:ascii="Arial" w:hAnsi="Arial" w:cs="Arial"/>
        </w:rPr>
        <w:t xml:space="preserve">and will most likely diminish the </w:t>
      </w:r>
      <w:r w:rsidR="003923DA">
        <w:rPr>
          <w:rFonts w:ascii="Arial" w:hAnsi="Arial" w:cs="Arial"/>
        </w:rPr>
        <w:t xml:space="preserve">expected economical </w:t>
      </w:r>
      <w:r w:rsidR="008F0A99">
        <w:rPr>
          <w:rFonts w:ascii="Arial" w:hAnsi="Arial" w:cs="Arial"/>
        </w:rPr>
        <w:t>sustainability</w:t>
      </w:r>
      <w:r w:rsidR="003923DA">
        <w:rPr>
          <w:rFonts w:ascii="Arial" w:hAnsi="Arial" w:cs="Arial"/>
        </w:rPr>
        <w:t>.</w:t>
      </w:r>
      <w:r w:rsidR="009B2AFB">
        <w:rPr>
          <w:rFonts w:ascii="Arial" w:hAnsi="Arial" w:cs="Arial"/>
        </w:rPr>
        <w:t xml:space="preserve"> </w:t>
      </w:r>
    </w:p>
    <w:p w14:paraId="5285F65A" w14:textId="7BC477DB" w:rsidR="00244C08" w:rsidRPr="00A86F45" w:rsidRDefault="00C05061" w:rsidP="00A86F45">
      <w:pPr>
        <w:pStyle w:val="Heading2"/>
        <w:spacing w:line="360" w:lineRule="auto"/>
        <w:ind w:firstLine="720"/>
        <w:jc w:val="both"/>
        <w:rPr>
          <w:rFonts w:ascii="Arial" w:hAnsi="Arial" w:cs="Arial"/>
        </w:rPr>
      </w:pPr>
      <w:bookmarkStart w:id="4" w:name="_Toc114071279"/>
      <w:r>
        <w:t>3</w:t>
      </w:r>
      <w:r w:rsidR="00244C08">
        <w:t>.2 Social Sustainability</w:t>
      </w:r>
      <w:bookmarkEnd w:id="4"/>
    </w:p>
    <w:p w14:paraId="2112DAAA" w14:textId="103BCADF" w:rsidR="00732DC9" w:rsidRDefault="00457C87" w:rsidP="002A3890">
      <w:pPr>
        <w:spacing w:line="360" w:lineRule="auto"/>
        <w:ind w:firstLine="720"/>
        <w:jc w:val="both"/>
        <w:rPr>
          <w:rFonts w:ascii="Arial" w:hAnsi="Arial" w:cs="Arial"/>
        </w:rPr>
      </w:pPr>
      <w:r w:rsidRPr="00A86F45">
        <w:rPr>
          <w:rFonts w:ascii="Arial" w:hAnsi="Arial" w:cs="Arial"/>
        </w:rPr>
        <w:t xml:space="preserve">The project </w:t>
      </w:r>
      <w:r w:rsidR="00A86F45">
        <w:rPr>
          <w:rFonts w:ascii="Arial" w:hAnsi="Arial" w:cs="Arial"/>
        </w:rPr>
        <w:t>has generated thousands of jobs</w:t>
      </w:r>
      <w:r w:rsidR="00E32068">
        <w:rPr>
          <w:rFonts w:ascii="Arial" w:hAnsi="Arial" w:cs="Arial"/>
        </w:rPr>
        <w:t xml:space="preserve"> </w:t>
      </w:r>
      <w:r w:rsidR="002A3890">
        <w:rPr>
          <w:rFonts w:ascii="Arial" w:hAnsi="Arial" w:cs="Arial"/>
        </w:rPr>
        <w:t xml:space="preserve">throughout its </w:t>
      </w:r>
      <w:r w:rsidR="00A140A2">
        <w:rPr>
          <w:rFonts w:ascii="Arial" w:hAnsi="Arial" w:cs="Arial"/>
        </w:rPr>
        <w:t>lifecycle,</w:t>
      </w:r>
      <w:r w:rsidR="00AB4524">
        <w:rPr>
          <w:rFonts w:ascii="Arial" w:hAnsi="Arial" w:cs="Arial"/>
        </w:rPr>
        <w:t xml:space="preserve"> and still provides jobs </w:t>
      </w:r>
      <w:r w:rsidR="002A3890">
        <w:rPr>
          <w:rFonts w:ascii="Arial" w:hAnsi="Arial" w:cs="Arial"/>
        </w:rPr>
        <w:t xml:space="preserve">for those working </w:t>
      </w:r>
      <w:r w:rsidR="00A140A2">
        <w:rPr>
          <w:rFonts w:ascii="Arial" w:hAnsi="Arial" w:cs="Arial"/>
        </w:rPr>
        <w:t xml:space="preserve">on it. </w:t>
      </w:r>
      <w:r w:rsidR="00470F5B">
        <w:rPr>
          <w:rFonts w:ascii="Arial" w:hAnsi="Arial" w:cs="Arial"/>
        </w:rPr>
        <w:t xml:space="preserve">In 2011, Crossrail Ltd. </w:t>
      </w:r>
      <w:r w:rsidR="007437E5">
        <w:rPr>
          <w:rFonts w:ascii="Arial" w:hAnsi="Arial" w:cs="Arial"/>
        </w:rPr>
        <w:t xml:space="preserve">opened the Tunnelling and Underground Academy in Ilford, that was designed </w:t>
      </w:r>
      <w:r w:rsidR="00CB6341">
        <w:rPr>
          <w:rFonts w:ascii="Arial" w:hAnsi="Arial" w:cs="Arial"/>
        </w:rPr>
        <w:t xml:space="preserve">to assist with the skills required </w:t>
      </w:r>
      <w:r w:rsidR="005B2049">
        <w:rPr>
          <w:rFonts w:ascii="Arial" w:hAnsi="Arial" w:cs="Arial"/>
        </w:rPr>
        <w:t xml:space="preserve">for the construction and delivery </w:t>
      </w:r>
      <w:r w:rsidR="00BC1057">
        <w:rPr>
          <w:rFonts w:ascii="Arial" w:hAnsi="Arial" w:cs="Arial"/>
        </w:rPr>
        <w:t xml:space="preserve">of the new railway. Over 20.000 contractors and apprentices </w:t>
      </w:r>
      <w:r w:rsidR="001020EA">
        <w:rPr>
          <w:rFonts w:ascii="Arial" w:hAnsi="Arial" w:cs="Arial"/>
        </w:rPr>
        <w:t>were trained here giving them skills which w</w:t>
      </w:r>
      <w:r w:rsidR="007D680C">
        <w:rPr>
          <w:rFonts w:ascii="Arial" w:hAnsi="Arial" w:cs="Arial"/>
        </w:rPr>
        <w:t>ould</w:t>
      </w:r>
      <w:r w:rsidR="001020EA">
        <w:rPr>
          <w:rFonts w:ascii="Arial" w:hAnsi="Arial" w:cs="Arial"/>
        </w:rPr>
        <w:t xml:space="preserve"> help </w:t>
      </w:r>
      <w:r w:rsidR="00752655">
        <w:rPr>
          <w:rFonts w:ascii="Arial" w:hAnsi="Arial" w:cs="Arial"/>
        </w:rPr>
        <w:t xml:space="preserve">with </w:t>
      </w:r>
      <w:r w:rsidR="001020EA">
        <w:rPr>
          <w:rFonts w:ascii="Arial" w:hAnsi="Arial" w:cs="Arial"/>
        </w:rPr>
        <w:t xml:space="preserve">the project </w:t>
      </w:r>
      <w:r w:rsidR="007D680C">
        <w:rPr>
          <w:rFonts w:ascii="Arial" w:hAnsi="Arial" w:cs="Arial"/>
        </w:rPr>
        <w:t xml:space="preserve">delivery and </w:t>
      </w:r>
      <w:r w:rsidR="00752655">
        <w:rPr>
          <w:rFonts w:ascii="Arial" w:hAnsi="Arial" w:cs="Arial"/>
        </w:rPr>
        <w:t xml:space="preserve">for future </w:t>
      </w:r>
      <w:r w:rsidR="00424421">
        <w:rPr>
          <w:rFonts w:ascii="Arial" w:hAnsi="Arial" w:cs="Arial"/>
        </w:rPr>
        <w:t xml:space="preserve">similar projects. </w:t>
      </w:r>
      <w:r w:rsidR="00A851BA">
        <w:rPr>
          <w:rFonts w:ascii="Arial" w:hAnsi="Arial" w:cs="Arial"/>
        </w:rPr>
        <w:t xml:space="preserve">In 2017 the Academy was converted into a training </w:t>
      </w:r>
      <w:r w:rsidR="00552F0D">
        <w:rPr>
          <w:rFonts w:ascii="Arial" w:hAnsi="Arial" w:cs="Arial"/>
        </w:rPr>
        <w:t xml:space="preserve">centre for the Elizabeth Line staff </w:t>
      </w:r>
      <w:sdt>
        <w:sdtPr>
          <w:rPr>
            <w:rFonts w:ascii="Arial" w:hAnsi="Arial" w:cs="Arial"/>
          </w:rPr>
          <w:id w:val="127513956"/>
          <w:citation/>
        </w:sdtPr>
        <w:sdtEndPr/>
        <w:sdtContent>
          <w:r w:rsidR="00552F0D">
            <w:rPr>
              <w:rFonts w:ascii="Arial" w:hAnsi="Arial" w:cs="Arial"/>
            </w:rPr>
            <w:fldChar w:fldCharType="begin"/>
          </w:r>
          <w:r w:rsidR="00552F0D">
            <w:rPr>
              <w:rFonts w:ascii="Arial" w:hAnsi="Arial" w:cs="Arial"/>
              <w:lang w:val="en-US"/>
            </w:rPr>
            <w:instrText xml:space="preserve"> CITATION Cro227 \l 1033 </w:instrText>
          </w:r>
          <w:r w:rsidR="00552F0D">
            <w:rPr>
              <w:rFonts w:ascii="Arial" w:hAnsi="Arial" w:cs="Arial"/>
            </w:rPr>
            <w:fldChar w:fldCharType="separate"/>
          </w:r>
          <w:r w:rsidR="00552F0D" w:rsidRPr="00552F0D">
            <w:rPr>
              <w:rFonts w:ascii="Arial" w:hAnsi="Arial" w:cs="Arial"/>
              <w:noProof/>
              <w:lang w:val="en-US"/>
            </w:rPr>
            <w:t>(Crossrail Ltd., 2022)</w:t>
          </w:r>
          <w:r w:rsidR="00552F0D">
            <w:rPr>
              <w:rFonts w:ascii="Arial" w:hAnsi="Arial" w:cs="Arial"/>
            </w:rPr>
            <w:fldChar w:fldCharType="end"/>
          </w:r>
        </w:sdtContent>
      </w:sdt>
      <w:r w:rsidR="00552F0D">
        <w:rPr>
          <w:rFonts w:ascii="Arial" w:hAnsi="Arial" w:cs="Arial"/>
        </w:rPr>
        <w:t xml:space="preserve">. </w:t>
      </w:r>
      <w:r w:rsidR="00F25E5B">
        <w:rPr>
          <w:rFonts w:ascii="Arial" w:hAnsi="Arial" w:cs="Arial"/>
        </w:rPr>
        <w:t xml:space="preserve">The </w:t>
      </w:r>
      <w:r w:rsidR="00766588">
        <w:rPr>
          <w:rFonts w:ascii="Arial" w:hAnsi="Arial" w:cs="Arial"/>
        </w:rPr>
        <w:t xml:space="preserve">social </w:t>
      </w:r>
      <w:r w:rsidR="00F25E5B">
        <w:rPr>
          <w:rFonts w:ascii="Arial" w:hAnsi="Arial" w:cs="Arial"/>
        </w:rPr>
        <w:t>sustaina</w:t>
      </w:r>
      <w:r w:rsidR="00766588">
        <w:rPr>
          <w:rFonts w:ascii="Arial" w:hAnsi="Arial" w:cs="Arial"/>
        </w:rPr>
        <w:t xml:space="preserve">bility is achieved not just from the jobs created </w:t>
      </w:r>
      <w:r w:rsidR="00BC1FCA">
        <w:rPr>
          <w:rFonts w:ascii="Arial" w:hAnsi="Arial" w:cs="Arial"/>
        </w:rPr>
        <w:t>i</w:t>
      </w:r>
      <w:r w:rsidR="00BD45F0">
        <w:rPr>
          <w:rFonts w:ascii="Arial" w:hAnsi="Arial" w:cs="Arial"/>
        </w:rPr>
        <w:t>n</w:t>
      </w:r>
      <w:r w:rsidR="00BC1FCA">
        <w:rPr>
          <w:rFonts w:ascii="Arial" w:hAnsi="Arial" w:cs="Arial"/>
        </w:rPr>
        <w:t xml:space="preserve"> delivering</w:t>
      </w:r>
      <w:r w:rsidR="00BD45F0">
        <w:rPr>
          <w:rFonts w:ascii="Arial" w:hAnsi="Arial" w:cs="Arial"/>
        </w:rPr>
        <w:t xml:space="preserve"> the project</w:t>
      </w:r>
      <w:r w:rsidR="00937783">
        <w:rPr>
          <w:rFonts w:ascii="Arial" w:hAnsi="Arial" w:cs="Arial"/>
        </w:rPr>
        <w:t>,</w:t>
      </w:r>
      <w:r w:rsidR="00614E8C">
        <w:rPr>
          <w:rFonts w:ascii="Arial" w:hAnsi="Arial" w:cs="Arial"/>
        </w:rPr>
        <w:t xml:space="preserve"> but also from ma</w:t>
      </w:r>
      <w:r w:rsidR="00BC1FCA">
        <w:rPr>
          <w:rFonts w:ascii="Arial" w:hAnsi="Arial" w:cs="Arial"/>
        </w:rPr>
        <w:t>int</w:t>
      </w:r>
      <w:r w:rsidR="00A52478">
        <w:rPr>
          <w:rFonts w:ascii="Arial" w:hAnsi="Arial" w:cs="Arial"/>
        </w:rPr>
        <w:t xml:space="preserve">enance and operation of </w:t>
      </w:r>
      <w:r w:rsidR="00BC1FCA">
        <w:rPr>
          <w:rFonts w:ascii="Arial" w:hAnsi="Arial" w:cs="Arial"/>
        </w:rPr>
        <w:t>the railway</w:t>
      </w:r>
      <w:r w:rsidR="00A52478">
        <w:rPr>
          <w:rFonts w:ascii="Arial" w:hAnsi="Arial" w:cs="Arial"/>
        </w:rPr>
        <w:t>.</w:t>
      </w:r>
      <w:r w:rsidR="00BC1FCA">
        <w:rPr>
          <w:rFonts w:ascii="Arial" w:hAnsi="Arial" w:cs="Arial"/>
        </w:rPr>
        <w:t xml:space="preserve"> </w:t>
      </w:r>
      <w:r w:rsidR="0000040F">
        <w:rPr>
          <w:rFonts w:ascii="Arial" w:hAnsi="Arial" w:cs="Arial"/>
        </w:rPr>
        <w:t xml:space="preserve">As the project has a long lifespan there will be plenty of opportunities </w:t>
      </w:r>
      <w:r w:rsidR="00CD6BB4">
        <w:rPr>
          <w:rFonts w:ascii="Arial" w:hAnsi="Arial" w:cs="Arial"/>
        </w:rPr>
        <w:t>for</w:t>
      </w:r>
      <w:r w:rsidR="00A93E72">
        <w:rPr>
          <w:rFonts w:ascii="Arial" w:hAnsi="Arial" w:cs="Arial"/>
        </w:rPr>
        <w:t xml:space="preserve"> businesses </w:t>
      </w:r>
      <w:r w:rsidR="0043309C">
        <w:rPr>
          <w:rFonts w:ascii="Arial" w:hAnsi="Arial" w:cs="Arial"/>
        </w:rPr>
        <w:t>to</w:t>
      </w:r>
      <w:r w:rsidR="00FC4BF5">
        <w:rPr>
          <w:rFonts w:ascii="Arial" w:hAnsi="Arial" w:cs="Arial"/>
        </w:rPr>
        <w:t xml:space="preserve"> create </w:t>
      </w:r>
      <w:r w:rsidR="0091573C">
        <w:rPr>
          <w:rFonts w:ascii="Arial" w:hAnsi="Arial" w:cs="Arial"/>
        </w:rPr>
        <w:t xml:space="preserve">new jobs and </w:t>
      </w:r>
      <w:r w:rsidR="00DE31E5">
        <w:rPr>
          <w:rFonts w:ascii="Arial" w:hAnsi="Arial" w:cs="Arial"/>
        </w:rPr>
        <w:t xml:space="preserve">provide </w:t>
      </w:r>
      <w:r w:rsidR="009F1A2F">
        <w:rPr>
          <w:rFonts w:ascii="Arial" w:hAnsi="Arial" w:cs="Arial"/>
        </w:rPr>
        <w:t>sustainability.</w:t>
      </w:r>
      <w:r w:rsidR="0091573C">
        <w:rPr>
          <w:rFonts w:ascii="Arial" w:hAnsi="Arial" w:cs="Arial"/>
        </w:rPr>
        <w:t xml:space="preserve"> </w:t>
      </w:r>
    </w:p>
    <w:p w14:paraId="2CA623DB" w14:textId="4833DA8F" w:rsidR="00732DC9" w:rsidRDefault="00C05061" w:rsidP="009F1A2F">
      <w:pPr>
        <w:pStyle w:val="Heading2"/>
        <w:spacing w:line="360" w:lineRule="auto"/>
        <w:ind w:firstLine="720"/>
        <w:jc w:val="both"/>
      </w:pPr>
      <w:bookmarkStart w:id="5" w:name="_Toc114071280"/>
      <w:r>
        <w:t>3</w:t>
      </w:r>
      <w:r w:rsidR="00732DC9">
        <w:t>.3 Environmental Sustaina</w:t>
      </w:r>
      <w:r w:rsidR="00473AF3">
        <w:t>bility</w:t>
      </w:r>
      <w:bookmarkEnd w:id="5"/>
    </w:p>
    <w:p w14:paraId="4FD626C7" w14:textId="31348B5F" w:rsidR="00244C08" w:rsidRDefault="007303F7" w:rsidP="002A3890">
      <w:pPr>
        <w:spacing w:line="360" w:lineRule="auto"/>
        <w:ind w:firstLine="720"/>
        <w:jc w:val="both"/>
        <w:rPr>
          <w:rFonts w:ascii="Arial" w:hAnsi="Arial" w:cs="Arial"/>
        </w:rPr>
      </w:pPr>
      <w:r>
        <w:rPr>
          <w:rFonts w:ascii="Arial" w:hAnsi="Arial" w:cs="Arial"/>
        </w:rPr>
        <w:t xml:space="preserve">Building new infrastructure </w:t>
      </w:r>
      <w:r w:rsidR="00477A89">
        <w:rPr>
          <w:rFonts w:ascii="Arial" w:hAnsi="Arial" w:cs="Arial"/>
        </w:rPr>
        <w:t xml:space="preserve">always require significant use of natural resources and </w:t>
      </w:r>
      <w:r w:rsidR="00172EDB">
        <w:rPr>
          <w:rFonts w:ascii="Arial" w:hAnsi="Arial" w:cs="Arial"/>
        </w:rPr>
        <w:t xml:space="preserve">increases the necessity for lowering the negative </w:t>
      </w:r>
      <w:r w:rsidR="00477A89">
        <w:rPr>
          <w:rFonts w:ascii="Arial" w:hAnsi="Arial" w:cs="Arial"/>
        </w:rPr>
        <w:t xml:space="preserve">impacts </w:t>
      </w:r>
      <w:r w:rsidR="00172EDB">
        <w:rPr>
          <w:rFonts w:ascii="Arial" w:hAnsi="Arial" w:cs="Arial"/>
        </w:rPr>
        <w:t xml:space="preserve">the </w:t>
      </w:r>
      <w:r w:rsidR="00E06C3F">
        <w:rPr>
          <w:rFonts w:ascii="Arial" w:hAnsi="Arial" w:cs="Arial"/>
        </w:rPr>
        <w:t>project has on communities and other stakeholders</w:t>
      </w:r>
      <w:r w:rsidR="00A7006D">
        <w:rPr>
          <w:rFonts w:ascii="Arial" w:hAnsi="Arial" w:cs="Arial"/>
        </w:rPr>
        <w:t>.</w:t>
      </w:r>
      <w:r w:rsidR="009A5507">
        <w:rPr>
          <w:rFonts w:ascii="Arial" w:hAnsi="Arial" w:cs="Arial"/>
        </w:rPr>
        <w:t xml:space="preserve"> </w:t>
      </w:r>
      <w:r w:rsidR="00597973">
        <w:rPr>
          <w:rFonts w:ascii="Arial" w:hAnsi="Arial" w:cs="Arial"/>
        </w:rPr>
        <w:t xml:space="preserve">In a sustainability report published in 2018, </w:t>
      </w:r>
      <w:r w:rsidR="00974D0C">
        <w:rPr>
          <w:rFonts w:ascii="Arial" w:hAnsi="Arial" w:cs="Arial"/>
        </w:rPr>
        <w:t>Crossrail Ltd.</w:t>
      </w:r>
      <w:r w:rsidR="00597973">
        <w:rPr>
          <w:rFonts w:ascii="Arial" w:hAnsi="Arial" w:cs="Arial"/>
        </w:rPr>
        <w:t xml:space="preserve"> presented several</w:t>
      </w:r>
      <w:r w:rsidR="00974D0C">
        <w:rPr>
          <w:rFonts w:ascii="Arial" w:hAnsi="Arial" w:cs="Arial"/>
        </w:rPr>
        <w:t xml:space="preserve"> </w:t>
      </w:r>
      <w:r w:rsidR="00A14359">
        <w:rPr>
          <w:rFonts w:ascii="Arial" w:hAnsi="Arial" w:cs="Arial"/>
        </w:rPr>
        <w:t>strategies implemented</w:t>
      </w:r>
      <w:r w:rsidR="00974D0C">
        <w:rPr>
          <w:rFonts w:ascii="Arial" w:hAnsi="Arial" w:cs="Arial"/>
        </w:rPr>
        <w:t xml:space="preserve"> </w:t>
      </w:r>
      <w:r w:rsidR="00106649">
        <w:rPr>
          <w:rFonts w:ascii="Arial" w:hAnsi="Arial" w:cs="Arial"/>
        </w:rPr>
        <w:t xml:space="preserve">with focus on </w:t>
      </w:r>
      <w:r w:rsidR="009A400A">
        <w:rPr>
          <w:rFonts w:ascii="Arial" w:hAnsi="Arial" w:cs="Arial"/>
        </w:rPr>
        <w:t xml:space="preserve">turning waste into gain, </w:t>
      </w:r>
      <w:r w:rsidR="00B82E0B">
        <w:rPr>
          <w:rFonts w:ascii="Arial" w:hAnsi="Arial" w:cs="Arial"/>
        </w:rPr>
        <w:t>maximising opportunities for biodiversity, and designing for a sustainable future.</w:t>
      </w:r>
      <w:r w:rsidR="00A14359">
        <w:rPr>
          <w:rFonts w:ascii="Arial" w:hAnsi="Arial" w:cs="Arial"/>
        </w:rPr>
        <w:t xml:space="preserve"> From the report </w:t>
      </w:r>
      <w:r w:rsidR="00283710">
        <w:rPr>
          <w:rFonts w:ascii="Arial" w:hAnsi="Arial" w:cs="Arial"/>
        </w:rPr>
        <w:t xml:space="preserve">we find that 83% of the construction machinery used </w:t>
      </w:r>
      <w:r w:rsidR="009E725C">
        <w:rPr>
          <w:rFonts w:ascii="Arial" w:hAnsi="Arial" w:cs="Arial"/>
        </w:rPr>
        <w:t>was fitted with emission controls, thus reducing the air pollution</w:t>
      </w:r>
      <w:r w:rsidR="00B25AC0">
        <w:rPr>
          <w:rFonts w:ascii="Arial" w:hAnsi="Arial" w:cs="Arial"/>
        </w:rPr>
        <w:t>, and o</w:t>
      </w:r>
      <w:r w:rsidR="00142956">
        <w:rPr>
          <w:rFonts w:ascii="Arial" w:hAnsi="Arial" w:cs="Arial"/>
        </w:rPr>
        <w:t xml:space="preserve">ver 10.000 archaeological objects were discovered </w:t>
      </w:r>
      <w:r w:rsidR="00D76A0E">
        <w:rPr>
          <w:rFonts w:ascii="Arial" w:hAnsi="Arial" w:cs="Arial"/>
        </w:rPr>
        <w:t xml:space="preserve">before constructions began. </w:t>
      </w:r>
      <w:r w:rsidR="00252C76">
        <w:rPr>
          <w:rFonts w:ascii="Arial" w:hAnsi="Arial" w:cs="Arial"/>
        </w:rPr>
        <w:t>Afte</w:t>
      </w:r>
      <w:r w:rsidR="00707438">
        <w:rPr>
          <w:rFonts w:ascii="Arial" w:hAnsi="Arial" w:cs="Arial"/>
        </w:rPr>
        <w:t>r</w:t>
      </w:r>
      <w:r w:rsidR="00252C76">
        <w:rPr>
          <w:rFonts w:ascii="Arial" w:hAnsi="Arial" w:cs="Arial"/>
        </w:rPr>
        <w:t xml:space="preserve"> tunnelling </w:t>
      </w:r>
      <w:r w:rsidR="00707438">
        <w:rPr>
          <w:rFonts w:ascii="Arial" w:hAnsi="Arial" w:cs="Arial"/>
        </w:rPr>
        <w:t xml:space="preserve">started there were more than 8 million tones </w:t>
      </w:r>
      <w:r w:rsidR="00842B7B">
        <w:rPr>
          <w:rFonts w:ascii="Arial" w:hAnsi="Arial" w:cs="Arial"/>
        </w:rPr>
        <w:t xml:space="preserve">of excavated materials used to create </w:t>
      </w:r>
      <w:r w:rsidR="00B57766">
        <w:rPr>
          <w:rFonts w:ascii="Arial" w:hAnsi="Arial" w:cs="Arial"/>
        </w:rPr>
        <w:t>landfill restorations</w:t>
      </w:r>
      <w:r w:rsidR="00873448">
        <w:rPr>
          <w:rFonts w:ascii="Arial" w:hAnsi="Arial" w:cs="Arial"/>
        </w:rPr>
        <w:t>, a golf course</w:t>
      </w:r>
      <w:r w:rsidR="00971089">
        <w:rPr>
          <w:rFonts w:ascii="Arial" w:hAnsi="Arial" w:cs="Arial"/>
        </w:rPr>
        <w:t xml:space="preserve">, raising land that allowed the construction of a business park </w:t>
      </w:r>
      <w:r w:rsidR="0076750A">
        <w:rPr>
          <w:rFonts w:ascii="Arial" w:hAnsi="Arial" w:cs="Arial"/>
        </w:rPr>
        <w:t xml:space="preserve">at Kingsnorth. The most important contribution of turning waste to gain is the </w:t>
      </w:r>
      <w:r w:rsidR="001F18C4">
        <w:rPr>
          <w:rFonts w:ascii="Arial" w:hAnsi="Arial" w:cs="Arial"/>
        </w:rPr>
        <w:t>creation of Jubilee Marsh</w:t>
      </w:r>
      <w:r w:rsidR="009255A7">
        <w:rPr>
          <w:rFonts w:ascii="Arial" w:hAnsi="Arial" w:cs="Arial"/>
        </w:rPr>
        <w:t xml:space="preserve">, a part of the Wallasea </w:t>
      </w:r>
      <w:r w:rsidR="001A7117">
        <w:rPr>
          <w:rFonts w:ascii="Arial" w:hAnsi="Arial" w:cs="Arial"/>
        </w:rPr>
        <w:t>Island Wild Coast project</w:t>
      </w:r>
      <w:r w:rsidR="000A6F55">
        <w:rPr>
          <w:rFonts w:ascii="Arial" w:hAnsi="Arial" w:cs="Arial"/>
        </w:rPr>
        <w:t xml:space="preserve">, that provides sanctuary </w:t>
      </w:r>
      <w:r w:rsidR="00026106">
        <w:rPr>
          <w:rFonts w:ascii="Arial" w:hAnsi="Arial" w:cs="Arial"/>
        </w:rPr>
        <w:t xml:space="preserve">for wildlife. </w:t>
      </w:r>
      <w:r w:rsidR="00514438">
        <w:rPr>
          <w:rFonts w:ascii="Arial" w:hAnsi="Arial" w:cs="Arial"/>
        </w:rPr>
        <w:t xml:space="preserve">To replace the loss of biodiversity </w:t>
      </w:r>
      <w:r w:rsidR="00361C67">
        <w:rPr>
          <w:rFonts w:ascii="Arial" w:hAnsi="Arial" w:cs="Arial"/>
        </w:rPr>
        <w:t xml:space="preserve">as a result of the </w:t>
      </w:r>
      <w:r w:rsidR="00002A77">
        <w:rPr>
          <w:rFonts w:ascii="Arial" w:hAnsi="Arial" w:cs="Arial"/>
        </w:rPr>
        <w:t xml:space="preserve">destroyed habitats caused be the </w:t>
      </w:r>
      <w:r w:rsidR="00CC5C1D">
        <w:rPr>
          <w:rFonts w:ascii="Arial" w:hAnsi="Arial" w:cs="Arial"/>
        </w:rPr>
        <w:t xml:space="preserve">project construction, Crossrail Ltd. created initiatives that include the planting of new trees </w:t>
      </w:r>
      <w:r w:rsidR="003F62BF">
        <w:rPr>
          <w:rFonts w:ascii="Arial" w:hAnsi="Arial" w:cs="Arial"/>
        </w:rPr>
        <w:t>around the 10 new stations</w:t>
      </w:r>
      <w:r w:rsidR="004F058B">
        <w:rPr>
          <w:rFonts w:ascii="Arial" w:hAnsi="Arial" w:cs="Arial"/>
        </w:rPr>
        <w:t xml:space="preserve"> of Elizabeth Line and green rooftops and landscape</w:t>
      </w:r>
      <w:r w:rsidR="004C6F79">
        <w:rPr>
          <w:rFonts w:ascii="Arial" w:hAnsi="Arial" w:cs="Arial"/>
        </w:rPr>
        <w:t xml:space="preserve"> at several stations</w:t>
      </w:r>
      <w:r w:rsidR="00FD254B">
        <w:rPr>
          <w:rFonts w:ascii="Arial" w:hAnsi="Arial" w:cs="Arial"/>
        </w:rPr>
        <w:t xml:space="preserve"> </w:t>
      </w:r>
      <w:sdt>
        <w:sdtPr>
          <w:rPr>
            <w:rFonts w:ascii="Arial" w:hAnsi="Arial" w:cs="Arial"/>
          </w:rPr>
          <w:id w:val="116416492"/>
          <w:citation/>
        </w:sdtPr>
        <w:sdtEndPr/>
        <w:sdtContent>
          <w:r w:rsidR="00FD254B">
            <w:rPr>
              <w:rFonts w:ascii="Arial" w:hAnsi="Arial" w:cs="Arial"/>
            </w:rPr>
            <w:fldChar w:fldCharType="begin"/>
          </w:r>
          <w:r w:rsidR="00FD254B">
            <w:rPr>
              <w:rFonts w:ascii="Arial" w:hAnsi="Arial" w:cs="Arial"/>
              <w:lang w:val="en-US"/>
            </w:rPr>
            <w:instrText xml:space="preserve"> CITATION Cro18 \l 1033 </w:instrText>
          </w:r>
          <w:r w:rsidR="00FD254B">
            <w:rPr>
              <w:rFonts w:ascii="Arial" w:hAnsi="Arial" w:cs="Arial"/>
            </w:rPr>
            <w:fldChar w:fldCharType="separate"/>
          </w:r>
          <w:r w:rsidR="00FD254B" w:rsidRPr="00FD254B">
            <w:rPr>
              <w:rFonts w:ascii="Arial" w:hAnsi="Arial" w:cs="Arial"/>
              <w:noProof/>
              <w:lang w:val="en-US"/>
            </w:rPr>
            <w:t>(Crossrail Ltd., 2018)</w:t>
          </w:r>
          <w:r w:rsidR="00FD254B">
            <w:rPr>
              <w:rFonts w:ascii="Arial" w:hAnsi="Arial" w:cs="Arial"/>
            </w:rPr>
            <w:fldChar w:fldCharType="end"/>
          </w:r>
        </w:sdtContent>
      </w:sdt>
      <w:r w:rsidR="00FD254B">
        <w:rPr>
          <w:rFonts w:ascii="Arial" w:hAnsi="Arial" w:cs="Arial"/>
        </w:rPr>
        <w:t>.</w:t>
      </w:r>
      <w:r w:rsidR="004360FD">
        <w:rPr>
          <w:rFonts w:ascii="Arial" w:hAnsi="Arial" w:cs="Arial"/>
        </w:rPr>
        <w:t xml:space="preserve"> </w:t>
      </w:r>
    </w:p>
    <w:p w14:paraId="47D3992C" w14:textId="6FBD83E1" w:rsidR="004360FD" w:rsidRDefault="004360FD" w:rsidP="002A3890">
      <w:pPr>
        <w:spacing w:line="360" w:lineRule="auto"/>
        <w:ind w:firstLine="720"/>
        <w:jc w:val="both"/>
        <w:rPr>
          <w:rFonts w:ascii="Arial" w:hAnsi="Arial" w:cs="Arial"/>
        </w:rPr>
      </w:pPr>
      <w:r>
        <w:rPr>
          <w:rFonts w:ascii="Arial" w:hAnsi="Arial" w:cs="Arial"/>
        </w:rPr>
        <w:t xml:space="preserve">To further ensure the </w:t>
      </w:r>
      <w:r w:rsidR="00DA4079">
        <w:rPr>
          <w:rFonts w:ascii="Arial" w:hAnsi="Arial" w:cs="Arial"/>
        </w:rPr>
        <w:t xml:space="preserve">environmental </w:t>
      </w:r>
      <w:r>
        <w:rPr>
          <w:rFonts w:ascii="Arial" w:hAnsi="Arial" w:cs="Arial"/>
        </w:rPr>
        <w:t>sustainability of the project</w:t>
      </w:r>
      <w:r w:rsidR="00DA4079">
        <w:rPr>
          <w:rFonts w:ascii="Arial" w:hAnsi="Arial" w:cs="Arial"/>
        </w:rPr>
        <w:t xml:space="preserve">, Crossrail Ltd. </w:t>
      </w:r>
      <w:r w:rsidR="00A24832">
        <w:rPr>
          <w:rFonts w:ascii="Arial" w:hAnsi="Arial" w:cs="Arial"/>
        </w:rPr>
        <w:t xml:space="preserve">has </w:t>
      </w:r>
      <w:r w:rsidR="0035188D">
        <w:rPr>
          <w:rFonts w:ascii="Arial" w:hAnsi="Arial" w:cs="Arial"/>
        </w:rPr>
        <w:t>adopted</w:t>
      </w:r>
      <w:r w:rsidR="00A24832">
        <w:rPr>
          <w:rFonts w:ascii="Arial" w:hAnsi="Arial" w:cs="Arial"/>
        </w:rPr>
        <w:t xml:space="preserve"> future flexibility</w:t>
      </w:r>
      <w:r w:rsidR="00B058EE">
        <w:rPr>
          <w:rFonts w:ascii="Arial" w:hAnsi="Arial" w:cs="Arial"/>
        </w:rPr>
        <w:t>,</w:t>
      </w:r>
      <w:r w:rsidR="00A24832">
        <w:rPr>
          <w:rFonts w:ascii="Arial" w:hAnsi="Arial" w:cs="Arial"/>
        </w:rPr>
        <w:t xml:space="preserve"> </w:t>
      </w:r>
      <w:r w:rsidR="00B058EE">
        <w:rPr>
          <w:rFonts w:ascii="Arial" w:hAnsi="Arial" w:cs="Arial"/>
        </w:rPr>
        <w:t>particula</w:t>
      </w:r>
      <w:r w:rsidR="00986652">
        <w:rPr>
          <w:rFonts w:ascii="Arial" w:hAnsi="Arial" w:cs="Arial"/>
        </w:rPr>
        <w:t xml:space="preserve">rly </w:t>
      </w:r>
      <w:r w:rsidR="00713D87">
        <w:rPr>
          <w:rFonts w:ascii="Arial" w:hAnsi="Arial" w:cs="Arial"/>
        </w:rPr>
        <w:t>concerned</w:t>
      </w:r>
      <w:r w:rsidR="00986652">
        <w:rPr>
          <w:rFonts w:ascii="Arial" w:hAnsi="Arial" w:cs="Arial"/>
        </w:rPr>
        <w:t xml:space="preserve"> </w:t>
      </w:r>
      <w:r w:rsidR="005A02D8">
        <w:rPr>
          <w:rFonts w:ascii="Arial" w:hAnsi="Arial" w:cs="Arial"/>
        </w:rPr>
        <w:t>potential</w:t>
      </w:r>
      <w:r w:rsidR="00986652">
        <w:rPr>
          <w:rFonts w:ascii="Arial" w:hAnsi="Arial" w:cs="Arial"/>
        </w:rPr>
        <w:t xml:space="preserve"> </w:t>
      </w:r>
      <w:r w:rsidR="005A02D8">
        <w:rPr>
          <w:rFonts w:ascii="Arial" w:hAnsi="Arial" w:cs="Arial"/>
        </w:rPr>
        <w:t xml:space="preserve">unexpected </w:t>
      </w:r>
      <w:r w:rsidR="00986652">
        <w:rPr>
          <w:rFonts w:ascii="Arial" w:hAnsi="Arial" w:cs="Arial"/>
        </w:rPr>
        <w:t>water levels</w:t>
      </w:r>
      <w:r w:rsidR="005A02D8">
        <w:rPr>
          <w:rFonts w:ascii="Arial" w:hAnsi="Arial" w:cs="Arial"/>
        </w:rPr>
        <w:t xml:space="preserve"> or </w:t>
      </w:r>
      <w:r w:rsidR="00986652">
        <w:rPr>
          <w:rFonts w:ascii="Arial" w:hAnsi="Arial" w:cs="Arial"/>
        </w:rPr>
        <w:t xml:space="preserve">flood risks </w:t>
      </w:r>
      <w:r w:rsidR="00B37347">
        <w:rPr>
          <w:rFonts w:ascii="Arial" w:hAnsi="Arial" w:cs="Arial"/>
        </w:rPr>
        <w:t>and</w:t>
      </w:r>
      <w:r w:rsidR="005A02D8">
        <w:rPr>
          <w:rFonts w:ascii="Arial" w:hAnsi="Arial" w:cs="Arial"/>
        </w:rPr>
        <w:t xml:space="preserve"> </w:t>
      </w:r>
      <w:r w:rsidR="00713D87">
        <w:rPr>
          <w:rFonts w:ascii="Arial" w:hAnsi="Arial" w:cs="Arial"/>
        </w:rPr>
        <w:t>considered</w:t>
      </w:r>
      <w:r w:rsidR="005A02D8">
        <w:rPr>
          <w:rFonts w:ascii="Arial" w:hAnsi="Arial" w:cs="Arial"/>
        </w:rPr>
        <w:t xml:space="preserve"> </w:t>
      </w:r>
      <w:r w:rsidR="00713D87">
        <w:rPr>
          <w:rFonts w:ascii="Arial" w:hAnsi="Arial" w:cs="Arial"/>
        </w:rPr>
        <w:t>the high</w:t>
      </w:r>
      <w:r w:rsidR="00986652">
        <w:rPr>
          <w:rFonts w:ascii="Arial" w:hAnsi="Arial" w:cs="Arial"/>
        </w:rPr>
        <w:t xml:space="preserve"> ambient</w:t>
      </w:r>
      <w:r w:rsidR="00D072C9">
        <w:rPr>
          <w:rFonts w:ascii="Arial" w:hAnsi="Arial" w:cs="Arial"/>
        </w:rPr>
        <w:t xml:space="preserve"> temperature. </w:t>
      </w:r>
      <w:r w:rsidR="004D272A">
        <w:rPr>
          <w:rFonts w:ascii="Arial" w:hAnsi="Arial" w:cs="Arial"/>
        </w:rPr>
        <w:t xml:space="preserve">There was also a need to minimise the energy </w:t>
      </w:r>
      <w:r w:rsidR="004D272A">
        <w:rPr>
          <w:rFonts w:ascii="Arial" w:hAnsi="Arial" w:cs="Arial"/>
        </w:rPr>
        <w:lastRenderedPageBreak/>
        <w:t>consum</w:t>
      </w:r>
      <w:r w:rsidR="004072AE">
        <w:rPr>
          <w:rFonts w:ascii="Arial" w:hAnsi="Arial" w:cs="Arial"/>
        </w:rPr>
        <w:t>ption</w:t>
      </w:r>
      <w:r w:rsidR="00F2205E">
        <w:rPr>
          <w:rFonts w:ascii="Arial" w:hAnsi="Arial" w:cs="Arial"/>
        </w:rPr>
        <w:t>, so LED light</w:t>
      </w:r>
      <w:r w:rsidR="00DC72B7">
        <w:rPr>
          <w:rFonts w:ascii="Arial" w:hAnsi="Arial" w:cs="Arial"/>
        </w:rPr>
        <w:t xml:space="preserve">ing were installed throughout all </w:t>
      </w:r>
      <w:r w:rsidR="0057660E">
        <w:rPr>
          <w:rFonts w:ascii="Arial" w:hAnsi="Arial" w:cs="Arial"/>
        </w:rPr>
        <w:t>stations,</w:t>
      </w:r>
      <w:r w:rsidR="00DC72B7">
        <w:rPr>
          <w:rFonts w:ascii="Arial" w:hAnsi="Arial" w:cs="Arial"/>
        </w:rPr>
        <w:t xml:space="preserve"> and </w:t>
      </w:r>
      <w:r w:rsidR="001566DC">
        <w:rPr>
          <w:rFonts w:ascii="Arial" w:hAnsi="Arial" w:cs="Arial"/>
        </w:rPr>
        <w:t>it’s</w:t>
      </w:r>
      <w:r w:rsidR="00DC72B7">
        <w:rPr>
          <w:rFonts w:ascii="Arial" w:hAnsi="Arial" w:cs="Arial"/>
        </w:rPr>
        <w:t xml:space="preserve"> estimated to bring </w:t>
      </w:r>
      <w:r w:rsidR="001566DC">
        <w:rPr>
          <w:rFonts w:ascii="Arial" w:hAnsi="Arial" w:cs="Arial"/>
        </w:rPr>
        <w:t>around £19.9 million of benefit</w:t>
      </w:r>
      <w:r w:rsidR="00C57048">
        <w:rPr>
          <w:rFonts w:ascii="Arial" w:hAnsi="Arial" w:cs="Arial"/>
        </w:rPr>
        <w:t xml:space="preserve">, by reducing labour and energy </w:t>
      </w:r>
      <w:r w:rsidR="00196927">
        <w:rPr>
          <w:rFonts w:ascii="Arial" w:hAnsi="Arial" w:cs="Arial"/>
        </w:rPr>
        <w:t>spendings</w:t>
      </w:r>
      <w:r w:rsidR="00713D87">
        <w:rPr>
          <w:rFonts w:ascii="Arial" w:hAnsi="Arial" w:cs="Arial"/>
        </w:rPr>
        <w:t xml:space="preserve"> </w:t>
      </w:r>
      <w:sdt>
        <w:sdtPr>
          <w:rPr>
            <w:rFonts w:ascii="Arial" w:hAnsi="Arial" w:cs="Arial"/>
          </w:rPr>
          <w:id w:val="-1263986685"/>
          <w:citation/>
        </w:sdtPr>
        <w:sdtContent>
          <w:r w:rsidR="00B37347">
            <w:rPr>
              <w:rFonts w:ascii="Arial" w:hAnsi="Arial" w:cs="Arial"/>
            </w:rPr>
            <w:fldChar w:fldCharType="begin"/>
          </w:r>
          <w:r w:rsidR="00B37347">
            <w:rPr>
              <w:rFonts w:ascii="Arial" w:hAnsi="Arial" w:cs="Arial"/>
              <w:lang w:val="en-US"/>
            </w:rPr>
            <w:instrText xml:space="preserve"> CITATION Cro18 \l 1033 </w:instrText>
          </w:r>
          <w:r w:rsidR="00B37347">
            <w:rPr>
              <w:rFonts w:ascii="Arial" w:hAnsi="Arial" w:cs="Arial"/>
            </w:rPr>
            <w:fldChar w:fldCharType="separate"/>
          </w:r>
          <w:r w:rsidR="00B37347" w:rsidRPr="00B37347">
            <w:rPr>
              <w:rFonts w:ascii="Arial" w:hAnsi="Arial" w:cs="Arial"/>
              <w:noProof/>
              <w:lang w:val="en-US"/>
            </w:rPr>
            <w:t>(Crossrail Ltd., 2018)</w:t>
          </w:r>
          <w:r w:rsidR="00B37347">
            <w:rPr>
              <w:rFonts w:ascii="Arial" w:hAnsi="Arial" w:cs="Arial"/>
            </w:rPr>
            <w:fldChar w:fldCharType="end"/>
          </w:r>
        </w:sdtContent>
      </w:sdt>
      <w:r w:rsidR="00C57048">
        <w:rPr>
          <w:rFonts w:ascii="Arial" w:hAnsi="Arial" w:cs="Arial"/>
        </w:rPr>
        <w:t>.</w:t>
      </w:r>
      <w:r w:rsidR="00196927">
        <w:rPr>
          <w:rFonts w:ascii="Arial" w:hAnsi="Arial" w:cs="Arial"/>
        </w:rPr>
        <w:t xml:space="preserve"> </w:t>
      </w:r>
    </w:p>
    <w:p w14:paraId="0115DBF3" w14:textId="615B833D" w:rsidR="00FB03DD" w:rsidRDefault="00FB03DD" w:rsidP="00FB03DD">
      <w:pPr>
        <w:pStyle w:val="Heading1"/>
        <w:spacing w:line="360" w:lineRule="auto"/>
      </w:pPr>
      <w:bookmarkStart w:id="6" w:name="_Toc114071281"/>
      <w:r>
        <w:t>4.Crossrail a Success</w:t>
      </w:r>
      <w:bookmarkEnd w:id="6"/>
    </w:p>
    <w:p w14:paraId="5F79871A" w14:textId="1954ED10" w:rsidR="0092270A" w:rsidRDefault="00295A8B" w:rsidP="00FB03DD">
      <w:pPr>
        <w:spacing w:line="360" w:lineRule="auto"/>
        <w:ind w:firstLine="720"/>
        <w:jc w:val="both"/>
        <w:rPr>
          <w:rFonts w:ascii="Arial" w:hAnsi="Arial" w:cs="Arial"/>
        </w:rPr>
      </w:pPr>
      <w:r>
        <w:rPr>
          <w:rFonts w:ascii="Arial" w:hAnsi="Arial" w:cs="Arial"/>
        </w:rPr>
        <w:t xml:space="preserve">Considering </w:t>
      </w:r>
      <w:r w:rsidR="00DA791B">
        <w:rPr>
          <w:rFonts w:ascii="Arial" w:hAnsi="Arial" w:cs="Arial"/>
        </w:rPr>
        <w:t>all</w:t>
      </w:r>
      <w:r>
        <w:rPr>
          <w:rFonts w:ascii="Arial" w:hAnsi="Arial" w:cs="Arial"/>
        </w:rPr>
        <w:t xml:space="preserve"> the above points, </w:t>
      </w:r>
      <w:r w:rsidR="0092270A">
        <w:rPr>
          <w:rFonts w:ascii="Arial" w:hAnsi="Arial" w:cs="Arial"/>
        </w:rPr>
        <w:t xml:space="preserve">we believe that the project </w:t>
      </w:r>
      <w:r w:rsidR="00C05061">
        <w:rPr>
          <w:rFonts w:ascii="Arial" w:hAnsi="Arial" w:cs="Arial"/>
        </w:rPr>
        <w:t xml:space="preserve">offers value and is </w:t>
      </w:r>
      <w:r>
        <w:rPr>
          <w:rFonts w:ascii="Arial" w:hAnsi="Arial" w:cs="Arial"/>
        </w:rPr>
        <w:t>sustainable</w:t>
      </w:r>
      <w:r w:rsidR="00B339D5">
        <w:rPr>
          <w:rFonts w:ascii="Arial" w:hAnsi="Arial" w:cs="Arial"/>
        </w:rPr>
        <w:t xml:space="preserve"> for long-term usage.</w:t>
      </w:r>
      <w:r w:rsidR="00DA791B">
        <w:rPr>
          <w:rFonts w:ascii="Arial" w:hAnsi="Arial" w:cs="Arial"/>
        </w:rPr>
        <w:t xml:space="preserve"> Despite the overrun costs and time delay</w:t>
      </w:r>
      <w:r w:rsidR="008A3F5F">
        <w:rPr>
          <w:rFonts w:ascii="Arial" w:hAnsi="Arial" w:cs="Arial"/>
        </w:rPr>
        <w:t>, that have</w:t>
      </w:r>
      <w:r w:rsidR="008E4F2F">
        <w:rPr>
          <w:rFonts w:ascii="Arial" w:hAnsi="Arial" w:cs="Arial"/>
        </w:rPr>
        <w:t xml:space="preserve"> diminished the success of the project,</w:t>
      </w:r>
      <w:r w:rsidR="00DA791B">
        <w:rPr>
          <w:rFonts w:ascii="Arial" w:hAnsi="Arial" w:cs="Arial"/>
        </w:rPr>
        <w:t xml:space="preserve"> </w:t>
      </w:r>
      <w:r w:rsidR="008E4F2F">
        <w:rPr>
          <w:rFonts w:ascii="Arial" w:hAnsi="Arial" w:cs="Arial"/>
        </w:rPr>
        <w:t xml:space="preserve">this still </w:t>
      </w:r>
      <w:r w:rsidR="00DA791B">
        <w:rPr>
          <w:rFonts w:ascii="Arial" w:hAnsi="Arial" w:cs="Arial"/>
        </w:rPr>
        <w:t xml:space="preserve">offers </w:t>
      </w:r>
      <w:r w:rsidR="00DA743D">
        <w:rPr>
          <w:rFonts w:ascii="Arial" w:hAnsi="Arial" w:cs="Arial"/>
        </w:rPr>
        <w:t xml:space="preserve">ample opportunities for all stakeholders to enjoy the benefits </w:t>
      </w:r>
      <w:r w:rsidR="00B95029">
        <w:rPr>
          <w:rFonts w:ascii="Arial" w:hAnsi="Arial" w:cs="Arial"/>
        </w:rPr>
        <w:t xml:space="preserve">that it brings. </w:t>
      </w:r>
      <w:r w:rsidR="005063A6">
        <w:rPr>
          <w:rFonts w:ascii="Arial" w:hAnsi="Arial" w:cs="Arial"/>
        </w:rPr>
        <w:t xml:space="preserve">The project remains one of the major achievements </w:t>
      </w:r>
      <w:r w:rsidR="0083682E">
        <w:rPr>
          <w:rFonts w:ascii="Arial" w:hAnsi="Arial" w:cs="Arial"/>
        </w:rPr>
        <w:t xml:space="preserve">in the infrastructure of London and </w:t>
      </w:r>
      <w:r w:rsidR="0098721D">
        <w:rPr>
          <w:rFonts w:ascii="Arial" w:hAnsi="Arial" w:cs="Arial"/>
        </w:rPr>
        <w:t xml:space="preserve">offers useful lessons that will guide </w:t>
      </w:r>
      <w:r w:rsidR="00FB03DD">
        <w:rPr>
          <w:rFonts w:ascii="Arial" w:hAnsi="Arial" w:cs="Arial"/>
        </w:rPr>
        <w:t xml:space="preserve">present and </w:t>
      </w:r>
      <w:r w:rsidR="0098721D">
        <w:rPr>
          <w:rFonts w:ascii="Arial" w:hAnsi="Arial" w:cs="Arial"/>
        </w:rPr>
        <w:t xml:space="preserve">future </w:t>
      </w:r>
      <w:r w:rsidR="00897702">
        <w:rPr>
          <w:rFonts w:ascii="Arial" w:hAnsi="Arial" w:cs="Arial"/>
        </w:rPr>
        <w:t>endeavours.</w:t>
      </w:r>
      <w:r w:rsidR="007B2CF0">
        <w:rPr>
          <w:rFonts w:ascii="Arial" w:hAnsi="Arial" w:cs="Arial"/>
        </w:rPr>
        <w:t xml:space="preserve"> </w:t>
      </w:r>
    </w:p>
    <w:p w14:paraId="6A173B47" w14:textId="0A32E090" w:rsidR="000F144E" w:rsidRPr="00A2609D" w:rsidRDefault="000F144E" w:rsidP="00FB03DD">
      <w:pPr>
        <w:spacing w:line="360" w:lineRule="auto"/>
        <w:ind w:firstLine="720"/>
        <w:jc w:val="both"/>
        <w:rPr>
          <w:rFonts w:ascii="Arial" w:hAnsi="Arial" w:cs="Arial"/>
          <w:color w:val="FF0000"/>
          <w:sz w:val="14"/>
          <w:szCs w:val="14"/>
        </w:rPr>
      </w:pPr>
      <w:r>
        <w:rPr>
          <w:rFonts w:ascii="Arial" w:hAnsi="Arial" w:cs="Arial"/>
        </w:rPr>
        <w:t xml:space="preserve">Even though we categorize </w:t>
      </w:r>
      <w:r w:rsidR="00EE1F05">
        <w:rPr>
          <w:rFonts w:ascii="Arial" w:hAnsi="Arial" w:cs="Arial"/>
        </w:rPr>
        <w:t>the Crossrail as a success, we also acknowledge that design and delivery could have been better addressed</w:t>
      </w:r>
      <w:r w:rsidR="00FB4678">
        <w:rPr>
          <w:rFonts w:ascii="Arial" w:hAnsi="Arial" w:cs="Arial"/>
        </w:rPr>
        <w:t xml:space="preserve">, with the project being </w:t>
      </w:r>
      <w:r w:rsidR="006E10D3">
        <w:rPr>
          <w:rFonts w:ascii="Arial" w:hAnsi="Arial" w:cs="Arial"/>
        </w:rPr>
        <w:t xml:space="preserve">split into many smaller projects. </w:t>
      </w:r>
      <w:r w:rsidR="0059597E">
        <w:rPr>
          <w:rFonts w:ascii="Arial" w:hAnsi="Arial" w:cs="Arial"/>
        </w:rPr>
        <w:t xml:space="preserve">This split created too many interfaces </w:t>
      </w:r>
      <w:r w:rsidR="003C74EF">
        <w:rPr>
          <w:rFonts w:ascii="Arial" w:hAnsi="Arial" w:cs="Arial"/>
        </w:rPr>
        <w:t xml:space="preserve">that eventually became difficult to manage. </w:t>
      </w:r>
      <w:r w:rsidR="00294271">
        <w:rPr>
          <w:rFonts w:ascii="Arial" w:hAnsi="Arial" w:cs="Arial"/>
        </w:rPr>
        <w:t xml:space="preserve">The </w:t>
      </w:r>
      <w:r w:rsidR="0011569B">
        <w:rPr>
          <w:rFonts w:ascii="Arial" w:hAnsi="Arial" w:cs="Arial"/>
        </w:rPr>
        <w:t xml:space="preserve">modifications to the </w:t>
      </w:r>
      <w:r w:rsidR="00294271">
        <w:rPr>
          <w:rFonts w:ascii="Arial" w:hAnsi="Arial" w:cs="Arial"/>
        </w:rPr>
        <w:t xml:space="preserve">design </w:t>
      </w:r>
      <w:r w:rsidR="000B6AC9">
        <w:rPr>
          <w:rFonts w:ascii="Arial" w:hAnsi="Arial" w:cs="Arial"/>
        </w:rPr>
        <w:t>also created difficult</w:t>
      </w:r>
      <w:r w:rsidR="00580808">
        <w:rPr>
          <w:rFonts w:ascii="Arial" w:hAnsi="Arial" w:cs="Arial"/>
        </w:rPr>
        <w:t>y</w:t>
      </w:r>
      <w:r w:rsidR="000B6AC9">
        <w:rPr>
          <w:rFonts w:ascii="Arial" w:hAnsi="Arial" w:cs="Arial"/>
        </w:rPr>
        <w:t xml:space="preserve"> and </w:t>
      </w:r>
      <w:r w:rsidR="000F18FB">
        <w:rPr>
          <w:rFonts w:ascii="Arial" w:hAnsi="Arial" w:cs="Arial"/>
        </w:rPr>
        <w:t>time-consuming</w:t>
      </w:r>
      <w:r w:rsidR="000B6AC9">
        <w:rPr>
          <w:rFonts w:ascii="Arial" w:hAnsi="Arial" w:cs="Arial"/>
        </w:rPr>
        <w:t xml:space="preserve"> </w:t>
      </w:r>
      <w:r w:rsidR="00580808">
        <w:rPr>
          <w:rFonts w:ascii="Arial" w:hAnsi="Arial" w:cs="Arial"/>
        </w:rPr>
        <w:t>overruns</w:t>
      </w:r>
      <w:r w:rsidR="00580808" w:rsidRPr="003C40D6">
        <w:rPr>
          <w:rFonts w:ascii="Arial" w:hAnsi="Arial" w:cs="Arial"/>
        </w:rPr>
        <w:t>.</w:t>
      </w:r>
      <w:r w:rsidR="003C40D6">
        <w:rPr>
          <w:rFonts w:ascii="Arial" w:hAnsi="Arial" w:cs="Arial"/>
        </w:rPr>
        <w:t xml:space="preserve"> </w:t>
      </w:r>
      <w:r w:rsidR="00B1060F">
        <w:rPr>
          <w:rFonts w:ascii="Arial" w:hAnsi="Arial" w:cs="Arial"/>
        </w:rPr>
        <w:t>Regarding Crossrail</w:t>
      </w:r>
      <w:r w:rsidR="00637A11">
        <w:rPr>
          <w:rFonts w:ascii="Arial" w:hAnsi="Arial" w:cs="Arial"/>
        </w:rPr>
        <w:t>,</w:t>
      </w:r>
      <w:r w:rsidR="00EC43C1">
        <w:rPr>
          <w:rFonts w:ascii="Arial" w:hAnsi="Arial" w:cs="Arial"/>
        </w:rPr>
        <w:t xml:space="preserve"> there are other examples </w:t>
      </w:r>
      <w:r w:rsidR="003C40D6" w:rsidRPr="003C40D6">
        <w:rPr>
          <w:rFonts w:ascii="Arial" w:hAnsi="Arial" w:cs="Arial"/>
        </w:rPr>
        <w:t>of delays and cost overruns on other projects in the UK</w:t>
      </w:r>
      <w:r w:rsidR="00EC43C1">
        <w:rPr>
          <w:rFonts w:ascii="Arial" w:hAnsi="Arial" w:cs="Arial"/>
        </w:rPr>
        <w:t xml:space="preserve"> that</w:t>
      </w:r>
      <w:r w:rsidR="003C40D6" w:rsidRPr="003C40D6">
        <w:rPr>
          <w:rFonts w:ascii="Arial" w:hAnsi="Arial" w:cs="Arial"/>
        </w:rPr>
        <w:t xml:space="preserve"> include the London Jubilee Line extension project, which went 80% over budget and opened nearly two years late in 1999, and the Channel Tunnel that opened one year late in 1994 and had a final cost of £9.5 billion, twice the original budget. More recently, the Aberdeen Western Peripheral Route in Scotland opened in February, one year later than initially planned and the overall cost of the project rose from £745 million to more than £1 billion. Even smaller projects such as the Sheffield to Rotherham tram-train opened three years late in October 2018 and went 401% over budget.</w:t>
      </w:r>
      <w:r w:rsidR="00EC43C1">
        <w:rPr>
          <w:rFonts w:ascii="Arial" w:hAnsi="Arial" w:cs="Arial"/>
        </w:rPr>
        <w:t xml:space="preserve"> </w:t>
      </w:r>
      <w:r w:rsidR="00293B4F">
        <w:rPr>
          <w:rFonts w:ascii="Arial" w:hAnsi="Arial" w:cs="Arial"/>
        </w:rPr>
        <w:t xml:space="preserve">These </w:t>
      </w:r>
      <w:r w:rsidR="00A2609D" w:rsidRPr="00A2609D">
        <w:rPr>
          <w:rFonts w:ascii="Arial" w:hAnsi="Arial" w:cs="Arial"/>
        </w:rPr>
        <w:t xml:space="preserve">delays and cost overruns on major infrastructure projects is by no means </w:t>
      </w:r>
      <w:r w:rsidR="00293B4F">
        <w:rPr>
          <w:rFonts w:ascii="Arial" w:hAnsi="Arial" w:cs="Arial"/>
        </w:rPr>
        <w:t>only a</w:t>
      </w:r>
      <w:r w:rsidR="00A2609D" w:rsidRPr="00A2609D">
        <w:rPr>
          <w:rFonts w:ascii="Arial" w:hAnsi="Arial" w:cs="Arial"/>
        </w:rPr>
        <w:t xml:space="preserve"> U</w:t>
      </w:r>
      <w:r w:rsidR="00293B4F">
        <w:rPr>
          <w:rFonts w:ascii="Arial" w:hAnsi="Arial" w:cs="Arial"/>
        </w:rPr>
        <w:t xml:space="preserve">nited </w:t>
      </w:r>
      <w:r w:rsidR="00A2609D" w:rsidRPr="00A2609D">
        <w:rPr>
          <w:rFonts w:ascii="Arial" w:hAnsi="Arial" w:cs="Arial"/>
        </w:rPr>
        <w:t>K</w:t>
      </w:r>
      <w:r w:rsidR="00293B4F">
        <w:rPr>
          <w:rFonts w:ascii="Arial" w:hAnsi="Arial" w:cs="Arial"/>
        </w:rPr>
        <w:t>ingdom</w:t>
      </w:r>
      <w:r w:rsidR="00A2609D" w:rsidRPr="00A2609D">
        <w:rPr>
          <w:rFonts w:ascii="Arial" w:hAnsi="Arial" w:cs="Arial"/>
        </w:rPr>
        <w:t xml:space="preserve"> problem</w:t>
      </w:r>
      <w:r w:rsidR="00293B4F">
        <w:rPr>
          <w:rFonts w:ascii="Arial" w:hAnsi="Arial" w:cs="Arial"/>
        </w:rPr>
        <w:t xml:space="preserve"> as other countries around the world </w:t>
      </w:r>
      <w:r w:rsidR="00B757D7">
        <w:rPr>
          <w:rFonts w:ascii="Arial" w:hAnsi="Arial" w:cs="Arial"/>
        </w:rPr>
        <w:t>face the same problem</w:t>
      </w:r>
      <w:r w:rsidR="00637A11">
        <w:rPr>
          <w:rFonts w:ascii="Arial" w:hAnsi="Arial" w:cs="Arial"/>
        </w:rPr>
        <w:t xml:space="preserve"> </w:t>
      </w:r>
      <w:sdt>
        <w:sdtPr>
          <w:rPr>
            <w:rFonts w:ascii="Arial" w:hAnsi="Arial" w:cs="Arial"/>
          </w:rPr>
          <w:id w:val="-672412511"/>
          <w:citation/>
        </w:sdtPr>
        <w:sdtContent>
          <w:r w:rsidR="00637A11">
            <w:rPr>
              <w:rFonts w:ascii="Arial" w:hAnsi="Arial" w:cs="Arial"/>
            </w:rPr>
            <w:fldChar w:fldCharType="begin"/>
          </w:r>
          <w:r w:rsidR="00637A11">
            <w:rPr>
              <w:rFonts w:ascii="Arial" w:hAnsi="Arial" w:cs="Arial"/>
              <w:lang w:val="en-US"/>
            </w:rPr>
            <w:instrText xml:space="preserve"> CITATION Bah19 \l 1033 </w:instrText>
          </w:r>
          <w:r w:rsidR="00637A11">
            <w:rPr>
              <w:rFonts w:ascii="Arial" w:hAnsi="Arial" w:cs="Arial"/>
            </w:rPr>
            <w:fldChar w:fldCharType="separate"/>
          </w:r>
          <w:r w:rsidR="00637A11" w:rsidRPr="00637A11">
            <w:rPr>
              <w:rFonts w:ascii="Arial" w:hAnsi="Arial" w:cs="Arial"/>
              <w:noProof/>
              <w:lang w:val="en-US"/>
            </w:rPr>
            <w:t>(Bahra, 2019)</w:t>
          </w:r>
          <w:r w:rsidR="00637A11">
            <w:rPr>
              <w:rFonts w:ascii="Arial" w:hAnsi="Arial" w:cs="Arial"/>
            </w:rPr>
            <w:fldChar w:fldCharType="end"/>
          </w:r>
        </w:sdtContent>
      </w:sdt>
      <w:r w:rsidR="00B757D7">
        <w:rPr>
          <w:rFonts w:ascii="Arial" w:hAnsi="Arial" w:cs="Arial"/>
        </w:rPr>
        <w:t xml:space="preserve">. </w:t>
      </w:r>
    </w:p>
    <w:p w14:paraId="44CF675F" w14:textId="1C919DCC" w:rsidR="007C7719" w:rsidRDefault="00FB03DD" w:rsidP="008503DF">
      <w:pPr>
        <w:pStyle w:val="Heading1"/>
        <w:spacing w:line="360" w:lineRule="auto"/>
        <w:jc w:val="both"/>
      </w:pPr>
      <w:bookmarkStart w:id="7" w:name="_Toc114071282"/>
      <w:r>
        <w:t>5</w:t>
      </w:r>
      <w:r w:rsidR="00BE40C7">
        <w:t>.</w:t>
      </w:r>
      <w:r w:rsidR="006F2BA5">
        <w:t>Main Causes for Poor Performance</w:t>
      </w:r>
      <w:r w:rsidR="002D0BAE">
        <w:t xml:space="preserve"> and Solutions</w:t>
      </w:r>
      <w:bookmarkEnd w:id="7"/>
    </w:p>
    <w:p w14:paraId="573863EE" w14:textId="7C578F90" w:rsidR="00626AC6" w:rsidRDefault="008503DF" w:rsidP="00B7780A">
      <w:pPr>
        <w:spacing w:line="360" w:lineRule="auto"/>
        <w:ind w:firstLine="720"/>
        <w:jc w:val="both"/>
        <w:textAlignment w:val="baseline"/>
        <w:rPr>
          <w:rFonts w:ascii="Arial" w:eastAsia="Times New Roman" w:hAnsi="Arial" w:cs="Arial"/>
          <w:lang w:eastAsia="en-GB"/>
        </w:rPr>
      </w:pPr>
      <w:r w:rsidRPr="008503DF">
        <w:rPr>
          <w:rFonts w:ascii="Arial" w:eastAsia="Times New Roman" w:hAnsi="Arial" w:cs="Arial"/>
          <w:lang w:eastAsia="en-GB"/>
        </w:rPr>
        <w:t>While there are several explanations for cost overruns and delays</w:t>
      </w:r>
      <w:r w:rsidR="002D0BAE">
        <w:rPr>
          <w:rFonts w:ascii="Arial" w:eastAsia="Times New Roman" w:hAnsi="Arial" w:cs="Arial"/>
          <w:lang w:eastAsia="en-GB"/>
        </w:rPr>
        <w:t xml:space="preserve"> on </w:t>
      </w:r>
      <w:r w:rsidR="005771EA">
        <w:rPr>
          <w:rFonts w:ascii="Arial" w:eastAsia="Times New Roman" w:hAnsi="Arial" w:cs="Arial"/>
          <w:lang w:eastAsia="en-GB"/>
        </w:rPr>
        <w:t xml:space="preserve">complex </w:t>
      </w:r>
      <w:r w:rsidR="002D0BAE">
        <w:rPr>
          <w:rFonts w:ascii="Arial" w:eastAsia="Times New Roman" w:hAnsi="Arial" w:cs="Arial"/>
          <w:lang w:eastAsia="en-GB"/>
        </w:rPr>
        <w:t>project deliver</w:t>
      </w:r>
      <w:r w:rsidR="005771EA">
        <w:rPr>
          <w:rFonts w:ascii="Arial" w:eastAsia="Times New Roman" w:hAnsi="Arial" w:cs="Arial"/>
          <w:lang w:eastAsia="en-GB"/>
        </w:rPr>
        <w:t>y</w:t>
      </w:r>
      <w:r w:rsidRPr="008503DF">
        <w:rPr>
          <w:rFonts w:ascii="Arial" w:eastAsia="Times New Roman" w:hAnsi="Arial" w:cs="Arial"/>
          <w:lang w:eastAsia="en-GB"/>
        </w:rPr>
        <w:t>,</w:t>
      </w:r>
      <w:r w:rsidR="00791AE2">
        <w:rPr>
          <w:rFonts w:ascii="Arial" w:eastAsia="Times New Roman" w:hAnsi="Arial" w:cs="Arial"/>
          <w:lang w:eastAsia="en-GB"/>
        </w:rPr>
        <w:t xml:space="preserve"> we could summarize</w:t>
      </w:r>
      <w:r w:rsidRPr="008503DF">
        <w:rPr>
          <w:rFonts w:ascii="Arial" w:eastAsia="Times New Roman" w:hAnsi="Arial" w:cs="Arial"/>
          <w:lang w:eastAsia="en-GB"/>
        </w:rPr>
        <w:t xml:space="preserve"> th</w:t>
      </w:r>
      <w:r w:rsidR="00EE069A">
        <w:rPr>
          <w:rFonts w:ascii="Arial" w:eastAsia="Times New Roman" w:hAnsi="Arial" w:cs="Arial"/>
          <w:lang w:eastAsia="en-GB"/>
        </w:rPr>
        <w:t>em</w:t>
      </w:r>
      <w:r w:rsidRPr="008503DF">
        <w:rPr>
          <w:rFonts w:ascii="Arial" w:eastAsia="Times New Roman" w:hAnsi="Arial" w:cs="Arial"/>
          <w:lang w:eastAsia="en-GB"/>
        </w:rPr>
        <w:t xml:space="preserve"> into three categories</w:t>
      </w:r>
      <w:r w:rsidR="00AB62D2">
        <w:rPr>
          <w:rFonts w:ascii="Arial" w:eastAsia="Times New Roman" w:hAnsi="Arial" w:cs="Arial"/>
          <w:lang w:eastAsia="en-GB"/>
        </w:rPr>
        <w:t xml:space="preserve">: </w:t>
      </w:r>
      <w:r w:rsidRPr="008503DF">
        <w:rPr>
          <w:rFonts w:ascii="Arial" w:eastAsia="Times New Roman" w:hAnsi="Arial" w:cs="Arial"/>
          <w:lang w:eastAsia="en-GB"/>
        </w:rPr>
        <w:t>technical challenges, optimism bias and strategic misinterpretation</w:t>
      </w:r>
      <w:r w:rsidR="00EE069A">
        <w:rPr>
          <w:rFonts w:ascii="Arial" w:eastAsia="Times New Roman" w:hAnsi="Arial" w:cs="Arial"/>
          <w:lang w:eastAsia="en-GB"/>
        </w:rPr>
        <w:t>.</w:t>
      </w:r>
      <w:r w:rsidR="008F64B2" w:rsidRPr="008503DF">
        <w:rPr>
          <w:rFonts w:ascii="Arial" w:eastAsia="Times New Roman" w:hAnsi="Arial" w:cs="Arial"/>
          <w:lang w:eastAsia="en-GB"/>
        </w:rPr>
        <w:t xml:space="preserve"> Technical</w:t>
      </w:r>
      <w:r w:rsidRPr="008503DF">
        <w:rPr>
          <w:rFonts w:ascii="Arial" w:eastAsia="Times New Roman" w:hAnsi="Arial" w:cs="Arial"/>
          <w:lang w:eastAsia="en-GB"/>
        </w:rPr>
        <w:t xml:space="preserve"> challenges</w:t>
      </w:r>
      <w:r w:rsidR="00EE069A">
        <w:rPr>
          <w:rFonts w:ascii="Arial" w:eastAsia="Times New Roman" w:hAnsi="Arial" w:cs="Arial"/>
          <w:lang w:eastAsia="en-GB"/>
        </w:rPr>
        <w:t xml:space="preserve"> </w:t>
      </w:r>
      <w:r w:rsidR="00EE069A" w:rsidRPr="008503DF">
        <w:rPr>
          <w:rFonts w:ascii="Arial" w:eastAsia="Times New Roman" w:hAnsi="Arial" w:cs="Arial"/>
          <w:lang w:eastAsia="en-GB"/>
        </w:rPr>
        <w:t>include</w:t>
      </w:r>
      <w:r w:rsidRPr="008503DF">
        <w:rPr>
          <w:rFonts w:ascii="Arial" w:eastAsia="Times New Roman" w:hAnsi="Arial" w:cs="Arial"/>
          <w:lang w:eastAsia="en-GB"/>
        </w:rPr>
        <w:t xml:space="preserve"> scope changes and change orders, disagreements between clients, contractors and sub-contractors, labour and material cost inflation, inaccurate forecasting, unforeseen </w:t>
      </w:r>
      <w:r w:rsidR="008F64B2" w:rsidRPr="008503DF">
        <w:rPr>
          <w:rFonts w:ascii="Arial" w:eastAsia="Times New Roman" w:hAnsi="Arial" w:cs="Arial"/>
          <w:lang w:eastAsia="en-GB"/>
        </w:rPr>
        <w:t xml:space="preserve">events </w:t>
      </w:r>
      <w:r w:rsidR="008F64B2">
        <w:rPr>
          <w:rFonts w:ascii="Arial" w:eastAsia="Times New Roman" w:hAnsi="Arial" w:cs="Arial"/>
          <w:lang w:eastAsia="en-GB"/>
        </w:rPr>
        <w:t xml:space="preserve">like </w:t>
      </w:r>
      <w:r w:rsidR="008F64B2" w:rsidRPr="008503DF">
        <w:rPr>
          <w:rFonts w:ascii="Arial" w:eastAsia="Times New Roman" w:hAnsi="Arial" w:cs="Arial"/>
          <w:lang w:eastAsia="en-GB"/>
        </w:rPr>
        <w:t>heavy</w:t>
      </w:r>
      <w:r w:rsidRPr="008503DF">
        <w:rPr>
          <w:rFonts w:ascii="Arial" w:eastAsia="Times New Roman" w:hAnsi="Arial" w:cs="Arial"/>
          <w:lang w:eastAsia="en-GB"/>
        </w:rPr>
        <w:t xml:space="preserve"> rain or severe winter weather, accidents and poor monitoring.</w:t>
      </w:r>
      <w:r w:rsidR="00DA1043">
        <w:rPr>
          <w:rFonts w:ascii="Arial" w:eastAsia="Times New Roman" w:hAnsi="Arial" w:cs="Arial"/>
          <w:lang w:eastAsia="en-GB"/>
        </w:rPr>
        <w:t xml:space="preserve"> For Crossrail</w:t>
      </w:r>
      <w:r w:rsidR="0017108B">
        <w:rPr>
          <w:rFonts w:ascii="Arial" w:eastAsia="Times New Roman" w:hAnsi="Arial" w:cs="Arial"/>
          <w:lang w:eastAsia="en-GB"/>
        </w:rPr>
        <w:t>,</w:t>
      </w:r>
      <w:r w:rsidR="00DA1043">
        <w:rPr>
          <w:rFonts w:ascii="Arial" w:eastAsia="Times New Roman" w:hAnsi="Arial" w:cs="Arial"/>
          <w:lang w:eastAsia="en-GB"/>
        </w:rPr>
        <w:t xml:space="preserve"> the </w:t>
      </w:r>
      <w:r w:rsidR="000C4E9F">
        <w:rPr>
          <w:rFonts w:ascii="Arial" w:eastAsia="Times New Roman" w:hAnsi="Arial" w:cs="Arial"/>
          <w:lang w:eastAsia="en-GB"/>
        </w:rPr>
        <w:t xml:space="preserve">most challenging </w:t>
      </w:r>
      <w:r w:rsidR="00DA1043">
        <w:rPr>
          <w:rFonts w:ascii="Arial" w:eastAsia="Times New Roman" w:hAnsi="Arial" w:cs="Arial"/>
          <w:lang w:eastAsia="en-GB"/>
        </w:rPr>
        <w:t xml:space="preserve">technical </w:t>
      </w:r>
      <w:r w:rsidR="000C4E9F">
        <w:rPr>
          <w:rFonts w:ascii="Arial" w:eastAsia="Times New Roman" w:hAnsi="Arial" w:cs="Arial"/>
          <w:lang w:eastAsia="en-GB"/>
        </w:rPr>
        <w:t xml:space="preserve">issue </w:t>
      </w:r>
      <w:r w:rsidR="00486F91">
        <w:rPr>
          <w:rFonts w:ascii="Arial" w:eastAsia="Times New Roman" w:hAnsi="Arial" w:cs="Arial"/>
          <w:lang w:eastAsia="en-GB"/>
        </w:rPr>
        <w:t>that delayed the project mostly</w:t>
      </w:r>
      <w:r w:rsidR="007110BF">
        <w:rPr>
          <w:rFonts w:ascii="Arial" w:eastAsia="Times New Roman" w:hAnsi="Arial" w:cs="Arial"/>
          <w:lang w:eastAsia="en-GB"/>
        </w:rPr>
        <w:t xml:space="preserve"> w</w:t>
      </w:r>
      <w:r w:rsidR="00022D82">
        <w:rPr>
          <w:rFonts w:ascii="Arial" w:eastAsia="Times New Roman" w:hAnsi="Arial" w:cs="Arial"/>
          <w:lang w:eastAsia="en-GB"/>
        </w:rPr>
        <w:t xml:space="preserve">as </w:t>
      </w:r>
      <w:r w:rsidR="0017108B">
        <w:rPr>
          <w:rFonts w:ascii="Arial" w:eastAsia="Times New Roman" w:hAnsi="Arial" w:cs="Arial"/>
          <w:lang w:eastAsia="en-GB"/>
        </w:rPr>
        <w:t>represented by the signalling issues</w:t>
      </w:r>
      <w:r w:rsidR="00C151B4">
        <w:rPr>
          <w:rFonts w:ascii="Arial" w:eastAsia="Times New Roman" w:hAnsi="Arial" w:cs="Arial"/>
          <w:lang w:eastAsia="en-GB"/>
        </w:rPr>
        <w:t>, that added years on delivery and billions on budget</w:t>
      </w:r>
      <w:r w:rsidR="002F1C1F">
        <w:rPr>
          <w:rFonts w:ascii="Arial" w:eastAsia="Times New Roman" w:hAnsi="Arial" w:cs="Arial"/>
          <w:lang w:eastAsia="en-GB"/>
        </w:rPr>
        <w:t>.</w:t>
      </w:r>
      <w:r w:rsidR="00BD6286">
        <w:rPr>
          <w:rFonts w:ascii="Arial" w:eastAsia="Times New Roman" w:hAnsi="Arial" w:cs="Arial"/>
          <w:lang w:eastAsia="en-GB"/>
        </w:rPr>
        <w:t xml:space="preserve"> </w:t>
      </w:r>
      <w:r w:rsidRPr="008503DF">
        <w:rPr>
          <w:rFonts w:ascii="Arial" w:eastAsia="Times New Roman" w:hAnsi="Arial" w:cs="Arial"/>
          <w:lang w:eastAsia="en-GB"/>
        </w:rPr>
        <w:t>Optimism bias includes the tendency to underestimate the time, costs and risks of future actions and overestimate the benefit</w:t>
      </w:r>
      <w:r w:rsidR="00B678FE">
        <w:rPr>
          <w:rFonts w:ascii="Arial" w:eastAsia="Times New Roman" w:hAnsi="Arial" w:cs="Arial"/>
          <w:lang w:eastAsia="en-GB"/>
        </w:rPr>
        <w:t>s</w:t>
      </w:r>
      <w:r w:rsidRPr="008503DF">
        <w:rPr>
          <w:rFonts w:ascii="Arial" w:eastAsia="Times New Roman" w:hAnsi="Arial" w:cs="Arial"/>
          <w:lang w:eastAsia="en-GB"/>
        </w:rPr>
        <w:t xml:space="preserve"> of those actions.</w:t>
      </w:r>
      <w:r w:rsidR="005D30FC">
        <w:rPr>
          <w:rFonts w:ascii="Arial" w:eastAsia="Times New Roman" w:hAnsi="Arial" w:cs="Arial"/>
          <w:lang w:eastAsia="en-GB"/>
        </w:rPr>
        <w:t xml:space="preserve"> This was </w:t>
      </w:r>
      <w:r w:rsidR="00420E51">
        <w:rPr>
          <w:rFonts w:ascii="Arial" w:eastAsia="Times New Roman" w:hAnsi="Arial" w:cs="Arial"/>
          <w:lang w:eastAsia="en-GB"/>
        </w:rPr>
        <w:t>clear</w:t>
      </w:r>
      <w:r w:rsidR="005D30FC">
        <w:rPr>
          <w:rFonts w:ascii="Arial" w:eastAsia="Times New Roman" w:hAnsi="Arial" w:cs="Arial"/>
          <w:lang w:eastAsia="en-GB"/>
        </w:rPr>
        <w:t xml:space="preserve"> in the case of Crossrail</w:t>
      </w:r>
      <w:r w:rsidR="005F221F">
        <w:rPr>
          <w:rFonts w:ascii="Arial" w:eastAsia="Times New Roman" w:hAnsi="Arial" w:cs="Arial"/>
          <w:lang w:eastAsia="en-GB"/>
        </w:rPr>
        <w:t xml:space="preserve">, as the project had an initial </w:t>
      </w:r>
      <w:r w:rsidR="002E5119">
        <w:rPr>
          <w:rFonts w:ascii="Arial" w:eastAsia="Times New Roman" w:hAnsi="Arial" w:cs="Arial"/>
          <w:lang w:eastAsia="en-GB"/>
        </w:rPr>
        <w:t>funding of £15.9 billion, which was set in 2007</w:t>
      </w:r>
      <w:r w:rsidR="00162660">
        <w:rPr>
          <w:rFonts w:ascii="Arial" w:eastAsia="Times New Roman" w:hAnsi="Arial" w:cs="Arial"/>
          <w:lang w:eastAsia="en-GB"/>
        </w:rPr>
        <w:t xml:space="preserve"> but was later revised down to £14.8 billion in 2010, </w:t>
      </w:r>
      <w:r w:rsidR="00E01060">
        <w:rPr>
          <w:rFonts w:ascii="Arial" w:eastAsia="Times New Roman" w:hAnsi="Arial" w:cs="Arial"/>
          <w:lang w:eastAsia="en-GB"/>
        </w:rPr>
        <w:t>before increasing to £17.6 billion in 2018 and £18.8 billion in 2022</w:t>
      </w:r>
      <w:r w:rsidR="005D30FC">
        <w:rPr>
          <w:rFonts w:ascii="Arial" w:eastAsia="Times New Roman" w:hAnsi="Arial" w:cs="Arial"/>
          <w:lang w:eastAsia="en-GB"/>
        </w:rPr>
        <w:t>.</w:t>
      </w:r>
      <w:r w:rsidR="008F64B2">
        <w:rPr>
          <w:rFonts w:ascii="Arial" w:eastAsia="Times New Roman" w:hAnsi="Arial" w:cs="Arial"/>
          <w:lang w:eastAsia="en-GB"/>
        </w:rPr>
        <w:t xml:space="preserve"> </w:t>
      </w:r>
      <w:r w:rsidRPr="008503DF">
        <w:rPr>
          <w:rFonts w:ascii="Arial" w:eastAsia="Times New Roman" w:hAnsi="Arial" w:cs="Arial"/>
          <w:lang w:eastAsia="en-GB"/>
        </w:rPr>
        <w:t xml:space="preserve">Strategic misinterpretation </w:t>
      </w:r>
      <w:r w:rsidR="00913B56">
        <w:rPr>
          <w:rFonts w:ascii="Arial" w:eastAsia="Times New Roman" w:hAnsi="Arial" w:cs="Arial"/>
          <w:lang w:eastAsia="en-GB"/>
        </w:rPr>
        <w:t xml:space="preserve">happens when </w:t>
      </w:r>
      <w:r w:rsidRPr="008503DF">
        <w:rPr>
          <w:rFonts w:ascii="Arial" w:eastAsia="Times New Roman" w:hAnsi="Arial" w:cs="Arial"/>
          <w:lang w:eastAsia="en-GB"/>
        </w:rPr>
        <w:t xml:space="preserve">decisions are often driven by political </w:t>
      </w:r>
      <w:r w:rsidRPr="008503DF">
        <w:rPr>
          <w:rFonts w:ascii="Arial" w:eastAsia="Times New Roman" w:hAnsi="Arial" w:cs="Arial"/>
          <w:lang w:eastAsia="en-GB"/>
        </w:rPr>
        <w:lastRenderedPageBreak/>
        <w:t xml:space="preserve">and organisational pressures. Politicians or project planners underestimate the cost of their projects to ensure </w:t>
      </w:r>
      <w:r w:rsidR="00913B56">
        <w:rPr>
          <w:rFonts w:ascii="Arial" w:eastAsia="Times New Roman" w:hAnsi="Arial" w:cs="Arial"/>
          <w:lang w:eastAsia="en-GB"/>
        </w:rPr>
        <w:t xml:space="preserve">they have the </w:t>
      </w:r>
      <w:r w:rsidRPr="008503DF">
        <w:rPr>
          <w:rFonts w:ascii="Arial" w:eastAsia="Times New Roman" w:hAnsi="Arial" w:cs="Arial"/>
          <w:lang w:eastAsia="en-GB"/>
        </w:rPr>
        <w:t>go-ahead or funding</w:t>
      </w:r>
      <w:r w:rsidR="00626AC6">
        <w:rPr>
          <w:rFonts w:ascii="Arial" w:eastAsia="Times New Roman" w:hAnsi="Arial" w:cs="Arial"/>
          <w:lang w:eastAsia="en-GB"/>
        </w:rPr>
        <w:t xml:space="preserve"> </w:t>
      </w:r>
      <w:sdt>
        <w:sdtPr>
          <w:rPr>
            <w:rFonts w:ascii="Arial" w:eastAsia="Times New Roman" w:hAnsi="Arial" w:cs="Arial"/>
            <w:lang w:eastAsia="en-GB"/>
          </w:rPr>
          <w:id w:val="-1672096294"/>
          <w:citation/>
        </w:sdtPr>
        <w:sdtContent>
          <w:r w:rsidR="00626AC6">
            <w:rPr>
              <w:rFonts w:ascii="Arial" w:eastAsia="Times New Roman" w:hAnsi="Arial" w:cs="Arial"/>
              <w:lang w:eastAsia="en-GB"/>
            </w:rPr>
            <w:fldChar w:fldCharType="begin"/>
          </w:r>
          <w:r w:rsidR="00626AC6">
            <w:rPr>
              <w:rFonts w:ascii="Arial" w:eastAsia="Times New Roman" w:hAnsi="Arial" w:cs="Arial"/>
              <w:lang w:val="en-US" w:eastAsia="en-GB"/>
            </w:rPr>
            <w:instrText xml:space="preserve"> CITATION Bah19 \l 1033 </w:instrText>
          </w:r>
          <w:r w:rsidR="00626AC6">
            <w:rPr>
              <w:rFonts w:ascii="Arial" w:eastAsia="Times New Roman" w:hAnsi="Arial" w:cs="Arial"/>
              <w:lang w:eastAsia="en-GB"/>
            </w:rPr>
            <w:fldChar w:fldCharType="separate"/>
          </w:r>
          <w:r w:rsidR="00626AC6" w:rsidRPr="00626AC6">
            <w:rPr>
              <w:rFonts w:ascii="Arial" w:eastAsia="Times New Roman" w:hAnsi="Arial" w:cs="Arial"/>
              <w:noProof/>
              <w:lang w:val="en-US" w:eastAsia="en-GB"/>
            </w:rPr>
            <w:t>(Bahra, 2019)</w:t>
          </w:r>
          <w:r w:rsidR="00626AC6">
            <w:rPr>
              <w:rFonts w:ascii="Arial" w:eastAsia="Times New Roman" w:hAnsi="Arial" w:cs="Arial"/>
              <w:lang w:eastAsia="en-GB"/>
            </w:rPr>
            <w:fldChar w:fldCharType="end"/>
          </w:r>
        </w:sdtContent>
      </w:sdt>
      <w:r w:rsidRPr="008503DF">
        <w:rPr>
          <w:rFonts w:ascii="Arial" w:eastAsia="Times New Roman" w:hAnsi="Arial" w:cs="Arial"/>
          <w:lang w:eastAsia="en-GB"/>
        </w:rPr>
        <w:t>.</w:t>
      </w:r>
      <w:r w:rsidR="00B3458E">
        <w:rPr>
          <w:rFonts w:ascii="Arial" w:eastAsia="Times New Roman" w:hAnsi="Arial" w:cs="Arial"/>
          <w:lang w:eastAsia="en-GB"/>
        </w:rPr>
        <w:t xml:space="preserve"> </w:t>
      </w:r>
    </w:p>
    <w:p w14:paraId="39912E3E" w14:textId="7FF763DE" w:rsidR="00B7780A" w:rsidRDefault="00445121" w:rsidP="00B7780A">
      <w:pPr>
        <w:spacing w:line="360" w:lineRule="auto"/>
        <w:ind w:firstLine="720"/>
        <w:jc w:val="both"/>
        <w:textAlignment w:val="baseline"/>
        <w:rPr>
          <w:rFonts w:ascii="Arial" w:eastAsia="Times New Roman" w:hAnsi="Arial" w:cs="Arial"/>
          <w:lang w:eastAsia="en-GB"/>
        </w:rPr>
      </w:pPr>
      <w:r>
        <w:rPr>
          <w:rFonts w:ascii="Arial" w:eastAsia="Times New Roman" w:hAnsi="Arial" w:cs="Arial"/>
          <w:lang w:eastAsia="en-GB"/>
        </w:rPr>
        <w:t>M</w:t>
      </w:r>
      <w:r w:rsidR="00C26AD1">
        <w:rPr>
          <w:rFonts w:ascii="Arial" w:eastAsia="Times New Roman" w:hAnsi="Arial" w:cs="Arial"/>
          <w:lang w:eastAsia="en-GB"/>
        </w:rPr>
        <w:t xml:space="preserve">easures could be </w:t>
      </w:r>
      <w:r>
        <w:rPr>
          <w:rFonts w:ascii="Arial" w:eastAsia="Times New Roman" w:hAnsi="Arial" w:cs="Arial"/>
          <w:lang w:eastAsia="en-GB"/>
        </w:rPr>
        <w:t xml:space="preserve">taken in reducing </w:t>
      </w:r>
      <w:r w:rsidR="00C26AD1">
        <w:rPr>
          <w:rFonts w:ascii="Arial" w:eastAsia="Times New Roman" w:hAnsi="Arial" w:cs="Arial"/>
          <w:lang w:eastAsia="en-GB"/>
        </w:rPr>
        <w:t xml:space="preserve">or </w:t>
      </w:r>
      <w:r w:rsidR="003F2AC7">
        <w:rPr>
          <w:rFonts w:ascii="Arial" w:eastAsia="Times New Roman" w:hAnsi="Arial" w:cs="Arial"/>
          <w:lang w:eastAsia="en-GB"/>
        </w:rPr>
        <w:t xml:space="preserve">even </w:t>
      </w:r>
      <w:r w:rsidR="00C26AD1">
        <w:rPr>
          <w:rFonts w:ascii="Arial" w:eastAsia="Times New Roman" w:hAnsi="Arial" w:cs="Arial"/>
          <w:lang w:eastAsia="en-GB"/>
        </w:rPr>
        <w:t>prevent</w:t>
      </w:r>
      <w:r w:rsidR="003F2AC7">
        <w:rPr>
          <w:rFonts w:ascii="Arial" w:eastAsia="Times New Roman" w:hAnsi="Arial" w:cs="Arial"/>
          <w:lang w:eastAsia="en-GB"/>
        </w:rPr>
        <w:t>ing</w:t>
      </w:r>
      <w:r w:rsidR="00C26AD1">
        <w:rPr>
          <w:rFonts w:ascii="Arial" w:eastAsia="Times New Roman" w:hAnsi="Arial" w:cs="Arial"/>
          <w:lang w:eastAsia="en-GB"/>
        </w:rPr>
        <w:t xml:space="preserve"> </w:t>
      </w:r>
      <w:r w:rsidR="00A22158">
        <w:rPr>
          <w:rFonts w:ascii="Arial" w:eastAsia="Times New Roman" w:hAnsi="Arial" w:cs="Arial"/>
          <w:lang w:eastAsia="en-GB"/>
        </w:rPr>
        <w:t xml:space="preserve">projects from running over budget and behind schedule. </w:t>
      </w:r>
      <w:r w:rsidR="00615197">
        <w:rPr>
          <w:rFonts w:ascii="Arial" w:eastAsia="Times New Roman" w:hAnsi="Arial" w:cs="Arial"/>
          <w:lang w:eastAsia="en-GB"/>
        </w:rPr>
        <w:t xml:space="preserve">We recommend setting clear and realistic </w:t>
      </w:r>
      <w:r w:rsidR="00C8278C">
        <w:rPr>
          <w:rFonts w:ascii="Arial" w:eastAsia="Times New Roman" w:hAnsi="Arial" w:cs="Arial"/>
          <w:lang w:eastAsia="en-GB"/>
        </w:rPr>
        <w:t>objectives</w:t>
      </w:r>
      <w:r w:rsidR="00DA3AE7">
        <w:rPr>
          <w:rFonts w:ascii="Arial" w:eastAsia="Times New Roman" w:hAnsi="Arial" w:cs="Arial"/>
          <w:lang w:eastAsia="en-GB"/>
        </w:rPr>
        <w:t xml:space="preserve">, </w:t>
      </w:r>
      <w:r w:rsidR="00C8278C">
        <w:rPr>
          <w:rFonts w:ascii="Arial" w:eastAsia="Times New Roman" w:hAnsi="Arial" w:cs="Arial"/>
          <w:lang w:eastAsia="en-GB"/>
        </w:rPr>
        <w:t xml:space="preserve">that can be reflected by the reality of the </w:t>
      </w:r>
      <w:r w:rsidR="00480FBE">
        <w:rPr>
          <w:rFonts w:ascii="Arial" w:eastAsia="Times New Roman" w:hAnsi="Arial" w:cs="Arial"/>
          <w:lang w:eastAsia="en-GB"/>
        </w:rPr>
        <w:t xml:space="preserve">business environment. We also recommend </w:t>
      </w:r>
      <w:r w:rsidR="00DA3AE7">
        <w:rPr>
          <w:rFonts w:ascii="Arial" w:eastAsia="Times New Roman" w:hAnsi="Arial" w:cs="Arial"/>
          <w:lang w:eastAsia="en-GB"/>
        </w:rPr>
        <w:t xml:space="preserve">a </w:t>
      </w:r>
      <w:r w:rsidR="00480FBE">
        <w:rPr>
          <w:rFonts w:ascii="Arial" w:eastAsia="Times New Roman" w:hAnsi="Arial" w:cs="Arial"/>
          <w:lang w:eastAsia="en-GB"/>
        </w:rPr>
        <w:t xml:space="preserve">more </w:t>
      </w:r>
      <w:r w:rsidR="00DA3AE7">
        <w:rPr>
          <w:rFonts w:ascii="Arial" w:eastAsia="Times New Roman" w:hAnsi="Arial" w:cs="Arial"/>
          <w:lang w:eastAsia="en-GB"/>
        </w:rPr>
        <w:t>sensible procurement</w:t>
      </w:r>
      <w:r w:rsidR="00480FBE">
        <w:rPr>
          <w:rFonts w:ascii="Arial" w:eastAsia="Times New Roman" w:hAnsi="Arial" w:cs="Arial"/>
          <w:lang w:eastAsia="en-GB"/>
        </w:rPr>
        <w:t xml:space="preserve"> </w:t>
      </w:r>
      <w:r w:rsidR="0041293F">
        <w:rPr>
          <w:rFonts w:ascii="Arial" w:eastAsia="Times New Roman" w:hAnsi="Arial" w:cs="Arial"/>
          <w:lang w:eastAsia="en-GB"/>
        </w:rPr>
        <w:t>as auction</w:t>
      </w:r>
      <w:r w:rsidR="00BE496B">
        <w:rPr>
          <w:rFonts w:ascii="Arial" w:eastAsia="Times New Roman" w:hAnsi="Arial" w:cs="Arial"/>
          <w:lang w:eastAsia="en-GB"/>
        </w:rPr>
        <w:t>s</w:t>
      </w:r>
      <w:r w:rsidR="0041293F">
        <w:rPr>
          <w:rFonts w:ascii="Arial" w:eastAsia="Times New Roman" w:hAnsi="Arial" w:cs="Arial"/>
          <w:lang w:eastAsia="en-GB"/>
        </w:rPr>
        <w:t xml:space="preserve"> can be set to include a wider range of suppliers</w:t>
      </w:r>
      <w:r w:rsidR="00176C7F">
        <w:rPr>
          <w:rFonts w:ascii="Arial" w:eastAsia="Times New Roman" w:hAnsi="Arial" w:cs="Arial"/>
          <w:lang w:eastAsia="en-GB"/>
        </w:rPr>
        <w:t xml:space="preserve"> and increase competition between them</w:t>
      </w:r>
      <w:r w:rsidR="007939DA">
        <w:rPr>
          <w:rFonts w:ascii="Arial" w:eastAsia="Times New Roman" w:hAnsi="Arial" w:cs="Arial"/>
          <w:lang w:eastAsia="en-GB"/>
        </w:rPr>
        <w:t>,</w:t>
      </w:r>
      <w:r w:rsidR="00176C7F">
        <w:rPr>
          <w:rFonts w:ascii="Arial" w:eastAsia="Times New Roman" w:hAnsi="Arial" w:cs="Arial"/>
          <w:lang w:eastAsia="en-GB"/>
        </w:rPr>
        <w:t xml:space="preserve"> thus</w:t>
      </w:r>
      <w:r w:rsidR="007939DA">
        <w:rPr>
          <w:rFonts w:ascii="Arial" w:eastAsia="Times New Roman" w:hAnsi="Arial" w:cs="Arial"/>
          <w:lang w:eastAsia="en-GB"/>
        </w:rPr>
        <w:t xml:space="preserve"> giving</w:t>
      </w:r>
      <w:r w:rsidR="001F2B52">
        <w:rPr>
          <w:rFonts w:ascii="Arial" w:eastAsia="Times New Roman" w:hAnsi="Arial" w:cs="Arial"/>
          <w:lang w:eastAsia="en-GB"/>
        </w:rPr>
        <w:t xml:space="preserve"> us</w:t>
      </w:r>
      <w:r w:rsidR="007939DA">
        <w:rPr>
          <w:rFonts w:ascii="Arial" w:eastAsia="Times New Roman" w:hAnsi="Arial" w:cs="Arial"/>
          <w:lang w:eastAsia="en-GB"/>
        </w:rPr>
        <w:t xml:space="preserve"> more choices</w:t>
      </w:r>
      <w:r w:rsidR="001F2B52">
        <w:rPr>
          <w:rFonts w:ascii="Arial" w:eastAsia="Times New Roman" w:hAnsi="Arial" w:cs="Arial"/>
          <w:lang w:eastAsia="en-GB"/>
        </w:rPr>
        <w:t xml:space="preserve"> and</w:t>
      </w:r>
      <w:r w:rsidR="00176C7F">
        <w:rPr>
          <w:rFonts w:ascii="Arial" w:eastAsia="Times New Roman" w:hAnsi="Arial" w:cs="Arial"/>
          <w:lang w:eastAsia="en-GB"/>
        </w:rPr>
        <w:t xml:space="preserve"> gaining better value for the money spent.</w:t>
      </w:r>
      <w:r w:rsidR="00DA3AE7">
        <w:rPr>
          <w:rFonts w:ascii="Arial" w:eastAsia="Times New Roman" w:hAnsi="Arial" w:cs="Arial"/>
          <w:lang w:eastAsia="en-GB"/>
        </w:rPr>
        <w:t xml:space="preserve"> </w:t>
      </w:r>
      <w:r w:rsidR="00B60EFC">
        <w:rPr>
          <w:rFonts w:ascii="Arial" w:eastAsia="Times New Roman" w:hAnsi="Arial" w:cs="Arial"/>
          <w:lang w:eastAsia="en-GB"/>
        </w:rPr>
        <w:t xml:space="preserve">We could </w:t>
      </w:r>
      <w:r w:rsidR="001F2B52">
        <w:rPr>
          <w:rFonts w:ascii="Arial" w:eastAsia="Times New Roman" w:hAnsi="Arial" w:cs="Arial"/>
          <w:lang w:eastAsia="en-GB"/>
        </w:rPr>
        <w:t xml:space="preserve">also </w:t>
      </w:r>
      <w:r w:rsidR="00B60EFC">
        <w:rPr>
          <w:rFonts w:ascii="Arial" w:eastAsia="Times New Roman" w:hAnsi="Arial" w:cs="Arial"/>
          <w:lang w:eastAsia="en-GB"/>
        </w:rPr>
        <w:t xml:space="preserve">try and </w:t>
      </w:r>
      <w:r w:rsidR="00C84D83">
        <w:rPr>
          <w:rFonts w:ascii="Arial" w:eastAsia="Times New Roman" w:hAnsi="Arial" w:cs="Arial"/>
          <w:lang w:eastAsia="en-GB"/>
        </w:rPr>
        <w:t>improv</w:t>
      </w:r>
      <w:r w:rsidR="00B60EFC">
        <w:rPr>
          <w:rFonts w:ascii="Arial" w:eastAsia="Times New Roman" w:hAnsi="Arial" w:cs="Arial"/>
          <w:lang w:eastAsia="en-GB"/>
        </w:rPr>
        <w:t>e the forecasting</w:t>
      </w:r>
      <w:r w:rsidR="00D62A3E">
        <w:rPr>
          <w:rFonts w:ascii="Arial" w:eastAsia="Times New Roman" w:hAnsi="Arial" w:cs="Arial"/>
          <w:lang w:eastAsia="en-GB"/>
        </w:rPr>
        <w:t xml:space="preserve"> </w:t>
      </w:r>
      <w:r w:rsidR="004D678D">
        <w:rPr>
          <w:rFonts w:ascii="Arial" w:eastAsia="Times New Roman" w:hAnsi="Arial" w:cs="Arial"/>
          <w:lang w:eastAsia="en-GB"/>
        </w:rPr>
        <w:t xml:space="preserve">made </w:t>
      </w:r>
      <w:r w:rsidR="00D62A3E">
        <w:rPr>
          <w:rFonts w:ascii="Arial" w:eastAsia="Times New Roman" w:hAnsi="Arial" w:cs="Arial"/>
          <w:lang w:eastAsia="en-GB"/>
        </w:rPr>
        <w:t>by regularly reassess</w:t>
      </w:r>
      <w:r w:rsidR="002C7EF1">
        <w:rPr>
          <w:rFonts w:ascii="Arial" w:eastAsia="Times New Roman" w:hAnsi="Arial" w:cs="Arial"/>
          <w:lang w:eastAsia="en-GB"/>
        </w:rPr>
        <w:t xml:space="preserve">ing the </w:t>
      </w:r>
      <w:r w:rsidR="00477005">
        <w:rPr>
          <w:rFonts w:ascii="Arial" w:eastAsia="Times New Roman" w:hAnsi="Arial" w:cs="Arial"/>
          <w:lang w:eastAsia="en-GB"/>
        </w:rPr>
        <w:t xml:space="preserve">scope of the project. We also advice in </w:t>
      </w:r>
      <w:r w:rsidR="00ED701E">
        <w:rPr>
          <w:rFonts w:ascii="Arial" w:eastAsia="Times New Roman" w:hAnsi="Arial" w:cs="Arial"/>
          <w:lang w:eastAsia="en-GB"/>
        </w:rPr>
        <w:t xml:space="preserve">constructing a </w:t>
      </w:r>
      <w:r w:rsidR="00702310">
        <w:rPr>
          <w:rFonts w:ascii="Arial" w:eastAsia="Times New Roman" w:hAnsi="Arial" w:cs="Arial"/>
          <w:lang w:eastAsia="en-GB"/>
        </w:rPr>
        <w:t>better</w:t>
      </w:r>
      <w:r w:rsidR="00ED701E">
        <w:rPr>
          <w:rFonts w:ascii="Arial" w:eastAsia="Times New Roman" w:hAnsi="Arial" w:cs="Arial"/>
          <w:lang w:eastAsia="en-GB"/>
        </w:rPr>
        <w:t xml:space="preserve"> business cas</w:t>
      </w:r>
      <w:r w:rsidR="00702310">
        <w:rPr>
          <w:rFonts w:ascii="Arial" w:eastAsia="Times New Roman" w:hAnsi="Arial" w:cs="Arial"/>
          <w:lang w:eastAsia="en-GB"/>
        </w:rPr>
        <w:t xml:space="preserve">e </w:t>
      </w:r>
      <w:r w:rsidR="00ED701E">
        <w:rPr>
          <w:rFonts w:ascii="Arial" w:eastAsia="Times New Roman" w:hAnsi="Arial" w:cs="Arial"/>
          <w:lang w:eastAsia="en-GB"/>
        </w:rPr>
        <w:t xml:space="preserve">that has a </w:t>
      </w:r>
      <w:r w:rsidR="0028502F">
        <w:rPr>
          <w:rFonts w:ascii="Arial" w:eastAsia="Times New Roman" w:hAnsi="Arial" w:cs="Arial"/>
          <w:lang w:eastAsia="en-GB"/>
        </w:rPr>
        <w:t xml:space="preserve">management </w:t>
      </w:r>
      <w:r w:rsidR="00ED701E">
        <w:rPr>
          <w:rFonts w:ascii="Arial" w:eastAsia="Times New Roman" w:hAnsi="Arial" w:cs="Arial"/>
          <w:lang w:eastAsia="en-GB"/>
        </w:rPr>
        <w:t xml:space="preserve">team with proven </w:t>
      </w:r>
      <w:r w:rsidR="00E361BC">
        <w:rPr>
          <w:rFonts w:ascii="Arial" w:eastAsia="Times New Roman" w:hAnsi="Arial" w:cs="Arial"/>
          <w:lang w:eastAsia="en-GB"/>
        </w:rPr>
        <w:t xml:space="preserve">experience </w:t>
      </w:r>
      <w:r w:rsidR="00444041">
        <w:rPr>
          <w:rFonts w:ascii="Arial" w:eastAsia="Times New Roman" w:hAnsi="Arial" w:cs="Arial"/>
          <w:lang w:eastAsia="en-GB"/>
        </w:rPr>
        <w:t>that</w:t>
      </w:r>
      <w:r w:rsidR="00E361BC">
        <w:rPr>
          <w:rFonts w:ascii="Arial" w:eastAsia="Times New Roman" w:hAnsi="Arial" w:cs="Arial"/>
          <w:lang w:eastAsia="en-GB"/>
        </w:rPr>
        <w:t xml:space="preserve"> can inspire confidence about the </w:t>
      </w:r>
      <w:r w:rsidR="00C94D9E">
        <w:rPr>
          <w:rFonts w:ascii="Arial" w:eastAsia="Times New Roman" w:hAnsi="Arial" w:cs="Arial"/>
          <w:lang w:eastAsia="en-GB"/>
        </w:rPr>
        <w:t>objective’s</w:t>
      </w:r>
      <w:r w:rsidR="00A553D0">
        <w:rPr>
          <w:rFonts w:ascii="Arial" w:eastAsia="Times New Roman" w:hAnsi="Arial" w:cs="Arial"/>
          <w:lang w:eastAsia="en-GB"/>
        </w:rPr>
        <w:t xml:space="preserve"> </w:t>
      </w:r>
      <w:r w:rsidR="003B0CB8">
        <w:rPr>
          <w:rFonts w:ascii="Arial" w:eastAsia="Times New Roman" w:hAnsi="Arial" w:cs="Arial"/>
          <w:lang w:eastAsia="en-GB"/>
        </w:rPr>
        <w:t>deliver</w:t>
      </w:r>
      <w:r w:rsidR="00A553D0">
        <w:rPr>
          <w:rFonts w:ascii="Arial" w:eastAsia="Times New Roman" w:hAnsi="Arial" w:cs="Arial"/>
          <w:lang w:eastAsia="en-GB"/>
        </w:rPr>
        <w:t>y</w:t>
      </w:r>
      <w:r w:rsidR="00C94D9E">
        <w:rPr>
          <w:rFonts w:ascii="Arial" w:eastAsia="Times New Roman" w:hAnsi="Arial" w:cs="Arial"/>
          <w:lang w:eastAsia="en-GB"/>
        </w:rPr>
        <w:t xml:space="preserve"> on time, within budget and </w:t>
      </w:r>
      <w:r w:rsidR="007D11AF">
        <w:rPr>
          <w:rFonts w:ascii="Arial" w:eastAsia="Times New Roman" w:hAnsi="Arial" w:cs="Arial"/>
          <w:lang w:eastAsia="en-GB"/>
        </w:rPr>
        <w:t>with determined quality</w:t>
      </w:r>
      <w:r w:rsidR="00444041">
        <w:rPr>
          <w:rFonts w:ascii="Arial" w:eastAsia="Times New Roman" w:hAnsi="Arial" w:cs="Arial"/>
          <w:lang w:eastAsia="en-GB"/>
        </w:rPr>
        <w:t xml:space="preserve"> intact</w:t>
      </w:r>
      <w:r w:rsidR="003B0CB8">
        <w:rPr>
          <w:rFonts w:ascii="Arial" w:eastAsia="Times New Roman" w:hAnsi="Arial" w:cs="Arial"/>
          <w:lang w:eastAsia="en-GB"/>
        </w:rPr>
        <w:t>.</w:t>
      </w:r>
    </w:p>
    <w:p w14:paraId="50BF4404" w14:textId="77777777" w:rsidR="003A685D" w:rsidRDefault="003A685D" w:rsidP="00B7780A">
      <w:pPr>
        <w:spacing w:line="360" w:lineRule="auto"/>
        <w:ind w:firstLine="720"/>
        <w:jc w:val="both"/>
        <w:textAlignment w:val="baseline"/>
        <w:rPr>
          <w:rFonts w:ascii="Arial" w:eastAsia="Times New Roman" w:hAnsi="Arial" w:cs="Arial"/>
          <w:lang w:eastAsia="en-GB"/>
        </w:rPr>
      </w:pPr>
    </w:p>
    <w:p w14:paraId="17B29FCD" w14:textId="6087EA30" w:rsidR="000413A6" w:rsidRDefault="000413A6" w:rsidP="00A80C79">
      <w:pPr>
        <w:pStyle w:val="Heading1"/>
        <w:spacing w:line="360" w:lineRule="auto"/>
        <w:jc w:val="both"/>
        <w:rPr>
          <w:rFonts w:eastAsia="Times New Roman"/>
          <w:lang w:eastAsia="en-GB"/>
        </w:rPr>
      </w:pPr>
      <w:bookmarkStart w:id="8" w:name="_Toc114071283"/>
      <w:r>
        <w:rPr>
          <w:rFonts w:eastAsia="Times New Roman"/>
          <w:lang w:eastAsia="en-GB"/>
        </w:rPr>
        <w:t>6.Conclusion and Recommendations</w:t>
      </w:r>
      <w:bookmarkEnd w:id="8"/>
    </w:p>
    <w:p w14:paraId="59301F2F" w14:textId="7724C82D" w:rsidR="00F9421F" w:rsidRDefault="007A6981" w:rsidP="007A6981">
      <w:pPr>
        <w:spacing w:line="360" w:lineRule="auto"/>
        <w:ind w:firstLine="720"/>
        <w:jc w:val="both"/>
        <w:rPr>
          <w:rFonts w:ascii="Arial" w:hAnsi="Arial" w:cs="Arial"/>
          <w:lang w:eastAsia="en-GB"/>
        </w:rPr>
      </w:pPr>
      <w:r>
        <w:rPr>
          <w:rFonts w:ascii="Arial" w:hAnsi="Arial" w:cs="Arial"/>
          <w:lang w:eastAsia="en-GB"/>
        </w:rPr>
        <w:t xml:space="preserve">From the perspective of those who managed the project and </w:t>
      </w:r>
      <w:r w:rsidR="008510B7">
        <w:rPr>
          <w:rFonts w:ascii="Arial" w:hAnsi="Arial" w:cs="Arial"/>
          <w:lang w:eastAsia="en-GB"/>
        </w:rPr>
        <w:t>those who provided most of the budget</w:t>
      </w:r>
      <w:r w:rsidR="005C4BC9">
        <w:rPr>
          <w:rFonts w:ascii="Arial" w:hAnsi="Arial" w:cs="Arial"/>
          <w:lang w:eastAsia="en-GB"/>
        </w:rPr>
        <w:t xml:space="preserve"> for its comple</w:t>
      </w:r>
      <w:r w:rsidR="000E45BD">
        <w:rPr>
          <w:rFonts w:ascii="Arial" w:hAnsi="Arial" w:cs="Arial"/>
          <w:lang w:eastAsia="en-GB"/>
        </w:rPr>
        <w:t>tion</w:t>
      </w:r>
      <w:r w:rsidR="008510B7">
        <w:rPr>
          <w:rFonts w:ascii="Arial" w:hAnsi="Arial" w:cs="Arial"/>
          <w:lang w:eastAsia="en-GB"/>
        </w:rPr>
        <w:t xml:space="preserve">, like Transport for London and Department for </w:t>
      </w:r>
      <w:r w:rsidR="00682545">
        <w:rPr>
          <w:rFonts w:ascii="Arial" w:hAnsi="Arial" w:cs="Arial"/>
          <w:lang w:eastAsia="en-GB"/>
        </w:rPr>
        <w:t>Transport, this can be seen as a failure</w:t>
      </w:r>
      <w:r w:rsidR="000E45BD">
        <w:rPr>
          <w:rFonts w:ascii="Arial" w:hAnsi="Arial" w:cs="Arial"/>
          <w:lang w:eastAsia="en-GB"/>
        </w:rPr>
        <w:t>,</w:t>
      </w:r>
      <w:r w:rsidR="00682545">
        <w:rPr>
          <w:rFonts w:ascii="Arial" w:hAnsi="Arial" w:cs="Arial"/>
          <w:lang w:eastAsia="en-GB"/>
        </w:rPr>
        <w:t xml:space="preserve"> due to </w:t>
      </w:r>
      <w:r w:rsidR="00692168">
        <w:rPr>
          <w:rFonts w:ascii="Arial" w:hAnsi="Arial" w:cs="Arial"/>
          <w:lang w:eastAsia="en-GB"/>
        </w:rPr>
        <w:t xml:space="preserve">the £4 billion budget overrun and the time delay in delivery from December 2018 to May 2022. </w:t>
      </w:r>
      <w:r w:rsidR="005C4BC9">
        <w:rPr>
          <w:rFonts w:ascii="Arial" w:hAnsi="Arial" w:cs="Arial"/>
          <w:lang w:eastAsia="en-GB"/>
        </w:rPr>
        <w:t>We do believe that the Crossrail project is a success from the perspective of direct beneficiar</w:t>
      </w:r>
      <w:r w:rsidR="00902652">
        <w:rPr>
          <w:rFonts w:ascii="Arial" w:hAnsi="Arial" w:cs="Arial"/>
          <w:lang w:eastAsia="en-GB"/>
        </w:rPr>
        <w:t>ies</w:t>
      </w:r>
      <w:r w:rsidR="005C4BC9">
        <w:rPr>
          <w:rFonts w:ascii="Arial" w:hAnsi="Arial" w:cs="Arial"/>
          <w:lang w:eastAsia="en-GB"/>
        </w:rPr>
        <w:t xml:space="preserve"> of the projects scope</w:t>
      </w:r>
      <w:r w:rsidR="00D2129F">
        <w:rPr>
          <w:rFonts w:ascii="Arial" w:hAnsi="Arial" w:cs="Arial"/>
          <w:lang w:eastAsia="en-GB"/>
        </w:rPr>
        <w:t>,</w:t>
      </w:r>
      <w:r w:rsidR="000E45BD">
        <w:rPr>
          <w:rFonts w:ascii="Arial" w:hAnsi="Arial" w:cs="Arial"/>
          <w:lang w:eastAsia="en-GB"/>
        </w:rPr>
        <w:t xml:space="preserve"> and that the benefits it brings to th</w:t>
      </w:r>
      <w:r w:rsidR="008F1C78">
        <w:rPr>
          <w:rFonts w:ascii="Arial" w:hAnsi="Arial" w:cs="Arial"/>
          <w:lang w:eastAsia="en-GB"/>
        </w:rPr>
        <w:t xml:space="preserve">e London city will provide sufficient assurance </w:t>
      </w:r>
      <w:r w:rsidR="0085031E">
        <w:rPr>
          <w:rFonts w:ascii="Arial" w:hAnsi="Arial" w:cs="Arial"/>
          <w:lang w:eastAsia="en-GB"/>
        </w:rPr>
        <w:t xml:space="preserve">for its success. The project has influenced many stakeholders </w:t>
      </w:r>
      <w:r w:rsidR="00F53ED6">
        <w:rPr>
          <w:rFonts w:ascii="Arial" w:hAnsi="Arial" w:cs="Arial"/>
          <w:lang w:eastAsia="en-GB"/>
        </w:rPr>
        <w:t>that were directly or indirectly affected by the delivery schedule</w:t>
      </w:r>
      <w:r w:rsidR="00304A4C">
        <w:rPr>
          <w:rFonts w:ascii="Arial" w:hAnsi="Arial" w:cs="Arial"/>
          <w:lang w:eastAsia="en-GB"/>
        </w:rPr>
        <w:t xml:space="preserve">, but who will benefit from this </w:t>
      </w:r>
      <w:r w:rsidR="007A50FC">
        <w:rPr>
          <w:rFonts w:ascii="Arial" w:hAnsi="Arial" w:cs="Arial"/>
          <w:lang w:eastAsia="en-GB"/>
        </w:rPr>
        <w:t xml:space="preserve">project for the entire lifespan of it. </w:t>
      </w:r>
    </w:p>
    <w:p w14:paraId="1F6A99DE" w14:textId="0D18C0FA" w:rsidR="001A7863" w:rsidRDefault="00144CF9" w:rsidP="001A7863">
      <w:pPr>
        <w:spacing w:line="360" w:lineRule="auto"/>
        <w:ind w:firstLine="720"/>
        <w:jc w:val="both"/>
        <w:rPr>
          <w:rFonts w:ascii="Arial" w:hAnsi="Arial" w:cs="Arial"/>
          <w:lang w:eastAsia="en-GB"/>
        </w:rPr>
      </w:pPr>
      <w:r>
        <w:rPr>
          <w:rFonts w:ascii="Arial" w:hAnsi="Arial" w:cs="Arial"/>
          <w:lang w:eastAsia="en-GB"/>
        </w:rPr>
        <w:t>Throughout the lifecycle of the project</w:t>
      </w:r>
      <w:r w:rsidR="00C30311">
        <w:rPr>
          <w:rFonts w:ascii="Arial" w:hAnsi="Arial" w:cs="Arial"/>
          <w:lang w:eastAsia="en-GB"/>
        </w:rPr>
        <w:t>,</w:t>
      </w:r>
      <w:r w:rsidR="008A294B">
        <w:rPr>
          <w:rFonts w:ascii="Arial" w:hAnsi="Arial" w:cs="Arial"/>
          <w:lang w:eastAsia="en-GB"/>
        </w:rPr>
        <w:t xml:space="preserve"> the stages of delivery could have been better </w:t>
      </w:r>
      <w:r w:rsidR="00285129">
        <w:rPr>
          <w:rFonts w:ascii="Arial" w:hAnsi="Arial" w:cs="Arial"/>
          <w:lang w:eastAsia="en-GB"/>
        </w:rPr>
        <w:t>managed,</w:t>
      </w:r>
      <w:r w:rsidR="008A294B">
        <w:rPr>
          <w:rFonts w:ascii="Arial" w:hAnsi="Arial" w:cs="Arial"/>
          <w:lang w:eastAsia="en-GB"/>
        </w:rPr>
        <w:t xml:space="preserve"> </w:t>
      </w:r>
      <w:r w:rsidR="00C30311">
        <w:rPr>
          <w:rFonts w:ascii="Arial" w:hAnsi="Arial" w:cs="Arial"/>
          <w:lang w:eastAsia="en-GB"/>
        </w:rPr>
        <w:t xml:space="preserve">but </w:t>
      </w:r>
      <w:r w:rsidR="00F46B61">
        <w:rPr>
          <w:rFonts w:ascii="Arial" w:hAnsi="Arial" w:cs="Arial"/>
          <w:lang w:eastAsia="en-GB"/>
        </w:rPr>
        <w:t>these obstacles and successes</w:t>
      </w:r>
      <w:r w:rsidR="00C30311">
        <w:rPr>
          <w:rFonts w:ascii="Arial" w:hAnsi="Arial" w:cs="Arial"/>
          <w:lang w:eastAsia="en-GB"/>
        </w:rPr>
        <w:t xml:space="preserve"> </w:t>
      </w:r>
      <w:r w:rsidR="00F46B61">
        <w:rPr>
          <w:rFonts w:ascii="Arial" w:hAnsi="Arial" w:cs="Arial"/>
          <w:lang w:eastAsia="en-GB"/>
        </w:rPr>
        <w:t>encou</w:t>
      </w:r>
      <w:r w:rsidR="00285129">
        <w:rPr>
          <w:rFonts w:ascii="Arial" w:hAnsi="Arial" w:cs="Arial"/>
          <w:lang w:eastAsia="en-GB"/>
        </w:rPr>
        <w:t xml:space="preserve">ntered </w:t>
      </w:r>
      <w:r w:rsidR="00C30311">
        <w:rPr>
          <w:rFonts w:ascii="Arial" w:hAnsi="Arial" w:cs="Arial"/>
          <w:lang w:eastAsia="en-GB"/>
        </w:rPr>
        <w:t xml:space="preserve">can provide a learning path </w:t>
      </w:r>
      <w:r w:rsidR="002C5FC5">
        <w:rPr>
          <w:rFonts w:ascii="Arial" w:hAnsi="Arial" w:cs="Arial"/>
          <w:lang w:eastAsia="en-GB"/>
        </w:rPr>
        <w:t xml:space="preserve">for future similar projects. </w:t>
      </w:r>
      <w:r w:rsidR="00285129">
        <w:rPr>
          <w:rFonts w:ascii="Arial" w:hAnsi="Arial" w:cs="Arial"/>
          <w:lang w:eastAsia="en-GB"/>
        </w:rPr>
        <w:t>Crossrail Ltd.</w:t>
      </w:r>
      <w:r w:rsidR="00516BF6">
        <w:rPr>
          <w:rFonts w:ascii="Arial" w:hAnsi="Arial" w:cs="Arial"/>
          <w:lang w:eastAsia="en-GB"/>
        </w:rPr>
        <w:t>, the delivery</w:t>
      </w:r>
      <w:r w:rsidR="002E66C1">
        <w:rPr>
          <w:rFonts w:ascii="Arial" w:hAnsi="Arial" w:cs="Arial"/>
          <w:lang w:eastAsia="en-GB"/>
        </w:rPr>
        <w:t xml:space="preserve"> vehicle </w:t>
      </w:r>
      <w:r w:rsidR="00516BF6">
        <w:rPr>
          <w:rFonts w:ascii="Arial" w:hAnsi="Arial" w:cs="Arial"/>
          <w:lang w:eastAsia="en-GB"/>
        </w:rPr>
        <w:t>of the project, has made available</w:t>
      </w:r>
      <w:r w:rsidR="00216264">
        <w:rPr>
          <w:rFonts w:ascii="Arial" w:hAnsi="Arial" w:cs="Arial"/>
          <w:lang w:eastAsia="en-GB"/>
        </w:rPr>
        <w:t xml:space="preserve"> a vast number of documents </w:t>
      </w:r>
      <w:r w:rsidR="00AF4AAB">
        <w:rPr>
          <w:rFonts w:ascii="Arial" w:hAnsi="Arial" w:cs="Arial"/>
          <w:lang w:eastAsia="en-GB"/>
        </w:rPr>
        <w:t xml:space="preserve">and </w:t>
      </w:r>
      <w:r w:rsidR="00BF5048">
        <w:rPr>
          <w:rFonts w:ascii="Arial" w:hAnsi="Arial" w:cs="Arial"/>
          <w:lang w:eastAsia="en-GB"/>
        </w:rPr>
        <w:t>statistics of the project</w:t>
      </w:r>
      <w:r w:rsidR="00AF4AAB">
        <w:rPr>
          <w:rFonts w:ascii="Arial" w:hAnsi="Arial" w:cs="Arial"/>
          <w:lang w:eastAsia="en-GB"/>
        </w:rPr>
        <w:t xml:space="preserve"> through a website</w:t>
      </w:r>
      <w:r w:rsidR="001F5734">
        <w:rPr>
          <w:rFonts w:ascii="Arial" w:hAnsi="Arial" w:cs="Arial"/>
          <w:lang w:eastAsia="en-GB"/>
        </w:rPr>
        <w:t xml:space="preserve"> called</w:t>
      </w:r>
      <w:r w:rsidR="00AF4AAB">
        <w:rPr>
          <w:rFonts w:ascii="Arial" w:hAnsi="Arial" w:cs="Arial"/>
          <w:lang w:eastAsia="en-GB"/>
        </w:rPr>
        <w:t xml:space="preserve"> “Learning Legacy”</w:t>
      </w:r>
      <w:r w:rsidR="001F5734">
        <w:rPr>
          <w:rFonts w:ascii="Arial" w:hAnsi="Arial" w:cs="Arial"/>
          <w:lang w:eastAsia="en-GB"/>
        </w:rPr>
        <w:t>.</w:t>
      </w:r>
      <w:r w:rsidR="009F743F">
        <w:rPr>
          <w:rFonts w:ascii="Arial" w:hAnsi="Arial" w:cs="Arial"/>
          <w:lang w:eastAsia="en-GB"/>
        </w:rPr>
        <w:t xml:space="preserve"> The knowledge and ins</w:t>
      </w:r>
      <w:r w:rsidR="005C0479">
        <w:rPr>
          <w:rFonts w:ascii="Arial" w:hAnsi="Arial" w:cs="Arial"/>
          <w:lang w:eastAsia="en-GB"/>
        </w:rPr>
        <w:t xml:space="preserve">ight </w:t>
      </w:r>
      <w:r w:rsidR="001C5437">
        <w:rPr>
          <w:rFonts w:ascii="Arial" w:hAnsi="Arial" w:cs="Arial"/>
          <w:lang w:eastAsia="en-GB"/>
        </w:rPr>
        <w:t xml:space="preserve">gained </w:t>
      </w:r>
      <w:r w:rsidR="001E4D9C">
        <w:rPr>
          <w:rFonts w:ascii="Arial" w:hAnsi="Arial" w:cs="Arial"/>
          <w:lang w:eastAsia="en-GB"/>
        </w:rPr>
        <w:t xml:space="preserve">from this experience will help other projects to be more efficient </w:t>
      </w:r>
      <w:r w:rsidR="00C24A71">
        <w:rPr>
          <w:rFonts w:ascii="Arial" w:hAnsi="Arial" w:cs="Arial"/>
          <w:lang w:eastAsia="en-GB"/>
        </w:rPr>
        <w:t xml:space="preserve">and effective in allocating resources and complete objectives. </w:t>
      </w:r>
      <w:r w:rsidR="008072A7">
        <w:rPr>
          <w:rFonts w:ascii="Arial" w:hAnsi="Arial" w:cs="Arial"/>
          <w:lang w:eastAsia="en-GB"/>
        </w:rPr>
        <w:t xml:space="preserve">The ongoing </w:t>
      </w:r>
      <w:r w:rsidR="00147D65">
        <w:rPr>
          <w:rFonts w:ascii="Arial" w:hAnsi="Arial" w:cs="Arial"/>
          <w:lang w:eastAsia="en-GB"/>
        </w:rPr>
        <w:t xml:space="preserve">public </w:t>
      </w:r>
      <w:r w:rsidR="00273B47">
        <w:rPr>
          <w:rFonts w:ascii="Arial" w:hAnsi="Arial" w:cs="Arial"/>
          <w:lang w:eastAsia="en-GB"/>
        </w:rPr>
        <w:t xml:space="preserve">transport megaproject </w:t>
      </w:r>
      <w:r w:rsidR="00EC458D">
        <w:rPr>
          <w:rFonts w:ascii="Arial" w:hAnsi="Arial" w:cs="Arial"/>
          <w:lang w:eastAsia="en-GB"/>
        </w:rPr>
        <w:t xml:space="preserve">called HS2 (High Speed 2) can use the </w:t>
      </w:r>
      <w:r w:rsidR="001B46A3">
        <w:rPr>
          <w:rFonts w:ascii="Arial" w:hAnsi="Arial" w:cs="Arial"/>
          <w:lang w:eastAsia="en-GB"/>
        </w:rPr>
        <w:t xml:space="preserve">lessons learned from Crossrail in delivering </w:t>
      </w:r>
      <w:r w:rsidR="00D21272">
        <w:rPr>
          <w:rFonts w:ascii="Arial" w:hAnsi="Arial" w:cs="Arial"/>
          <w:lang w:eastAsia="en-GB"/>
        </w:rPr>
        <w:t>the desired objectives.</w:t>
      </w:r>
      <w:r w:rsidR="00737B41">
        <w:rPr>
          <w:rFonts w:ascii="Arial" w:hAnsi="Arial" w:cs="Arial"/>
          <w:lang w:eastAsia="en-GB"/>
        </w:rPr>
        <w:t xml:space="preserve"> We can recommend tha</w:t>
      </w:r>
      <w:r w:rsidR="00FD4C82">
        <w:rPr>
          <w:rFonts w:ascii="Arial" w:hAnsi="Arial" w:cs="Arial"/>
          <w:lang w:eastAsia="en-GB"/>
        </w:rPr>
        <w:t xml:space="preserve">t a special attention should be directed to coordinating the complexity </w:t>
      </w:r>
      <w:r w:rsidR="008F5A84">
        <w:rPr>
          <w:rFonts w:ascii="Arial" w:hAnsi="Arial" w:cs="Arial"/>
          <w:lang w:eastAsia="en-GB"/>
        </w:rPr>
        <w:t xml:space="preserve">of the project </w:t>
      </w:r>
      <w:r w:rsidR="0029638C">
        <w:rPr>
          <w:rFonts w:ascii="Arial" w:hAnsi="Arial" w:cs="Arial"/>
          <w:lang w:eastAsia="en-GB"/>
        </w:rPr>
        <w:t>and organise the sequence of work in an efficient way</w:t>
      </w:r>
      <w:r w:rsidR="00892CFD">
        <w:rPr>
          <w:rFonts w:ascii="Arial" w:hAnsi="Arial" w:cs="Arial"/>
          <w:lang w:eastAsia="en-GB"/>
        </w:rPr>
        <w:t xml:space="preserve">. Transparency should be a priority and </w:t>
      </w:r>
      <w:r w:rsidR="001B653F">
        <w:rPr>
          <w:rFonts w:ascii="Arial" w:hAnsi="Arial" w:cs="Arial"/>
          <w:lang w:eastAsia="en-GB"/>
        </w:rPr>
        <w:t>be set as a</w:t>
      </w:r>
      <w:r w:rsidR="001A7863">
        <w:rPr>
          <w:rFonts w:ascii="Arial" w:hAnsi="Arial" w:cs="Arial"/>
          <w:lang w:eastAsia="en-GB"/>
        </w:rPr>
        <w:t xml:space="preserve">n organisational </w:t>
      </w:r>
      <w:r w:rsidR="001B653F">
        <w:rPr>
          <w:rFonts w:ascii="Arial" w:hAnsi="Arial" w:cs="Arial"/>
          <w:lang w:eastAsia="en-GB"/>
        </w:rPr>
        <w:t xml:space="preserve">culture </w:t>
      </w:r>
      <w:r w:rsidR="001B653F">
        <w:rPr>
          <w:rFonts w:ascii="Arial" w:hAnsi="Arial" w:cs="Arial"/>
          <w:lang w:eastAsia="en-GB"/>
        </w:rPr>
        <w:tab/>
      </w:r>
      <w:r w:rsidR="001A7863">
        <w:rPr>
          <w:rFonts w:ascii="Arial" w:hAnsi="Arial" w:cs="Arial"/>
          <w:lang w:eastAsia="en-GB"/>
        </w:rPr>
        <w:t xml:space="preserve">that can help reveal risks in certain areas </w:t>
      </w:r>
      <w:r w:rsidR="00A61451">
        <w:rPr>
          <w:rFonts w:ascii="Arial" w:hAnsi="Arial" w:cs="Arial"/>
          <w:lang w:eastAsia="en-GB"/>
        </w:rPr>
        <w:t xml:space="preserve">before they happen. An effective communication should be established </w:t>
      </w:r>
      <w:r w:rsidR="006731C7">
        <w:rPr>
          <w:rFonts w:ascii="Arial" w:hAnsi="Arial" w:cs="Arial"/>
          <w:lang w:eastAsia="en-GB"/>
        </w:rPr>
        <w:t xml:space="preserve">with clear and simplified structure. </w:t>
      </w:r>
      <w:r w:rsidR="007B20C4">
        <w:rPr>
          <w:rFonts w:ascii="Arial" w:hAnsi="Arial" w:cs="Arial"/>
          <w:lang w:eastAsia="en-GB"/>
        </w:rPr>
        <w:t xml:space="preserve">Every delivery department should communicate </w:t>
      </w:r>
      <w:r w:rsidR="0042250C">
        <w:rPr>
          <w:rFonts w:ascii="Arial" w:hAnsi="Arial" w:cs="Arial"/>
          <w:lang w:eastAsia="en-GB"/>
        </w:rPr>
        <w:t xml:space="preserve">between them </w:t>
      </w:r>
      <w:r w:rsidR="007B20C4">
        <w:rPr>
          <w:rFonts w:ascii="Arial" w:hAnsi="Arial" w:cs="Arial"/>
          <w:lang w:eastAsia="en-GB"/>
        </w:rPr>
        <w:t xml:space="preserve">and know to </w:t>
      </w:r>
      <w:r w:rsidR="00302813">
        <w:rPr>
          <w:rFonts w:ascii="Arial" w:hAnsi="Arial" w:cs="Arial"/>
          <w:lang w:eastAsia="en-GB"/>
        </w:rPr>
        <w:t>who they report any concerns that would be revised and acted upon.</w:t>
      </w:r>
      <w:r w:rsidR="0042250C">
        <w:rPr>
          <w:rFonts w:ascii="Arial" w:hAnsi="Arial" w:cs="Arial"/>
          <w:lang w:eastAsia="en-GB"/>
        </w:rPr>
        <w:t xml:space="preserve"> </w:t>
      </w:r>
      <w:r w:rsidR="007B7404">
        <w:rPr>
          <w:rFonts w:ascii="Arial" w:hAnsi="Arial" w:cs="Arial"/>
          <w:lang w:eastAsia="en-GB"/>
        </w:rPr>
        <w:t xml:space="preserve">Maybe the most important recommendation we have is </w:t>
      </w:r>
      <w:r w:rsidR="0055210A">
        <w:rPr>
          <w:rFonts w:ascii="Arial" w:hAnsi="Arial" w:cs="Arial"/>
          <w:lang w:eastAsia="en-GB"/>
        </w:rPr>
        <w:t xml:space="preserve">that a specific inclusive culture should be </w:t>
      </w:r>
      <w:r w:rsidR="00875AE4">
        <w:rPr>
          <w:rFonts w:ascii="Arial" w:hAnsi="Arial" w:cs="Arial"/>
          <w:lang w:eastAsia="en-GB"/>
        </w:rPr>
        <w:t xml:space="preserve">established. The management team should </w:t>
      </w:r>
      <w:r w:rsidR="00D52906">
        <w:rPr>
          <w:rFonts w:ascii="Arial" w:hAnsi="Arial" w:cs="Arial"/>
          <w:lang w:eastAsia="en-GB"/>
        </w:rPr>
        <w:t xml:space="preserve">know </w:t>
      </w:r>
      <w:r w:rsidR="00763067">
        <w:rPr>
          <w:rFonts w:ascii="Arial" w:hAnsi="Arial" w:cs="Arial"/>
          <w:lang w:eastAsia="en-GB"/>
        </w:rPr>
        <w:t xml:space="preserve">how to accept failures and learn </w:t>
      </w:r>
      <w:r w:rsidR="00D52906">
        <w:rPr>
          <w:rFonts w:ascii="Arial" w:hAnsi="Arial" w:cs="Arial"/>
          <w:lang w:eastAsia="en-GB"/>
        </w:rPr>
        <w:t>lessons from them</w:t>
      </w:r>
      <w:r w:rsidR="00BA2982">
        <w:rPr>
          <w:rFonts w:ascii="Arial" w:hAnsi="Arial" w:cs="Arial"/>
          <w:lang w:eastAsia="en-GB"/>
        </w:rPr>
        <w:t>, r</w:t>
      </w:r>
      <w:r w:rsidR="00220B4F">
        <w:rPr>
          <w:rFonts w:ascii="Arial" w:hAnsi="Arial" w:cs="Arial"/>
          <w:lang w:eastAsia="en-GB"/>
        </w:rPr>
        <w:t xml:space="preserve">emove the </w:t>
      </w:r>
      <w:r w:rsidR="00220B4F">
        <w:rPr>
          <w:rFonts w:ascii="Arial" w:hAnsi="Arial" w:cs="Arial"/>
          <w:lang w:eastAsia="en-GB"/>
        </w:rPr>
        <w:lastRenderedPageBreak/>
        <w:t xml:space="preserve">failure fear </w:t>
      </w:r>
      <w:r w:rsidR="00BA2982">
        <w:rPr>
          <w:rFonts w:ascii="Arial" w:hAnsi="Arial" w:cs="Arial"/>
          <w:lang w:eastAsia="en-GB"/>
        </w:rPr>
        <w:t>that the team or individuals may have</w:t>
      </w:r>
      <w:r w:rsidR="0084127F">
        <w:rPr>
          <w:rFonts w:ascii="Arial" w:hAnsi="Arial" w:cs="Arial"/>
          <w:lang w:eastAsia="en-GB"/>
        </w:rPr>
        <w:t xml:space="preserve">, </w:t>
      </w:r>
      <w:r w:rsidR="00220B4F">
        <w:rPr>
          <w:rFonts w:ascii="Arial" w:hAnsi="Arial" w:cs="Arial"/>
          <w:lang w:eastAsia="en-GB"/>
        </w:rPr>
        <w:t>and encourage innovative thinking</w:t>
      </w:r>
      <w:r w:rsidR="0084127F">
        <w:rPr>
          <w:rFonts w:ascii="Arial" w:hAnsi="Arial" w:cs="Arial"/>
          <w:lang w:eastAsia="en-GB"/>
        </w:rPr>
        <w:t xml:space="preserve"> that can add value in the delivery process, without hindering the </w:t>
      </w:r>
      <w:r w:rsidR="00864E99">
        <w:rPr>
          <w:rFonts w:ascii="Arial" w:hAnsi="Arial" w:cs="Arial"/>
          <w:lang w:eastAsia="en-GB"/>
        </w:rPr>
        <w:t xml:space="preserve">net result. </w:t>
      </w:r>
      <w:r w:rsidR="003A685D">
        <w:rPr>
          <w:rFonts w:ascii="Arial" w:hAnsi="Arial" w:cs="Arial"/>
          <w:lang w:eastAsia="en-GB"/>
        </w:rPr>
        <w:t xml:space="preserve">The HS2 </w:t>
      </w:r>
      <w:r w:rsidR="004D75D3">
        <w:rPr>
          <w:rFonts w:ascii="Arial" w:hAnsi="Arial" w:cs="Arial"/>
          <w:lang w:eastAsia="en-GB"/>
        </w:rPr>
        <w:t xml:space="preserve">project management members </w:t>
      </w:r>
      <w:r w:rsidR="003A685D">
        <w:rPr>
          <w:rFonts w:ascii="Arial" w:hAnsi="Arial" w:cs="Arial"/>
          <w:lang w:eastAsia="en-GB"/>
        </w:rPr>
        <w:t xml:space="preserve">will need </w:t>
      </w:r>
      <w:r w:rsidR="004D75D3">
        <w:rPr>
          <w:rFonts w:ascii="Arial" w:hAnsi="Arial" w:cs="Arial"/>
          <w:lang w:eastAsia="en-GB"/>
        </w:rPr>
        <w:t xml:space="preserve">to be more careful when considering </w:t>
      </w:r>
      <w:r w:rsidR="00E40398">
        <w:rPr>
          <w:rFonts w:ascii="Arial" w:hAnsi="Arial" w:cs="Arial"/>
          <w:lang w:eastAsia="en-GB"/>
        </w:rPr>
        <w:t>the long-term impacts of var</w:t>
      </w:r>
      <w:r w:rsidR="001A00A5">
        <w:rPr>
          <w:rFonts w:ascii="Arial" w:hAnsi="Arial" w:cs="Arial"/>
          <w:lang w:eastAsia="en-GB"/>
        </w:rPr>
        <w:t xml:space="preserve">iables and will need to adjust </w:t>
      </w:r>
      <w:r w:rsidR="00D81D03">
        <w:rPr>
          <w:rFonts w:ascii="Arial" w:hAnsi="Arial" w:cs="Arial"/>
          <w:lang w:eastAsia="en-GB"/>
        </w:rPr>
        <w:t>objectives</w:t>
      </w:r>
      <w:r w:rsidR="00860BA6">
        <w:rPr>
          <w:rFonts w:ascii="Arial" w:hAnsi="Arial" w:cs="Arial"/>
          <w:lang w:eastAsia="en-GB"/>
        </w:rPr>
        <w:t xml:space="preserve">, </w:t>
      </w:r>
      <w:r w:rsidR="00D81D03">
        <w:rPr>
          <w:rFonts w:ascii="Arial" w:hAnsi="Arial" w:cs="Arial"/>
          <w:lang w:eastAsia="en-GB"/>
        </w:rPr>
        <w:t>periodically</w:t>
      </w:r>
      <w:r w:rsidR="00860BA6">
        <w:rPr>
          <w:rFonts w:ascii="Arial" w:hAnsi="Arial" w:cs="Arial"/>
          <w:lang w:eastAsia="en-GB"/>
        </w:rPr>
        <w:t xml:space="preserve">, </w:t>
      </w:r>
      <w:r w:rsidR="00D81D03">
        <w:rPr>
          <w:rFonts w:ascii="Arial" w:hAnsi="Arial" w:cs="Arial"/>
          <w:lang w:eastAsia="en-GB"/>
        </w:rPr>
        <w:t>to the environmental factors</w:t>
      </w:r>
      <w:r w:rsidR="0036778D">
        <w:rPr>
          <w:rFonts w:ascii="Arial" w:hAnsi="Arial" w:cs="Arial"/>
          <w:lang w:eastAsia="en-GB"/>
        </w:rPr>
        <w:t xml:space="preserve"> that can influence the scope of the project. </w:t>
      </w:r>
    </w:p>
    <w:p w14:paraId="09AFE162" w14:textId="3B6626AC" w:rsidR="0036778D" w:rsidRDefault="0036778D" w:rsidP="0036778D">
      <w:pPr>
        <w:spacing w:line="360" w:lineRule="auto"/>
        <w:jc w:val="both"/>
        <w:rPr>
          <w:rFonts w:ascii="Arial" w:hAnsi="Arial" w:cs="Arial"/>
          <w:lang w:eastAsia="en-GB"/>
        </w:rPr>
      </w:pPr>
    </w:p>
    <w:p w14:paraId="58E6658E" w14:textId="19D2E6F5" w:rsidR="0036778D" w:rsidRDefault="0036778D" w:rsidP="0036778D">
      <w:pPr>
        <w:spacing w:line="360" w:lineRule="auto"/>
        <w:jc w:val="both"/>
        <w:rPr>
          <w:rFonts w:ascii="Arial" w:hAnsi="Arial" w:cs="Arial"/>
          <w:lang w:eastAsia="en-GB"/>
        </w:rPr>
      </w:pPr>
    </w:p>
    <w:p w14:paraId="4AF30DD5" w14:textId="6966937F" w:rsidR="0036778D" w:rsidRDefault="0036778D" w:rsidP="0036778D">
      <w:pPr>
        <w:spacing w:line="360" w:lineRule="auto"/>
        <w:jc w:val="both"/>
        <w:rPr>
          <w:rFonts w:ascii="Arial" w:hAnsi="Arial" w:cs="Arial"/>
          <w:lang w:eastAsia="en-GB"/>
        </w:rPr>
      </w:pPr>
    </w:p>
    <w:p w14:paraId="1F35574A" w14:textId="5C6277CA" w:rsidR="0036778D" w:rsidRDefault="0036778D" w:rsidP="0036778D">
      <w:pPr>
        <w:spacing w:line="360" w:lineRule="auto"/>
        <w:jc w:val="both"/>
        <w:rPr>
          <w:rFonts w:ascii="Arial" w:hAnsi="Arial" w:cs="Arial"/>
          <w:lang w:eastAsia="en-GB"/>
        </w:rPr>
      </w:pPr>
    </w:p>
    <w:p w14:paraId="489A6C48" w14:textId="6738CF36" w:rsidR="0036778D" w:rsidRDefault="0036778D" w:rsidP="0036778D">
      <w:pPr>
        <w:spacing w:line="360" w:lineRule="auto"/>
        <w:jc w:val="both"/>
        <w:rPr>
          <w:rFonts w:ascii="Arial" w:hAnsi="Arial" w:cs="Arial"/>
          <w:lang w:eastAsia="en-GB"/>
        </w:rPr>
      </w:pPr>
    </w:p>
    <w:bookmarkStart w:id="9" w:name="_Toc114071284" w:displacedByCustomXml="next"/>
    <w:sdt>
      <w:sdtPr>
        <w:id w:val="1387764395"/>
        <w:docPartObj>
          <w:docPartGallery w:val="Bibliographies"/>
          <w:docPartUnique/>
        </w:docPartObj>
      </w:sdtPr>
      <w:sdtEndPr>
        <w:rPr>
          <w:rFonts w:asciiTheme="minorHAnsi" w:eastAsiaTheme="minorHAnsi" w:hAnsiTheme="minorHAnsi" w:cstheme="minorBidi"/>
          <w:color w:val="auto"/>
          <w:sz w:val="22"/>
          <w:szCs w:val="22"/>
        </w:rPr>
      </w:sdtEndPr>
      <w:sdtContent>
        <w:p w14:paraId="3F40290E" w14:textId="0C148B6F" w:rsidR="0036778D" w:rsidRDefault="0036778D">
          <w:pPr>
            <w:pStyle w:val="Heading1"/>
          </w:pPr>
          <w:r>
            <w:t>7.References</w:t>
          </w:r>
          <w:bookmarkEnd w:id="9"/>
        </w:p>
        <w:sdt>
          <w:sdtPr>
            <w:id w:val="-573587230"/>
            <w:bibliography/>
          </w:sdtPr>
          <w:sdtContent>
            <w:p w14:paraId="40C2D0A1" w14:textId="77777777" w:rsidR="0036778D" w:rsidRDefault="0036778D" w:rsidP="0036778D">
              <w:pPr>
                <w:pStyle w:val="Bibliography"/>
                <w:rPr>
                  <w:noProof/>
                  <w:sz w:val="24"/>
                  <w:szCs w:val="24"/>
                </w:rPr>
              </w:pPr>
              <w:r>
                <w:fldChar w:fldCharType="begin"/>
              </w:r>
              <w:r>
                <w:instrText xml:space="preserve"> BIBLIOGRAPHY </w:instrText>
              </w:r>
              <w:r>
                <w:fldChar w:fldCharType="separate"/>
              </w:r>
              <w:r>
                <w:rPr>
                  <w:noProof/>
                </w:rPr>
                <w:t xml:space="preserve">Bahra, A., 2019. </w:t>
              </w:r>
              <w:r>
                <w:rPr>
                  <w:i/>
                  <w:iCs/>
                  <w:noProof/>
                </w:rPr>
                <w:t xml:space="preserve">What Causes Delays and Cost Overruns on Major Infrastructure Projects?. </w:t>
              </w:r>
              <w:r>
                <w:rPr>
                  <w:noProof/>
                </w:rPr>
                <w:t xml:space="preserve">[Online] </w:t>
              </w:r>
              <w:r>
                <w:rPr>
                  <w:noProof/>
                </w:rPr>
                <w:br/>
                <w:t xml:space="preserve">Available at: </w:t>
              </w:r>
              <w:r>
                <w:rPr>
                  <w:noProof/>
                  <w:u w:val="single"/>
                </w:rPr>
                <w:t>https://www.constructionproducts.org.uk/news-media-events/blog/2019/may/what-causes-delays-and-cost-overruns-on-major-infrastructure-projects</w:t>
              </w:r>
              <w:r>
                <w:rPr>
                  <w:noProof/>
                </w:rPr>
                <w:br/>
                <w:t>[Accessed 13 09 2022].</w:t>
              </w:r>
            </w:p>
            <w:p w14:paraId="0CCA91F9" w14:textId="77777777" w:rsidR="0036778D" w:rsidRDefault="0036778D" w:rsidP="0036778D">
              <w:pPr>
                <w:pStyle w:val="Bibliography"/>
                <w:rPr>
                  <w:noProof/>
                </w:rPr>
              </w:pPr>
              <w:r>
                <w:rPr>
                  <w:noProof/>
                </w:rPr>
                <w:t xml:space="preserve">Crossrail Ltd., 2018. </w:t>
              </w:r>
              <w:r>
                <w:rPr>
                  <w:i/>
                  <w:iCs/>
                  <w:noProof/>
                </w:rPr>
                <w:t xml:space="preserve">Sustainability Reports. </w:t>
              </w:r>
              <w:r>
                <w:rPr>
                  <w:noProof/>
                </w:rPr>
                <w:t xml:space="preserve">[Online] </w:t>
              </w:r>
              <w:r>
                <w:rPr>
                  <w:noProof/>
                </w:rPr>
                <w:br/>
                <w:t xml:space="preserve">Available at: </w:t>
              </w:r>
              <w:r>
                <w:rPr>
                  <w:noProof/>
                  <w:u w:val="single"/>
                </w:rPr>
                <w:t>https://learninglegacy.crossrail.co.uk/documents/sustainability-reports/</w:t>
              </w:r>
              <w:r>
                <w:rPr>
                  <w:noProof/>
                </w:rPr>
                <w:br/>
                <w:t>[Accessed 13 09 2022].</w:t>
              </w:r>
            </w:p>
            <w:p w14:paraId="524EBCFF" w14:textId="77777777" w:rsidR="0036778D" w:rsidRDefault="0036778D" w:rsidP="0036778D">
              <w:pPr>
                <w:pStyle w:val="Bibliography"/>
                <w:rPr>
                  <w:noProof/>
                </w:rPr>
              </w:pPr>
              <w:r>
                <w:rPr>
                  <w:noProof/>
                </w:rPr>
                <w:t xml:space="preserve">Crossrail Ltd., 2022. </w:t>
              </w:r>
              <w:r>
                <w:rPr>
                  <w:i/>
                  <w:iCs/>
                  <w:noProof/>
                </w:rPr>
                <w:t xml:space="preserve">ECONOMIC PROGRESS - MAXIMISING COMPETITIVENESS &amp; PRODUCTIVITY OF THE ECONOMY. </w:t>
              </w:r>
              <w:r>
                <w:rPr>
                  <w:noProof/>
                </w:rPr>
                <w:t xml:space="preserve">[Online] </w:t>
              </w:r>
              <w:r>
                <w:rPr>
                  <w:noProof/>
                </w:rPr>
                <w:br/>
                <w:t xml:space="preserve">Available at: </w:t>
              </w:r>
              <w:r>
                <w:rPr>
                  <w:noProof/>
                  <w:u w:val="single"/>
                </w:rPr>
                <w:t>https://www.crossrail.co.uk/benefits/economic-sustainability/</w:t>
              </w:r>
              <w:r>
                <w:rPr>
                  <w:noProof/>
                </w:rPr>
                <w:br/>
                <w:t>[Accessed 13 09 2022].</w:t>
              </w:r>
            </w:p>
            <w:p w14:paraId="31B55DAD" w14:textId="77777777" w:rsidR="0036778D" w:rsidRDefault="0036778D" w:rsidP="0036778D">
              <w:pPr>
                <w:pStyle w:val="Bibliography"/>
                <w:rPr>
                  <w:noProof/>
                </w:rPr>
              </w:pPr>
              <w:r>
                <w:rPr>
                  <w:noProof/>
                </w:rPr>
                <w:t xml:space="preserve">Crossrail Ltd., 2022. </w:t>
              </w:r>
              <w:r>
                <w:rPr>
                  <w:i/>
                  <w:iCs/>
                  <w:noProof/>
                </w:rPr>
                <w:t xml:space="preserve">Social Sustainability. </w:t>
              </w:r>
              <w:r>
                <w:rPr>
                  <w:noProof/>
                </w:rPr>
                <w:t xml:space="preserve">[Online] </w:t>
              </w:r>
              <w:r>
                <w:rPr>
                  <w:noProof/>
                </w:rPr>
                <w:br/>
                <w:t xml:space="preserve">Available at: </w:t>
              </w:r>
              <w:r>
                <w:rPr>
                  <w:noProof/>
                  <w:u w:val="single"/>
                </w:rPr>
                <w:t>https://www.crossrail.co.uk/benefits/social-sustainability</w:t>
              </w:r>
              <w:r>
                <w:rPr>
                  <w:noProof/>
                </w:rPr>
                <w:br/>
                <w:t>[Accessed 13 09 2022].</w:t>
              </w:r>
            </w:p>
            <w:p w14:paraId="15D783ED" w14:textId="77777777" w:rsidR="0036778D" w:rsidRDefault="0036778D" w:rsidP="0036778D">
              <w:pPr>
                <w:pStyle w:val="Bibliography"/>
                <w:rPr>
                  <w:noProof/>
                </w:rPr>
              </w:pPr>
              <w:r>
                <w:rPr>
                  <w:noProof/>
                </w:rPr>
                <w:t xml:space="preserve">Crossrail Ltd., 2022. </w:t>
              </w:r>
              <w:r>
                <w:rPr>
                  <w:i/>
                  <w:iCs/>
                  <w:noProof/>
                </w:rPr>
                <w:t xml:space="preserve">The Crossrail Project in Numbers. </w:t>
              </w:r>
              <w:r>
                <w:rPr>
                  <w:noProof/>
                </w:rPr>
                <w:t xml:space="preserve">[Online] </w:t>
              </w:r>
              <w:r>
                <w:rPr>
                  <w:noProof/>
                </w:rPr>
                <w:br/>
                <w:t xml:space="preserve">Available at: </w:t>
              </w:r>
              <w:r>
                <w:rPr>
                  <w:noProof/>
                  <w:u w:val="single"/>
                </w:rPr>
                <w:t>https://www.crossrail.co.uk/news/crossrail-in-numbers</w:t>
              </w:r>
              <w:r>
                <w:rPr>
                  <w:noProof/>
                </w:rPr>
                <w:br/>
                <w:t>[Accessed 12 09 2022].</w:t>
              </w:r>
            </w:p>
            <w:p w14:paraId="07ECD8EB" w14:textId="77777777" w:rsidR="0036778D" w:rsidRDefault="0036778D" w:rsidP="0036778D">
              <w:pPr>
                <w:pStyle w:val="Bibliography"/>
                <w:rPr>
                  <w:noProof/>
                </w:rPr>
              </w:pPr>
              <w:r>
                <w:rPr>
                  <w:noProof/>
                </w:rPr>
                <w:t xml:space="preserve">Moore, R., 2022. A megalopolis of engineering: the verdict on London’s £18bn new Elizabeth line. </w:t>
              </w:r>
              <w:r>
                <w:rPr>
                  <w:i/>
                  <w:iCs/>
                  <w:noProof/>
                </w:rPr>
                <w:t>The Guardian</w:t>
              </w:r>
              <w:r>
                <w:rPr>
                  <w:noProof/>
                </w:rPr>
                <w:t>, 13 03, pp. https://www.theguardian.com/uk-news/2022/mar/13/elizabeth-line-crossrail-opening-london.</w:t>
              </w:r>
            </w:p>
            <w:p w14:paraId="244A5D3B" w14:textId="77777777" w:rsidR="0036778D" w:rsidRDefault="0036778D" w:rsidP="0036778D">
              <w:pPr>
                <w:pStyle w:val="Bibliography"/>
                <w:rPr>
                  <w:noProof/>
                </w:rPr>
              </w:pPr>
              <w:r>
                <w:rPr>
                  <w:noProof/>
                </w:rPr>
                <w:t xml:space="preserve">Pollalis, S. N. &amp; Lappas, D., 2019. </w:t>
              </w:r>
              <w:r>
                <w:rPr>
                  <w:i/>
                  <w:iCs/>
                  <w:noProof/>
                </w:rPr>
                <w:t xml:space="preserve">Research GSD. </w:t>
              </w:r>
              <w:r>
                <w:rPr>
                  <w:noProof/>
                </w:rPr>
                <w:t xml:space="preserve">[Online] </w:t>
              </w:r>
              <w:r>
                <w:rPr>
                  <w:noProof/>
                </w:rPr>
                <w:br/>
                <w:t xml:space="preserve">Available at: </w:t>
              </w:r>
              <w:r>
                <w:rPr>
                  <w:noProof/>
                  <w:u w:val="single"/>
                </w:rPr>
                <w:t>https://research.gsd.harvard.edu/zofnass/files/2019/04/20190327_Crossrail-case-study.pdf#:~:text=The%20Crossrail%20project%20will%20deliver%20the%20east%E2%80%93west%20Elizabeth,to%20the%20UK%20economy%20over%20a%2060-year%20period.2</w:t>
              </w:r>
              <w:r>
                <w:rPr>
                  <w:noProof/>
                </w:rPr>
                <w:br/>
                <w:t>[Accessed 12 09 2022].</w:t>
              </w:r>
            </w:p>
            <w:p w14:paraId="1B73CA24" w14:textId="565A32A1" w:rsidR="0036778D" w:rsidRDefault="0036778D" w:rsidP="0036778D">
              <w:r>
                <w:rPr>
                  <w:b/>
                  <w:bCs/>
                  <w:noProof/>
                </w:rPr>
                <w:fldChar w:fldCharType="end"/>
              </w:r>
            </w:p>
          </w:sdtContent>
        </w:sdt>
      </w:sdtContent>
    </w:sdt>
    <w:p w14:paraId="565A0D1C" w14:textId="0DEA63FB" w:rsidR="0036778D" w:rsidRPr="00F9421F" w:rsidRDefault="0036778D" w:rsidP="0036778D">
      <w:pPr>
        <w:pStyle w:val="Heading1"/>
        <w:rPr>
          <w:lang w:eastAsia="en-GB"/>
        </w:rPr>
      </w:pPr>
    </w:p>
    <w:p w14:paraId="4EA3AE6C" w14:textId="77777777" w:rsidR="008503DF" w:rsidRPr="008503DF" w:rsidRDefault="008503DF" w:rsidP="00A80C79">
      <w:pPr>
        <w:spacing w:line="360" w:lineRule="auto"/>
        <w:jc w:val="both"/>
        <w:rPr>
          <w:rFonts w:ascii="Arial" w:hAnsi="Arial" w:cs="Arial"/>
          <w:sz w:val="18"/>
          <w:szCs w:val="18"/>
        </w:rPr>
      </w:pPr>
    </w:p>
    <w:sectPr w:rsidR="008503DF" w:rsidRPr="008503DF" w:rsidSect="007D2AED">
      <w:pgSz w:w="11906" w:h="16838"/>
      <w:pgMar w:top="1134" w:right="1134"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78662F"/>
    <w:multiLevelType w:val="multilevel"/>
    <w:tmpl w:val="AA46C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15447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594"/>
    <w:rsid w:val="0000040F"/>
    <w:rsid w:val="00000698"/>
    <w:rsid w:val="00002A77"/>
    <w:rsid w:val="000035AA"/>
    <w:rsid w:val="000054AE"/>
    <w:rsid w:val="00022D82"/>
    <w:rsid w:val="00026106"/>
    <w:rsid w:val="00030EF3"/>
    <w:rsid w:val="000351C5"/>
    <w:rsid w:val="000355B9"/>
    <w:rsid w:val="00037A29"/>
    <w:rsid w:val="000413A6"/>
    <w:rsid w:val="0004188D"/>
    <w:rsid w:val="000478F5"/>
    <w:rsid w:val="00065DB1"/>
    <w:rsid w:val="00086DDF"/>
    <w:rsid w:val="000967A5"/>
    <w:rsid w:val="00097D6E"/>
    <w:rsid w:val="000A6F55"/>
    <w:rsid w:val="000B1E8C"/>
    <w:rsid w:val="000B4516"/>
    <w:rsid w:val="000B6AC9"/>
    <w:rsid w:val="000C4E9F"/>
    <w:rsid w:val="000D218B"/>
    <w:rsid w:val="000D483C"/>
    <w:rsid w:val="000E45BD"/>
    <w:rsid w:val="000E7C77"/>
    <w:rsid w:val="000F144E"/>
    <w:rsid w:val="000F18FB"/>
    <w:rsid w:val="001020EA"/>
    <w:rsid w:val="00104814"/>
    <w:rsid w:val="00106649"/>
    <w:rsid w:val="00113858"/>
    <w:rsid w:val="0011569B"/>
    <w:rsid w:val="00116089"/>
    <w:rsid w:val="00121716"/>
    <w:rsid w:val="00121E0F"/>
    <w:rsid w:val="00124567"/>
    <w:rsid w:val="0012633A"/>
    <w:rsid w:val="00142956"/>
    <w:rsid w:val="00144CF9"/>
    <w:rsid w:val="00147D65"/>
    <w:rsid w:val="00151BD7"/>
    <w:rsid w:val="0015480F"/>
    <w:rsid w:val="001566DC"/>
    <w:rsid w:val="00156A27"/>
    <w:rsid w:val="00162660"/>
    <w:rsid w:val="00170D7A"/>
    <w:rsid w:val="0017108B"/>
    <w:rsid w:val="001719DA"/>
    <w:rsid w:val="00172EDB"/>
    <w:rsid w:val="00176C7F"/>
    <w:rsid w:val="00181F5D"/>
    <w:rsid w:val="00182603"/>
    <w:rsid w:val="001935F9"/>
    <w:rsid w:val="00196927"/>
    <w:rsid w:val="001A00A5"/>
    <w:rsid w:val="001A7117"/>
    <w:rsid w:val="001A7863"/>
    <w:rsid w:val="001B46A3"/>
    <w:rsid w:val="001B651F"/>
    <w:rsid w:val="001B653F"/>
    <w:rsid w:val="001C5437"/>
    <w:rsid w:val="001D1E5B"/>
    <w:rsid w:val="001D23A1"/>
    <w:rsid w:val="001D247F"/>
    <w:rsid w:val="001E4D9C"/>
    <w:rsid w:val="001F18C4"/>
    <w:rsid w:val="001F2B52"/>
    <w:rsid w:val="001F5734"/>
    <w:rsid w:val="00201ABD"/>
    <w:rsid w:val="00210646"/>
    <w:rsid w:val="00216264"/>
    <w:rsid w:val="00220B4F"/>
    <w:rsid w:val="00233F05"/>
    <w:rsid w:val="00244C08"/>
    <w:rsid w:val="00250040"/>
    <w:rsid w:val="00252C76"/>
    <w:rsid w:val="00273B47"/>
    <w:rsid w:val="00280D65"/>
    <w:rsid w:val="00283710"/>
    <w:rsid w:val="0028502F"/>
    <w:rsid w:val="00285129"/>
    <w:rsid w:val="00293B4F"/>
    <w:rsid w:val="00294271"/>
    <w:rsid w:val="00295A8B"/>
    <w:rsid w:val="0029638C"/>
    <w:rsid w:val="002A3890"/>
    <w:rsid w:val="002A7119"/>
    <w:rsid w:val="002B434D"/>
    <w:rsid w:val="002C5FC5"/>
    <w:rsid w:val="002C7EF1"/>
    <w:rsid w:val="002D0BAE"/>
    <w:rsid w:val="002D2C72"/>
    <w:rsid w:val="002D4851"/>
    <w:rsid w:val="002E5119"/>
    <w:rsid w:val="002E66C1"/>
    <w:rsid w:val="002F1C1F"/>
    <w:rsid w:val="002F3B04"/>
    <w:rsid w:val="00302813"/>
    <w:rsid w:val="00304A4C"/>
    <w:rsid w:val="00334AFE"/>
    <w:rsid w:val="0035188D"/>
    <w:rsid w:val="00352896"/>
    <w:rsid w:val="0035552A"/>
    <w:rsid w:val="00357590"/>
    <w:rsid w:val="0036182F"/>
    <w:rsid w:val="00361C67"/>
    <w:rsid w:val="0036778D"/>
    <w:rsid w:val="00375650"/>
    <w:rsid w:val="003759A3"/>
    <w:rsid w:val="00380BBC"/>
    <w:rsid w:val="00385796"/>
    <w:rsid w:val="003923DA"/>
    <w:rsid w:val="00394EAC"/>
    <w:rsid w:val="0039508D"/>
    <w:rsid w:val="003A32B6"/>
    <w:rsid w:val="003A685D"/>
    <w:rsid w:val="003A7FFC"/>
    <w:rsid w:val="003B0CB8"/>
    <w:rsid w:val="003B2295"/>
    <w:rsid w:val="003B2F1C"/>
    <w:rsid w:val="003C40D6"/>
    <w:rsid w:val="003C74EF"/>
    <w:rsid w:val="003D42BA"/>
    <w:rsid w:val="003D61E1"/>
    <w:rsid w:val="003D7C7C"/>
    <w:rsid w:val="003E0AE4"/>
    <w:rsid w:val="003E7767"/>
    <w:rsid w:val="003E7E0C"/>
    <w:rsid w:val="003F2AC7"/>
    <w:rsid w:val="003F62BF"/>
    <w:rsid w:val="004072AE"/>
    <w:rsid w:val="0041293F"/>
    <w:rsid w:val="00414C4A"/>
    <w:rsid w:val="00420E51"/>
    <w:rsid w:val="0042250C"/>
    <w:rsid w:val="00424421"/>
    <w:rsid w:val="00427AA3"/>
    <w:rsid w:val="0043194C"/>
    <w:rsid w:val="0043309C"/>
    <w:rsid w:val="00435F24"/>
    <w:rsid w:val="004360FD"/>
    <w:rsid w:val="00444041"/>
    <w:rsid w:val="00445121"/>
    <w:rsid w:val="00457C87"/>
    <w:rsid w:val="00462D30"/>
    <w:rsid w:val="00466524"/>
    <w:rsid w:val="00470F5B"/>
    <w:rsid w:val="00473AF3"/>
    <w:rsid w:val="004764D1"/>
    <w:rsid w:val="00477005"/>
    <w:rsid w:val="00477A89"/>
    <w:rsid w:val="00480FBE"/>
    <w:rsid w:val="00486F91"/>
    <w:rsid w:val="00491116"/>
    <w:rsid w:val="004A1DDC"/>
    <w:rsid w:val="004C2C21"/>
    <w:rsid w:val="004C6F79"/>
    <w:rsid w:val="004D272A"/>
    <w:rsid w:val="004D5917"/>
    <w:rsid w:val="004D678D"/>
    <w:rsid w:val="004D75D3"/>
    <w:rsid w:val="004F058B"/>
    <w:rsid w:val="005063A6"/>
    <w:rsid w:val="00512350"/>
    <w:rsid w:val="00514438"/>
    <w:rsid w:val="00516BF6"/>
    <w:rsid w:val="005209F1"/>
    <w:rsid w:val="00524B2F"/>
    <w:rsid w:val="005336D1"/>
    <w:rsid w:val="0054601C"/>
    <w:rsid w:val="0055210A"/>
    <w:rsid w:val="00552F0D"/>
    <w:rsid w:val="00572E2F"/>
    <w:rsid w:val="0057660E"/>
    <w:rsid w:val="005771EA"/>
    <w:rsid w:val="00580808"/>
    <w:rsid w:val="00582E2C"/>
    <w:rsid w:val="0059597E"/>
    <w:rsid w:val="00597973"/>
    <w:rsid w:val="005A02D8"/>
    <w:rsid w:val="005B2049"/>
    <w:rsid w:val="005C0479"/>
    <w:rsid w:val="005C4BC9"/>
    <w:rsid w:val="005D30FC"/>
    <w:rsid w:val="005F221F"/>
    <w:rsid w:val="00614E8C"/>
    <w:rsid w:val="00615197"/>
    <w:rsid w:val="00626AC6"/>
    <w:rsid w:val="0063382B"/>
    <w:rsid w:val="006345C9"/>
    <w:rsid w:val="0063541B"/>
    <w:rsid w:val="00637A11"/>
    <w:rsid w:val="00641A3D"/>
    <w:rsid w:val="006424A4"/>
    <w:rsid w:val="006436F1"/>
    <w:rsid w:val="006606CC"/>
    <w:rsid w:val="00666158"/>
    <w:rsid w:val="006731C7"/>
    <w:rsid w:val="00682545"/>
    <w:rsid w:val="00683A5C"/>
    <w:rsid w:val="00692168"/>
    <w:rsid w:val="006A68E0"/>
    <w:rsid w:val="006B3D0A"/>
    <w:rsid w:val="006C6583"/>
    <w:rsid w:val="006D7DB7"/>
    <w:rsid w:val="006E10D3"/>
    <w:rsid w:val="006F2BA5"/>
    <w:rsid w:val="00702310"/>
    <w:rsid w:val="00707438"/>
    <w:rsid w:val="007110BF"/>
    <w:rsid w:val="00713D87"/>
    <w:rsid w:val="007240C4"/>
    <w:rsid w:val="00726D1F"/>
    <w:rsid w:val="007303F7"/>
    <w:rsid w:val="007315B3"/>
    <w:rsid w:val="00732DC9"/>
    <w:rsid w:val="00734CB2"/>
    <w:rsid w:val="00737B41"/>
    <w:rsid w:val="00740BF1"/>
    <w:rsid w:val="007422DB"/>
    <w:rsid w:val="007437E5"/>
    <w:rsid w:val="00747680"/>
    <w:rsid w:val="00751E91"/>
    <w:rsid w:val="00752655"/>
    <w:rsid w:val="00763067"/>
    <w:rsid w:val="00766588"/>
    <w:rsid w:val="00766613"/>
    <w:rsid w:val="0076750A"/>
    <w:rsid w:val="00781061"/>
    <w:rsid w:val="0078233F"/>
    <w:rsid w:val="00783523"/>
    <w:rsid w:val="00786299"/>
    <w:rsid w:val="00786ED8"/>
    <w:rsid w:val="007876CD"/>
    <w:rsid w:val="00791AE2"/>
    <w:rsid w:val="007939DA"/>
    <w:rsid w:val="00794B9D"/>
    <w:rsid w:val="007A50FC"/>
    <w:rsid w:val="007A6981"/>
    <w:rsid w:val="007B146F"/>
    <w:rsid w:val="007B20C4"/>
    <w:rsid w:val="007B2CF0"/>
    <w:rsid w:val="007B5E10"/>
    <w:rsid w:val="007B7404"/>
    <w:rsid w:val="007C128D"/>
    <w:rsid w:val="007C7719"/>
    <w:rsid w:val="007D11AF"/>
    <w:rsid w:val="007D2AED"/>
    <w:rsid w:val="007D680C"/>
    <w:rsid w:val="00800F72"/>
    <w:rsid w:val="008072A7"/>
    <w:rsid w:val="00812655"/>
    <w:rsid w:val="00814647"/>
    <w:rsid w:val="00823C06"/>
    <w:rsid w:val="00825546"/>
    <w:rsid w:val="0083682E"/>
    <w:rsid w:val="0084127F"/>
    <w:rsid w:val="00842B7B"/>
    <w:rsid w:val="0085031E"/>
    <w:rsid w:val="008503DF"/>
    <w:rsid w:val="008510B7"/>
    <w:rsid w:val="00853B5F"/>
    <w:rsid w:val="0085454F"/>
    <w:rsid w:val="008555ED"/>
    <w:rsid w:val="00860254"/>
    <w:rsid w:val="00860BA6"/>
    <w:rsid w:val="00860BF8"/>
    <w:rsid w:val="00864E99"/>
    <w:rsid w:val="00873448"/>
    <w:rsid w:val="00873AD2"/>
    <w:rsid w:val="00875AE4"/>
    <w:rsid w:val="0088365E"/>
    <w:rsid w:val="00892CFD"/>
    <w:rsid w:val="00897702"/>
    <w:rsid w:val="008A294B"/>
    <w:rsid w:val="008A3F5F"/>
    <w:rsid w:val="008B03EF"/>
    <w:rsid w:val="008C3414"/>
    <w:rsid w:val="008C5B24"/>
    <w:rsid w:val="008C5EAC"/>
    <w:rsid w:val="008E01D0"/>
    <w:rsid w:val="008E4F2F"/>
    <w:rsid w:val="008F0280"/>
    <w:rsid w:val="008F0A99"/>
    <w:rsid w:val="008F1C78"/>
    <w:rsid w:val="008F5A84"/>
    <w:rsid w:val="008F64B2"/>
    <w:rsid w:val="00902652"/>
    <w:rsid w:val="00913B56"/>
    <w:rsid w:val="0091573C"/>
    <w:rsid w:val="0092001D"/>
    <w:rsid w:val="0092270A"/>
    <w:rsid w:val="009241CF"/>
    <w:rsid w:val="009255A7"/>
    <w:rsid w:val="00934E50"/>
    <w:rsid w:val="00937783"/>
    <w:rsid w:val="00951E1C"/>
    <w:rsid w:val="009677EE"/>
    <w:rsid w:val="00967CAD"/>
    <w:rsid w:val="00971089"/>
    <w:rsid w:val="00974D0C"/>
    <w:rsid w:val="00986136"/>
    <w:rsid w:val="00986652"/>
    <w:rsid w:val="0098721D"/>
    <w:rsid w:val="009942FE"/>
    <w:rsid w:val="009A1873"/>
    <w:rsid w:val="009A400A"/>
    <w:rsid w:val="009A5507"/>
    <w:rsid w:val="009B2AFB"/>
    <w:rsid w:val="009C571D"/>
    <w:rsid w:val="009D104E"/>
    <w:rsid w:val="009D10FD"/>
    <w:rsid w:val="009E725C"/>
    <w:rsid w:val="009F16B0"/>
    <w:rsid w:val="009F1A2F"/>
    <w:rsid w:val="009F743F"/>
    <w:rsid w:val="00A140A2"/>
    <w:rsid w:val="00A14359"/>
    <w:rsid w:val="00A16E51"/>
    <w:rsid w:val="00A2037E"/>
    <w:rsid w:val="00A22158"/>
    <w:rsid w:val="00A23213"/>
    <w:rsid w:val="00A24495"/>
    <w:rsid w:val="00A24832"/>
    <w:rsid w:val="00A2609D"/>
    <w:rsid w:val="00A3167E"/>
    <w:rsid w:val="00A41C50"/>
    <w:rsid w:val="00A504FE"/>
    <w:rsid w:val="00A52478"/>
    <w:rsid w:val="00A553D0"/>
    <w:rsid w:val="00A61451"/>
    <w:rsid w:val="00A7006D"/>
    <w:rsid w:val="00A73D8D"/>
    <w:rsid w:val="00A80C79"/>
    <w:rsid w:val="00A851BA"/>
    <w:rsid w:val="00A86F45"/>
    <w:rsid w:val="00A874F0"/>
    <w:rsid w:val="00A93E72"/>
    <w:rsid w:val="00AA4A4F"/>
    <w:rsid w:val="00AA6A46"/>
    <w:rsid w:val="00AB4524"/>
    <w:rsid w:val="00AB62D2"/>
    <w:rsid w:val="00AC6CE6"/>
    <w:rsid w:val="00AD1062"/>
    <w:rsid w:val="00AD3389"/>
    <w:rsid w:val="00AE3D78"/>
    <w:rsid w:val="00AF1D64"/>
    <w:rsid w:val="00AF4AAB"/>
    <w:rsid w:val="00B058EE"/>
    <w:rsid w:val="00B05C99"/>
    <w:rsid w:val="00B1060F"/>
    <w:rsid w:val="00B10E32"/>
    <w:rsid w:val="00B1523B"/>
    <w:rsid w:val="00B1674E"/>
    <w:rsid w:val="00B17CD1"/>
    <w:rsid w:val="00B22436"/>
    <w:rsid w:val="00B25AC0"/>
    <w:rsid w:val="00B31A9C"/>
    <w:rsid w:val="00B31FF3"/>
    <w:rsid w:val="00B339D5"/>
    <w:rsid w:val="00B3458E"/>
    <w:rsid w:val="00B37347"/>
    <w:rsid w:val="00B57766"/>
    <w:rsid w:val="00B60EFC"/>
    <w:rsid w:val="00B6258B"/>
    <w:rsid w:val="00B678FE"/>
    <w:rsid w:val="00B73FAC"/>
    <w:rsid w:val="00B7412E"/>
    <w:rsid w:val="00B757D7"/>
    <w:rsid w:val="00B7780A"/>
    <w:rsid w:val="00B813C0"/>
    <w:rsid w:val="00B82E0B"/>
    <w:rsid w:val="00B95029"/>
    <w:rsid w:val="00BA0263"/>
    <w:rsid w:val="00BA2982"/>
    <w:rsid w:val="00BA44A4"/>
    <w:rsid w:val="00BA79C7"/>
    <w:rsid w:val="00BC1057"/>
    <w:rsid w:val="00BC1FCA"/>
    <w:rsid w:val="00BD45F0"/>
    <w:rsid w:val="00BD6286"/>
    <w:rsid w:val="00BD6C9D"/>
    <w:rsid w:val="00BE3594"/>
    <w:rsid w:val="00BE40C7"/>
    <w:rsid w:val="00BE496B"/>
    <w:rsid w:val="00BE575A"/>
    <w:rsid w:val="00BF5048"/>
    <w:rsid w:val="00C05061"/>
    <w:rsid w:val="00C145B3"/>
    <w:rsid w:val="00C151B4"/>
    <w:rsid w:val="00C24A71"/>
    <w:rsid w:val="00C25C98"/>
    <w:rsid w:val="00C26AD1"/>
    <w:rsid w:val="00C30311"/>
    <w:rsid w:val="00C57048"/>
    <w:rsid w:val="00C8278C"/>
    <w:rsid w:val="00C8377E"/>
    <w:rsid w:val="00C84D83"/>
    <w:rsid w:val="00C94D9E"/>
    <w:rsid w:val="00C95A58"/>
    <w:rsid w:val="00CA6C1F"/>
    <w:rsid w:val="00CB6341"/>
    <w:rsid w:val="00CC5C1D"/>
    <w:rsid w:val="00CD6BB4"/>
    <w:rsid w:val="00D072C9"/>
    <w:rsid w:val="00D126F5"/>
    <w:rsid w:val="00D12AB0"/>
    <w:rsid w:val="00D21272"/>
    <w:rsid w:val="00D2129F"/>
    <w:rsid w:val="00D21A09"/>
    <w:rsid w:val="00D24DEE"/>
    <w:rsid w:val="00D40806"/>
    <w:rsid w:val="00D50DF1"/>
    <w:rsid w:val="00D52906"/>
    <w:rsid w:val="00D62A3E"/>
    <w:rsid w:val="00D654AD"/>
    <w:rsid w:val="00D74742"/>
    <w:rsid w:val="00D75189"/>
    <w:rsid w:val="00D76A0E"/>
    <w:rsid w:val="00D81D03"/>
    <w:rsid w:val="00D84428"/>
    <w:rsid w:val="00D878FB"/>
    <w:rsid w:val="00D96559"/>
    <w:rsid w:val="00DA1043"/>
    <w:rsid w:val="00DA3AE7"/>
    <w:rsid w:val="00DA4079"/>
    <w:rsid w:val="00DA743D"/>
    <w:rsid w:val="00DA791B"/>
    <w:rsid w:val="00DB6C6F"/>
    <w:rsid w:val="00DC1263"/>
    <w:rsid w:val="00DC72B7"/>
    <w:rsid w:val="00DE31E5"/>
    <w:rsid w:val="00DE56D4"/>
    <w:rsid w:val="00E01060"/>
    <w:rsid w:val="00E047E1"/>
    <w:rsid w:val="00E04987"/>
    <w:rsid w:val="00E06C3F"/>
    <w:rsid w:val="00E32068"/>
    <w:rsid w:val="00E361BC"/>
    <w:rsid w:val="00E40398"/>
    <w:rsid w:val="00E770B0"/>
    <w:rsid w:val="00E81130"/>
    <w:rsid w:val="00E90F7B"/>
    <w:rsid w:val="00E920A7"/>
    <w:rsid w:val="00EA3467"/>
    <w:rsid w:val="00EC43C1"/>
    <w:rsid w:val="00EC458D"/>
    <w:rsid w:val="00ED3F19"/>
    <w:rsid w:val="00ED701E"/>
    <w:rsid w:val="00EE069A"/>
    <w:rsid w:val="00EE1F05"/>
    <w:rsid w:val="00EE7ABD"/>
    <w:rsid w:val="00EF139A"/>
    <w:rsid w:val="00F1149C"/>
    <w:rsid w:val="00F2205E"/>
    <w:rsid w:val="00F236ED"/>
    <w:rsid w:val="00F25E5B"/>
    <w:rsid w:val="00F33196"/>
    <w:rsid w:val="00F35835"/>
    <w:rsid w:val="00F3759C"/>
    <w:rsid w:val="00F4095E"/>
    <w:rsid w:val="00F46B61"/>
    <w:rsid w:val="00F53ED6"/>
    <w:rsid w:val="00F54CBC"/>
    <w:rsid w:val="00F652A9"/>
    <w:rsid w:val="00F66FB6"/>
    <w:rsid w:val="00F729FB"/>
    <w:rsid w:val="00F7396A"/>
    <w:rsid w:val="00F8481C"/>
    <w:rsid w:val="00F940B4"/>
    <w:rsid w:val="00F9421F"/>
    <w:rsid w:val="00FA13D3"/>
    <w:rsid w:val="00FB03DD"/>
    <w:rsid w:val="00FB198C"/>
    <w:rsid w:val="00FB4678"/>
    <w:rsid w:val="00FB624A"/>
    <w:rsid w:val="00FC4BF5"/>
    <w:rsid w:val="00FD254B"/>
    <w:rsid w:val="00FD4C82"/>
    <w:rsid w:val="00FE3FF0"/>
    <w:rsid w:val="00FF2CAB"/>
    <w:rsid w:val="00FF4A12"/>
    <w:rsid w:val="00FF7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075CE"/>
  <w15:chartTrackingRefBased/>
  <w15:docId w15:val="{9532A488-4082-41A8-88E9-51CF046D0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594"/>
    <w:pPr>
      <w:spacing w:line="252" w:lineRule="auto"/>
    </w:pPr>
  </w:style>
  <w:style w:type="paragraph" w:styleId="Heading1">
    <w:name w:val="heading 1"/>
    <w:basedOn w:val="Normal"/>
    <w:next w:val="Normal"/>
    <w:link w:val="Heading1Char"/>
    <w:uiPriority w:val="9"/>
    <w:qFormat/>
    <w:rsid w:val="004C2C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6A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C2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56A2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8503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36778D"/>
  </w:style>
  <w:style w:type="paragraph" w:styleId="TOCHeading">
    <w:name w:val="TOC Heading"/>
    <w:basedOn w:val="Heading1"/>
    <w:next w:val="Normal"/>
    <w:uiPriority w:val="39"/>
    <w:unhideWhenUsed/>
    <w:qFormat/>
    <w:rsid w:val="0036778D"/>
    <w:pPr>
      <w:spacing w:line="259" w:lineRule="auto"/>
      <w:outlineLvl w:val="9"/>
    </w:pPr>
    <w:rPr>
      <w:lang w:val="en-US"/>
    </w:rPr>
  </w:style>
  <w:style w:type="paragraph" w:styleId="TOC1">
    <w:name w:val="toc 1"/>
    <w:basedOn w:val="Normal"/>
    <w:next w:val="Normal"/>
    <w:autoRedefine/>
    <w:uiPriority w:val="39"/>
    <w:unhideWhenUsed/>
    <w:rsid w:val="0036778D"/>
    <w:pPr>
      <w:spacing w:after="100"/>
    </w:pPr>
  </w:style>
  <w:style w:type="paragraph" w:styleId="TOC2">
    <w:name w:val="toc 2"/>
    <w:basedOn w:val="Normal"/>
    <w:next w:val="Normal"/>
    <w:autoRedefine/>
    <w:uiPriority w:val="39"/>
    <w:unhideWhenUsed/>
    <w:rsid w:val="0036778D"/>
    <w:pPr>
      <w:spacing w:after="100"/>
      <w:ind w:left="220"/>
    </w:pPr>
  </w:style>
  <w:style w:type="character" w:styleId="Hyperlink">
    <w:name w:val="Hyperlink"/>
    <w:basedOn w:val="DefaultParagraphFont"/>
    <w:uiPriority w:val="99"/>
    <w:unhideWhenUsed/>
    <w:rsid w:val="003677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734397">
      <w:bodyDiv w:val="1"/>
      <w:marLeft w:val="0"/>
      <w:marRight w:val="0"/>
      <w:marTop w:val="0"/>
      <w:marBottom w:val="0"/>
      <w:divBdr>
        <w:top w:val="none" w:sz="0" w:space="0" w:color="auto"/>
        <w:left w:val="none" w:sz="0" w:space="0" w:color="auto"/>
        <w:bottom w:val="none" w:sz="0" w:space="0" w:color="auto"/>
        <w:right w:val="none" w:sz="0" w:space="0" w:color="auto"/>
      </w:divBdr>
    </w:div>
    <w:div w:id="362679886">
      <w:bodyDiv w:val="1"/>
      <w:marLeft w:val="0"/>
      <w:marRight w:val="0"/>
      <w:marTop w:val="0"/>
      <w:marBottom w:val="0"/>
      <w:divBdr>
        <w:top w:val="none" w:sz="0" w:space="0" w:color="auto"/>
        <w:left w:val="none" w:sz="0" w:space="0" w:color="auto"/>
        <w:bottom w:val="none" w:sz="0" w:space="0" w:color="auto"/>
        <w:right w:val="none" w:sz="0" w:space="0" w:color="auto"/>
      </w:divBdr>
    </w:div>
    <w:div w:id="590546770">
      <w:bodyDiv w:val="1"/>
      <w:marLeft w:val="0"/>
      <w:marRight w:val="0"/>
      <w:marTop w:val="0"/>
      <w:marBottom w:val="0"/>
      <w:divBdr>
        <w:top w:val="none" w:sz="0" w:space="0" w:color="auto"/>
        <w:left w:val="none" w:sz="0" w:space="0" w:color="auto"/>
        <w:bottom w:val="none" w:sz="0" w:space="0" w:color="auto"/>
        <w:right w:val="none" w:sz="0" w:space="0" w:color="auto"/>
      </w:divBdr>
    </w:div>
    <w:div w:id="667446970">
      <w:bodyDiv w:val="1"/>
      <w:marLeft w:val="0"/>
      <w:marRight w:val="0"/>
      <w:marTop w:val="0"/>
      <w:marBottom w:val="0"/>
      <w:divBdr>
        <w:top w:val="none" w:sz="0" w:space="0" w:color="auto"/>
        <w:left w:val="none" w:sz="0" w:space="0" w:color="auto"/>
        <w:bottom w:val="none" w:sz="0" w:space="0" w:color="auto"/>
        <w:right w:val="none" w:sz="0" w:space="0" w:color="auto"/>
      </w:divBdr>
    </w:div>
    <w:div w:id="754857561">
      <w:bodyDiv w:val="1"/>
      <w:marLeft w:val="0"/>
      <w:marRight w:val="0"/>
      <w:marTop w:val="0"/>
      <w:marBottom w:val="0"/>
      <w:divBdr>
        <w:top w:val="none" w:sz="0" w:space="0" w:color="auto"/>
        <w:left w:val="none" w:sz="0" w:space="0" w:color="auto"/>
        <w:bottom w:val="none" w:sz="0" w:space="0" w:color="auto"/>
        <w:right w:val="none" w:sz="0" w:space="0" w:color="auto"/>
      </w:divBdr>
    </w:div>
    <w:div w:id="826439813">
      <w:bodyDiv w:val="1"/>
      <w:marLeft w:val="0"/>
      <w:marRight w:val="0"/>
      <w:marTop w:val="0"/>
      <w:marBottom w:val="0"/>
      <w:divBdr>
        <w:top w:val="none" w:sz="0" w:space="0" w:color="auto"/>
        <w:left w:val="none" w:sz="0" w:space="0" w:color="auto"/>
        <w:bottom w:val="none" w:sz="0" w:space="0" w:color="auto"/>
        <w:right w:val="none" w:sz="0" w:space="0" w:color="auto"/>
      </w:divBdr>
    </w:div>
    <w:div w:id="1375353722">
      <w:bodyDiv w:val="1"/>
      <w:marLeft w:val="0"/>
      <w:marRight w:val="0"/>
      <w:marTop w:val="0"/>
      <w:marBottom w:val="0"/>
      <w:divBdr>
        <w:top w:val="none" w:sz="0" w:space="0" w:color="auto"/>
        <w:left w:val="none" w:sz="0" w:space="0" w:color="auto"/>
        <w:bottom w:val="none" w:sz="0" w:space="0" w:color="auto"/>
        <w:right w:val="none" w:sz="0" w:space="0" w:color="auto"/>
      </w:divBdr>
    </w:div>
    <w:div w:id="1405225751">
      <w:bodyDiv w:val="1"/>
      <w:marLeft w:val="0"/>
      <w:marRight w:val="0"/>
      <w:marTop w:val="0"/>
      <w:marBottom w:val="0"/>
      <w:divBdr>
        <w:top w:val="none" w:sz="0" w:space="0" w:color="auto"/>
        <w:left w:val="none" w:sz="0" w:space="0" w:color="auto"/>
        <w:bottom w:val="none" w:sz="0" w:space="0" w:color="auto"/>
        <w:right w:val="none" w:sz="0" w:space="0" w:color="auto"/>
      </w:divBdr>
    </w:div>
    <w:div w:id="1525050525">
      <w:bodyDiv w:val="1"/>
      <w:marLeft w:val="0"/>
      <w:marRight w:val="0"/>
      <w:marTop w:val="0"/>
      <w:marBottom w:val="0"/>
      <w:divBdr>
        <w:top w:val="none" w:sz="0" w:space="0" w:color="auto"/>
        <w:left w:val="none" w:sz="0" w:space="0" w:color="auto"/>
        <w:bottom w:val="none" w:sz="0" w:space="0" w:color="auto"/>
        <w:right w:val="none" w:sz="0" w:space="0" w:color="auto"/>
      </w:divBdr>
    </w:div>
    <w:div w:id="1535580886">
      <w:bodyDiv w:val="1"/>
      <w:marLeft w:val="0"/>
      <w:marRight w:val="0"/>
      <w:marTop w:val="0"/>
      <w:marBottom w:val="0"/>
      <w:divBdr>
        <w:top w:val="none" w:sz="0" w:space="0" w:color="auto"/>
        <w:left w:val="none" w:sz="0" w:space="0" w:color="auto"/>
        <w:bottom w:val="none" w:sz="0" w:space="0" w:color="auto"/>
        <w:right w:val="none" w:sz="0" w:space="0" w:color="auto"/>
      </w:divBdr>
    </w:div>
    <w:div w:id="1594895760">
      <w:bodyDiv w:val="1"/>
      <w:marLeft w:val="0"/>
      <w:marRight w:val="0"/>
      <w:marTop w:val="0"/>
      <w:marBottom w:val="0"/>
      <w:divBdr>
        <w:top w:val="none" w:sz="0" w:space="0" w:color="auto"/>
        <w:left w:val="none" w:sz="0" w:space="0" w:color="auto"/>
        <w:bottom w:val="none" w:sz="0" w:space="0" w:color="auto"/>
        <w:right w:val="none" w:sz="0" w:space="0" w:color="auto"/>
      </w:divBdr>
    </w:div>
    <w:div w:id="1753433870">
      <w:bodyDiv w:val="1"/>
      <w:marLeft w:val="0"/>
      <w:marRight w:val="0"/>
      <w:marTop w:val="0"/>
      <w:marBottom w:val="0"/>
      <w:divBdr>
        <w:top w:val="none" w:sz="0" w:space="0" w:color="auto"/>
        <w:left w:val="none" w:sz="0" w:space="0" w:color="auto"/>
        <w:bottom w:val="none" w:sz="0" w:space="0" w:color="auto"/>
        <w:right w:val="none" w:sz="0" w:space="0" w:color="auto"/>
      </w:divBdr>
    </w:div>
    <w:div w:id="1921981491">
      <w:bodyDiv w:val="1"/>
      <w:marLeft w:val="0"/>
      <w:marRight w:val="0"/>
      <w:marTop w:val="0"/>
      <w:marBottom w:val="0"/>
      <w:divBdr>
        <w:top w:val="none" w:sz="0" w:space="0" w:color="auto"/>
        <w:left w:val="none" w:sz="0" w:space="0" w:color="auto"/>
        <w:bottom w:val="none" w:sz="0" w:space="0" w:color="auto"/>
        <w:right w:val="none" w:sz="0" w:space="0" w:color="auto"/>
      </w:divBdr>
    </w:div>
    <w:div w:id="201827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11" ma:contentTypeDescription="Create a new document." ma:contentTypeScope="" ma:versionID="dbf0f44cc3cb5dd297bd602464410084">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745da999843fdb43138581539170f10c"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Cro225</b:Tag>
    <b:SourceType>InternetSite</b:SourceType>
    <b:Guid>{41C2CF60-9DB7-4F86-9DE4-0E654BDCBA35}</b:Guid>
    <b:Title>The Crossrail Project in Numbers</b:Title>
    <b:Year>2022</b:Year>
    <b:YearAccessed>2022</b:YearAccessed>
    <b:MonthAccessed>09</b:MonthAccessed>
    <b:DayAccessed>12</b:DayAccessed>
    <b:URL>https://www.crossrail.co.uk/news/crossrail-in-numbers</b:URL>
    <b:Author>
      <b:Author>
        <b:Corporate>Crossrail Ltd.</b:Corporate>
      </b:Author>
    </b:Author>
    <b:RefOrder>1</b:RefOrder>
  </b:Source>
  <b:Source>
    <b:Tag>Pol191</b:Tag>
    <b:SourceType>DocumentFromInternetSite</b:SourceType>
    <b:Guid>{FE38CFA4-FF67-48CD-97C6-22C92FD88E41}</b:Guid>
    <b:Title>Research GSD</b:Title>
    <b:Year>2019</b:Year>
    <b:YearAccessed>2022</b:YearAccessed>
    <b:MonthAccessed>09</b:MonthAccessed>
    <b:DayAccessed>12</b:DayAccessed>
    <b:URL>https://research.gsd.harvard.edu/zofnass/files/2019/04/20190327_Crossrail-case-study.pdf#:~:text=The%20Crossrail%20project%20will%20deliver%20the%20east%E2%80%93west%20Elizabeth,to%20the%20UK%20economy%20over%20a%2060-year%20period.2</b:URL>
    <b:Month>02</b:Month>
    <b:Day>18</b:Day>
    <b:Author>
      <b:Author>
        <b:NameList>
          <b:Person>
            <b:Last>Pollalis</b:Last>
            <b:Middle>N.</b:Middle>
            <b:First>Spiro</b:First>
          </b:Person>
          <b:Person>
            <b:Last>Lappas</b:Last>
            <b:First>Dimosthenis</b:First>
          </b:Person>
        </b:NameList>
      </b:Author>
    </b:Author>
    <b:RefOrder>2</b:RefOrder>
  </b:Source>
  <b:Source>
    <b:Tag>Moo22</b:Tag>
    <b:SourceType>ArticleInAPeriodical</b:SourceType>
    <b:Guid>{63C61A0E-E4F8-4FCB-82C9-6C35EE3729A1}</b:Guid>
    <b:Title>A megalopolis of engineering: the verdict on London’s £18bn new Elizabeth line</b:Title>
    <b:Year>2022</b:Year>
    <b:PeriodicalTitle>The Guardian</b:PeriodicalTitle>
    <b:Month>03</b:Month>
    <b:Day>13</b:Day>
    <b:Pages>https://www.theguardian.com/uk-news/2022/mar/13/elizabeth-line-crossrail-opening-london</b:Pages>
    <b:Author>
      <b:Author>
        <b:NameList>
          <b:Person>
            <b:Last>Moore</b:Last>
            <b:First>Rowan</b:First>
          </b:Person>
        </b:NameList>
      </b:Author>
    </b:Author>
    <b:RefOrder>3</b:RefOrder>
  </b:Source>
  <b:Source>
    <b:Tag>Cro226</b:Tag>
    <b:SourceType>InternetSite</b:SourceType>
    <b:Guid>{28C3A8A7-319D-44E0-B088-C86D6852DB9D}</b:Guid>
    <b:Author>
      <b:Author>
        <b:Corporate>Crossrail Ltd.</b:Corporate>
      </b:Author>
    </b:Author>
    <b:Title>ECONOMIC PROGRESS - MAXIMISING COMPETITIVENESS &amp; PRODUCTIVITY OF THE ECONOMY</b:Title>
    <b:Year>2022</b:Year>
    <b:YearAccessed>2022</b:YearAccessed>
    <b:MonthAccessed>09</b:MonthAccessed>
    <b:DayAccessed>13</b:DayAccessed>
    <b:URL>https://www.crossrail.co.uk/benefits/economic-sustainability/</b:URL>
    <b:RefOrder>4</b:RefOrder>
  </b:Source>
  <b:Source>
    <b:Tag>Cro227</b:Tag>
    <b:SourceType>InternetSite</b:SourceType>
    <b:Guid>{31FDF9FC-42BD-46C2-9D07-4FA9B63BE656}</b:Guid>
    <b:Author>
      <b:Author>
        <b:Corporate>Crossrail Ltd.</b:Corporate>
      </b:Author>
    </b:Author>
    <b:Title>Social Sustainability</b:Title>
    <b:Year>2022</b:Year>
    <b:YearAccessed>2022</b:YearAccessed>
    <b:MonthAccessed>09</b:MonthAccessed>
    <b:DayAccessed>13</b:DayAccessed>
    <b:URL>https://www.crossrail.co.uk/benefits/social-sustainability</b:URL>
    <b:RefOrder>5</b:RefOrder>
  </b:Source>
  <b:Source>
    <b:Tag>Cro18</b:Tag>
    <b:SourceType>DocumentFromInternetSite</b:SourceType>
    <b:Guid>{4EED8664-6AD0-47A8-8508-E790CE321D0A}</b:Guid>
    <b:Title>Sustainability Reports</b:Title>
    <b:Year>2018</b:Year>
    <b:YearAccessed>2022</b:YearAccessed>
    <b:MonthAccessed>09</b:MonthAccessed>
    <b:DayAccessed>13</b:DayAccessed>
    <b:URL>https://learninglegacy.crossrail.co.uk/documents/sustainability-reports/</b:URL>
    <b:Author>
      <b:Author>
        <b:Corporate>Crossrail Ltd.</b:Corporate>
      </b:Author>
    </b:Author>
    <b:Month>07</b:Month>
    <b:Day>17</b:Day>
    <b:RefOrder>6</b:RefOrder>
  </b:Source>
  <b:Source>
    <b:Tag>Bah19</b:Tag>
    <b:SourceType>InternetSite</b:SourceType>
    <b:Guid>{13838E6B-DC48-4E4A-8ED8-6228C6CC695F}</b:Guid>
    <b:Title>What Causes Delays and Cost Overruns on Major Infrastructure Projects?</b:Title>
    <b:Year>2019</b:Year>
    <b:YearAccessed>2022</b:YearAccessed>
    <b:MonthAccessed>09</b:MonthAccessed>
    <b:DayAccessed>13</b:DayAccessed>
    <b:URL>https://www.constructionproducts.org.uk/news-media-events/blog/2019/may/what-causes-delays-and-cost-overruns-on-major-infrastructure-projects</b:URL>
    <b:Author>
      <b:Author>
        <b:NameList>
          <b:Person>
            <b:Last>Bahra</b:Last>
            <b:First>Amandeep</b:First>
          </b:Person>
        </b:NameList>
      </b:Author>
    </b:Author>
    <b:RefOrder>7</b:RefOrder>
  </b:Source>
</b:Sources>
</file>

<file path=customXml/itemProps1.xml><?xml version="1.0" encoding="utf-8"?>
<ds:datastoreItem xmlns:ds="http://schemas.openxmlformats.org/officeDocument/2006/customXml" ds:itemID="{2651FB94-5EF2-494B-AB21-DD319CFE5F1A}">
  <ds:schemaRefs>
    <ds:schemaRef ds:uri="http://schemas.microsoft.com/office/2006/metadata/properties"/>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dcmitype/"/>
    <ds:schemaRef ds:uri="616eabd9-892f-425c-aaec-cee6893c8e0e"/>
    <ds:schemaRef ds:uri="1e817316-4aca-4b9e-ace6-40706940dca6"/>
    <ds:schemaRef ds:uri="http://purl.org/dc/terms/"/>
  </ds:schemaRefs>
</ds:datastoreItem>
</file>

<file path=customXml/itemProps2.xml><?xml version="1.0" encoding="utf-8"?>
<ds:datastoreItem xmlns:ds="http://schemas.openxmlformats.org/officeDocument/2006/customXml" ds:itemID="{EF1A5EAC-9470-4B50-83FA-BB85ABD21132}">
  <ds:schemaRefs>
    <ds:schemaRef ds:uri="http://schemas.microsoft.com/sharepoint/v3/contenttype/forms"/>
  </ds:schemaRefs>
</ds:datastoreItem>
</file>

<file path=customXml/itemProps3.xml><?xml version="1.0" encoding="utf-8"?>
<ds:datastoreItem xmlns:ds="http://schemas.openxmlformats.org/officeDocument/2006/customXml" ds:itemID="{D9DC6789-DCEB-4B7B-A6A9-5BDBF16D1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A878D4-E0FB-419C-8233-A2EE38094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2664</Words>
  <Characters>15190</Characters>
  <Application>Microsoft Office Word</Application>
  <DocSecurity>0</DocSecurity>
  <Lines>126</Lines>
  <Paragraphs>35</Paragraphs>
  <ScaleCrop>false</ScaleCrop>
  <Company/>
  <LinksUpToDate>false</LinksUpToDate>
  <CharactersWithSpaces>17819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Gheorghe (2024473)</dc:creator>
  <cp:keywords/>
  <dc:description/>
  <cp:lastModifiedBy>Stefan Gheorghe (2024473)</cp:lastModifiedBy>
  <cp:revision>2</cp:revision>
  <dcterms:created xsi:type="dcterms:W3CDTF">2022-09-14T17:08:00Z</dcterms:created>
  <dcterms:modified xsi:type="dcterms:W3CDTF">2022-09-14T17:08:00Z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