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516F1" w14:textId="77777777" w:rsidR="00D30B48" w:rsidRDefault="00D30B48" w:rsidP="00D30B48">
      <w:pPr>
        <w:pStyle w:val="Title"/>
      </w:pPr>
      <w:r>
        <w:rPr>
          <w:sz w:val="38"/>
          <w:szCs w:val="38"/>
        </w:rPr>
        <w:t xml:space="preserve">         </w:t>
      </w:r>
      <w:r w:rsidR="000B4E73" w:rsidRPr="000B4E73">
        <w:t>Intercultural Competence Report</w:t>
      </w:r>
    </w:p>
    <w:p w14:paraId="50EE8983" w14:textId="77777777" w:rsidR="00D30B48" w:rsidRDefault="00D30B48" w:rsidP="00D30B48">
      <w:pPr>
        <w:pStyle w:val="Title"/>
      </w:pPr>
    </w:p>
    <w:p w14:paraId="25A8ECFD" w14:textId="77777777" w:rsidR="00D30B48" w:rsidRDefault="00D30B48" w:rsidP="00D30B48">
      <w:pPr>
        <w:pStyle w:val="Title"/>
      </w:pPr>
    </w:p>
    <w:p w14:paraId="5E41FEC3" w14:textId="77777777" w:rsidR="00D30B48" w:rsidRDefault="00D30B48" w:rsidP="00D30B48">
      <w:pPr>
        <w:pStyle w:val="Title"/>
      </w:pPr>
    </w:p>
    <w:p w14:paraId="7571B15F" w14:textId="77777777" w:rsidR="00D30B48" w:rsidRDefault="00D30B48" w:rsidP="00D30B48">
      <w:pPr>
        <w:pStyle w:val="Title"/>
      </w:pPr>
    </w:p>
    <w:p w14:paraId="309BC932" w14:textId="77777777" w:rsidR="00D30B48" w:rsidRDefault="00D30B48" w:rsidP="00D30B48">
      <w:pPr>
        <w:pStyle w:val="Title"/>
      </w:pPr>
    </w:p>
    <w:p w14:paraId="1A36EC8C" w14:textId="77777777" w:rsidR="00D30B48" w:rsidRDefault="00D30B48" w:rsidP="00D30B48">
      <w:pPr>
        <w:pStyle w:val="Title"/>
      </w:pPr>
    </w:p>
    <w:p w14:paraId="2EACF293" w14:textId="77777777" w:rsidR="00D30B48" w:rsidRDefault="00D30B48" w:rsidP="00D30B48">
      <w:pPr>
        <w:pStyle w:val="Title"/>
      </w:pPr>
    </w:p>
    <w:p w14:paraId="05798843" w14:textId="77777777" w:rsidR="00D30B48" w:rsidRDefault="00D30B48" w:rsidP="00D30B48">
      <w:pPr>
        <w:pStyle w:val="Title"/>
      </w:pPr>
    </w:p>
    <w:p w14:paraId="4F61FF55" w14:textId="77777777" w:rsidR="00D30B48" w:rsidRDefault="00D30B48" w:rsidP="00D30B48">
      <w:pPr>
        <w:pStyle w:val="Title"/>
      </w:pPr>
    </w:p>
    <w:p w14:paraId="2D5F3FDB" w14:textId="77777777" w:rsidR="00D30B48" w:rsidRDefault="00D30B48" w:rsidP="00D30B48">
      <w:pPr>
        <w:pStyle w:val="Title"/>
      </w:pPr>
    </w:p>
    <w:p w14:paraId="3016A221" w14:textId="77777777" w:rsidR="00D30B48" w:rsidRDefault="00D30B48" w:rsidP="00D30B48">
      <w:pPr>
        <w:pStyle w:val="Title"/>
      </w:pPr>
    </w:p>
    <w:p w14:paraId="6A470622" w14:textId="77777777" w:rsidR="00D30B48" w:rsidRDefault="00D30B48" w:rsidP="00D30B48">
      <w:pPr>
        <w:pStyle w:val="Title"/>
      </w:pPr>
    </w:p>
    <w:p w14:paraId="79C19AE9" w14:textId="77777777" w:rsidR="00D30B48" w:rsidRDefault="00D30B48" w:rsidP="00D30B48">
      <w:pPr>
        <w:pStyle w:val="Title"/>
      </w:pPr>
    </w:p>
    <w:p w14:paraId="1C75ACFD" w14:textId="77777777" w:rsidR="00D30B48" w:rsidRDefault="00D30B48" w:rsidP="00D30B48">
      <w:r>
        <w:t>Student name: Lavinia-Maria Curtean</w:t>
      </w:r>
    </w:p>
    <w:p w14:paraId="495E335C" w14:textId="77777777" w:rsidR="00D30B48" w:rsidRDefault="00D30B48" w:rsidP="00D30B48">
      <w:r>
        <w:t>Student ID: 2232073</w:t>
      </w:r>
    </w:p>
    <w:p w14:paraId="4A00603D" w14:textId="77777777" w:rsidR="00D30B48" w:rsidRDefault="00D30B48" w:rsidP="00D30B48">
      <w:r>
        <w:t>The Module Title: Foreign Languages &amp; Cultural Awareness (BMIH5003)</w:t>
      </w:r>
    </w:p>
    <w:p w14:paraId="7C927DB3" w14:textId="77777777" w:rsidR="00D30B48" w:rsidRDefault="00D30B48" w:rsidP="00D30B48">
      <w:r>
        <w:t>The Lecturer’s name: Heidi Prosser</w:t>
      </w:r>
    </w:p>
    <w:p w14:paraId="1500DB04" w14:textId="3ACF7F3D" w:rsidR="000B4E73" w:rsidRPr="000B4E73" w:rsidRDefault="00D30B48" w:rsidP="00D30B48">
      <w:r>
        <w:t>Word Count:</w:t>
      </w:r>
      <w:r w:rsidR="008978BB">
        <w:t xml:space="preserve"> 1140</w:t>
      </w:r>
      <w:r w:rsidR="000B4E73" w:rsidRPr="000B4E73">
        <w:br w:type="page"/>
      </w:r>
    </w:p>
    <w:sdt>
      <w:sdtPr>
        <w:rPr>
          <w:rFonts w:ascii="Times New Roman" w:eastAsia="Arial" w:hAnsi="Times New Roman" w:cs="Times New Roman"/>
          <w:color w:val="auto"/>
          <w:sz w:val="24"/>
          <w:szCs w:val="24"/>
          <w:lang w:val="en-GB" w:eastAsia="en-GB"/>
        </w:rPr>
        <w:id w:val="1404643088"/>
        <w:docPartObj>
          <w:docPartGallery w:val="Table of Contents"/>
          <w:docPartUnique/>
        </w:docPartObj>
      </w:sdtPr>
      <w:sdtEndPr>
        <w:rPr>
          <w:b/>
          <w:bCs/>
          <w:noProof/>
        </w:rPr>
      </w:sdtEndPr>
      <w:sdtContent>
        <w:p w14:paraId="163A8EC9" w14:textId="5FF089A0" w:rsidR="000B4E73" w:rsidRPr="000B4E73" w:rsidRDefault="000B4E73" w:rsidP="000B4E73">
          <w:pPr>
            <w:pStyle w:val="TOCHeading"/>
            <w:spacing w:line="360" w:lineRule="auto"/>
            <w:jc w:val="center"/>
            <w:rPr>
              <w:rFonts w:ascii="Times New Roman" w:hAnsi="Times New Roman" w:cs="Times New Roman"/>
              <w:b/>
              <w:bCs/>
              <w:color w:val="auto"/>
              <w:sz w:val="28"/>
              <w:szCs w:val="28"/>
            </w:rPr>
          </w:pPr>
          <w:r w:rsidRPr="000B4E73">
            <w:rPr>
              <w:rFonts w:ascii="Times New Roman" w:hAnsi="Times New Roman" w:cs="Times New Roman"/>
              <w:b/>
              <w:bCs/>
              <w:color w:val="auto"/>
              <w:sz w:val="28"/>
              <w:szCs w:val="28"/>
            </w:rPr>
            <w:t>Table of Contents</w:t>
          </w:r>
        </w:p>
        <w:p w14:paraId="12935F46" w14:textId="39BD5024" w:rsidR="000B4E73" w:rsidRPr="000B4E73" w:rsidRDefault="000B4E73" w:rsidP="000B4E73">
          <w:pPr>
            <w:pStyle w:val="TOC1"/>
            <w:tabs>
              <w:tab w:val="right" w:leader="dot" w:pos="9019"/>
            </w:tabs>
            <w:spacing w:line="360" w:lineRule="auto"/>
            <w:jc w:val="both"/>
            <w:rPr>
              <w:rFonts w:ascii="Times New Roman" w:hAnsi="Times New Roman" w:cs="Times New Roman"/>
              <w:noProof/>
              <w:sz w:val="24"/>
              <w:szCs w:val="24"/>
            </w:rPr>
          </w:pPr>
          <w:r w:rsidRPr="000B4E73">
            <w:rPr>
              <w:rFonts w:ascii="Times New Roman" w:hAnsi="Times New Roman" w:cs="Times New Roman"/>
              <w:sz w:val="24"/>
              <w:szCs w:val="24"/>
            </w:rPr>
            <w:fldChar w:fldCharType="begin"/>
          </w:r>
          <w:r w:rsidRPr="000B4E73">
            <w:rPr>
              <w:rFonts w:ascii="Times New Roman" w:hAnsi="Times New Roman" w:cs="Times New Roman"/>
              <w:sz w:val="24"/>
              <w:szCs w:val="24"/>
            </w:rPr>
            <w:instrText xml:space="preserve"> TOC \o "1-3" \h \z \u </w:instrText>
          </w:r>
          <w:r w:rsidRPr="000B4E73">
            <w:rPr>
              <w:rFonts w:ascii="Times New Roman" w:hAnsi="Times New Roman" w:cs="Times New Roman"/>
              <w:sz w:val="24"/>
              <w:szCs w:val="24"/>
            </w:rPr>
            <w:fldChar w:fldCharType="separate"/>
          </w:r>
          <w:hyperlink w:anchor="_Toc158122698" w:history="1">
            <w:r w:rsidRPr="000B4E73">
              <w:rPr>
                <w:rStyle w:val="Hyperlink"/>
                <w:rFonts w:ascii="Times New Roman" w:hAnsi="Times New Roman" w:cs="Times New Roman"/>
                <w:noProof/>
                <w:sz w:val="24"/>
                <w:szCs w:val="24"/>
              </w:rPr>
              <w:t>Introduction</w:t>
            </w:r>
            <w:r w:rsidRPr="000B4E73">
              <w:rPr>
                <w:rFonts w:ascii="Times New Roman" w:hAnsi="Times New Roman" w:cs="Times New Roman"/>
                <w:noProof/>
                <w:webHidden/>
                <w:sz w:val="24"/>
                <w:szCs w:val="24"/>
              </w:rPr>
              <w:tab/>
            </w:r>
            <w:r w:rsidRPr="000B4E73">
              <w:rPr>
                <w:rFonts w:ascii="Times New Roman" w:hAnsi="Times New Roman" w:cs="Times New Roman"/>
                <w:noProof/>
                <w:webHidden/>
                <w:sz w:val="24"/>
                <w:szCs w:val="24"/>
              </w:rPr>
              <w:fldChar w:fldCharType="begin"/>
            </w:r>
            <w:r w:rsidRPr="000B4E73">
              <w:rPr>
                <w:rFonts w:ascii="Times New Roman" w:hAnsi="Times New Roman" w:cs="Times New Roman"/>
                <w:noProof/>
                <w:webHidden/>
                <w:sz w:val="24"/>
                <w:szCs w:val="24"/>
              </w:rPr>
              <w:instrText xml:space="preserve"> PAGEREF _Toc158122698 \h </w:instrText>
            </w:r>
            <w:r w:rsidRPr="000B4E73">
              <w:rPr>
                <w:rFonts w:ascii="Times New Roman" w:hAnsi="Times New Roman" w:cs="Times New Roman"/>
                <w:noProof/>
                <w:webHidden/>
                <w:sz w:val="24"/>
                <w:szCs w:val="24"/>
              </w:rPr>
            </w:r>
            <w:r w:rsidRPr="000B4E73">
              <w:rPr>
                <w:rFonts w:ascii="Times New Roman" w:hAnsi="Times New Roman" w:cs="Times New Roman"/>
                <w:noProof/>
                <w:webHidden/>
                <w:sz w:val="24"/>
                <w:szCs w:val="24"/>
              </w:rPr>
              <w:fldChar w:fldCharType="separate"/>
            </w:r>
            <w:r w:rsidRPr="000B4E73">
              <w:rPr>
                <w:rFonts w:ascii="Times New Roman" w:hAnsi="Times New Roman" w:cs="Times New Roman"/>
                <w:noProof/>
                <w:webHidden/>
                <w:sz w:val="24"/>
                <w:szCs w:val="24"/>
              </w:rPr>
              <w:t>3</w:t>
            </w:r>
            <w:r w:rsidRPr="000B4E73">
              <w:rPr>
                <w:rFonts w:ascii="Times New Roman" w:hAnsi="Times New Roman" w:cs="Times New Roman"/>
                <w:noProof/>
                <w:webHidden/>
                <w:sz w:val="24"/>
                <w:szCs w:val="24"/>
              </w:rPr>
              <w:fldChar w:fldCharType="end"/>
            </w:r>
          </w:hyperlink>
        </w:p>
        <w:p w14:paraId="3ABACEE1" w14:textId="2F06A0B1" w:rsidR="000B4E73" w:rsidRPr="000B4E73" w:rsidRDefault="00000000" w:rsidP="000B4E73">
          <w:pPr>
            <w:pStyle w:val="TOC1"/>
            <w:tabs>
              <w:tab w:val="right" w:leader="dot" w:pos="9019"/>
            </w:tabs>
            <w:spacing w:line="360" w:lineRule="auto"/>
            <w:jc w:val="both"/>
            <w:rPr>
              <w:rFonts w:ascii="Times New Roman" w:hAnsi="Times New Roman" w:cs="Times New Roman"/>
              <w:noProof/>
              <w:sz w:val="24"/>
              <w:szCs w:val="24"/>
            </w:rPr>
          </w:pPr>
          <w:hyperlink w:anchor="_Toc158122699" w:history="1">
            <w:r w:rsidR="000B4E73" w:rsidRPr="000B4E73">
              <w:rPr>
                <w:rStyle w:val="Hyperlink"/>
                <w:rFonts w:ascii="Times New Roman" w:hAnsi="Times New Roman" w:cs="Times New Roman"/>
                <w:noProof/>
                <w:sz w:val="24"/>
                <w:szCs w:val="24"/>
              </w:rPr>
              <w:t>Outlining the key differences between England and India</w:t>
            </w:r>
            <w:r w:rsidR="000B4E73" w:rsidRPr="000B4E73">
              <w:rPr>
                <w:rFonts w:ascii="Times New Roman" w:hAnsi="Times New Roman" w:cs="Times New Roman"/>
                <w:noProof/>
                <w:webHidden/>
                <w:sz w:val="24"/>
                <w:szCs w:val="24"/>
              </w:rPr>
              <w:tab/>
            </w:r>
            <w:r w:rsidR="000B4E73" w:rsidRPr="000B4E73">
              <w:rPr>
                <w:rFonts w:ascii="Times New Roman" w:hAnsi="Times New Roman" w:cs="Times New Roman"/>
                <w:noProof/>
                <w:webHidden/>
                <w:sz w:val="24"/>
                <w:szCs w:val="24"/>
              </w:rPr>
              <w:fldChar w:fldCharType="begin"/>
            </w:r>
            <w:r w:rsidR="000B4E73" w:rsidRPr="000B4E73">
              <w:rPr>
                <w:rFonts w:ascii="Times New Roman" w:hAnsi="Times New Roman" w:cs="Times New Roman"/>
                <w:noProof/>
                <w:webHidden/>
                <w:sz w:val="24"/>
                <w:szCs w:val="24"/>
              </w:rPr>
              <w:instrText xml:space="preserve"> PAGEREF _Toc158122699 \h </w:instrText>
            </w:r>
            <w:r w:rsidR="000B4E73" w:rsidRPr="000B4E73">
              <w:rPr>
                <w:rFonts w:ascii="Times New Roman" w:hAnsi="Times New Roman" w:cs="Times New Roman"/>
                <w:noProof/>
                <w:webHidden/>
                <w:sz w:val="24"/>
                <w:szCs w:val="24"/>
              </w:rPr>
            </w:r>
            <w:r w:rsidR="000B4E73" w:rsidRPr="000B4E73">
              <w:rPr>
                <w:rFonts w:ascii="Times New Roman" w:hAnsi="Times New Roman" w:cs="Times New Roman"/>
                <w:noProof/>
                <w:webHidden/>
                <w:sz w:val="24"/>
                <w:szCs w:val="24"/>
              </w:rPr>
              <w:fldChar w:fldCharType="separate"/>
            </w:r>
            <w:r w:rsidR="000B4E73" w:rsidRPr="000B4E73">
              <w:rPr>
                <w:rFonts w:ascii="Times New Roman" w:hAnsi="Times New Roman" w:cs="Times New Roman"/>
                <w:noProof/>
                <w:webHidden/>
                <w:sz w:val="24"/>
                <w:szCs w:val="24"/>
              </w:rPr>
              <w:t>3</w:t>
            </w:r>
            <w:r w:rsidR="000B4E73" w:rsidRPr="000B4E73">
              <w:rPr>
                <w:rFonts w:ascii="Times New Roman" w:hAnsi="Times New Roman" w:cs="Times New Roman"/>
                <w:noProof/>
                <w:webHidden/>
                <w:sz w:val="24"/>
                <w:szCs w:val="24"/>
              </w:rPr>
              <w:fldChar w:fldCharType="end"/>
            </w:r>
          </w:hyperlink>
        </w:p>
        <w:p w14:paraId="2B9F6E66" w14:textId="0374B18B" w:rsidR="000B4E73" w:rsidRPr="000B4E73" w:rsidRDefault="00000000" w:rsidP="000B4E73">
          <w:pPr>
            <w:pStyle w:val="TOC1"/>
            <w:tabs>
              <w:tab w:val="right" w:leader="dot" w:pos="9019"/>
            </w:tabs>
            <w:spacing w:line="360" w:lineRule="auto"/>
            <w:jc w:val="both"/>
            <w:rPr>
              <w:rFonts w:ascii="Times New Roman" w:hAnsi="Times New Roman" w:cs="Times New Roman"/>
              <w:noProof/>
              <w:sz w:val="24"/>
              <w:szCs w:val="24"/>
            </w:rPr>
          </w:pPr>
          <w:hyperlink w:anchor="_Toc158122700" w:history="1">
            <w:r w:rsidR="000B4E73" w:rsidRPr="000B4E73">
              <w:rPr>
                <w:rStyle w:val="Hyperlink"/>
                <w:rFonts w:ascii="Times New Roman" w:hAnsi="Times New Roman" w:cs="Times New Roman"/>
                <w:noProof/>
                <w:sz w:val="24"/>
                <w:szCs w:val="24"/>
              </w:rPr>
              <w:t>Analysing and comparing the two countries using the GLOBE Project’s culture and leadership study</w:t>
            </w:r>
            <w:r w:rsidR="000B4E73" w:rsidRPr="000B4E73">
              <w:rPr>
                <w:rFonts w:ascii="Times New Roman" w:hAnsi="Times New Roman" w:cs="Times New Roman"/>
                <w:noProof/>
                <w:webHidden/>
                <w:sz w:val="24"/>
                <w:szCs w:val="24"/>
              </w:rPr>
              <w:tab/>
            </w:r>
            <w:r w:rsidR="000B4E73" w:rsidRPr="000B4E73">
              <w:rPr>
                <w:rFonts w:ascii="Times New Roman" w:hAnsi="Times New Roman" w:cs="Times New Roman"/>
                <w:noProof/>
                <w:webHidden/>
                <w:sz w:val="24"/>
                <w:szCs w:val="24"/>
              </w:rPr>
              <w:fldChar w:fldCharType="begin"/>
            </w:r>
            <w:r w:rsidR="000B4E73" w:rsidRPr="000B4E73">
              <w:rPr>
                <w:rFonts w:ascii="Times New Roman" w:hAnsi="Times New Roman" w:cs="Times New Roman"/>
                <w:noProof/>
                <w:webHidden/>
                <w:sz w:val="24"/>
                <w:szCs w:val="24"/>
              </w:rPr>
              <w:instrText xml:space="preserve"> PAGEREF _Toc158122700 \h </w:instrText>
            </w:r>
            <w:r w:rsidR="000B4E73" w:rsidRPr="000B4E73">
              <w:rPr>
                <w:rFonts w:ascii="Times New Roman" w:hAnsi="Times New Roman" w:cs="Times New Roman"/>
                <w:noProof/>
                <w:webHidden/>
                <w:sz w:val="24"/>
                <w:szCs w:val="24"/>
              </w:rPr>
            </w:r>
            <w:r w:rsidR="000B4E73" w:rsidRPr="000B4E73">
              <w:rPr>
                <w:rFonts w:ascii="Times New Roman" w:hAnsi="Times New Roman" w:cs="Times New Roman"/>
                <w:noProof/>
                <w:webHidden/>
                <w:sz w:val="24"/>
                <w:szCs w:val="24"/>
              </w:rPr>
              <w:fldChar w:fldCharType="separate"/>
            </w:r>
            <w:r w:rsidR="000B4E73" w:rsidRPr="000B4E73">
              <w:rPr>
                <w:rFonts w:ascii="Times New Roman" w:hAnsi="Times New Roman" w:cs="Times New Roman"/>
                <w:noProof/>
                <w:webHidden/>
                <w:sz w:val="24"/>
                <w:szCs w:val="24"/>
              </w:rPr>
              <w:t>4</w:t>
            </w:r>
            <w:r w:rsidR="000B4E73" w:rsidRPr="000B4E73">
              <w:rPr>
                <w:rFonts w:ascii="Times New Roman" w:hAnsi="Times New Roman" w:cs="Times New Roman"/>
                <w:noProof/>
                <w:webHidden/>
                <w:sz w:val="24"/>
                <w:szCs w:val="24"/>
              </w:rPr>
              <w:fldChar w:fldCharType="end"/>
            </w:r>
          </w:hyperlink>
        </w:p>
        <w:p w14:paraId="1E5AFEAC" w14:textId="03E33C43" w:rsidR="000B4E73" w:rsidRPr="000B4E73" w:rsidRDefault="00000000" w:rsidP="000B4E73">
          <w:pPr>
            <w:pStyle w:val="TOC1"/>
            <w:tabs>
              <w:tab w:val="right" w:leader="dot" w:pos="9019"/>
            </w:tabs>
            <w:spacing w:line="360" w:lineRule="auto"/>
            <w:jc w:val="both"/>
            <w:rPr>
              <w:rFonts w:ascii="Times New Roman" w:hAnsi="Times New Roman" w:cs="Times New Roman"/>
              <w:noProof/>
              <w:sz w:val="24"/>
              <w:szCs w:val="24"/>
            </w:rPr>
          </w:pPr>
          <w:hyperlink w:anchor="_Toc158122701" w:history="1">
            <w:r w:rsidR="000B4E73" w:rsidRPr="000B4E73">
              <w:rPr>
                <w:rStyle w:val="Hyperlink"/>
                <w:rFonts w:ascii="Times New Roman" w:hAnsi="Times New Roman" w:cs="Times New Roman"/>
                <w:noProof/>
                <w:sz w:val="24"/>
                <w:szCs w:val="24"/>
              </w:rPr>
              <w:t>Critically discussing the challenges of intercultural leadership in the hospitality industry</w:t>
            </w:r>
            <w:r w:rsidR="000B4E73" w:rsidRPr="000B4E73">
              <w:rPr>
                <w:rFonts w:ascii="Times New Roman" w:hAnsi="Times New Roman" w:cs="Times New Roman"/>
                <w:noProof/>
                <w:webHidden/>
                <w:sz w:val="24"/>
                <w:szCs w:val="24"/>
              </w:rPr>
              <w:tab/>
            </w:r>
            <w:r w:rsidR="000B4E73" w:rsidRPr="000B4E73">
              <w:rPr>
                <w:rFonts w:ascii="Times New Roman" w:hAnsi="Times New Roman" w:cs="Times New Roman"/>
                <w:noProof/>
                <w:webHidden/>
                <w:sz w:val="24"/>
                <w:szCs w:val="24"/>
              </w:rPr>
              <w:fldChar w:fldCharType="begin"/>
            </w:r>
            <w:r w:rsidR="000B4E73" w:rsidRPr="000B4E73">
              <w:rPr>
                <w:rFonts w:ascii="Times New Roman" w:hAnsi="Times New Roman" w:cs="Times New Roman"/>
                <w:noProof/>
                <w:webHidden/>
                <w:sz w:val="24"/>
                <w:szCs w:val="24"/>
              </w:rPr>
              <w:instrText xml:space="preserve"> PAGEREF _Toc158122701 \h </w:instrText>
            </w:r>
            <w:r w:rsidR="000B4E73" w:rsidRPr="000B4E73">
              <w:rPr>
                <w:rFonts w:ascii="Times New Roman" w:hAnsi="Times New Roman" w:cs="Times New Roman"/>
                <w:noProof/>
                <w:webHidden/>
                <w:sz w:val="24"/>
                <w:szCs w:val="24"/>
              </w:rPr>
            </w:r>
            <w:r w:rsidR="000B4E73" w:rsidRPr="000B4E73">
              <w:rPr>
                <w:rFonts w:ascii="Times New Roman" w:hAnsi="Times New Roman" w:cs="Times New Roman"/>
                <w:noProof/>
                <w:webHidden/>
                <w:sz w:val="24"/>
                <w:szCs w:val="24"/>
              </w:rPr>
              <w:fldChar w:fldCharType="separate"/>
            </w:r>
            <w:r w:rsidR="000B4E73" w:rsidRPr="000B4E73">
              <w:rPr>
                <w:rFonts w:ascii="Times New Roman" w:hAnsi="Times New Roman" w:cs="Times New Roman"/>
                <w:noProof/>
                <w:webHidden/>
                <w:sz w:val="24"/>
                <w:szCs w:val="24"/>
              </w:rPr>
              <w:t>4</w:t>
            </w:r>
            <w:r w:rsidR="000B4E73" w:rsidRPr="000B4E73">
              <w:rPr>
                <w:rFonts w:ascii="Times New Roman" w:hAnsi="Times New Roman" w:cs="Times New Roman"/>
                <w:noProof/>
                <w:webHidden/>
                <w:sz w:val="24"/>
                <w:szCs w:val="24"/>
              </w:rPr>
              <w:fldChar w:fldCharType="end"/>
            </w:r>
          </w:hyperlink>
        </w:p>
        <w:p w14:paraId="23E8C821" w14:textId="4AA4584C" w:rsidR="000B4E73" w:rsidRPr="000B4E73" w:rsidRDefault="00000000" w:rsidP="000B4E73">
          <w:pPr>
            <w:pStyle w:val="TOC1"/>
            <w:tabs>
              <w:tab w:val="right" w:leader="dot" w:pos="9019"/>
            </w:tabs>
            <w:spacing w:line="360" w:lineRule="auto"/>
            <w:jc w:val="both"/>
            <w:rPr>
              <w:rFonts w:ascii="Times New Roman" w:hAnsi="Times New Roman" w:cs="Times New Roman"/>
              <w:noProof/>
              <w:sz w:val="24"/>
              <w:szCs w:val="24"/>
            </w:rPr>
          </w:pPr>
          <w:hyperlink w:anchor="_Toc158122702" w:history="1">
            <w:r w:rsidR="000B4E73" w:rsidRPr="000B4E73">
              <w:rPr>
                <w:rStyle w:val="Hyperlink"/>
                <w:rFonts w:ascii="Times New Roman" w:hAnsi="Times New Roman" w:cs="Times New Roman"/>
                <w:noProof/>
                <w:sz w:val="24"/>
                <w:szCs w:val="24"/>
              </w:rPr>
              <w:t>3 realistic recommendations for how the Hotel Management Team can overcome these challenges</w:t>
            </w:r>
            <w:r w:rsidR="000B4E73" w:rsidRPr="000B4E73">
              <w:rPr>
                <w:rFonts w:ascii="Times New Roman" w:hAnsi="Times New Roman" w:cs="Times New Roman"/>
                <w:noProof/>
                <w:webHidden/>
                <w:sz w:val="24"/>
                <w:szCs w:val="24"/>
              </w:rPr>
              <w:tab/>
            </w:r>
            <w:r w:rsidR="000B4E73" w:rsidRPr="000B4E73">
              <w:rPr>
                <w:rFonts w:ascii="Times New Roman" w:hAnsi="Times New Roman" w:cs="Times New Roman"/>
                <w:noProof/>
                <w:webHidden/>
                <w:sz w:val="24"/>
                <w:szCs w:val="24"/>
              </w:rPr>
              <w:fldChar w:fldCharType="begin"/>
            </w:r>
            <w:r w:rsidR="000B4E73" w:rsidRPr="000B4E73">
              <w:rPr>
                <w:rFonts w:ascii="Times New Roman" w:hAnsi="Times New Roman" w:cs="Times New Roman"/>
                <w:noProof/>
                <w:webHidden/>
                <w:sz w:val="24"/>
                <w:szCs w:val="24"/>
              </w:rPr>
              <w:instrText xml:space="preserve"> PAGEREF _Toc158122702 \h </w:instrText>
            </w:r>
            <w:r w:rsidR="000B4E73" w:rsidRPr="000B4E73">
              <w:rPr>
                <w:rFonts w:ascii="Times New Roman" w:hAnsi="Times New Roman" w:cs="Times New Roman"/>
                <w:noProof/>
                <w:webHidden/>
                <w:sz w:val="24"/>
                <w:szCs w:val="24"/>
              </w:rPr>
            </w:r>
            <w:r w:rsidR="000B4E73" w:rsidRPr="000B4E73">
              <w:rPr>
                <w:rFonts w:ascii="Times New Roman" w:hAnsi="Times New Roman" w:cs="Times New Roman"/>
                <w:noProof/>
                <w:webHidden/>
                <w:sz w:val="24"/>
                <w:szCs w:val="24"/>
              </w:rPr>
              <w:fldChar w:fldCharType="separate"/>
            </w:r>
            <w:r w:rsidR="000B4E73" w:rsidRPr="000B4E73">
              <w:rPr>
                <w:rFonts w:ascii="Times New Roman" w:hAnsi="Times New Roman" w:cs="Times New Roman"/>
                <w:noProof/>
                <w:webHidden/>
                <w:sz w:val="24"/>
                <w:szCs w:val="24"/>
              </w:rPr>
              <w:t>5</w:t>
            </w:r>
            <w:r w:rsidR="000B4E73" w:rsidRPr="000B4E73">
              <w:rPr>
                <w:rFonts w:ascii="Times New Roman" w:hAnsi="Times New Roman" w:cs="Times New Roman"/>
                <w:noProof/>
                <w:webHidden/>
                <w:sz w:val="24"/>
                <w:szCs w:val="24"/>
              </w:rPr>
              <w:fldChar w:fldCharType="end"/>
            </w:r>
          </w:hyperlink>
        </w:p>
        <w:p w14:paraId="345263F2" w14:textId="750A84C2" w:rsidR="000B4E73" w:rsidRPr="000B4E73" w:rsidRDefault="00000000" w:rsidP="000B4E73">
          <w:pPr>
            <w:pStyle w:val="TOC1"/>
            <w:tabs>
              <w:tab w:val="right" w:leader="dot" w:pos="9019"/>
            </w:tabs>
            <w:spacing w:line="360" w:lineRule="auto"/>
            <w:jc w:val="both"/>
            <w:rPr>
              <w:rFonts w:ascii="Times New Roman" w:hAnsi="Times New Roman" w:cs="Times New Roman"/>
              <w:noProof/>
              <w:sz w:val="24"/>
              <w:szCs w:val="24"/>
            </w:rPr>
          </w:pPr>
          <w:hyperlink w:anchor="_Toc158122703" w:history="1">
            <w:r w:rsidR="000B4E73" w:rsidRPr="000B4E73">
              <w:rPr>
                <w:rStyle w:val="Hyperlink"/>
                <w:rFonts w:ascii="Times New Roman" w:hAnsi="Times New Roman" w:cs="Times New Roman"/>
                <w:noProof/>
                <w:sz w:val="24"/>
                <w:szCs w:val="24"/>
              </w:rPr>
              <w:t>Conclusion</w:t>
            </w:r>
            <w:r w:rsidR="000B4E73" w:rsidRPr="000B4E73">
              <w:rPr>
                <w:rFonts w:ascii="Times New Roman" w:hAnsi="Times New Roman" w:cs="Times New Roman"/>
                <w:noProof/>
                <w:webHidden/>
                <w:sz w:val="24"/>
                <w:szCs w:val="24"/>
              </w:rPr>
              <w:tab/>
            </w:r>
            <w:r w:rsidR="000B4E73" w:rsidRPr="000B4E73">
              <w:rPr>
                <w:rFonts w:ascii="Times New Roman" w:hAnsi="Times New Roman" w:cs="Times New Roman"/>
                <w:noProof/>
                <w:webHidden/>
                <w:sz w:val="24"/>
                <w:szCs w:val="24"/>
              </w:rPr>
              <w:fldChar w:fldCharType="begin"/>
            </w:r>
            <w:r w:rsidR="000B4E73" w:rsidRPr="000B4E73">
              <w:rPr>
                <w:rFonts w:ascii="Times New Roman" w:hAnsi="Times New Roman" w:cs="Times New Roman"/>
                <w:noProof/>
                <w:webHidden/>
                <w:sz w:val="24"/>
                <w:szCs w:val="24"/>
              </w:rPr>
              <w:instrText xml:space="preserve"> PAGEREF _Toc158122703 \h </w:instrText>
            </w:r>
            <w:r w:rsidR="000B4E73" w:rsidRPr="000B4E73">
              <w:rPr>
                <w:rFonts w:ascii="Times New Roman" w:hAnsi="Times New Roman" w:cs="Times New Roman"/>
                <w:noProof/>
                <w:webHidden/>
                <w:sz w:val="24"/>
                <w:szCs w:val="24"/>
              </w:rPr>
            </w:r>
            <w:r w:rsidR="000B4E73" w:rsidRPr="000B4E73">
              <w:rPr>
                <w:rFonts w:ascii="Times New Roman" w:hAnsi="Times New Roman" w:cs="Times New Roman"/>
                <w:noProof/>
                <w:webHidden/>
                <w:sz w:val="24"/>
                <w:szCs w:val="24"/>
              </w:rPr>
              <w:fldChar w:fldCharType="separate"/>
            </w:r>
            <w:r w:rsidR="000B4E73" w:rsidRPr="000B4E73">
              <w:rPr>
                <w:rFonts w:ascii="Times New Roman" w:hAnsi="Times New Roman" w:cs="Times New Roman"/>
                <w:noProof/>
                <w:webHidden/>
                <w:sz w:val="24"/>
                <w:szCs w:val="24"/>
              </w:rPr>
              <w:t>6</w:t>
            </w:r>
            <w:r w:rsidR="000B4E73" w:rsidRPr="000B4E73">
              <w:rPr>
                <w:rFonts w:ascii="Times New Roman" w:hAnsi="Times New Roman" w:cs="Times New Roman"/>
                <w:noProof/>
                <w:webHidden/>
                <w:sz w:val="24"/>
                <w:szCs w:val="24"/>
              </w:rPr>
              <w:fldChar w:fldCharType="end"/>
            </w:r>
          </w:hyperlink>
        </w:p>
        <w:p w14:paraId="57D0F91A" w14:textId="79736426" w:rsidR="000B4E73" w:rsidRPr="000B4E73" w:rsidRDefault="00000000" w:rsidP="000B4E73">
          <w:pPr>
            <w:pStyle w:val="TOC1"/>
            <w:tabs>
              <w:tab w:val="right" w:leader="dot" w:pos="9019"/>
            </w:tabs>
            <w:spacing w:line="360" w:lineRule="auto"/>
            <w:jc w:val="both"/>
            <w:rPr>
              <w:rFonts w:ascii="Times New Roman" w:hAnsi="Times New Roman" w:cs="Times New Roman"/>
              <w:noProof/>
              <w:sz w:val="24"/>
              <w:szCs w:val="24"/>
            </w:rPr>
          </w:pPr>
          <w:hyperlink w:anchor="_Toc158122704" w:history="1">
            <w:r w:rsidR="000B4E73" w:rsidRPr="000B4E73">
              <w:rPr>
                <w:rStyle w:val="Hyperlink"/>
                <w:rFonts w:ascii="Times New Roman" w:hAnsi="Times New Roman" w:cs="Times New Roman"/>
                <w:noProof/>
                <w:sz w:val="24"/>
                <w:szCs w:val="24"/>
              </w:rPr>
              <w:t>References</w:t>
            </w:r>
            <w:r w:rsidR="000B4E73" w:rsidRPr="000B4E73">
              <w:rPr>
                <w:rFonts w:ascii="Times New Roman" w:hAnsi="Times New Roman" w:cs="Times New Roman"/>
                <w:noProof/>
                <w:webHidden/>
                <w:sz w:val="24"/>
                <w:szCs w:val="24"/>
              </w:rPr>
              <w:tab/>
            </w:r>
            <w:r w:rsidR="000B4E73" w:rsidRPr="000B4E73">
              <w:rPr>
                <w:rFonts w:ascii="Times New Roman" w:hAnsi="Times New Roman" w:cs="Times New Roman"/>
                <w:noProof/>
                <w:webHidden/>
                <w:sz w:val="24"/>
                <w:szCs w:val="24"/>
              </w:rPr>
              <w:fldChar w:fldCharType="begin"/>
            </w:r>
            <w:r w:rsidR="000B4E73" w:rsidRPr="000B4E73">
              <w:rPr>
                <w:rFonts w:ascii="Times New Roman" w:hAnsi="Times New Roman" w:cs="Times New Roman"/>
                <w:noProof/>
                <w:webHidden/>
                <w:sz w:val="24"/>
                <w:szCs w:val="24"/>
              </w:rPr>
              <w:instrText xml:space="preserve"> PAGEREF _Toc158122704 \h </w:instrText>
            </w:r>
            <w:r w:rsidR="000B4E73" w:rsidRPr="000B4E73">
              <w:rPr>
                <w:rFonts w:ascii="Times New Roman" w:hAnsi="Times New Roman" w:cs="Times New Roman"/>
                <w:noProof/>
                <w:webHidden/>
                <w:sz w:val="24"/>
                <w:szCs w:val="24"/>
              </w:rPr>
            </w:r>
            <w:r w:rsidR="000B4E73" w:rsidRPr="000B4E73">
              <w:rPr>
                <w:rFonts w:ascii="Times New Roman" w:hAnsi="Times New Roman" w:cs="Times New Roman"/>
                <w:noProof/>
                <w:webHidden/>
                <w:sz w:val="24"/>
                <w:szCs w:val="24"/>
              </w:rPr>
              <w:fldChar w:fldCharType="separate"/>
            </w:r>
            <w:r w:rsidR="000B4E73" w:rsidRPr="000B4E73">
              <w:rPr>
                <w:rFonts w:ascii="Times New Roman" w:hAnsi="Times New Roman" w:cs="Times New Roman"/>
                <w:noProof/>
                <w:webHidden/>
                <w:sz w:val="24"/>
                <w:szCs w:val="24"/>
              </w:rPr>
              <w:t>7</w:t>
            </w:r>
            <w:r w:rsidR="000B4E73" w:rsidRPr="000B4E73">
              <w:rPr>
                <w:rFonts w:ascii="Times New Roman" w:hAnsi="Times New Roman" w:cs="Times New Roman"/>
                <w:noProof/>
                <w:webHidden/>
                <w:sz w:val="24"/>
                <w:szCs w:val="24"/>
              </w:rPr>
              <w:fldChar w:fldCharType="end"/>
            </w:r>
          </w:hyperlink>
        </w:p>
        <w:p w14:paraId="5F847E00" w14:textId="5AD607A7" w:rsidR="000B4E73" w:rsidRPr="000B4E73" w:rsidRDefault="000B4E73" w:rsidP="000B4E73">
          <w:pPr>
            <w:spacing w:line="360" w:lineRule="auto"/>
            <w:jc w:val="both"/>
            <w:rPr>
              <w:rFonts w:ascii="Times New Roman" w:hAnsi="Times New Roman" w:cs="Times New Roman"/>
              <w:sz w:val="24"/>
              <w:szCs w:val="24"/>
            </w:rPr>
          </w:pPr>
          <w:r w:rsidRPr="000B4E73">
            <w:rPr>
              <w:rFonts w:ascii="Times New Roman" w:hAnsi="Times New Roman" w:cs="Times New Roman"/>
              <w:b/>
              <w:bCs/>
              <w:noProof/>
              <w:sz w:val="24"/>
              <w:szCs w:val="24"/>
            </w:rPr>
            <w:fldChar w:fldCharType="end"/>
          </w:r>
        </w:p>
      </w:sdtContent>
    </w:sdt>
    <w:p w14:paraId="6CF2C7C5" w14:textId="77777777" w:rsidR="000B4E73" w:rsidRPr="000B4E73" w:rsidRDefault="000B4E73" w:rsidP="000B4E73">
      <w:pPr>
        <w:spacing w:line="360" w:lineRule="auto"/>
        <w:jc w:val="both"/>
        <w:rPr>
          <w:rFonts w:ascii="Times New Roman" w:eastAsia="Times New Roman" w:hAnsi="Times New Roman" w:cs="Times New Roman"/>
          <w:b/>
          <w:sz w:val="24"/>
          <w:szCs w:val="24"/>
        </w:rPr>
      </w:pPr>
      <w:r w:rsidRPr="000B4E73">
        <w:rPr>
          <w:rFonts w:ascii="Times New Roman" w:eastAsia="Times New Roman" w:hAnsi="Times New Roman" w:cs="Times New Roman"/>
          <w:b/>
          <w:sz w:val="24"/>
          <w:szCs w:val="24"/>
        </w:rPr>
        <w:br w:type="page"/>
      </w:r>
    </w:p>
    <w:p w14:paraId="09F75BA0" w14:textId="5CDEDDE0" w:rsidR="001F31CE" w:rsidRPr="000B4E73" w:rsidRDefault="00000000" w:rsidP="000B4E73">
      <w:pPr>
        <w:pStyle w:val="Heading1"/>
      </w:pPr>
      <w:bookmarkStart w:id="0" w:name="_Toc158122698"/>
      <w:r w:rsidRPr="000B4E73">
        <w:lastRenderedPageBreak/>
        <w:t>Introduction</w:t>
      </w:r>
      <w:bookmarkEnd w:id="0"/>
      <w:r w:rsidRPr="000B4E73">
        <w:t xml:space="preserve"> </w:t>
      </w:r>
    </w:p>
    <w:p w14:paraId="7182B28F" w14:textId="79164EEB"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As the new Assistant General Manager of the Inclusivity Hotel &amp; Spa in London, recently went to the company's office in India to learn more about how things work and what the brand's standards are. This report will provide a plan for how to make sure that staff moves go smoothly and that a diverse leadership team can work together well in different places.</w:t>
      </w:r>
    </w:p>
    <w:p w14:paraId="3E0902F2" w14:textId="77777777" w:rsidR="001F31CE" w:rsidRPr="000B4E73" w:rsidRDefault="00000000" w:rsidP="000B4E73">
      <w:pPr>
        <w:pStyle w:val="Heading1"/>
      </w:pPr>
      <w:bookmarkStart w:id="1" w:name="_Toc158122699"/>
      <w:r w:rsidRPr="000B4E73">
        <w:t>Outlining the key differences between England and India</w:t>
      </w:r>
      <w:bookmarkEnd w:id="1"/>
      <w:r w:rsidRPr="000B4E73">
        <w:t xml:space="preserve"> </w:t>
      </w:r>
    </w:p>
    <w:p w14:paraId="7AC2E670" w14:textId="77777777" w:rsidR="001F31CE" w:rsidRPr="000B4E73" w:rsidRDefault="00000000" w:rsidP="000B4E73">
      <w:pPr>
        <w:spacing w:line="360" w:lineRule="auto"/>
        <w:jc w:val="center"/>
        <w:rPr>
          <w:rFonts w:ascii="Times New Roman" w:eastAsia="Times New Roman" w:hAnsi="Times New Roman" w:cs="Times New Roman"/>
          <w:b/>
          <w:sz w:val="24"/>
          <w:szCs w:val="24"/>
        </w:rPr>
      </w:pPr>
      <w:r w:rsidRPr="000B4E73">
        <w:rPr>
          <w:rFonts w:ascii="Times New Roman" w:eastAsia="Times New Roman" w:hAnsi="Times New Roman" w:cs="Times New Roman"/>
          <w:b/>
          <w:noProof/>
          <w:sz w:val="24"/>
          <w:szCs w:val="24"/>
        </w:rPr>
        <w:drawing>
          <wp:inline distT="114300" distB="114300" distL="114300" distR="114300" wp14:anchorId="7AF3888F" wp14:editId="6BCAC271">
            <wp:extent cx="5731200" cy="21336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133600"/>
                    </a:xfrm>
                    <a:prstGeom prst="rect">
                      <a:avLst/>
                    </a:prstGeom>
                    <a:ln w="12700">
                      <a:solidFill>
                        <a:srgbClr val="000000"/>
                      </a:solidFill>
                      <a:prstDash val="solid"/>
                    </a:ln>
                  </pic:spPr>
                </pic:pic>
              </a:graphicData>
            </a:graphic>
          </wp:inline>
        </w:drawing>
      </w:r>
    </w:p>
    <w:p w14:paraId="220F3F70" w14:textId="77777777" w:rsidR="001F31CE" w:rsidRPr="000B4E73" w:rsidRDefault="00000000" w:rsidP="000B4E73">
      <w:pPr>
        <w:spacing w:line="360" w:lineRule="auto"/>
        <w:jc w:val="center"/>
        <w:rPr>
          <w:rFonts w:ascii="Times New Roman" w:eastAsia="Times New Roman" w:hAnsi="Times New Roman" w:cs="Times New Roman"/>
          <w:b/>
          <w:sz w:val="24"/>
          <w:szCs w:val="24"/>
        </w:rPr>
      </w:pPr>
      <w:r w:rsidRPr="000B4E73">
        <w:rPr>
          <w:rFonts w:ascii="Times New Roman" w:eastAsia="Times New Roman" w:hAnsi="Times New Roman" w:cs="Times New Roman"/>
          <w:b/>
          <w:sz w:val="24"/>
          <w:szCs w:val="24"/>
        </w:rPr>
        <w:t>Figure: Country comparison of England and India</w:t>
      </w:r>
    </w:p>
    <w:p w14:paraId="3E018321" w14:textId="77777777" w:rsidR="001F31CE" w:rsidRPr="000B4E73" w:rsidRDefault="00000000" w:rsidP="000B4E73">
      <w:pPr>
        <w:spacing w:line="360" w:lineRule="auto"/>
        <w:jc w:val="center"/>
        <w:rPr>
          <w:rFonts w:ascii="Times New Roman" w:eastAsia="Times New Roman" w:hAnsi="Times New Roman" w:cs="Times New Roman"/>
          <w:b/>
          <w:sz w:val="24"/>
          <w:szCs w:val="24"/>
        </w:rPr>
      </w:pPr>
      <w:r w:rsidRPr="000B4E73">
        <w:rPr>
          <w:rFonts w:ascii="Times New Roman" w:eastAsia="Times New Roman" w:hAnsi="Times New Roman" w:cs="Times New Roman"/>
          <w:b/>
          <w:sz w:val="24"/>
          <w:szCs w:val="24"/>
        </w:rPr>
        <w:t>Source: Hofstede-insights.com (2020)</w:t>
      </w:r>
    </w:p>
    <w:p w14:paraId="5B1061DA" w14:textId="77777777"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There are big differences between England and India when it comes to culture, social values, behaviours, and views. There are a lot of levels in Indian society, and people are very loyal to their in-groups and close family members. Individualism, open contact, and equality are important in English society.</w:t>
      </w:r>
    </w:p>
    <w:p w14:paraId="1E86D25F" w14:textId="77777777"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In India, leadership is more hierarchical, with decisions made at the top. In England, on the other hand, people are more involved in making decisions. According to Barreto </w:t>
      </w:r>
      <w:r w:rsidRPr="000B4E73">
        <w:rPr>
          <w:rFonts w:ascii="Times New Roman" w:eastAsia="Times New Roman" w:hAnsi="Times New Roman" w:cs="Times New Roman"/>
          <w:i/>
          <w:sz w:val="24"/>
          <w:szCs w:val="24"/>
        </w:rPr>
        <w:t xml:space="preserve">et al. </w:t>
      </w:r>
      <w:r w:rsidRPr="000B4E73">
        <w:rPr>
          <w:rFonts w:ascii="Times New Roman" w:eastAsia="Times New Roman" w:hAnsi="Times New Roman" w:cs="Times New Roman"/>
          <w:sz w:val="24"/>
          <w:szCs w:val="24"/>
        </w:rPr>
        <w:t>(2021), India also has a bigger power gap, which means that subordinates expect orders from higher up instead of being consulted. In India, respect for rank, standing, and social class is very important, while in England, people focus on qualifications and experience.</w:t>
      </w:r>
    </w:p>
    <w:p w14:paraId="2490B71B" w14:textId="0B04EFC0"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India is better at avoiding doubt because it has more rules and systems. The way people in India think about time is different. They think it goes on forever, so they </w:t>
      </w:r>
      <w:r w:rsidR="000B4E73" w:rsidRPr="000B4E73">
        <w:rPr>
          <w:rFonts w:ascii="Times New Roman" w:eastAsia="Times New Roman" w:hAnsi="Times New Roman" w:cs="Times New Roman"/>
          <w:sz w:val="24"/>
          <w:szCs w:val="24"/>
        </w:rPr>
        <w:t>do not</w:t>
      </w:r>
      <w:r w:rsidRPr="000B4E73">
        <w:rPr>
          <w:rFonts w:ascii="Times New Roman" w:eastAsia="Times New Roman" w:hAnsi="Times New Roman" w:cs="Times New Roman"/>
          <w:sz w:val="24"/>
          <w:szCs w:val="24"/>
        </w:rPr>
        <w:t xml:space="preserve"> stress being on time as much. In India, greetings are more official, and proper names are given more weight. The way people talk to each other is different. In India, people tend to be more informal and context-based, while in England, people value low-context, straight conversation. When people from different countries work together, it can be hard because their perspectives are </w:t>
      </w:r>
      <w:r w:rsidR="008978BB">
        <w:rPr>
          <w:rFonts w:ascii="Times New Roman" w:eastAsia="Times New Roman" w:hAnsi="Times New Roman" w:cs="Times New Roman"/>
          <w:sz w:val="24"/>
          <w:szCs w:val="24"/>
        </w:rPr>
        <w:t>so</w:t>
      </w:r>
      <w:r w:rsidRPr="000B4E73">
        <w:rPr>
          <w:rFonts w:ascii="Times New Roman" w:eastAsia="Times New Roman" w:hAnsi="Times New Roman" w:cs="Times New Roman"/>
          <w:sz w:val="24"/>
          <w:szCs w:val="24"/>
        </w:rPr>
        <w:t xml:space="preserve"> different, </w:t>
      </w:r>
      <w:r w:rsidRPr="000B4E73">
        <w:rPr>
          <w:rFonts w:ascii="Times New Roman" w:eastAsia="Times New Roman" w:hAnsi="Times New Roman" w:cs="Times New Roman"/>
          <w:sz w:val="24"/>
          <w:szCs w:val="24"/>
        </w:rPr>
        <w:lastRenderedPageBreak/>
        <w:t xml:space="preserve">shaped by their different experiences and influences (Jefferies and Ungar, 2020). But focusing on goals and ideals that people share can help close these </w:t>
      </w:r>
      <w:r w:rsidR="008978BB">
        <w:rPr>
          <w:rFonts w:ascii="Times New Roman" w:eastAsia="Times New Roman" w:hAnsi="Times New Roman" w:cs="Times New Roman"/>
          <w:sz w:val="24"/>
          <w:szCs w:val="24"/>
        </w:rPr>
        <w:t>gaps.</w:t>
      </w:r>
    </w:p>
    <w:p w14:paraId="5ECD59FA" w14:textId="77777777" w:rsidR="001F31CE" w:rsidRPr="000B4E73" w:rsidRDefault="00000000" w:rsidP="000B4E73">
      <w:pPr>
        <w:pStyle w:val="Heading1"/>
      </w:pPr>
      <w:bookmarkStart w:id="2" w:name="_Toc158122700"/>
      <w:r w:rsidRPr="000B4E73">
        <w:t>Analysing and comparing the two countries using the GLOBE Project’s culture and leadership study</w:t>
      </w:r>
      <w:bookmarkEnd w:id="2"/>
    </w:p>
    <w:p w14:paraId="0701BD7E" w14:textId="77777777"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The GLOBE study on culture and leadership gives us interesting ways to </w:t>
      </w:r>
      <w:proofErr w:type="gramStart"/>
      <w:r w:rsidRPr="000B4E73">
        <w:rPr>
          <w:rFonts w:ascii="Times New Roman" w:eastAsia="Times New Roman" w:hAnsi="Times New Roman" w:cs="Times New Roman"/>
          <w:sz w:val="24"/>
          <w:szCs w:val="24"/>
        </w:rPr>
        <w:t>compare and contrast</w:t>
      </w:r>
      <w:proofErr w:type="gramEnd"/>
      <w:r w:rsidRPr="000B4E73">
        <w:rPr>
          <w:rFonts w:ascii="Times New Roman" w:eastAsia="Times New Roman" w:hAnsi="Times New Roman" w:cs="Times New Roman"/>
          <w:sz w:val="24"/>
          <w:szCs w:val="24"/>
        </w:rPr>
        <w:t xml:space="preserve"> England and India. According to Globe Project (2024), England scores much lower on power distance and slightly lower on in-group unity on the cultural </w:t>
      </w:r>
      <w:proofErr w:type="gramStart"/>
      <w:r w:rsidRPr="000B4E73">
        <w:rPr>
          <w:rFonts w:ascii="Times New Roman" w:eastAsia="Times New Roman" w:hAnsi="Times New Roman" w:cs="Times New Roman"/>
          <w:sz w:val="24"/>
          <w:szCs w:val="24"/>
        </w:rPr>
        <w:t>practices</w:t>
      </w:r>
      <w:proofErr w:type="gramEnd"/>
      <w:r w:rsidRPr="000B4E73">
        <w:rPr>
          <w:rFonts w:ascii="Times New Roman" w:eastAsia="Times New Roman" w:hAnsi="Times New Roman" w:cs="Times New Roman"/>
          <w:sz w:val="24"/>
          <w:szCs w:val="24"/>
        </w:rPr>
        <w:t xml:space="preserve"> scales. This is because British society is </w:t>
      </w:r>
      <w:proofErr w:type="gramStart"/>
      <w:r w:rsidRPr="000B4E73">
        <w:rPr>
          <w:rFonts w:ascii="Times New Roman" w:eastAsia="Times New Roman" w:hAnsi="Times New Roman" w:cs="Times New Roman"/>
          <w:sz w:val="24"/>
          <w:szCs w:val="24"/>
        </w:rPr>
        <w:t>more fair and independent</w:t>
      </w:r>
      <w:proofErr w:type="gramEnd"/>
      <w:r w:rsidRPr="000B4E73">
        <w:rPr>
          <w:rFonts w:ascii="Times New Roman" w:eastAsia="Times New Roman" w:hAnsi="Times New Roman" w:cs="Times New Roman"/>
          <w:sz w:val="24"/>
          <w:szCs w:val="24"/>
        </w:rPr>
        <w:t>. India, on the other hand, gives leaders a lot of power and influence. In Indian society too, family and neighbourhood ties are very important.</w:t>
      </w:r>
    </w:p>
    <w:p w14:paraId="68CF2CF0" w14:textId="77777777"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When looking at the different types of leadership, attractive and value-based leadership are both praised in both countries, but they are used in different ways. India reacts more strongly to charm that is brotherly and selfless and is based on religious belief or family tradition (</w:t>
      </w:r>
      <w:proofErr w:type="spellStart"/>
      <w:r w:rsidRPr="000B4E73">
        <w:rPr>
          <w:rFonts w:ascii="Times New Roman" w:eastAsia="Times New Roman" w:hAnsi="Times New Roman" w:cs="Times New Roman"/>
          <w:sz w:val="24"/>
          <w:szCs w:val="24"/>
        </w:rPr>
        <w:t>Canestrino</w:t>
      </w:r>
      <w:proofErr w:type="spellEnd"/>
      <w:r w:rsidRPr="000B4E73">
        <w:rPr>
          <w:rFonts w:ascii="Times New Roman" w:eastAsia="Times New Roman" w:hAnsi="Times New Roman" w:cs="Times New Roman"/>
          <w:sz w:val="24"/>
          <w:szCs w:val="24"/>
        </w:rPr>
        <w:t xml:space="preserve"> </w:t>
      </w:r>
      <w:r w:rsidRPr="000B4E73">
        <w:rPr>
          <w:rFonts w:ascii="Times New Roman" w:eastAsia="Times New Roman" w:hAnsi="Times New Roman" w:cs="Times New Roman"/>
          <w:i/>
          <w:sz w:val="24"/>
          <w:szCs w:val="24"/>
        </w:rPr>
        <w:t xml:space="preserve">et al. </w:t>
      </w:r>
      <w:r w:rsidRPr="000B4E73">
        <w:rPr>
          <w:rFonts w:ascii="Times New Roman" w:eastAsia="Times New Roman" w:hAnsi="Times New Roman" w:cs="Times New Roman"/>
          <w:sz w:val="24"/>
          <w:szCs w:val="24"/>
        </w:rPr>
        <w:t>2020). England likes to be inspired by new thoughts and intellectual excitement. There are also differences in how people participate in leadership. For example, India supports some debate within hierarchical systems, while England values a process based on teams and building agreement.</w:t>
      </w:r>
    </w:p>
    <w:p w14:paraId="51B82061" w14:textId="0EBB98A8"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Also, both cultures value leadership that is focused on people, but the definitions are different. India says that being a decent leader means being kind, generous, and good at building relationships. In England, the humane style means creating good settings, being honest, and caring about how people handle their job and personal lives. It is very important for international managers to understand that these leadership styles are formed by greater culture forces. </w:t>
      </w:r>
    </w:p>
    <w:p w14:paraId="1FBF142A" w14:textId="77777777" w:rsidR="001F31CE" w:rsidRPr="000B4E73" w:rsidRDefault="00000000" w:rsidP="000B4E73">
      <w:pPr>
        <w:pStyle w:val="Heading1"/>
      </w:pPr>
      <w:bookmarkStart w:id="3" w:name="_Toc158122701"/>
      <w:r w:rsidRPr="000B4E73">
        <w:t>Critically discussing the challenges of intercultural leadership in the hospitality industry</w:t>
      </w:r>
      <w:bookmarkEnd w:id="3"/>
      <w:r w:rsidRPr="000B4E73">
        <w:t xml:space="preserve"> </w:t>
      </w:r>
    </w:p>
    <w:p w14:paraId="00754A75" w14:textId="77777777"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As a hospitality leader, one needs to be aware of the different needs of those who visit and give employees the freedom to work together. However, bringing people from different countries together can be hard because they have different ways of communicating and working together, as well as different ideas about how power should be structured (</w:t>
      </w:r>
      <w:proofErr w:type="spellStart"/>
      <w:r w:rsidRPr="000B4E73">
        <w:rPr>
          <w:rFonts w:ascii="Times New Roman" w:eastAsia="Times New Roman" w:hAnsi="Times New Roman" w:cs="Times New Roman"/>
          <w:sz w:val="24"/>
          <w:szCs w:val="24"/>
        </w:rPr>
        <w:t>Chwialkowska</w:t>
      </w:r>
      <w:proofErr w:type="spellEnd"/>
      <w:r w:rsidRPr="000B4E73">
        <w:rPr>
          <w:rFonts w:ascii="Times New Roman" w:eastAsia="Times New Roman" w:hAnsi="Times New Roman" w:cs="Times New Roman"/>
          <w:sz w:val="24"/>
          <w:szCs w:val="24"/>
        </w:rPr>
        <w:t xml:space="preserve">, Bhatti and </w:t>
      </w:r>
      <w:proofErr w:type="spellStart"/>
      <w:r w:rsidRPr="000B4E73">
        <w:rPr>
          <w:rFonts w:ascii="Times New Roman" w:eastAsia="Times New Roman" w:hAnsi="Times New Roman" w:cs="Times New Roman"/>
          <w:sz w:val="24"/>
          <w:szCs w:val="24"/>
        </w:rPr>
        <w:t>Glowik</w:t>
      </w:r>
      <w:proofErr w:type="spellEnd"/>
      <w:r w:rsidRPr="000B4E73">
        <w:rPr>
          <w:rFonts w:ascii="Times New Roman" w:eastAsia="Times New Roman" w:hAnsi="Times New Roman" w:cs="Times New Roman"/>
          <w:sz w:val="24"/>
          <w:szCs w:val="24"/>
        </w:rPr>
        <w:t>, 2020).</w:t>
      </w:r>
    </w:p>
    <w:p w14:paraId="2EB60AA6" w14:textId="77777777"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As an example, the industry depends on front-end and back-end staff working together smoothly to provide good experiences. But teams with both Indian and British workers may </w:t>
      </w:r>
      <w:r w:rsidRPr="000B4E73">
        <w:rPr>
          <w:rFonts w:ascii="Times New Roman" w:eastAsia="Times New Roman" w:hAnsi="Times New Roman" w:cs="Times New Roman"/>
          <w:sz w:val="24"/>
          <w:szCs w:val="24"/>
        </w:rPr>
        <w:lastRenderedPageBreak/>
        <w:t>have problems with choosing between more formal and cooperative ways of making decisions or between direct and indirect ways of giving negative feedback. Centralised control of brand standards also goes against the English culture of equality, which values freedom.</w:t>
      </w:r>
    </w:p>
    <w:p w14:paraId="1942B9A9" w14:textId="0B8F2CF0"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Also, ways of leading that get people excited in one culture can make them less interested in their work in others. According to Makhmudov (2020), India has a lot of leaders who are too caring or dominant which could hurt the independence and knowledge that British workers value. But the consensus-building styles that are common in England could affect employees who want clear goals and instructions. Without the right teaching, beliefs that are at the root of problems are not dealt with, and performance and confidence go down. To help team members understand each other better, leaders need to get intercultural training and two-way coaching. This makes room for both localization and brand unity.</w:t>
      </w:r>
    </w:p>
    <w:p w14:paraId="2FD95157" w14:textId="77777777" w:rsidR="001F31CE" w:rsidRPr="000B4E73" w:rsidRDefault="00000000" w:rsidP="000B4E73">
      <w:pPr>
        <w:pStyle w:val="Heading1"/>
      </w:pPr>
      <w:bookmarkStart w:id="4" w:name="_Toc158122702"/>
      <w:r w:rsidRPr="000B4E73">
        <w:t>3 realistic recommendations for how the Hotel Management Team can overcome these challenges</w:t>
      </w:r>
      <w:bookmarkEnd w:id="4"/>
    </w:p>
    <w:p w14:paraId="3F1236A2" w14:textId="47C5D528" w:rsidR="001F31CE" w:rsidRPr="000B4E73" w:rsidRDefault="00000000" w:rsidP="000B4E73">
      <w:pPr>
        <w:numPr>
          <w:ilvl w:val="0"/>
          <w:numId w:val="1"/>
        </w:num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Make global intelligence training for all leaders required. The training should focus on differences between India and England, such as different ways of communicating, working, and attitudes. According to </w:t>
      </w:r>
      <w:proofErr w:type="spellStart"/>
      <w:r w:rsidRPr="000B4E73">
        <w:rPr>
          <w:rFonts w:ascii="Times New Roman" w:eastAsia="Times New Roman" w:hAnsi="Times New Roman" w:cs="Times New Roman"/>
          <w:sz w:val="24"/>
          <w:szCs w:val="24"/>
        </w:rPr>
        <w:t>Edzes</w:t>
      </w:r>
      <w:proofErr w:type="spellEnd"/>
      <w:r w:rsidRPr="000B4E73">
        <w:rPr>
          <w:rFonts w:ascii="Times New Roman" w:eastAsia="Times New Roman" w:hAnsi="Times New Roman" w:cs="Times New Roman"/>
          <w:sz w:val="24"/>
          <w:szCs w:val="24"/>
        </w:rPr>
        <w:t xml:space="preserve">, van Dijk and Broersma (2022), cultural behaviours should be explained in training in a way that </w:t>
      </w:r>
      <w:r w:rsidR="000B4E73" w:rsidRPr="000B4E73">
        <w:rPr>
          <w:rFonts w:ascii="Times New Roman" w:eastAsia="Times New Roman" w:hAnsi="Times New Roman" w:cs="Times New Roman"/>
          <w:sz w:val="24"/>
          <w:szCs w:val="24"/>
        </w:rPr>
        <w:t>does not</w:t>
      </w:r>
      <w:r w:rsidRPr="000B4E73">
        <w:rPr>
          <w:rFonts w:ascii="Times New Roman" w:eastAsia="Times New Roman" w:hAnsi="Times New Roman" w:cs="Times New Roman"/>
          <w:sz w:val="24"/>
          <w:szCs w:val="24"/>
        </w:rPr>
        <w:t xml:space="preserve"> make people feel bad, and freedom should be emphasised. Then, leaders </w:t>
      </w:r>
      <w:proofErr w:type="gramStart"/>
      <w:r w:rsidRPr="000B4E73">
        <w:rPr>
          <w:rFonts w:ascii="Times New Roman" w:eastAsia="Times New Roman" w:hAnsi="Times New Roman" w:cs="Times New Roman"/>
          <w:sz w:val="24"/>
          <w:szCs w:val="24"/>
        </w:rPr>
        <w:t>have to</w:t>
      </w:r>
      <w:proofErr w:type="gramEnd"/>
      <w:r w:rsidRPr="000B4E73">
        <w:rPr>
          <w:rFonts w:ascii="Times New Roman" w:eastAsia="Times New Roman" w:hAnsi="Times New Roman" w:cs="Times New Roman"/>
          <w:sz w:val="24"/>
          <w:szCs w:val="24"/>
        </w:rPr>
        <w:t xml:space="preserve"> coach each team member one-on-one to help them understand.</w:t>
      </w:r>
    </w:p>
    <w:p w14:paraId="38C6B3A4" w14:textId="77777777" w:rsidR="001F31CE" w:rsidRPr="000B4E73" w:rsidRDefault="00000000" w:rsidP="000B4E73">
      <w:pPr>
        <w:numPr>
          <w:ilvl w:val="0"/>
          <w:numId w:val="1"/>
        </w:num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Set up the leadership structure so that everyone on the team knows what is expected of them and who is responsible for what. Everyday operations are run by local leaders who know the local norms, while global leaders set the general direction. Both levels should promote two-way communication, be open to helpful criticism, and make sure that staff feel valued and included.</w:t>
      </w:r>
    </w:p>
    <w:p w14:paraId="5624800A" w14:textId="3D55586F" w:rsidR="001F31CE" w:rsidRPr="000B4E73" w:rsidRDefault="00000000" w:rsidP="000B4E73">
      <w:pPr>
        <w:numPr>
          <w:ilvl w:val="0"/>
          <w:numId w:val="1"/>
        </w:num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Include formal ways for localization within brand rules, like a ‘adaptation committee’ where workers can ask for changes that fit local tastes. But change the things that make this business unique. Bringing together different points of view will allow for customised service that exceeds guest satisfaction while maintaining the quality consistency that customers know and trust.</w:t>
      </w:r>
    </w:p>
    <w:p w14:paraId="5150D234" w14:textId="77777777" w:rsidR="001F31CE" w:rsidRPr="000B4E73" w:rsidRDefault="00000000" w:rsidP="000B4E73">
      <w:pPr>
        <w:pStyle w:val="Heading1"/>
      </w:pPr>
      <w:bookmarkStart w:id="5" w:name="_Toc158122703"/>
      <w:r w:rsidRPr="000B4E73">
        <w:lastRenderedPageBreak/>
        <w:t>Conclusion</w:t>
      </w:r>
      <w:bookmarkEnd w:id="5"/>
      <w:r w:rsidRPr="000B4E73">
        <w:t xml:space="preserve"> </w:t>
      </w:r>
    </w:p>
    <w:p w14:paraId="249CF52D" w14:textId="77777777"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The Inclusivity Hotel &amp; Spa has Indian staff working there in London. Managing a diverse team means being aware of the big differences between English and Indian culture and how people like to be led. People with different ideas about authority, communication, and work styles may clash, but gaps can be filled with global intelligence training, a clear leadership order, and localization policies. The team's different ideas and skills can work together to meet the needs of all guests and keep the brand's unity across all locations by encouraging two-way mentoring and open decision-making. Leadership efforts that focus on seeing variety as an asset will help Inclusivity live up to its name.</w:t>
      </w:r>
    </w:p>
    <w:p w14:paraId="3476827C" w14:textId="77777777" w:rsidR="001F31CE" w:rsidRPr="000B4E73" w:rsidRDefault="001F31CE" w:rsidP="000B4E73">
      <w:pPr>
        <w:spacing w:line="360" w:lineRule="auto"/>
        <w:jc w:val="both"/>
        <w:rPr>
          <w:rFonts w:ascii="Times New Roman" w:eastAsia="Times New Roman" w:hAnsi="Times New Roman" w:cs="Times New Roman"/>
          <w:sz w:val="24"/>
          <w:szCs w:val="24"/>
        </w:rPr>
      </w:pPr>
    </w:p>
    <w:p w14:paraId="794F114C" w14:textId="77777777" w:rsidR="000B4E73" w:rsidRPr="000B4E73" w:rsidRDefault="000B4E73" w:rsidP="000B4E73">
      <w:pPr>
        <w:spacing w:line="360" w:lineRule="auto"/>
        <w:jc w:val="both"/>
        <w:rPr>
          <w:rFonts w:ascii="Times New Roman" w:eastAsia="Times New Roman" w:hAnsi="Times New Roman" w:cs="Times New Roman"/>
          <w:b/>
          <w:sz w:val="24"/>
          <w:szCs w:val="24"/>
        </w:rPr>
      </w:pPr>
      <w:r w:rsidRPr="000B4E73">
        <w:rPr>
          <w:rFonts w:ascii="Times New Roman" w:eastAsia="Times New Roman" w:hAnsi="Times New Roman" w:cs="Times New Roman"/>
          <w:b/>
          <w:sz w:val="24"/>
          <w:szCs w:val="24"/>
        </w:rPr>
        <w:br w:type="page"/>
      </w:r>
    </w:p>
    <w:p w14:paraId="41789F4C" w14:textId="3E55B6B5" w:rsidR="001F31CE" w:rsidRPr="000B4E73" w:rsidRDefault="00000000" w:rsidP="000B4E73">
      <w:pPr>
        <w:pStyle w:val="Heading1"/>
      </w:pPr>
      <w:bookmarkStart w:id="6" w:name="_Toc158122704"/>
      <w:r w:rsidRPr="000B4E73">
        <w:lastRenderedPageBreak/>
        <w:t>References</w:t>
      </w:r>
      <w:bookmarkEnd w:id="6"/>
      <w:r w:rsidRPr="000B4E73">
        <w:t xml:space="preserve"> </w:t>
      </w:r>
    </w:p>
    <w:p w14:paraId="2D2F454D" w14:textId="77777777" w:rsidR="000B4E73" w:rsidRPr="000B4E73" w:rsidRDefault="000B4E73"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Barreto, M., Victor, C., Hammond, C., Eccles, A., Richins, M.T. and Qualter, P., 2021. Loneliness around the world: Age, gender, and cultural differences in loneliness. Personality and Individual Differences, 169, p.110066.</w:t>
      </w:r>
    </w:p>
    <w:p w14:paraId="0982600D" w14:textId="77777777" w:rsidR="000B4E73" w:rsidRPr="000B4E73" w:rsidRDefault="000B4E73" w:rsidP="000B4E73">
      <w:pPr>
        <w:spacing w:line="360" w:lineRule="auto"/>
        <w:jc w:val="both"/>
        <w:rPr>
          <w:rFonts w:ascii="Times New Roman" w:eastAsia="Times New Roman" w:hAnsi="Times New Roman" w:cs="Times New Roman"/>
          <w:sz w:val="24"/>
          <w:szCs w:val="24"/>
        </w:rPr>
      </w:pPr>
      <w:proofErr w:type="spellStart"/>
      <w:r w:rsidRPr="000B4E73">
        <w:rPr>
          <w:rFonts w:ascii="Times New Roman" w:eastAsia="Times New Roman" w:hAnsi="Times New Roman" w:cs="Times New Roman"/>
          <w:sz w:val="24"/>
          <w:szCs w:val="24"/>
        </w:rPr>
        <w:t>Canestrino</w:t>
      </w:r>
      <w:proofErr w:type="spellEnd"/>
      <w:r w:rsidRPr="000B4E73">
        <w:rPr>
          <w:rFonts w:ascii="Times New Roman" w:eastAsia="Times New Roman" w:hAnsi="Times New Roman" w:cs="Times New Roman"/>
          <w:sz w:val="24"/>
          <w:szCs w:val="24"/>
        </w:rPr>
        <w:t xml:space="preserve">, R., </w:t>
      </w:r>
      <w:proofErr w:type="spellStart"/>
      <w:r w:rsidRPr="000B4E73">
        <w:rPr>
          <w:rFonts w:ascii="Times New Roman" w:eastAsia="Times New Roman" w:hAnsi="Times New Roman" w:cs="Times New Roman"/>
          <w:sz w:val="24"/>
          <w:szCs w:val="24"/>
        </w:rPr>
        <w:t>Ćwiklicki</w:t>
      </w:r>
      <w:proofErr w:type="spellEnd"/>
      <w:r w:rsidRPr="000B4E73">
        <w:rPr>
          <w:rFonts w:ascii="Times New Roman" w:eastAsia="Times New Roman" w:hAnsi="Times New Roman" w:cs="Times New Roman"/>
          <w:sz w:val="24"/>
          <w:szCs w:val="24"/>
        </w:rPr>
        <w:t>, M., Magliocca, P. and Pawełek, B., 2020. Understanding social entrepreneurship: A cultural perspective in business research. Journal of Business Research, 110, pp.132-143.</w:t>
      </w:r>
    </w:p>
    <w:p w14:paraId="69AB8915" w14:textId="77777777" w:rsidR="000B4E73" w:rsidRPr="000B4E73" w:rsidRDefault="000B4E73" w:rsidP="000B4E73">
      <w:pPr>
        <w:spacing w:line="360" w:lineRule="auto"/>
        <w:jc w:val="both"/>
        <w:rPr>
          <w:rFonts w:ascii="Times New Roman" w:eastAsia="Times New Roman" w:hAnsi="Times New Roman" w:cs="Times New Roman"/>
          <w:sz w:val="24"/>
          <w:szCs w:val="24"/>
        </w:rPr>
      </w:pPr>
      <w:proofErr w:type="spellStart"/>
      <w:r w:rsidRPr="000B4E73">
        <w:rPr>
          <w:rFonts w:ascii="Times New Roman" w:eastAsia="Times New Roman" w:hAnsi="Times New Roman" w:cs="Times New Roman"/>
          <w:sz w:val="24"/>
          <w:szCs w:val="24"/>
        </w:rPr>
        <w:t>Chwialkowska</w:t>
      </w:r>
      <w:proofErr w:type="spellEnd"/>
      <w:r w:rsidRPr="000B4E73">
        <w:rPr>
          <w:rFonts w:ascii="Times New Roman" w:eastAsia="Times New Roman" w:hAnsi="Times New Roman" w:cs="Times New Roman"/>
          <w:sz w:val="24"/>
          <w:szCs w:val="24"/>
        </w:rPr>
        <w:t xml:space="preserve">, A., Bhatti, W.A. and </w:t>
      </w:r>
      <w:proofErr w:type="spellStart"/>
      <w:r w:rsidRPr="000B4E73">
        <w:rPr>
          <w:rFonts w:ascii="Times New Roman" w:eastAsia="Times New Roman" w:hAnsi="Times New Roman" w:cs="Times New Roman"/>
          <w:sz w:val="24"/>
          <w:szCs w:val="24"/>
        </w:rPr>
        <w:t>Glowik</w:t>
      </w:r>
      <w:proofErr w:type="spellEnd"/>
      <w:r w:rsidRPr="000B4E73">
        <w:rPr>
          <w:rFonts w:ascii="Times New Roman" w:eastAsia="Times New Roman" w:hAnsi="Times New Roman" w:cs="Times New Roman"/>
          <w:sz w:val="24"/>
          <w:szCs w:val="24"/>
        </w:rPr>
        <w:t xml:space="preserve">, M., 2020. The influence of cultural values on pro-environmental </w:t>
      </w:r>
      <w:proofErr w:type="spellStart"/>
      <w:r w:rsidRPr="000B4E73">
        <w:rPr>
          <w:rFonts w:ascii="Times New Roman" w:eastAsia="Times New Roman" w:hAnsi="Times New Roman" w:cs="Times New Roman"/>
          <w:sz w:val="24"/>
          <w:szCs w:val="24"/>
        </w:rPr>
        <w:t>behavior</w:t>
      </w:r>
      <w:proofErr w:type="spellEnd"/>
      <w:r w:rsidRPr="000B4E73">
        <w:rPr>
          <w:rFonts w:ascii="Times New Roman" w:eastAsia="Times New Roman" w:hAnsi="Times New Roman" w:cs="Times New Roman"/>
          <w:sz w:val="24"/>
          <w:szCs w:val="24"/>
        </w:rPr>
        <w:t>. Journal of Cleaner Production, 268, p.122305.</w:t>
      </w:r>
    </w:p>
    <w:p w14:paraId="74B6CF38" w14:textId="77777777" w:rsidR="000B4E73" w:rsidRPr="000B4E73" w:rsidRDefault="000B4E73" w:rsidP="000B4E73">
      <w:pPr>
        <w:spacing w:line="360" w:lineRule="auto"/>
        <w:jc w:val="both"/>
        <w:rPr>
          <w:rFonts w:ascii="Times New Roman" w:eastAsia="Times New Roman" w:hAnsi="Times New Roman" w:cs="Times New Roman"/>
          <w:sz w:val="24"/>
          <w:szCs w:val="24"/>
        </w:rPr>
      </w:pPr>
      <w:proofErr w:type="spellStart"/>
      <w:r w:rsidRPr="000B4E73">
        <w:rPr>
          <w:rFonts w:ascii="Times New Roman" w:eastAsia="Times New Roman" w:hAnsi="Times New Roman" w:cs="Times New Roman"/>
          <w:sz w:val="24"/>
          <w:szCs w:val="24"/>
        </w:rPr>
        <w:t>Edzes</w:t>
      </w:r>
      <w:proofErr w:type="spellEnd"/>
      <w:r w:rsidRPr="000B4E73">
        <w:rPr>
          <w:rFonts w:ascii="Times New Roman" w:eastAsia="Times New Roman" w:hAnsi="Times New Roman" w:cs="Times New Roman"/>
          <w:sz w:val="24"/>
          <w:szCs w:val="24"/>
        </w:rPr>
        <w:t xml:space="preserve">, A.J., van Dijk, J. and Broersma, L., 2022. Does cross-border commuting between EU-countries reduce </w:t>
      </w:r>
      <w:proofErr w:type="gramStart"/>
      <w:r w:rsidRPr="000B4E73">
        <w:rPr>
          <w:rFonts w:ascii="Times New Roman" w:eastAsia="Times New Roman" w:hAnsi="Times New Roman" w:cs="Times New Roman"/>
          <w:sz w:val="24"/>
          <w:szCs w:val="24"/>
        </w:rPr>
        <w:t>inequality?.</w:t>
      </w:r>
      <w:proofErr w:type="gramEnd"/>
      <w:r w:rsidRPr="000B4E73">
        <w:rPr>
          <w:rFonts w:ascii="Times New Roman" w:eastAsia="Times New Roman" w:hAnsi="Times New Roman" w:cs="Times New Roman"/>
          <w:sz w:val="24"/>
          <w:szCs w:val="24"/>
        </w:rPr>
        <w:t xml:space="preserve"> Applied Geography, 139, p.102639.</w:t>
      </w:r>
    </w:p>
    <w:p w14:paraId="24387EBF" w14:textId="77777777" w:rsidR="000B4E73" w:rsidRPr="000B4E73" w:rsidRDefault="000B4E73"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Globe Project, 2024. </w:t>
      </w:r>
      <w:r w:rsidRPr="0098256E">
        <w:rPr>
          <w:rFonts w:ascii="Times New Roman" w:eastAsia="Times New Roman" w:hAnsi="Times New Roman" w:cs="Times New Roman"/>
          <w:i/>
          <w:iCs/>
          <w:sz w:val="24"/>
          <w:szCs w:val="24"/>
        </w:rPr>
        <w:t>Country comparison tool</w:t>
      </w:r>
      <w:r w:rsidRPr="000B4E73">
        <w:rPr>
          <w:rFonts w:ascii="Times New Roman" w:eastAsia="Times New Roman" w:hAnsi="Times New Roman" w:cs="Times New Roman"/>
          <w:sz w:val="24"/>
          <w:szCs w:val="24"/>
        </w:rPr>
        <w:t>. [online] Available at: &lt;</w:t>
      </w:r>
      <w:hyperlink r:id="rId9">
        <w:r w:rsidRPr="000B4E73">
          <w:rPr>
            <w:rFonts w:ascii="Times New Roman" w:eastAsia="Times New Roman" w:hAnsi="Times New Roman" w:cs="Times New Roman"/>
            <w:color w:val="1155CC"/>
            <w:sz w:val="24"/>
            <w:szCs w:val="24"/>
            <w:u w:val="single"/>
          </w:rPr>
          <w:t>https://www.hofstede-insights.com/country-comparison-tool?countries=india%2Cunited+kingdom</w:t>
        </w:r>
      </w:hyperlink>
      <w:r w:rsidRPr="000B4E73">
        <w:rPr>
          <w:rFonts w:ascii="Times New Roman" w:eastAsia="Times New Roman" w:hAnsi="Times New Roman" w:cs="Times New Roman"/>
          <w:sz w:val="24"/>
          <w:szCs w:val="24"/>
        </w:rPr>
        <w:t xml:space="preserve">&gt;. </w:t>
      </w:r>
    </w:p>
    <w:p w14:paraId="26633257" w14:textId="77777777" w:rsidR="000B4E73" w:rsidRPr="000B4E73" w:rsidRDefault="000B4E73"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Hofstede-insights.com, 2020. </w:t>
      </w:r>
      <w:r w:rsidRPr="00F67EF2">
        <w:rPr>
          <w:rFonts w:ascii="Times New Roman" w:eastAsia="Times New Roman" w:hAnsi="Times New Roman" w:cs="Times New Roman"/>
          <w:i/>
          <w:iCs/>
          <w:sz w:val="24"/>
          <w:szCs w:val="24"/>
        </w:rPr>
        <w:t>Country comparison tool 2020</w:t>
      </w:r>
      <w:r w:rsidRPr="000B4E73">
        <w:rPr>
          <w:rFonts w:ascii="Times New Roman" w:eastAsia="Times New Roman" w:hAnsi="Times New Roman" w:cs="Times New Roman"/>
          <w:sz w:val="24"/>
          <w:szCs w:val="24"/>
        </w:rPr>
        <w:t>. Available at: &lt;</w:t>
      </w:r>
      <w:hyperlink r:id="rId10">
        <w:r w:rsidRPr="000B4E73">
          <w:rPr>
            <w:rFonts w:ascii="Times New Roman" w:eastAsia="Times New Roman" w:hAnsi="Times New Roman" w:cs="Times New Roman"/>
            <w:color w:val="1155CC"/>
            <w:sz w:val="24"/>
            <w:szCs w:val="24"/>
            <w:u w:val="single"/>
          </w:rPr>
          <w:t>https://www.hofstede-insights.com/country-comparison-tool</w:t>
        </w:r>
      </w:hyperlink>
      <w:r w:rsidRPr="000B4E73">
        <w:rPr>
          <w:rFonts w:ascii="Times New Roman" w:eastAsia="Times New Roman" w:hAnsi="Times New Roman" w:cs="Times New Roman"/>
          <w:sz w:val="24"/>
          <w:szCs w:val="24"/>
        </w:rPr>
        <w:t>&gt; [Accessed on 6 February 2024].</w:t>
      </w:r>
    </w:p>
    <w:p w14:paraId="468EFBFC" w14:textId="77777777" w:rsidR="000B4E73" w:rsidRPr="000B4E73" w:rsidRDefault="000B4E73"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 xml:space="preserve">Jefferies, P. and Ungar, M., 2020. Social anxiety in young people: A prevalence study in seven countries. </w:t>
      </w:r>
      <w:proofErr w:type="spellStart"/>
      <w:r w:rsidRPr="000B4E73">
        <w:rPr>
          <w:rFonts w:ascii="Times New Roman" w:eastAsia="Times New Roman" w:hAnsi="Times New Roman" w:cs="Times New Roman"/>
          <w:sz w:val="24"/>
          <w:szCs w:val="24"/>
        </w:rPr>
        <w:t>PloS</w:t>
      </w:r>
      <w:proofErr w:type="spellEnd"/>
      <w:r w:rsidRPr="000B4E73">
        <w:rPr>
          <w:rFonts w:ascii="Times New Roman" w:eastAsia="Times New Roman" w:hAnsi="Times New Roman" w:cs="Times New Roman"/>
          <w:sz w:val="24"/>
          <w:szCs w:val="24"/>
        </w:rPr>
        <w:t xml:space="preserve"> one, 15(9), p.e0239133.</w:t>
      </w:r>
    </w:p>
    <w:p w14:paraId="7665DE37" w14:textId="77777777" w:rsidR="000B4E73" w:rsidRPr="000B4E73" w:rsidRDefault="000B4E73"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Makhmudov, K., 2020. Ways of forming intercultural communication in foreign language teaching. Science and Education, 1(4), pp.84-89.</w:t>
      </w:r>
    </w:p>
    <w:p w14:paraId="536A56AA" w14:textId="77777777" w:rsidR="001F31CE" w:rsidRPr="000B4E73" w:rsidRDefault="001F31CE" w:rsidP="000B4E73">
      <w:pPr>
        <w:spacing w:line="360" w:lineRule="auto"/>
        <w:jc w:val="both"/>
        <w:rPr>
          <w:rFonts w:ascii="Times New Roman" w:eastAsia="Times New Roman" w:hAnsi="Times New Roman" w:cs="Times New Roman"/>
          <w:sz w:val="24"/>
          <w:szCs w:val="24"/>
        </w:rPr>
      </w:pPr>
    </w:p>
    <w:p w14:paraId="318B884F" w14:textId="77777777" w:rsidR="001F31CE" w:rsidRPr="000B4E73" w:rsidRDefault="00000000" w:rsidP="000B4E73">
      <w:pPr>
        <w:spacing w:line="360" w:lineRule="auto"/>
        <w:jc w:val="both"/>
        <w:rPr>
          <w:rFonts w:ascii="Times New Roman" w:eastAsia="Times New Roman" w:hAnsi="Times New Roman" w:cs="Times New Roman"/>
          <w:sz w:val="24"/>
          <w:szCs w:val="24"/>
        </w:rPr>
      </w:pPr>
      <w:r w:rsidRPr="000B4E73">
        <w:rPr>
          <w:rFonts w:ascii="Times New Roman" w:eastAsia="Times New Roman" w:hAnsi="Times New Roman" w:cs="Times New Roman"/>
          <w:sz w:val="24"/>
          <w:szCs w:val="24"/>
        </w:rPr>
        <w:t>‌</w:t>
      </w:r>
    </w:p>
    <w:p w14:paraId="50F8FC4A" w14:textId="77777777" w:rsidR="001F31CE" w:rsidRPr="000B4E73" w:rsidRDefault="001F31CE" w:rsidP="000B4E73">
      <w:pPr>
        <w:spacing w:line="360" w:lineRule="auto"/>
        <w:jc w:val="both"/>
        <w:rPr>
          <w:rFonts w:ascii="Times New Roman" w:eastAsia="Times New Roman" w:hAnsi="Times New Roman" w:cs="Times New Roman"/>
          <w:sz w:val="24"/>
          <w:szCs w:val="24"/>
        </w:rPr>
      </w:pPr>
    </w:p>
    <w:sectPr w:rsidR="001F31CE" w:rsidRPr="000B4E73" w:rsidSect="00414919">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91C8D" w14:textId="77777777" w:rsidR="00414919" w:rsidRDefault="00414919">
      <w:pPr>
        <w:spacing w:line="240" w:lineRule="auto"/>
      </w:pPr>
      <w:r>
        <w:separator/>
      </w:r>
    </w:p>
  </w:endnote>
  <w:endnote w:type="continuationSeparator" w:id="0">
    <w:p w14:paraId="10D04585" w14:textId="77777777" w:rsidR="00414919" w:rsidRDefault="004149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3118840"/>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1CE799D0" w14:textId="25076455" w:rsidR="000B4E73" w:rsidRPr="000B4E73" w:rsidRDefault="000B4E73">
            <w:pPr>
              <w:pStyle w:val="Footer"/>
              <w:jc w:val="right"/>
              <w:rPr>
                <w:rFonts w:ascii="Times New Roman" w:hAnsi="Times New Roman" w:cs="Times New Roman"/>
                <w:sz w:val="24"/>
                <w:szCs w:val="24"/>
              </w:rPr>
            </w:pPr>
            <w:r w:rsidRPr="000B4E73">
              <w:rPr>
                <w:rFonts w:ascii="Times New Roman" w:hAnsi="Times New Roman" w:cs="Times New Roman"/>
                <w:sz w:val="24"/>
                <w:szCs w:val="24"/>
              </w:rPr>
              <w:t xml:space="preserve">Page </w:t>
            </w:r>
            <w:r w:rsidRPr="000B4E73">
              <w:rPr>
                <w:rFonts w:ascii="Times New Roman" w:hAnsi="Times New Roman" w:cs="Times New Roman"/>
                <w:b/>
                <w:bCs/>
                <w:sz w:val="24"/>
                <w:szCs w:val="24"/>
              </w:rPr>
              <w:fldChar w:fldCharType="begin"/>
            </w:r>
            <w:r w:rsidRPr="000B4E73">
              <w:rPr>
                <w:rFonts w:ascii="Times New Roman" w:hAnsi="Times New Roman" w:cs="Times New Roman"/>
                <w:b/>
                <w:bCs/>
                <w:sz w:val="24"/>
                <w:szCs w:val="24"/>
              </w:rPr>
              <w:instrText xml:space="preserve"> PAGE </w:instrText>
            </w:r>
            <w:r w:rsidRPr="000B4E73">
              <w:rPr>
                <w:rFonts w:ascii="Times New Roman" w:hAnsi="Times New Roman" w:cs="Times New Roman"/>
                <w:b/>
                <w:bCs/>
                <w:sz w:val="24"/>
                <w:szCs w:val="24"/>
              </w:rPr>
              <w:fldChar w:fldCharType="separate"/>
            </w:r>
            <w:r w:rsidRPr="000B4E73">
              <w:rPr>
                <w:rFonts w:ascii="Times New Roman" w:hAnsi="Times New Roman" w:cs="Times New Roman"/>
                <w:b/>
                <w:bCs/>
                <w:noProof/>
                <w:sz w:val="24"/>
                <w:szCs w:val="24"/>
              </w:rPr>
              <w:t>2</w:t>
            </w:r>
            <w:r w:rsidRPr="000B4E73">
              <w:rPr>
                <w:rFonts w:ascii="Times New Roman" w:hAnsi="Times New Roman" w:cs="Times New Roman"/>
                <w:b/>
                <w:bCs/>
                <w:sz w:val="24"/>
                <w:szCs w:val="24"/>
              </w:rPr>
              <w:fldChar w:fldCharType="end"/>
            </w:r>
            <w:r w:rsidRPr="000B4E73">
              <w:rPr>
                <w:rFonts w:ascii="Times New Roman" w:hAnsi="Times New Roman" w:cs="Times New Roman"/>
                <w:sz w:val="24"/>
                <w:szCs w:val="24"/>
              </w:rPr>
              <w:t xml:space="preserve"> of </w:t>
            </w:r>
            <w:r w:rsidRPr="000B4E73">
              <w:rPr>
                <w:rFonts w:ascii="Times New Roman" w:hAnsi="Times New Roman" w:cs="Times New Roman"/>
                <w:b/>
                <w:bCs/>
                <w:sz w:val="24"/>
                <w:szCs w:val="24"/>
              </w:rPr>
              <w:fldChar w:fldCharType="begin"/>
            </w:r>
            <w:r w:rsidRPr="000B4E73">
              <w:rPr>
                <w:rFonts w:ascii="Times New Roman" w:hAnsi="Times New Roman" w:cs="Times New Roman"/>
                <w:b/>
                <w:bCs/>
                <w:sz w:val="24"/>
                <w:szCs w:val="24"/>
              </w:rPr>
              <w:instrText xml:space="preserve"> NUMPAGES  </w:instrText>
            </w:r>
            <w:r w:rsidRPr="000B4E73">
              <w:rPr>
                <w:rFonts w:ascii="Times New Roman" w:hAnsi="Times New Roman" w:cs="Times New Roman"/>
                <w:b/>
                <w:bCs/>
                <w:sz w:val="24"/>
                <w:szCs w:val="24"/>
              </w:rPr>
              <w:fldChar w:fldCharType="separate"/>
            </w:r>
            <w:r w:rsidRPr="000B4E73">
              <w:rPr>
                <w:rFonts w:ascii="Times New Roman" w:hAnsi="Times New Roman" w:cs="Times New Roman"/>
                <w:b/>
                <w:bCs/>
                <w:noProof/>
                <w:sz w:val="24"/>
                <w:szCs w:val="24"/>
              </w:rPr>
              <w:t>2</w:t>
            </w:r>
            <w:r w:rsidRPr="000B4E73">
              <w:rPr>
                <w:rFonts w:ascii="Times New Roman" w:hAnsi="Times New Roman" w:cs="Times New Roman"/>
                <w:b/>
                <w:bCs/>
                <w:sz w:val="24"/>
                <w:szCs w:val="24"/>
              </w:rPr>
              <w:fldChar w:fldCharType="end"/>
            </w:r>
          </w:p>
        </w:sdtContent>
      </w:sdt>
    </w:sdtContent>
  </w:sdt>
  <w:p w14:paraId="689A11DE" w14:textId="77777777" w:rsidR="000B4E73" w:rsidRDefault="000B4E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A8716" w14:textId="77777777" w:rsidR="00414919" w:rsidRDefault="00414919">
      <w:pPr>
        <w:spacing w:line="240" w:lineRule="auto"/>
      </w:pPr>
      <w:r>
        <w:separator/>
      </w:r>
    </w:p>
  </w:footnote>
  <w:footnote w:type="continuationSeparator" w:id="0">
    <w:p w14:paraId="440FD2D0" w14:textId="77777777" w:rsidR="00414919" w:rsidRDefault="004149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842F8"/>
    <w:multiLevelType w:val="multilevel"/>
    <w:tmpl w:val="E0A6D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40486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1CE"/>
    <w:rsid w:val="000B4E73"/>
    <w:rsid w:val="001F31CE"/>
    <w:rsid w:val="00414919"/>
    <w:rsid w:val="007A0177"/>
    <w:rsid w:val="008978BB"/>
    <w:rsid w:val="0098256E"/>
    <w:rsid w:val="00B722C7"/>
    <w:rsid w:val="00D30B48"/>
    <w:rsid w:val="00E87CCA"/>
    <w:rsid w:val="00F67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8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B4E73"/>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B4E73"/>
    <w:pPr>
      <w:tabs>
        <w:tab w:val="center" w:pos="4513"/>
        <w:tab w:val="right" w:pos="9026"/>
      </w:tabs>
      <w:spacing w:line="240" w:lineRule="auto"/>
    </w:pPr>
  </w:style>
  <w:style w:type="character" w:customStyle="1" w:styleId="HeaderChar">
    <w:name w:val="Header Char"/>
    <w:basedOn w:val="DefaultParagraphFont"/>
    <w:link w:val="Header"/>
    <w:uiPriority w:val="99"/>
    <w:rsid w:val="000B4E73"/>
  </w:style>
  <w:style w:type="paragraph" w:styleId="Footer">
    <w:name w:val="footer"/>
    <w:basedOn w:val="Normal"/>
    <w:link w:val="FooterChar"/>
    <w:uiPriority w:val="99"/>
    <w:unhideWhenUsed/>
    <w:rsid w:val="000B4E73"/>
    <w:pPr>
      <w:tabs>
        <w:tab w:val="center" w:pos="4513"/>
        <w:tab w:val="right" w:pos="9026"/>
      </w:tabs>
      <w:spacing w:line="240" w:lineRule="auto"/>
    </w:pPr>
  </w:style>
  <w:style w:type="character" w:customStyle="1" w:styleId="FooterChar">
    <w:name w:val="Footer Char"/>
    <w:basedOn w:val="DefaultParagraphFont"/>
    <w:link w:val="Footer"/>
    <w:uiPriority w:val="99"/>
    <w:rsid w:val="000B4E73"/>
  </w:style>
  <w:style w:type="paragraph" w:styleId="TOCHeading">
    <w:name w:val="TOC Heading"/>
    <w:basedOn w:val="Heading1"/>
    <w:next w:val="Normal"/>
    <w:uiPriority w:val="39"/>
    <w:unhideWhenUsed/>
    <w:qFormat/>
    <w:rsid w:val="000B4E7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B4E73"/>
    <w:pPr>
      <w:spacing w:after="100"/>
    </w:pPr>
  </w:style>
  <w:style w:type="character" w:styleId="Hyperlink">
    <w:name w:val="Hyperlink"/>
    <w:basedOn w:val="DefaultParagraphFont"/>
    <w:uiPriority w:val="99"/>
    <w:unhideWhenUsed/>
    <w:rsid w:val="000B4E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hofstede-insights.com/country-comparison-tool" TargetMode="External"/><Relationship Id="rId4" Type="http://schemas.openxmlformats.org/officeDocument/2006/relationships/settings" Target="settings.xml"/><Relationship Id="rId9" Type="http://schemas.openxmlformats.org/officeDocument/2006/relationships/hyperlink" Target="https://www.hofstede-insights.com/country-comparison-tool?countries=india%2C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8DA77-D195-4BB1-B261-16A7F7B89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2024-02-25T18:59:00Z</dcterms:created>
  <dcterms:modified xsi:type="dcterms:W3CDTF">2024-02-25T18:59:00Z</dcterms:modified>
</cp:coreProperties>
</file>