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E52D0D" w:rsidRDefault="00E52D0D" w14:paraId="672A6659" wp14:textId="77777777"/>
    <w:p xmlns:wp14="http://schemas.microsoft.com/office/word/2010/wordml" w:rsidR="00DA0A9D" w:rsidRDefault="00DA0A9D" w14:paraId="0A37501D" wp14:textId="77777777"/>
    <w:p xmlns:wp14="http://schemas.microsoft.com/office/word/2010/wordml" w:rsidR="00DA0A9D" w:rsidP="00DA0A9D" w:rsidRDefault="00DA0A9D" w14:paraId="5DAB6C7B" wp14:textId="77777777">
      <w:pPr>
        <w:jc w:val="center"/>
      </w:pPr>
      <w:r w:rsidRPr="00DA0A9D">
        <w:rPr>
          <w:noProof/>
          <w:lang w:eastAsia="en-GB"/>
        </w:rPr>
        <w:drawing>
          <wp:inline xmlns:wp14="http://schemas.microsoft.com/office/word/2010/wordprocessingDrawing" distT="0" distB="0" distL="0" distR="0" wp14:anchorId="3927B90C" wp14:editId="7777777">
            <wp:extent cx="4002657" cy="230088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14:imgLayer r:embed="rId9">
                              <a14:imgEffect>
                                <a14:sharpenSoften amount="50000"/>
                              </a14:imgEffect>
                              <a14:imgEffect>
                                <a14:brightnessContrast contrast="40000"/>
                              </a14:imgEffect>
                            </a14:imgLayer>
                          </a14:imgProps>
                        </a:ext>
                      </a:extLst>
                    </a:blip>
                    <a:stretch>
                      <a:fillRect/>
                    </a:stretch>
                  </pic:blipFill>
                  <pic:spPr>
                    <a:xfrm>
                      <a:off x="0" y="0"/>
                      <a:ext cx="4243263" cy="2439191"/>
                    </a:xfrm>
                    <a:prstGeom prst="rect">
                      <a:avLst/>
                    </a:prstGeom>
                  </pic:spPr>
                </pic:pic>
              </a:graphicData>
            </a:graphic>
          </wp:inline>
        </w:drawing>
      </w:r>
    </w:p>
    <w:p xmlns:wp14="http://schemas.microsoft.com/office/word/2010/wordml" w:rsidR="00DA0A9D" w:rsidP="00DA0A9D" w:rsidRDefault="00DA0A9D" w14:paraId="02EB378F" wp14:textId="77777777">
      <w:pPr>
        <w:jc w:val="center"/>
      </w:pPr>
    </w:p>
    <w:p xmlns:wp14="http://schemas.microsoft.com/office/word/2010/wordml" w:rsidRPr="003F14B5" w:rsidR="00DA0A9D" w:rsidP="00DA0A9D" w:rsidRDefault="00DA0A9D" w14:paraId="6A05A809" wp14:textId="77777777">
      <w:pPr>
        <w:rPr>
          <w:rFonts w:ascii="Algerian" w:hAnsi="Algerian"/>
        </w:rPr>
      </w:pPr>
    </w:p>
    <w:p xmlns:wp14="http://schemas.microsoft.com/office/word/2010/wordml" w:rsidRPr="003F14B5" w:rsidR="00DA0A9D" w:rsidP="00DA0A9D" w:rsidRDefault="00DA0A9D" w14:paraId="5A39BBE3" wp14:textId="77777777">
      <w:pPr>
        <w:jc w:val="center"/>
        <w:rPr>
          <w:rFonts w:ascii="Algerian" w:hAnsi="Algerian"/>
        </w:rPr>
      </w:pPr>
    </w:p>
    <w:p xmlns:wp14="http://schemas.microsoft.com/office/word/2010/wordml" w:rsidRPr="003F14B5" w:rsidR="00DA0A9D" w:rsidP="00DA0A9D" w:rsidRDefault="001244E7" w14:paraId="5C864B7F" wp14:textId="77777777">
      <w:pPr>
        <w:pStyle w:val="Title"/>
        <w:jc w:val="center"/>
        <w:rPr>
          <w:rFonts w:ascii="Algerian" w:hAnsi="Algerian"/>
          <w:color w:val="002060"/>
          <w:sz w:val="44"/>
          <w:szCs w:val="44"/>
        </w:rPr>
      </w:pPr>
      <w:r w:rsidRPr="003F14B5">
        <w:rPr>
          <w:rFonts w:ascii="Algerian" w:hAnsi="Algerian"/>
          <w:color w:val="002060"/>
          <w:sz w:val="44"/>
          <w:szCs w:val="44"/>
        </w:rPr>
        <w:t>Introducing the Modern Workplace</w:t>
      </w:r>
    </w:p>
    <w:p xmlns:wp14="http://schemas.microsoft.com/office/word/2010/wordml" w:rsidRPr="003F14B5" w:rsidR="00DA0A9D" w:rsidP="00DA0A9D" w:rsidRDefault="00DA0A9D" w14:paraId="41C8F396" wp14:textId="77777777">
      <w:pPr>
        <w:rPr>
          <w:color w:val="002060"/>
        </w:rPr>
      </w:pPr>
    </w:p>
    <w:p xmlns:wp14="http://schemas.microsoft.com/office/word/2010/wordml" w:rsidRPr="003F14B5" w:rsidR="00DA0A9D" w:rsidP="00DA0A9D" w:rsidRDefault="00DA0A9D" w14:paraId="72A3D3EC" wp14:textId="77777777">
      <w:pPr>
        <w:rPr>
          <w:color w:val="002060"/>
        </w:rPr>
      </w:pPr>
    </w:p>
    <w:p xmlns:wp14="http://schemas.microsoft.com/office/word/2010/wordml" w:rsidRPr="003F14B5" w:rsidR="00DA0A9D" w:rsidP="00DA0A9D" w:rsidRDefault="00DA0A9D" w14:paraId="0D0B940D" wp14:textId="77777777">
      <w:pPr>
        <w:rPr>
          <w:color w:val="002060"/>
        </w:rPr>
      </w:pPr>
    </w:p>
    <w:p xmlns:wp14="http://schemas.microsoft.com/office/word/2010/wordml" w:rsidRPr="003F14B5" w:rsidR="00DA0A9D" w:rsidP="00DA0A9D" w:rsidRDefault="001244E7" w14:paraId="7E2E3BFA" wp14:textId="77777777">
      <w:pPr>
        <w:jc w:val="center"/>
        <w:rPr>
          <w:rFonts w:ascii="Agency FB" w:hAnsi="Agency FB"/>
          <w:color w:val="002060"/>
          <w:sz w:val="36"/>
          <w:szCs w:val="36"/>
        </w:rPr>
      </w:pPr>
      <w:r w:rsidRPr="003F14B5">
        <w:rPr>
          <w:rFonts w:ascii="Agency FB" w:hAnsi="Agency FB"/>
          <w:color w:val="002060"/>
          <w:sz w:val="36"/>
          <w:szCs w:val="36"/>
        </w:rPr>
        <w:t>Assessment 1 – Organisational Structure &amp; Culture</w:t>
      </w:r>
    </w:p>
    <w:p xmlns:wp14="http://schemas.microsoft.com/office/word/2010/wordml" w:rsidRPr="003F14B5" w:rsidR="00DA0A9D" w:rsidP="001244E7" w:rsidRDefault="001244E7" w14:paraId="69E2162A" wp14:textId="77777777">
      <w:pPr>
        <w:jc w:val="center"/>
        <w:rPr>
          <w:rFonts w:ascii="Agency FB" w:hAnsi="Agency FB"/>
          <w:color w:val="002060"/>
          <w:sz w:val="36"/>
          <w:szCs w:val="36"/>
        </w:rPr>
      </w:pPr>
      <w:r w:rsidRPr="003F14B5">
        <w:rPr>
          <w:rFonts w:ascii="Agency FB" w:hAnsi="Agency FB"/>
          <w:color w:val="002060"/>
          <w:sz w:val="36"/>
          <w:szCs w:val="36"/>
        </w:rPr>
        <w:t>LCBB4003</w:t>
      </w:r>
    </w:p>
    <w:p xmlns:wp14="http://schemas.microsoft.com/office/word/2010/wordml" w:rsidRPr="003F14B5" w:rsidR="00DA0A9D" w:rsidP="00DA0A9D" w:rsidRDefault="00DA0A9D" w14:paraId="0E27B00A" wp14:textId="77777777">
      <w:pPr>
        <w:jc w:val="center"/>
        <w:rPr>
          <w:color w:val="002060"/>
          <w:sz w:val="36"/>
          <w:szCs w:val="36"/>
        </w:rPr>
      </w:pPr>
    </w:p>
    <w:p xmlns:wp14="http://schemas.microsoft.com/office/word/2010/wordml" w:rsidRPr="003F14B5" w:rsidR="00DA0A9D" w:rsidP="00DA0A9D" w:rsidRDefault="00DA0A9D" w14:paraId="60061E4C" wp14:textId="77777777">
      <w:pPr>
        <w:jc w:val="center"/>
        <w:rPr>
          <w:color w:val="002060"/>
          <w:sz w:val="36"/>
          <w:szCs w:val="36"/>
        </w:rPr>
      </w:pPr>
    </w:p>
    <w:p xmlns:wp14="http://schemas.microsoft.com/office/word/2010/wordml" w:rsidRPr="003F14B5" w:rsidR="00DA0A9D" w:rsidP="00DA0A9D" w:rsidRDefault="00DA0A9D" w14:paraId="44EAFD9C" wp14:textId="77777777">
      <w:pPr>
        <w:rPr>
          <w:color w:val="002060"/>
        </w:rPr>
      </w:pPr>
    </w:p>
    <w:p xmlns:wp14="http://schemas.microsoft.com/office/word/2010/wordml" w:rsidRPr="003F14B5" w:rsidR="00DA0A9D" w:rsidP="00DA0A9D" w:rsidRDefault="00DA0A9D" w14:paraId="0F53A2BD" wp14:textId="75DE1E55">
      <w:pPr>
        <w:rPr>
          <w:rFonts w:ascii="Century Schoolbook" w:hAnsi="Century Schoolbook"/>
          <w:color w:val="002060"/>
        </w:rPr>
      </w:pPr>
      <w:r w:rsidRPr="7CBE32D9" w:rsidR="7CBE32D9">
        <w:rPr>
          <w:rFonts w:ascii="Century Schoolbook" w:hAnsi="Century Schoolbook"/>
          <w:color w:val="002060"/>
        </w:rPr>
        <w:t>Name: Georgiana Loredana Nedelcu</w:t>
      </w:r>
    </w:p>
    <w:p xmlns:wp14="http://schemas.microsoft.com/office/word/2010/wordml" w:rsidRPr="003F14B5" w:rsidR="003F14B5" w:rsidP="00DA0A9D" w:rsidRDefault="003F14B5" w14:paraId="11516E99" wp14:textId="77777777">
      <w:pPr>
        <w:rPr>
          <w:rFonts w:ascii="Century Schoolbook" w:hAnsi="Century Schoolbook"/>
          <w:color w:val="002060"/>
        </w:rPr>
      </w:pPr>
      <w:r w:rsidRPr="003F14B5">
        <w:rPr>
          <w:rFonts w:ascii="Century Schoolbook" w:hAnsi="Century Schoolbook"/>
          <w:color w:val="002060"/>
        </w:rPr>
        <w:t>Programme: BA Business Management</w:t>
      </w:r>
    </w:p>
    <w:p xmlns:wp14="http://schemas.microsoft.com/office/word/2010/wordml" w:rsidRPr="003F14B5" w:rsidR="003F14B5" w:rsidP="00DA0A9D" w:rsidRDefault="003F14B5" w14:paraId="74D26C7B" wp14:textId="77777777">
      <w:pPr>
        <w:rPr>
          <w:rFonts w:ascii="Century Schoolbook" w:hAnsi="Century Schoolbook"/>
          <w:color w:val="002060"/>
        </w:rPr>
      </w:pPr>
      <w:r w:rsidRPr="003F14B5">
        <w:rPr>
          <w:rFonts w:ascii="Century Schoolbook" w:hAnsi="Century Schoolbook"/>
          <w:color w:val="002060"/>
        </w:rPr>
        <w:t>Level 4 Assessment</w:t>
      </w:r>
    </w:p>
    <w:p xmlns:wp14="http://schemas.microsoft.com/office/word/2010/wordml" w:rsidR="00DA0A9D" w:rsidP="7CBE32D9" w:rsidRDefault="00DA0A9D" w14:paraId="4B94D5A5" wp14:textId="1CA0A4B4">
      <w:pPr>
        <w:rPr>
          <w:color w:val="244061" w:themeColor="accent1" w:themeTint="FF" w:themeShade="80"/>
        </w:rPr>
      </w:pPr>
      <w:r w:rsidRPr="7CBE32D9" w:rsidR="7CBE32D9">
        <w:rPr>
          <w:color w:val="244061" w:themeColor="accent1" w:themeTint="FF" w:themeShade="80"/>
        </w:rPr>
        <w:t xml:space="preserve">ID STUDENT: 2018584 </w:t>
      </w:r>
    </w:p>
    <w:p w:rsidR="7CBE32D9" w:rsidP="7CBE32D9" w:rsidRDefault="7CBE32D9" w14:paraId="1DB46B7B" w14:textId="0552A22E">
      <w:pPr>
        <w:pStyle w:val="Normal"/>
        <w:rPr>
          <w:color w:val="244061" w:themeColor="accent1" w:themeTint="FF" w:themeShade="80"/>
        </w:rPr>
      </w:pPr>
    </w:p>
    <w:p w:rsidR="7CBE32D9" w:rsidP="7CBE32D9" w:rsidRDefault="7CBE32D9" w14:paraId="7C98FFB6" w14:textId="627314C6">
      <w:pPr>
        <w:pStyle w:val="Normal"/>
        <w:rPr>
          <w:color w:val="244061" w:themeColor="accent1" w:themeTint="FF" w:themeShade="80"/>
        </w:rPr>
      </w:pPr>
    </w:p>
    <w:p w:rsidR="7CBE32D9" w:rsidP="7CBE32D9" w:rsidRDefault="7CBE32D9" w14:paraId="77F4B2C8" w14:textId="0D9A34F4">
      <w:pPr>
        <w:pStyle w:val="Normal"/>
        <w:rPr>
          <w:color w:val="244061" w:themeColor="accent1" w:themeTint="FF" w:themeShade="80"/>
        </w:rPr>
      </w:pPr>
    </w:p>
    <w:p w:rsidR="7CBE32D9" w:rsidP="7CBE32D9" w:rsidRDefault="7CBE32D9" w14:paraId="3D316196" w14:textId="178A33DC">
      <w:pPr>
        <w:pStyle w:val="Normal"/>
        <w:rPr>
          <w:color w:val="244061" w:themeColor="accent1" w:themeTint="FF" w:themeShade="80"/>
        </w:rPr>
      </w:pPr>
    </w:p>
    <w:p w:rsidR="7CBE32D9" w:rsidP="7CBE32D9" w:rsidRDefault="7CBE32D9" w14:paraId="414ED10C" w14:textId="5ED8C66C">
      <w:pPr>
        <w:pStyle w:val="Normal"/>
        <w:rPr>
          <w:color w:val="244061" w:themeColor="accent1" w:themeTint="FF" w:themeShade="80"/>
        </w:rPr>
      </w:pPr>
    </w:p>
    <w:p xmlns:wp14="http://schemas.microsoft.com/office/word/2010/wordml" w:rsidRPr="00F603A1" w:rsidR="00DA0A9D" w:rsidP="00DA0A9D" w:rsidRDefault="00DA0A9D" w14:paraId="152F32B0" wp14:textId="77777777">
      <w:pPr>
        <w:spacing w:line="360" w:lineRule="auto"/>
        <w:jc w:val="both"/>
        <w:rPr>
          <w:b/>
        </w:rPr>
      </w:pPr>
      <w:r w:rsidRPr="00F603A1">
        <w:rPr>
          <w:b/>
        </w:rPr>
        <w:lastRenderedPageBreak/>
        <w:t xml:space="preserve">Abstract </w:t>
      </w:r>
    </w:p>
    <w:p xmlns:wp14="http://schemas.microsoft.com/office/word/2010/wordml" w:rsidR="003F14B5" w:rsidP="00C40894" w:rsidRDefault="00DA0A9D" w14:paraId="4949A29B" wp14:textId="77777777">
      <w:pPr>
        <w:spacing w:line="360" w:lineRule="auto"/>
        <w:jc w:val="both"/>
      </w:pPr>
      <w:r>
        <w:t xml:space="preserve">This coursework is </w:t>
      </w:r>
      <w:r w:rsidR="003F14B5">
        <w:t xml:space="preserve">based </w:t>
      </w:r>
      <w:r w:rsidR="0050769D">
        <w:t xml:space="preserve">on the understanding and concepts to recognise organisational structure and values it plays within businesses </w:t>
      </w:r>
      <w:r w:rsidR="00BD3D2A">
        <w:t xml:space="preserve">and the ability to demonstrate models and information relating to modern workplace with facts and skills we have acquired during the class </w:t>
      </w:r>
      <w:r w:rsidR="0086548E">
        <w:t xml:space="preserve">lectures by evaluating organisational structures and values in order to accomplish organisational objectives. </w:t>
      </w:r>
    </w:p>
    <w:p xmlns:wp14="http://schemas.microsoft.com/office/word/2010/wordml" w:rsidR="00E371ED" w:rsidP="00DA0A9D" w:rsidRDefault="00E371ED" w14:paraId="3DEEC669" wp14:textId="77777777"/>
    <w:p xmlns:wp14="http://schemas.microsoft.com/office/word/2010/wordml" w:rsidR="00E371ED" w:rsidP="00DA0A9D" w:rsidRDefault="00E371ED" w14:paraId="3656B9AB" wp14:textId="77777777"/>
    <w:p xmlns:wp14="http://schemas.microsoft.com/office/word/2010/wordml" w:rsidR="00DA3E70" w:rsidP="00DA0A9D" w:rsidRDefault="00DA3E70" w14:paraId="45FB0818" wp14:textId="77777777"/>
    <w:p xmlns:wp14="http://schemas.microsoft.com/office/word/2010/wordml" w:rsidR="00DA3E70" w:rsidP="00DA0A9D" w:rsidRDefault="00DA3E70" w14:paraId="049F31CB" wp14:textId="77777777"/>
    <w:p xmlns:wp14="http://schemas.microsoft.com/office/word/2010/wordml" w:rsidR="00DA3E70" w:rsidP="00DA0A9D" w:rsidRDefault="00DA3E70" w14:paraId="53128261" wp14:textId="77777777"/>
    <w:p xmlns:wp14="http://schemas.microsoft.com/office/word/2010/wordml" w:rsidR="00DA3E70" w:rsidP="00DA0A9D" w:rsidRDefault="00DA3E70" w14:paraId="62486C05" wp14:textId="77777777"/>
    <w:p xmlns:wp14="http://schemas.microsoft.com/office/word/2010/wordml" w:rsidR="00DA3E70" w:rsidP="00DA0A9D" w:rsidRDefault="00DA3E70" w14:paraId="4101652C" wp14:textId="77777777"/>
    <w:p xmlns:wp14="http://schemas.microsoft.com/office/word/2010/wordml" w:rsidR="00DA3E70" w:rsidP="00DA0A9D" w:rsidRDefault="00DA3E70" w14:paraId="4B99056E" wp14:textId="77777777"/>
    <w:p xmlns:wp14="http://schemas.microsoft.com/office/word/2010/wordml" w:rsidR="00DA3E70" w:rsidP="00DA0A9D" w:rsidRDefault="00DA3E70" w14:paraId="1299C43A" wp14:textId="77777777"/>
    <w:p xmlns:wp14="http://schemas.microsoft.com/office/word/2010/wordml" w:rsidR="00DA3E70" w:rsidP="00DA0A9D" w:rsidRDefault="00DA3E70" w14:paraId="4DDBEF00" wp14:textId="77777777"/>
    <w:p xmlns:wp14="http://schemas.microsoft.com/office/word/2010/wordml" w:rsidR="00DA3E70" w:rsidP="00DA0A9D" w:rsidRDefault="00DA3E70" w14:paraId="3461D779" wp14:textId="77777777"/>
    <w:p xmlns:wp14="http://schemas.microsoft.com/office/word/2010/wordml" w:rsidR="00DA3E70" w:rsidP="00DA0A9D" w:rsidRDefault="00DA3E70" w14:paraId="3CF2D8B6" wp14:textId="77777777"/>
    <w:p xmlns:wp14="http://schemas.microsoft.com/office/word/2010/wordml" w:rsidR="00DA3E70" w:rsidP="00DA0A9D" w:rsidRDefault="00DA3E70" w14:paraId="0FB78278" wp14:textId="77777777"/>
    <w:p xmlns:wp14="http://schemas.microsoft.com/office/word/2010/wordml" w:rsidR="00DA3E70" w:rsidP="00DA0A9D" w:rsidRDefault="00DA3E70" w14:paraId="1FC39945" wp14:textId="77777777"/>
    <w:p xmlns:wp14="http://schemas.microsoft.com/office/word/2010/wordml" w:rsidR="00DA3E70" w:rsidP="00DA0A9D" w:rsidRDefault="00DA3E70" w14:paraId="0562CB0E" wp14:textId="77777777"/>
    <w:p xmlns:wp14="http://schemas.microsoft.com/office/word/2010/wordml" w:rsidR="00DA3E70" w:rsidP="00DA0A9D" w:rsidRDefault="00DA3E70" w14:paraId="34CE0A41" wp14:textId="77777777"/>
    <w:p xmlns:wp14="http://schemas.microsoft.com/office/word/2010/wordml" w:rsidR="00DA3E70" w:rsidP="00DA0A9D" w:rsidRDefault="00DA3E70" w14:paraId="62EBF3C5" wp14:textId="77777777"/>
    <w:p xmlns:wp14="http://schemas.microsoft.com/office/word/2010/wordml" w:rsidR="00DA3E70" w:rsidP="00DA0A9D" w:rsidRDefault="00DA3E70" w14:paraId="6D98A12B" wp14:textId="77777777"/>
    <w:p xmlns:wp14="http://schemas.microsoft.com/office/word/2010/wordml" w:rsidR="00DA3E70" w:rsidP="00DA0A9D" w:rsidRDefault="00DA3E70" w14:paraId="2946DB82" wp14:textId="77777777"/>
    <w:p xmlns:wp14="http://schemas.microsoft.com/office/word/2010/wordml" w:rsidR="00DA3E70" w:rsidP="00DA0A9D" w:rsidRDefault="00DA3E70" w14:paraId="5997CC1D" wp14:textId="77777777"/>
    <w:p xmlns:wp14="http://schemas.microsoft.com/office/word/2010/wordml" w:rsidR="00DA3E70" w:rsidP="00DA0A9D" w:rsidRDefault="00DA3E70" w14:paraId="110FFD37" wp14:textId="77777777"/>
    <w:p xmlns:wp14="http://schemas.microsoft.com/office/word/2010/wordml" w:rsidR="00DA3E70" w:rsidP="00DA0A9D" w:rsidRDefault="00DA3E70" w14:paraId="6B699379" wp14:textId="77777777"/>
    <w:p xmlns:wp14="http://schemas.microsoft.com/office/word/2010/wordml" w:rsidR="00DA3E70" w:rsidP="00DA0A9D" w:rsidRDefault="00DA3E70" w14:paraId="3FE9F23F" wp14:textId="77777777"/>
    <w:sdt>
      <w:sdtPr>
        <w:id w:val="2035012963"/>
        <w:docPartObj>
          <w:docPartGallery w:val="Table of Contents"/>
          <w:docPartUnique/>
        </w:docPartObj>
      </w:sdtPr>
      <w:sdtEndPr>
        <w:rPr>
          <w:rFonts w:asciiTheme="minorHAnsi" w:hAnsiTheme="minorHAnsi" w:eastAsiaTheme="minorHAnsi" w:cstheme="minorBidi"/>
          <w:b w:val="0"/>
          <w:bCs w:val="0"/>
          <w:color w:val="auto"/>
          <w:sz w:val="22"/>
          <w:szCs w:val="22"/>
          <w:lang w:val="en-GB"/>
        </w:rPr>
      </w:sdtEndPr>
      <w:sdtContent>
        <w:p xmlns:wp14="http://schemas.microsoft.com/office/word/2010/wordml" w:rsidR="00DA3E70" w:rsidP="00F00E56" w:rsidRDefault="00DA3E70" w14:paraId="406425CA" wp14:textId="77777777">
          <w:pPr>
            <w:pStyle w:val="TOCHeading"/>
            <w:spacing w:line="480" w:lineRule="auto"/>
          </w:pPr>
          <w:r>
            <w:t>Contents</w:t>
          </w:r>
        </w:p>
        <w:p xmlns:wp14="http://schemas.microsoft.com/office/word/2010/wordml" w:rsidR="00F00E56" w:rsidP="00F00E56" w:rsidRDefault="00DA3E70" w14:paraId="0C7810F3" wp14:textId="77777777">
          <w:pPr>
            <w:pStyle w:val="TOC1"/>
            <w:tabs>
              <w:tab w:val="right" w:leader="dot" w:pos="9016"/>
            </w:tabs>
            <w:spacing w:line="480" w:lineRule="auto"/>
            <w:rPr>
              <w:noProof/>
            </w:rPr>
          </w:pPr>
          <w:r>
            <w:fldChar w:fldCharType="begin"/>
          </w:r>
          <w:r>
            <w:instrText xml:space="preserve"> TOC \o "1-3" \h \z \u </w:instrText>
          </w:r>
          <w:r>
            <w:fldChar w:fldCharType="separate"/>
          </w:r>
          <w:hyperlink w:history="1" w:anchor="_Toc80014797">
            <w:r w:rsidRPr="00740023" w:rsidR="00F00E56">
              <w:rPr>
                <w:rStyle w:val="Hyperlink"/>
                <w:noProof/>
              </w:rPr>
              <w:t>Introduction</w:t>
            </w:r>
            <w:r w:rsidR="00F00E56">
              <w:rPr>
                <w:noProof/>
                <w:webHidden/>
              </w:rPr>
              <w:tab/>
            </w:r>
            <w:r w:rsidR="00F00E56">
              <w:rPr>
                <w:noProof/>
                <w:webHidden/>
              </w:rPr>
              <w:fldChar w:fldCharType="begin"/>
            </w:r>
            <w:r w:rsidR="00F00E56">
              <w:rPr>
                <w:noProof/>
                <w:webHidden/>
              </w:rPr>
              <w:instrText xml:space="preserve"> PAGEREF _Toc80014797 \h </w:instrText>
            </w:r>
            <w:r w:rsidR="00F00E56">
              <w:rPr>
                <w:noProof/>
                <w:webHidden/>
              </w:rPr>
            </w:r>
            <w:r w:rsidR="00F00E56">
              <w:rPr>
                <w:noProof/>
                <w:webHidden/>
              </w:rPr>
              <w:fldChar w:fldCharType="separate"/>
            </w:r>
            <w:r w:rsidR="00F00E56">
              <w:rPr>
                <w:noProof/>
                <w:webHidden/>
              </w:rPr>
              <w:t>4</w:t>
            </w:r>
            <w:r w:rsidR="00F00E56">
              <w:rPr>
                <w:noProof/>
                <w:webHidden/>
              </w:rPr>
              <w:fldChar w:fldCharType="end"/>
            </w:r>
          </w:hyperlink>
        </w:p>
        <w:p xmlns:wp14="http://schemas.microsoft.com/office/word/2010/wordml" w:rsidR="00F00E56" w:rsidP="00F00E56" w:rsidRDefault="00F00E56" w14:paraId="41AAF093" wp14:textId="77777777">
          <w:pPr>
            <w:pStyle w:val="TOC2"/>
            <w:tabs>
              <w:tab w:val="right" w:leader="dot" w:pos="9016"/>
            </w:tabs>
            <w:spacing w:line="480" w:lineRule="auto"/>
            <w:rPr>
              <w:noProof/>
            </w:rPr>
          </w:pPr>
          <w:hyperlink w:history="1" w:anchor="_Toc80014798">
            <w:r w:rsidRPr="00740023">
              <w:rPr>
                <w:rStyle w:val="Hyperlink"/>
                <w:noProof/>
              </w:rPr>
              <w:t>Figure 1: Old and New Organisational Structure of M&amp;S</w:t>
            </w:r>
            <w:r>
              <w:rPr>
                <w:noProof/>
                <w:webHidden/>
              </w:rPr>
              <w:tab/>
            </w:r>
            <w:r>
              <w:rPr>
                <w:noProof/>
                <w:webHidden/>
              </w:rPr>
              <w:fldChar w:fldCharType="begin"/>
            </w:r>
            <w:r>
              <w:rPr>
                <w:noProof/>
                <w:webHidden/>
              </w:rPr>
              <w:instrText xml:space="preserve"> PAGEREF _Toc80014798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F00E56" w:rsidP="00F00E56" w:rsidRDefault="00F00E56" w14:paraId="4BE6DD3C" wp14:textId="77777777">
          <w:pPr>
            <w:pStyle w:val="TOC2"/>
            <w:tabs>
              <w:tab w:val="right" w:leader="dot" w:pos="9016"/>
            </w:tabs>
            <w:spacing w:line="480" w:lineRule="auto"/>
            <w:rPr>
              <w:noProof/>
            </w:rPr>
          </w:pPr>
          <w:hyperlink w:history="1" w:anchor="_Toc80014799">
            <w:r w:rsidRPr="00740023">
              <w:rPr>
                <w:rStyle w:val="Hyperlink"/>
                <w:noProof/>
              </w:rPr>
              <w:t>Figure 2: Organisational Structures illustration</w:t>
            </w:r>
            <w:r>
              <w:rPr>
                <w:noProof/>
                <w:webHidden/>
              </w:rPr>
              <w:tab/>
            </w:r>
            <w:r>
              <w:rPr>
                <w:noProof/>
                <w:webHidden/>
              </w:rPr>
              <w:fldChar w:fldCharType="begin"/>
            </w:r>
            <w:r>
              <w:rPr>
                <w:noProof/>
                <w:webHidden/>
              </w:rPr>
              <w:instrText xml:space="preserve"> PAGEREF _Toc80014799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F00E56" w:rsidP="00F00E56" w:rsidRDefault="00F00E56" w14:paraId="0532E267" wp14:textId="77777777">
          <w:pPr>
            <w:pStyle w:val="TOC1"/>
            <w:tabs>
              <w:tab w:val="right" w:leader="dot" w:pos="9016"/>
            </w:tabs>
            <w:spacing w:line="480" w:lineRule="auto"/>
            <w:rPr>
              <w:noProof/>
            </w:rPr>
          </w:pPr>
          <w:hyperlink w:history="1" w:anchor="_Toc80014800">
            <w:r w:rsidRPr="00740023">
              <w:rPr>
                <w:rStyle w:val="Hyperlink"/>
                <w:noProof/>
              </w:rPr>
              <w:t>Background</w:t>
            </w:r>
            <w:r>
              <w:rPr>
                <w:noProof/>
                <w:webHidden/>
              </w:rPr>
              <w:tab/>
            </w:r>
            <w:r>
              <w:rPr>
                <w:noProof/>
                <w:webHidden/>
              </w:rPr>
              <w:fldChar w:fldCharType="begin"/>
            </w:r>
            <w:r>
              <w:rPr>
                <w:noProof/>
                <w:webHidden/>
              </w:rPr>
              <w:instrText xml:space="preserve"> PAGEREF _Toc80014800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F00E56" w:rsidP="00F00E56" w:rsidRDefault="00F00E56" w14:paraId="21079E15" wp14:textId="77777777">
          <w:pPr>
            <w:pStyle w:val="TOC1"/>
            <w:tabs>
              <w:tab w:val="right" w:leader="dot" w:pos="9016"/>
            </w:tabs>
            <w:spacing w:line="480" w:lineRule="auto"/>
            <w:rPr>
              <w:noProof/>
            </w:rPr>
          </w:pPr>
          <w:hyperlink w:history="1" w:anchor="_Toc80014801">
            <w:r w:rsidRPr="00740023">
              <w:rPr>
                <w:rStyle w:val="Hyperlink"/>
                <w:noProof/>
              </w:rPr>
              <w:t>How organisational Structure and cultures can influence the organisational performances</w:t>
            </w:r>
            <w:r>
              <w:rPr>
                <w:noProof/>
                <w:webHidden/>
              </w:rPr>
              <w:tab/>
            </w:r>
            <w:r>
              <w:rPr>
                <w:noProof/>
                <w:webHidden/>
              </w:rPr>
              <w:fldChar w:fldCharType="begin"/>
            </w:r>
            <w:r>
              <w:rPr>
                <w:noProof/>
                <w:webHidden/>
              </w:rPr>
              <w:instrText xml:space="preserve"> PAGEREF _Toc80014801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F00E56" w:rsidP="00F00E56" w:rsidRDefault="00F00E56" w14:paraId="14A298BA" wp14:textId="77777777">
          <w:pPr>
            <w:pStyle w:val="TOC2"/>
            <w:tabs>
              <w:tab w:val="right" w:leader="dot" w:pos="9016"/>
            </w:tabs>
            <w:spacing w:line="480" w:lineRule="auto"/>
            <w:rPr>
              <w:noProof/>
            </w:rPr>
          </w:pPr>
          <w:hyperlink w:history="1" w:anchor="_Toc80014802">
            <w:r w:rsidRPr="00740023">
              <w:rPr>
                <w:rStyle w:val="Hyperlink"/>
                <w:noProof/>
              </w:rPr>
              <w:t>Productivity Increase</w:t>
            </w:r>
            <w:r>
              <w:rPr>
                <w:noProof/>
                <w:webHidden/>
              </w:rPr>
              <w:tab/>
            </w:r>
            <w:r>
              <w:rPr>
                <w:noProof/>
                <w:webHidden/>
              </w:rPr>
              <w:fldChar w:fldCharType="begin"/>
            </w:r>
            <w:r>
              <w:rPr>
                <w:noProof/>
                <w:webHidden/>
              </w:rPr>
              <w:instrText xml:space="preserve"> PAGEREF _Toc80014802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F00E56" w:rsidP="00F00E56" w:rsidRDefault="00F00E56" w14:paraId="39551CC5" wp14:textId="77777777">
          <w:pPr>
            <w:pStyle w:val="TOC2"/>
            <w:tabs>
              <w:tab w:val="right" w:leader="dot" w:pos="9016"/>
            </w:tabs>
            <w:spacing w:line="480" w:lineRule="auto"/>
            <w:rPr>
              <w:noProof/>
            </w:rPr>
          </w:pPr>
          <w:hyperlink w:history="1" w:anchor="_Toc80014803">
            <w:r w:rsidRPr="00740023">
              <w:rPr>
                <w:rStyle w:val="Hyperlink"/>
                <w:noProof/>
              </w:rPr>
              <w:t>Organisation Goals</w:t>
            </w:r>
            <w:r>
              <w:rPr>
                <w:noProof/>
                <w:webHidden/>
              </w:rPr>
              <w:tab/>
            </w:r>
            <w:r>
              <w:rPr>
                <w:noProof/>
                <w:webHidden/>
              </w:rPr>
              <w:fldChar w:fldCharType="begin"/>
            </w:r>
            <w:r>
              <w:rPr>
                <w:noProof/>
                <w:webHidden/>
              </w:rPr>
              <w:instrText xml:space="preserve"> PAGEREF _Toc80014803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F00E56" w:rsidP="00F00E56" w:rsidRDefault="00F00E56" w14:paraId="445BFECF" wp14:textId="77777777">
          <w:pPr>
            <w:pStyle w:val="TOC2"/>
            <w:tabs>
              <w:tab w:val="right" w:leader="dot" w:pos="9016"/>
            </w:tabs>
            <w:spacing w:line="480" w:lineRule="auto"/>
            <w:rPr>
              <w:noProof/>
            </w:rPr>
          </w:pPr>
          <w:hyperlink w:history="1" w:anchor="_Toc80014804">
            <w:r w:rsidRPr="00740023">
              <w:rPr>
                <w:rStyle w:val="Hyperlink"/>
                <w:noProof/>
              </w:rPr>
              <w:t>Create Safe Environment</w:t>
            </w:r>
            <w:r>
              <w:rPr>
                <w:noProof/>
                <w:webHidden/>
              </w:rPr>
              <w:tab/>
            </w:r>
            <w:r>
              <w:rPr>
                <w:noProof/>
                <w:webHidden/>
              </w:rPr>
              <w:fldChar w:fldCharType="begin"/>
            </w:r>
            <w:r>
              <w:rPr>
                <w:noProof/>
                <w:webHidden/>
              </w:rPr>
              <w:instrText xml:space="preserve"> PAGEREF _Toc80014804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F00E56" w:rsidP="00F00E56" w:rsidRDefault="00F00E56" w14:paraId="26A1D2CF" wp14:textId="77777777">
          <w:pPr>
            <w:pStyle w:val="TOC1"/>
            <w:tabs>
              <w:tab w:val="right" w:leader="dot" w:pos="9016"/>
            </w:tabs>
            <w:spacing w:line="480" w:lineRule="auto"/>
            <w:rPr>
              <w:noProof/>
            </w:rPr>
          </w:pPr>
          <w:hyperlink w:history="1" w:anchor="_Toc80014805">
            <w:r w:rsidRPr="00740023">
              <w:rPr>
                <w:rStyle w:val="Hyperlink"/>
                <w:rFonts w:eastAsia="Times New Roman"/>
                <w:noProof/>
                <w:lang w:eastAsia="en-GB"/>
              </w:rPr>
              <w:t>Based on behavioural approach, how different factors can influence individual behaviour at workplace</w:t>
            </w:r>
            <w:r>
              <w:rPr>
                <w:noProof/>
                <w:webHidden/>
              </w:rPr>
              <w:tab/>
            </w:r>
            <w:r>
              <w:rPr>
                <w:noProof/>
                <w:webHidden/>
              </w:rPr>
              <w:fldChar w:fldCharType="begin"/>
            </w:r>
            <w:r>
              <w:rPr>
                <w:noProof/>
                <w:webHidden/>
              </w:rPr>
              <w:instrText xml:space="preserve"> PAGEREF _Toc80014805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F00E56" w:rsidP="00F00E56" w:rsidRDefault="00F00E56" w14:paraId="1EBD6EEC" wp14:textId="77777777">
          <w:pPr>
            <w:pStyle w:val="TOC2"/>
            <w:tabs>
              <w:tab w:val="right" w:leader="dot" w:pos="9016"/>
            </w:tabs>
            <w:spacing w:line="480" w:lineRule="auto"/>
            <w:rPr>
              <w:noProof/>
            </w:rPr>
          </w:pPr>
          <w:hyperlink w:history="1" w:anchor="_Toc80014806">
            <w:r w:rsidRPr="00740023">
              <w:rPr>
                <w:rStyle w:val="Hyperlink"/>
                <w:noProof/>
              </w:rPr>
              <w:t>Figure 4: Workplace Influence</w:t>
            </w:r>
            <w:r>
              <w:rPr>
                <w:noProof/>
                <w:webHidden/>
              </w:rPr>
              <w:tab/>
            </w:r>
            <w:r>
              <w:rPr>
                <w:noProof/>
                <w:webHidden/>
              </w:rPr>
              <w:fldChar w:fldCharType="begin"/>
            </w:r>
            <w:r>
              <w:rPr>
                <w:noProof/>
                <w:webHidden/>
              </w:rPr>
              <w:instrText xml:space="preserve"> PAGEREF _Toc80014806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F00E56" w:rsidP="00F00E56" w:rsidRDefault="00F00E56" w14:paraId="2DB7BBC4" wp14:textId="77777777">
          <w:pPr>
            <w:pStyle w:val="TOC2"/>
            <w:tabs>
              <w:tab w:val="right" w:leader="dot" w:pos="9016"/>
            </w:tabs>
            <w:spacing w:line="480" w:lineRule="auto"/>
            <w:rPr>
              <w:noProof/>
            </w:rPr>
          </w:pPr>
          <w:hyperlink w:history="1" w:anchor="_Toc80014807">
            <w:r w:rsidRPr="00740023">
              <w:rPr>
                <w:rStyle w:val="Hyperlink"/>
                <w:noProof/>
              </w:rPr>
              <w:t>Work Culture</w:t>
            </w:r>
            <w:r>
              <w:rPr>
                <w:noProof/>
                <w:webHidden/>
              </w:rPr>
              <w:tab/>
            </w:r>
            <w:r>
              <w:rPr>
                <w:noProof/>
                <w:webHidden/>
              </w:rPr>
              <w:fldChar w:fldCharType="begin"/>
            </w:r>
            <w:r>
              <w:rPr>
                <w:noProof/>
                <w:webHidden/>
              </w:rPr>
              <w:instrText xml:space="preserve"> PAGEREF _Toc80014807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F00E56" w:rsidP="00F00E56" w:rsidRDefault="00F00E56" w14:paraId="323BD8B1" wp14:textId="77777777">
          <w:pPr>
            <w:pStyle w:val="TOC2"/>
            <w:tabs>
              <w:tab w:val="right" w:leader="dot" w:pos="9016"/>
            </w:tabs>
            <w:spacing w:line="480" w:lineRule="auto"/>
            <w:rPr>
              <w:noProof/>
            </w:rPr>
          </w:pPr>
          <w:hyperlink w:history="1" w:anchor="_Toc80014808">
            <w:r w:rsidRPr="00740023">
              <w:rPr>
                <w:rStyle w:val="Hyperlink"/>
                <w:noProof/>
              </w:rPr>
              <w:t>Leadership</w:t>
            </w:r>
            <w:r>
              <w:rPr>
                <w:noProof/>
                <w:webHidden/>
              </w:rPr>
              <w:tab/>
            </w:r>
            <w:r>
              <w:rPr>
                <w:noProof/>
                <w:webHidden/>
              </w:rPr>
              <w:fldChar w:fldCharType="begin"/>
            </w:r>
            <w:r>
              <w:rPr>
                <w:noProof/>
                <w:webHidden/>
              </w:rPr>
              <w:instrText xml:space="preserve"> PAGEREF _Toc80014808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F00E56" w:rsidP="00F00E56" w:rsidRDefault="00F00E56" w14:paraId="47E142A0" wp14:textId="77777777">
          <w:pPr>
            <w:pStyle w:val="TOC2"/>
            <w:tabs>
              <w:tab w:val="right" w:leader="dot" w:pos="9016"/>
            </w:tabs>
            <w:spacing w:line="480" w:lineRule="auto"/>
            <w:rPr>
              <w:noProof/>
            </w:rPr>
          </w:pPr>
          <w:hyperlink w:history="1" w:anchor="_Toc80014809">
            <w:r w:rsidRPr="00740023">
              <w:rPr>
                <w:rStyle w:val="Hyperlink"/>
                <w:noProof/>
              </w:rPr>
              <w:t>Communication</w:t>
            </w:r>
            <w:r>
              <w:rPr>
                <w:noProof/>
                <w:webHidden/>
              </w:rPr>
              <w:tab/>
            </w:r>
            <w:r>
              <w:rPr>
                <w:noProof/>
                <w:webHidden/>
              </w:rPr>
              <w:fldChar w:fldCharType="begin"/>
            </w:r>
            <w:r>
              <w:rPr>
                <w:noProof/>
                <w:webHidden/>
              </w:rPr>
              <w:instrText xml:space="preserve"> PAGEREF _Toc80014809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F00E56" w:rsidP="00F00E56" w:rsidRDefault="00F00E56" w14:paraId="74DBF014" wp14:textId="77777777">
          <w:pPr>
            <w:pStyle w:val="TOC2"/>
            <w:tabs>
              <w:tab w:val="right" w:leader="dot" w:pos="9016"/>
            </w:tabs>
            <w:spacing w:line="480" w:lineRule="auto"/>
            <w:rPr>
              <w:noProof/>
            </w:rPr>
          </w:pPr>
          <w:hyperlink w:history="1" w:anchor="_Toc80014810">
            <w:r w:rsidRPr="00740023">
              <w:rPr>
                <w:rStyle w:val="Hyperlink"/>
                <w:noProof/>
              </w:rPr>
              <w:t>Decision Making</w:t>
            </w:r>
            <w:r>
              <w:rPr>
                <w:noProof/>
                <w:webHidden/>
              </w:rPr>
              <w:tab/>
            </w:r>
            <w:r>
              <w:rPr>
                <w:noProof/>
                <w:webHidden/>
              </w:rPr>
              <w:fldChar w:fldCharType="begin"/>
            </w:r>
            <w:r>
              <w:rPr>
                <w:noProof/>
                <w:webHidden/>
              </w:rPr>
              <w:instrText xml:space="preserve"> PAGEREF _Toc80014810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F00E56" w:rsidP="00F00E56" w:rsidRDefault="00F00E56" w14:paraId="07368355" wp14:textId="77777777">
          <w:pPr>
            <w:pStyle w:val="TOC1"/>
            <w:tabs>
              <w:tab w:val="right" w:leader="dot" w:pos="9016"/>
            </w:tabs>
            <w:spacing w:line="480" w:lineRule="auto"/>
            <w:rPr>
              <w:noProof/>
            </w:rPr>
          </w:pPr>
          <w:hyperlink w:history="1" w:anchor="_Toc80014811">
            <w:r w:rsidRPr="00740023">
              <w:rPr>
                <w:rStyle w:val="Hyperlink"/>
                <w:noProof/>
              </w:rPr>
              <w:t>Conclusion</w:t>
            </w:r>
            <w:r>
              <w:rPr>
                <w:noProof/>
                <w:webHidden/>
              </w:rPr>
              <w:tab/>
            </w:r>
            <w:r>
              <w:rPr>
                <w:noProof/>
                <w:webHidden/>
              </w:rPr>
              <w:fldChar w:fldCharType="begin"/>
            </w:r>
            <w:r>
              <w:rPr>
                <w:noProof/>
                <w:webHidden/>
              </w:rPr>
              <w:instrText xml:space="preserve"> PAGEREF _Toc80014811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F00E56" w:rsidP="00F00E56" w:rsidRDefault="00F00E56" w14:paraId="7C83DB4B" wp14:textId="77777777">
          <w:pPr>
            <w:pStyle w:val="TOC1"/>
            <w:tabs>
              <w:tab w:val="right" w:leader="dot" w:pos="9016"/>
            </w:tabs>
            <w:spacing w:line="480" w:lineRule="auto"/>
            <w:rPr>
              <w:noProof/>
            </w:rPr>
          </w:pPr>
          <w:hyperlink w:history="1" w:anchor="_Toc80014812">
            <w:r w:rsidRPr="00740023">
              <w:rPr>
                <w:rStyle w:val="Hyperlink"/>
                <w:noProof/>
              </w:rPr>
              <w:t>Reference</w:t>
            </w:r>
            <w:r>
              <w:rPr>
                <w:noProof/>
                <w:webHidden/>
              </w:rPr>
              <w:tab/>
            </w:r>
            <w:r>
              <w:rPr>
                <w:noProof/>
                <w:webHidden/>
              </w:rPr>
              <w:fldChar w:fldCharType="begin"/>
            </w:r>
            <w:r>
              <w:rPr>
                <w:noProof/>
                <w:webHidden/>
              </w:rPr>
              <w:instrText xml:space="preserve"> PAGEREF _Toc80014812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DA3E70" w:rsidP="00F00E56" w:rsidRDefault="00DA3E70" w14:paraId="1F72F646" wp14:textId="77777777">
          <w:pPr>
            <w:spacing w:line="480" w:lineRule="auto"/>
          </w:pPr>
          <w:r>
            <w:fldChar w:fldCharType="end"/>
          </w:r>
        </w:p>
      </w:sdtContent>
    </w:sdt>
    <w:p xmlns:wp14="http://schemas.microsoft.com/office/word/2010/wordml" w:rsidR="00DA3E70" w:rsidP="00DA0A9D" w:rsidRDefault="00DA3E70" w14:paraId="08CE6F91" wp14:textId="77777777"/>
    <w:p xmlns:wp14="http://schemas.microsoft.com/office/word/2010/wordml" w:rsidR="00E371ED" w:rsidP="00DA0A9D" w:rsidRDefault="00E371ED" w14:paraId="61CDCEAD" wp14:textId="77777777"/>
    <w:p xmlns:wp14="http://schemas.microsoft.com/office/word/2010/wordml" w:rsidR="00E371ED" w:rsidP="00DA0A9D" w:rsidRDefault="00E371ED" w14:paraId="6BB9E253" wp14:textId="77777777"/>
    <w:p xmlns:wp14="http://schemas.microsoft.com/office/word/2010/wordml" w:rsidRPr="00F00E56" w:rsidR="00D17B67" w:rsidP="00F00E56" w:rsidRDefault="002F7F83" w14:paraId="2635E364" wp14:textId="77777777">
      <w:pPr>
        <w:pStyle w:val="Heading1"/>
        <w:spacing w:line="360" w:lineRule="auto"/>
        <w:rPr>
          <w:rFonts w:asciiTheme="minorHAnsi" w:hAnsiTheme="minorHAnsi"/>
          <w:sz w:val="24"/>
          <w:szCs w:val="24"/>
        </w:rPr>
      </w:pPr>
      <w:bookmarkStart w:name="_Toc80014797" w:id="0"/>
      <w:r w:rsidRPr="00F00E56">
        <w:rPr>
          <w:rFonts w:asciiTheme="minorHAnsi" w:hAnsiTheme="minorHAnsi"/>
          <w:sz w:val="24"/>
          <w:szCs w:val="24"/>
        </w:rPr>
        <w:lastRenderedPageBreak/>
        <w:t>Introduction</w:t>
      </w:r>
      <w:bookmarkEnd w:id="0"/>
      <w:r w:rsidRPr="00F00E56">
        <w:rPr>
          <w:rFonts w:asciiTheme="minorHAnsi" w:hAnsiTheme="minorHAnsi"/>
          <w:sz w:val="24"/>
          <w:szCs w:val="24"/>
        </w:rPr>
        <w:t xml:space="preserve"> </w:t>
      </w:r>
    </w:p>
    <w:p xmlns:wp14="http://schemas.microsoft.com/office/word/2010/wordml" w:rsidR="002F7F83" w:rsidP="00F00E56" w:rsidRDefault="00A66051" w14:paraId="091D8A2E" wp14:textId="77777777">
      <w:pPr>
        <w:spacing w:line="360" w:lineRule="auto"/>
        <w:jc w:val="both"/>
      </w:pPr>
      <w:r>
        <w:t>Company’s</w:t>
      </w:r>
      <w:r w:rsidR="00DE5A78">
        <w:t xml:space="preserve"> structure and business values or cultures are surrounded with notions and concepts to understand</w:t>
      </w:r>
      <w:r w:rsidR="00506E8D">
        <w:t xml:space="preserve"> the methods of people’s mannerism and gesture in organisations. As a result, theses notions are frequently used in re</w:t>
      </w:r>
      <w:r w:rsidR="002B415E">
        <w:t>search studies to clarify the various type of valves established in organisations.</w:t>
      </w:r>
      <w:r w:rsidR="007638EA">
        <w:t xml:space="preserve"> </w:t>
      </w:r>
    </w:p>
    <w:p xmlns:wp14="http://schemas.microsoft.com/office/word/2010/wordml" w:rsidR="007638EA" w:rsidP="0059166C" w:rsidRDefault="007638EA" w14:paraId="129C29E7" wp14:textId="77777777">
      <w:pPr>
        <w:spacing w:line="360" w:lineRule="auto"/>
        <w:jc w:val="both"/>
      </w:pPr>
      <w:r>
        <w:t xml:space="preserve">Each organisation has its own aims and plans to achieve them </w:t>
      </w:r>
      <w:r w:rsidR="00CF0AAC">
        <w:t>and these plans can be achieve by collective ideas, structures of many resources. These aims can be completed through division of labour of various activities done in the organisation. The most important facts for the organisation</w:t>
      </w:r>
      <w:r w:rsidR="00B322A6">
        <w:t xml:space="preserve"> </w:t>
      </w:r>
      <w:proofErr w:type="gramStart"/>
      <w:r w:rsidR="00B322A6">
        <w:t>is</w:t>
      </w:r>
      <w:proofErr w:type="gramEnd"/>
      <w:r w:rsidR="00B322A6">
        <w:t xml:space="preserve"> to have an organisation structure in place to achieve the organisation purposes, objectives and performance. In order words, the organisation structure has to be right and matches the individual skills and experience in the environment. (Burns and Stalker, 1961) said that, </w:t>
      </w:r>
      <w:r w:rsidR="00CE19A9">
        <w:t>an organisation structure depends on the length of the company or business and the organisation structures will</w:t>
      </w:r>
      <w:r w:rsidR="00880C1E">
        <w:t xml:space="preserve"> change</w:t>
      </w:r>
      <w:r w:rsidR="00CE19A9">
        <w:t xml:space="preserve"> has the business become bigger</w:t>
      </w:r>
      <w:r w:rsidR="00880C1E">
        <w:t xml:space="preserve"> or due to his environment.</w:t>
      </w:r>
    </w:p>
    <w:p xmlns:wp14="http://schemas.microsoft.com/office/word/2010/wordml" w:rsidR="009C3F1E" w:rsidP="0059166C" w:rsidRDefault="00880C1E" w14:paraId="13D7EBEC" wp14:textId="77777777">
      <w:pPr>
        <w:spacing w:line="360" w:lineRule="auto"/>
        <w:jc w:val="both"/>
        <w:rPr>
          <w:noProof/>
          <w:lang w:eastAsia="en-GB"/>
        </w:rPr>
      </w:pPr>
      <w:r>
        <w:t>Let’s take a look at M&amp;S (Marks &amp; Spencer) organis</w:t>
      </w:r>
      <w:r w:rsidR="00635914">
        <w:t xml:space="preserve">ation structure illustration who is one of the </w:t>
      </w:r>
      <w:r>
        <w:t xml:space="preserve">UK retailer’s </w:t>
      </w:r>
      <w:r w:rsidR="00635914">
        <w:t>that in clothes, food, home products and electronics. The business is split into 5 areas of business functionality and they are</w:t>
      </w:r>
      <w:r w:rsidR="00436D5F">
        <w:t xml:space="preserve"> M&amp;S Outlet, M&amp;S for Business, M&amp;S TV, M&amp;S Energy, and M&amp;S Bank (Reuters 2016)</w:t>
      </w:r>
      <w:r w:rsidR="009F0215">
        <w:t>.</w:t>
      </w:r>
      <w:r w:rsidRPr="0017003A" w:rsidR="0017003A">
        <w:rPr>
          <w:noProof/>
          <w:lang w:eastAsia="en-GB"/>
        </w:rPr>
        <w:t xml:space="preserve"> </w:t>
      </w:r>
    </w:p>
    <w:p xmlns:wp14="http://schemas.microsoft.com/office/word/2010/wordml" w:rsidRPr="00A66051" w:rsidR="009C3F1E" w:rsidP="00A66051" w:rsidRDefault="009C3F1E" w14:paraId="26DA7A2E" wp14:textId="77777777">
      <w:pPr>
        <w:pStyle w:val="Heading2"/>
        <w:rPr>
          <w:rFonts w:asciiTheme="minorHAnsi" w:hAnsiTheme="minorHAnsi"/>
          <w:sz w:val="22"/>
          <w:szCs w:val="22"/>
          <w:lang w:eastAsia="en-US"/>
        </w:rPr>
      </w:pPr>
      <w:bookmarkStart w:name="_Toc80014798" w:id="1"/>
      <w:r w:rsidRPr="00A66051">
        <w:rPr>
          <w:rFonts w:asciiTheme="minorHAnsi" w:hAnsiTheme="minorHAnsi"/>
          <w:sz w:val="22"/>
          <w:szCs w:val="22"/>
        </w:rPr>
        <w:t>Figure 1: Old and New Organisational Structure of M&amp;S</w:t>
      </w:r>
      <w:bookmarkEnd w:id="1"/>
    </w:p>
    <w:p xmlns:wp14="http://schemas.microsoft.com/office/word/2010/wordml" w:rsidR="00635914" w:rsidP="009C3F1E" w:rsidRDefault="0017003A" w14:paraId="23DE523C" wp14:textId="77777777">
      <w:pPr>
        <w:spacing w:after="0" w:line="240" w:lineRule="auto"/>
        <w:jc w:val="both"/>
      </w:pPr>
      <w:r>
        <w:rPr>
          <w:noProof/>
          <w:lang w:eastAsia="en-GB"/>
        </w:rPr>
        <w:drawing>
          <wp:inline xmlns:wp14="http://schemas.microsoft.com/office/word/2010/wordprocessingDrawing" distT="0" distB="0" distL="0" distR="0" wp14:anchorId="2AF0AA46" wp14:editId="7777777">
            <wp:extent cx="6166090" cy="2631057"/>
            <wp:effectExtent l="19050" t="0" r="6110" b="0"/>
            <wp:docPr id="6" name="Picture 1" descr="Old and New Organisational Structures of M&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ld and New Organisational Structures of M&amp;S."/>
                    <pic:cNvPicPr>
                      <a:picLocks noChangeAspect="1" noChangeArrowheads="1"/>
                    </pic:cNvPicPr>
                  </pic:nvPicPr>
                  <pic:blipFill>
                    <a:blip r:embed="rId10" cstate="print"/>
                    <a:srcRect/>
                    <a:stretch>
                      <a:fillRect/>
                    </a:stretch>
                  </pic:blipFill>
                  <pic:spPr bwMode="auto">
                    <a:xfrm>
                      <a:off x="0" y="0"/>
                      <a:ext cx="6166381" cy="2631181"/>
                    </a:xfrm>
                    <a:prstGeom prst="rect">
                      <a:avLst/>
                    </a:prstGeom>
                    <a:noFill/>
                    <a:ln w="9525">
                      <a:noFill/>
                      <a:miter lim="800000"/>
                      <a:headEnd/>
                      <a:tailEnd/>
                    </a:ln>
                  </pic:spPr>
                </pic:pic>
              </a:graphicData>
            </a:graphic>
          </wp:inline>
        </w:drawing>
      </w:r>
    </w:p>
    <w:p xmlns:wp14="http://schemas.microsoft.com/office/word/2010/wordml" w:rsidR="009C3F1E" w:rsidP="00F95CD3" w:rsidRDefault="009C3F1E" w14:paraId="5578C656" wp14:textId="77777777">
      <w:pPr>
        <w:spacing w:after="0" w:line="240" w:lineRule="auto"/>
        <w:jc w:val="both"/>
      </w:pPr>
      <w:r>
        <w:t>Source: the role of training and development, n.d.</w:t>
      </w:r>
      <w:proofErr w:type="gramStart"/>
      <w:r>
        <w:t>,p.2</w:t>
      </w:r>
      <w:proofErr w:type="gramEnd"/>
    </w:p>
    <w:p xmlns:wp14="http://schemas.microsoft.com/office/word/2010/wordml" w:rsidR="00F95CD3" w:rsidP="00F95CD3" w:rsidRDefault="00F95CD3" w14:paraId="52E56223" wp14:textId="77777777">
      <w:pPr>
        <w:spacing w:after="0" w:line="240" w:lineRule="auto"/>
        <w:jc w:val="both"/>
      </w:pPr>
    </w:p>
    <w:p xmlns:wp14="http://schemas.microsoft.com/office/word/2010/wordml" w:rsidR="00EB5C8E" w:rsidP="0059166C" w:rsidRDefault="009C3F1E" w14:paraId="58752076" wp14:textId="77777777">
      <w:pPr>
        <w:spacing w:line="360" w:lineRule="auto"/>
        <w:jc w:val="both"/>
      </w:pPr>
      <w:r>
        <w:t xml:space="preserve"> </w:t>
      </w:r>
      <w:r w:rsidR="00EB5C8E">
        <w:t>The flatter is an organisational structure which has few layers of management. In this case the managers will have a wide span of control with subordinates and is generally a short chain of command. This method is a modern approach to management compared to hierarchical structure.</w:t>
      </w:r>
    </w:p>
    <w:p xmlns:wp14="http://schemas.microsoft.com/office/word/2010/wordml" w:rsidRPr="00A66051" w:rsidR="008C1F09" w:rsidP="00A66051" w:rsidRDefault="008C1F09" w14:paraId="513AD607" wp14:textId="77777777">
      <w:pPr>
        <w:pStyle w:val="Heading2"/>
        <w:rPr>
          <w:rFonts w:asciiTheme="minorHAnsi" w:hAnsiTheme="minorHAnsi"/>
          <w:sz w:val="22"/>
          <w:szCs w:val="22"/>
        </w:rPr>
      </w:pPr>
      <w:bookmarkStart w:name="_Toc80014799" w:id="2"/>
      <w:r w:rsidRPr="00A66051">
        <w:rPr>
          <w:rFonts w:asciiTheme="minorHAnsi" w:hAnsiTheme="minorHAnsi"/>
          <w:sz w:val="22"/>
          <w:szCs w:val="22"/>
        </w:rPr>
        <w:lastRenderedPageBreak/>
        <w:t>Figure 2: Organisational Structures illustration</w:t>
      </w:r>
      <w:bookmarkEnd w:id="2"/>
    </w:p>
    <w:p xmlns:wp14="http://schemas.microsoft.com/office/word/2010/wordml" w:rsidR="00EB5C8E" w:rsidP="0059166C" w:rsidRDefault="00EB5C8E" w14:paraId="07547A01" wp14:textId="77777777">
      <w:pPr>
        <w:spacing w:line="360" w:lineRule="auto"/>
        <w:jc w:val="both"/>
      </w:pPr>
      <w:r>
        <w:rPr>
          <w:noProof/>
          <w:lang w:eastAsia="en-GB"/>
        </w:rPr>
        <w:drawing>
          <wp:inline xmlns:wp14="http://schemas.microsoft.com/office/word/2010/wordprocessingDrawing" distT="0" distB="0" distL="0" distR="0" wp14:anchorId="0C01EEB3" wp14:editId="7777777">
            <wp:extent cx="6286859" cy="3630239"/>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6293773" cy="3634231"/>
                    </a:xfrm>
                    <a:prstGeom prst="rect">
                      <a:avLst/>
                    </a:prstGeom>
                    <a:noFill/>
                    <a:ln w="9525">
                      <a:noFill/>
                      <a:miter lim="800000"/>
                      <a:headEnd/>
                      <a:tailEnd/>
                    </a:ln>
                  </pic:spPr>
                </pic:pic>
              </a:graphicData>
            </a:graphic>
          </wp:inline>
        </w:drawing>
      </w:r>
    </w:p>
    <w:p xmlns:wp14="http://schemas.microsoft.com/office/word/2010/wordml" w:rsidR="00EB5C8E" w:rsidP="0059166C" w:rsidRDefault="008C1F09" w14:paraId="79A14206" wp14:textId="77777777">
      <w:pPr>
        <w:spacing w:line="360" w:lineRule="auto"/>
        <w:jc w:val="both"/>
      </w:pPr>
      <w:r>
        <w:t xml:space="preserve">Source: </w:t>
      </w:r>
      <w:r w:rsidRPr="008C1F09">
        <w:t>https://www.bbc.co.uk/bi</w:t>
      </w:r>
      <w:r>
        <w:t>tesize</w:t>
      </w:r>
    </w:p>
    <w:p xmlns:wp14="http://schemas.microsoft.com/office/word/2010/wordml" w:rsidR="002F7F83" w:rsidP="0059166C" w:rsidRDefault="008E13C3" w14:paraId="34348CCA" wp14:textId="77777777">
      <w:pPr>
        <w:spacing w:line="360" w:lineRule="auto"/>
        <w:jc w:val="both"/>
      </w:pPr>
      <w:r>
        <w:t>On the other hand, t</w:t>
      </w:r>
      <w:r w:rsidRPr="002B415E" w:rsidR="002B415E">
        <w:t xml:space="preserve">he </w:t>
      </w:r>
      <w:r>
        <w:t xml:space="preserve">effects of a company structure and its culture and principals of managements are generally studied individually </w:t>
      </w:r>
      <w:r w:rsidR="00104B47">
        <w:t xml:space="preserve">from each other. Moreover, some research did analyse the effects on management of both organisation structure and culture in their reports about the communication and links between these </w:t>
      </w:r>
      <w:r w:rsidRPr="00537BA3" w:rsidR="00537BA3">
        <w:t>organisation</w:t>
      </w:r>
      <w:r w:rsidR="00924088">
        <w:t>al</w:t>
      </w:r>
      <w:r w:rsidRPr="00537BA3" w:rsidR="00537BA3">
        <w:t xml:space="preserve"> structure and culture</w:t>
      </w:r>
      <w:r w:rsidR="00537BA3">
        <w:t xml:space="preserve"> (Wei, Liu, Herndon,</w:t>
      </w:r>
      <w:r w:rsidR="00924088">
        <w:t xml:space="preserve"> </w:t>
      </w:r>
      <w:r w:rsidR="00537BA3">
        <w:t xml:space="preserve">2011). However, it is naturally obvious that </w:t>
      </w:r>
      <w:r w:rsidRPr="00537BA3" w:rsidR="00537BA3">
        <w:t>organisation</w:t>
      </w:r>
      <w:r w:rsidR="00924088">
        <w:t>al</w:t>
      </w:r>
      <w:r w:rsidRPr="00537BA3" w:rsidR="00537BA3">
        <w:t xml:space="preserve"> structure and culture</w:t>
      </w:r>
      <w:r w:rsidR="00537BA3">
        <w:t xml:space="preserve"> strongly influence one another</w:t>
      </w:r>
      <w:r w:rsidR="006D4BEF">
        <w:t xml:space="preserve">. </w:t>
      </w:r>
    </w:p>
    <w:p xmlns:wp14="http://schemas.microsoft.com/office/word/2010/wordml" w:rsidR="00C242C7" w:rsidP="0059166C" w:rsidRDefault="006D4BEF" w14:paraId="21C99290" wp14:textId="77777777">
      <w:pPr>
        <w:spacing w:line="360" w:lineRule="auto"/>
        <w:jc w:val="both"/>
      </w:pPr>
      <w:r>
        <w:t xml:space="preserve">Also, as taught during our lessons, the word organisation can be referred as how a business is structured and </w:t>
      </w:r>
      <w:r w:rsidR="006572D0">
        <w:t xml:space="preserve">the </w:t>
      </w:r>
      <w:r>
        <w:t xml:space="preserve">term is linked </w:t>
      </w:r>
      <w:r w:rsidR="00C31E3F">
        <w:t xml:space="preserve">to </w:t>
      </w:r>
      <w:r w:rsidR="006572D0">
        <w:t>organisation and business organisation</w:t>
      </w:r>
      <w:r w:rsidR="003972FA">
        <w:t xml:space="preserve">. This means that the word organisation can be defined as a </w:t>
      </w:r>
      <w:r w:rsidR="00C31E3F">
        <w:t xml:space="preserve">collection of </w:t>
      </w:r>
      <w:r w:rsidR="003972FA">
        <w:t>group</w:t>
      </w:r>
      <w:r w:rsidR="00B27A8C">
        <w:t xml:space="preserve"> </w:t>
      </w:r>
      <w:r w:rsidR="00C31E3F">
        <w:t>or</w:t>
      </w:r>
      <w:r w:rsidR="00B27A8C">
        <w:t xml:space="preserve"> </w:t>
      </w:r>
      <w:r w:rsidR="000819EC">
        <w:t xml:space="preserve">people employed to work together in a coordinated way and process to achieve the same objectives or one goal. Then, the </w:t>
      </w:r>
      <w:r w:rsidR="00C31E3F">
        <w:t>term business organisation could be stated as an individual or group of persons that work together to reach certain profitable goals. Majority of business organisations are made</w:t>
      </w:r>
      <w:r w:rsidR="004E0352">
        <w:t xml:space="preserve"> to earn income for the owners and some business organisations are created for public dedications or aims. An example of these are Housing Associations and Charities,</w:t>
      </w:r>
      <w:r w:rsidR="005D19B0">
        <w:t xml:space="preserve"> called Not for </w:t>
      </w:r>
      <w:r w:rsidR="00C242C7">
        <w:t>Profit Organisations. In the case of Charities, they will have to make sure that the incomes received from their activities are disbursed in accordance with the purposed of the charity, which is governed by the Charity Commission.</w:t>
      </w:r>
    </w:p>
    <w:p xmlns:wp14="http://schemas.microsoft.com/office/word/2010/wordml" w:rsidR="00A66051" w:rsidP="00A66051" w:rsidRDefault="004861E4" w14:paraId="276FD7DF" wp14:textId="77777777">
      <w:pPr>
        <w:spacing w:line="360" w:lineRule="auto"/>
        <w:jc w:val="both"/>
      </w:pPr>
      <w:r>
        <w:lastRenderedPageBreak/>
        <w:t>The relationship between organisational structure and</w:t>
      </w:r>
      <w:r w:rsidRPr="004861E4">
        <w:t xml:space="preserve"> culture</w:t>
      </w:r>
      <w:r>
        <w:t xml:space="preserve"> does determine the performance, factors and behaviour of the organisation associates because organisational culture is the fundamental factor </w:t>
      </w:r>
      <w:r w:rsidR="00EF7A21">
        <w:t xml:space="preserve">of </w:t>
      </w:r>
      <w:r>
        <w:t xml:space="preserve">any organisational behaviour. </w:t>
      </w:r>
      <w:r w:rsidR="00A8068B">
        <w:t xml:space="preserve">Therefore, organisational culture can be said as the coordination of rules, attitudes, values that are displayed through </w:t>
      </w:r>
      <w:r w:rsidR="00C30553">
        <w:t xml:space="preserve">the staff members </w:t>
      </w:r>
      <w:r w:rsidR="003529DF">
        <w:t xml:space="preserve">of </w:t>
      </w:r>
      <w:r w:rsidR="00C30553">
        <w:t xml:space="preserve">the organisation and the signs </w:t>
      </w:r>
      <w:r w:rsidR="003529DF">
        <w:t xml:space="preserve">they </w:t>
      </w:r>
      <w:r w:rsidR="00C30553">
        <w:t>have established through related experience that has helped them to control the way they do business (</w:t>
      </w:r>
      <w:proofErr w:type="spellStart"/>
      <w:r w:rsidR="00C30553">
        <w:t>Janićijević</w:t>
      </w:r>
      <w:proofErr w:type="spellEnd"/>
      <w:r w:rsidR="00C30553">
        <w:t>, 2011: 72)</w:t>
      </w:r>
      <w:r w:rsidR="0059166C">
        <w:t>.</w:t>
      </w:r>
    </w:p>
    <w:p xmlns:wp14="http://schemas.microsoft.com/office/word/2010/wordml" w:rsidRPr="00A66051" w:rsidR="00B77D74" w:rsidP="00A66051" w:rsidRDefault="00B77D74" w14:paraId="66EF5347" wp14:textId="77777777">
      <w:pPr>
        <w:pStyle w:val="Heading1"/>
        <w:spacing w:line="360" w:lineRule="auto"/>
        <w:rPr>
          <w:rFonts w:asciiTheme="minorHAnsi" w:hAnsiTheme="minorHAnsi"/>
          <w:sz w:val="24"/>
          <w:szCs w:val="24"/>
        </w:rPr>
      </w:pPr>
      <w:bookmarkStart w:name="_Toc80014800" w:id="3"/>
      <w:r w:rsidRPr="00A66051">
        <w:rPr>
          <w:rFonts w:asciiTheme="minorHAnsi" w:hAnsiTheme="minorHAnsi"/>
          <w:sz w:val="24"/>
          <w:szCs w:val="24"/>
        </w:rPr>
        <w:t>Background</w:t>
      </w:r>
      <w:bookmarkEnd w:id="3"/>
      <w:r w:rsidRPr="00A66051">
        <w:rPr>
          <w:rFonts w:asciiTheme="minorHAnsi" w:hAnsiTheme="minorHAnsi"/>
          <w:sz w:val="24"/>
          <w:szCs w:val="24"/>
        </w:rPr>
        <w:t xml:space="preserve"> </w:t>
      </w:r>
    </w:p>
    <w:p xmlns:wp14="http://schemas.microsoft.com/office/word/2010/wordml" w:rsidR="00F95CD3" w:rsidP="00A66051" w:rsidRDefault="00F95CD3" w14:paraId="4375B8C4" wp14:textId="77777777">
      <w:pPr>
        <w:spacing w:line="360" w:lineRule="auto"/>
        <w:jc w:val="both"/>
      </w:pPr>
      <w:r>
        <w:t>Marks &amp; Spencer has spanning over the years since 1884. It was founded in Leeds city and it has developed a massive organisation that operates worldwide and the UK’s region account for over 85% of the enterprise revenues (Brook Intelligence Centre 2013, p.3; M&amp;S Today 2016).</w:t>
      </w:r>
    </w:p>
    <w:p xmlns:wp14="http://schemas.microsoft.com/office/word/2010/wordml" w:rsidR="00F95CD3" w:rsidP="004C22D4" w:rsidRDefault="00F95CD3" w14:paraId="019029F8" wp14:textId="77777777">
      <w:pPr>
        <w:spacing w:line="360" w:lineRule="auto"/>
        <w:jc w:val="both"/>
      </w:pPr>
      <w:r>
        <w:t>Marks &amp; Spencer business owns around 852 stores in the United Kingdom and deals with over 33 million consumers. The business has 1,330 shops worldwide. The food departments account for 57% turnover and the rest of the department accounts for 43%, which is gained by selling home products and clothes, etc. (M&amp;S today 2016). It is also reported that the UK region accounted for £9.2 billion.</w:t>
      </w:r>
    </w:p>
    <w:p xmlns:wp14="http://schemas.microsoft.com/office/word/2010/wordml" w:rsidR="00A66051" w:rsidP="00E46048" w:rsidRDefault="00F95CD3" w14:paraId="74563490" wp14:textId="77777777">
      <w:pPr>
        <w:spacing w:line="360" w:lineRule="auto"/>
        <w:jc w:val="both"/>
      </w:pPr>
      <w:r>
        <w:t>Moreover, o</w:t>
      </w:r>
      <w:r w:rsidRPr="004C22D4" w:rsidR="004C22D4">
        <w:t>rganisational structure and culture</w:t>
      </w:r>
      <w:r w:rsidR="004C22D4">
        <w:t xml:space="preserve"> are the features in an organisation achievement. When organisation drives </w:t>
      </w:r>
      <w:r w:rsidR="00013959">
        <w:t>by focusing on their culture, it then brings attractiveness of certain calibres and standard with their customers and regulators</w:t>
      </w:r>
      <w:r w:rsidR="000F36C2">
        <w:t xml:space="preserve">. An example of this, just look at M&amp;S and ASDA retails, and compare the customer service you receive when you walk in to shop. This down to the culture of these two organisations. The behavioural procedures </w:t>
      </w:r>
      <w:r w:rsidR="008011C9">
        <w:t>of one this two motivate you to come back to the shop again because of the company culture. For example, the service you get, the care and respect you receive when speaking to a staff member from M&amp;S</w:t>
      </w:r>
      <w:r w:rsidR="005A1664">
        <w:t xml:space="preserve"> and this type of culture brings positive view to the business. Also, issues related to organisational </w:t>
      </w:r>
      <w:r w:rsidR="005A2FB1">
        <w:t xml:space="preserve">culture can be </w:t>
      </w:r>
      <w:r w:rsidR="00C172BD">
        <w:t xml:space="preserve">fixed with the help of an effective organisation structure. </w:t>
      </w:r>
      <w:r w:rsidR="00C701A5">
        <w:t>O</w:t>
      </w:r>
      <w:r w:rsidRPr="00C701A5" w:rsidR="00C701A5">
        <w:t>rganisation structure</w:t>
      </w:r>
      <w:r w:rsidR="00C701A5">
        <w:t xml:space="preserve"> </w:t>
      </w:r>
      <w:r w:rsidR="00A66051">
        <w:t>with clear vision marks</w:t>
      </w:r>
      <w:r w:rsidR="00C701A5">
        <w:t xml:space="preserve"> it easier to see which part of the business does well and what which directly lead to the performance of the business</w:t>
      </w:r>
    </w:p>
    <w:p xmlns:wp14="http://schemas.microsoft.com/office/word/2010/wordml" w:rsidR="00E46048" w:rsidP="00A66051" w:rsidRDefault="008C1F09" w14:paraId="3304508C" wp14:textId="77777777">
      <w:pPr>
        <w:spacing w:line="240" w:lineRule="auto"/>
        <w:jc w:val="both"/>
      </w:pPr>
      <w:r>
        <w:t>Figure 3</w:t>
      </w:r>
      <w:r w:rsidR="00F95CD3">
        <w:t>:</w:t>
      </w:r>
      <w:r w:rsidR="003675D5">
        <w:t xml:space="preserve"> Interactions of organisational structure and culture </w:t>
      </w:r>
    </w:p>
    <w:p xmlns:wp14="http://schemas.microsoft.com/office/word/2010/wordml" w:rsidR="00B77D74" w:rsidP="00A66051" w:rsidRDefault="00C172BD" w14:paraId="5043CB0F" wp14:textId="77777777">
      <w:pPr>
        <w:spacing w:after="0" w:line="240" w:lineRule="auto"/>
        <w:jc w:val="center"/>
      </w:pPr>
      <w:r>
        <w:rPr>
          <w:noProof/>
          <w:lang w:eastAsia="en-GB"/>
        </w:rPr>
        <w:drawing>
          <wp:inline xmlns:wp14="http://schemas.microsoft.com/office/word/2010/wordprocessingDrawing" distT="0" distB="0" distL="0" distR="0" wp14:anchorId="5726FBD9" wp14:editId="7777777">
            <wp:extent cx="5362575" cy="121920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1379" t="6598" r="1317" b="5812"/>
                    <a:stretch/>
                  </pic:blipFill>
                  <pic:spPr bwMode="auto">
                    <a:xfrm>
                      <a:off x="0" y="0"/>
                      <a:ext cx="5362575" cy="12192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xmlns:wp14="http://schemas.microsoft.com/office/word/2010/wordml" w:rsidR="00E46048" w:rsidP="00A66051" w:rsidRDefault="00E46048" w14:paraId="30EDD9B0" wp14:textId="77777777">
      <w:pPr>
        <w:spacing w:after="0" w:line="240" w:lineRule="auto"/>
        <w:jc w:val="center"/>
      </w:pPr>
      <w:r>
        <w:t xml:space="preserve">Source: </w:t>
      </w:r>
      <w:r w:rsidRPr="00E46048">
        <w:t xml:space="preserve">Economic </w:t>
      </w:r>
      <w:r>
        <w:t xml:space="preserve">Annals, Volume LVIII, No. 198 </w:t>
      </w:r>
    </w:p>
    <w:p xmlns:wp14="http://schemas.microsoft.com/office/word/2010/wordml" w:rsidR="00A66051" w:rsidP="00A66051" w:rsidRDefault="00A66051" w14:paraId="07459315" wp14:textId="77777777">
      <w:pPr>
        <w:spacing w:after="0" w:line="240" w:lineRule="auto"/>
        <w:jc w:val="center"/>
      </w:pPr>
    </w:p>
    <w:p xmlns:wp14="http://schemas.microsoft.com/office/word/2010/wordml" w:rsidR="000B4B4C" w:rsidP="00AD72A2" w:rsidRDefault="00AD72A2" w14:paraId="4C58A35E" wp14:textId="77777777">
      <w:pPr>
        <w:spacing w:line="360" w:lineRule="auto"/>
        <w:jc w:val="both"/>
      </w:pPr>
      <w:r>
        <w:t xml:space="preserve">From the above illustration, we can attach organisation culture has the code of approaches, values, norms and the way we do things </w:t>
      </w:r>
      <w:r w:rsidR="00F31FE9">
        <w:t xml:space="preserve">in the organisation </w:t>
      </w:r>
      <w:r>
        <w:t>or think,</w:t>
      </w:r>
      <w:r w:rsidR="00F31FE9">
        <w:t xml:space="preserve"> which is influenced by the organisational structure. This mean how the organisation</w:t>
      </w:r>
      <w:r>
        <w:t xml:space="preserve"> </w:t>
      </w:r>
      <w:r w:rsidR="00F31FE9">
        <w:t>sees itself</w:t>
      </w:r>
      <w:r>
        <w:t xml:space="preserve"> or how </w:t>
      </w:r>
      <w:r w:rsidR="00F31FE9">
        <w:t>it</w:t>
      </w:r>
      <w:r>
        <w:t xml:space="preserve"> see</w:t>
      </w:r>
      <w:r w:rsidR="00F31FE9">
        <w:t xml:space="preserve">s </w:t>
      </w:r>
      <w:r w:rsidR="00C93037">
        <w:t xml:space="preserve">its supply chain and functionalities within </w:t>
      </w:r>
      <w:r w:rsidR="00F31FE9">
        <w:t>the world</w:t>
      </w:r>
      <w:r w:rsidR="00C93037">
        <w:t xml:space="preserve"> of business.</w:t>
      </w:r>
      <w:r w:rsidR="003B6427">
        <w:t xml:space="preserve"> </w:t>
      </w:r>
    </w:p>
    <w:p xmlns:wp14="http://schemas.microsoft.com/office/word/2010/wordml" w:rsidR="00E46048" w:rsidP="00AD72A2" w:rsidRDefault="003B6427" w14:paraId="63C50AB1" wp14:textId="77777777">
      <w:pPr>
        <w:spacing w:line="360" w:lineRule="auto"/>
        <w:jc w:val="both"/>
      </w:pPr>
      <w:r>
        <w:t xml:space="preserve">By so doing, </w:t>
      </w:r>
      <w:r w:rsidR="000923D2">
        <w:t xml:space="preserve">this influence </w:t>
      </w:r>
      <w:r w:rsidR="000B4B4C">
        <w:t xml:space="preserve">the procedures, </w:t>
      </w:r>
      <w:r w:rsidR="000923D2">
        <w:t>process</w:t>
      </w:r>
      <w:r w:rsidR="000B4B4C">
        <w:t xml:space="preserve"> and actions</w:t>
      </w:r>
      <w:r w:rsidR="000923D2">
        <w:t xml:space="preserve"> which take place in the organisation, as this influences we derive from the leadership team </w:t>
      </w:r>
      <w:r w:rsidR="000B4B4C">
        <w:t>and it does give an insight about</w:t>
      </w:r>
      <w:r w:rsidR="000923D2">
        <w:t xml:space="preserve"> the organisation</w:t>
      </w:r>
      <w:r w:rsidR="000B4B4C">
        <w:t xml:space="preserve"> performance as well (Schein, 2004)</w:t>
      </w:r>
    </w:p>
    <w:p xmlns:wp14="http://schemas.microsoft.com/office/word/2010/wordml" w:rsidR="00C93037" w:rsidP="00AD72A2" w:rsidRDefault="00C93037" w14:paraId="2A188E0B" wp14:textId="77777777">
      <w:pPr>
        <w:spacing w:line="360" w:lineRule="auto"/>
        <w:jc w:val="both"/>
      </w:pPr>
      <w:r>
        <w:t>As we may already know from our class lessons that culture is a set</w:t>
      </w:r>
      <w:r w:rsidR="00B02DFD">
        <w:t xml:space="preserve"> of beliefs, standards and understanding that are shared by </w:t>
      </w:r>
      <w:r w:rsidR="00AA30C8">
        <w:t xml:space="preserve">associates of the organisation. </w:t>
      </w:r>
      <w:r w:rsidR="00A96AB0">
        <w:t xml:space="preserve">These values are then communicated to new associates the way they work or think. </w:t>
      </w:r>
      <w:r w:rsidR="000D7136">
        <w:t>These values and culture can then be positioned at various levels of the organisation and implement</w:t>
      </w:r>
      <w:r w:rsidR="00F81F28">
        <w:t>ed</w:t>
      </w:r>
      <w:r w:rsidR="000D7136">
        <w:t>, such as corporate culture, professional culture etc.</w:t>
      </w:r>
    </w:p>
    <w:p xmlns:wp14="http://schemas.microsoft.com/office/word/2010/wordml" w:rsidR="008C1F09" w:rsidP="00AD72A2" w:rsidRDefault="00D17483" w14:paraId="0B597138" wp14:textId="77777777">
      <w:pPr>
        <w:spacing w:line="360" w:lineRule="auto"/>
        <w:jc w:val="both"/>
      </w:pPr>
      <w:r>
        <w:t xml:space="preserve">Even so, the leadership method and approach in M&amp;S, has been pointed out that the new flatter organisational structure they implement </w:t>
      </w:r>
      <w:r w:rsidR="009B72E4">
        <w:t xml:space="preserve">is more effective in collaboration with the teams which is operating in different level they operate their business (The role of training and development, </w:t>
      </w:r>
      <w:proofErr w:type="spellStart"/>
      <w:r w:rsidR="009B72E4">
        <w:t>n,d</w:t>
      </w:r>
      <w:proofErr w:type="spellEnd"/>
      <w:r w:rsidR="009B72E4">
        <w:t xml:space="preserve">). </w:t>
      </w:r>
    </w:p>
    <w:p xmlns:wp14="http://schemas.microsoft.com/office/word/2010/wordml" w:rsidRPr="00A66051" w:rsidR="00A66051" w:rsidP="00A66051" w:rsidRDefault="00EE35B1" w14:paraId="0844CD61" wp14:textId="77777777">
      <w:pPr>
        <w:pStyle w:val="Heading1"/>
        <w:spacing w:line="360" w:lineRule="auto"/>
        <w:rPr>
          <w:rFonts w:asciiTheme="minorHAnsi" w:hAnsiTheme="minorHAnsi"/>
          <w:sz w:val="22"/>
          <w:szCs w:val="22"/>
        </w:rPr>
      </w:pPr>
      <w:bookmarkStart w:name="_Toc80014801" w:id="4"/>
      <w:r w:rsidRPr="00A66051">
        <w:rPr>
          <w:rFonts w:asciiTheme="minorHAnsi" w:hAnsiTheme="minorHAnsi"/>
          <w:sz w:val="22"/>
          <w:szCs w:val="22"/>
        </w:rPr>
        <w:t>How organisational Structure and cultures can influence the organisational performances</w:t>
      </w:r>
      <w:bookmarkEnd w:id="4"/>
    </w:p>
    <w:p xmlns:wp14="http://schemas.microsoft.com/office/word/2010/wordml" w:rsidR="00EE35B1" w:rsidP="00A66051" w:rsidRDefault="003978A3" w14:paraId="6263E9C1" wp14:textId="77777777">
      <w:pPr>
        <w:spacing w:line="360" w:lineRule="auto"/>
        <w:jc w:val="both"/>
      </w:pPr>
      <w:r>
        <w:t xml:space="preserve">The connection among </w:t>
      </w:r>
      <w:r w:rsidRPr="003978A3">
        <w:t>organisation</w:t>
      </w:r>
      <w:r>
        <w:t xml:space="preserve"> structure, culture and performance can be articulated that effect on organisation performance </w:t>
      </w:r>
      <w:r w:rsidR="00BF613D">
        <w:t xml:space="preserve">and </w:t>
      </w:r>
      <w:r w:rsidR="005535F7">
        <w:t xml:space="preserve">the </w:t>
      </w:r>
      <w:r w:rsidR="00BF613D">
        <w:t>satisfaction is moderated by employees, culture norms and individual preferences (Robbins and Judge, 2007). O</w:t>
      </w:r>
      <w:r w:rsidRPr="00BF613D" w:rsidR="00BF613D">
        <w:t>rganisation structure</w:t>
      </w:r>
      <w:r w:rsidR="00BF613D">
        <w:t xml:space="preserve"> do influences </w:t>
      </w:r>
      <w:r w:rsidR="00944BA3">
        <w:t xml:space="preserve">the work performance done by their employees. Colquitt et, all (2009), specified that </w:t>
      </w:r>
      <w:r w:rsidRPr="00944BA3" w:rsidR="00944BA3">
        <w:t>organisation structure</w:t>
      </w:r>
      <w:r w:rsidR="00944BA3">
        <w:t xml:space="preserve"> can affect communication between workers, their tasks and worker performance. </w:t>
      </w:r>
    </w:p>
    <w:p xmlns:wp14="http://schemas.microsoft.com/office/word/2010/wordml" w:rsidRPr="00297C7C" w:rsidR="003978A3" w:rsidP="00297C7C" w:rsidRDefault="00297C7C" w14:paraId="4A2F9601" wp14:textId="77777777">
      <w:pPr>
        <w:spacing w:line="360" w:lineRule="auto"/>
        <w:jc w:val="both"/>
      </w:pPr>
      <w:r>
        <w:t xml:space="preserve">Some academic journals disclose the connection between organisational structure, culture and organisational performance, that the right structure and </w:t>
      </w:r>
      <w:r w:rsidRPr="00297C7C">
        <w:t>culture</w:t>
      </w:r>
      <w:r>
        <w:t xml:space="preserve"> will drive high </w:t>
      </w:r>
      <w:r w:rsidRPr="00297C7C">
        <w:t>organisational performance</w:t>
      </w:r>
      <w:r>
        <w:t xml:space="preserve"> (</w:t>
      </w:r>
      <w:r w:rsidR="00045EF9">
        <w:t xml:space="preserve">L. </w:t>
      </w:r>
      <w:r>
        <w:t>Daft, 2007; 250)</w:t>
      </w:r>
      <w:r w:rsidR="00045EF9">
        <w:t xml:space="preserve">. Also, it was stated that organisational structure and culture are consist of collective and shared expectations and attitudes, which are used to influence others in the business, persons, groups and organisation activities (Gibson et, all 2009; 33). </w:t>
      </w:r>
    </w:p>
    <w:p xmlns:wp14="http://schemas.microsoft.com/office/word/2010/wordml" w:rsidR="00586091" w:rsidP="00DC406E" w:rsidRDefault="005535F7" w14:paraId="283C0E14" wp14:textId="77777777">
      <w:pPr>
        <w:spacing w:line="360" w:lineRule="auto"/>
        <w:jc w:val="both"/>
      </w:pPr>
      <w:r>
        <w:t xml:space="preserve">The </w:t>
      </w:r>
      <w:r w:rsidR="00DC406E">
        <w:t xml:space="preserve">organisational structure and culture can influence the organisation performances with hierarchy within the organisation known as </w:t>
      </w:r>
      <w:r w:rsidRPr="00DC406E" w:rsidR="00DC406E">
        <w:t>organisational structure</w:t>
      </w:r>
      <w:r w:rsidR="00DC406E">
        <w:t xml:space="preserve">, which identifies the job roles and functions within the organisation. </w:t>
      </w:r>
      <w:r w:rsidR="009E68C5">
        <w:t xml:space="preserve">It is then created to establish how the organisation will operate and to support the objectives of the organisation that will lead to further growth in the future. By </w:t>
      </w:r>
      <w:r w:rsidR="009E68C5">
        <w:lastRenderedPageBreak/>
        <w:t xml:space="preserve">locating responsibility to different department created to reach their targets by reviewing </w:t>
      </w:r>
      <w:r w:rsidR="00BC2892">
        <w:t>their performances</w:t>
      </w:r>
      <w:r w:rsidR="001541B1">
        <w:t xml:space="preserve">. This allows a system of beliefs and standard that form how work gets implemented within the organisation which is connected to performance. </w:t>
      </w:r>
      <w:r w:rsidR="000C5F39">
        <w:t xml:space="preserve">Also, it depends on how well the organisation permits its workers to act on their projects or jobs correctly, which shows the extent of a healthy culture </w:t>
      </w:r>
      <w:r w:rsidR="000C44E2">
        <w:t xml:space="preserve">in the organisation and that </w:t>
      </w:r>
      <w:r w:rsidR="000C5F39">
        <w:t xml:space="preserve">would certainly attract </w:t>
      </w:r>
      <w:r w:rsidR="000C44E2">
        <w:t xml:space="preserve">professionals that can resolve problems effectively, by also using new methods to address problems in the organisation.  </w:t>
      </w:r>
    </w:p>
    <w:p xmlns:wp14="http://schemas.microsoft.com/office/word/2010/wordml" w:rsidRPr="00DC406E" w:rsidR="000C5F39" w:rsidP="00DC406E" w:rsidRDefault="007B7122" w14:paraId="14186DAB" wp14:textId="77777777">
      <w:pPr>
        <w:spacing w:line="360" w:lineRule="auto"/>
        <w:jc w:val="both"/>
      </w:pPr>
      <w:r>
        <w:t>As we may know that good organisation culture does increase commercial advantage</w:t>
      </w:r>
      <w:r w:rsidR="00F02454">
        <w:t>, as well as reducing their profitability, which connected to performance</w:t>
      </w:r>
      <w:r>
        <w:t xml:space="preserve">. For example, let’s look at claims and accusations of Uber culture that was all over the news and how the </w:t>
      </w:r>
      <w:r w:rsidR="00F02454">
        <w:t xml:space="preserve">company suffered at the time, which led number of customers stitched to Lyft. </w:t>
      </w:r>
      <w:r w:rsidR="00A65B2C">
        <w:t>Nevertheless, here are how s</w:t>
      </w:r>
      <w:r w:rsidRPr="00A65B2C" w:rsidR="00A65B2C">
        <w:t>tructure and cultures can influence the organisational performances</w:t>
      </w:r>
      <w:r w:rsidR="00A65B2C">
        <w:t xml:space="preserve"> - </w:t>
      </w:r>
    </w:p>
    <w:p xmlns:wp14="http://schemas.microsoft.com/office/word/2010/wordml" w:rsidRPr="00A66051" w:rsidR="00586091" w:rsidP="00A66051" w:rsidRDefault="00A65B2C" w14:paraId="3652DED0" wp14:textId="77777777">
      <w:pPr>
        <w:pStyle w:val="Heading2"/>
        <w:rPr>
          <w:rFonts w:asciiTheme="minorHAnsi" w:hAnsiTheme="minorHAnsi"/>
          <w:sz w:val="22"/>
          <w:szCs w:val="22"/>
        </w:rPr>
      </w:pPr>
      <w:bookmarkStart w:name="_Toc80014802" w:id="5"/>
      <w:r w:rsidRPr="00A66051">
        <w:rPr>
          <w:rFonts w:asciiTheme="minorHAnsi" w:hAnsiTheme="minorHAnsi"/>
          <w:sz w:val="22"/>
          <w:szCs w:val="22"/>
        </w:rPr>
        <w:t>Productivity Increase</w:t>
      </w:r>
      <w:bookmarkEnd w:id="5"/>
    </w:p>
    <w:p xmlns:wp14="http://schemas.microsoft.com/office/word/2010/wordml" w:rsidR="00E17083" w:rsidP="00EE35B1" w:rsidRDefault="00A65B2C" w14:paraId="6ECAC655" wp14:textId="77777777">
      <w:pPr>
        <w:spacing w:line="360" w:lineRule="auto"/>
        <w:jc w:val="both"/>
      </w:pPr>
      <w:r>
        <w:t xml:space="preserve">Employees work extra when they feel good about the organisation culture and workplace. Employees are likely to </w:t>
      </w:r>
      <w:r w:rsidR="001A78CB">
        <w:t xml:space="preserve">trust the organisation and do their best at all times because there’s trust within the company. Positively, this will increase productivity and overall performance. </w:t>
      </w:r>
    </w:p>
    <w:p xmlns:wp14="http://schemas.microsoft.com/office/word/2010/wordml" w:rsidRPr="00A66051" w:rsidR="001A78CB" w:rsidP="00A66051" w:rsidRDefault="001A78CB" w14:paraId="0594D83D" wp14:textId="77777777">
      <w:pPr>
        <w:pStyle w:val="Heading2"/>
        <w:rPr>
          <w:rFonts w:asciiTheme="minorHAnsi" w:hAnsiTheme="minorHAnsi"/>
          <w:sz w:val="22"/>
          <w:szCs w:val="22"/>
        </w:rPr>
      </w:pPr>
      <w:bookmarkStart w:name="_Toc80014803" w:id="6"/>
      <w:r w:rsidRPr="00A66051">
        <w:rPr>
          <w:rFonts w:asciiTheme="minorHAnsi" w:hAnsiTheme="minorHAnsi"/>
          <w:sz w:val="22"/>
          <w:szCs w:val="22"/>
        </w:rPr>
        <w:t>Organisation Goals</w:t>
      </w:r>
      <w:bookmarkEnd w:id="6"/>
      <w:r w:rsidRPr="00A66051">
        <w:rPr>
          <w:rFonts w:asciiTheme="minorHAnsi" w:hAnsiTheme="minorHAnsi"/>
          <w:sz w:val="22"/>
          <w:szCs w:val="22"/>
        </w:rPr>
        <w:t xml:space="preserve"> </w:t>
      </w:r>
    </w:p>
    <w:p xmlns:wp14="http://schemas.microsoft.com/office/word/2010/wordml" w:rsidR="003C1C8A" w:rsidP="00AD72A2" w:rsidRDefault="00466825" w14:paraId="0F6ED0FA" wp14:textId="77777777">
      <w:pPr>
        <w:spacing w:line="360" w:lineRule="auto"/>
        <w:jc w:val="both"/>
      </w:pPr>
      <w:r>
        <w:t xml:space="preserve">The organisation vision should be communicated the employees from stage to stage in order for employees to support the business goal and this will create good awareness for the people. In this case, </w:t>
      </w:r>
      <w:r w:rsidR="002059BE">
        <w:t xml:space="preserve">everyone will have understood the objectives and </w:t>
      </w:r>
      <w:r>
        <w:t>employees will easily avoid mistakes when</w:t>
      </w:r>
      <w:r w:rsidR="002059BE">
        <w:t xml:space="preserve"> they are executing their tasks. </w:t>
      </w:r>
    </w:p>
    <w:p xmlns:wp14="http://schemas.microsoft.com/office/word/2010/wordml" w:rsidRPr="00A66051" w:rsidR="00AD72A2" w:rsidP="00A66051" w:rsidRDefault="005C3E80" w14:paraId="0C18AD8C" wp14:textId="77777777">
      <w:pPr>
        <w:pStyle w:val="Heading2"/>
        <w:rPr>
          <w:rFonts w:asciiTheme="minorHAnsi" w:hAnsiTheme="minorHAnsi"/>
          <w:sz w:val="22"/>
          <w:szCs w:val="22"/>
        </w:rPr>
      </w:pPr>
      <w:bookmarkStart w:name="_Toc80014804" w:id="7"/>
      <w:r w:rsidRPr="00A66051">
        <w:rPr>
          <w:rFonts w:asciiTheme="minorHAnsi" w:hAnsiTheme="minorHAnsi"/>
          <w:sz w:val="22"/>
          <w:szCs w:val="22"/>
        </w:rPr>
        <w:t>Create Safe Environment</w:t>
      </w:r>
      <w:bookmarkEnd w:id="7"/>
    </w:p>
    <w:p xmlns:wp14="http://schemas.microsoft.com/office/word/2010/wordml" w:rsidR="00A66051" w:rsidP="00A66051" w:rsidRDefault="005C3E80" w14:paraId="450DB25C" wp14:textId="77777777">
      <w:pPr>
        <w:spacing w:line="360" w:lineRule="auto"/>
        <w:jc w:val="both"/>
      </w:pPr>
      <w:r>
        <w:t>A safe culture in a workplace is all about when employees feel happy doing their work and comfortable when expressing themselves. A workplace where respect is demonstrated to everyone</w:t>
      </w:r>
      <w:r w:rsidR="005261ED">
        <w:t>, regardless their position and disapprove micromanaging within the environment, which will lead to good performance in the organisation.</w:t>
      </w:r>
      <w:r>
        <w:t xml:space="preserve"> </w:t>
      </w:r>
    </w:p>
    <w:p xmlns:wp14="http://schemas.microsoft.com/office/word/2010/wordml" w:rsidR="00A66051" w:rsidP="00A66051" w:rsidRDefault="00A66051" w14:paraId="6537F28F" wp14:textId="77777777">
      <w:pPr>
        <w:spacing w:line="360" w:lineRule="auto"/>
        <w:jc w:val="both"/>
      </w:pPr>
    </w:p>
    <w:p xmlns:wp14="http://schemas.microsoft.com/office/word/2010/wordml" w:rsidRPr="00A66051" w:rsidR="00A66051" w:rsidP="00A66051" w:rsidRDefault="00A66051" w14:paraId="6DFB9E20" wp14:textId="77777777">
      <w:pPr>
        <w:spacing w:line="360" w:lineRule="auto"/>
        <w:jc w:val="both"/>
        <w:rPr>
          <w:rFonts w:eastAsia="Times New Roman"/>
          <w:lang w:eastAsia="en-GB"/>
        </w:rPr>
      </w:pPr>
    </w:p>
    <w:p xmlns:wp14="http://schemas.microsoft.com/office/word/2010/wordml" w:rsidR="005C3E80" w:rsidP="00A66051" w:rsidRDefault="005261ED" w14:paraId="2C48185A" wp14:textId="77777777">
      <w:pPr>
        <w:pStyle w:val="Heading1"/>
        <w:spacing w:line="360" w:lineRule="auto"/>
        <w:rPr>
          <w:rFonts w:eastAsia="Times New Roman" w:asciiTheme="minorHAnsi" w:hAnsiTheme="minorHAnsi"/>
          <w:sz w:val="22"/>
          <w:szCs w:val="22"/>
          <w:lang w:eastAsia="en-GB"/>
        </w:rPr>
      </w:pPr>
      <w:bookmarkStart w:name="_Toc80014805" w:id="8"/>
      <w:r w:rsidRPr="00A66051">
        <w:rPr>
          <w:rFonts w:eastAsia="Times New Roman" w:asciiTheme="minorHAnsi" w:hAnsiTheme="minorHAnsi"/>
          <w:sz w:val="22"/>
          <w:szCs w:val="22"/>
          <w:lang w:eastAsia="en-GB"/>
        </w:rPr>
        <w:lastRenderedPageBreak/>
        <w:t>Based on behavioural approach, how different factors can influence individual behaviour at workplace</w:t>
      </w:r>
      <w:bookmarkEnd w:id="8"/>
    </w:p>
    <w:p xmlns:wp14="http://schemas.microsoft.com/office/word/2010/wordml" w:rsidRPr="00A66051" w:rsidR="00AD72A2" w:rsidP="00A66051" w:rsidRDefault="008C1F09" w14:paraId="7E2F1094" wp14:textId="77777777">
      <w:pPr>
        <w:pStyle w:val="Heading2"/>
        <w:rPr>
          <w:rFonts w:asciiTheme="minorHAnsi" w:hAnsiTheme="minorHAnsi"/>
          <w:sz w:val="22"/>
          <w:szCs w:val="22"/>
        </w:rPr>
      </w:pPr>
      <w:bookmarkStart w:name="_Toc80014806" w:id="9"/>
      <w:r w:rsidRPr="00A66051">
        <w:rPr>
          <w:rFonts w:asciiTheme="minorHAnsi" w:hAnsiTheme="minorHAnsi"/>
          <w:sz w:val="22"/>
          <w:szCs w:val="22"/>
        </w:rPr>
        <w:t>Figure 4</w:t>
      </w:r>
      <w:r w:rsidRPr="00A66051" w:rsidR="00F95CD3">
        <w:rPr>
          <w:rFonts w:asciiTheme="minorHAnsi" w:hAnsiTheme="minorHAnsi"/>
          <w:sz w:val="22"/>
          <w:szCs w:val="22"/>
        </w:rPr>
        <w:t>:</w:t>
      </w:r>
      <w:r w:rsidRPr="00A66051" w:rsidR="007064E8">
        <w:rPr>
          <w:rFonts w:asciiTheme="minorHAnsi" w:hAnsiTheme="minorHAnsi"/>
          <w:sz w:val="22"/>
          <w:szCs w:val="22"/>
        </w:rPr>
        <w:t xml:space="preserve"> Workplace Influence</w:t>
      </w:r>
      <w:bookmarkEnd w:id="9"/>
      <w:r w:rsidRPr="00A66051" w:rsidR="007064E8">
        <w:rPr>
          <w:rFonts w:asciiTheme="minorHAnsi" w:hAnsiTheme="minorHAnsi"/>
          <w:sz w:val="22"/>
          <w:szCs w:val="22"/>
        </w:rPr>
        <w:t xml:space="preserve"> </w:t>
      </w:r>
    </w:p>
    <w:p xmlns:wp14="http://schemas.microsoft.com/office/word/2010/wordml" w:rsidR="009E3126" w:rsidP="00AD72A2" w:rsidRDefault="009E3126" w14:paraId="3C3FC26C" wp14:textId="77777777">
      <w:pPr>
        <w:spacing w:line="360" w:lineRule="auto"/>
        <w:jc w:val="both"/>
      </w:pPr>
      <w:r w:rsidRPr="009E3126">
        <w:rPr>
          <w:noProof/>
          <w:lang w:eastAsia="en-GB"/>
        </w:rPr>
        <w:drawing>
          <wp:inline xmlns:wp14="http://schemas.microsoft.com/office/word/2010/wordprocessingDrawing" distT="0" distB="0" distL="0" distR="0" wp14:anchorId="3307B302" wp14:editId="7777777">
            <wp:extent cx="5655861" cy="3692105"/>
            <wp:effectExtent l="19050" t="0" r="1989" b="0"/>
            <wp:docPr id="4" name="Picture 4" descr="How Does Culture Affect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Culture Affect the Workplace?"/>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694971" cy="3717636"/>
                    </a:xfrm>
                    <a:prstGeom prst="rect">
                      <a:avLst/>
                    </a:prstGeom>
                    <a:noFill/>
                    <a:ln>
                      <a:noFill/>
                    </a:ln>
                  </pic:spPr>
                </pic:pic>
              </a:graphicData>
            </a:graphic>
          </wp:inline>
        </w:drawing>
      </w:r>
      <w:r>
        <w:t xml:space="preserve">Source: </w:t>
      </w:r>
      <w:r w:rsidRPr="009E3126">
        <w:t>https://lsaglobal.com/blog/how-does-culture-affect-the-workplace/</w:t>
      </w:r>
    </w:p>
    <w:p xmlns:wp14="http://schemas.microsoft.com/office/word/2010/wordml" w:rsidR="008C1F09" w:rsidP="00AD72A2" w:rsidRDefault="00FA1B1D" w14:paraId="16917D00" wp14:textId="77777777">
      <w:pPr>
        <w:spacing w:line="360" w:lineRule="auto"/>
        <w:jc w:val="both"/>
      </w:pPr>
      <w:r>
        <w:t>There are many factors which affects our behaviour at work</w:t>
      </w:r>
      <w:r w:rsidR="009E3126">
        <w:t>. It can be internal factors from the organisation, as well as external factors</w:t>
      </w:r>
      <w:r>
        <w:t xml:space="preserve"> and </w:t>
      </w:r>
      <w:r w:rsidR="009E3126">
        <w:t xml:space="preserve">these factors </w:t>
      </w:r>
      <w:r>
        <w:t xml:space="preserve">can also influence our response in the workplace. </w:t>
      </w:r>
      <w:r w:rsidR="00DC7EE6">
        <w:t xml:space="preserve">The influence has derived from the environment will work, for example, the way we speak at </w:t>
      </w:r>
      <w:r w:rsidR="00C85A49">
        <w:t xml:space="preserve">a workplace can influence the way we reply to people or just the way will deal with problems at work. </w:t>
      </w:r>
      <w:r>
        <w:t xml:space="preserve"> </w:t>
      </w:r>
      <w:r w:rsidR="00C85A49">
        <w:t xml:space="preserve">However, some </w:t>
      </w:r>
      <w:r w:rsidRPr="00C85A49" w:rsidR="00C85A49">
        <w:t>behaviour</w:t>
      </w:r>
      <w:r w:rsidR="00C85A49">
        <w:t>al approach study highlights noticeable behavioural reactions and th</w:t>
      </w:r>
      <w:r w:rsidR="00EE556D">
        <w:t>eir environmental determinants. This means, the study relating to our minds and behavioural (</w:t>
      </w:r>
      <w:r w:rsidRPr="009E3126" w:rsidR="009E3126">
        <w:t xml:space="preserve">http://sites.gsu.edu/bmartin). </w:t>
      </w:r>
      <w:r w:rsidR="009E3126">
        <w:t xml:space="preserve">Some of </w:t>
      </w:r>
      <w:r w:rsidR="009B72E4">
        <w:t>these influences</w:t>
      </w:r>
      <w:r w:rsidR="009E3126">
        <w:t xml:space="preserve"> in the workplace are;</w:t>
      </w:r>
    </w:p>
    <w:p xmlns:wp14="http://schemas.microsoft.com/office/word/2010/wordml" w:rsidRPr="00A66051" w:rsidR="009E3126" w:rsidP="00A66051" w:rsidRDefault="00723C4C" w14:paraId="26BF9459" wp14:textId="77777777">
      <w:pPr>
        <w:pStyle w:val="Heading2"/>
        <w:rPr>
          <w:rFonts w:asciiTheme="minorHAnsi" w:hAnsiTheme="minorHAnsi"/>
          <w:sz w:val="22"/>
          <w:szCs w:val="22"/>
        </w:rPr>
      </w:pPr>
      <w:bookmarkStart w:name="_Toc80014807" w:id="10"/>
      <w:r w:rsidRPr="00A66051">
        <w:rPr>
          <w:rFonts w:asciiTheme="minorHAnsi" w:hAnsiTheme="minorHAnsi"/>
          <w:sz w:val="22"/>
          <w:szCs w:val="22"/>
        </w:rPr>
        <w:t>Work Culture</w:t>
      </w:r>
      <w:bookmarkEnd w:id="10"/>
    </w:p>
    <w:p xmlns:wp14="http://schemas.microsoft.com/office/word/2010/wordml" w:rsidR="00723C4C" w:rsidP="00AD72A2" w:rsidRDefault="00A66051" w14:paraId="29C16AD7" wp14:textId="77777777">
      <w:pPr>
        <w:spacing w:line="360" w:lineRule="auto"/>
        <w:jc w:val="both"/>
      </w:pPr>
      <w:r>
        <w:t>An environment which encourages and promotes</w:t>
      </w:r>
      <w:r w:rsidR="00723C4C">
        <w:t xml:space="preserve"> respect in their workplace will definitely influence their employees to display and practices </w:t>
      </w:r>
      <w:r w:rsidR="00B01C3D">
        <w:t>the code of ethics of the organisation. The rules will be the same for everybody by increasing transparency in the workplace through open discussions. This influence the employees to report matters freely to</w:t>
      </w:r>
      <w:r w:rsidR="00B667AD">
        <w:t xml:space="preserve"> their line managers and others.</w:t>
      </w:r>
    </w:p>
    <w:p xmlns:wp14="http://schemas.microsoft.com/office/word/2010/wordml" w:rsidR="00F00E56" w:rsidP="00AD72A2" w:rsidRDefault="00F00E56" w14:paraId="70DF9E56" wp14:textId="77777777">
      <w:pPr>
        <w:spacing w:line="360" w:lineRule="auto"/>
        <w:jc w:val="both"/>
      </w:pPr>
    </w:p>
    <w:p xmlns:wp14="http://schemas.microsoft.com/office/word/2010/wordml" w:rsidRPr="00F00E56" w:rsidR="00FA1B1D" w:rsidP="00F00E56" w:rsidRDefault="00B667AD" w14:paraId="45ACC5A5" wp14:textId="77777777">
      <w:pPr>
        <w:pStyle w:val="Heading2"/>
        <w:rPr>
          <w:rFonts w:asciiTheme="minorHAnsi" w:hAnsiTheme="minorHAnsi"/>
          <w:sz w:val="22"/>
          <w:szCs w:val="22"/>
        </w:rPr>
      </w:pPr>
      <w:bookmarkStart w:name="_Toc80014808" w:id="11"/>
      <w:r w:rsidRPr="00F00E56">
        <w:rPr>
          <w:rFonts w:asciiTheme="minorHAnsi" w:hAnsiTheme="minorHAnsi"/>
          <w:sz w:val="22"/>
          <w:szCs w:val="22"/>
        </w:rPr>
        <w:lastRenderedPageBreak/>
        <w:t>Leadership</w:t>
      </w:r>
      <w:bookmarkEnd w:id="11"/>
    </w:p>
    <w:p xmlns:wp14="http://schemas.microsoft.com/office/word/2010/wordml" w:rsidR="00B667AD" w:rsidP="00AD72A2" w:rsidRDefault="00616F30" w14:paraId="07B40888" wp14:textId="77777777">
      <w:pPr>
        <w:spacing w:line="360" w:lineRule="auto"/>
        <w:jc w:val="both"/>
      </w:pPr>
      <w:r>
        <w:t xml:space="preserve">In every organisation, the leaders, managers and supervisors plays a vital role in influence the manners of others in the company. </w:t>
      </w:r>
      <w:r w:rsidR="00D03F6D">
        <w:t>As part of the company directions, the leaders are there to set objectives for the team members and guide the team to achieve these objectives</w:t>
      </w:r>
      <w:r w:rsidR="004A5D7B">
        <w:t xml:space="preserve"> and teach them new skills</w:t>
      </w:r>
      <w:r w:rsidR="00D03F6D">
        <w:t xml:space="preserve">. </w:t>
      </w:r>
      <w:r w:rsidR="004A5D7B">
        <w:t>Leaders are source of inspiration for their teams and they should present soft skills which are key that influence individual behaviour at workplace.</w:t>
      </w:r>
    </w:p>
    <w:p xmlns:wp14="http://schemas.microsoft.com/office/word/2010/wordml" w:rsidRPr="00F00E56" w:rsidR="00B667AD" w:rsidP="00F00E56" w:rsidRDefault="00B7600D" w14:paraId="3CACDAF6" wp14:textId="77777777">
      <w:pPr>
        <w:pStyle w:val="Heading2"/>
        <w:rPr>
          <w:rFonts w:asciiTheme="minorHAnsi" w:hAnsiTheme="minorHAnsi"/>
          <w:sz w:val="22"/>
          <w:szCs w:val="22"/>
        </w:rPr>
      </w:pPr>
      <w:bookmarkStart w:name="_Toc80014809" w:id="12"/>
      <w:r w:rsidRPr="00F00E56">
        <w:rPr>
          <w:rFonts w:asciiTheme="minorHAnsi" w:hAnsiTheme="minorHAnsi"/>
          <w:sz w:val="22"/>
          <w:szCs w:val="22"/>
        </w:rPr>
        <w:t>Communication</w:t>
      </w:r>
      <w:bookmarkEnd w:id="12"/>
    </w:p>
    <w:p xmlns:wp14="http://schemas.microsoft.com/office/word/2010/wordml" w:rsidR="00FC5DC1" w:rsidP="00AD72A2" w:rsidRDefault="00FC5DC1" w14:paraId="29715DFC" wp14:textId="77777777">
      <w:pPr>
        <w:spacing w:line="360" w:lineRule="auto"/>
        <w:jc w:val="both"/>
      </w:pPr>
      <w:r>
        <w:t xml:space="preserve">Employees rely on effective communication from the line managers in order to carry out their duties accurately. This is a good start of influence to employees </w:t>
      </w:r>
      <w:r w:rsidR="00A119F7">
        <w:t xml:space="preserve">on how they carry out their duties and how they speak to others. Managers should engage in decision making </w:t>
      </w:r>
      <w:r w:rsidR="00A51E54">
        <w:t xml:space="preserve">with employees and should be able to present convincing skills as well to their employees by motivating them </w:t>
      </w:r>
    </w:p>
    <w:p xmlns:wp14="http://schemas.microsoft.com/office/word/2010/wordml" w:rsidRPr="00F00E56" w:rsidR="00A819A0" w:rsidP="00F00E56" w:rsidRDefault="00A874C3" w14:paraId="79DA5AD4" wp14:textId="77777777">
      <w:pPr>
        <w:pStyle w:val="Heading2"/>
        <w:rPr>
          <w:rFonts w:asciiTheme="minorHAnsi" w:hAnsiTheme="minorHAnsi"/>
          <w:sz w:val="22"/>
          <w:szCs w:val="22"/>
        </w:rPr>
      </w:pPr>
      <w:bookmarkStart w:name="_Toc80014810" w:id="13"/>
      <w:r w:rsidRPr="00F00E56">
        <w:rPr>
          <w:rFonts w:asciiTheme="minorHAnsi" w:hAnsiTheme="minorHAnsi"/>
          <w:sz w:val="22"/>
          <w:szCs w:val="22"/>
        </w:rPr>
        <w:t>Decision Making</w:t>
      </w:r>
      <w:bookmarkEnd w:id="13"/>
      <w:r w:rsidRPr="00F00E56">
        <w:rPr>
          <w:rFonts w:asciiTheme="minorHAnsi" w:hAnsiTheme="minorHAnsi"/>
          <w:sz w:val="22"/>
          <w:szCs w:val="22"/>
        </w:rPr>
        <w:t xml:space="preserve"> </w:t>
      </w:r>
    </w:p>
    <w:p xmlns:wp14="http://schemas.microsoft.com/office/word/2010/wordml" w:rsidR="00F00E56" w:rsidP="00F00E56" w:rsidRDefault="00A819A0" w14:paraId="22916B7C" wp14:textId="77777777">
      <w:pPr>
        <w:spacing w:line="360" w:lineRule="auto"/>
        <w:jc w:val="both"/>
      </w:pPr>
      <w:r>
        <w:t>Employees are usually influence by the process of making a decision and especially in a systematic form because they need to understand how a decision was made and then adopt the process which will then be way of them making decisions outcomes.</w:t>
      </w:r>
    </w:p>
    <w:p xmlns:wp14="http://schemas.microsoft.com/office/word/2010/wordml" w:rsidRPr="00F00E56" w:rsidR="00F00E56" w:rsidP="00F00E56" w:rsidRDefault="00A819A0" w14:paraId="0B1A40C9" wp14:textId="77777777">
      <w:pPr>
        <w:pStyle w:val="Heading1"/>
        <w:spacing w:line="360" w:lineRule="auto"/>
        <w:rPr>
          <w:rFonts w:asciiTheme="minorHAnsi" w:hAnsiTheme="minorHAnsi"/>
          <w:sz w:val="22"/>
          <w:szCs w:val="22"/>
        </w:rPr>
      </w:pPr>
      <w:bookmarkStart w:name="_Toc80014811" w:id="14"/>
      <w:r w:rsidRPr="00F00E56">
        <w:rPr>
          <w:rFonts w:asciiTheme="minorHAnsi" w:hAnsiTheme="minorHAnsi"/>
          <w:sz w:val="22"/>
          <w:szCs w:val="22"/>
        </w:rPr>
        <w:t>Conclusion</w:t>
      </w:r>
      <w:bookmarkEnd w:id="14"/>
      <w:r w:rsidRPr="00F00E56">
        <w:rPr>
          <w:rFonts w:asciiTheme="minorHAnsi" w:hAnsiTheme="minorHAnsi"/>
          <w:sz w:val="22"/>
          <w:szCs w:val="22"/>
        </w:rPr>
        <w:t xml:space="preserve"> </w:t>
      </w:r>
    </w:p>
    <w:p xmlns:wp14="http://schemas.microsoft.com/office/word/2010/wordml" w:rsidR="00E17083" w:rsidP="00F00E56" w:rsidRDefault="00E17083" w14:paraId="38D0BA09" wp14:textId="77777777">
      <w:pPr>
        <w:spacing w:line="360" w:lineRule="auto"/>
        <w:jc w:val="both"/>
      </w:pPr>
      <w:r>
        <w:t xml:space="preserve">The </w:t>
      </w:r>
      <w:r w:rsidRPr="004861E4">
        <w:t>organisational behaviour</w:t>
      </w:r>
      <w:r>
        <w:t xml:space="preserve"> gives directions to how people conduct themselves in an organisation by displaying the attitudes and values on how the organisation guides them. O</w:t>
      </w:r>
      <w:r w:rsidRPr="00D27E4C">
        <w:t>rganisational structure</w:t>
      </w:r>
      <w:r>
        <w:t xml:space="preserve"> is the hierarchical structure which outlines the core division of employment with in the business and it defines the authority distribution of the company. As a result, the behaviour of employees in an organisation is the influence of the organisation culture.  </w:t>
      </w:r>
      <w:bookmarkStart w:name="_GoBack" w:id="15"/>
      <w:bookmarkEnd w:id="15"/>
    </w:p>
    <w:p xmlns:wp14="http://schemas.microsoft.com/office/word/2010/wordml" w:rsidR="00F00E56" w:rsidP="00E17083" w:rsidRDefault="00F00E56" w14:paraId="44E871BC" wp14:textId="77777777">
      <w:pPr>
        <w:spacing w:line="360" w:lineRule="auto"/>
        <w:jc w:val="both"/>
        <w:rPr>
          <w:b/>
        </w:rPr>
      </w:pPr>
    </w:p>
    <w:p xmlns:wp14="http://schemas.microsoft.com/office/word/2010/wordml" w:rsidR="00F00E56" w:rsidP="00E17083" w:rsidRDefault="00F00E56" w14:paraId="144A5D23" wp14:textId="77777777">
      <w:pPr>
        <w:spacing w:line="360" w:lineRule="auto"/>
        <w:jc w:val="both"/>
        <w:rPr>
          <w:b/>
        </w:rPr>
      </w:pPr>
    </w:p>
    <w:p xmlns:wp14="http://schemas.microsoft.com/office/word/2010/wordml" w:rsidR="00F00E56" w:rsidP="00E17083" w:rsidRDefault="00F00E56" w14:paraId="738610EB" wp14:textId="77777777">
      <w:pPr>
        <w:spacing w:line="360" w:lineRule="auto"/>
        <w:jc w:val="both"/>
        <w:rPr>
          <w:b/>
        </w:rPr>
      </w:pPr>
    </w:p>
    <w:p xmlns:wp14="http://schemas.microsoft.com/office/word/2010/wordml" w:rsidR="00F00E56" w:rsidP="00E17083" w:rsidRDefault="00F00E56" w14:paraId="637805D2" wp14:textId="77777777">
      <w:pPr>
        <w:spacing w:line="360" w:lineRule="auto"/>
        <w:jc w:val="both"/>
        <w:rPr>
          <w:b/>
        </w:rPr>
      </w:pPr>
    </w:p>
    <w:p xmlns:wp14="http://schemas.microsoft.com/office/word/2010/wordml" w:rsidR="00F00E56" w:rsidP="00E17083" w:rsidRDefault="00F00E56" w14:paraId="463F29E8" wp14:textId="77777777">
      <w:pPr>
        <w:spacing w:line="360" w:lineRule="auto"/>
        <w:jc w:val="both"/>
        <w:rPr>
          <w:b/>
        </w:rPr>
      </w:pPr>
    </w:p>
    <w:p xmlns:wp14="http://schemas.microsoft.com/office/word/2010/wordml" w:rsidR="00F00E56" w:rsidP="00E17083" w:rsidRDefault="00F00E56" w14:paraId="3B7B4B86" wp14:textId="77777777">
      <w:pPr>
        <w:spacing w:line="360" w:lineRule="auto"/>
        <w:jc w:val="both"/>
        <w:rPr>
          <w:b/>
        </w:rPr>
      </w:pPr>
    </w:p>
    <w:p xmlns:wp14="http://schemas.microsoft.com/office/word/2010/wordml" w:rsidRPr="00F00E56" w:rsidR="00537BA3" w:rsidP="00F00E56" w:rsidRDefault="00537BA3" w14:paraId="3468F5DA" wp14:textId="77777777">
      <w:pPr>
        <w:pStyle w:val="Heading1"/>
        <w:rPr>
          <w:rFonts w:asciiTheme="minorHAnsi" w:hAnsiTheme="minorHAnsi"/>
          <w:sz w:val="24"/>
          <w:szCs w:val="24"/>
        </w:rPr>
      </w:pPr>
      <w:bookmarkStart w:name="_Toc80014812" w:id="16"/>
      <w:r w:rsidRPr="00F00E56">
        <w:rPr>
          <w:rFonts w:asciiTheme="minorHAnsi" w:hAnsiTheme="minorHAnsi"/>
          <w:sz w:val="24"/>
          <w:szCs w:val="24"/>
        </w:rPr>
        <w:lastRenderedPageBreak/>
        <w:t>Reference</w:t>
      </w:r>
      <w:bookmarkEnd w:id="16"/>
      <w:r w:rsidRPr="00F00E56">
        <w:rPr>
          <w:rFonts w:asciiTheme="minorHAnsi" w:hAnsiTheme="minorHAnsi"/>
          <w:sz w:val="24"/>
          <w:szCs w:val="24"/>
        </w:rPr>
        <w:t xml:space="preserve"> </w:t>
      </w:r>
    </w:p>
    <w:p xmlns:wp14="http://schemas.microsoft.com/office/word/2010/wordml" w:rsidRPr="00F00E56" w:rsidR="00537BA3" w:rsidP="002F7F83" w:rsidRDefault="00E17083" w14:paraId="6461B021" wp14:textId="77777777">
      <w:pPr>
        <w:rPr>
          <w:i/>
        </w:rPr>
      </w:pPr>
      <w:r w:rsidRPr="00F00E56">
        <w:rPr>
          <w:i/>
        </w:rPr>
        <w:t xml:space="preserve">Wei L., Liu J. and Herndon N.C. (2011), </w:t>
      </w:r>
      <w:r w:rsidRPr="00F00E56" w:rsidR="00537BA3">
        <w:rPr>
          <w:i/>
        </w:rPr>
        <w:t xml:space="preserve">SHRM and Product Innovation: </w:t>
      </w:r>
      <w:r w:rsidRPr="00F00E56">
        <w:rPr>
          <w:i/>
        </w:rPr>
        <w:t>Testing the</w:t>
      </w:r>
      <w:r w:rsidRPr="00F00E56" w:rsidR="00537BA3">
        <w:rPr>
          <w:i/>
        </w:rPr>
        <w:t xml:space="preserve"> Moderating Effects of Organizational Culture and Structure in Chinese Firms. The International Journal of Human Resource Management, 22 (1), pp. 19–33.</w:t>
      </w:r>
    </w:p>
    <w:p xmlns:wp14="http://schemas.microsoft.com/office/word/2010/wordml" w:rsidRPr="00F00E56" w:rsidR="00537BA3" w:rsidP="00C30553" w:rsidRDefault="00C30553" w14:paraId="0850A3CF" wp14:textId="77777777">
      <w:pPr>
        <w:rPr>
          <w:i/>
        </w:rPr>
      </w:pPr>
      <w:proofErr w:type="spellStart"/>
      <w:r w:rsidRPr="00F00E56">
        <w:rPr>
          <w:i/>
        </w:rPr>
        <w:t>Janićijević</w:t>
      </w:r>
      <w:proofErr w:type="spellEnd"/>
      <w:r w:rsidRPr="00F00E56">
        <w:rPr>
          <w:i/>
        </w:rPr>
        <w:t>, N. (2011). Methodological Approaches in the Research of Organizatio</w:t>
      </w:r>
      <w:r w:rsidR="00F00E56">
        <w:rPr>
          <w:i/>
        </w:rPr>
        <w:t xml:space="preserve">nal Culture </w:t>
      </w:r>
      <w:r w:rsidRPr="00F00E56">
        <w:rPr>
          <w:i/>
        </w:rPr>
        <w:t>Economic Annals, LVI (189), pp.69–100.</w:t>
      </w:r>
    </w:p>
    <w:p xmlns:wp14="http://schemas.microsoft.com/office/word/2010/wordml" w:rsidRPr="00F00E56" w:rsidR="00E46048" w:rsidP="00C30553" w:rsidRDefault="00E46048" w14:paraId="4BA2FE45" wp14:textId="77777777">
      <w:pPr>
        <w:rPr>
          <w:i/>
        </w:rPr>
      </w:pPr>
      <w:r w:rsidRPr="00F00E56">
        <w:rPr>
          <w:i/>
        </w:rPr>
        <w:t>Economic Annals, Volume LVIII, No. 198 / July – September 2013</w:t>
      </w:r>
    </w:p>
    <w:p xmlns:wp14="http://schemas.microsoft.com/office/word/2010/wordml" w:rsidRPr="00F00E56" w:rsidR="00537BA3" w:rsidP="002F7F83" w:rsidRDefault="000B4B4C" w14:paraId="3F2269EC" wp14:textId="77777777">
      <w:pPr>
        <w:rPr>
          <w:i/>
        </w:rPr>
      </w:pPr>
      <w:r w:rsidRPr="00F00E56">
        <w:rPr>
          <w:i/>
        </w:rPr>
        <w:t>Schein, E. (2004). Organi</w:t>
      </w:r>
      <w:r w:rsidR="00F00E56">
        <w:rPr>
          <w:i/>
        </w:rPr>
        <w:t>zational Culture and Leadership,</w:t>
      </w:r>
      <w:r w:rsidRPr="00F00E56">
        <w:rPr>
          <w:i/>
        </w:rPr>
        <w:t xml:space="preserve"> Thousand Oaks, CA: Sage Publications</w:t>
      </w:r>
    </w:p>
    <w:p xmlns:wp14="http://schemas.microsoft.com/office/word/2010/wordml" w:rsidRPr="00F00E56" w:rsidR="00537BA3" w:rsidP="00BF613D" w:rsidRDefault="00BF613D" w14:paraId="699A674E" wp14:textId="77777777">
      <w:pPr>
        <w:rPr>
          <w:i/>
        </w:rPr>
      </w:pPr>
      <w:r w:rsidRPr="00F00E56">
        <w:rPr>
          <w:i/>
        </w:rPr>
        <w:t xml:space="preserve">Stephen P. Robbins &amp; Timothy A. Judge, Organizational </w:t>
      </w:r>
      <w:r w:rsidRPr="00F00E56" w:rsidR="00586091">
        <w:rPr>
          <w:i/>
        </w:rPr>
        <w:t>Behaviour</w:t>
      </w:r>
      <w:r w:rsidRPr="00F00E56">
        <w:rPr>
          <w:i/>
        </w:rPr>
        <w:t>, Twelfth Edition. New Jersey: Pearson Education, Inc. 2007.</w:t>
      </w:r>
    </w:p>
    <w:p xmlns:wp14="http://schemas.microsoft.com/office/word/2010/wordml" w:rsidRPr="00F00E56" w:rsidR="00537BA3" w:rsidP="00586091" w:rsidRDefault="00586091" w14:paraId="3AE42B14" wp14:textId="77777777">
      <w:pPr>
        <w:rPr>
          <w:i/>
        </w:rPr>
      </w:pPr>
      <w:proofErr w:type="spellStart"/>
      <w:r w:rsidRPr="00F00E56">
        <w:rPr>
          <w:i/>
        </w:rPr>
        <w:t>Colquit</w:t>
      </w:r>
      <w:proofErr w:type="spellEnd"/>
      <w:r w:rsidRPr="00F00E56">
        <w:rPr>
          <w:i/>
        </w:rPr>
        <w:t xml:space="preserve">, </w:t>
      </w:r>
      <w:proofErr w:type="spellStart"/>
      <w:r w:rsidRPr="00F00E56">
        <w:rPr>
          <w:i/>
        </w:rPr>
        <w:t>LePine</w:t>
      </w:r>
      <w:proofErr w:type="spellEnd"/>
      <w:r w:rsidRPr="00F00E56">
        <w:rPr>
          <w:i/>
        </w:rPr>
        <w:t>, Wesson, Organizational Behaviour, Improving Performance and commitment in the workplace, New York: McGraw Hill International Edition, 2009</w:t>
      </w:r>
    </w:p>
    <w:p xmlns:wp14="http://schemas.microsoft.com/office/word/2010/wordml" w:rsidRPr="00F00E56" w:rsidR="00537BA3" w:rsidP="00045EF9" w:rsidRDefault="00045EF9" w14:paraId="41C396CA" wp14:textId="77777777">
      <w:pPr>
        <w:rPr>
          <w:i/>
        </w:rPr>
      </w:pPr>
      <w:r w:rsidRPr="00F00E56">
        <w:rPr>
          <w:i/>
        </w:rPr>
        <w:t xml:space="preserve">Richard L. Daft. </w:t>
      </w:r>
      <w:r w:rsidRPr="00F00E56" w:rsidR="00F00E56">
        <w:rPr>
          <w:i/>
        </w:rPr>
        <w:t>Under</w:t>
      </w:r>
      <w:r w:rsidR="00F00E56">
        <w:rPr>
          <w:i/>
        </w:rPr>
        <w:t>standing,</w:t>
      </w:r>
      <w:r w:rsidRPr="00F00E56" w:rsidR="00F00E56">
        <w:rPr>
          <w:i/>
        </w:rPr>
        <w:t xml:space="preserve"> the</w:t>
      </w:r>
      <w:r w:rsidRPr="00F00E56">
        <w:rPr>
          <w:i/>
        </w:rPr>
        <w:t xml:space="preserve"> </w:t>
      </w:r>
      <w:r w:rsidRPr="00F00E56" w:rsidR="00F00E56">
        <w:rPr>
          <w:i/>
        </w:rPr>
        <w:t>Theory</w:t>
      </w:r>
      <w:r w:rsidRPr="00F00E56">
        <w:rPr>
          <w:i/>
        </w:rPr>
        <w:t xml:space="preserve"> and Design of Organizations, Vanderbilt Un</w:t>
      </w:r>
      <w:r w:rsidR="00F00E56">
        <w:rPr>
          <w:i/>
        </w:rPr>
        <w:t xml:space="preserve">iversity Thomson South Western, </w:t>
      </w:r>
      <w:r w:rsidRPr="00F00E56">
        <w:rPr>
          <w:i/>
        </w:rPr>
        <w:t>2007</w:t>
      </w:r>
    </w:p>
    <w:p xmlns:wp14="http://schemas.microsoft.com/office/word/2010/wordml" w:rsidRPr="00F00E56" w:rsidR="00537BA3" w:rsidP="005510D2" w:rsidRDefault="005510D2" w14:paraId="063DF7DA" wp14:textId="77777777">
      <w:pPr>
        <w:rPr>
          <w:i/>
        </w:rPr>
      </w:pPr>
      <w:r w:rsidRPr="00F00E56">
        <w:rPr>
          <w:i/>
        </w:rPr>
        <w:t xml:space="preserve">James L. Gibson, John. M </w:t>
      </w:r>
      <w:proofErr w:type="spellStart"/>
      <w:r w:rsidRPr="00F00E56">
        <w:rPr>
          <w:i/>
        </w:rPr>
        <w:t>Ivancevich</w:t>
      </w:r>
      <w:proofErr w:type="spellEnd"/>
      <w:r w:rsidRPr="00F00E56">
        <w:rPr>
          <w:i/>
        </w:rPr>
        <w:t xml:space="preserve">, James H. </w:t>
      </w:r>
      <w:proofErr w:type="spellStart"/>
      <w:r w:rsidRPr="00F00E56">
        <w:rPr>
          <w:i/>
        </w:rPr>
        <w:t>Donelly</w:t>
      </w:r>
      <w:proofErr w:type="spellEnd"/>
      <w:r w:rsidRPr="00F00E56">
        <w:rPr>
          <w:i/>
        </w:rPr>
        <w:t xml:space="preserve"> </w:t>
      </w:r>
      <w:proofErr w:type="spellStart"/>
      <w:r w:rsidRPr="00F00E56">
        <w:rPr>
          <w:i/>
        </w:rPr>
        <w:t>Jr</w:t>
      </w:r>
      <w:proofErr w:type="spellEnd"/>
      <w:r w:rsidRPr="00F00E56">
        <w:rPr>
          <w:i/>
        </w:rPr>
        <w:t xml:space="preserve">, and Robert </w:t>
      </w:r>
      <w:proofErr w:type="spellStart"/>
      <w:r w:rsidRPr="00F00E56">
        <w:rPr>
          <w:i/>
        </w:rPr>
        <w:t>Konopaske</w:t>
      </w:r>
      <w:proofErr w:type="spellEnd"/>
      <w:r w:rsidRPr="00F00E56">
        <w:rPr>
          <w:i/>
        </w:rPr>
        <w:t xml:space="preserve">, Organizations: </w:t>
      </w:r>
      <w:proofErr w:type="spellStart"/>
      <w:r w:rsidRPr="00F00E56">
        <w:rPr>
          <w:i/>
        </w:rPr>
        <w:t>Behavior</w:t>
      </w:r>
      <w:proofErr w:type="spellEnd"/>
      <w:r w:rsidRPr="00F00E56">
        <w:rPr>
          <w:i/>
        </w:rPr>
        <w:t xml:space="preserve">, </w:t>
      </w:r>
      <w:proofErr w:type="spellStart"/>
      <w:r w:rsidRPr="00F00E56">
        <w:rPr>
          <w:i/>
        </w:rPr>
        <w:t>Strutcture</w:t>
      </w:r>
      <w:proofErr w:type="spellEnd"/>
      <w:r w:rsidRPr="00F00E56">
        <w:rPr>
          <w:i/>
        </w:rPr>
        <w:t xml:space="preserve">, Processes, Eleventh Edition New York: Mc </w:t>
      </w:r>
      <w:proofErr w:type="spellStart"/>
      <w:r w:rsidRPr="00F00E56">
        <w:rPr>
          <w:i/>
        </w:rPr>
        <w:t>Graw</w:t>
      </w:r>
      <w:proofErr w:type="spellEnd"/>
      <w:r w:rsidRPr="00F00E56">
        <w:rPr>
          <w:i/>
        </w:rPr>
        <w:t xml:space="preserve"> Hill, 2009</w:t>
      </w:r>
    </w:p>
    <w:p xmlns:wp14="http://schemas.microsoft.com/office/word/2010/wordml" w:rsidRPr="00F00E56" w:rsidR="00537BA3" w:rsidP="002F7F83" w:rsidRDefault="00C735B5" w14:paraId="07A5697A" wp14:textId="77777777">
      <w:pPr>
        <w:rPr>
          <w:i/>
        </w:rPr>
      </w:pPr>
      <w:hyperlink w:history="1" r:id="rId14">
        <w:r w:rsidRPr="00F00E56" w:rsidR="00EE556D">
          <w:rPr>
            <w:rStyle w:val="Hyperlink"/>
            <w:i/>
          </w:rPr>
          <w:t>http://sites.gsu.edu/bmartin48/2017/03/28/behavioral-approach</w:t>
        </w:r>
      </w:hyperlink>
      <w:r w:rsidRPr="00F00E56" w:rsidR="00EE556D">
        <w:rPr>
          <w:i/>
        </w:rPr>
        <w:t>, accessed on 14/08/2021</w:t>
      </w:r>
    </w:p>
    <w:p xmlns:wp14="http://schemas.microsoft.com/office/word/2010/wordml" w:rsidRPr="00F00E56" w:rsidR="00537BA3" w:rsidP="002F7F83" w:rsidRDefault="00CE19A9" w14:paraId="7AE67094" wp14:textId="77777777">
      <w:pPr>
        <w:rPr>
          <w:rFonts w:cs="Segoe UI"/>
          <w:i/>
          <w:color w:val="212529"/>
          <w:shd w:val="clear" w:color="auto" w:fill="FFFFFF"/>
        </w:rPr>
      </w:pPr>
      <w:r w:rsidRPr="00F00E56">
        <w:rPr>
          <w:rFonts w:cs="Segoe UI"/>
          <w:i/>
          <w:color w:val="212529"/>
          <w:shd w:val="clear" w:color="auto" w:fill="FFFFFF"/>
        </w:rPr>
        <w:t xml:space="preserve">Burns, T. and Stalker, G. M. (1961), </w:t>
      </w:r>
      <w:r w:rsidRPr="00F00E56" w:rsidR="00436D5F">
        <w:rPr>
          <w:rFonts w:cs="Segoe UI"/>
          <w:i/>
          <w:color w:val="212529"/>
          <w:shd w:val="clear" w:color="auto" w:fill="FFFFFF"/>
        </w:rPr>
        <w:t>the</w:t>
      </w:r>
      <w:r w:rsidRPr="00F00E56">
        <w:rPr>
          <w:rFonts w:cs="Segoe UI"/>
          <w:i/>
          <w:color w:val="212529"/>
          <w:shd w:val="clear" w:color="auto" w:fill="FFFFFF"/>
        </w:rPr>
        <w:t xml:space="preserve"> Management of Innovation</w:t>
      </w:r>
    </w:p>
    <w:p xmlns:wp14="http://schemas.microsoft.com/office/word/2010/wordml" w:rsidRPr="00F00E56" w:rsidR="00436D5F" w:rsidP="002F7F83" w:rsidRDefault="00436D5F" w14:paraId="139E43B0" wp14:textId="77777777">
      <w:pPr>
        <w:rPr>
          <w:i/>
        </w:rPr>
      </w:pPr>
      <w:r w:rsidRPr="00F00E56">
        <w:rPr>
          <w:rFonts w:cs="Arial"/>
          <w:i/>
          <w:spacing w:val="-5"/>
          <w:shd w:val="clear" w:color="auto" w:fill="FFFFFF"/>
        </w:rPr>
        <w:t>Reuters 2016, </w:t>
      </w:r>
      <w:r w:rsidRPr="00F00E56">
        <w:rPr>
          <w:rStyle w:val="Emphasis"/>
          <w:rFonts w:cs="Arial"/>
          <w:i w:val="0"/>
          <w:spacing w:val="-5"/>
          <w:shd w:val="clear" w:color="auto" w:fill="FFFFFF"/>
        </w:rPr>
        <w:t>Profile: Marks and Spencer Group PLC (MKS.L)</w:t>
      </w:r>
      <w:r w:rsidRPr="00F00E56">
        <w:rPr>
          <w:rFonts w:cs="Arial"/>
          <w:i/>
          <w:spacing w:val="-5"/>
          <w:shd w:val="clear" w:color="auto" w:fill="FFFFFF"/>
        </w:rPr>
        <w:t xml:space="preserve">. Web, </w:t>
      </w:r>
      <w:r w:rsidRPr="00F00E56">
        <w:rPr>
          <w:i/>
        </w:rPr>
        <w:t>accessed on 28/07/2021</w:t>
      </w:r>
    </w:p>
    <w:p xmlns:wp14="http://schemas.microsoft.com/office/word/2010/wordml" w:rsidRPr="00F00E56" w:rsidR="0017003A" w:rsidP="002F7F83" w:rsidRDefault="0017003A" w14:paraId="2F157543" wp14:textId="77777777">
      <w:pPr>
        <w:rPr>
          <w:i/>
        </w:rPr>
      </w:pPr>
      <w:r w:rsidRPr="00F00E56">
        <w:rPr>
          <w:i/>
        </w:rPr>
        <w:t>Brook Intelligence Centre 2013, p.3; M&amp;S Today 2016, accessed on 27/07/2021</w:t>
      </w:r>
    </w:p>
    <w:p xmlns:wp14="http://schemas.microsoft.com/office/word/2010/wordml" w:rsidRPr="00F00E56" w:rsidR="008C1F09" w:rsidP="002F7F83" w:rsidRDefault="008C1F09" w14:paraId="017E1608" wp14:textId="77777777">
      <w:pPr>
        <w:rPr>
          <w:i/>
        </w:rPr>
      </w:pPr>
      <w:hyperlink w:history="1" r:id="rId15">
        <w:r w:rsidRPr="00F00E56">
          <w:rPr>
            <w:rStyle w:val="Hyperlink"/>
            <w:i/>
          </w:rPr>
          <w:t>https://www.bbc.co.uk/bitesize/guides/z6v847h/revision/1</w:t>
        </w:r>
      </w:hyperlink>
      <w:r w:rsidRPr="00F00E56">
        <w:rPr>
          <w:i/>
        </w:rPr>
        <w:t>, accessed on 14/08/2021</w:t>
      </w:r>
    </w:p>
    <w:sectPr w:rsidRPr="00F00E56" w:rsidR="008C1F09" w:rsidSect="00DA3E70">
      <w:headerReference w:type="default" r:id="rId16"/>
      <w:footerReference w:type="default" r:id="rId17"/>
      <w:pgSz w:w="11906" w:h="16838" w:orient="portrait"/>
      <w:pgMar w:top="1440" w:right="1440" w:bottom="1440" w:left="1440" w:header="708" w:footer="340"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D44545" w:rsidP="00DA0A9D" w:rsidRDefault="00D44545" w14:paraId="3A0FF5F2" wp14:textId="77777777">
      <w:pPr>
        <w:spacing w:after="0" w:line="240" w:lineRule="auto"/>
      </w:pPr>
      <w:r>
        <w:separator/>
      </w:r>
    </w:p>
  </w:endnote>
  <w:endnote w:type="continuationSeparator" w:id="0">
    <w:p xmlns:wp14="http://schemas.microsoft.com/office/word/2010/wordml" w:rsidR="00D44545" w:rsidP="00DA0A9D" w:rsidRDefault="00D44545" w14:paraId="5630AD66"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2035012950"/>
      <w:docPartObj>
        <w:docPartGallery w:val="Page Numbers (Bottom of Page)"/>
        <w:docPartUnique/>
      </w:docPartObj>
    </w:sdtPr>
    <w:sdtContent>
      <w:sdt>
        <w:sdtPr>
          <w:id w:val="565050477"/>
          <w:docPartObj>
            <w:docPartGallery w:val="Page Numbers (Top of Page)"/>
            <w:docPartUnique/>
          </w:docPartObj>
        </w:sdtPr>
        <w:sdtContent>
          <w:p xmlns:wp14="http://schemas.microsoft.com/office/word/2010/wordml" w:rsidR="00DA3E70" w:rsidRDefault="00DA3E70" w14:paraId="0754AAFE"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529D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29DF">
              <w:rPr>
                <w:b/>
                <w:noProof/>
              </w:rPr>
              <w:t>11</w:t>
            </w:r>
            <w:r>
              <w:rPr>
                <w:b/>
                <w:sz w:val="24"/>
                <w:szCs w:val="24"/>
              </w:rPr>
              <w:fldChar w:fldCharType="end"/>
            </w:r>
          </w:p>
        </w:sdtContent>
      </w:sdt>
    </w:sdtContent>
  </w:sdt>
  <w:p xmlns:wp14="http://schemas.microsoft.com/office/word/2010/wordml" w:rsidR="00DA3E70" w:rsidRDefault="00DA3E70" w14:paraId="61829076"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D44545" w:rsidP="00DA0A9D" w:rsidRDefault="00D44545" w14:paraId="2BA226A1" wp14:textId="77777777">
      <w:pPr>
        <w:spacing w:after="0" w:line="240" w:lineRule="auto"/>
      </w:pPr>
      <w:r>
        <w:separator/>
      </w:r>
    </w:p>
  </w:footnote>
  <w:footnote w:type="continuationSeparator" w:id="0">
    <w:p xmlns:wp14="http://schemas.microsoft.com/office/word/2010/wordml" w:rsidR="00D44545" w:rsidP="00DA0A9D" w:rsidRDefault="00D44545" w14:paraId="17AD93B2"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Pr="00DA0A9D" w:rsidR="00DA0A9D" w:rsidRDefault="00DA0A9D" w14:paraId="4B2D5E78" wp14:textId="77777777">
    <w:pPr>
      <w:pStyle w:val="Header"/>
      <w:rPr>
        <w:b/>
        <w:u w:val="single"/>
      </w:rPr>
    </w:pPr>
    <w:r w:rsidRPr="00DA0A9D">
      <w:rPr>
        <w:b/>
        <w:u w:val="single"/>
      </w:rPr>
      <w:t>ID: 2018584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16848"/>
    <w:multiLevelType w:val="multilevel"/>
    <w:tmpl w:val="D0ECA7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204A64C8"/>
    <w:multiLevelType w:val="multilevel"/>
    <w:tmpl w:val="23E454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1556D8E"/>
    <w:multiLevelType w:val="multilevel"/>
    <w:tmpl w:val="50C2A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B5906E7"/>
    <w:multiLevelType w:val="hybridMultilevel"/>
    <w:tmpl w:val="096260F8"/>
    <w:lvl w:ilvl="0" w:tplc="0809000B">
      <w:start w:val="1"/>
      <w:numFmt w:val="bullet"/>
      <w:lvlText w:val=""/>
      <w:lvlJc w:val="left"/>
      <w:pPr>
        <w:ind w:left="750" w:hanging="360"/>
      </w:pPr>
      <w:rPr>
        <w:rFonts w:hint="default" w:ascii="Wingdings" w:hAnsi="Wingdings"/>
      </w:rPr>
    </w:lvl>
    <w:lvl w:ilvl="1" w:tplc="08090003" w:tentative="1">
      <w:start w:val="1"/>
      <w:numFmt w:val="bullet"/>
      <w:lvlText w:val="o"/>
      <w:lvlJc w:val="left"/>
      <w:pPr>
        <w:ind w:left="1470" w:hanging="360"/>
      </w:pPr>
      <w:rPr>
        <w:rFonts w:hint="default" w:ascii="Courier New" w:hAnsi="Courier New" w:cs="Courier New"/>
      </w:rPr>
    </w:lvl>
    <w:lvl w:ilvl="2" w:tplc="08090005" w:tentative="1">
      <w:start w:val="1"/>
      <w:numFmt w:val="bullet"/>
      <w:lvlText w:val=""/>
      <w:lvlJc w:val="left"/>
      <w:pPr>
        <w:ind w:left="2190" w:hanging="360"/>
      </w:pPr>
      <w:rPr>
        <w:rFonts w:hint="default" w:ascii="Wingdings" w:hAnsi="Wingdings"/>
      </w:rPr>
    </w:lvl>
    <w:lvl w:ilvl="3" w:tplc="08090001" w:tentative="1">
      <w:start w:val="1"/>
      <w:numFmt w:val="bullet"/>
      <w:lvlText w:val=""/>
      <w:lvlJc w:val="left"/>
      <w:pPr>
        <w:ind w:left="2910" w:hanging="360"/>
      </w:pPr>
      <w:rPr>
        <w:rFonts w:hint="default" w:ascii="Symbol" w:hAnsi="Symbol"/>
      </w:rPr>
    </w:lvl>
    <w:lvl w:ilvl="4" w:tplc="08090003" w:tentative="1">
      <w:start w:val="1"/>
      <w:numFmt w:val="bullet"/>
      <w:lvlText w:val="o"/>
      <w:lvlJc w:val="left"/>
      <w:pPr>
        <w:ind w:left="3630" w:hanging="360"/>
      </w:pPr>
      <w:rPr>
        <w:rFonts w:hint="default" w:ascii="Courier New" w:hAnsi="Courier New" w:cs="Courier New"/>
      </w:rPr>
    </w:lvl>
    <w:lvl w:ilvl="5" w:tplc="08090005" w:tentative="1">
      <w:start w:val="1"/>
      <w:numFmt w:val="bullet"/>
      <w:lvlText w:val=""/>
      <w:lvlJc w:val="left"/>
      <w:pPr>
        <w:ind w:left="4350" w:hanging="360"/>
      </w:pPr>
      <w:rPr>
        <w:rFonts w:hint="default" w:ascii="Wingdings" w:hAnsi="Wingdings"/>
      </w:rPr>
    </w:lvl>
    <w:lvl w:ilvl="6" w:tplc="08090001" w:tentative="1">
      <w:start w:val="1"/>
      <w:numFmt w:val="bullet"/>
      <w:lvlText w:val=""/>
      <w:lvlJc w:val="left"/>
      <w:pPr>
        <w:ind w:left="5070" w:hanging="360"/>
      </w:pPr>
      <w:rPr>
        <w:rFonts w:hint="default" w:ascii="Symbol" w:hAnsi="Symbol"/>
      </w:rPr>
    </w:lvl>
    <w:lvl w:ilvl="7" w:tplc="08090003" w:tentative="1">
      <w:start w:val="1"/>
      <w:numFmt w:val="bullet"/>
      <w:lvlText w:val="o"/>
      <w:lvlJc w:val="left"/>
      <w:pPr>
        <w:ind w:left="5790" w:hanging="360"/>
      </w:pPr>
      <w:rPr>
        <w:rFonts w:hint="default" w:ascii="Courier New" w:hAnsi="Courier New" w:cs="Courier New"/>
      </w:rPr>
    </w:lvl>
    <w:lvl w:ilvl="8" w:tplc="08090005" w:tentative="1">
      <w:start w:val="1"/>
      <w:numFmt w:val="bullet"/>
      <w:lvlText w:val=""/>
      <w:lvlJc w:val="left"/>
      <w:pPr>
        <w:ind w:left="6510" w:hanging="360"/>
      </w:pPr>
      <w:rPr>
        <w:rFonts w:hint="default" w:ascii="Wingdings" w:hAnsi="Wingdings"/>
      </w:rPr>
    </w:lvl>
  </w:abstractNum>
  <w:abstractNum w:abstractNumId="4">
    <w:nsid w:val="5FFF1174"/>
    <w:multiLevelType w:val="multilevel"/>
    <w:tmpl w:val="83B43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DA0A9D"/>
    <w:rsid w:val="00013959"/>
    <w:rsid w:val="00045EF9"/>
    <w:rsid w:val="000819EC"/>
    <w:rsid w:val="000923D2"/>
    <w:rsid w:val="00094F39"/>
    <w:rsid w:val="000B4B4C"/>
    <w:rsid w:val="000C44E2"/>
    <w:rsid w:val="000C5F39"/>
    <w:rsid w:val="000D7136"/>
    <w:rsid w:val="000F36C2"/>
    <w:rsid w:val="00104B47"/>
    <w:rsid w:val="0011678E"/>
    <w:rsid w:val="001244E7"/>
    <w:rsid w:val="00125777"/>
    <w:rsid w:val="001541B1"/>
    <w:rsid w:val="0017003A"/>
    <w:rsid w:val="001A78CB"/>
    <w:rsid w:val="001C1231"/>
    <w:rsid w:val="002059BE"/>
    <w:rsid w:val="00224EC6"/>
    <w:rsid w:val="00282BA9"/>
    <w:rsid w:val="00297C7C"/>
    <w:rsid w:val="002B415E"/>
    <w:rsid w:val="002C1F62"/>
    <w:rsid w:val="002F7F83"/>
    <w:rsid w:val="003529DF"/>
    <w:rsid w:val="003675D5"/>
    <w:rsid w:val="003972FA"/>
    <w:rsid w:val="003978A3"/>
    <w:rsid w:val="003B6427"/>
    <w:rsid w:val="003C1C8A"/>
    <w:rsid w:val="003E4AF2"/>
    <w:rsid w:val="003F14B5"/>
    <w:rsid w:val="00436D5F"/>
    <w:rsid w:val="00466825"/>
    <w:rsid w:val="004861E4"/>
    <w:rsid w:val="004A5D7B"/>
    <w:rsid w:val="004C22D4"/>
    <w:rsid w:val="004E0352"/>
    <w:rsid w:val="00506E8D"/>
    <w:rsid w:val="0050769D"/>
    <w:rsid w:val="005261ED"/>
    <w:rsid w:val="00537BA3"/>
    <w:rsid w:val="005510D2"/>
    <w:rsid w:val="005535F7"/>
    <w:rsid w:val="00586091"/>
    <w:rsid w:val="0059166C"/>
    <w:rsid w:val="005A1664"/>
    <w:rsid w:val="005A2FB1"/>
    <w:rsid w:val="005B2375"/>
    <w:rsid w:val="005C3E80"/>
    <w:rsid w:val="005D19B0"/>
    <w:rsid w:val="006158D0"/>
    <w:rsid w:val="00616F30"/>
    <w:rsid w:val="00635914"/>
    <w:rsid w:val="006572D0"/>
    <w:rsid w:val="006D4BEF"/>
    <w:rsid w:val="006F3E63"/>
    <w:rsid w:val="006F44AE"/>
    <w:rsid w:val="007064E8"/>
    <w:rsid w:val="00723C4C"/>
    <w:rsid w:val="007638EA"/>
    <w:rsid w:val="007B7122"/>
    <w:rsid w:val="00800C44"/>
    <w:rsid w:val="008011C9"/>
    <w:rsid w:val="00815B70"/>
    <w:rsid w:val="0082546A"/>
    <w:rsid w:val="0086548E"/>
    <w:rsid w:val="00880C1E"/>
    <w:rsid w:val="00892FB9"/>
    <w:rsid w:val="008B70CF"/>
    <w:rsid w:val="008C1F09"/>
    <w:rsid w:val="008E13C3"/>
    <w:rsid w:val="0090288A"/>
    <w:rsid w:val="00924088"/>
    <w:rsid w:val="00944BA3"/>
    <w:rsid w:val="009B72E4"/>
    <w:rsid w:val="009C3F1E"/>
    <w:rsid w:val="009E3126"/>
    <w:rsid w:val="009E68C5"/>
    <w:rsid w:val="009F0215"/>
    <w:rsid w:val="00A119F7"/>
    <w:rsid w:val="00A51E54"/>
    <w:rsid w:val="00A65B2C"/>
    <w:rsid w:val="00A66051"/>
    <w:rsid w:val="00A8068B"/>
    <w:rsid w:val="00A819A0"/>
    <w:rsid w:val="00A874C3"/>
    <w:rsid w:val="00A96AB0"/>
    <w:rsid w:val="00AA30C8"/>
    <w:rsid w:val="00AB4B4C"/>
    <w:rsid w:val="00AD72A2"/>
    <w:rsid w:val="00B01C3D"/>
    <w:rsid w:val="00B02DFD"/>
    <w:rsid w:val="00B27A8C"/>
    <w:rsid w:val="00B322A6"/>
    <w:rsid w:val="00B667AD"/>
    <w:rsid w:val="00B7600D"/>
    <w:rsid w:val="00B77D74"/>
    <w:rsid w:val="00BC2892"/>
    <w:rsid w:val="00BD3D2A"/>
    <w:rsid w:val="00BF613D"/>
    <w:rsid w:val="00C172BD"/>
    <w:rsid w:val="00C242C7"/>
    <w:rsid w:val="00C30553"/>
    <w:rsid w:val="00C31E3F"/>
    <w:rsid w:val="00C40894"/>
    <w:rsid w:val="00C701A5"/>
    <w:rsid w:val="00C735B5"/>
    <w:rsid w:val="00C85A49"/>
    <w:rsid w:val="00C93037"/>
    <w:rsid w:val="00CB534E"/>
    <w:rsid w:val="00CE19A9"/>
    <w:rsid w:val="00CF0AAC"/>
    <w:rsid w:val="00D03F6D"/>
    <w:rsid w:val="00D17483"/>
    <w:rsid w:val="00D17B67"/>
    <w:rsid w:val="00D27E4C"/>
    <w:rsid w:val="00D44545"/>
    <w:rsid w:val="00DA0A9D"/>
    <w:rsid w:val="00DA3E70"/>
    <w:rsid w:val="00DC406E"/>
    <w:rsid w:val="00DC7EE6"/>
    <w:rsid w:val="00DE5A78"/>
    <w:rsid w:val="00E17083"/>
    <w:rsid w:val="00E371ED"/>
    <w:rsid w:val="00E46048"/>
    <w:rsid w:val="00E52D0D"/>
    <w:rsid w:val="00E64C13"/>
    <w:rsid w:val="00E70027"/>
    <w:rsid w:val="00EB5C8E"/>
    <w:rsid w:val="00EE35B1"/>
    <w:rsid w:val="00EE556D"/>
    <w:rsid w:val="00EF7A21"/>
    <w:rsid w:val="00F00E56"/>
    <w:rsid w:val="00F02454"/>
    <w:rsid w:val="00F31FE9"/>
    <w:rsid w:val="00F81F28"/>
    <w:rsid w:val="00F95CD3"/>
    <w:rsid w:val="00FA1B1D"/>
    <w:rsid w:val="00FC1091"/>
    <w:rsid w:val="00FC5DC1"/>
    <w:rsid w:val="7CBE32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2238951"/>
  <w15:docId w15:val="{B0E5FF07-359A-4441-86E2-6CF03A9BA744}"/>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800C44"/>
  </w:style>
  <w:style w:type="paragraph" w:styleId="Heading1">
    <w:name w:val="heading 1"/>
    <w:basedOn w:val="Normal"/>
    <w:next w:val="Normal"/>
    <w:link w:val="Heading1Char"/>
    <w:uiPriority w:val="9"/>
    <w:qFormat/>
    <w:rsid w:val="00DA3E70"/>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link w:val="Heading2Char"/>
    <w:uiPriority w:val="9"/>
    <w:qFormat/>
    <w:rsid w:val="00EB5C8E"/>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DA0A9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A0A9D"/>
    <w:rPr>
      <w:rFonts w:ascii="Tahoma" w:hAnsi="Tahoma" w:cs="Tahoma"/>
      <w:sz w:val="16"/>
      <w:szCs w:val="16"/>
    </w:rPr>
  </w:style>
  <w:style w:type="paragraph" w:styleId="Header">
    <w:name w:val="header"/>
    <w:basedOn w:val="Normal"/>
    <w:link w:val="HeaderChar"/>
    <w:uiPriority w:val="99"/>
    <w:semiHidden/>
    <w:unhideWhenUsed/>
    <w:rsid w:val="00DA0A9D"/>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DA0A9D"/>
  </w:style>
  <w:style w:type="paragraph" w:styleId="Footer">
    <w:name w:val="footer"/>
    <w:basedOn w:val="Normal"/>
    <w:link w:val="FooterChar"/>
    <w:uiPriority w:val="99"/>
    <w:unhideWhenUsed/>
    <w:rsid w:val="00DA0A9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A0A9D"/>
  </w:style>
  <w:style w:type="paragraph" w:styleId="Title">
    <w:name w:val="Title"/>
    <w:basedOn w:val="Normal"/>
    <w:next w:val="Normal"/>
    <w:link w:val="TitleChar"/>
    <w:uiPriority w:val="10"/>
    <w:qFormat/>
    <w:rsid w:val="00DA0A9D"/>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A0A9D"/>
    <w:rPr>
      <w:rFonts w:asciiTheme="majorHAnsi" w:hAnsiTheme="majorHAnsi" w:eastAsiaTheme="majorEastAsia" w:cstheme="majorBidi"/>
      <w:spacing w:val="-10"/>
      <w:kern w:val="28"/>
      <w:sz w:val="56"/>
      <w:szCs w:val="56"/>
    </w:rPr>
  </w:style>
  <w:style w:type="paragraph" w:styleId="NormalWeb">
    <w:name w:val="Normal (Web)"/>
    <w:basedOn w:val="Normal"/>
    <w:uiPriority w:val="99"/>
    <w:semiHidden/>
    <w:unhideWhenUsed/>
    <w:rsid w:val="006158D0"/>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224EC6"/>
    <w:pPr>
      <w:ind w:left="720"/>
      <w:contextualSpacing/>
    </w:pPr>
  </w:style>
  <w:style w:type="character" w:styleId="Hyperlink">
    <w:name w:val="Hyperlink"/>
    <w:basedOn w:val="DefaultParagraphFont"/>
    <w:uiPriority w:val="99"/>
    <w:unhideWhenUsed/>
    <w:rsid w:val="00EE556D"/>
    <w:rPr>
      <w:color w:val="0000FF" w:themeColor="hyperlink"/>
      <w:u w:val="single"/>
    </w:rPr>
  </w:style>
  <w:style w:type="character" w:styleId="Emphasis">
    <w:name w:val="Emphasis"/>
    <w:basedOn w:val="DefaultParagraphFont"/>
    <w:uiPriority w:val="20"/>
    <w:qFormat/>
    <w:rsid w:val="00436D5F"/>
    <w:rPr>
      <w:i/>
      <w:iCs/>
    </w:rPr>
  </w:style>
  <w:style w:type="character" w:styleId="Heading2Char" w:customStyle="1">
    <w:name w:val="Heading 2 Char"/>
    <w:basedOn w:val="DefaultParagraphFont"/>
    <w:link w:val="Heading2"/>
    <w:uiPriority w:val="9"/>
    <w:rsid w:val="00EB5C8E"/>
    <w:rPr>
      <w:rFonts w:ascii="Times New Roman" w:hAnsi="Times New Roman" w:eastAsia="Times New Roman" w:cs="Times New Roman"/>
      <w:b/>
      <w:bCs/>
      <w:sz w:val="36"/>
      <w:szCs w:val="36"/>
      <w:lang w:eastAsia="en-GB"/>
    </w:rPr>
  </w:style>
  <w:style w:type="character" w:styleId="Heading1Char" w:customStyle="1">
    <w:name w:val="Heading 1 Char"/>
    <w:basedOn w:val="DefaultParagraphFont"/>
    <w:link w:val="Heading1"/>
    <w:uiPriority w:val="9"/>
    <w:rsid w:val="00DA3E70"/>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A3E70"/>
    <w:pPr>
      <w:outlineLvl w:val="9"/>
    </w:pPr>
    <w:rPr>
      <w:lang w:val="en-US"/>
    </w:rPr>
  </w:style>
  <w:style w:type="paragraph" w:styleId="TOC1">
    <w:name w:val="toc 1"/>
    <w:basedOn w:val="Normal"/>
    <w:next w:val="Normal"/>
    <w:autoRedefine/>
    <w:uiPriority w:val="39"/>
    <w:unhideWhenUsed/>
    <w:rsid w:val="00F00E56"/>
    <w:pPr>
      <w:spacing w:after="100"/>
    </w:pPr>
  </w:style>
  <w:style w:type="paragraph" w:styleId="TOC2">
    <w:name w:val="toc 2"/>
    <w:basedOn w:val="Normal"/>
    <w:next w:val="Normal"/>
    <w:autoRedefine/>
    <w:uiPriority w:val="39"/>
    <w:unhideWhenUsed/>
    <w:rsid w:val="00F00E56"/>
    <w:pPr>
      <w:spacing w:after="100"/>
      <w:ind w:left="220"/>
    </w:pPr>
  </w:style>
</w:styles>
</file>

<file path=word/webSettings.xml><?xml version="1.0" encoding="utf-8"?>
<w:webSettings xmlns:r="http://schemas.openxmlformats.org/officeDocument/2006/relationships" xmlns:w="http://schemas.openxmlformats.org/wordprocessingml/2006/main">
  <w:divs>
    <w:div w:id="13466138">
      <w:bodyDiv w:val="1"/>
      <w:marLeft w:val="0"/>
      <w:marRight w:val="0"/>
      <w:marTop w:val="0"/>
      <w:marBottom w:val="0"/>
      <w:divBdr>
        <w:top w:val="none" w:sz="0" w:space="0" w:color="auto"/>
        <w:left w:val="none" w:sz="0" w:space="0" w:color="auto"/>
        <w:bottom w:val="none" w:sz="0" w:space="0" w:color="auto"/>
        <w:right w:val="none" w:sz="0" w:space="0" w:color="auto"/>
      </w:divBdr>
    </w:div>
    <w:div w:id="202400033">
      <w:bodyDiv w:val="1"/>
      <w:marLeft w:val="0"/>
      <w:marRight w:val="0"/>
      <w:marTop w:val="0"/>
      <w:marBottom w:val="0"/>
      <w:divBdr>
        <w:top w:val="none" w:sz="0" w:space="0" w:color="auto"/>
        <w:left w:val="none" w:sz="0" w:space="0" w:color="auto"/>
        <w:bottom w:val="none" w:sz="0" w:space="0" w:color="auto"/>
        <w:right w:val="none" w:sz="0" w:space="0" w:color="auto"/>
      </w:divBdr>
    </w:div>
    <w:div w:id="295256308">
      <w:bodyDiv w:val="1"/>
      <w:marLeft w:val="0"/>
      <w:marRight w:val="0"/>
      <w:marTop w:val="0"/>
      <w:marBottom w:val="0"/>
      <w:divBdr>
        <w:top w:val="none" w:sz="0" w:space="0" w:color="auto"/>
        <w:left w:val="none" w:sz="0" w:space="0" w:color="auto"/>
        <w:bottom w:val="none" w:sz="0" w:space="0" w:color="auto"/>
        <w:right w:val="none" w:sz="0" w:space="0" w:color="auto"/>
      </w:divBdr>
    </w:div>
    <w:div w:id="1190602894">
      <w:bodyDiv w:val="1"/>
      <w:marLeft w:val="0"/>
      <w:marRight w:val="0"/>
      <w:marTop w:val="0"/>
      <w:marBottom w:val="0"/>
      <w:divBdr>
        <w:top w:val="none" w:sz="0" w:space="0" w:color="auto"/>
        <w:left w:val="none" w:sz="0" w:space="0" w:color="auto"/>
        <w:bottom w:val="none" w:sz="0" w:space="0" w:color="auto"/>
        <w:right w:val="none" w:sz="0" w:space="0" w:color="auto"/>
      </w:divBdr>
    </w:div>
    <w:div w:id="1217744400">
      <w:bodyDiv w:val="1"/>
      <w:marLeft w:val="0"/>
      <w:marRight w:val="0"/>
      <w:marTop w:val="0"/>
      <w:marBottom w:val="0"/>
      <w:divBdr>
        <w:top w:val="none" w:sz="0" w:space="0" w:color="auto"/>
        <w:left w:val="none" w:sz="0" w:space="0" w:color="auto"/>
        <w:bottom w:val="none" w:sz="0" w:space="0" w:color="auto"/>
        <w:right w:val="none" w:sz="0" w:space="0" w:color="auto"/>
      </w:divBdr>
    </w:div>
    <w:div w:id="1442989496">
      <w:bodyDiv w:val="1"/>
      <w:marLeft w:val="0"/>
      <w:marRight w:val="0"/>
      <w:marTop w:val="0"/>
      <w:marBottom w:val="0"/>
      <w:divBdr>
        <w:top w:val="none" w:sz="0" w:space="0" w:color="auto"/>
        <w:left w:val="none" w:sz="0" w:space="0" w:color="auto"/>
        <w:bottom w:val="none" w:sz="0" w:space="0" w:color="auto"/>
        <w:right w:val="none" w:sz="0" w:space="0" w:color="auto"/>
      </w:divBdr>
    </w:div>
    <w:div w:id="1656572619">
      <w:bodyDiv w:val="1"/>
      <w:marLeft w:val="0"/>
      <w:marRight w:val="0"/>
      <w:marTop w:val="0"/>
      <w:marBottom w:val="0"/>
      <w:divBdr>
        <w:top w:val="none" w:sz="0" w:space="0" w:color="auto"/>
        <w:left w:val="none" w:sz="0" w:space="0" w:color="auto"/>
        <w:bottom w:val="none" w:sz="0" w:space="0" w:color="auto"/>
        <w:right w:val="none" w:sz="0" w:space="0" w:color="auto"/>
      </w:divBdr>
    </w:div>
    <w:div w:id="1762678065">
      <w:bodyDiv w:val="1"/>
      <w:marLeft w:val="0"/>
      <w:marRight w:val="0"/>
      <w:marTop w:val="0"/>
      <w:marBottom w:val="0"/>
      <w:divBdr>
        <w:top w:val="none" w:sz="0" w:space="0" w:color="auto"/>
        <w:left w:val="none" w:sz="0" w:space="0" w:color="auto"/>
        <w:bottom w:val="none" w:sz="0" w:space="0" w:color="auto"/>
        <w:right w:val="none" w:sz="0" w:space="0" w:color="auto"/>
      </w:divBdr>
    </w:div>
    <w:div w:id="199644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jpe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hyperlink" Target="https://www.bbc.co.uk/bitesize/guides/z6v847h/revision/1" TargetMode="External" Id="rId15" /><Relationship Type="http://schemas.openxmlformats.org/officeDocument/2006/relationships/image" Target="media/image2.png" Id="rId10" /><Relationship Type="http://schemas.openxmlformats.org/officeDocument/2006/relationships/theme" Target="theme/theme1.xml" Id="rId19" /><Relationship Type="http://schemas.openxmlformats.org/officeDocument/2006/relationships/settings" Target="settings.xml" Id="rId4" /><Relationship Type="http://schemas.microsoft.com/office/2007/relationships/hdphoto" Target="NULL" Id="rId9" /><Relationship Type="http://schemas.openxmlformats.org/officeDocument/2006/relationships/hyperlink" Target="http://sites.gsu.edu/bmartin48/2017/03/28/behavioral-approach" TargetMode="External" Id="rId14" /><Relationship Type="http://schemas.openxmlformats.org/officeDocument/2006/relationships/glossaryDocument" Target="/word/glossary/document.xml" Id="R5c10d3b79390414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8986bb-db08-497b-b885-75afdcb11c3f}"/>
      </w:docPartPr>
      <w:docPartBody>
        <w:p w14:paraId="699C8A4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D50AF7-A009-4913-B9E0-7C032ACD4B3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ojo</dc:creator>
  <lastModifiedBy>Loredana Nedelcu</lastModifiedBy>
  <revision>6</revision>
  <dcterms:created xsi:type="dcterms:W3CDTF">2021-08-16T09:38:00.0000000Z</dcterms:created>
  <dcterms:modified xsi:type="dcterms:W3CDTF">2021-08-19T12:36:21.8060919Z</dcterms:modified>
</coreProperties>
</file>