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A8ADA" w14:textId="77777777" w:rsidR="00DE7A6A" w:rsidRDefault="00DE7A6A" w:rsidP="00DE7A6A">
      <w:pPr>
        <w:rPr>
          <w:rFonts w:ascii="Arial" w:hAnsi="Arial" w:cs="Arial"/>
          <w:b/>
          <w:bCs/>
          <w:sz w:val="56"/>
          <w:szCs w:val="56"/>
          <w:u w:val="single"/>
        </w:rPr>
      </w:pPr>
    </w:p>
    <w:p w14:paraId="37C9D64C" w14:textId="41F2F14C" w:rsidR="00DE7A6A" w:rsidRPr="00DE7A6A" w:rsidRDefault="00DE7A6A" w:rsidP="00DE7A6A">
      <w:pPr>
        <w:rPr>
          <w:rFonts w:ascii="Arial" w:hAnsi="Arial" w:cs="Arial"/>
          <w:i/>
          <w:iCs/>
          <w:sz w:val="32"/>
          <w:szCs w:val="32"/>
        </w:rPr>
      </w:pPr>
      <w:r w:rsidRPr="00DE7A6A">
        <w:t xml:space="preserve"> </w:t>
      </w:r>
      <w:r w:rsidRPr="00DE7A6A">
        <w:rPr>
          <w:rFonts w:ascii="Arial" w:hAnsi="Arial" w:cs="Arial"/>
          <w:i/>
          <w:iCs/>
          <w:sz w:val="36"/>
          <w:szCs w:val="36"/>
        </w:rPr>
        <w:t>Principles of Health and Social Care Practice (BMHP5002_LON)</w:t>
      </w:r>
    </w:p>
    <w:p w14:paraId="552EE93D" w14:textId="201FBE16" w:rsidR="00DE7A6A" w:rsidRPr="001B4921" w:rsidRDefault="008A3A80" w:rsidP="00DE7A6A">
      <w:pPr>
        <w:rPr>
          <w:rFonts w:ascii="Arial" w:hAnsi="Arial" w:cs="Arial"/>
          <w:i/>
          <w:iCs/>
          <w:sz w:val="36"/>
          <w:szCs w:val="36"/>
        </w:rPr>
      </w:pPr>
      <w:r>
        <w:rPr>
          <w:rFonts w:ascii="Arial" w:hAnsi="Arial" w:cs="Arial"/>
          <w:i/>
          <w:iCs/>
          <w:noProof/>
          <w:sz w:val="36"/>
          <w:szCs w:val="36"/>
        </w:rPr>
        <mc:AlternateContent>
          <mc:Choice Requires="wps">
            <w:drawing>
              <wp:anchor distT="0" distB="0" distL="114300" distR="114300" simplePos="0" relativeHeight="251659264" behindDoc="0" locked="0" layoutInCell="1" allowOverlap="1" wp14:anchorId="4812B4D1" wp14:editId="16B7B60F">
                <wp:simplePos x="0" y="0"/>
                <wp:positionH relativeFrom="margin">
                  <wp:align>left</wp:align>
                </wp:positionH>
                <wp:positionV relativeFrom="paragraph">
                  <wp:posOffset>26670</wp:posOffset>
                </wp:positionV>
                <wp:extent cx="4981575" cy="19050"/>
                <wp:effectExtent l="0" t="0" r="28575" b="19050"/>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81575" cy="190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38C1012" id="_x0000_t32" coordsize="21600,21600" o:spt="32" o:oned="t" path="m,l21600,21600e" filled="f">
                <v:path arrowok="t" fillok="f" o:connecttype="none"/>
                <o:lock v:ext="edit" shapetype="t"/>
              </v:shapetype>
              <v:shape id="Straight Arrow Connector 1" o:spid="_x0000_s1026" type="#_x0000_t32" style="position:absolute;margin-left:0;margin-top:2.1pt;width:392.25pt;height:1.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">
                <w10:wrap anchorx="margin"/>
              </v:shape>
            </w:pict>
          </mc:Fallback>
        </mc:AlternateContent>
      </w:r>
    </w:p>
    <w:p w14:paraId="03B6BBE1" w14:textId="6FFA8BD9" w:rsidR="00DE7A6A" w:rsidRDefault="00DE7A6A" w:rsidP="00DE7A6A">
      <w:pPr>
        <w:rPr>
          <w:rFonts w:ascii="Arial" w:hAnsi="Arial" w:cs="Arial"/>
          <w:i/>
          <w:iCs/>
          <w:sz w:val="36"/>
          <w:szCs w:val="36"/>
        </w:rPr>
      </w:pPr>
    </w:p>
    <w:p w14:paraId="79D3FDAA" w14:textId="77777777" w:rsidR="008A3A80" w:rsidRPr="001B4921" w:rsidRDefault="008A3A80" w:rsidP="00DE7A6A">
      <w:pPr>
        <w:rPr>
          <w:rFonts w:ascii="Arial" w:hAnsi="Arial" w:cs="Arial"/>
          <w:i/>
          <w:iCs/>
          <w:sz w:val="36"/>
          <w:szCs w:val="36"/>
        </w:rPr>
      </w:pPr>
    </w:p>
    <w:p w14:paraId="14525DBD" w14:textId="77777777" w:rsidR="00DE7A6A" w:rsidRPr="001B4921" w:rsidRDefault="00DE7A6A" w:rsidP="00DE7A6A">
      <w:pPr>
        <w:rPr>
          <w:rFonts w:ascii="Arial" w:hAnsi="Arial" w:cs="Arial"/>
          <w:i/>
          <w:iCs/>
          <w:sz w:val="36"/>
          <w:szCs w:val="36"/>
        </w:rPr>
      </w:pPr>
    </w:p>
    <w:p w14:paraId="380E6DEB" w14:textId="33B98A47" w:rsidR="00DE7A6A" w:rsidRPr="001B4921" w:rsidRDefault="008A3A80" w:rsidP="00DE7A6A">
      <w:pPr>
        <w:jc w:val="center"/>
        <w:rPr>
          <w:rFonts w:ascii="Arial" w:hAnsi="Arial" w:cs="Arial"/>
          <w:b/>
          <w:bCs/>
          <w:sz w:val="48"/>
          <w:szCs w:val="48"/>
        </w:rPr>
      </w:pPr>
      <w:r>
        <w:rPr>
          <w:rFonts w:ascii="Arial" w:hAnsi="Arial" w:cs="Arial"/>
          <w:b/>
          <w:bCs/>
          <w:sz w:val="48"/>
          <w:szCs w:val="48"/>
        </w:rPr>
        <w:t>Person-centred care practice</w:t>
      </w:r>
    </w:p>
    <w:p w14:paraId="1C9BB035" w14:textId="77777777" w:rsidR="00DE7A6A" w:rsidRPr="001B4921" w:rsidRDefault="00DE7A6A" w:rsidP="00DE7A6A">
      <w:pPr>
        <w:jc w:val="center"/>
        <w:rPr>
          <w:rFonts w:ascii="Arial" w:hAnsi="Arial" w:cs="Arial"/>
          <w:b/>
          <w:bCs/>
          <w:sz w:val="48"/>
          <w:szCs w:val="48"/>
        </w:rPr>
      </w:pPr>
    </w:p>
    <w:p w14:paraId="1BC3A0F2" w14:textId="77777777" w:rsidR="00DE7A6A" w:rsidRPr="001B4921" w:rsidRDefault="00DE7A6A" w:rsidP="00DE7A6A">
      <w:pPr>
        <w:jc w:val="center"/>
        <w:rPr>
          <w:rFonts w:ascii="Arial" w:hAnsi="Arial" w:cs="Arial"/>
          <w:b/>
          <w:bCs/>
          <w:sz w:val="48"/>
          <w:szCs w:val="48"/>
        </w:rPr>
      </w:pPr>
    </w:p>
    <w:p w14:paraId="3B022687" w14:textId="77777777" w:rsidR="00DE7A6A" w:rsidRPr="001B4921" w:rsidRDefault="00DE7A6A" w:rsidP="00DE7A6A">
      <w:pPr>
        <w:jc w:val="center"/>
        <w:rPr>
          <w:rFonts w:ascii="Arial" w:hAnsi="Arial" w:cs="Arial"/>
          <w:b/>
          <w:bCs/>
          <w:sz w:val="48"/>
          <w:szCs w:val="48"/>
        </w:rPr>
      </w:pPr>
    </w:p>
    <w:p w14:paraId="5C8CCEE0" w14:textId="77777777" w:rsidR="00DE7A6A" w:rsidRPr="001B4921" w:rsidRDefault="00DE7A6A" w:rsidP="00DE7A6A">
      <w:pPr>
        <w:rPr>
          <w:rFonts w:ascii="Arial" w:hAnsi="Arial" w:cs="Arial"/>
          <w:sz w:val="36"/>
          <w:szCs w:val="36"/>
        </w:rPr>
      </w:pPr>
      <w:r w:rsidRPr="001B4921">
        <w:rPr>
          <w:rFonts w:ascii="Arial" w:hAnsi="Arial" w:cs="Arial"/>
          <w:sz w:val="36"/>
          <w:szCs w:val="36"/>
        </w:rPr>
        <w:t>Student: Ginka Borisova</w:t>
      </w:r>
    </w:p>
    <w:p w14:paraId="20E94C4E" w14:textId="77777777" w:rsidR="00DE7A6A" w:rsidRPr="001B4921" w:rsidRDefault="00DE7A6A" w:rsidP="00DE7A6A">
      <w:pPr>
        <w:rPr>
          <w:rFonts w:ascii="Arial" w:hAnsi="Arial" w:cs="Arial"/>
          <w:sz w:val="36"/>
          <w:szCs w:val="36"/>
        </w:rPr>
      </w:pPr>
      <w:r w:rsidRPr="001B4921">
        <w:rPr>
          <w:rFonts w:ascii="Arial" w:hAnsi="Arial" w:cs="Arial"/>
          <w:sz w:val="36"/>
          <w:szCs w:val="36"/>
        </w:rPr>
        <w:t>Student I.D.: 1915313</w:t>
      </w:r>
    </w:p>
    <w:p w14:paraId="31211983" w14:textId="53C857FF" w:rsidR="00DE7A6A" w:rsidRPr="001B4921" w:rsidRDefault="00DE7A6A" w:rsidP="00DE7A6A">
      <w:pPr>
        <w:rPr>
          <w:rFonts w:ascii="Arial" w:hAnsi="Arial" w:cs="Arial"/>
          <w:sz w:val="36"/>
          <w:szCs w:val="36"/>
        </w:rPr>
      </w:pPr>
      <w:r w:rsidRPr="001B4921">
        <w:rPr>
          <w:rFonts w:ascii="Arial" w:hAnsi="Arial" w:cs="Arial"/>
          <w:sz w:val="36"/>
          <w:szCs w:val="36"/>
        </w:rPr>
        <w:t xml:space="preserve">Lecturer: </w:t>
      </w:r>
      <w:proofErr w:type="spellStart"/>
      <w:r w:rsidR="008A3A80">
        <w:rPr>
          <w:rFonts w:ascii="Arial" w:hAnsi="Arial" w:cs="Arial"/>
          <w:sz w:val="36"/>
          <w:szCs w:val="36"/>
        </w:rPr>
        <w:t>Adesewa</w:t>
      </w:r>
      <w:proofErr w:type="spellEnd"/>
      <w:r w:rsidR="008A3A80">
        <w:rPr>
          <w:rFonts w:ascii="Arial" w:hAnsi="Arial" w:cs="Arial"/>
          <w:sz w:val="36"/>
          <w:szCs w:val="36"/>
        </w:rPr>
        <w:t xml:space="preserve"> Ajayi</w:t>
      </w:r>
    </w:p>
    <w:p w14:paraId="6A3C666C" w14:textId="77777777" w:rsidR="000D5868" w:rsidRDefault="000D5868">
      <w:pPr>
        <w:rPr>
          <w:rFonts w:ascii="Times New Roman" w:eastAsia="Times New Roman" w:hAnsi="Times New Roman" w:cs="Times New Roman"/>
          <w:b/>
          <w:bCs/>
          <w:color w:val="000000"/>
          <w:sz w:val="40"/>
          <w:szCs w:val="40"/>
          <w:lang w:eastAsia="en-IN"/>
        </w:rPr>
      </w:pPr>
      <w:r>
        <w:rPr>
          <w:rFonts w:ascii="Times New Roman" w:eastAsia="Times New Roman" w:hAnsi="Times New Roman" w:cs="Times New Roman"/>
          <w:b/>
          <w:bCs/>
          <w:color w:val="000000"/>
          <w:sz w:val="40"/>
          <w:szCs w:val="40"/>
          <w:lang w:eastAsia="en-IN"/>
        </w:rPr>
        <w:br w:type="page"/>
      </w:r>
    </w:p>
    <w:sdt>
      <w:sdtPr>
        <w:rPr>
          <w:rFonts w:ascii="Times New Roman" w:eastAsiaTheme="minorHAnsi" w:hAnsi="Times New Roman" w:cs="Times New Roman"/>
          <w:color w:val="auto"/>
          <w:sz w:val="24"/>
          <w:szCs w:val="24"/>
          <w:lang w:val="en-IN"/>
        </w:rPr>
        <w:id w:val="-848182572"/>
        <w:docPartObj>
          <w:docPartGallery w:val="Table of Contents"/>
          <w:docPartUnique/>
        </w:docPartObj>
      </w:sdtPr>
      <w:sdtEndPr>
        <w:rPr>
          <w:b/>
          <w:bCs/>
          <w:noProof/>
        </w:rPr>
      </w:sdtEndPr>
      <w:sdtContent>
        <w:p w14:paraId="2A321A4C" w14:textId="77777777" w:rsidR="000D5868" w:rsidRPr="000D5868" w:rsidRDefault="000D5868" w:rsidP="000D5868">
          <w:pPr>
            <w:pStyle w:val="TOCHeading"/>
            <w:spacing w:line="360" w:lineRule="auto"/>
            <w:jc w:val="center"/>
            <w:rPr>
              <w:rFonts w:ascii="Times New Roman" w:hAnsi="Times New Roman" w:cs="Times New Roman"/>
              <w:b/>
              <w:color w:val="auto"/>
              <w:sz w:val="24"/>
              <w:szCs w:val="24"/>
            </w:rPr>
          </w:pPr>
          <w:r w:rsidRPr="000D5868">
            <w:rPr>
              <w:rFonts w:ascii="Times New Roman" w:hAnsi="Times New Roman" w:cs="Times New Roman"/>
              <w:b/>
              <w:color w:val="auto"/>
              <w:sz w:val="24"/>
              <w:szCs w:val="24"/>
            </w:rPr>
            <w:t>Table of Contents</w:t>
          </w:r>
        </w:p>
        <w:p w14:paraId="5F27A003" w14:textId="7DED610B" w:rsidR="000D5868" w:rsidRPr="000D5868" w:rsidRDefault="000D5868" w:rsidP="000D5868">
          <w:pPr>
            <w:pStyle w:val="TOC1"/>
            <w:tabs>
              <w:tab w:val="right" w:leader="dot" w:pos="9016"/>
            </w:tabs>
            <w:spacing w:line="360" w:lineRule="auto"/>
            <w:jc w:val="both"/>
            <w:rPr>
              <w:rFonts w:ascii="Times New Roman" w:hAnsi="Times New Roman" w:cs="Times New Roman"/>
              <w:noProof/>
              <w:sz w:val="24"/>
              <w:szCs w:val="24"/>
            </w:rPr>
          </w:pPr>
          <w:r w:rsidRPr="000D5868">
            <w:rPr>
              <w:rFonts w:ascii="Times New Roman" w:hAnsi="Times New Roman" w:cs="Times New Roman"/>
              <w:sz w:val="24"/>
              <w:szCs w:val="24"/>
            </w:rPr>
            <w:fldChar w:fldCharType="begin"/>
          </w:r>
          <w:r w:rsidRPr="000D5868">
            <w:rPr>
              <w:rFonts w:ascii="Times New Roman" w:hAnsi="Times New Roman" w:cs="Times New Roman"/>
              <w:sz w:val="24"/>
              <w:szCs w:val="24"/>
            </w:rPr>
            <w:instrText xml:space="preserve"> TOC \o "1-3" \h \z \u </w:instrText>
          </w:r>
          <w:r w:rsidRPr="000D5868">
            <w:rPr>
              <w:rFonts w:ascii="Times New Roman" w:hAnsi="Times New Roman" w:cs="Times New Roman"/>
              <w:sz w:val="24"/>
              <w:szCs w:val="24"/>
            </w:rPr>
            <w:fldChar w:fldCharType="separate"/>
          </w:r>
          <w:hyperlink w:anchor="_Toc70439160" w:history="1">
            <w:r w:rsidRPr="000D5868">
              <w:rPr>
                <w:rStyle w:val="Hyperlink"/>
                <w:rFonts w:ascii="Times New Roman" w:eastAsia="Times New Roman" w:hAnsi="Times New Roman" w:cs="Times New Roman"/>
                <w:noProof/>
                <w:sz w:val="24"/>
                <w:szCs w:val="24"/>
                <w:lang w:eastAsia="en-IN"/>
              </w:rPr>
              <w:t>Introduction</w:t>
            </w:r>
            <w:r w:rsidRPr="000D5868">
              <w:rPr>
                <w:rFonts w:ascii="Times New Roman" w:hAnsi="Times New Roman" w:cs="Times New Roman"/>
                <w:noProof/>
                <w:webHidden/>
                <w:sz w:val="24"/>
                <w:szCs w:val="24"/>
              </w:rPr>
              <w:tab/>
            </w:r>
            <w:r w:rsidRPr="000D5868">
              <w:rPr>
                <w:rFonts w:ascii="Times New Roman" w:hAnsi="Times New Roman" w:cs="Times New Roman"/>
                <w:noProof/>
                <w:webHidden/>
                <w:sz w:val="24"/>
                <w:szCs w:val="24"/>
              </w:rPr>
              <w:fldChar w:fldCharType="begin"/>
            </w:r>
            <w:r w:rsidRPr="000D5868">
              <w:rPr>
                <w:rFonts w:ascii="Times New Roman" w:hAnsi="Times New Roman" w:cs="Times New Roman"/>
                <w:noProof/>
                <w:webHidden/>
                <w:sz w:val="24"/>
                <w:szCs w:val="24"/>
              </w:rPr>
              <w:instrText xml:space="preserve"> PAGEREF _Toc70439160 \h </w:instrText>
            </w:r>
            <w:r w:rsidRPr="000D5868">
              <w:rPr>
                <w:rFonts w:ascii="Times New Roman" w:hAnsi="Times New Roman" w:cs="Times New Roman"/>
                <w:noProof/>
                <w:webHidden/>
                <w:sz w:val="24"/>
                <w:szCs w:val="24"/>
              </w:rPr>
            </w:r>
            <w:r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3</w:t>
            </w:r>
            <w:r w:rsidRPr="000D5868">
              <w:rPr>
                <w:rFonts w:ascii="Times New Roman" w:hAnsi="Times New Roman" w:cs="Times New Roman"/>
                <w:noProof/>
                <w:webHidden/>
                <w:sz w:val="24"/>
                <w:szCs w:val="24"/>
              </w:rPr>
              <w:fldChar w:fldCharType="end"/>
            </w:r>
          </w:hyperlink>
        </w:p>
        <w:p w14:paraId="0E327B18" w14:textId="6A0B8663" w:rsidR="000D5868" w:rsidRPr="000D5868" w:rsidRDefault="004C1D8F" w:rsidP="000D5868">
          <w:pPr>
            <w:pStyle w:val="TOC1"/>
            <w:tabs>
              <w:tab w:val="right" w:leader="dot" w:pos="9016"/>
            </w:tabs>
            <w:spacing w:line="360" w:lineRule="auto"/>
            <w:jc w:val="both"/>
            <w:rPr>
              <w:rFonts w:ascii="Times New Roman" w:hAnsi="Times New Roman" w:cs="Times New Roman"/>
              <w:noProof/>
              <w:sz w:val="24"/>
              <w:szCs w:val="24"/>
            </w:rPr>
          </w:pPr>
          <w:hyperlink w:anchor="_Toc70439161" w:history="1">
            <w:r w:rsidR="000D5868" w:rsidRPr="000D5868">
              <w:rPr>
                <w:rStyle w:val="Hyperlink"/>
                <w:rFonts w:ascii="Times New Roman" w:eastAsia="Times New Roman" w:hAnsi="Times New Roman" w:cs="Times New Roman"/>
                <w:noProof/>
                <w:sz w:val="24"/>
                <w:szCs w:val="24"/>
                <w:lang w:eastAsia="en-IN"/>
              </w:rPr>
              <w:t>Discussion</w:t>
            </w:r>
            <w:r w:rsidR="000D5868" w:rsidRPr="000D5868">
              <w:rPr>
                <w:rFonts w:ascii="Times New Roman" w:hAnsi="Times New Roman" w:cs="Times New Roman"/>
                <w:noProof/>
                <w:webHidden/>
                <w:sz w:val="24"/>
                <w:szCs w:val="24"/>
              </w:rPr>
              <w:tab/>
            </w:r>
            <w:r w:rsidR="000D5868" w:rsidRPr="000D5868">
              <w:rPr>
                <w:rFonts w:ascii="Times New Roman" w:hAnsi="Times New Roman" w:cs="Times New Roman"/>
                <w:noProof/>
                <w:webHidden/>
                <w:sz w:val="24"/>
                <w:szCs w:val="24"/>
              </w:rPr>
              <w:fldChar w:fldCharType="begin"/>
            </w:r>
            <w:r w:rsidR="000D5868" w:rsidRPr="000D5868">
              <w:rPr>
                <w:rFonts w:ascii="Times New Roman" w:hAnsi="Times New Roman" w:cs="Times New Roman"/>
                <w:noProof/>
                <w:webHidden/>
                <w:sz w:val="24"/>
                <w:szCs w:val="24"/>
              </w:rPr>
              <w:instrText xml:space="preserve"> PAGEREF _Toc70439161 \h </w:instrText>
            </w:r>
            <w:r w:rsidR="000D5868" w:rsidRPr="000D5868">
              <w:rPr>
                <w:rFonts w:ascii="Times New Roman" w:hAnsi="Times New Roman" w:cs="Times New Roman"/>
                <w:noProof/>
                <w:webHidden/>
                <w:sz w:val="24"/>
                <w:szCs w:val="24"/>
              </w:rPr>
            </w:r>
            <w:r w:rsidR="000D5868"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3</w:t>
            </w:r>
            <w:r w:rsidR="000D5868" w:rsidRPr="000D5868">
              <w:rPr>
                <w:rFonts w:ascii="Times New Roman" w:hAnsi="Times New Roman" w:cs="Times New Roman"/>
                <w:noProof/>
                <w:webHidden/>
                <w:sz w:val="24"/>
                <w:szCs w:val="24"/>
              </w:rPr>
              <w:fldChar w:fldCharType="end"/>
            </w:r>
          </w:hyperlink>
        </w:p>
        <w:p w14:paraId="41A8FFB1" w14:textId="07562B4A" w:rsidR="000D5868" w:rsidRPr="000D5868" w:rsidRDefault="004C1D8F" w:rsidP="000D5868">
          <w:pPr>
            <w:pStyle w:val="TOC2"/>
            <w:tabs>
              <w:tab w:val="right" w:leader="dot" w:pos="9016"/>
            </w:tabs>
            <w:spacing w:line="360" w:lineRule="auto"/>
            <w:jc w:val="both"/>
            <w:rPr>
              <w:rFonts w:ascii="Times New Roman" w:hAnsi="Times New Roman" w:cs="Times New Roman"/>
              <w:noProof/>
              <w:sz w:val="24"/>
              <w:szCs w:val="24"/>
            </w:rPr>
          </w:pPr>
          <w:hyperlink w:anchor="_Toc70439162" w:history="1">
            <w:r w:rsidR="000D5868" w:rsidRPr="000D5868">
              <w:rPr>
                <w:rStyle w:val="Hyperlink"/>
                <w:rFonts w:ascii="Times New Roman" w:eastAsia="Times New Roman" w:hAnsi="Times New Roman" w:cs="Times New Roman"/>
                <w:noProof/>
                <w:sz w:val="24"/>
                <w:szCs w:val="24"/>
                <w:lang w:eastAsia="en-IN"/>
              </w:rPr>
              <w:t>Concepts of person centred care</w:t>
            </w:r>
            <w:r w:rsidR="000D5868" w:rsidRPr="000D5868">
              <w:rPr>
                <w:rFonts w:ascii="Times New Roman" w:hAnsi="Times New Roman" w:cs="Times New Roman"/>
                <w:noProof/>
                <w:webHidden/>
                <w:sz w:val="24"/>
                <w:szCs w:val="24"/>
              </w:rPr>
              <w:tab/>
            </w:r>
            <w:r w:rsidR="000D5868" w:rsidRPr="000D5868">
              <w:rPr>
                <w:rFonts w:ascii="Times New Roman" w:hAnsi="Times New Roman" w:cs="Times New Roman"/>
                <w:noProof/>
                <w:webHidden/>
                <w:sz w:val="24"/>
                <w:szCs w:val="24"/>
              </w:rPr>
              <w:fldChar w:fldCharType="begin"/>
            </w:r>
            <w:r w:rsidR="000D5868" w:rsidRPr="000D5868">
              <w:rPr>
                <w:rFonts w:ascii="Times New Roman" w:hAnsi="Times New Roman" w:cs="Times New Roman"/>
                <w:noProof/>
                <w:webHidden/>
                <w:sz w:val="24"/>
                <w:szCs w:val="24"/>
              </w:rPr>
              <w:instrText xml:space="preserve"> PAGEREF _Toc70439162 \h </w:instrText>
            </w:r>
            <w:r w:rsidR="000D5868" w:rsidRPr="000D5868">
              <w:rPr>
                <w:rFonts w:ascii="Times New Roman" w:hAnsi="Times New Roman" w:cs="Times New Roman"/>
                <w:noProof/>
                <w:webHidden/>
                <w:sz w:val="24"/>
                <w:szCs w:val="24"/>
              </w:rPr>
            </w:r>
            <w:r w:rsidR="000D5868"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4</w:t>
            </w:r>
            <w:r w:rsidR="000D5868" w:rsidRPr="000D5868">
              <w:rPr>
                <w:rFonts w:ascii="Times New Roman" w:hAnsi="Times New Roman" w:cs="Times New Roman"/>
                <w:noProof/>
                <w:webHidden/>
                <w:sz w:val="24"/>
                <w:szCs w:val="24"/>
              </w:rPr>
              <w:fldChar w:fldCharType="end"/>
            </w:r>
          </w:hyperlink>
        </w:p>
        <w:p w14:paraId="0B65F714" w14:textId="3A8B2557" w:rsidR="000D5868" w:rsidRPr="000D5868" w:rsidRDefault="004C1D8F" w:rsidP="000D5868">
          <w:pPr>
            <w:pStyle w:val="TOC2"/>
            <w:tabs>
              <w:tab w:val="right" w:leader="dot" w:pos="9016"/>
            </w:tabs>
            <w:spacing w:line="360" w:lineRule="auto"/>
            <w:jc w:val="both"/>
            <w:rPr>
              <w:rFonts w:ascii="Times New Roman" w:hAnsi="Times New Roman" w:cs="Times New Roman"/>
              <w:noProof/>
              <w:sz w:val="24"/>
              <w:szCs w:val="24"/>
            </w:rPr>
          </w:pPr>
          <w:hyperlink w:anchor="_Toc70439163" w:history="1">
            <w:r w:rsidR="000D5868" w:rsidRPr="000D5868">
              <w:rPr>
                <w:rStyle w:val="Hyperlink"/>
                <w:rFonts w:ascii="Times New Roman" w:eastAsia="Times New Roman" w:hAnsi="Times New Roman" w:cs="Times New Roman"/>
                <w:noProof/>
                <w:sz w:val="24"/>
                <w:szCs w:val="24"/>
                <w:lang w:eastAsia="en-IN"/>
              </w:rPr>
              <w:t>Understanding the Theoretical underpinning of Person centred healthcare</w:t>
            </w:r>
            <w:r w:rsidR="000D5868" w:rsidRPr="000D5868">
              <w:rPr>
                <w:rFonts w:ascii="Times New Roman" w:hAnsi="Times New Roman" w:cs="Times New Roman"/>
                <w:noProof/>
                <w:webHidden/>
                <w:sz w:val="24"/>
                <w:szCs w:val="24"/>
              </w:rPr>
              <w:tab/>
            </w:r>
            <w:r w:rsidR="000D5868" w:rsidRPr="000D5868">
              <w:rPr>
                <w:rFonts w:ascii="Times New Roman" w:hAnsi="Times New Roman" w:cs="Times New Roman"/>
                <w:noProof/>
                <w:webHidden/>
                <w:sz w:val="24"/>
                <w:szCs w:val="24"/>
              </w:rPr>
              <w:fldChar w:fldCharType="begin"/>
            </w:r>
            <w:r w:rsidR="000D5868" w:rsidRPr="000D5868">
              <w:rPr>
                <w:rFonts w:ascii="Times New Roman" w:hAnsi="Times New Roman" w:cs="Times New Roman"/>
                <w:noProof/>
                <w:webHidden/>
                <w:sz w:val="24"/>
                <w:szCs w:val="24"/>
              </w:rPr>
              <w:instrText xml:space="preserve"> PAGEREF _Toc70439163 \h </w:instrText>
            </w:r>
            <w:r w:rsidR="000D5868" w:rsidRPr="000D5868">
              <w:rPr>
                <w:rFonts w:ascii="Times New Roman" w:hAnsi="Times New Roman" w:cs="Times New Roman"/>
                <w:noProof/>
                <w:webHidden/>
                <w:sz w:val="24"/>
                <w:szCs w:val="24"/>
              </w:rPr>
            </w:r>
            <w:r w:rsidR="000D5868"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4</w:t>
            </w:r>
            <w:r w:rsidR="000D5868" w:rsidRPr="000D5868">
              <w:rPr>
                <w:rFonts w:ascii="Times New Roman" w:hAnsi="Times New Roman" w:cs="Times New Roman"/>
                <w:noProof/>
                <w:webHidden/>
                <w:sz w:val="24"/>
                <w:szCs w:val="24"/>
              </w:rPr>
              <w:fldChar w:fldCharType="end"/>
            </w:r>
          </w:hyperlink>
        </w:p>
        <w:p w14:paraId="61C48292" w14:textId="2A8A6F80" w:rsidR="000D5868" w:rsidRPr="000D5868" w:rsidRDefault="004C1D8F" w:rsidP="000D5868">
          <w:pPr>
            <w:pStyle w:val="TOC2"/>
            <w:tabs>
              <w:tab w:val="right" w:leader="dot" w:pos="9016"/>
            </w:tabs>
            <w:spacing w:line="360" w:lineRule="auto"/>
            <w:jc w:val="both"/>
            <w:rPr>
              <w:rFonts w:ascii="Times New Roman" w:hAnsi="Times New Roman" w:cs="Times New Roman"/>
              <w:noProof/>
              <w:sz w:val="24"/>
              <w:szCs w:val="24"/>
            </w:rPr>
          </w:pPr>
          <w:hyperlink w:anchor="_Toc70439164" w:history="1">
            <w:r w:rsidR="000D5868" w:rsidRPr="000D5868">
              <w:rPr>
                <w:rStyle w:val="Hyperlink"/>
                <w:rFonts w:ascii="Times New Roman" w:eastAsia="Times New Roman" w:hAnsi="Times New Roman" w:cs="Times New Roman"/>
                <w:noProof/>
                <w:sz w:val="24"/>
                <w:szCs w:val="24"/>
                <w:lang w:eastAsia="en-IN"/>
              </w:rPr>
              <w:t>Applying theoretical practice to real life situations</w:t>
            </w:r>
            <w:r w:rsidR="000D5868" w:rsidRPr="000D5868">
              <w:rPr>
                <w:rFonts w:ascii="Times New Roman" w:hAnsi="Times New Roman" w:cs="Times New Roman"/>
                <w:noProof/>
                <w:webHidden/>
                <w:sz w:val="24"/>
                <w:szCs w:val="24"/>
              </w:rPr>
              <w:tab/>
            </w:r>
            <w:r w:rsidR="000D5868" w:rsidRPr="000D5868">
              <w:rPr>
                <w:rFonts w:ascii="Times New Roman" w:hAnsi="Times New Roman" w:cs="Times New Roman"/>
                <w:noProof/>
                <w:webHidden/>
                <w:sz w:val="24"/>
                <w:szCs w:val="24"/>
              </w:rPr>
              <w:fldChar w:fldCharType="begin"/>
            </w:r>
            <w:r w:rsidR="000D5868" w:rsidRPr="000D5868">
              <w:rPr>
                <w:rFonts w:ascii="Times New Roman" w:hAnsi="Times New Roman" w:cs="Times New Roman"/>
                <w:noProof/>
                <w:webHidden/>
                <w:sz w:val="24"/>
                <w:szCs w:val="24"/>
              </w:rPr>
              <w:instrText xml:space="preserve"> PAGEREF _Toc70439164 \h </w:instrText>
            </w:r>
            <w:r w:rsidR="000D5868" w:rsidRPr="000D5868">
              <w:rPr>
                <w:rFonts w:ascii="Times New Roman" w:hAnsi="Times New Roman" w:cs="Times New Roman"/>
                <w:noProof/>
                <w:webHidden/>
                <w:sz w:val="24"/>
                <w:szCs w:val="24"/>
              </w:rPr>
            </w:r>
            <w:r w:rsidR="000D5868"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5</w:t>
            </w:r>
            <w:r w:rsidR="000D5868" w:rsidRPr="000D5868">
              <w:rPr>
                <w:rFonts w:ascii="Times New Roman" w:hAnsi="Times New Roman" w:cs="Times New Roman"/>
                <w:noProof/>
                <w:webHidden/>
                <w:sz w:val="24"/>
                <w:szCs w:val="24"/>
              </w:rPr>
              <w:fldChar w:fldCharType="end"/>
            </w:r>
          </w:hyperlink>
        </w:p>
        <w:p w14:paraId="4AD1FFBE" w14:textId="5C6D09BF" w:rsidR="000D5868" w:rsidRPr="000D5868" w:rsidRDefault="004C1D8F" w:rsidP="000D5868">
          <w:pPr>
            <w:pStyle w:val="TOC2"/>
            <w:tabs>
              <w:tab w:val="right" w:leader="dot" w:pos="9016"/>
            </w:tabs>
            <w:spacing w:line="360" w:lineRule="auto"/>
            <w:jc w:val="both"/>
            <w:rPr>
              <w:rFonts w:ascii="Times New Roman" w:hAnsi="Times New Roman" w:cs="Times New Roman"/>
              <w:noProof/>
              <w:sz w:val="24"/>
              <w:szCs w:val="24"/>
            </w:rPr>
          </w:pPr>
          <w:hyperlink w:anchor="_Toc70439165" w:history="1">
            <w:r w:rsidR="000D5868" w:rsidRPr="000D5868">
              <w:rPr>
                <w:rStyle w:val="Hyperlink"/>
                <w:rFonts w:ascii="Times New Roman" w:eastAsia="Times New Roman" w:hAnsi="Times New Roman" w:cs="Times New Roman"/>
                <w:noProof/>
                <w:sz w:val="24"/>
                <w:szCs w:val="24"/>
                <w:lang w:eastAsia="en-IN"/>
              </w:rPr>
              <w:t>Benefits and limitation of person centred care in relation with cancer patients</w:t>
            </w:r>
            <w:r w:rsidR="000D5868" w:rsidRPr="000D5868">
              <w:rPr>
                <w:rFonts w:ascii="Times New Roman" w:hAnsi="Times New Roman" w:cs="Times New Roman"/>
                <w:noProof/>
                <w:webHidden/>
                <w:sz w:val="24"/>
                <w:szCs w:val="24"/>
              </w:rPr>
              <w:tab/>
            </w:r>
            <w:r w:rsidR="000D5868" w:rsidRPr="000D5868">
              <w:rPr>
                <w:rFonts w:ascii="Times New Roman" w:hAnsi="Times New Roman" w:cs="Times New Roman"/>
                <w:noProof/>
                <w:webHidden/>
                <w:sz w:val="24"/>
                <w:szCs w:val="24"/>
              </w:rPr>
              <w:fldChar w:fldCharType="begin"/>
            </w:r>
            <w:r w:rsidR="000D5868" w:rsidRPr="000D5868">
              <w:rPr>
                <w:rFonts w:ascii="Times New Roman" w:hAnsi="Times New Roman" w:cs="Times New Roman"/>
                <w:noProof/>
                <w:webHidden/>
                <w:sz w:val="24"/>
                <w:szCs w:val="24"/>
              </w:rPr>
              <w:instrText xml:space="preserve"> PAGEREF _Toc70439165 \h </w:instrText>
            </w:r>
            <w:r w:rsidR="000D5868" w:rsidRPr="000D5868">
              <w:rPr>
                <w:rFonts w:ascii="Times New Roman" w:hAnsi="Times New Roman" w:cs="Times New Roman"/>
                <w:noProof/>
                <w:webHidden/>
                <w:sz w:val="24"/>
                <w:szCs w:val="24"/>
              </w:rPr>
            </w:r>
            <w:r w:rsidR="000D5868"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6</w:t>
            </w:r>
            <w:r w:rsidR="000D5868" w:rsidRPr="000D5868">
              <w:rPr>
                <w:rFonts w:ascii="Times New Roman" w:hAnsi="Times New Roman" w:cs="Times New Roman"/>
                <w:noProof/>
                <w:webHidden/>
                <w:sz w:val="24"/>
                <w:szCs w:val="24"/>
              </w:rPr>
              <w:fldChar w:fldCharType="end"/>
            </w:r>
          </w:hyperlink>
        </w:p>
        <w:p w14:paraId="754CFAA8" w14:textId="22C77243" w:rsidR="000D5868" w:rsidRPr="000D5868" w:rsidRDefault="004C1D8F" w:rsidP="000D5868">
          <w:pPr>
            <w:pStyle w:val="TOC2"/>
            <w:tabs>
              <w:tab w:val="right" w:leader="dot" w:pos="9016"/>
            </w:tabs>
            <w:spacing w:line="360" w:lineRule="auto"/>
            <w:jc w:val="both"/>
            <w:rPr>
              <w:rFonts w:ascii="Times New Roman" w:hAnsi="Times New Roman" w:cs="Times New Roman"/>
              <w:noProof/>
              <w:sz w:val="24"/>
              <w:szCs w:val="24"/>
            </w:rPr>
          </w:pPr>
          <w:hyperlink w:anchor="_Toc70439166" w:history="1">
            <w:r w:rsidR="000D5868" w:rsidRPr="000D5868">
              <w:rPr>
                <w:rStyle w:val="Hyperlink"/>
                <w:rFonts w:ascii="Times New Roman" w:eastAsia="Times New Roman" w:hAnsi="Times New Roman" w:cs="Times New Roman"/>
                <w:noProof/>
                <w:sz w:val="24"/>
                <w:szCs w:val="24"/>
                <w:lang w:eastAsia="en-IN"/>
              </w:rPr>
              <w:t>Ethical implications in person centric health and social care</w:t>
            </w:r>
            <w:r w:rsidR="000D5868" w:rsidRPr="000D5868">
              <w:rPr>
                <w:rFonts w:ascii="Times New Roman" w:hAnsi="Times New Roman" w:cs="Times New Roman"/>
                <w:noProof/>
                <w:webHidden/>
                <w:sz w:val="24"/>
                <w:szCs w:val="24"/>
              </w:rPr>
              <w:tab/>
            </w:r>
            <w:r w:rsidR="000D5868" w:rsidRPr="000D5868">
              <w:rPr>
                <w:rFonts w:ascii="Times New Roman" w:hAnsi="Times New Roman" w:cs="Times New Roman"/>
                <w:noProof/>
                <w:webHidden/>
                <w:sz w:val="24"/>
                <w:szCs w:val="24"/>
              </w:rPr>
              <w:fldChar w:fldCharType="begin"/>
            </w:r>
            <w:r w:rsidR="000D5868" w:rsidRPr="000D5868">
              <w:rPr>
                <w:rFonts w:ascii="Times New Roman" w:hAnsi="Times New Roman" w:cs="Times New Roman"/>
                <w:noProof/>
                <w:webHidden/>
                <w:sz w:val="24"/>
                <w:szCs w:val="24"/>
              </w:rPr>
              <w:instrText xml:space="preserve"> PAGEREF _Toc70439166 \h </w:instrText>
            </w:r>
            <w:r w:rsidR="000D5868" w:rsidRPr="000D5868">
              <w:rPr>
                <w:rFonts w:ascii="Times New Roman" w:hAnsi="Times New Roman" w:cs="Times New Roman"/>
                <w:noProof/>
                <w:webHidden/>
                <w:sz w:val="24"/>
                <w:szCs w:val="24"/>
              </w:rPr>
            </w:r>
            <w:r w:rsidR="000D5868"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6</w:t>
            </w:r>
            <w:r w:rsidR="000D5868" w:rsidRPr="000D5868">
              <w:rPr>
                <w:rFonts w:ascii="Times New Roman" w:hAnsi="Times New Roman" w:cs="Times New Roman"/>
                <w:noProof/>
                <w:webHidden/>
                <w:sz w:val="24"/>
                <w:szCs w:val="24"/>
              </w:rPr>
              <w:fldChar w:fldCharType="end"/>
            </w:r>
          </w:hyperlink>
        </w:p>
        <w:p w14:paraId="2538E8AF" w14:textId="21579726" w:rsidR="000D5868" w:rsidRPr="000D5868" w:rsidRDefault="004C1D8F" w:rsidP="000D5868">
          <w:pPr>
            <w:pStyle w:val="TOC1"/>
            <w:tabs>
              <w:tab w:val="right" w:leader="dot" w:pos="9016"/>
            </w:tabs>
            <w:spacing w:line="360" w:lineRule="auto"/>
            <w:jc w:val="both"/>
            <w:rPr>
              <w:rFonts w:ascii="Times New Roman" w:hAnsi="Times New Roman" w:cs="Times New Roman"/>
              <w:noProof/>
              <w:sz w:val="24"/>
              <w:szCs w:val="24"/>
            </w:rPr>
          </w:pPr>
          <w:hyperlink w:anchor="_Toc70439167" w:history="1">
            <w:r w:rsidR="000D5868" w:rsidRPr="000D5868">
              <w:rPr>
                <w:rStyle w:val="Hyperlink"/>
                <w:rFonts w:ascii="Times New Roman" w:eastAsia="Times New Roman" w:hAnsi="Times New Roman" w:cs="Times New Roman"/>
                <w:noProof/>
                <w:sz w:val="24"/>
                <w:szCs w:val="24"/>
                <w:lang w:eastAsia="en-IN"/>
              </w:rPr>
              <w:t>Recommendations</w:t>
            </w:r>
            <w:r w:rsidR="000D5868" w:rsidRPr="000D5868">
              <w:rPr>
                <w:rFonts w:ascii="Times New Roman" w:hAnsi="Times New Roman" w:cs="Times New Roman"/>
                <w:noProof/>
                <w:webHidden/>
                <w:sz w:val="24"/>
                <w:szCs w:val="24"/>
              </w:rPr>
              <w:tab/>
            </w:r>
            <w:r w:rsidR="000D5868" w:rsidRPr="000D5868">
              <w:rPr>
                <w:rFonts w:ascii="Times New Roman" w:hAnsi="Times New Roman" w:cs="Times New Roman"/>
                <w:noProof/>
                <w:webHidden/>
                <w:sz w:val="24"/>
                <w:szCs w:val="24"/>
              </w:rPr>
              <w:fldChar w:fldCharType="begin"/>
            </w:r>
            <w:r w:rsidR="000D5868" w:rsidRPr="000D5868">
              <w:rPr>
                <w:rFonts w:ascii="Times New Roman" w:hAnsi="Times New Roman" w:cs="Times New Roman"/>
                <w:noProof/>
                <w:webHidden/>
                <w:sz w:val="24"/>
                <w:szCs w:val="24"/>
              </w:rPr>
              <w:instrText xml:space="preserve"> PAGEREF _Toc70439167 \h </w:instrText>
            </w:r>
            <w:r w:rsidR="000D5868" w:rsidRPr="000D5868">
              <w:rPr>
                <w:rFonts w:ascii="Times New Roman" w:hAnsi="Times New Roman" w:cs="Times New Roman"/>
                <w:noProof/>
                <w:webHidden/>
                <w:sz w:val="24"/>
                <w:szCs w:val="24"/>
              </w:rPr>
            </w:r>
            <w:r w:rsidR="000D5868"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7</w:t>
            </w:r>
            <w:r w:rsidR="000D5868" w:rsidRPr="000D5868">
              <w:rPr>
                <w:rFonts w:ascii="Times New Roman" w:hAnsi="Times New Roman" w:cs="Times New Roman"/>
                <w:noProof/>
                <w:webHidden/>
                <w:sz w:val="24"/>
                <w:szCs w:val="24"/>
              </w:rPr>
              <w:fldChar w:fldCharType="end"/>
            </w:r>
          </w:hyperlink>
        </w:p>
        <w:p w14:paraId="1343398C" w14:textId="4BF27338" w:rsidR="000D5868" w:rsidRPr="000D5868" w:rsidRDefault="004C1D8F" w:rsidP="000D5868">
          <w:pPr>
            <w:pStyle w:val="TOC1"/>
            <w:tabs>
              <w:tab w:val="right" w:leader="dot" w:pos="9016"/>
            </w:tabs>
            <w:spacing w:line="360" w:lineRule="auto"/>
            <w:jc w:val="both"/>
            <w:rPr>
              <w:rFonts w:ascii="Times New Roman" w:hAnsi="Times New Roman" w:cs="Times New Roman"/>
              <w:noProof/>
              <w:sz w:val="24"/>
              <w:szCs w:val="24"/>
            </w:rPr>
          </w:pPr>
          <w:hyperlink w:anchor="_Toc70439168" w:history="1">
            <w:r w:rsidR="000D5868" w:rsidRPr="000D5868">
              <w:rPr>
                <w:rStyle w:val="Hyperlink"/>
                <w:rFonts w:ascii="Times New Roman" w:eastAsia="Times New Roman" w:hAnsi="Times New Roman" w:cs="Times New Roman"/>
                <w:noProof/>
                <w:sz w:val="24"/>
                <w:szCs w:val="24"/>
                <w:lang w:eastAsia="en-IN"/>
              </w:rPr>
              <w:t>Conclusions</w:t>
            </w:r>
            <w:r w:rsidR="000D5868" w:rsidRPr="000D5868">
              <w:rPr>
                <w:rFonts w:ascii="Times New Roman" w:hAnsi="Times New Roman" w:cs="Times New Roman"/>
                <w:noProof/>
                <w:webHidden/>
                <w:sz w:val="24"/>
                <w:szCs w:val="24"/>
              </w:rPr>
              <w:tab/>
            </w:r>
            <w:r w:rsidR="000D5868" w:rsidRPr="000D5868">
              <w:rPr>
                <w:rFonts w:ascii="Times New Roman" w:hAnsi="Times New Roman" w:cs="Times New Roman"/>
                <w:noProof/>
                <w:webHidden/>
                <w:sz w:val="24"/>
                <w:szCs w:val="24"/>
              </w:rPr>
              <w:fldChar w:fldCharType="begin"/>
            </w:r>
            <w:r w:rsidR="000D5868" w:rsidRPr="000D5868">
              <w:rPr>
                <w:rFonts w:ascii="Times New Roman" w:hAnsi="Times New Roman" w:cs="Times New Roman"/>
                <w:noProof/>
                <w:webHidden/>
                <w:sz w:val="24"/>
                <w:szCs w:val="24"/>
              </w:rPr>
              <w:instrText xml:space="preserve"> PAGEREF _Toc70439168 \h </w:instrText>
            </w:r>
            <w:r w:rsidR="000D5868" w:rsidRPr="000D5868">
              <w:rPr>
                <w:rFonts w:ascii="Times New Roman" w:hAnsi="Times New Roman" w:cs="Times New Roman"/>
                <w:noProof/>
                <w:webHidden/>
                <w:sz w:val="24"/>
                <w:szCs w:val="24"/>
              </w:rPr>
            </w:r>
            <w:r w:rsidR="000D5868"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8</w:t>
            </w:r>
            <w:r w:rsidR="000D5868" w:rsidRPr="000D5868">
              <w:rPr>
                <w:rFonts w:ascii="Times New Roman" w:hAnsi="Times New Roman" w:cs="Times New Roman"/>
                <w:noProof/>
                <w:webHidden/>
                <w:sz w:val="24"/>
                <w:szCs w:val="24"/>
              </w:rPr>
              <w:fldChar w:fldCharType="end"/>
            </w:r>
          </w:hyperlink>
        </w:p>
        <w:p w14:paraId="15037DA3" w14:textId="15EF91CB" w:rsidR="000D5868" w:rsidRPr="000D5868" w:rsidRDefault="004C1D8F" w:rsidP="000D5868">
          <w:pPr>
            <w:pStyle w:val="TOC1"/>
            <w:tabs>
              <w:tab w:val="right" w:leader="dot" w:pos="9016"/>
            </w:tabs>
            <w:spacing w:line="360" w:lineRule="auto"/>
            <w:jc w:val="both"/>
            <w:rPr>
              <w:rFonts w:ascii="Times New Roman" w:hAnsi="Times New Roman" w:cs="Times New Roman"/>
              <w:noProof/>
              <w:sz w:val="24"/>
              <w:szCs w:val="24"/>
            </w:rPr>
          </w:pPr>
          <w:hyperlink w:anchor="_Toc70439169" w:history="1">
            <w:r w:rsidR="000D5868" w:rsidRPr="000D5868">
              <w:rPr>
                <w:rStyle w:val="Hyperlink"/>
                <w:rFonts w:ascii="Times New Roman" w:eastAsia="Times New Roman" w:hAnsi="Times New Roman" w:cs="Times New Roman"/>
                <w:noProof/>
                <w:sz w:val="24"/>
                <w:szCs w:val="24"/>
                <w:lang w:eastAsia="en-IN"/>
              </w:rPr>
              <w:t>References</w:t>
            </w:r>
            <w:r w:rsidR="000D5868" w:rsidRPr="000D5868">
              <w:rPr>
                <w:rFonts w:ascii="Times New Roman" w:hAnsi="Times New Roman" w:cs="Times New Roman"/>
                <w:noProof/>
                <w:webHidden/>
                <w:sz w:val="24"/>
                <w:szCs w:val="24"/>
              </w:rPr>
              <w:tab/>
            </w:r>
            <w:r w:rsidR="000D5868" w:rsidRPr="000D5868">
              <w:rPr>
                <w:rFonts w:ascii="Times New Roman" w:hAnsi="Times New Roman" w:cs="Times New Roman"/>
                <w:noProof/>
                <w:webHidden/>
                <w:sz w:val="24"/>
                <w:szCs w:val="24"/>
              </w:rPr>
              <w:fldChar w:fldCharType="begin"/>
            </w:r>
            <w:r w:rsidR="000D5868" w:rsidRPr="000D5868">
              <w:rPr>
                <w:rFonts w:ascii="Times New Roman" w:hAnsi="Times New Roman" w:cs="Times New Roman"/>
                <w:noProof/>
                <w:webHidden/>
                <w:sz w:val="24"/>
                <w:szCs w:val="24"/>
              </w:rPr>
              <w:instrText xml:space="preserve"> PAGEREF _Toc70439169 \h </w:instrText>
            </w:r>
            <w:r w:rsidR="000D5868" w:rsidRPr="000D5868">
              <w:rPr>
                <w:rFonts w:ascii="Times New Roman" w:hAnsi="Times New Roman" w:cs="Times New Roman"/>
                <w:noProof/>
                <w:webHidden/>
                <w:sz w:val="24"/>
                <w:szCs w:val="24"/>
              </w:rPr>
            </w:r>
            <w:r w:rsidR="000D5868" w:rsidRPr="000D5868">
              <w:rPr>
                <w:rFonts w:ascii="Times New Roman" w:hAnsi="Times New Roman" w:cs="Times New Roman"/>
                <w:noProof/>
                <w:webHidden/>
                <w:sz w:val="24"/>
                <w:szCs w:val="24"/>
              </w:rPr>
              <w:fldChar w:fldCharType="separate"/>
            </w:r>
            <w:r w:rsidR="00DE7A6A">
              <w:rPr>
                <w:rFonts w:ascii="Times New Roman" w:hAnsi="Times New Roman" w:cs="Times New Roman"/>
                <w:noProof/>
                <w:webHidden/>
                <w:sz w:val="24"/>
                <w:szCs w:val="24"/>
              </w:rPr>
              <w:t>9</w:t>
            </w:r>
            <w:r w:rsidR="000D5868" w:rsidRPr="000D5868">
              <w:rPr>
                <w:rFonts w:ascii="Times New Roman" w:hAnsi="Times New Roman" w:cs="Times New Roman"/>
                <w:noProof/>
                <w:webHidden/>
                <w:sz w:val="24"/>
                <w:szCs w:val="24"/>
              </w:rPr>
              <w:fldChar w:fldCharType="end"/>
            </w:r>
          </w:hyperlink>
        </w:p>
        <w:p w14:paraId="41F79E85" w14:textId="77777777" w:rsidR="000D5868" w:rsidRPr="000D5868" w:rsidRDefault="000D5868" w:rsidP="000D5868">
          <w:pPr>
            <w:spacing w:line="360" w:lineRule="auto"/>
            <w:jc w:val="both"/>
            <w:rPr>
              <w:rFonts w:ascii="Times New Roman" w:hAnsi="Times New Roman" w:cs="Times New Roman"/>
              <w:sz w:val="24"/>
              <w:szCs w:val="24"/>
            </w:rPr>
          </w:pPr>
          <w:r w:rsidRPr="000D5868">
            <w:rPr>
              <w:rFonts w:ascii="Times New Roman" w:hAnsi="Times New Roman" w:cs="Times New Roman"/>
              <w:b/>
              <w:bCs/>
              <w:noProof/>
              <w:sz w:val="24"/>
              <w:szCs w:val="24"/>
            </w:rPr>
            <w:fldChar w:fldCharType="end"/>
          </w:r>
        </w:p>
      </w:sdtContent>
    </w:sdt>
    <w:p w14:paraId="53893905" w14:textId="77777777" w:rsidR="000D5868" w:rsidRPr="000D5868" w:rsidRDefault="000D5868" w:rsidP="000D5868">
      <w:pPr>
        <w:spacing w:after="0" w:line="360" w:lineRule="auto"/>
        <w:jc w:val="both"/>
        <w:rPr>
          <w:rFonts w:ascii="Times New Roman" w:eastAsia="Times New Roman" w:hAnsi="Times New Roman" w:cs="Times New Roman"/>
          <w:sz w:val="24"/>
          <w:szCs w:val="24"/>
          <w:lang w:eastAsia="en-IN"/>
        </w:rPr>
      </w:pPr>
    </w:p>
    <w:p w14:paraId="525D5373" w14:textId="77777777" w:rsidR="000D5868" w:rsidRPr="000D5868" w:rsidRDefault="000D5868" w:rsidP="000D5868">
      <w:pPr>
        <w:spacing w:after="240" w:line="360" w:lineRule="auto"/>
        <w:jc w:val="both"/>
        <w:rPr>
          <w:rFonts w:ascii="Times New Roman" w:eastAsia="Times New Roman" w:hAnsi="Times New Roman" w:cs="Times New Roman"/>
          <w:sz w:val="24"/>
          <w:szCs w:val="24"/>
          <w:lang w:eastAsia="en-IN"/>
        </w:rPr>
      </w:pP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r w:rsidRPr="000D5868">
        <w:rPr>
          <w:rFonts w:ascii="Times New Roman" w:eastAsia="Times New Roman" w:hAnsi="Times New Roman" w:cs="Times New Roman"/>
          <w:sz w:val="24"/>
          <w:szCs w:val="24"/>
          <w:lang w:eastAsia="en-IN"/>
        </w:rPr>
        <w:br/>
      </w:r>
    </w:p>
    <w:p w14:paraId="61574C6D" w14:textId="20B304AB" w:rsidR="000D5868" w:rsidRDefault="000D5868" w:rsidP="000D5868">
      <w:pPr>
        <w:pStyle w:val="Heading1"/>
        <w:rPr>
          <w:rFonts w:ascii="Arial" w:eastAsia="Times New Roman" w:hAnsi="Arial" w:cs="Arial"/>
          <w:sz w:val="22"/>
          <w:szCs w:val="22"/>
          <w:lang w:eastAsia="en-IN"/>
        </w:rPr>
      </w:pPr>
      <w:bookmarkStart w:id="0" w:name="_Toc70439160"/>
      <w:r w:rsidRPr="00CF25D0">
        <w:rPr>
          <w:rFonts w:ascii="Arial" w:eastAsia="Times New Roman" w:hAnsi="Arial" w:cs="Arial"/>
          <w:sz w:val="22"/>
          <w:szCs w:val="22"/>
          <w:lang w:eastAsia="en-IN"/>
        </w:rPr>
        <w:lastRenderedPageBreak/>
        <w:t>Introduction</w:t>
      </w:r>
      <w:bookmarkEnd w:id="0"/>
    </w:p>
    <w:p w14:paraId="0EC6E19A" w14:textId="77777777" w:rsidR="00CF25D0" w:rsidRPr="00CF25D0" w:rsidRDefault="00CF25D0" w:rsidP="00CF25D0">
      <w:pPr>
        <w:rPr>
          <w:lang w:eastAsia="en-IN"/>
        </w:rPr>
      </w:pPr>
    </w:p>
    <w:p w14:paraId="6D1BCFC8" w14:textId="62C85A3A"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 xml:space="preserve">Person centred </w:t>
      </w:r>
      <w:r w:rsidR="001F2AD9" w:rsidRPr="00CF25D0">
        <w:rPr>
          <w:rFonts w:ascii="Arial" w:eastAsia="Times New Roman" w:hAnsi="Arial" w:cs="Arial"/>
          <w:color w:val="000000"/>
          <w:lang w:eastAsia="en-IN"/>
        </w:rPr>
        <w:t>care is about actively involving the patient into a systematic care plan that would benefit their healthcare the most and treating him with dignity and respect</w:t>
      </w:r>
      <w:r w:rsidRPr="00CF25D0">
        <w:rPr>
          <w:rFonts w:ascii="Arial" w:eastAsia="Times New Roman" w:hAnsi="Arial" w:cs="Arial"/>
          <w:color w:val="000000"/>
          <w:lang w:eastAsia="en-IN"/>
        </w:rPr>
        <w:t xml:space="preserve">. </w:t>
      </w:r>
      <w:r w:rsidR="001F2AD9" w:rsidRPr="00CF25D0">
        <w:rPr>
          <w:rFonts w:ascii="Arial" w:eastAsia="Times New Roman" w:hAnsi="Arial" w:cs="Arial"/>
          <w:color w:val="000000"/>
          <w:lang w:eastAsia="en-IN"/>
        </w:rPr>
        <w:t xml:space="preserve">Healthcare </w:t>
      </w:r>
      <w:r w:rsidR="00646968" w:rsidRPr="00CF25D0">
        <w:rPr>
          <w:rFonts w:ascii="Arial" w:eastAsia="Times New Roman" w:hAnsi="Arial" w:cs="Arial"/>
          <w:color w:val="000000"/>
          <w:lang w:eastAsia="en-IN"/>
        </w:rPr>
        <w:t>practitioners take</w:t>
      </w:r>
      <w:r w:rsidRPr="00CF25D0">
        <w:rPr>
          <w:rFonts w:ascii="Arial" w:eastAsia="Times New Roman" w:hAnsi="Arial" w:cs="Arial"/>
          <w:color w:val="000000"/>
          <w:lang w:eastAsia="en-IN"/>
        </w:rPr>
        <w:t xml:space="preserve"> ample measures w</w:t>
      </w:r>
      <w:r w:rsidR="001F2AD9" w:rsidRPr="00CF25D0">
        <w:rPr>
          <w:rFonts w:ascii="Arial" w:eastAsia="Times New Roman" w:hAnsi="Arial" w:cs="Arial"/>
          <w:color w:val="000000"/>
          <w:lang w:eastAsia="en-IN"/>
        </w:rPr>
        <w:t>ith</w:t>
      </w:r>
      <w:r w:rsidRPr="00CF25D0">
        <w:rPr>
          <w:rFonts w:ascii="Arial" w:eastAsia="Times New Roman" w:hAnsi="Arial" w:cs="Arial"/>
          <w:color w:val="000000"/>
          <w:lang w:eastAsia="en-IN"/>
        </w:rPr>
        <w:t xml:space="preserve"> planning and providing </w:t>
      </w:r>
      <w:r w:rsidR="00646968" w:rsidRPr="00CF25D0">
        <w:rPr>
          <w:rFonts w:ascii="Arial" w:eastAsia="Times New Roman" w:hAnsi="Arial" w:cs="Arial"/>
          <w:color w:val="000000"/>
          <w:lang w:eastAsia="en-IN"/>
        </w:rPr>
        <w:t>individuals with</w:t>
      </w:r>
      <w:r w:rsidR="001F2AD9" w:rsidRPr="00CF25D0">
        <w:rPr>
          <w:rFonts w:ascii="Arial" w:eastAsia="Times New Roman" w:hAnsi="Arial" w:cs="Arial"/>
          <w:color w:val="000000"/>
          <w:lang w:eastAsia="en-IN"/>
        </w:rPr>
        <w:t xml:space="preserve"> best possible care, making sure it meets their specific needs</w:t>
      </w:r>
      <w:r w:rsidRPr="00CF25D0">
        <w:rPr>
          <w:rFonts w:ascii="Arial" w:eastAsia="Times New Roman" w:hAnsi="Arial" w:cs="Arial"/>
          <w:color w:val="000000"/>
          <w:lang w:eastAsia="en-IN"/>
        </w:rPr>
        <w:t xml:space="preserve">. In such scenarios it is often seen that the patient and the </w:t>
      </w:r>
      <w:r w:rsidR="00646968" w:rsidRPr="00CF25D0">
        <w:rPr>
          <w:rFonts w:ascii="Arial" w:eastAsia="Times New Roman" w:hAnsi="Arial" w:cs="Arial"/>
          <w:color w:val="000000"/>
          <w:lang w:eastAsia="en-IN"/>
        </w:rPr>
        <w:t xml:space="preserve">next of kin are </w:t>
      </w:r>
      <w:r w:rsidRPr="00CF25D0">
        <w:rPr>
          <w:rFonts w:ascii="Arial" w:eastAsia="Times New Roman" w:hAnsi="Arial" w:cs="Arial"/>
          <w:color w:val="000000"/>
          <w:lang w:eastAsia="en-IN"/>
        </w:rPr>
        <w:t>the decision maker</w:t>
      </w:r>
      <w:r w:rsidR="00646968" w:rsidRPr="00CF25D0">
        <w:rPr>
          <w:rFonts w:ascii="Arial" w:eastAsia="Times New Roman" w:hAnsi="Arial" w:cs="Arial"/>
          <w:color w:val="000000"/>
          <w:lang w:eastAsia="en-IN"/>
        </w:rPr>
        <w:t>s</w:t>
      </w:r>
      <w:r w:rsidRPr="00CF25D0">
        <w:rPr>
          <w:rFonts w:ascii="Arial" w:eastAsia="Times New Roman" w:hAnsi="Arial" w:cs="Arial"/>
          <w:color w:val="000000"/>
          <w:lang w:eastAsia="en-IN"/>
        </w:rPr>
        <w:t xml:space="preserve"> with respect to the treatment or surgical processes as they are equally notified about the procedures </w:t>
      </w:r>
      <w:r w:rsidR="00646968" w:rsidRPr="00CF25D0">
        <w:rPr>
          <w:rFonts w:ascii="Arial" w:eastAsia="Times New Roman" w:hAnsi="Arial" w:cs="Arial"/>
          <w:color w:val="000000"/>
          <w:lang w:eastAsia="en-IN"/>
        </w:rPr>
        <w:t>recommended by health</w:t>
      </w:r>
      <w:r w:rsidRPr="00CF25D0">
        <w:rPr>
          <w:rFonts w:ascii="Arial" w:eastAsia="Times New Roman" w:hAnsi="Arial" w:cs="Arial"/>
          <w:color w:val="000000"/>
          <w:lang w:eastAsia="en-IN"/>
        </w:rPr>
        <w:t xml:space="preserve"> experts to get the best results possible.  </w:t>
      </w:r>
      <w:r w:rsidR="00646968" w:rsidRPr="00CF25D0">
        <w:rPr>
          <w:rFonts w:ascii="Arial" w:eastAsia="Times New Roman" w:hAnsi="Arial" w:cs="Arial"/>
          <w:color w:val="000000"/>
          <w:lang w:eastAsia="en-IN"/>
        </w:rPr>
        <w:t>P</w:t>
      </w:r>
      <w:r w:rsidRPr="00CF25D0">
        <w:rPr>
          <w:rFonts w:ascii="Arial" w:eastAsia="Times New Roman" w:hAnsi="Arial" w:cs="Arial"/>
          <w:color w:val="000000"/>
          <w:lang w:eastAsia="en-IN"/>
        </w:rPr>
        <w:t>erson centr</w:t>
      </w:r>
      <w:r w:rsidR="00646968" w:rsidRPr="00CF25D0">
        <w:rPr>
          <w:rFonts w:ascii="Arial" w:eastAsia="Times New Roman" w:hAnsi="Arial" w:cs="Arial"/>
          <w:color w:val="000000"/>
          <w:lang w:eastAsia="en-IN"/>
        </w:rPr>
        <w:t>ed</w:t>
      </w:r>
      <w:r w:rsidRPr="00CF25D0">
        <w:rPr>
          <w:rFonts w:ascii="Arial" w:eastAsia="Times New Roman" w:hAnsi="Arial" w:cs="Arial"/>
          <w:color w:val="000000"/>
          <w:lang w:eastAsia="en-IN"/>
        </w:rPr>
        <w:t xml:space="preserve"> care is not just narrowed down to meeting the requirements of the patient and their families</w:t>
      </w:r>
      <w:r w:rsidR="00646968" w:rsidRPr="00CF25D0">
        <w:rPr>
          <w:rFonts w:ascii="Arial" w:eastAsia="Times New Roman" w:hAnsi="Arial" w:cs="Arial"/>
          <w:color w:val="000000"/>
          <w:lang w:eastAsia="en-IN"/>
        </w:rPr>
        <w:t>,</w:t>
      </w:r>
      <w:r w:rsidRPr="00CF25D0">
        <w:rPr>
          <w:rFonts w:ascii="Arial" w:eastAsia="Times New Roman" w:hAnsi="Arial" w:cs="Arial"/>
          <w:color w:val="000000"/>
          <w:lang w:eastAsia="en-IN"/>
        </w:rPr>
        <w:t xml:space="preserve"> but also being considerate of their </w:t>
      </w:r>
      <w:r w:rsidR="00646968" w:rsidRPr="00CF25D0">
        <w:rPr>
          <w:rFonts w:ascii="Arial" w:eastAsia="Times New Roman" w:hAnsi="Arial" w:cs="Arial"/>
          <w:color w:val="000000"/>
          <w:lang w:eastAsia="en-IN"/>
        </w:rPr>
        <w:t>economic</w:t>
      </w:r>
      <w:r w:rsidRPr="00CF25D0">
        <w:rPr>
          <w:rFonts w:ascii="Arial" w:eastAsia="Times New Roman" w:hAnsi="Arial" w:cs="Arial"/>
          <w:color w:val="000000"/>
          <w:lang w:eastAsia="en-IN"/>
        </w:rPr>
        <w:t xml:space="preserve"> situation, lifestyles and </w:t>
      </w:r>
      <w:r w:rsidR="00646968" w:rsidRPr="00CF25D0">
        <w:rPr>
          <w:rFonts w:ascii="Arial" w:eastAsia="Times New Roman" w:hAnsi="Arial" w:cs="Arial"/>
          <w:color w:val="000000"/>
          <w:lang w:eastAsia="en-IN"/>
        </w:rPr>
        <w:t>sociocultural</w:t>
      </w:r>
      <w:r w:rsidRPr="00CF25D0">
        <w:rPr>
          <w:rFonts w:ascii="Arial" w:eastAsia="Times New Roman" w:hAnsi="Arial" w:cs="Arial"/>
          <w:color w:val="000000"/>
          <w:lang w:eastAsia="en-IN"/>
        </w:rPr>
        <w:t xml:space="preserve"> background. Taking into consideration</w:t>
      </w:r>
      <w:r w:rsidR="00646968" w:rsidRPr="00CF25D0">
        <w:rPr>
          <w:rFonts w:ascii="Arial" w:eastAsia="Times New Roman" w:hAnsi="Arial" w:cs="Arial"/>
          <w:color w:val="000000"/>
          <w:lang w:eastAsia="en-IN"/>
        </w:rPr>
        <w:t xml:space="preserve"> that</w:t>
      </w:r>
      <w:r w:rsidRPr="00CF25D0">
        <w:rPr>
          <w:rFonts w:ascii="Arial" w:eastAsia="Times New Roman" w:hAnsi="Arial" w:cs="Arial"/>
          <w:color w:val="000000"/>
          <w:lang w:eastAsia="en-IN"/>
        </w:rPr>
        <w:t xml:space="preserve"> </w:t>
      </w:r>
      <w:r w:rsidR="00646968" w:rsidRPr="00CF25D0">
        <w:rPr>
          <w:rFonts w:ascii="Arial" w:eastAsia="Times New Roman" w:hAnsi="Arial" w:cs="Arial"/>
          <w:color w:val="000000"/>
          <w:lang w:eastAsia="en-IN"/>
        </w:rPr>
        <w:t>the plan is strictly revolved around the patient’s unique needs,</w:t>
      </w:r>
      <w:r w:rsidRPr="00CF25D0">
        <w:rPr>
          <w:rFonts w:ascii="Arial" w:eastAsia="Times New Roman" w:hAnsi="Arial" w:cs="Arial"/>
          <w:color w:val="000000"/>
          <w:lang w:eastAsia="en-IN"/>
        </w:rPr>
        <w:t xml:space="preserve"> it is therefore necessary for the healthcare workers to be respectful and inclusive to develop a safe atmosphere for the patient and their families within the institution, irrespective of their social position</w:t>
      </w:r>
      <w:r w:rsidR="00646968" w:rsidRPr="00CF25D0">
        <w:rPr>
          <w:rFonts w:ascii="Arial" w:eastAsia="Times New Roman" w:hAnsi="Arial" w:cs="Arial"/>
          <w:color w:val="000000"/>
          <w:lang w:eastAsia="en-IN"/>
        </w:rPr>
        <w:t xml:space="preserve">, cultural background or religious beliefs.  </w:t>
      </w:r>
      <w:r w:rsidRPr="00CF25D0">
        <w:rPr>
          <w:rFonts w:ascii="Arial" w:eastAsia="Times New Roman" w:hAnsi="Arial" w:cs="Arial"/>
          <w:color w:val="000000"/>
          <w:lang w:eastAsia="en-IN"/>
        </w:rPr>
        <w:t xml:space="preserve"> The most important philosophy </w:t>
      </w:r>
      <w:r w:rsidR="00646968" w:rsidRPr="00CF25D0">
        <w:rPr>
          <w:rFonts w:ascii="Arial" w:eastAsia="Times New Roman" w:hAnsi="Arial" w:cs="Arial"/>
          <w:color w:val="000000"/>
          <w:lang w:eastAsia="en-IN"/>
        </w:rPr>
        <w:t>that defines</w:t>
      </w:r>
      <w:r w:rsidRPr="00CF25D0">
        <w:rPr>
          <w:rFonts w:ascii="Arial" w:eastAsia="Times New Roman" w:hAnsi="Arial" w:cs="Arial"/>
          <w:color w:val="000000"/>
          <w:lang w:eastAsia="en-IN"/>
        </w:rPr>
        <w:t xml:space="preserve"> </w:t>
      </w:r>
      <w:r w:rsidR="005E7065" w:rsidRPr="00CF25D0">
        <w:rPr>
          <w:rFonts w:ascii="Arial" w:eastAsia="Times New Roman" w:hAnsi="Arial" w:cs="Arial"/>
          <w:color w:val="000000"/>
          <w:lang w:eastAsia="en-IN"/>
        </w:rPr>
        <w:t>caregiving is</w:t>
      </w:r>
      <w:r w:rsidRPr="00CF25D0">
        <w:rPr>
          <w:rFonts w:ascii="Arial" w:eastAsia="Times New Roman" w:hAnsi="Arial" w:cs="Arial"/>
          <w:color w:val="000000"/>
          <w:lang w:eastAsia="en-IN"/>
        </w:rPr>
        <w:t xml:space="preserve"> </w:t>
      </w:r>
      <w:r w:rsidR="005E7065" w:rsidRPr="00CF25D0">
        <w:rPr>
          <w:rFonts w:ascii="Arial" w:eastAsia="Times New Roman" w:hAnsi="Arial" w:cs="Arial"/>
          <w:color w:val="000000"/>
          <w:lang w:eastAsia="en-IN"/>
        </w:rPr>
        <w:t>working together with people rather than working for</w:t>
      </w:r>
      <w:r w:rsidRPr="00CF25D0">
        <w:rPr>
          <w:rFonts w:ascii="Arial" w:eastAsia="Times New Roman" w:hAnsi="Arial" w:cs="Arial"/>
          <w:color w:val="000000"/>
          <w:lang w:eastAsia="en-IN"/>
        </w:rPr>
        <w:t xml:space="preserve"> them. This kind of principle in health and social care has given rise to a number of ethically sound practices. This report will mainly focus on the person centred approach provided to cancer patients with context to the hospitals in the UK. Macmillan Cancer Support is one of the best examples of an organisation that has been following such a management practice and it will be further described in detail below. </w:t>
      </w:r>
    </w:p>
    <w:p w14:paraId="5EFF11DB" w14:textId="7EC97D60" w:rsidR="000D5868" w:rsidRDefault="000D5868" w:rsidP="000D5868">
      <w:pPr>
        <w:pStyle w:val="Heading1"/>
        <w:rPr>
          <w:rFonts w:ascii="Arial" w:eastAsia="Times New Roman" w:hAnsi="Arial" w:cs="Arial"/>
          <w:sz w:val="22"/>
          <w:szCs w:val="22"/>
          <w:lang w:eastAsia="en-IN"/>
        </w:rPr>
      </w:pPr>
      <w:bookmarkStart w:id="1" w:name="_Toc70439161"/>
      <w:r w:rsidRPr="00CF25D0">
        <w:rPr>
          <w:rFonts w:ascii="Arial" w:eastAsia="Times New Roman" w:hAnsi="Arial" w:cs="Arial"/>
          <w:sz w:val="22"/>
          <w:szCs w:val="22"/>
          <w:lang w:eastAsia="en-IN"/>
        </w:rPr>
        <w:t>Discussion</w:t>
      </w:r>
      <w:bookmarkEnd w:id="1"/>
    </w:p>
    <w:p w14:paraId="12DBC111" w14:textId="77777777" w:rsidR="00CF25D0" w:rsidRPr="00CF25D0" w:rsidRDefault="00CF25D0" w:rsidP="00CF25D0">
      <w:pPr>
        <w:rPr>
          <w:lang w:eastAsia="en-IN"/>
        </w:rPr>
      </w:pPr>
    </w:p>
    <w:p w14:paraId="7A5CF577" w14:textId="2B91CA30" w:rsidR="000D5868" w:rsidRDefault="000D5868" w:rsidP="000D5868">
      <w:pPr>
        <w:spacing w:after="0" w:line="360" w:lineRule="auto"/>
        <w:jc w:val="both"/>
        <w:rPr>
          <w:rFonts w:ascii="Arial" w:eastAsia="Times New Roman" w:hAnsi="Arial" w:cs="Arial"/>
          <w:color w:val="000000"/>
          <w:lang w:eastAsia="en-IN"/>
        </w:rPr>
      </w:pPr>
      <w:r w:rsidRPr="00CF25D0">
        <w:rPr>
          <w:rFonts w:ascii="Arial" w:eastAsia="Times New Roman" w:hAnsi="Arial" w:cs="Arial"/>
          <w:color w:val="000000"/>
          <w:lang w:eastAsia="en-IN"/>
        </w:rPr>
        <w:t xml:space="preserve">Person centred care has been a </w:t>
      </w:r>
      <w:r w:rsidR="005E7065" w:rsidRPr="00CF25D0">
        <w:rPr>
          <w:rFonts w:ascii="Arial" w:eastAsia="Times New Roman" w:hAnsi="Arial" w:cs="Arial"/>
          <w:color w:val="000000"/>
          <w:lang w:eastAsia="en-IN"/>
        </w:rPr>
        <w:t>benefit</w:t>
      </w:r>
      <w:r w:rsidRPr="00CF25D0">
        <w:rPr>
          <w:rFonts w:ascii="Arial" w:eastAsia="Times New Roman" w:hAnsi="Arial" w:cs="Arial"/>
          <w:color w:val="000000"/>
          <w:lang w:eastAsia="en-IN"/>
        </w:rPr>
        <w:t xml:space="preserve"> to healthcare as it has introduced several practices that are beneficial for the service receivers as it mostly caters to their requirements. In addition to this an introduction to such an approach has allowed the development of health care facilities so that the patients receive high quality of healthcare (</w:t>
      </w:r>
      <w:r w:rsidRPr="00CF25D0">
        <w:rPr>
          <w:rFonts w:ascii="Arial" w:eastAsia="Times New Roman" w:hAnsi="Arial" w:cs="Arial"/>
          <w:color w:val="222222"/>
          <w:shd w:val="clear" w:color="auto" w:fill="FFFFFF"/>
          <w:lang w:eastAsia="en-IN"/>
        </w:rPr>
        <w:t xml:space="preserve">Swan </w:t>
      </w:r>
      <w:r w:rsidRPr="00CF25D0">
        <w:rPr>
          <w:rFonts w:ascii="Arial" w:eastAsia="Times New Roman" w:hAnsi="Arial" w:cs="Arial"/>
          <w:i/>
          <w:iCs/>
          <w:color w:val="222222"/>
          <w:shd w:val="clear" w:color="auto" w:fill="FFFFFF"/>
          <w:lang w:eastAsia="en-IN"/>
        </w:rPr>
        <w:t>et al</w:t>
      </w:r>
      <w:r w:rsidRPr="00CF25D0">
        <w:rPr>
          <w:rFonts w:ascii="Arial" w:eastAsia="Times New Roman" w:hAnsi="Arial" w:cs="Arial"/>
          <w:color w:val="222222"/>
          <w:shd w:val="clear" w:color="auto" w:fill="FFFFFF"/>
          <w:lang w:eastAsia="en-IN"/>
        </w:rPr>
        <w:t>., 2017).</w:t>
      </w:r>
      <w:r w:rsidRPr="00CF25D0">
        <w:rPr>
          <w:rFonts w:ascii="Arial" w:eastAsia="Times New Roman" w:hAnsi="Arial" w:cs="Arial"/>
          <w:color w:val="000000"/>
          <w:lang w:eastAsia="en-IN"/>
        </w:rPr>
        <w:t xml:space="preserve"> Throughout the decade it has been a priority for the healthcare institutions to become more patient friendly and that has allowed them to restructure the facilities that they used to provide. It has been made a point since then that the quality of the services will be improved and the healthcare providers will be giving out necessary help to the service users as and </w:t>
      </w:r>
      <w:r w:rsidR="005E7065" w:rsidRPr="00CF25D0">
        <w:rPr>
          <w:rFonts w:ascii="Arial" w:eastAsia="Times New Roman" w:hAnsi="Arial" w:cs="Arial"/>
          <w:color w:val="000000"/>
          <w:lang w:eastAsia="en-IN"/>
        </w:rPr>
        <w:t>when needed</w:t>
      </w:r>
      <w:r w:rsidRPr="00CF25D0">
        <w:rPr>
          <w:rFonts w:ascii="Arial" w:eastAsia="Times New Roman" w:hAnsi="Arial" w:cs="Arial"/>
          <w:color w:val="000000"/>
          <w:lang w:eastAsia="en-IN"/>
        </w:rPr>
        <w:t xml:space="preserve">. In the context of </w:t>
      </w:r>
      <w:r w:rsidR="005E7065" w:rsidRPr="00CF25D0">
        <w:rPr>
          <w:rFonts w:ascii="Arial" w:eastAsia="Times New Roman" w:hAnsi="Arial" w:cs="Arial"/>
          <w:color w:val="000000"/>
          <w:lang w:eastAsia="en-IN"/>
        </w:rPr>
        <w:t>assisting patients suffering from cancer,</w:t>
      </w:r>
      <w:r w:rsidRPr="00CF25D0">
        <w:rPr>
          <w:rFonts w:ascii="Arial" w:eastAsia="Times New Roman" w:hAnsi="Arial" w:cs="Arial"/>
          <w:color w:val="000000"/>
          <w:lang w:eastAsia="en-IN"/>
        </w:rPr>
        <w:t xml:space="preserve"> </w:t>
      </w:r>
      <w:r w:rsidR="005E7065" w:rsidRPr="00CF25D0">
        <w:rPr>
          <w:rFonts w:ascii="Arial" w:eastAsia="Times New Roman" w:hAnsi="Arial" w:cs="Arial"/>
          <w:color w:val="000000"/>
          <w:lang w:eastAsia="en-IN"/>
        </w:rPr>
        <w:t>the focus will fall upon those who are able to look after themselves to encourage independence and self-sustainability.</w:t>
      </w:r>
    </w:p>
    <w:p w14:paraId="13064BC9" w14:textId="73962845" w:rsidR="00CF25D0" w:rsidRDefault="00CF25D0" w:rsidP="000D5868">
      <w:pPr>
        <w:spacing w:after="0" w:line="360" w:lineRule="auto"/>
        <w:jc w:val="both"/>
        <w:rPr>
          <w:rFonts w:ascii="Arial" w:eastAsia="Times New Roman" w:hAnsi="Arial" w:cs="Arial"/>
          <w:color w:val="000000"/>
          <w:lang w:eastAsia="en-IN"/>
        </w:rPr>
      </w:pPr>
    </w:p>
    <w:p w14:paraId="6293DF7E" w14:textId="77777777" w:rsidR="00CF25D0" w:rsidRDefault="00CF25D0" w:rsidP="000D5868">
      <w:pPr>
        <w:spacing w:after="0" w:line="360" w:lineRule="auto"/>
        <w:jc w:val="both"/>
        <w:rPr>
          <w:rFonts w:ascii="Arial" w:eastAsia="Times New Roman" w:hAnsi="Arial" w:cs="Arial"/>
          <w:color w:val="000000"/>
          <w:lang w:eastAsia="en-IN"/>
        </w:rPr>
      </w:pPr>
    </w:p>
    <w:p w14:paraId="5F473750" w14:textId="77777777" w:rsidR="00CF25D0" w:rsidRPr="00CF25D0" w:rsidRDefault="00CF25D0" w:rsidP="000D5868">
      <w:pPr>
        <w:spacing w:after="0" w:line="360" w:lineRule="auto"/>
        <w:jc w:val="both"/>
        <w:rPr>
          <w:rFonts w:ascii="Arial" w:eastAsia="Times New Roman" w:hAnsi="Arial" w:cs="Arial"/>
          <w:lang w:eastAsia="en-IN"/>
        </w:rPr>
      </w:pPr>
    </w:p>
    <w:p w14:paraId="5B41E08C" w14:textId="138A5FF4" w:rsidR="000D5868" w:rsidRDefault="000D5868" w:rsidP="000D5868">
      <w:pPr>
        <w:pStyle w:val="Heading2"/>
        <w:rPr>
          <w:rFonts w:ascii="Arial" w:eastAsia="Times New Roman" w:hAnsi="Arial" w:cs="Arial"/>
          <w:sz w:val="22"/>
          <w:szCs w:val="22"/>
          <w:lang w:eastAsia="en-IN"/>
        </w:rPr>
      </w:pPr>
      <w:bookmarkStart w:id="2" w:name="_Toc70439162"/>
      <w:r w:rsidRPr="00CF25D0">
        <w:rPr>
          <w:rFonts w:ascii="Arial" w:eastAsia="Times New Roman" w:hAnsi="Arial" w:cs="Arial"/>
          <w:sz w:val="22"/>
          <w:szCs w:val="22"/>
          <w:lang w:eastAsia="en-IN"/>
        </w:rPr>
        <w:lastRenderedPageBreak/>
        <w:t xml:space="preserve">Concepts of </w:t>
      </w:r>
      <w:r w:rsidR="005E7065" w:rsidRPr="00CF25D0">
        <w:rPr>
          <w:rFonts w:ascii="Arial" w:eastAsia="Times New Roman" w:hAnsi="Arial" w:cs="Arial"/>
          <w:sz w:val="22"/>
          <w:szCs w:val="22"/>
          <w:lang w:eastAsia="en-IN"/>
        </w:rPr>
        <w:t>person centred</w:t>
      </w:r>
      <w:r w:rsidRPr="00CF25D0">
        <w:rPr>
          <w:rFonts w:ascii="Arial" w:eastAsia="Times New Roman" w:hAnsi="Arial" w:cs="Arial"/>
          <w:sz w:val="22"/>
          <w:szCs w:val="22"/>
          <w:lang w:eastAsia="en-IN"/>
        </w:rPr>
        <w:t xml:space="preserve"> care</w:t>
      </w:r>
      <w:bookmarkEnd w:id="2"/>
    </w:p>
    <w:p w14:paraId="3E8FBEA6" w14:textId="77777777" w:rsidR="00CF25D0" w:rsidRPr="00CF25D0" w:rsidRDefault="00CF25D0" w:rsidP="00CF25D0">
      <w:pPr>
        <w:rPr>
          <w:lang w:eastAsia="en-IN"/>
        </w:rPr>
      </w:pPr>
    </w:p>
    <w:p w14:paraId="66CE7401" w14:textId="2018C8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 xml:space="preserve">The different principles of </w:t>
      </w:r>
      <w:r w:rsidR="005E7065" w:rsidRPr="00CF25D0">
        <w:rPr>
          <w:rFonts w:ascii="Arial" w:eastAsia="Times New Roman" w:hAnsi="Arial" w:cs="Arial"/>
          <w:color w:val="000000"/>
          <w:lang w:eastAsia="en-IN"/>
        </w:rPr>
        <w:t>person centred</w:t>
      </w:r>
      <w:r w:rsidRPr="00CF25D0">
        <w:rPr>
          <w:rFonts w:ascii="Arial" w:eastAsia="Times New Roman" w:hAnsi="Arial" w:cs="Arial"/>
          <w:color w:val="000000"/>
          <w:lang w:eastAsia="en-IN"/>
        </w:rPr>
        <w:t xml:space="preserve"> care will be discussed in detail below as each of these concepts help in </w:t>
      </w:r>
      <w:r w:rsidR="005E7065" w:rsidRPr="00CF25D0">
        <w:rPr>
          <w:rFonts w:ascii="Arial" w:eastAsia="Times New Roman" w:hAnsi="Arial" w:cs="Arial"/>
          <w:color w:val="000000"/>
          <w:lang w:eastAsia="en-IN"/>
        </w:rPr>
        <w:t>improving the service provided by healthcare professionals.</w:t>
      </w:r>
    </w:p>
    <w:p w14:paraId="194542ED" w14:textId="77777777" w:rsidR="000D5868" w:rsidRPr="00CF25D0" w:rsidRDefault="000D5868" w:rsidP="000D5868">
      <w:pPr>
        <w:numPr>
          <w:ilvl w:val="0"/>
          <w:numId w:val="1"/>
        </w:numPr>
        <w:spacing w:after="0" w:line="360" w:lineRule="auto"/>
        <w:jc w:val="both"/>
        <w:textAlignment w:val="baseline"/>
        <w:rPr>
          <w:rFonts w:ascii="Arial" w:eastAsia="Times New Roman" w:hAnsi="Arial" w:cs="Arial"/>
          <w:color w:val="000000"/>
          <w:lang w:eastAsia="en-IN"/>
        </w:rPr>
      </w:pPr>
      <w:r w:rsidRPr="00CF25D0">
        <w:rPr>
          <w:rFonts w:ascii="Arial" w:eastAsia="Times New Roman" w:hAnsi="Arial" w:cs="Arial"/>
          <w:color w:val="000000"/>
          <w:lang w:eastAsia="en-IN"/>
        </w:rPr>
        <w:t>Treating individuals with respect and dignity </w:t>
      </w:r>
    </w:p>
    <w:p w14:paraId="11253B8B" w14:textId="1D2CDE5E"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 xml:space="preserve">It has been noticed </w:t>
      </w:r>
      <w:r w:rsidR="004F633F" w:rsidRPr="00CF25D0">
        <w:rPr>
          <w:rFonts w:ascii="Arial" w:eastAsia="Times New Roman" w:hAnsi="Arial" w:cs="Arial"/>
          <w:color w:val="000000"/>
          <w:lang w:eastAsia="en-IN"/>
        </w:rPr>
        <w:t>in numerous occasions in the past that</w:t>
      </w:r>
      <w:r w:rsidRPr="00CF25D0">
        <w:rPr>
          <w:rFonts w:ascii="Arial" w:eastAsia="Times New Roman" w:hAnsi="Arial" w:cs="Arial"/>
          <w:color w:val="000000"/>
          <w:lang w:eastAsia="en-IN"/>
        </w:rPr>
        <w:t xml:space="preserve"> cancer patients in the UK </w:t>
      </w:r>
      <w:r w:rsidR="004F633F" w:rsidRPr="00CF25D0">
        <w:rPr>
          <w:rFonts w:ascii="Arial" w:eastAsia="Times New Roman" w:hAnsi="Arial" w:cs="Arial"/>
          <w:color w:val="000000"/>
          <w:lang w:eastAsia="en-IN"/>
        </w:rPr>
        <w:t>have been deprived of their rights and</w:t>
      </w:r>
      <w:r w:rsidRPr="00CF25D0">
        <w:rPr>
          <w:rFonts w:ascii="Arial" w:eastAsia="Times New Roman" w:hAnsi="Arial" w:cs="Arial"/>
          <w:color w:val="000000"/>
          <w:lang w:eastAsia="en-IN"/>
        </w:rPr>
        <w:t xml:space="preserve"> independence while receiving their treatment. </w:t>
      </w:r>
      <w:r w:rsidR="004F633F" w:rsidRPr="00CF25D0">
        <w:rPr>
          <w:rFonts w:ascii="Arial" w:eastAsia="Times New Roman" w:hAnsi="Arial" w:cs="Arial"/>
          <w:color w:val="000000"/>
          <w:lang w:eastAsia="en-IN"/>
        </w:rPr>
        <w:t xml:space="preserve">The reform in healthcare legislation focused on restoring the concept of empathy and respect towards individuals. </w:t>
      </w:r>
      <w:r w:rsidRPr="00CF25D0">
        <w:rPr>
          <w:rFonts w:ascii="Arial" w:eastAsia="Times New Roman" w:hAnsi="Arial" w:cs="Arial"/>
          <w:color w:val="000000"/>
          <w:lang w:eastAsia="en-IN"/>
        </w:rPr>
        <w:t xml:space="preserve"> This has been </w:t>
      </w:r>
      <w:r w:rsidR="004F633F" w:rsidRPr="00CF25D0">
        <w:rPr>
          <w:rFonts w:ascii="Arial" w:eastAsia="Times New Roman" w:hAnsi="Arial" w:cs="Arial"/>
          <w:color w:val="000000"/>
          <w:lang w:eastAsia="en-IN"/>
        </w:rPr>
        <w:t>achieved</w:t>
      </w:r>
      <w:r w:rsidRPr="00CF25D0">
        <w:rPr>
          <w:rFonts w:ascii="Arial" w:eastAsia="Times New Roman" w:hAnsi="Arial" w:cs="Arial"/>
          <w:color w:val="000000"/>
          <w:lang w:eastAsia="en-IN"/>
        </w:rPr>
        <w:t xml:space="preserve"> by providing </w:t>
      </w:r>
      <w:r w:rsidR="004F633F" w:rsidRPr="00CF25D0">
        <w:rPr>
          <w:rFonts w:ascii="Arial" w:eastAsia="Times New Roman" w:hAnsi="Arial" w:cs="Arial"/>
          <w:color w:val="000000"/>
          <w:lang w:eastAsia="en-IN"/>
        </w:rPr>
        <w:t>professionals with training to emphasize the idea that</w:t>
      </w:r>
      <w:r w:rsidRPr="00CF25D0">
        <w:rPr>
          <w:rFonts w:ascii="Arial" w:eastAsia="Times New Roman" w:hAnsi="Arial" w:cs="Arial"/>
          <w:color w:val="000000"/>
          <w:lang w:eastAsia="en-IN"/>
        </w:rPr>
        <w:t xml:space="preserve"> the patients often have their </w:t>
      </w:r>
      <w:r w:rsidR="004F633F" w:rsidRPr="00CF25D0">
        <w:rPr>
          <w:rFonts w:ascii="Arial" w:eastAsia="Times New Roman" w:hAnsi="Arial" w:cs="Arial"/>
          <w:color w:val="000000"/>
          <w:lang w:eastAsia="en-IN"/>
        </w:rPr>
        <w:t xml:space="preserve">specific </w:t>
      </w:r>
      <w:r w:rsidRPr="00CF25D0">
        <w:rPr>
          <w:rFonts w:ascii="Arial" w:eastAsia="Times New Roman" w:hAnsi="Arial" w:cs="Arial"/>
          <w:color w:val="000000"/>
          <w:lang w:eastAsia="en-IN"/>
        </w:rPr>
        <w:t>needs and their illness does not deprive them of their rights (</w:t>
      </w:r>
      <w:r w:rsidRPr="00CF25D0">
        <w:rPr>
          <w:rFonts w:ascii="Arial" w:eastAsia="Times New Roman" w:hAnsi="Arial" w:cs="Arial"/>
          <w:color w:val="222222"/>
          <w:shd w:val="clear" w:color="auto" w:fill="FFFFFF"/>
          <w:lang w:eastAsia="en-IN"/>
        </w:rPr>
        <w:t xml:space="preserve">K.B. and </w:t>
      </w:r>
      <w:proofErr w:type="spellStart"/>
      <w:r w:rsidRPr="00CF25D0">
        <w:rPr>
          <w:rFonts w:ascii="Arial" w:eastAsia="Times New Roman" w:hAnsi="Arial" w:cs="Arial"/>
          <w:color w:val="222222"/>
          <w:shd w:val="clear" w:color="auto" w:fill="FFFFFF"/>
          <w:lang w:eastAsia="en-IN"/>
        </w:rPr>
        <w:t>Papoutsakis</w:t>
      </w:r>
      <w:proofErr w:type="spellEnd"/>
      <w:r w:rsidRPr="00CF25D0">
        <w:rPr>
          <w:rFonts w:ascii="Arial" w:eastAsia="Times New Roman" w:hAnsi="Arial" w:cs="Arial"/>
          <w:color w:val="222222"/>
          <w:shd w:val="clear" w:color="auto" w:fill="FFFFFF"/>
          <w:lang w:eastAsia="en-IN"/>
        </w:rPr>
        <w:t>, 2017). </w:t>
      </w:r>
    </w:p>
    <w:p w14:paraId="5C69F4DF" w14:textId="77777777" w:rsidR="000D5868" w:rsidRPr="00CF25D0" w:rsidRDefault="000D5868" w:rsidP="000D5868">
      <w:pPr>
        <w:numPr>
          <w:ilvl w:val="0"/>
          <w:numId w:val="2"/>
        </w:numPr>
        <w:spacing w:after="0" w:line="360" w:lineRule="auto"/>
        <w:jc w:val="both"/>
        <w:textAlignment w:val="baseline"/>
        <w:rPr>
          <w:rFonts w:ascii="Arial" w:eastAsia="Times New Roman" w:hAnsi="Arial" w:cs="Arial"/>
          <w:color w:val="000000"/>
          <w:lang w:eastAsia="en-IN"/>
        </w:rPr>
      </w:pPr>
      <w:r w:rsidRPr="00CF25D0">
        <w:rPr>
          <w:rFonts w:ascii="Arial" w:eastAsia="Times New Roman" w:hAnsi="Arial" w:cs="Arial"/>
          <w:color w:val="000000"/>
          <w:lang w:eastAsia="en-IN"/>
        </w:rPr>
        <w:t>Provision of Coordinated treatment </w:t>
      </w:r>
    </w:p>
    <w:p w14:paraId="67E403BF" w14:textId="67D29D01"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The delivery of person centred</w:t>
      </w:r>
      <w:r w:rsidR="004F633F" w:rsidRPr="00CF25D0">
        <w:rPr>
          <w:rFonts w:ascii="Arial" w:eastAsia="Times New Roman" w:hAnsi="Arial" w:cs="Arial"/>
          <w:color w:val="000000"/>
          <w:lang w:eastAsia="en-IN"/>
        </w:rPr>
        <w:t xml:space="preserve"> </w:t>
      </w:r>
      <w:r w:rsidRPr="00CF25D0">
        <w:rPr>
          <w:rFonts w:ascii="Arial" w:eastAsia="Times New Roman" w:hAnsi="Arial" w:cs="Arial"/>
          <w:color w:val="000000"/>
          <w:lang w:eastAsia="en-IN"/>
        </w:rPr>
        <w:t xml:space="preserve">care has always been highlighting the fact that such an arrangement needs the coordination of the healthcare workers and the services within it. In order to achieve this the </w:t>
      </w:r>
      <w:r w:rsidR="00A30432" w:rsidRPr="00CF25D0">
        <w:rPr>
          <w:rFonts w:ascii="Arial" w:eastAsia="Times New Roman" w:hAnsi="Arial" w:cs="Arial"/>
          <w:color w:val="000000"/>
          <w:lang w:eastAsia="en-IN"/>
        </w:rPr>
        <w:t>organisations offering healthcare</w:t>
      </w:r>
      <w:r w:rsidRPr="00CF25D0">
        <w:rPr>
          <w:rFonts w:ascii="Arial" w:eastAsia="Times New Roman" w:hAnsi="Arial" w:cs="Arial"/>
          <w:color w:val="000000"/>
          <w:lang w:eastAsia="en-IN"/>
        </w:rPr>
        <w:t xml:space="preserve"> have been able to provide a personalised care plan for the patients dealing with cancer so that all the staff members </w:t>
      </w:r>
      <w:r w:rsidR="00A30432" w:rsidRPr="00CF25D0">
        <w:rPr>
          <w:rFonts w:ascii="Arial" w:eastAsia="Times New Roman" w:hAnsi="Arial" w:cs="Arial"/>
          <w:color w:val="000000"/>
          <w:lang w:eastAsia="en-IN"/>
        </w:rPr>
        <w:t>caring for</w:t>
      </w:r>
      <w:r w:rsidRPr="00CF25D0">
        <w:rPr>
          <w:rFonts w:ascii="Arial" w:eastAsia="Times New Roman" w:hAnsi="Arial" w:cs="Arial"/>
          <w:color w:val="000000"/>
          <w:lang w:eastAsia="en-IN"/>
        </w:rPr>
        <w:t xml:space="preserve"> that patient can easily follow the designed process. </w:t>
      </w:r>
    </w:p>
    <w:p w14:paraId="3170B671" w14:textId="77777777" w:rsidR="000D5868" w:rsidRPr="00CF25D0" w:rsidRDefault="000D5868" w:rsidP="000D5868">
      <w:pPr>
        <w:numPr>
          <w:ilvl w:val="0"/>
          <w:numId w:val="3"/>
        </w:numPr>
        <w:spacing w:after="0" w:line="360" w:lineRule="auto"/>
        <w:jc w:val="both"/>
        <w:textAlignment w:val="baseline"/>
        <w:rPr>
          <w:rFonts w:ascii="Arial" w:eastAsia="Times New Roman" w:hAnsi="Arial" w:cs="Arial"/>
          <w:color w:val="000000"/>
          <w:lang w:eastAsia="en-IN"/>
        </w:rPr>
      </w:pPr>
      <w:r w:rsidRPr="00CF25D0">
        <w:rPr>
          <w:rFonts w:ascii="Arial" w:eastAsia="Times New Roman" w:hAnsi="Arial" w:cs="Arial"/>
          <w:color w:val="000000"/>
          <w:lang w:eastAsia="en-IN"/>
        </w:rPr>
        <w:t>Provide service users with a self-development plan so that they are able to live independently </w:t>
      </w:r>
    </w:p>
    <w:p w14:paraId="4C13D0C9" w14:textId="17FBED3A"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In providing the patients with a person centr</w:t>
      </w:r>
      <w:r w:rsidR="00A30432" w:rsidRPr="00CF25D0">
        <w:rPr>
          <w:rFonts w:ascii="Arial" w:eastAsia="Times New Roman" w:hAnsi="Arial" w:cs="Arial"/>
          <w:color w:val="000000"/>
          <w:lang w:eastAsia="en-IN"/>
        </w:rPr>
        <w:t>ed</w:t>
      </w:r>
      <w:r w:rsidRPr="00CF25D0">
        <w:rPr>
          <w:rFonts w:ascii="Arial" w:eastAsia="Times New Roman" w:hAnsi="Arial" w:cs="Arial"/>
          <w:color w:val="000000"/>
          <w:lang w:eastAsia="en-IN"/>
        </w:rPr>
        <w:t xml:space="preserve"> approach, the </w:t>
      </w:r>
      <w:r w:rsidR="00A30432" w:rsidRPr="00CF25D0">
        <w:rPr>
          <w:rFonts w:ascii="Arial" w:eastAsia="Times New Roman" w:hAnsi="Arial" w:cs="Arial"/>
          <w:color w:val="000000"/>
          <w:lang w:eastAsia="en-IN"/>
        </w:rPr>
        <w:t>healthcare workers</w:t>
      </w:r>
      <w:r w:rsidRPr="00CF25D0">
        <w:rPr>
          <w:rFonts w:ascii="Arial" w:eastAsia="Times New Roman" w:hAnsi="Arial" w:cs="Arial"/>
          <w:color w:val="000000"/>
          <w:lang w:eastAsia="en-IN"/>
        </w:rPr>
        <w:t xml:space="preserve"> should also </w:t>
      </w:r>
      <w:r w:rsidR="00A30432" w:rsidRPr="00CF25D0">
        <w:rPr>
          <w:rFonts w:ascii="Arial" w:eastAsia="Times New Roman" w:hAnsi="Arial" w:cs="Arial"/>
          <w:color w:val="000000"/>
          <w:lang w:eastAsia="en-IN"/>
        </w:rPr>
        <w:t>focus on offering</w:t>
      </w:r>
      <w:r w:rsidRPr="00CF25D0">
        <w:rPr>
          <w:rFonts w:ascii="Arial" w:eastAsia="Times New Roman" w:hAnsi="Arial" w:cs="Arial"/>
          <w:color w:val="000000"/>
          <w:lang w:eastAsia="en-IN"/>
        </w:rPr>
        <w:t xml:space="preserve"> them</w:t>
      </w:r>
      <w:r w:rsidR="00A30432" w:rsidRPr="00CF25D0">
        <w:rPr>
          <w:rFonts w:ascii="Arial" w:eastAsia="Times New Roman" w:hAnsi="Arial" w:cs="Arial"/>
          <w:color w:val="000000"/>
          <w:lang w:eastAsia="en-IN"/>
        </w:rPr>
        <w:t xml:space="preserve"> the correct</w:t>
      </w:r>
      <w:r w:rsidRPr="00CF25D0">
        <w:rPr>
          <w:rFonts w:ascii="Arial" w:eastAsia="Times New Roman" w:hAnsi="Arial" w:cs="Arial"/>
          <w:color w:val="000000"/>
          <w:lang w:eastAsia="en-IN"/>
        </w:rPr>
        <w:t xml:space="preserve"> therapy so that they know how to regain control over their lives once their treatment is over. This allows the cancer patients to have a better understanding of how to live independently (</w:t>
      </w:r>
      <w:r w:rsidRPr="00CF25D0">
        <w:rPr>
          <w:rFonts w:ascii="Arial" w:eastAsia="Times New Roman" w:hAnsi="Arial" w:cs="Arial"/>
          <w:color w:val="222222"/>
          <w:shd w:val="clear" w:color="auto" w:fill="FFFFFF"/>
          <w:lang w:eastAsia="en-IN"/>
        </w:rPr>
        <w:t xml:space="preserve">Jaramillo </w:t>
      </w:r>
      <w:r w:rsidRPr="00CF25D0">
        <w:rPr>
          <w:rFonts w:ascii="Arial" w:eastAsia="Times New Roman" w:hAnsi="Arial" w:cs="Arial"/>
          <w:i/>
          <w:iCs/>
          <w:color w:val="222222"/>
          <w:shd w:val="clear" w:color="auto" w:fill="FFFFFF"/>
          <w:lang w:eastAsia="en-IN"/>
        </w:rPr>
        <w:t>et al</w:t>
      </w:r>
      <w:r w:rsidRPr="00CF25D0">
        <w:rPr>
          <w:rFonts w:ascii="Arial" w:eastAsia="Times New Roman" w:hAnsi="Arial" w:cs="Arial"/>
          <w:color w:val="222222"/>
          <w:shd w:val="clear" w:color="auto" w:fill="FFFFFF"/>
          <w:lang w:eastAsia="en-IN"/>
        </w:rPr>
        <w:t>., 2019).</w:t>
      </w:r>
      <w:r w:rsidRPr="00CF25D0">
        <w:rPr>
          <w:rFonts w:ascii="Arial" w:eastAsia="Times New Roman" w:hAnsi="Arial" w:cs="Arial"/>
          <w:color w:val="000000"/>
          <w:lang w:eastAsia="en-IN"/>
        </w:rPr>
        <w:t xml:space="preserve"> Th</w:t>
      </w:r>
      <w:r w:rsidR="00A30432" w:rsidRPr="00CF25D0">
        <w:rPr>
          <w:rFonts w:ascii="Arial" w:eastAsia="Times New Roman" w:hAnsi="Arial" w:cs="Arial"/>
          <w:color w:val="000000"/>
          <w:lang w:eastAsia="en-IN"/>
        </w:rPr>
        <w:t>is</w:t>
      </w:r>
      <w:r w:rsidRPr="00CF25D0">
        <w:rPr>
          <w:rFonts w:ascii="Arial" w:eastAsia="Times New Roman" w:hAnsi="Arial" w:cs="Arial"/>
          <w:color w:val="000000"/>
          <w:lang w:eastAsia="en-IN"/>
        </w:rPr>
        <w:t xml:space="preserve"> process allows to maintain a balance between healthcare institutions and home care where the patient is </w:t>
      </w:r>
      <w:r w:rsidR="00A30432" w:rsidRPr="00CF25D0">
        <w:rPr>
          <w:rFonts w:ascii="Arial" w:eastAsia="Times New Roman" w:hAnsi="Arial" w:cs="Arial"/>
          <w:color w:val="000000"/>
          <w:lang w:eastAsia="en-IN"/>
        </w:rPr>
        <w:t>living an independent life</w:t>
      </w:r>
      <w:r w:rsidRPr="00CF25D0">
        <w:rPr>
          <w:rFonts w:ascii="Arial" w:eastAsia="Times New Roman" w:hAnsi="Arial" w:cs="Arial"/>
          <w:color w:val="000000"/>
          <w:lang w:eastAsia="en-IN"/>
        </w:rPr>
        <w:t>. </w:t>
      </w:r>
    </w:p>
    <w:p w14:paraId="2F3D90A7" w14:textId="4A21F45E" w:rsidR="000D5868" w:rsidRDefault="00A30432" w:rsidP="000D5868">
      <w:pPr>
        <w:spacing w:after="0" w:line="360" w:lineRule="auto"/>
        <w:jc w:val="both"/>
        <w:rPr>
          <w:rFonts w:ascii="Arial" w:eastAsia="Times New Roman" w:hAnsi="Arial" w:cs="Arial"/>
          <w:color w:val="000000"/>
          <w:lang w:eastAsia="en-IN"/>
        </w:rPr>
      </w:pPr>
      <w:r w:rsidRPr="00CF25D0">
        <w:rPr>
          <w:rFonts w:ascii="Arial" w:eastAsia="Times New Roman" w:hAnsi="Arial" w:cs="Arial"/>
          <w:color w:val="000000"/>
          <w:lang w:eastAsia="en-IN"/>
        </w:rPr>
        <w:t>Therefore,</w:t>
      </w:r>
      <w:r w:rsidR="000D5868" w:rsidRPr="00CF25D0">
        <w:rPr>
          <w:rFonts w:ascii="Arial" w:eastAsia="Times New Roman" w:hAnsi="Arial" w:cs="Arial"/>
          <w:color w:val="000000"/>
          <w:lang w:eastAsia="en-IN"/>
        </w:rPr>
        <w:t xml:space="preserve"> person centred care not only focuses on the requirements of the patients but also allows the health experts to </w:t>
      </w:r>
      <w:r w:rsidRPr="00CF25D0">
        <w:rPr>
          <w:rFonts w:ascii="Arial" w:eastAsia="Times New Roman" w:hAnsi="Arial" w:cs="Arial"/>
          <w:color w:val="000000"/>
          <w:lang w:eastAsia="en-IN"/>
        </w:rPr>
        <w:t>treat</w:t>
      </w:r>
      <w:r w:rsidR="000D5868" w:rsidRPr="00CF25D0">
        <w:rPr>
          <w:rFonts w:ascii="Arial" w:eastAsia="Times New Roman" w:hAnsi="Arial" w:cs="Arial"/>
          <w:color w:val="000000"/>
          <w:lang w:eastAsia="en-IN"/>
        </w:rPr>
        <w:t xml:space="preserve"> the patients in an empathetic way. </w:t>
      </w:r>
    </w:p>
    <w:p w14:paraId="13A8A11A" w14:textId="77777777" w:rsidR="00CF25D0" w:rsidRPr="00CF25D0" w:rsidRDefault="00CF25D0" w:rsidP="000D5868">
      <w:pPr>
        <w:spacing w:after="0" w:line="360" w:lineRule="auto"/>
        <w:jc w:val="both"/>
        <w:rPr>
          <w:rFonts w:ascii="Arial" w:eastAsia="Times New Roman" w:hAnsi="Arial" w:cs="Arial"/>
          <w:lang w:eastAsia="en-IN"/>
        </w:rPr>
      </w:pPr>
    </w:p>
    <w:p w14:paraId="67E32424" w14:textId="71CF4456" w:rsidR="000D5868" w:rsidRDefault="000D5868" w:rsidP="000D5868">
      <w:pPr>
        <w:pStyle w:val="Heading2"/>
        <w:rPr>
          <w:rFonts w:ascii="Arial" w:eastAsia="Times New Roman" w:hAnsi="Arial" w:cs="Arial"/>
          <w:sz w:val="22"/>
          <w:szCs w:val="22"/>
          <w:lang w:eastAsia="en-IN"/>
        </w:rPr>
      </w:pPr>
      <w:bookmarkStart w:id="3" w:name="_Toc70439163"/>
      <w:r w:rsidRPr="00CF25D0">
        <w:rPr>
          <w:rFonts w:ascii="Arial" w:eastAsia="Times New Roman" w:hAnsi="Arial" w:cs="Arial"/>
          <w:sz w:val="22"/>
          <w:szCs w:val="22"/>
          <w:lang w:eastAsia="en-IN"/>
        </w:rPr>
        <w:t>Understanding the Theoretical underpinning of Person centred care</w:t>
      </w:r>
      <w:bookmarkEnd w:id="3"/>
    </w:p>
    <w:p w14:paraId="377D7F8B" w14:textId="77777777" w:rsidR="00CF25D0" w:rsidRPr="00CF25D0" w:rsidRDefault="00CF25D0" w:rsidP="00CF25D0">
      <w:pPr>
        <w:rPr>
          <w:lang w:eastAsia="en-IN"/>
        </w:rPr>
      </w:pPr>
    </w:p>
    <w:p w14:paraId="0FEE723E" w14:textId="02C79B08" w:rsidR="000D5868" w:rsidRDefault="000D5868" w:rsidP="000D5868">
      <w:pPr>
        <w:spacing w:after="0" w:line="360" w:lineRule="auto"/>
        <w:jc w:val="both"/>
        <w:rPr>
          <w:rFonts w:ascii="Arial" w:eastAsia="Times New Roman" w:hAnsi="Arial" w:cs="Arial"/>
          <w:color w:val="000000"/>
          <w:lang w:eastAsia="en-IN"/>
        </w:rPr>
      </w:pPr>
      <w:r w:rsidRPr="00CF25D0">
        <w:rPr>
          <w:rFonts w:ascii="Arial" w:eastAsia="Times New Roman" w:hAnsi="Arial" w:cs="Arial"/>
          <w:color w:val="000000"/>
          <w:lang w:eastAsia="en-IN"/>
        </w:rPr>
        <w:t xml:space="preserve">The origin of person centred care is deep rooted in humanistic psychotherapy. This theory being developed by Carl Rogers has been implemented in the case of cancer patients who have largely benefitted from this arrangement. In this technique, individuals are encouraged to be valued so that they receive a positive regard of the encounter that they </w:t>
      </w:r>
      <w:r w:rsidR="00927160" w:rsidRPr="00CF25D0">
        <w:rPr>
          <w:rFonts w:ascii="Arial" w:eastAsia="Times New Roman" w:hAnsi="Arial" w:cs="Arial"/>
          <w:color w:val="000000"/>
          <w:lang w:eastAsia="en-IN"/>
        </w:rPr>
        <w:t>have</w:t>
      </w:r>
      <w:r w:rsidRPr="00CF25D0">
        <w:rPr>
          <w:rFonts w:ascii="Arial" w:eastAsia="Times New Roman" w:hAnsi="Arial" w:cs="Arial"/>
          <w:color w:val="000000"/>
          <w:lang w:eastAsia="en-IN"/>
        </w:rPr>
        <w:t xml:space="preserve"> </w:t>
      </w:r>
      <w:r w:rsidR="00927160" w:rsidRPr="00CF25D0">
        <w:rPr>
          <w:rFonts w:ascii="Arial" w:eastAsia="Times New Roman" w:hAnsi="Arial" w:cs="Arial"/>
          <w:color w:val="000000"/>
          <w:lang w:eastAsia="en-IN"/>
        </w:rPr>
        <w:t>with</w:t>
      </w:r>
      <w:r w:rsidRPr="00CF25D0">
        <w:rPr>
          <w:rFonts w:ascii="Arial" w:eastAsia="Times New Roman" w:hAnsi="Arial" w:cs="Arial"/>
          <w:color w:val="000000"/>
          <w:lang w:eastAsia="en-IN"/>
        </w:rPr>
        <w:t> people (</w:t>
      </w:r>
      <w:r w:rsidRPr="00CF25D0">
        <w:rPr>
          <w:rFonts w:ascii="Arial" w:eastAsia="Times New Roman" w:hAnsi="Arial" w:cs="Arial"/>
          <w:color w:val="222222"/>
          <w:shd w:val="clear" w:color="auto" w:fill="FFFFFF"/>
          <w:lang w:eastAsia="en-IN"/>
        </w:rPr>
        <w:t xml:space="preserve">Dion </w:t>
      </w:r>
      <w:r w:rsidRPr="00CF25D0">
        <w:rPr>
          <w:rFonts w:ascii="Arial" w:eastAsia="Times New Roman" w:hAnsi="Arial" w:cs="Arial"/>
          <w:i/>
          <w:iCs/>
          <w:color w:val="222222"/>
          <w:shd w:val="clear" w:color="auto" w:fill="FFFFFF"/>
          <w:lang w:eastAsia="en-IN"/>
        </w:rPr>
        <w:t>et al</w:t>
      </w:r>
      <w:r w:rsidRPr="00CF25D0">
        <w:rPr>
          <w:rFonts w:ascii="Arial" w:eastAsia="Times New Roman" w:hAnsi="Arial" w:cs="Arial"/>
          <w:color w:val="222222"/>
          <w:shd w:val="clear" w:color="auto" w:fill="FFFFFF"/>
          <w:lang w:eastAsia="en-IN"/>
        </w:rPr>
        <w:t xml:space="preserve">., 2019). </w:t>
      </w:r>
      <w:r w:rsidRPr="00CF25D0">
        <w:rPr>
          <w:rFonts w:ascii="Arial" w:eastAsia="Times New Roman" w:hAnsi="Arial" w:cs="Arial"/>
          <w:color w:val="000000"/>
          <w:lang w:eastAsia="en-IN"/>
        </w:rPr>
        <w:t> In such an interaction the individuals are allowed to be confident in exploring their thoughts</w:t>
      </w:r>
      <w:r w:rsidR="00927160" w:rsidRPr="00CF25D0">
        <w:rPr>
          <w:rFonts w:ascii="Arial" w:eastAsia="Times New Roman" w:hAnsi="Arial" w:cs="Arial"/>
          <w:color w:val="000000"/>
          <w:lang w:eastAsia="en-IN"/>
        </w:rPr>
        <w:t>, also</w:t>
      </w:r>
      <w:r w:rsidRPr="00CF25D0">
        <w:rPr>
          <w:rFonts w:ascii="Arial" w:eastAsia="Times New Roman" w:hAnsi="Arial" w:cs="Arial"/>
          <w:color w:val="000000"/>
          <w:lang w:eastAsia="en-IN"/>
        </w:rPr>
        <w:t xml:space="preserve"> the positive approach allow</w:t>
      </w:r>
      <w:r w:rsidR="00927160" w:rsidRPr="00CF25D0">
        <w:rPr>
          <w:rFonts w:ascii="Arial" w:eastAsia="Times New Roman" w:hAnsi="Arial" w:cs="Arial"/>
          <w:color w:val="000000"/>
          <w:lang w:eastAsia="en-IN"/>
        </w:rPr>
        <w:t>s</w:t>
      </w:r>
      <w:r w:rsidRPr="00CF25D0">
        <w:rPr>
          <w:rFonts w:ascii="Arial" w:eastAsia="Times New Roman" w:hAnsi="Arial" w:cs="Arial"/>
          <w:color w:val="000000"/>
          <w:lang w:eastAsia="en-IN"/>
        </w:rPr>
        <w:t xml:space="preserve"> them to grow as people. When such </w:t>
      </w:r>
      <w:r w:rsidRPr="00CF25D0">
        <w:rPr>
          <w:rFonts w:ascii="Arial" w:eastAsia="Times New Roman" w:hAnsi="Arial" w:cs="Arial"/>
          <w:color w:val="000000"/>
          <w:lang w:eastAsia="en-IN"/>
        </w:rPr>
        <w:lastRenderedPageBreak/>
        <w:t xml:space="preserve">a theoretical approach is implemented in health care in the process of person centred </w:t>
      </w:r>
      <w:r w:rsidR="00927160" w:rsidRPr="00CF25D0">
        <w:rPr>
          <w:rFonts w:ascii="Arial" w:eastAsia="Times New Roman" w:hAnsi="Arial" w:cs="Arial"/>
          <w:color w:val="000000"/>
          <w:lang w:eastAsia="en-IN"/>
        </w:rPr>
        <w:t>care</w:t>
      </w:r>
      <w:r w:rsidRPr="00CF25D0">
        <w:rPr>
          <w:rFonts w:ascii="Arial" w:eastAsia="Times New Roman" w:hAnsi="Arial" w:cs="Arial"/>
          <w:color w:val="000000"/>
          <w:lang w:eastAsia="en-IN"/>
        </w:rPr>
        <w:t xml:space="preserve">, it allows the fostering of a trustworthy relationship with the client. Cancer patients are provided with such therapy as they become dependent on the caregivers and it has often been seen that the patients draw apart from themselves. With this theoretical approach however, self-actualisation is instilled in the </w:t>
      </w:r>
      <w:r w:rsidR="00927160" w:rsidRPr="00CF25D0">
        <w:rPr>
          <w:rFonts w:ascii="Arial" w:eastAsia="Times New Roman" w:hAnsi="Arial" w:cs="Arial"/>
          <w:color w:val="000000"/>
          <w:lang w:eastAsia="en-IN"/>
        </w:rPr>
        <w:t>patients and this aspect</w:t>
      </w:r>
      <w:r w:rsidRPr="00CF25D0">
        <w:rPr>
          <w:rFonts w:ascii="Arial" w:eastAsia="Times New Roman" w:hAnsi="Arial" w:cs="Arial"/>
          <w:color w:val="000000"/>
          <w:lang w:eastAsia="en-IN"/>
        </w:rPr>
        <w:t xml:space="preserve"> helps them to gain back their self-confidence</w:t>
      </w:r>
      <w:r w:rsidR="00927160" w:rsidRPr="00CF25D0">
        <w:rPr>
          <w:rFonts w:ascii="Arial" w:eastAsia="Times New Roman" w:hAnsi="Arial" w:cs="Arial"/>
          <w:color w:val="000000"/>
          <w:lang w:eastAsia="en-IN"/>
        </w:rPr>
        <w:t>.</w:t>
      </w:r>
      <w:r w:rsidRPr="00CF25D0">
        <w:rPr>
          <w:rFonts w:ascii="Arial" w:eastAsia="Times New Roman" w:hAnsi="Arial" w:cs="Arial"/>
          <w:color w:val="000000"/>
          <w:lang w:eastAsia="en-IN"/>
        </w:rPr>
        <w:t xml:space="preserve"> </w:t>
      </w:r>
      <w:r w:rsidR="00927160" w:rsidRPr="00CF25D0">
        <w:rPr>
          <w:rFonts w:ascii="Arial" w:eastAsia="Times New Roman" w:hAnsi="Arial" w:cs="Arial"/>
          <w:color w:val="000000"/>
          <w:lang w:eastAsia="en-IN"/>
        </w:rPr>
        <w:t>At the end of this process,</w:t>
      </w:r>
      <w:r w:rsidRPr="00CF25D0">
        <w:rPr>
          <w:rFonts w:ascii="Arial" w:eastAsia="Times New Roman" w:hAnsi="Arial" w:cs="Arial"/>
          <w:color w:val="000000"/>
          <w:lang w:eastAsia="en-IN"/>
        </w:rPr>
        <w:t xml:space="preserve"> they are ready to go back to their original lifestyles with a few modifications. </w:t>
      </w:r>
      <w:r w:rsidR="00927160" w:rsidRPr="00CF25D0">
        <w:rPr>
          <w:rFonts w:ascii="Arial" w:eastAsia="Times New Roman" w:hAnsi="Arial" w:cs="Arial"/>
          <w:color w:val="000000"/>
          <w:lang w:eastAsia="en-IN"/>
        </w:rPr>
        <w:t>I</w:t>
      </w:r>
      <w:r w:rsidRPr="00CF25D0">
        <w:rPr>
          <w:rFonts w:ascii="Arial" w:eastAsia="Times New Roman" w:hAnsi="Arial" w:cs="Arial"/>
          <w:color w:val="000000"/>
          <w:lang w:eastAsia="en-IN"/>
        </w:rPr>
        <w:t xml:space="preserve">t is therefore </w:t>
      </w:r>
      <w:r w:rsidR="00927160" w:rsidRPr="00CF25D0">
        <w:rPr>
          <w:rFonts w:ascii="Arial" w:eastAsia="Times New Roman" w:hAnsi="Arial" w:cs="Arial"/>
          <w:color w:val="000000"/>
          <w:lang w:eastAsia="en-IN"/>
        </w:rPr>
        <w:t>observed</w:t>
      </w:r>
      <w:r w:rsidRPr="00CF25D0">
        <w:rPr>
          <w:rFonts w:ascii="Arial" w:eastAsia="Times New Roman" w:hAnsi="Arial" w:cs="Arial"/>
          <w:color w:val="000000"/>
          <w:lang w:eastAsia="en-IN"/>
        </w:rPr>
        <w:t xml:space="preserve"> that </w:t>
      </w:r>
      <w:r w:rsidR="00927160" w:rsidRPr="00CF25D0">
        <w:rPr>
          <w:rFonts w:ascii="Arial" w:eastAsia="Times New Roman" w:hAnsi="Arial" w:cs="Arial"/>
          <w:color w:val="000000"/>
          <w:lang w:eastAsia="en-IN"/>
        </w:rPr>
        <w:t>healthcare providers</w:t>
      </w:r>
      <w:r w:rsidRPr="00CF25D0">
        <w:rPr>
          <w:rFonts w:ascii="Arial" w:eastAsia="Times New Roman" w:hAnsi="Arial" w:cs="Arial"/>
          <w:color w:val="000000"/>
          <w:lang w:eastAsia="en-IN"/>
        </w:rPr>
        <w:t xml:space="preserve"> nurture a relationship based on partnership with the service user. In that case, their role is not only limited to a patient in a healthcare institution (</w:t>
      </w:r>
      <w:r w:rsidRPr="00CF25D0">
        <w:rPr>
          <w:rFonts w:ascii="Arial" w:eastAsia="Times New Roman" w:hAnsi="Arial" w:cs="Arial"/>
          <w:color w:val="222222"/>
          <w:shd w:val="clear" w:color="auto" w:fill="FFFFFF"/>
          <w:lang w:eastAsia="en-IN"/>
        </w:rPr>
        <w:t xml:space="preserve">Kim and Park, 2017). </w:t>
      </w:r>
      <w:r w:rsidRPr="00CF25D0">
        <w:rPr>
          <w:rFonts w:ascii="Arial" w:eastAsia="Times New Roman" w:hAnsi="Arial" w:cs="Arial"/>
          <w:color w:val="000000"/>
          <w:lang w:eastAsia="en-IN"/>
        </w:rPr>
        <w:t xml:space="preserve"> By using this approach of nursing cancer patients in institutions like Macmillan support in the UK have shown an immense rate of progress as they have developed patterns of self-efficacy and confidence. Education is therefore a central aspect of healthcare wherein the professionals should be constantly in touch with the theoretical aspects and apply them to real life situations </w:t>
      </w:r>
      <w:r w:rsidR="00927160" w:rsidRPr="00CF25D0">
        <w:rPr>
          <w:rFonts w:ascii="Arial" w:eastAsia="Times New Roman" w:hAnsi="Arial" w:cs="Arial"/>
          <w:color w:val="000000"/>
          <w:lang w:eastAsia="en-IN"/>
        </w:rPr>
        <w:t>t</w:t>
      </w:r>
      <w:r w:rsidRPr="00CF25D0">
        <w:rPr>
          <w:rFonts w:ascii="Arial" w:eastAsia="Times New Roman" w:hAnsi="Arial" w:cs="Arial"/>
          <w:color w:val="000000"/>
          <w:lang w:eastAsia="en-IN"/>
        </w:rPr>
        <w:t xml:space="preserve">o </w:t>
      </w:r>
      <w:r w:rsidR="00297080" w:rsidRPr="00CF25D0">
        <w:rPr>
          <w:rFonts w:ascii="Arial" w:eastAsia="Times New Roman" w:hAnsi="Arial" w:cs="Arial"/>
          <w:color w:val="000000"/>
          <w:lang w:eastAsia="en-IN"/>
        </w:rPr>
        <w:t>increase</w:t>
      </w:r>
      <w:r w:rsidRPr="00CF25D0">
        <w:rPr>
          <w:rFonts w:ascii="Arial" w:eastAsia="Times New Roman" w:hAnsi="Arial" w:cs="Arial"/>
          <w:color w:val="000000"/>
          <w:lang w:eastAsia="en-IN"/>
        </w:rPr>
        <w:t xml:space="preserve"> efficiency of the system. It has been seen with time that these nurses have been </w:t>
      </w:r>
      <w:r w:rsidR="00297080" w:rsidRPr="00CF25D0">
        <w:rPr>
          <w:rFonts w:ascii="Arial" w:eastAsia="Times New Roman" w:hAnsi="Arial" w:cs="Arial"/>
          <w:color w:val="000000"/>
          <w:lang w:eastAsia="en-IN"/>
        </w:rPr>
        <w:t>encouraging</w:t>
      </w:r>
      <w:r w:rsidRPr="00CF25D0">
        <w:rPr>
          <w:rFonts w:ascii="Arial" w:eastAsia="Times New Roman" w:hAnsi="Arial" w:cs="Arial"/>
          <w:color w:val="000000"/>
          <w:lang w:eastAsia="en-IN"/>
        </w:rPr>
        <w:t xml:space="preserve"> their patients to confront their fear and difficulties, as a result establishing a meaningful bond with them. These humanistic practices have therefore proven to show concern for understanding, mutual growth and respect. </w:t>
      </w:r>
    </w:p>
    <w:p w14:paraId="3E9324E6" w14:textId="77777777" w:rsidR="00CF25D0" w:rsidRPr="00CF25D0" w:rsidRDefault="00CF25D0" w:rsidP="000D5868">
      <w:pPr>
        <w:spacing w:after="0" w:line="360" w:lineRule="auto"/>
        <w:jc w:val="both"/>
        <w:rPr>
          <w:rFonts w:ascii="Arial" w:eastAsia="Times New Roman" w:hAnsi="Arial" w:cs="Arial"/>
          <w:lang w:eastAsia="en-IN"/>
        </w:rPr>
      </w:pPr>
    </w:p>
    <w:p w14:paraId="49A15CFC" w14:textId="6492CB57" w:rsidR="000D5868" w:rsidRDefault="000D5868" w:rsidP="000D5868">
      <w:pPr>
        <w:pStyle w:val="Heading2"/>
        <w:rPr>
          <w:rFonts w:ascii="Arial" w:eastAsia="Times New Roman" w:hAnsi="Arial" w:cs="Arial"/>
          <w:sz w:val="22"/>
          <w:szCs w:val="22"/>
          <w:lang w:eastAsia="en-IN"/>
        </w:rPr>
      </w:pPr>
      <w:bookmarkStart w:id="4" w:name="_Toc70439164"/>
      <w:r w:rsidRPr="00CF25D0">
        <w:rPr>
          <w:rFonts w:ascii="Arial" w:eastAsia="Times New Roman" w:hAnsi="Arial" w:cs="Arial"/>
          <w:sz w:val="22"/>
          <w:szCs w:val="22"/>
          <w:lang w:eastAsia="en-IN"/>
        </w:rPr>
        <w:t>Applying theoretical practice to real life situations</w:t>
      </w:r>
      <w:bookmarkEnd w:id="4"/>
    </w:p>
    <w:p w14:paraId="6E8FAC42" w14:textId="77777777" w:rsidR="00CF25D0" w:rsidRPr="00CF25D0" w:rsidRDefault="00CF25D0" w:rsidP="00CF25D0">
      <w:pPr>
        <w:rPr>
          <w:lang w:eastAsia="en-IN"/>
        </w:rPr>
      </w:pPr>
    </w:p>
    <w:p w14:paraId="4E790CAF" w14:textId="5E1B0FF0" w:rsidR="000D5868" w:rsidRDefault="000D5868" w:rsidP="000D5868">
      <w:pPr>
        <w:spacing w:after="0" w:line="360" w:lineRule="auto"/>
        <w:jc w:val="both"/>
        <w:rPr>
          <w:rFonts w:ascii="Arial" w:eastAsia="Times New Roman" w:hAnsi="Arial" w:cs="Arial"/>
          <w:color w:val="222222"/>
          <w:shd w:val="clear" w:color="auto" w:fill="FFFFFF"/>
          <w:lang w:eastAsia="en-IN"/>
        </w:rPr>
      </w:pPr>
      <w:r w:rsidRPr="00CF25D0">
        <w:rPr>
          <w:rFonts w:ascii="Arial" w:eastAsia="Times New Roman" w:hAnsi="Arial" w:cs="Arial"/>
          <w:color w:val="000000"/>
          <w:lang w:eastAsia="en-IN"/>
        </w:rPr>
        <w:t>A number of researches and surveys conducted encompassing the practices of the hospitals and social care in the UK have given valuable insights about the application of the above mentioned practices in real life scenarios (</w:t>
      </w:r>
      <w:r w:rsidRPr="00CF25D0">
        <w:rPr>
          <w:rFonts w:ascii="Arial" w:eastAsia="Times New Roman" w:hAnsi="Arial" w:cs="Arial"/>
          <w:color w:val="222222"/>
          <w:shd w:val="clear" w:color="auto" w:fill="FFFFFF"/>
          <w:lang w:eastAsia="en-IN"/>
        </w:rPr>
        <w:t>Black and La Venture, 2018).</w:t>
      </w:r>
      <w:r w:rsidRPr="00CF25D0">
        <w:rPr>
          <w:rFonts w:ascii="Arial" w:eastAsia="Times New Roman" w:hAnsi="Arial" w:cs="Arial"/>
          <w:color w:val="000000"/>
          <w:lang w:eastAsia="en-IN"/>
        </w:rPr>
        <w:t xml:space="preserve"> A special </w:t>
      </w:r>
      <w:r w:rsidR="00297080" w:rsidRPr="00CF25D0">
        <w:rPr>
          <w:rFonts w:ascii="Arial" w:eastAsia="Times New Roman" w:hAnsi="Arial" w:cs="Arial"/>
          <w:color w:val="000000"/>
          <w:lang w:eastAsia="en-IN"/>
        </w:rPr>
        <w:t>insight</w:t>
      </w:r>
      <w:r w:rsidRPr="00CF25D0">
        <w:rPr>
          <w:rFonts w:ascii="Arial" w:eastAsia="Times New Roman" w:hAnsi="Arial" w:cs="Arial"/>
          <w:color w:val="000000"/>
          <w:lang w:eastAsia="en-IN"/>
        </w:rPr>
        <w:t xml:space="preserve"> on Macmillan Cancer Support of the UK has highlighted the different ways in which the healthcare professionals have been interacting with the patients. The </w:t>
      </w:r>
      <w:r w:rsidR="00297080" w:rsidRPr="00CF25D0">
        <w:rPr>
          <w:rFonts w:ascii="Arial" w:eastAsia="Times New Roman" w:hAnsi="Arial" w:cs="Arial"/>
          <w:color w:val="000000"/>
          <w:lang w:eastAsia="en-IN"/>
        </w:rPr>
        <w:t xml:space="preserve">patients suffering from </w:t>
      </w:r>
      <w:r w:rsidRPr="00CF25D0">
        <w:rPr>
          <w:rFonts w:ascii="Arial" w:eastAsia="Times New Roman" w:hAnsi="Arial" w:cs="Arial"/>
          <w:color w:val="000000"/>
          <w:lang w:eastAsia="en-IN"/>
        </w:rPr>
        <w:t xml:space="preserve">cancer are mostly satisfied with the kind of care that they have been receiving from the institution. </w:t>
      </w:r>
      <w:r w:rsidR="00297080" w:rsidRPr="00CF25D0">
        <w:rPr>
          <w:rFonts w:ascii="Arial" w:eastAsia="Times New Roman" w:hAnsi="Arial" w:cs="Arial"/>
          <w:color w:val="000000"/>
          <w:lang w:eastAsia="en-IN"/>
        </w:rPr>
        <w:t xml:space="preserve">The healthcare professionals </w:t>
      </w:r>
      <w:r w:rsidRPr="00CF25D0">
        <w:rPr>
          <w:rFonts w:ascii="Arial" w:eastAsia="Times New Roman" w:hAnsi="Arial" w:cs="Arial"/>
          <w:color w:val="000000"/>
          <w:lang w:eastAsia="en-IN"/>
        </w:rPr>
        <w:t xml:space="preserve">have been constantly interacting with them about their problems, concerns and further interests so that </w:t>
      </w:r>
      <w:r w:rsidR="00297080" w:rsidRPr="00CF25D0">
        <w:rPr>
          <w:rFonts w:ascii="Arial" w:eastAsia="Times New Roman" w:hAnsi="Arial" w:cs="Arial"/>
          <w:color w:val="000000"/>
          <w:lang w:eastAsia="en-IN"/>
        </w:rPr>
        <w:t>proper care can be provided immediately</w:t>
      </w:r>
      <w:r w:rsidRPr="00CF25D0">
        <w:rPr>
          <w:rFonts w:ascii="Arial" w:eastAsia="Times New Roman" w:hAnsi="Arial" w:cs="Arial"/>
          <w:color w:val="000000"/>
          <w:lang w:eastAsia="en-IN"/>
        </w:rPr>
        <w:t xml:space="preserve">. </w:t>
      </w:r>
      <w:r w:rsidR="00297080" w:rsidRPr="00CF25D0">
        <w:rPr>
          <w:rFonts w:ascii="Arial" w:eastAsia="Times New Roman" w:hAnsi="Arial" w:cs="Arial"/>
          <w:color w:val="000000"/>
          <w:lang w:eastAsia="en-IN"/>
        </w:rPr>
        <w:t>I</w:t>
      </w:r>
      <w:r w:rsidRPr="00CF25D0">
        <w:rPr>
          <w:rFonts w:ascii="Arial" w:eastAsia="Times New Roman" w:hAnsi="Arial" w:cs="Arial"/>
          <w:color w:val="000000"/>
          <w:lang w:eastAsia="en-IN"/>
        </w:rPr>
        <w:t>t has also been seen that the professionals never neglect</w:t>
      </w:r>
      <w:r w:rsidR="00297080" w:rsidRPr="00CF25D0">
        <w:rPr>
          <w:rFonts w:ascii="Arial" w:eastAsia="Times New Roman" w:hAnsi="Arial" w:cs="Arial"/>
          <w:color w:val="000000"/>
          <w:lang w:eastAsia="en-IN"/>
        </w:rPr>
        <w:t>ed</w:t>
      </w:r>
      <w:r w:rsidRPr="00CF25D0">
        <w:rPr>
          <w:rFonts w:ascii="Arial" w:eastAsia="Times New Roman" w:hAnsi="Arial" w:cs="Arial"/>
          <w:color w:val="000000"/>
          <w:lang w:eastAsia="en-IN"/>
        </w:rPr>
        <w:t xml:space="preserve"> the fears or invalidate the feelings that the client is </w:t>
      </w:r>
      <w:r w:rsidR="00297080" w:rsidRPr="00CF25D0">
        <w:rPr>
          <w:rFonts w:ascii="Arial" w:eastAsia="Times New Roman" w:hAnsi="Arial" w:cs="Arial"/>
          <w:color w:val="000000"/>
          <w:lang w:eastAsia="en-IN"/>
        </w:rPr>
        <w:t>experiencing</w:t>
      </w:r>
      <w:r w:rsidRPr="00CF25D0">
        <w:rPr>
          <w:rFonts w:ascii="Arial" w:eastAsia="Times New Roman" w:hAnsi="Arial" w:cs="Arial"/>
          <w:color w:val="000000"/>
          <w:lang w:eastAsia="en-IN"/>
        </w:rPr>
        <w:t xml:space="preserve">. As cancer patients are of different critical levels therefore each of them </w:t>
      </w:r>
      <w:proofErr w:type="gramStart"/>
      <w:r w:rsidRPr="00CF25D0">
        <w:rPr>
          <w:rFonts w:ascii="Arial" w:eastAsia="Times New Roman" w:hAnsi="Arial" w:cs="Arial"/>
          <w:color w:val="000000"/>
          <w:lang w:eastAsia="en-IN"/>
        </w:rPr>
        <w:t>have</w:t>
      </w:r>
      <w:proofErr w:type="gramEnd"/>
      <w:r w:rsidRPr="00CF25D0">
        <w:rPr>
          <w:rFonts w:ascii="Arial" w:eastAsia="Times New Roman" w:hAnsi="Arial" w:cs="Arial"/>
          <w:color w:val="000000"/>
          <w:lang w:eastAsia="en-IN"/>
        </w:rPr>
        <w:t xml:space="preserve"> to be handled with </w:t>
      </w:r>
      <w:r w:rsidR="00297080" w:rsidRPr="00CF25D0">
        <w:rPr>
          <w:rFonts w:ascii="Arial" w:eastAsia="Times New Roman" w:hAnsi="Arial" w:cs="Arial"/>
          <w:color w:val="000000"/>
          <w:lang w:eastAsia="en-IN"/>
        </w:rPr>
        <w:t>appropriate</w:t>
      </w:r>
      <w:r w:rsidRPr="00CF25D0">
        <w:rPr>
          <w:rFonts w:ascii="Arial" w:eastAsia="Times New Roman" w:hAnsi="Arial" w:cs="Arial"/>
          <w:color w:val="000000"/>
          <w:lang w:eastAsia="en-IN"/>
        </w:rPr>
        <w:t xml:space="preserve"> </w:t>
      </w:r>
      <w:r w:rsidR="00297080" w:rsidRPr="00CF25D0">
        <w:rPr>
          <w:rFonts w:ascii="Arial" w:eastAsia="Times New Roman" w:hAnsi="Arial" w:cs="Arial"/>
          <w:color w:val="000000"/>
          <w:lang w:eastAsia="en-IN"/>
        </w:rPr>
        <w:t xml:space="preserve">the </w:t>
      </w:r>
      <w:r w:rsidRPr="00CF25D0">
        <w:rPr>
          <w:rFonts w:ascii="Arial" w:eastAsia="Times New Roman" w:hAnsi="Arial" w:cs="Arial"/>
          <w:color w:val="000000"/>
          <w:lang w:eastAsia="en-IN"/>
        </w:rPr>
        <w:t>amount of care. It has been seen that the staff of Macmillan hospital has been able to form a trustworthy relationship with the clients that helps them to make collective decisions about their treatment procedures (</w:t>
      </w:r>
      <w:r w:rsidRPr="00CF25D0">
        <w:rPr>
          <w:rFonts w:ascii="Arial" w:eastAsia="Times New Roman" w:hAnsi="Arial" w:cs="Arial"/>
          <w:color w:val="222222"/>
          <w:shd w:val="clear" w:color="auto" w:fill="FFFFFF"/>
          <w:lang w:eastAsia="en-IN"/>
        </w:rPr>
        <w:t xml:space="preserve">Rahman </w:t>
      </w:r>
      <w:r w:rsidRPr="00CF25D0">
        <w:rPr>
          <w:rFonts w:ascii="Arial" w:eastAsia="Times New Roman" w:hAnsi="Arial" w:cs="Arial"/>
          <w:i/>
          <w:iCs/>
          <w:color w:val="222222"/>
          <w:shd w:val="clear" w:color="auto" w:fill="FFFFFF"/>
          <w:lang w:eastAsia="en-IN"/>
        </w:rPr>
        <w:t>et al</w:t>
      </w:r>
      <w:r w:rsidRPr="00CF25D0">
        <w:rPr>
          <w:rFonts w:ascii="Arial" w:eastAsia="Times New Roman" w:hAnsi="Arial" w:cs="Arial"/>
          <w:color w:val="222222"/>
          <w:shd w:val="clear" w:color="auto" w:fill="FFFFFF"/>
          <w:lang w:eastAsia="en-IN"/>
        </w:rPr>
        <w:t>., 2017). </w:t>
      </w:r>
    </w:p>
    <w:p w14:paraId="4F3F5183" w14:textId="77777777" w:rsidR="005104D8" w:rsidRDefault="005104D8" w:rsidP="000D5868">
      <w:pPr>
        <w:spacing w:after="0" w:line="360" w:lineRule="auto"/>
        <w:jc w:val="both"/>
        <w:rPr>
          <w:rFonts w:ascii="Arial" w:eastAsia="Times New Roman" w:hAnsi="Arial" w:cs="Arial"/>
          <w:color w:val="222222"/>
          <w:shd w:val="clear" w:color="auto" w:fill="FFFFFF"/>
          <w:lang w:eastAsia="en-IN"/>
        </w:rPr>
      </w:pPr>
    </w:p>
    <w:p w14:paraId="0A7538F7" w14:textId="77777777" w:rsidR="00CF25D0" w:rsidRPr="00CF25D0" w:rsidRDefault="00CF25D0" w:rsidP="000D5868">
      <w:pPr>
        <w:spacing w:after="0" w:line="360" w:lineRule="auto"/>
        <w:jc w:val="both"/>
        <w:rPr>
          <w:rFonts w:ascii="Arial" w:eastAsia="Times New Roman" w:hAnsi="Arial" w:cs="Arial"/>
          <w:lang w:eastAsia="en-IN"/>
        </w:rPr>
      </w:pPr>
    </w:p>
    <w:p w14:paraId="14E866F3" w14:textId="18D05026" w:rsidR="000D5868" w:rsidRDefault="000D5868" w:rsidP="000D5868">
      <w:pPr>
        <w:pStyle w:val="Heading2"/>
        <w:rPr>
          <w:rFonts w:ascii="Arial" w:eastAsia="Times New Roman" w:hAnsi="Arial" w:cs="Arial"/>
          <w:sz w:val="22"/>
          <w:szCs w:val="22"/>
          <w:lang w:eastAsia="en-IN"/>
        </w:rPr>
      </w:pPr>
      <w:bookmarkStart w:id="5" w:name="_Toc70439165"/>
      <w:r w:rsidRPr="00CF25D0">
        <w:rPr>
          <w:rFonts w:ascii="Arial" w:eastAsia="Times New Roman" w:hAnsi="Arial" w:cs="Arial"/>
          <w:sz w:val="22"/>
          <w:szCs w:val="22"/>
          <w:lang w:eastAsia="en-IN"/>
        </w:rPr>
        <w:lastRenderedPageBreak/>
        <w:t>Benefits and limitation of person centred care in relation with cancer patients</w:t>
      </w:r>
      <w:bookmarkEnd w:id="5"/>
      <w:r w:rsidRPr="00CF25D0">
        <w:rPr>
          <w:rFonts w:ascii="Arial" w:eastAsia="Times New Roman" w:hAnsi="Arial" w:cs="Arial"/>
          <w:sz w:val="22"/>
          <w:szCs w:val="22"/>
          <w:lang w:eastAsia="en-IN"/>
        </w:rPr>
        <w:t> </w:t>
      </w:r>
    </w:p>
    <w:p w14:paraId="0A9F7223" w14:textId="77777777" w:rsidR="00CF25D0" w:rsidRPr="00CF25D0" w:rsidRDefault="00CF25D0" w:rsidP="00CF25D0">
      <w:pPr>
        <w:rPr>
          <w:lang w:eastAsia="en-IN"/>
        </w:rPr>
      </w:pPr>
    </w:p>
    <w:p w14:paraId="32C235CB" w14:textId="583E1DDF" w:rsidR="000D5868" w:rsidRPr="00CF25D0" w:rsidRDefault="000A518E"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After introducing person centred care</w:t>
      </w:r>
      <w:r w:rsidR="000D5868" w:rsidRPr="00CF25D0">
        <w:rPr>
          <w:rFonts w:ascii="Arial" w:eastAsia="Times New Roman" w:hAnsi="Arial" w:cs="Arial"/>
          <w:color w:val="000000"/>
          <w:lang w:eastAsia="en-IN"/>
        </w:rPr>
        <w:t xml:space="preserve"> </w:t>
      </w:r>
      <w:r w:rsidRPr="00CF25D0">
        <w:rPr>
          <w:rFonts w:ascii="Arial" w:eastAsia="Times New Roman" w:hAnsi="Arial" w:cs="Arial"/>
          <w:color w:val="000000"/>
          <w:lang w:eastAsia="en-IN"/>
        </w:rPr>
        <w:t>to</w:t>
      </w:r>
      <w:r w:rsidR="000D5868" w:rsidRPr="00CF25D0">
        <w:rPr>
          <w:rFonts w:ascii="Arial" w:eastAsia="Times New Roman" w:hAnsi="Arial" w:cs="Arial"/>
          <w:color w:val="000000"/>
          <w:lang w:eastAsia="en-IN"/>
        </w:rPr>
        <w:t xml:space="preserve"> cancer </w:t>
      </w:r>
      <w:r w:rsidRPr="00CF25D0">
        <w:rPr>
          <w:rFonts w:ascii="Arial" w:eastAsia="Times New Roman" w:hAnsi="Arial" w:cs="Arial"/>
          <w:color w:val="000000"/>
          <w:lang w:eastAsia="en-IN"/>
        </w:rPr>
        <w:t>patients,</w:t>
      </w:r>
      <w:r w:rsidR="000D5868" w:rsidRPr="00CF25D0">
        <w:rPr>
          <w:rFonts w:ascii="Arial" w:eastAsia="Times New Roman" w:hAnsi="Arial" w:cs="Arial"/>
          <w:color w:val="000000"/>
          <w:lang w:eastAsia="en-IN"/>
        </w:rPr>
        <w:t xml:space="preserve"> it has been noticed that this approach allows congruence</w:t>
      </w:r>
      <w:r w:rsidRPr="00CF25D0">
        <w:rPr>
          <w:rFonts w:ascii="Arial" w:eastAsia="Times New Roman" w:hAnsi="Arial" w:cs="Arial"/>
          <w:color w:val="000000"/>
          <w:lang w:eastAsia="en-IN"/>
        </w:rPr>
        <w:t>,</w:t>
      </w:r>
      <w:r w:rsidR="000D5868" w:rsidRPr="00CF25D0">
        <w:rPr>
          <w:rFonts w:ascii="Arial" w:eastAsia="Times New Roman" w:hAnsi="Arial" w:cs="Arial"/>
          <w:color w:val="000000"/>
          <w:lang w:eastAsia="en-IN"/>
        </w:rPr>
        <w:t xml:space="preserve"> </w:t>
      </w:r>
      <w:r w:rsidRPr="00CF25D0">
        <w:rPr>
          <w:rFonts w:ascii="Arial" w:eastAsia="Times New Roman" w:hAnsi="Arial" w:cs="Arial"/>
          <w:color w:val="000000"/>
          <w:lang w:eastAsia="en-IN"/>
        </w:rPr>
        <w:t>therefore</w:t>
      </w:r>
      <w:r w:rsidR="000D5868" w:rsidRPr="00CF25D0">
        <w:rPr>
          <w:rFonts w:ascii="Arial" w:eastAsia="Times New Roman" w:hAnsi="Arial" w:cs="Arial"/>
          <w:color w:val="000000"/>
          <w:lang w:eastAsia="en-IN"/>
        </w:rPr>
        <w:t xml:space="preserve"> allow</w:t>
      </w:r>
      <w:r w:rsidRPr="00CF25D0">
        <w:rPr>
          <w:rFonts w:ascii="Arial" w:eastAsia="Times New Roman" w:hAnsi="Arial" w:cs="Arial"/>
          <w:color w:val="000000"/>
          <w:lang w:eastAsia="en-IN"/>
        </w:rPr>
        <w:t>ing</w:t>
      </w:r>
      <w:r w:rsidR="000D5868" w:rsidRPr="00CF25D0">
        <w:rPr>
          <w:rFonts w:ascii="Arial" w:eastAsia="Times New Roman" w:hAnsi="Arial" w:cs="Arial"/>
          <w:color w:val="000000"/>
          <w:lang w:eastAsia="en-IN"/>
        </w:rPr>
        <w:t xml:space="preserve"> the clients to be self-aware of their situation. </w:t>
      </w:r>
      <w:r w:rsidRPr="00CF25D0">
        <w:rPr>
          <w:rFonts w:ascii="Arial" w:eastAsia="Times New Roman" w:hAnsi="Arial" w:cs="Arial"/>
          <w:color w:val="000000"/>
          <w:lang w:eastAsia="en-IN"/>
        </w:rPr>
        <w:t xml:space="preserve">Additionally, </w:t>
      </w:r>
      <w:r w:rsidR="000D5868" w:rsidRPr="00CF25D0">
        <w:rPr>
          <w:rFonts w:ascii="Arial" w:eastAsia="Times New Roman" w:hAnsi="Arial" w:cs="Arial"/>
          <w:color w:val="000000"/>
          <w:lang w:eastAsia="en-IN"/>
        </w:rPr>
        <w:t xml:space="preserve">it can be said that the healthcare professionals often allow themselves to understand the </w:t>
      </w:r>
      <w:r w:rsidRPr="00CF25D0">
        <w:rPr>
          <w:rFonts w:ascii="Arial" w:eastAsia="Times New Roman" w:hAnsi="Arial" w:cs="Arial"/>
          <w:color w:val="000000"/>
          <w:lang w:eastAsia="en-IN"/>
        </w:rPr>
        <w:t>patient’s</w:t>
      </w:r>
      <w:r w:rsidR="000D5868" w:rsidRPr="00CF25D0">
        <w:rPr>
          <w:rFonts w:ascii="Arial" w:eastAsia="Times New Roman" w:hAnsi="Arial" w:cs="Arial"/>
          <w:color w:val="000000"/>
          <w:lang w:eastAsia="en-IN"/>
        </w:rPr>
        <w:t xml:space="preserve"> perspective and the challenges that they have been facing from their point of view (</w:t>
      </w:r>
      <w:r w:rsidR="000D5868" w:rsidRPr="00CF25D0">
        <w:rPr>
          <w:rFonts w:ascii="Arial" w:eastAsia="Times New Roman" w:hAnsi="Arial" w:cs="Arial"/>
          <w:color w:val="222222"/>
          <w:shd w:val="clear" w:color="auto" w:fill="FFFFFF"/>
          <w:lang w:eastAsia="en-IN"/>
        </w:rPr>
        <w:t xml:space="preserve">Fazio </w:t>
      </w:r>
      <w:r w:rsidR="000D5868" w:rsidRPr="00CF25D0">
        <w:rPr>
          <w:rFonts w:ascii="Arial" w:eastAsia="Times New Roman" w:hAnsi="Arial" w:cs="Arial"/>
          <w:i/>
          <w:iCs/>
          <w:color w:val="222222"/>
          <w:shd w:val="clear" w:color="auto" w:fill="FFFFFF"/>
          <w:lang w:eastAsia="en-IN"/>
        </w:rPr>
        <w:t>et al</w:t>
      </w:r>
      <w:r w:rsidR="000D5868" w:rsidRPr="00CF25D0">
        <w:rPr>
          <w:rFonts w:ascii="Arial" w:eastAsia="Times New Roman" w:hAnsi="Arial" w:cs="Arial"/>
          <w:color w:val="222222"/>
          <w:shd w:val="clear" w:color="auto" w:fill="FFFFFF"/>
          <w:lang w:eastAsia="en-IN"/>
        </w:rPr>
        <w:t xml:space="preserve">., 2018). </w:t>
      </w:r>
      <w:r w:rsidR="000D5868" w:rsidRPr="00CF25D0">
        <w:rPr>
          <w:rFonts w:ascii="Arial" w:eastAsia="Times New Roman" w:hAnsi="Arial" w:cs="Arial"/>
          <w:color w:val="000000"/>
          <w:lang w:eastAsia="en-IN"/>
        </w:rPr>
        <w:t>There are a number of professionals who value the feelings of their clients during this process, helping them to ease their concerns and understand the root of their problems so that they can regain the control over their lives. This sort of therapeutic process that is given to the cancer patients is often a positive factor for the patients as it provides them with confidence (</w:t>
      </w:r>
      <w:r w:rsidR="000D5868" w:rsidRPr="00CF25D0">
        <w:rPr>
          <w:rFonts w:ascii="Arial" w:eastAsia="Times New Roman" w:hAnsi="Arial" w:cs="Arial"/>
          <w:color w:val="222222"/>
          <w:shd w:val="clear" w:color="auto" w:fill="FFFFFF"/>
          <w:lang w:eastAsia="en-IN"/>
        </w:rPr>
        <w:t xml:space="preserve">Fazio </w:t>
      </w:r>
      <w:r w:rsidR="000D5868" w:rsidRPr="00CF25D0">
        <w:rPr>
          <w:rFonts w:ascii="Arial" w:eastAsia="Times New Roman" w:hAnsi="Arial" w:cs="Arial"/>
          <w:i/>
          <w:iCs/>
          <w:color w:val="222222"/>
          <w:shd w:val="clear" w:color="auto" w:fill="FFFFFF"/>
          <w:lang w:eastAsia="en-IN"/>
        </w:rPr>
        <w:t>et al</w:t>
      </w:r>
      <w:r w:rsidR="000D5868" w:rsidRPr="00CF25D0">
        <w:rPr>
          <w:rFonts w:ascii="Arial" w:eastAsia="Times New Roman" w:hAnsi="Arial" w:cs="Arial"/>
          <w:color w:val="222222"/>
          <w:shd w:val="clear" w:color="auto" w:fill="FFFFFF"/>
          <w:lang w:eastAsia="en-IN"/>
        </w:rPr>
        <w:t>., 2018).</w:t>
      </w:r>
      <w:r w:rsidR="000D5868" w:rsidRPr="00CF25D0">
        <w:rPr>
          <w:rFonts w:ascii="Arial" w:eastAsia="Times New Roman" w:hAnsi="Arial" w:cs="Arial"/>
          <w:color w:val="000000"/>
          <w:lang w:eastAsia="en-IN"/>
        </w:rPr>
        <w:t xml:space="preserve"> The healthcare </w:t>
      </w:r>
      <w:r w:rsidR="00284D7C" w:rsidRPr="00CF25D0">
        <w:rPr>
          <w:rFonts w:ascii="Arial" w:eastAsia="Times New Roman" w:hAnsi="Arial" w:cs="Arial"/>
          <w:color w:val="000000"/>
          <w:lang w:eastAsia="en-IN"/>
        </w:rPr>
        <w:t>providers encourage patients to live independently, empowering them with the decision making of their own wellbeing, therefore</w:t>
      </w:r>
      <w:r w:rsidR="000D5868" w:rsidRPr="00CF25D0">
        <w:rPr>
          <w:rFonts w:ascii="Arial" w:eastAsia="Times New Roman" w:hAnsi="Arial" w:cs="Arial"/>
          <w:color w:val="000000"/>
          <w:lang w:eastAsia="en-IN"/>
        </w:rPr>
        <w:t xml:space="preserve"> help</w:t>
      </w:r>
      <w:r w:rsidR="00284D7C" w:rsidRPr="00CF25D0">
        <w:rPr>
          <w:rFonts w:ascii="Arial" w:eastAsia="Times New Roman" w:hAnsi="Arial" w:cs="Arial"/>
          <w:color w:val="000000"/>
          <w:lang w:eastAsia="en-IN"/>
        </w:rPr>
        <w:t>ing</w:t>
      </w:r>
      <w:r w:rsidR="000D5868" w:rsidRPr="00CF25D0">
        <w:rPr>
          <w:rFonts w:ascii="Arial" w:eastAsia="Times New Roman" w:hAnsi="Arial" w:cs="Arial"/>
          <w:color w:val="000000"/>
          <w:lang w:eastAsia="en-IN"/>
        </w:rPr>
        <w:t xml:space="preserve"> them to grow individually. This is a process facilitated by the professionals to make their clients believe that they will be able to live a normal life as they are receiving the best treatment. The professionals using this approach are trained to practice empathy </w:t>
      </w:r>
      <w:r w:rsidR="00284D7C" w:rsidRPr="00CF25D0">
        <w:rPr>
          <w:rFonts w:ascii="Arial" w:eastAsia="Times New Roman" w:hAnsi="Arial" w:cs="Arial"/>
          <w:color w:val="000000"/>
          <w:lang w:eastAsia="en-IN"/>
        </w:rPr>
        <w:t>and a result patient</w:t>
      </w:r>
      <w:r w:rsidR="000D5868" w:rsidRPr="00CF25D0">
        <w:rPr>
          <w:rFonts w:ascii="Arial" w:eastAsia="Times New Roman" w:hAnsi="Arial" w:cs="Arial"/>
          <w:color w:val="000000"/>
          <w:lang w:eastAsia="en-IN"/>
        </w:rPr>
        <w:t xml:space="preserve"> are always sensitive to different comments or procedures. Cancer patients often benefit from this practice and it has been seen that most of the patients from the hospitals in the UK have been giving positive responses as the professionals have been efficient in understanding their concerns and taken sufficient initiatives in helping out the </w:t>
      </w:r>
      <w:r w:rsidR="00284D7C" w:rsidRPr="00CF25D0">
        <w:rPr>
          <w:rFonts w:ascii="Arial" w:eastAsia="Times New Roman" w:hAnsi="Arial" w:cs="Arial"/>
          <w:color w:val="000000"/>
          <w:lang w:eastAsia="en-IN"/>
        </w:rPr>
        <w:t>service users</w:t>
      </w:r>
      <w:r w:rsidR="000D5868" w:rsidRPr="00CF25D0">
        <w:rPr>
          <w:rFonts w:ascii="Arial" w:eastAsia="Times New Roman" w:hAnsi="Arial" w:cs="Arial"/>
          <w:color w:val="000000"/>
          <w:lang w:eastAsia="en-IN"/>
        </w:rPr>
        <w:t xml:space="preserve">. Person centred approach has also proven to be giving a sense of direction to the </w:t>
      </w:r>
      <w:r w:rsidR="00284D7C" w:rsidRPr="00CF25D0">
        <w:rPr>
          <w:rFonts w:ascii="Arial" w:eastAsia="Times New Roman" w:hAnsi="Arial" w:cs="Arial"/>
          <w:color w:val="000000"/>
          <w:lang w:eastAsia="en-IN"/>
        </w:rPr>
        <w:t>individuals,</w:t>
      </w:r>
      <w:r w:rsidR="000D5868" w:rsidRPr="00CF25D0">
        <w:rPr>
          <w:rFonts w:ascii="Arial" w:eastAsia="Times New Roman" w:hAnsi="Arial" w:cs="Arial"/>
          <w:color w:val="000000"/>
          <w:lang w:eastAsia="en-IN"/>
        </w:rPr>
        <w:t xml:space="preserve"> since the professionals in such institutions implement the required strategies for their development. Most of the times the </w:t>
      </w:r>
      <w:r w:rsidR="00284D7C" w:rsidRPr="00CF25D0">
        <w:rPr>
          <w:rFonts w:ascii="Arial" w:eastAsia="Times New Roman" w:hAnsi="Arial" w:cs="Arial"/>
          <w:color w:val="000000"/>
          <w:lang w:eastAsia="en-IN"/>
        </w:rPr>
        <w:t>service users</w:t>
      </w:r>
      <w:r w:rsidR="000D5868" w:rsidRPr="00CF25D0">
        <w:rPr>
          <w:rFonts w:ascii="Arial" w:eastAsia="Times New Roman" w:hAnsi="Arial" w:cs="Arial"/>
          <w:color w:val="000000"/>
          <w:lang w:eastAsia="en-IN"/>
        </w:rPr>
        <w:t xml:space="preserve"> face problems due to multicultural issues and it is therefore due to a person centred </w:t>
      </w:r>
      <w:r w:rsidR="000D627B" w:rsidRPr="00CF25D0">
        <w:rPr>
          <w:rFonts w:ascii="Arial" w:eastAsia="Times New Roman" w:hAnsi="Arial" w:cs="Arial"/>
          <w:color w:val="000000"/>
          <w:lang w:eastAsia="en-IN"/>
        </w:rPr>
        <w:t xml:space="preserve">practice as </w:t>
      </w:r>
      <w:r w:rsidR="000D5868" w:rsidRPr="00CF25D0">
        <w:rPr>
          <w:rFonts w:ascii="Arial" w:eastAsia="Times New Roman" w:hAnsi="Arial" w:cs="Arial"/>
          <w:color w:val="000000"/>
          <w:lang w:eastAsia="en-IN"/>
        </w:rPr>
        <w:t xml:space="preserve">the </w:t>
      </w:r>
      <w:r w:rsidR="00284D7C" w:rsidRPr="00CF25D0">
        <w:rPr>
          <w:rFonts w:ascii="Arial" w:eastAsia="Times New Roman" w:hAnsi="Arial" w:cs="Arial"/>
          <w:color w:val="000000"/>
          <w:lang w:eastAsia="en-IN"/>
        </w:rPr>
        <w:t>individuals</w:t>
      </w:r>
      <w:r w:rsidR="000D5868" w:rsidRPr="00CF25D0">
        <w:rPr>
          <w:rFonts w:ascii="Arial" w:eastAsia="Times New Roman" w:hAnsi="Arial" w:cs="Arial"/>
          <w:color w:val="000000"/>
          <w:lang w:eastAsia="en-IN"/>
        </w:rPr>
        <w:t xml:space="preserve"> often can claim their human rights even in the most vulnerable state (</w:t>
      </w:r>
      <w:proofErr w:type="spellStart"/>
      <w:r w:rsidR="000D5868" w:rsidRPr="00CF25D0">
        <w:rPr>
          <w:rFonts w:ascii="Arial" w:eastAsia="Times New Roman" w:hAnsi="Arial" w:cs="Arial"/>
          <w:color w:val="222222"/>
          <w:shd w:val="clear" w:color="auto" w:fill="FFFFFF"/>
          <w:lang w:eastAsia="en-IN"/>
        </w:rPr>
        <w:t>Kuipers</w:t>
      </w:r>
      <w:proofErr w:type="spellEnd"/>
      <w:r w:rsidR="000D5868" w:rsidRPr="00CF25D0">
        <w:rPr>
          <w:rFonts w:ascii="Arial" w:eastAsia="Times New Roman" w:hAnsi="Arial" w:cs="Arial"/>
          <w:color w:val="222222"/>
          <w:shd w:val="clear" w:color="auto" w:fill="FFFFFF"/>
          <w:lang w:eastAsia="en-IN"/>
        </w:rPr>
        <w:t xml:space="preserve"> </w:t>
      </w:r>
      <w:r w:rsidR="000D5868" w:rsidRPr="00CF25D0">
        <w:rPr>
          <w:rFonts w:ascii="Arial" w:eastAsia="Times New Roman" w:hAnsi="Arial" w:cs="Arial"/>
          <w:i/>
          <w:iCs/>
          <w:color w:val="222222"/>
          <w:shd w:val="clear" w:color="auto" w:fill="FFFFFF"/>
          <w:lang w:eastAsia="en-IN"/>
        </w:rPr>
        <w:t>et al</w:t>
      </w:r>
      <w:r w:rsidR="000D5868" w:rsidRPr="00CF25D0">
        <w:rPr>
          <w:rFonts w:ascii="Arial" w:eastAsia="Times New Roman" w:hAnsi="Arial" w:cs="Arial"/>
          <w:color w:val="222222"/>
          <w:shd w:val="clear" w:color="auto" w:fill="FFFFFF"/>
          <w:lang w:eastAsia="en-IN"/>
        </w:rPr>
        <w:t>., 2019). </w:t>
      </w:r>
    </w:p>
    <w:p w14:paraId="5F968B74" w14:textId="1DA66DA4" w:rsidR="000D5868" w:rsidRDefault="000D5868" w:rsidP="000D5868">
      <w:pPr>
        <w:spacing w:after="0" w:line="360" w:lineRule="auto"/>
        <w:jc w:val="both"/>
        <w:rPr>
          <w:rFonts w:ascii="Arial" w:eastAsia="Times New Roman" w:hAnsi="Arial" w:cs="Arial"/>
          <w:color w:val="000000"/>
          <w:lang w:eastAsia="en-IN"/>
        </w:rPr>
      </w:pPr>
      <w:r w:rsidRPr="00CF25D0">
        <w:rPr>
          <w:rFonts w:ascii="Arial" w:eastAsia="Times New Roman" w:hAnsi="Arial" w:cs="Arial"/>
          <w:color w:val="000000"/>
          <w:lang w:eastAsia="en-IN"/>
        </w:rPr>
        <w:t xml:space="preserve">However, this kind of an approach has often been downgraded at certain times as it </w:t>
      </w:r>
      <w:r w:rsidR="000D627B" w:rsidRPr="00CF25D0">
        <w:rPr>
          <w:rFonts w:ascii="Arial" w:eastAsia="Times New Roman" w:hAnsi="Arial" w:cs="Arial"/>
          <w:color w:val="000000"/>
          <w:lang w:eastAsia="en-IN"/>
        </w:rPr>
        <w:t>also presenting</w:t>
      </w:r>
      <w:r w:rsidRPr="00CF25D0">
        <w:rPr>
          <w:rFonts w:ascii="Arial" w:eastAsia="Times New Roman" w:hAnsi="Arial" w:cs="Arial"/>
          <w:color w:val="000000"/>
          <w:lang w:eastAsia="en-IN"/>
        </w:rPr>
        <w:t xml:space="preserve"> a few weaknesses. This kind </w:t>
      </w:r>
      <w:r w:rsidR="000D627B" w:rsidRPr="00CF25D0">
        <w:rPr>
          <w:rFonts w:ascii="Arial" w:eastAsia="Times New Roman" w:hAnsi="Arial" w:cs="Arial"/>
          <w:color w:val="000000"/>
          <w:lang w:eastAsia="en-IN"/>
        </w:rPr>
        <w:t>of practice</w:t>
      </w:r>
      <w:r w:rsidRPr="00CF25D0">
        <w:rPr>
          <w:rFonts w:ascii="Arial" w:eastAsia="Times New Roman" w:hAnsi="Arial" w:cs="Arial"/>
          <w:color w:val="000000"/>
          <w:lang w:eastAsia="en-IN"/>
        </w:rPr>
        <w:t xml:space="preserve"> often ends up</w:t>
      </w:r>
      <w:r w:rsidR="000D627B" w:rsidRPr="00CF25D0">
        <w:rPr>
          <w:rFonts w:ascii="Arial" w:eastAsia="Times New Roman" w:hAnsi="Arial" w:cs="Arial"/>
          <w:color w:val="000000"/>
          <w:lang w:eastAsia="en-IN"/>
        </w:rPr>
        <w:t xml:space="preserve"> being</w:t>
      </w:r>
      <w:r w:rsidRPr="00CF25D0">
        <w:rPr>
          <w:rFonts w:ascii="Arial" w:eastAsia="Times New Roman" w:hAnsi="Arial" w:cs="Arial"/>
          <w:color w:val="000000"/>
          <w:lang w:eastAsia="en-IN"/>
        </w:rPr>
        <w:t xml:space="preserve"> challenging at times</w:t>
      </w:r>
      <w:r w:rsidR="000D627B" w:rsidRPr="00CF25D0">
        <w:rPr>
          <w:rFonts w:ascii="Arial" w:eastAsia="Times New Roman" w:hAnsi="Arial" w:cs="Arial"/>
          <w:color w:val="000000"/>
          <w:lang w:eastAsia="en-IN"/>
        </w:rPr>
        <w:t>,</w:t>
      </w:r>
      <w:r w:rsidRPr="00CF25D0">
        <w:rPr>
          <w:rFonts w:ascii="Arial" w:eastAsia="Times New Roman" w:hAnsi="Arial" w:cs="Arial"/>
          <w:color w:val="000000"/>
          <w:lang w:eastAsia="en-IN"/>
        </w:rPr>
        <w:t xml:space="preserve"> ha</w:t>
      </w:r>
      <w:r w:rsidR="000D627B" w:rsidRPr="00CF25D0">
        <w:rPr>
          <w:rFonts w:ascii="Arial" w:eastAsia="Times New Roman" w:hAnsi="Arial" w:cs="Arial"/>
          <w:color w:val="000000"/>
          <w:lang w:eastAsia="en-IN"/>
        </w:rPr>
        <w:t>ving</w:t>
      </w:r>
      <w:r w:rsidRPr="00CF25D0">
        <w:rPr>
          <w:rFonts w:ascii="Arial" w:eastAsia="Times New Roman" w:hAnsi="Arial" w:cs="Arial"/>
          <w:color w:val="000000"/>
          <w:lang w:eastAsia="en-IN"/>
        </w:rPr>
        <w:t xml:space="preserve"> an adverse effect on the </w:t>
      </w:r>
      <w:r w:rsidR="000D627B" w:rsidRPr="00CF25D0">
        <w:rPr>
          <w:rFonts w:ascii="Arial" w:eastAsia="Times New Roman" w:hAnsi="Arial" w:cs="Arial"/>
          <w:color w:val="000000"/>
          <w:lang w:eastAsia="en-IN"/>
        </w:rPr>
        <w:t>patients</w:t>
      </w:r>
      <w:r w:rsidRPr="00CF25D0">
        <w:rPr>
          <w:rFonts w:ascii="Arial" w:eastAsia="Times New Roman" w:hAnsi="Arial" w:cs="Arial"/>
          <w:color w:val="000000"/>
          <w:lang w:eastAsia="en-IN"/>
        </w:rPr>
        <w:t xml:space="preserve"> who have been suffering from cancer. Professional while implementing such an approach can end up being unrealistically optimistic which might have a negative impact if the </w:t>
      </w:r>
      <w:r w:rsidR="000D627B" w:rsidRPr="00CF25D0">
        <w:rPr>
          <w:rFonts w:ascii="Arial" w:eastAsia="Times New Roman" w:hAnsi="Arial" w:cs="Arial"/>
          <w:color w:val="000000"/>
          <w:lang w:eastAsia="en-IN"/>
        </w:rPr>
        <w:t>suggested</w:t>
      </w:r>
      <w:r w:rsidRPr="00CF25D0">
        <w:rPr>
          <w:rFonts w:ascii="Arial" w:eastAsia="Times New Roman" w:hAnsi="Arial" w:cs="Arial"/>
          <w:color w:val="000000"/>
          <w:lang w:eastAsia="en-IN"/>
        </w:rPr>
        <w:t xml:space="preserve"> results are not met by them. Another limitation of this process is that the success rate of this also depends on the client themselves as it is not possible without their cooperation to improve their overall health. </w:t>
      </w:r>
    </w:p>
    <w:p w14:paraId="14C8FAF5" w14:textId="77777777" w:rsidR="00CF25D0" w:rsidRPr="00CF25D0" w:rsidRDefault="00CF25D0" w:rsidP="000D5868">
      <w:pPr>
        <w:spacing w:after="0" w:line="360" w:lineRule="auto"/>
        <w:jc w:val="both"/>
        <w:rPr>
          <w:rFonts w:ascii="Arial" w:eastAsia="Times New Roman" w:hAnsi="Arial" w:cs="Arial"/>
          <w:lang w:eastAsia="en-IN"/>
        </w:rPr>
      </w:pPr>
    </w:p>
    <w:p w14:paraId="2D70D1C2" w14:textId="21EA6243" w:rsidR="000D5868" w:rsidRDefault="000D5868" w:rsidP="000D5868">
      <w:pPr>
        <w:pStyle w:val="Heading2"/>
        <w:rPr>
          <w:rFonts w:ascii="Arial" w:eastAsia="Times New Roman" w:hAnsi="Arial" w:cs="Arial"/>
          <w:sz w:val="22"/>
          <w:szCs w:val="22"/>
          <w:lang w:eastAsia="en-IN"/>
        </w:rPr>
      </w:pPr>
      <w:bookmarkStart w:id="6" w:name="_Toc70439166"/>
      <w:r w:rsidRPr="00CF25D0">
        <w:rPr>
          <w:rFonts w:ascii="Arial" w:eastAsia="Times New Roman" w:hAnsi="Arial" w:cs="Arial"/>
          <w:sz w:val="22"/>
          <w:szCs w:val="22"/>
          <w:lang w:eastAsia="en-IN"/>
        </w:rPr>
        <w:t>Ethical implications in person centric health and social care</w:t>
      </w:r>
      <w:bookmarkEnd w:id="6"/>
    </w:p>
    <w:p w14:paraId="37C86B00" w14:textId="77777777" w:rsidR="00CF25D0" w:rsidRPr="00CF25D0" w:rsidRDefault="00CF25D0" w:rsidP="00CF25D0">
      <w:pPr>
        <w:rPr>
          <w:lang w:eastAsia="en-IN"/>
        </w:rPr>
      </w:pPr>
    </w:p>
    <w:p w14:paraId="5C2BD98A" w14:textId="61B075CA"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There are a few ethical implications that ought to be followed in a healthcare sector but these ethics are even more stringent when it comes to person cent</w:t>
      </w:r>
      <w:r w:rsidR="000D627B" w:rsidRPr="00CF25D0">
        <w:rPr>
          <w:rFonts w:ascii="Arial" w:eastAsia="Times New Roman" w:hAnsi="Arial" w:cs="Arial"/>
          <w:color w:val="000000"/>
          <w:lang w:eastAsia="en-IN"/>
        </w:rPr>
        <w:t>red</w:t>
      </w:r>
      <w:r w:rsidRPr="00CF25D0">
        <w:rPr>
          <w:rFonts w:ascii="Arial" w:eastAsia="Times New Roman" w:hAnsi="Arial" w:cs="Arial"/>
          <w:color w:val="000000"/>
          <w:lang w:eastAsia="en-IN"/>
        </w:rPr>
        <w:t xml:space="preserve"> care. Such ethics exist in </w:t>
      </w:r>
      <w:r w:rsidRPr="00CF25D0">
        <w:rPr>
          <w:rFonts w:ascii="Arial" w:eastAsia="Times New Roman" w:hAnsi="Arial" w:cs="Arial"/>
          <w:color w:val="000000"/>
          <w:lang w:eastAsia="en-IN"/>
        </w:rPr>
        <w:lastRenderedPageBreak/>
        <w:t xml:space="preserve">order to protect the interest of the patients so that they are not deprived from their human rights while receiving the service from the institution. In the context of </w:t>
      </w:r>
      <w:r w:rsidR="000D627B" w:rsidRPr="00CF25D0">
        <w:rPr>
          <w:rFonts w:ascii="Arial" w:eastAsia="Times New Roman" w:hAnsi="Arial" w:cs="Arial"/>
          <w:color w:val="000000"/>
          <w:lang w:eastAsia="en-IN"/>
        </w:rPr>
        <w:t>cancer,</w:t>
      </w:r>
      <w:r w:rsidRPr="00CF25D0">
        <w:rPr>
          <w:rFonts w:ascii="Arial" w:eastAsia="Times New Roman" w:hAnsi="Arial" w:cs="Arial"/>
          <w:color w:val="000000"/>
          <w:lang w:eastAsia="en-IN"/>
        </w:rPr>
        <w:t xml:space="preserve"> it has been seen that the clients are dealt with even more carefully by the professionals as it is considered to be a </w:t>
      </w:r>
      <w:r w:rsidR="000D627B" w:rsidRPr="00CF25D0">
        <w:rPr>
          <w:rFonts w:ascii="Arial" w:eastAsia="Times New Roman" w:hAnsi="Arial" w:cs="Arial"/>
          <w:color w:val="000000"/>
          <w:lang w:eastAsia="en-IN"/>
        </w:rPr>
        <w:t>significantly</w:t>
      </w:r>
      <w:r w:rsidRPr="00CF25D0">
        <w:rPr>
          <w:rFonts w:ascii="Arial" w:eastAsia="Times New Roman" w:hAnsi="Arial" w:cs="Arial"/>
          <w:color w:val="000000"/>
          <w:lang w:eastAsia="en-IN"/>
        </w:rPr>
        <w:t xml:space="preserve"> widespread and sensitive issue. The cancer patients are th</w:t>
      </w:r>
      <w:r w:rsidR="000D627B" w:rsidRPr="00CF25D0">
        <w:rPr>
          <w:rFonts w:ascii="Arial" w:eastAsia="Times New Roman" w:hAnsi="Arial" w:cs="Arial"/>
          <w:color w:val="000000"/>
          <w:lang w:eastAsia="en-IN"/>
        </w:rPr>
        <w:t>erefore</w:t>
      </w:r>
      <w:r w:rsidRPr="00CF25D0">
        <w:rPr>
          <w:rFonts w:ascii="Arial" w:eastAsia="Times New Roman" w:hAnsi="Arial" w:cs="Arial"/>
          <w:color w:val="000000"/>
          <w:lang w:eastAsia="en-IN"/>
        </w:rPr>
        <w:t xml:space="preserve"> given the right to make their own decisions (</w:t>
      </w:r>
      <w:r w:rsidRPr="00CF25D0">
        <w:rPr>
          <w:rFonts w:ascii="Arial" w:eastAsia="Times New Roman" w:hAnsi="Arial" w:cs="Arial"/>
          <w:color w:val="222222"/>
          <w:shd w:val="clear" w:color="auto" w:fill="FFFFFF"/>
          <w:lang w:eastAsia="en-IN"/>
        </w:rPr>
        <w:t xml:space="preserve">Bunn </w:t>
      </w:r>
      <w:r w:rsidRPr="00CF25D0">
        <w:rPr>
          <w:rFonts w:ascii="Arial" w:eastAsia="Times New Roman" w:hAnsi="Arial" w:cs="Arial"/>
          <w:i/>
          <w:iCs/>
          <w:color w:val="222222"/>
          <w:shd w:val="clear" w:color="auto" w:fill="FFFFFF"/>
          <w:lang w:eastAsia="en-IN"/>
        </w:rPr>
        <w:t>et al</w:t>
      </w:r>
      <w:r w:rsidRPr="00CF25D0">
        <w:rPr>
          <w:rFonts w:ascii="Arial" w:eastAsia="Times New Roman" w:hAnsi="Arial" w:cs="Arial"/>
          <w:color w:val="222222"/>
          <w:shd w:val="clear" w:color="auto" w:fill="FFFFFF"/>
          <w:lang w:eastAsia="en-IN"/>
        </w:rPr>
        <w:t xml:space="preserve">., 2018). </w:t>
      </w:r>
      <w:r w:rsidRPr="00CF25D0">
        <w:rPr>
          <w:rFonts w:ascii="Arial" w:eastAsia="Times New Roman" w:hAnsi="Arial" w:cs="Arial"/>
          <w:color w:val="000000"/>
          <w:lang w:eastAsia="en-IN"/>
        </w:rPr>
        <w:t xml:space="preserve">The patients are assessed in such a scenario if they are capable of taking decisions for themselves or an authorised guardian is asked to do the same on behalf of the patient. It is an ethical violation if the clients are not kept informed about the procedures as it is considered to be their basic right. Other than this it has also been highlighted that the patients have the right to refuse their treatment. </w:t>
      </w:r>
      <w:r w:rsidR="000D627B" w:rsidRPr="00CF25D0">
        <w:rPr>
          <w:rFonts w:ascii="Arial" w:eastAsia="Times New Roman" w:hAnsi="Arial" w:cs="Arial"/>
          <w:color w:val="000000"/>
          <w:lang w:eastAsia="en-IN"/>
        </w:rPr>
        <w:t>Furthermore,</w:t>
      </w:r>
      <w:r w:rsidRPr="00CF25D0">
        <w:rPr>
          <w:rFonts w:ascii="Arial" w:eastAsia="Times New Roman" w:hAnsi="Arial" w:cs="Arial"/>
          <w:color w:val="000000"/>
          <w:lang w:eastAsia="en-IN"/>
        </w:rPr>
        <w:t xml:space="preserve"> in person </w:t>
      </w:r>
      <w:r w:rsidR="00CD79B2" w:rsidRPr="00CF25D0">
        <w:rPr>
          <w:rFonts w:ascii="Arial" w:eastAsia="Times New Roman" w:hAnsi="Arial" w:cs="Arial"/>
          <w:color w:val="000000"/>
          <w:lang w:eastAsia="en-IN"/>
        </w:rPr>
        <w:t xml:space="preserve">centred </w:t>
      </w:r>
      <w:r w:rsidRPr="00CF25D0">
        <w:rPr>
          <w:rFonts w:ascii="Arial" w:eastAsia="Times New Roman" w:hAnsi="Arial" w:cs="Arial"/>
          <w:color w:val="000000"/>
          <w:lang w:eastAsia="en-IN"/>
        </w:rPr>
        <w:t>care it can often be seen that the professionals maintain a clear communication with the clients before providing them with any treatment (</w:t>
      </w:r>
      <w:r w:rsidRPr="00CF25D0">
        <w:rPr>
          <w:rFonts w:ascii="Arial" w:eastAsia="Times New Roman" w:hAnsi="Arial" w:cs="Arial"/>
          <w:color w:val="222222"/>
          <w:shd w:val="clear" w:color="auto" w:fill="FFFFFF"/>
          <w:lang w:eastAsia="en-IN"/>
        </w:rPr>
        <w:t>Durand, 2018).</w:t>
      </w:r>
      <w:r w:rsidRPr="00CF25D0">
        <w:rPr>
          <w:rFonts w:ascii="Arial" w:eastAsia="Times New Roman" w:hAnsi="Arial" w:cs="Arial"/>
          <w:color w:val="000000"/>
          <w:lang w:eastAsia="en-IN"/>
        </w:rPr>
        <w:t xml:space="preserve"> Lastly it has been focused upon that the clients can stop their treatment at any point. In case of </w:t>
      </w:r>
      <w:r w:rsidR="00CD79B2" w:rsidRPr="00CF25D0">
        <w:rPr>
          <w:rFonts w:ascii="Arial" w:eastAsia="Times New Roman" w:hAnsi="Arial" w:cs="Arial"/>
          <w:color w:val="000000"/>
          <w:lang w:eastAsia="en-IN"/>
        </w:rPr>
        <w:t>patients suffering from cancer,</w:t>
      </w:r>
      <w:r w:rsidRPr="00CF25D0">
        <w:rPr>
          <w:rFonts w:ascii="Arial" w:eastAsia="Times New Roman" w:hAnsi="Arial" w:cs="Arial"/>
          <w:color w:val="000000"/>
          <w:lang w:eastAsia="en-IN"/>
        </w:rPr>
        <w:t xml:space="preserve"> it has been seen that in the UK</w:t>
      </w:r>
      <w:r w:rsidR="00CD79B2" w:rsidRPr="00CF25D0">
        <w:rPr>
          <w:rFonts w:ascii="Arial" w:eastAsia="Times New Roman" w:hAnsi="Arial" w:cs="Arial"/>
          <w:color w:val="000000"/>
          <w:lang w:eastAsia="en-IN"/>
        </w:rPr>
        <w:t>,</w:t>
      </w:r>
      <w:r w:rsidRPr="00CF25D0">
        <w:rPr>
          <w:rFonts w:ascii="Arial" w:eastAsia="Times New Roman" w:hAnsi="Arial" w:cs="Arial"/>
          <w:color w:val="000000"/>
          <w:lang w:eastAsia="en-IN"/>
        </w:rPr>
        <w:t xml:space="preserve"> a majority of the </w:t>
      </w:r>
      <w:r w:rsidR="00CD79B2" w:rsidRPr="00CF25D0">
        <w:rPr>
          <w:rFonts w:ascii="Arial" w:eastAsia="Times New Roman" w:hAnsi="Arial" w:cs="Arial"/>
          <w:color w:val="000000"/>
          <w:lang w:eastAsia="en-IN"/>
        </w:rPr>
        <w:t>individuals</w:t>
      </w:r>
      <w:r w:rsidRPr="00CF25D0">
        <w:rPr>
          <w:rFonts w:ascii="Arial" w:eastAsia="Times New Roman" w:hAnsi="Arial" w:cs="Arial"/>
          <w:color w:val="000000"/>
          <w:lang w:eastAsia="en-IN"/>
        </w:rPr>
        <w:t xml:space="preserve"> have stopped their treatment after a period of time. It is therefore the right of the patient to withdraw from the treatment if they fail to see necessary results. Any violation of the above mentioned </w:t>
      </w:r>
      <w:r w:rsidR="00CF25D0" w:rsidRPr="00CF25D0">
        <w:rPr>
          <w:rFonts w:ascii="Arial" w:eastAsia="Times New Roman" w:hAnsi="Arial" w:cs="Arial"/>
          <w:color w:val="000000"/>
          <w:lang w:eastAsia="en-IN"/>
        </w:rPr>
        <w:t>criteria</w:t>
      </w:r>
      <w:r w:rsidRPr="00CF25D0">
        <w:rPr>
          <w:rFonts w:ascii="Arial" w:eastAsia="Times New Roman" w:hAnsi="Arial" w:cs="Arial"/>
          <w:color w:val="000000"/>
          <w:lang w:eastAsia="en-IN"/>
        </w:rPr>
        <w:t xml:space="preserve"> would lead to legal pursuits that might be harmful for the reputation of the health or social care organisation. </w:t>
      </w:r>
    </w:p>
    <w:p w14:paraId="194569B6" w14:textId="1EBD9D7E" w:rsidR="000D5868" w:rsidRDefault="000D5868" w:rsidP="000D5868">
      <w:pPr>
        <w:pStyle w:val="Heading1"/>
        <w:rPr>
          <w:rFonts w:ascii="Arial" w:eastAsia="Times New Roman" w:hAnsi="Arial" w:cs="Arial"/>
          <w:sz w:val="22"/>
          <w:szCs w:val="22"/>
          <w:lang w:eastAsia="en-IN"/>
        </w:rPr>
      </w:pPr>
      <w:bookmarkStart w:id="7" w:name="_Toc70439167"/>
      <w:r w:rsidRPr="00CF25D0">
        <w:rPr>
          <w:rFonts w:ascii="Arial" w:eastAsia="Times New Roman" w:hAnsi="Arial" w:cs="Arial"/>
          <w:sz w:val="22"/>
          <w:szCs w:val="22"/>
          <w:lang w:eastAsia="en-IN"/>
        </w:rPr>
        <w:t>Recommendations</w:t>
      </w:r>
      <w:bookmarkEnd w:id="7"/>
    </w:p>
    <w:p w14:paraId="6B4FB0FB" w14:textId="77777777" w:rsidR="00CF25D0" w:rsidRPr="00CF25D0" w:rsidRDefault="00CF25D0" w:rsidP="00CF25D0">
      <w:pPr>
        <w:rPr>
          <w:lang w:eastAsia="en-IN"/>
        </w:rPr>
      </w:pPr>
    </w:p>
    <w:p w14:paraId="16F53825" w14:textId="4BC2991B"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With the thorough discussions about the different issues related to person centred care</w:t>
      </w:r>
      <w:r w:rsidR="00CD79B2" w:rsidRPr="00CF25D0">
        <w:rPr>
          <w:rFonts w:ascii="Arial" w:eastAsia="Times New Roman" w:hAnsi="Arial" w:cs="Arial"/>
          <w:color w:val="000000"/>
          <w:lang w:eastAsia="en-IN"/>
        </w:rPr>
        <w:t>,</w:t>
      </w:r>
      <w:r w:rsidRPr="00CF25D0">
        <w:rPr>
          <w:rFonts w:ascii="Arial" w:eastAsia="Times New Roman" w:hAnsi="Arial" w:cs="Arial"/>
          <w:color w:val="000000"/>
          <w:lang w:eastAsia="en-IN"/>
        </w:rPr>
        <w:t xml:space="preserve"> it has been discovered that the approach has a few weaknesses that could be improved if subtle initiatives were taken by the health and social care institutions to improve their organisation. This section of the report will th</w:t>
      </w:r>
      <w:r w:rsidR="00CD79B2" w:rsidRPr="00CF25D0">
        <w:rPr>
          <w:rFonts w:ascii="Arial" w:eastAsia="Times New Roman" w:hAnsi="Arial" w:cs="Arial"/>
          <w:color w:val="000000"/>
          <w:lang w:eastAsia="en-IN"/>
        </w:rPr>
        <w:t>erefore</w:t>
      </w:r>
      <w:r w:rsidRPr="00CF25D0">
        <w:rPr>
          <w:rFonts w:ascii="Arial" w:eastAsia="Times New Roman" w:hAnsi="Arial" w:cs="Arial"/>
          <w:color w:val="000000"/>
          <w:lang w:eastAsia="en-IN"/>
        </w:rPr>
        <w:t xml:space="preserve"> include a few points that would help in the improvement of person cen</w:t>
      </w:r>
      <w:r w:rsidR="00CD79B2" w:rsidRPr="00CF25D0">
        <w:rPr>
          <w:rFonts w:ascii="Arial" w:eastAsia="Times New Roman" w:hAnsi="Arial" w:cs="Arial"/>
          <w:color w:val="000000"/>
          <w:lang w:eastAsia="en-IN"/>
        </w:rPr>
        <w:t>tred</w:t>
      </w:r>
      <w:r w:rsidRPr="00CF25D0">
        <w:rPr>
          <w:rFonts w:ascii="Arial" w:eastAsia="Times New Roman" w:hAnsi="Arial" w:cs="Arial"/>
          <w:color w:val="000000"/>
          <w:lang w:eastAsia="en-IN"/>
        </w:rPr>
        <w:t xml:space="preserve"> care and they are as follows:</w:t>
      </w:r>
    </w:p>
    <w:p w14:paraId="5877B2CA"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Training of staff members: It is important for the institutions to train their healthcare employees so that they can understand their roles properly. In such a manner a simplified structure of the organisation will be maintained that will further make communication among the various teams easier (</w:t>
      </w:r>
      <w:r w:rsidRPr="00CF25D0">
        <w:rPr>
          <w:rFonts w:ascii="Arial" w:eastAsia="Times New Roman" w:hAnsi="Arial" w:cs="Arial"/>
          <w:color w:val="222222"/>
          <w:shd w:val="clear" w:color="auto" w:fill="FFFFFF"/>
          <w:lang w:eastAsia="en-IN"/>
        </w:rPr>
        <w:t>Durand, 2018)</w:t>
      </w:r>
      <w:r w:rsidRPr="00CF25D0">
        <w:rPr>
          <w:rFonts w:ascii="Arial" w:eastAsia="Times New Roman" w:hAnsi="Arial" w:cs="Arial"/>
          <w:color w:val="000000"/>
          <w:lang w:eastAsia="en-IN"/>
        </w:rPr>
        <w:t>. This initiative will improve the experience of the clients preventing them from any kind of miscommunication regarding the treatment processes. </w:t>
      </w:r>
    </w:p>
    <w:p w14:paraId="0312D6F0" w14:textId="100C2A9A"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Segregation of tasks according to departments: Division of the staff into different teams would help the employees to function better and more effectively that would increase their focus towards their clients</w:t>
      </w:r>
      <w:r w:rsidR="00CD79B2" w:rsidRPr="00CF25D0">
        <w:rPr>
          <w:rFonts w:ascii="Arial" w:eastAsia="Times New Roman" w:hAnsi="Arial" w:cs="Arial"/>
          <w:color w:val="000000"/>
          <w:lang w:eastAsia="en-IN"/>
        </w:rPr>
        <w:t xml:space="preserve"> and a result</w:t>
      </w:r>
      <w:r w:rsidRPr="00CF25D0">
        <w:rPr>
          <w:rFonts w:ascii="Arial" w:eastAsia="Times New Roman" w:hAnsi="Arial" w:cs="Arial"/>
          <w:color w:val="000000"/>
          <w:lang w:eastAsia="en-IN"/>
        </w:rPr>
        <w:t xml:space="preserve"> allowing the clients to have more satisfaction for the service provided to them (</w:t>
      </w:r>
      <w:proofErr w:type="spellStart"/>
      <w:r w:rsidRPr="00CF25D0">
        <w:rPr>
          <w:rFonts w:ascii="Arial" w:eastAsia="Times New Roman" w:hAnsi="Arial" w:cs="Arial"/>
          <w:color w:val="222222"/>
          <w:shd w:val="clear" w:color="auto" w:fill="FFFFFF"/>
          <w:lang w:eastAsia="en-IN"/>
        </w:rPr>
        <w:t>Kuluski</w:t>
      </w:r>
      <w:proofErr w:type="spellEnd"/>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et al</w:t>
      </w:r>
      <w:r w:rsidRPr="00CF25D0">
        <w:rPr>
          <w:rFonts w:ascii="Arial" w:eastAsia="Times New Roman" w:hAnsi="Arial" w:cs="Arial"/>
          <w:color w:val="222222"/>
          <w:shd w:val="clear" w:color="auto" w:fill="FFFFFF"/>
          <w:lang w:eastAsia="en-IN"/>
        </w:rPr>
        <w:t>., 2017).</w:t>
      </w:r>
    </w:p>
    <w:p w14:paraId="04CC69B7" w14:textId="0A2B4B6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000000"/>
          <w:lang w:eastAsia="en-IN"/>
        </w:rPr>
        <w:t xml:space="preserve">Working with patient advocates: </w:t>
      </w:r>
      <w:r w:rsidR="00CD79B2" w:rsidRPr="00CF25D0">
        <w:rPr>
          <w:rFonts w:ascii="Arial" w:eastAsia="Times New Roman" w:hAnsi="Arial" w:cs="Arial"/>
          <w:color w:val="000000"/>
          <w:lang w:eastAsia="en-IN"/>
        </w:rPr>
        <w:t>the service of p</w:t>
      </w:r>
      <w:r w:rsidRPr="00CF25D0">
        <w:rPr>
          <w:rFonts w:ascii="Arial" w:eastAsia="Times New Roman" w:hAnsi="Arial" w:cs="Arial"/>
          <w:color w:val="000000"/>
          <w:lang w:eastAsia="en-IN"/>
        </w:rPr>
        <w:t xml:space="preserve">atient advocates </w:t>
      </w:r>
      <w:r w:rsidR="00CD79B2" w:rsidRPr="00CF25D0">
        <w:rPr>
          <w:rFonts w:ascii="Arial" w:eastAsia="Times New Roman" w:hAnsi="Arial" w:cs="Arial"/>
          <w:color w:val="000000"/>
          <w:lang w:eastAsia="en-IN"/>
        </w:rPr>
        <w:t>is</w:t>
      </w:r>
      <w:r w:rsidRPr="00CF25D0">
        <w:rPr>
          <w:rFonts w:ascii="Arial" w:eastAsia="Times New Roman" w:hAnsi="Arial" w:cs="Arial"/>
          <w:color w:val="000000"/>
          <w:lang w:eastAsia="en-IN"/>
        </w:rPr>
        <w:t xml:space="preserve"> </w:t>
      </w:r>
      <w:r w:rsidR="00CD79B2" w:rsidRPr="00CF25D0">
        <w:rPr>
          <w:rFonts w:ascii="Arial" w:eastAsia="Times New Roman" w:hAnsi="Arial" w:cs="Arial"/>
          <w:color w:val="000000"/>
          <w:lang w:eastAsia="en-IN"/>
        </w:rPr>
        <w:t>required</w:t>
      </w:r>
      <w:r w:rsidRPr="00CF25D0">
        <w:rPr>
          <w:rFonts w:ascii="Arial" w:eastAsia="Times New Roman" w:hAnsi="Arial" w:cs="Arial"/>
          <w:color w:val="000000"/>
          <w:lang w:eastAsia="en-IN"/>
        </w:rPr>
        <w:t xml:space="preserve"> mainly for the purpose of provid</w:t>
      </w:r>
      <w:r w:rsidR="00CD79B2" w:rsidRPr="00CF25D0">
        <w:rPr>
          <w:rFonts w:ascii="Arial" w:eastAsia="Times New Roman" w:hAnsi="Arial" w:cs="Arial"/>
          <w:color w:val="000000"/>
          <w:lang w:eastAsia="en-IN"/>
        </w:rPr>
        <w:t>ing</w:t>
      </w:r>
      <w:r w:rsidRPr="00CF25D0">
        <w:rPr>
          <w:rFonts w:ascii="Arial" w:eastAsia="Times New Roman" w:hAnsi="Arial" w:cs="Arial"/>
          <w:color w:val="000000"/>
          <w:lang w:eastAsia="en-IN"/>
        </w:rPr>
        <w:t xml:space="preserve"> patient centr</w:t>
      </w:r>
      <w:r w:rsidR="00CD79B2" w:rsidRPr="00CF25D0">
        <w:rPr>
          <w:rFonts w:ascii="Arial" w:eastAsia="Times New Roman" w:hAnsi="Arial" w:cs="Arial"/>
          <w:color w:val="000000"/>
          <w:lang w:eastAsia="en-IN"/>
        </w:rPr>
        <w:t>ed</w:t>
      </w:r>
      <w:r w:rsidRPr="00CF25D0">
        <w:rPr>
          <w:rFonts w:ascii="Arial" w:eastAsia="Times New Roman" w:hAnsi="Arial" w:cs="Arial"/>
          <w:color w:val="000000"/>
          <w:lang w:eastAsia="en-IN"/>
        </w:rPr>
        <w:t xml:space="preserve"> care. The</w:t>
      </w:r>
      <w:r w:rsidR="00CD79B2" w:rsidRPr="00CF25D0">
        <w:rPr>
          <w:rFonts w:ascii="Arial" w:eastAsia="Times New Roman" w:hAnsi="Arial" w:cs="Arial"/>
          <w:color w:val="000000"/>
          <w:lang w:eastAsia="en-IN"/>
        </w:rPr>
        <w:t>ir primary attribution is</w:t>
      </w:r>
      <w:r w:rsidRPr="00CF25D0">
        <w:rPr>
          <w:rFonts w:ascii="Arial" w:eastAsia="Times New Roman" w:hAnsi="Arial" w:cs="Arial"/>
          <w:color w:val="000000"/>
          <w:lang w:eastAsia="en-IN"/>
        </w:rPr>
        <w:t xml:space="preserve"> ensuring that the patient is receiving proper care in the institution. </w:t>
      </w:r>
      <w:r w:rsidR="00CD79B2" w:rsidRPr="00CF25D0">
        <w:rPr>
          <w:rFonts w:ascii="Arial" w:eastAsia="Times New Roman" w:hAnsi="Arial" w:cs="Arial"/>
          <w:color w:val="000000"/>
          <w:lang w:eastAsia="en-IN"/>
        </w:rPr>
        <w:t>Therefore,</w:t>
      </w:r>
      <w:r w:rsidRPr="00CF25D0">
        <w:rPr>
          <w:rFonts w:ascii="Arial" w:eastAsia="Times New Roman" w:hAnsi="Arial" w:cs="Arial"/>
          <w:color w:val="000000"/>
          <w:lang w:eastAsia="en-IN"/>
        </w:rPr>
        <w:t xml:space="preserve"> it is profitable for the employees to work </w:t>
      </w:r>
      <w:r w:rsidRPr="00CF25D0">
        <w:rPr>
          <w:rFonts w:ascii="Arial" w:eastAsia="Times New Roman" w:hAnsi="Arial" w:cs="Arial"/>
          <w:color w:val="000000"/>
          <w:lang w:eastAsia="en-IN"/>
        </w:rPr>
        <w:lastRenderedPageBreak/>
        <w:t xml:space="preserve">closely with these professionals as they will be providing the staff with details about the patient in return. </w:t>
      </w:r>
      <w:r w:rsidR="00CD79B2" w:rsidRPr="00CF25D0">
        <w:rPr>
          <w:rFonts w:ascii="Arial" w:eastAsia="Times New Roman" w:hAnsi="Arial" w:cs="Arial"/>
          <w:color w:val="000000"/>
          <w:lang w:eastAsia="en-IN"/>
        </w:rPr>
        <w:t>Furthermore,</w:t>
      </w:r>
      <w:r w:rsidRPr="00CF25D0">
        <w:rPr>
          <w:rFonts w:ascii="Arial" w:eastAsia="Times New Roman" w:hAnsi="Arial" w:cs="Arial"/>
          <w:color w:val="000000"/>
          <w:lang w:eastAsia="en-IN"/>
        </w:rPr>
        <w:t xml:space="preserve"> this process is extremely beneficial for the patient </w:t>
      </w:r>
      <w:r w:rsidR="00CD79B2" w:rsidRPr="00CF25D0">
        <w:rPr>
          <w:rFonts w:ascii="Arial" w:eastAsia="Times New Roman" w:hAnsi="Arial" w:cs="Arial"/>
          <w:color w:val="000000"/>
          <w:lang w:eastAsia="en-IN"/>
        </w:rPr>
        <w:t>in equal measures,</w:t>
      </w:r>
      <w:r w:rsidRPr="00CF25D0">
        <w:rPr>
          <w:rFonts w:ascii="Arial" w:eastAsia="Times New Roman" w:hAnsi="Arial" w:cs="Arial"/>
          <w:color w:val="000000"/>
          <w:lang w:eastAsia="en-IN"/>
        </w:rPr>
        <w:t xml:space="preserve"> </w:t>
      </w:r>
      <w:r w:rsidR="003D3E57" w:rsidRPr="00CF25D0">
        <w:rPr>
          <w:rFonts w:ascii="Arial" w:eastAsia="Times New Roman" w:hAnsi="Arial" w:cs="Arial"/>
          <w:color w:val="000000"/>
          <w:lang w:eastAsia="en-IN"/>
        </w:rPr>
        <w:t>as it helps with staff improvement, service user satisfaction and generally increasing the reputation of the institution.</w:t>
      </w:r>
    </w:p>
    <w:p w14:paraId="3100519F" w14:textId="77777777" w:rsidR="000D5868" w:rsidRPr="00CF25D0" w:rsidRDefault="000D5868" w:rsidP="000D5868">
      <w:pPr>
        <w:spacing w:after="0" w:line="360" w:lineRule="auto"/>
        <w:jc w:val="both"/>
        <w:rPr>
          <w:rFonts w:ascii="Arial" w:eastAsia="Times New Roman" w:hAnsi="Arial" w:cs="Arial"/>
          <w:lang w:eastAsia="en-IN"/>
        </w:rPr>
      </w:pPr>
    </w:p>
    <w:p w14:paraId="74481DCF" w14:textId="008D44A0" w:rsidR="000D5868" w:rsidRDefault="000D5868" w:rsidP="000D5868">
      <w:pPr>
        <w:pStyle w:val="Heading1"/>
        <w:rPr>
          <w:rFonts w:ascii="Arial" w:eastAsia="Times New Roman" w:hAnsi="Arial" w:cs="Arial"/>
          <w:sz w:val="22"/>
          <w:szCs w:val="22"/>
          <w:lang w:eastAsia="en-IN"/>
        </w:rPr>
      </w:pPr>
      <w:bookmarkStart w:id="8" w:name="_Toc70439168"/>
      <w:r w:rsidRPr="00CF25D0">
        <w:rPr>
          <w:rFonts w:ascii="Arial" w:eastAsia="Times New Roman" w:hAnsi="Arial" w:cs="Arial"/>
          <w:sz w:val="22"/>
          <w:szCs w:val="22"/>
          <w:lang w:eastAsia="en-IN"/>
        </w:rPr>
        <w:t>Conclusions</w:t>
      </w:r>
      <w:bookmarkEnd w:id="8"/>
    </w:p>
    <w:p w14:paraId="468E59E2" w14:textId="77777777" w:rsidR="005104D8" w:rsidRPr="005104D8" w:rsidRDefault="005104D8" w:rsidP="005104D8">
      <w:pPr>
        <w:rPr>
          <w:lang w:eastAsia="en-IN"/>
        </w:rPr>
      </w:pPr>
    </w:p>
    <w:p w14:paraId="0DAC9616" w14:textId="5FD2E9AA" w:rsidR="003D3E57" w:rsidRPr="00CF25D0" w:rsidRDefault="000D5868" w:rsidP="003D3E57">
      <w:pPr>
        <w:spacing w:after="0" w:line="360" w:lineRule="auto"/>
        <w:jc w:val="both"/>
        <w:rPr>
          <w:rFonts w:ascii="Arial" w:eastAsia="Times New Roman" w:hAnsi="Arial" w:cs="Arial"/>
          <w:color w:val="000000"/>
          <w:lang w:eastAsia="en-IN"/>
        </w:rPr>
      </w:pPr>
      <w:r w:rsidRPr="00CF25D0">
        <w:rPr>
          <w:rFonts w:ascii="Arial" w:eastAsia="Times New Roman" w:hAnsi="Arial" w:cs="Arial"/>
          <w:color w:val="000000"/>
          <w:lang w:eastAsia="en-IN"/>
        </w:rPr>
        <w:t>Patient centred</w:t>
      </w:r>
      <w:r w:rsidR="003D3E57" w:rsidRPr="00CF25D0">
        <w:rPr>
          <w:rFonts w:ascii="Arial" w:eastAsia="Times New Roman" w:hAnsi="Arial" w:cs="Arial"/>
          <w:color w:val="000000"/>
          <w:lang w:eastAsia="en-IN"/>
        </w:rPr>
        <w:t xml:space="preserve"> </w:t>
      </w:r>
      <w:r w:rsidRPr="00CF25D0">
        <w:rPr>
          <w:rFonts w:ascii="Arial" w:eastAsia="Times New Roman" w:hAnsi="Arial" w:cs="Arial"/>
          <w:color w:val="000000"/>
          <w:lang w:eastAsia="en-IN"/>
        </w:rPr>
        <w:t xml:space="preserve">care is a principle that has the potential to bring a major change in the field of health and social care. It is beneficial to both the </w:t>
      </w:r>
      <w:r w:rsidR="003D3E57" w:rsidRPr="00CF25D0">
        <w:rPr>
          <w:rFonts w:ascii="Arial" w:eastAsia="Times New Roman" w:hAnsi="Arial" w:cs="Arial"/>
          <w:color w:val="000000"/>
          <w:lang w:eastAsia="en-IN"/>
        </w:rPr>
        <w:t>service users</w:t>
      </w:r>
      <w:r w:rsidRPr="00CF25D0">
        <w:rPr>
          <w:rFonts w:ascii="Arial" w:eastAsia="Times New Roman" w:hAnsi="Arial" w:cs="Arial"/>
          <w:color w:val="000000"/>
          <w:lang w:eastAsia="en-IN"/>
        </w:rPr>
        <w:t xml:space="preserve"> and the organisations in terms of ethical practices and profitability</w:t>
      </w:r>
      <w:r w:rsidR="003D3E57" w:rsidRPr="00CF25D0">
        <w:rPr>
          <w:rFonts w:ascii="Arial" w:eastAsia="Times New Roman" w:hAnsi="Arial" w:cs="Arial"/>
          <w:color w:val="000000"/>
          <w:lang w:eastAsia="en-IN"/>
        </w:rPr>
        <w:t xml:space="preserve"> and public image</w:t>
      </w:r>
      <w:r w:rsidRPr="00CF25D0">
        <w:rPr>
          <w:rFonts w:ascii="Arial" w:eastAsia="Times New Roman" w:hAnsi="Arial" w:cs="Arial"/>
          <w:color w:val="000000"/>
          <w:lang w:eastAsia="en-IN"/>
        </w:rPr>
        <w:t xml:space="preserve"> respectively</w:t>
      </w:r>
      <w:r w:rsidR="003D3E57" w:rsidRPr="00CF25D0">
        <w:rPr>
          <w:rFonts w:ascii="Arial" w:eastAsia="Times New Roman" w:hAnsi="Arial" w:cs="Arial"/>
          <w:color w:val="000000"/>
          <w:lang w:eastAsia="en-IN"/>
        </w:rPr>
        <w:t xml:space="preserve">. </w:t>
      </w:r>
      <w:r w:rsidR="0010725F" w:rsidRPr="00CF25D0">
        <w:rPr>
          <w:rFonts w:ascii="Arial" w:eastAsia="Times New Roman" w:hAnsi="Arial" w:cs="Arial"/>
          <w:color w:val="000000"/>
          <w:lang w:eastAsia="en-IN"/>
        </w:rPr>
        <w:t>Providing treatment with a person centred approach offers the individual the opportunity to live an independent life, also taking part in the decision making and development of his care plan.</w:t>
      </w:r>
    </w:p>
    <w:p w14:paraId="1078786F" w14:textId="618E2755" w:rsidR="003D3E57" w:rsidRPr="00CF25D0" w:rsidRDefault="0010725F" w:rsidP="003D3E57">
      <w:pPr>
        <w:spacing w:after="0" w:line="360" w:lineRule="auto"/>
        <w:jc w:val="both"/>
        <w:rPr>
          <w:rFonts w:ascii="Arial" w:eastAsia="Times New Roman" w:hAnsi="Arial" w:cs="Arial"/>
          <w:color w:val="000000"/>
          <w:lang w:eastAsia="en-IN"/>
        </w:rPr>
      </w:pPr>
      <w:r w:rsidRPr="00CF25D0">
        <w:rPr>
          <w:rFonts w:ascii="Arial" w:eastAsia="Times New Roman" w:hAnsi="Arial" w:cs="Arial"/>
          <w:color w:val="000000"/>
          <w:lang w:eastAsia="en-IN"/>
        </w:rPr>
        <w:t>It is the healthcare provider’s duty to offer informed choices to the service user and treat every individual with dignity and respect, providing support</w:t>
      </w:r>
      <w:r w:rsidR="003805D6" w:rsidRPr="00CF25D0">
        <w:rPr>
          <w:rFonts w:ascii="Arial" w:eastAsia="Times New Roman" w:hAnsi="Arial" w:cs="Arial"/>
          <w:color w:val="000000"/>
          <w:lang w:eastAsia="en-IN"/>
        </w:rPr>
        <w:t xml:space="preserve">, </w:t>
      </w:r>
      <w:r w:rsidRPr="00CF25D0">
        <w:rPr>
          <w:rFonts w:ascii="Arial" w:eastAsia="Times New Roman" w:hAnsi="Arial" w:cs="Arial"/>
          <w:color w:val="000000"/>
          <w:lang w:eastAsia="en-IN"/>
        </w:rPr>
        <w:t>whatever decisions the patient chooses to pursue.</w:t>
      </w:r>
      <w:r w:rsidR="003805D6" w:rsidRPr="00CF25D0">
        <w:rPr>
          <w:rFonts w:ascii="Arial" w:eastAsia="Times New Roman" w:hAnsi="Arial" w:cs="Arial"/>
          <w:color w:val="000000"/>
          <w:lang w:eastAsia="en-IN"/>
        </w:rPr>
        <w:t xml:space="preserve"> </w:t>
      </w:r>
      <w:r w:rsidR="00A55475" w:rsidRPr="00CF25D0">
        <w:rPr>
          <w:rFonts w:ascii="Arial" w:eastAsia="Times New Roman" w:hAnsi="Arial" w:cs="Arial"/>
          <w:color w:val="000000"/>
          <w:lang w:eastAsia="en-IN"/>
        </w:rPr>
        <w:t>Moreover,</w:t>
      </w:r>
      <w:r w:rsidR="003805D6" w:rsidRPr="00CF25D0">
        <w:rPr>
          <w:rFonts w:ascii="Arial" w:eastAsia="Times New Roman" w:hAnsi="Arial" w:cs="Arial"/>
          <w:color w:val="000000"/>
          <w:lang w:eastAsia="en-IN"/>
        </w:rPr>
        <w:t xml:space="preserve"> this particular approach has presented weaknesses at times, proving to be challenging if the patient takes decisions that are not in his best interest</w:t>
      </w:r>
      <w:r w:rsidR="00A55475" w:rsidRPr="00CF25D0">
        <w:rPr>
          <w:rFonts w:ascii="Arial" w:eastAsia="Times New Roman" w:hAnsi="Arial" w:cs="Arial"/>
          <w:color w:val="000000"/>
          <w:lang w:eastAsia="en-IN"/>
        </w:rPr>
        <w:t>.</w:t>
      </w:r>
    </w:p>
    <w:p w14:paraId="079A548D" w14:textId="1D19FBE7" w:rsidR="003D3E57" w:rsidRPr="00CF25D0" w:rsidRDefault="00A55475" w:rsidP="003D3E57">
      <w:pPr>
        <w:spacing w:after="0" w:line="360" w:lineRule="auto"/>
        <w:jc w:val="both"/>
        <w:rPr>
          <w:rFonts w:ascii="Arial" w:eastAsia="Times New Roman" w:hAnsi="Arial" w:cs="Arial"/>
          <w:color w:val="000000"/>
          <w:lang w:eastAsia="en-IN"/>
        </w:rPr>
      </w:pPr>
      <w:r w:rsidRPr="00CF25D0">
        <w:rPr>
          <w:rFonts w:ascii="Arial" w:eastAsia="Times New Roman" w:hAnsi="Arial" w:cs="Arial"/>
          <w:color w:val="000000"/>
          <w:lang w:eastAsia="en-IN"/>
        </w:rPr>
        <w:t>Ethics and non-discriminatory attitude are fundamental to provide optimal, person centred care, more so for patients that suffer from cancer. In this context, it is vital for the healthcare professional to ensure all basic human rights of the patient are respected and that sufficient support is provided so that the patient’s wishes and decisions are carried forward.</w:t>
      </w:r>
    </w:p>
    <w:p w14:paraId="08E18E09" w14:textId="2A75AA93" w:rsidR="00A55475" w:rsidRPr="00CF25D0" w:rsidRDefault="00A55475" w:rsidP="003D3E57">
      <w:pPr>
        <w:spacing w:after="0" w:line="360" w:lineRule="auto"/>
        <w:jc w:val="both"/>
        <w:rPr>
          <w:rFonts w:ascii="Arial" w:eastAsia="Times New Roman" w:hAnsi="Arial" w:cs="Arial"/>
          <w:color w:val="000000"/>
          <w:lang w:eastAsia="en-IN"/>
        </w:rPr>
      </w:pPr>
      <w:r w:rsidRPr="00CF25D0">
        <w:rPr>
          <w:rFonts w:ascii="Arial" w:eastAsia="Times New Roman" w:hAnsi="Arial" w:cs="Arial"/>
          <w:color w:val="000000"/>
          <w:lang w:eastAsia="en-IN"/>
        </w:rPr>
        <w:t xml:space="preserve">In order to increase efficacy in providing person centred care, the healthcare organisations need to make sure their staff undergo proper training to be able to reach satisfactory levels on the quality of services provided. </w:t>
      </w:r>
    </w:p>
    <w:p w14:paraId="310679DF" w14:textId="060656BC" w:rsidR="000D5868" w:rsidRPr="00CF25D0" w:rsidRDefault="000D5868" w:rsidP="000D5868">
      <w:pPr>
        <w:spacing w:after="240" w:line="360" w:lineRule="auto"/>
        <w:jc w:val="both"/>
        <w:rPr>
          <w:rFonts w:ascii="Arial" w:eastAsia="Times New Roman" w:hAnsi="Arial" w:cs="Arial"/>
          <w:lang w:eastAsia="en-IN"/>
        </w:rPr>
      </w:pPr>
      <w:r w:rsidRPr="00CF25D0">
        <w:rPr>
          <w:rFonts w:ascii="Arial" w:eastAsia="Times New Roman" w:hAnsi="Arial" w:cs="Arial"/>
          <w:lang w:eastAsia="en-IN"/>
        </w:rPr>
        <w:br/>
      </w:r>
      <w:r w:rsidRPr="00CF25D0">
        <w:rPr>
          <w:rFonts w:ascii="Arial" w:eastAsia="Times New Roman" w:hAnsi="Arial" w:cs="Arial"/>
          <w:lang w:eastAsia="en-IN"/>
        </w:rPr>
        <w:br/>
      </w:r>
      <w:r w:rsidRPr="00CF25D0">
        <w:rPr>
          <w:rFonts w:ascii="Arial" w:eastAsia="Times New Roman" w:hAnsi="Arial" w:cs="Arial"/>
          <w:lang w:eastAsia="en-IN"/>
        </w:rPr>
        <w:br/>
      </w:r>
      <w:r w:rsidRPr="00CF25D0">
        <w:rPr>
          <w:rFonts w:ascii="Arial" w:eastAsia="Times New Roman" w:hAnsi="Arial" w:cs="Arial"/>
          <w:lang w:eastAsia="en-IN"/>
        </w:rPr>
        <w:br/>
      </w:r>
      <w:r w:rsidRPr="00CF25D0">
        <w:rPr>
          <w:rFonts w:ascii="Arial" w:eastAsia="Times New Roman" w:hAnsi="Arial" w:cs="Arial"/>
          <w:lang w:eastAsia="en-IN"/>
        </w:rPr>
        <w:br/>
      </w:r>
      <w:r w:rsidRPr="00CF25D0">
        <w:rPr>
          <w:rFonts w:ascii="Arial" w:eastAsia="Times New Roman" w:hAnsi="Arial" w:cs="Arial"/>
          <w:lang w:eastAsia="en-IN"/>
        </w:rPr>
        <w:br/>
      </w:r>
    </w:p>
    <w:p w14:paraId="607E3C79" w14:textId="77777777" w:rsidR="000D5868" w:rsidRPr="00CF25D0" w:rsidRDefault="000D5868" w:rsidP="000D5868">
      <w:pPr>
        <w:spacing w:after="240" w:line="360" w:lineRule="auto"/>
        <w:jc w:val="both"/>
        <w:rPr>
          <w:rFonts w:ascii="Arial" w:eastAsia="Times New Roman" w:hAnsi="Arial" w:cs="Arial"/>
          <w:lang w:eastAsia="en-IN"/>
        </w:rPr>
      </w:pPr>
    </w:p>
    <w:p w14:paraId="65E2CD57" w14:textId="77777777" w:rsidR="000D5868" w:rsidRPr="00CF25D0" w:rsidRDefault="000D5868" w:rsidP="000D5868">
      <w:pPr>
        <w:spacing w:after="240" w:line="360" w:lineRule="auto"/>
        <w:jc w:val="both"/>
        <w:rPr>
          <w:rFonts w:ascii="Arial" w:eastAsia="Times New Roman" w:hAnsi="Arial" w:cs="Arial"/>
          <w:lang w:eastAsia="en-IN"/>
        </w:rPr>
      </w:pPr>
    </w:p>
    <w:p w14:paraId="76DAC18C" w14:textId="77777777" w:rsidR="000D5868" w:rsidRPr="00CF25D0" w:rsidRDefault="000D5868" w:rsidP="000D5868">
      <w:pPr>
        <w:spacing w:after="240" w:line="360" w:lineRule="auto"/>
        <w:jc w:val="both"/>
        <w:rPr>
          <w:rFonts w:ascii="Arial" w:eastAsia="Times New Roman" w:hAnsi="Arial" w:cs="Arial"/>
          <w:lang w:eastAsia="en-IN"/>
        </w:rPr>
      </w:pPr>
    </w:p>
    <w:p w14:paraId="414013F1" w14:textId="49A3A59E" w:rsidR="000D5868" w:rsidRDefault="000D5868" w:rsidP="000D5868">
      <w:pPr>
        <w:pStyle w:val="Heading1"/>
        <w:rPr>
          <w:rFonts w:ascii="Arial" w:eastAsia="Times New Roman" w:hAnsi="Arial" w:cs="Arial"/>
          <w:sz w:val="22"/>
          <w:szCs w:val="22"/>
          <w:lang w:eastAsia="en-IN"/>
        </w:rPr>
      </w:pPr>
      <w:bookmarkStart w:id="9" w:name="_Toc70439169"/>
      <w:r w:rsidRPr="00CF25D0">
        <w:rPr>
          <w:rFonts w:ascii="Arial" w:eastAsia="Times New Roman" w:hAnsi="Arial" w:cs="Arial"/>
          <w:sz w:val="22"/>
          <w:szCs w:val="22"/>
          <w:lang w:eastAsia="en-IN"/>
        </w:rPr>
        <w:lastRenderedPageBreak/>
        <w:t>References</w:t>
      </w:r>
      <w:bookmarkEnd w:id="9"/>
    </w:p>
    <w:p w14:paraId="26157312" w14:textId="77777777" w:rsidR="00CF25D0" w:rsidRPr="00CF25D0" w:rsidRDefault="00CF25D0" w:rsidP="00CF25D0">
      <w:pPr>
        <w:rPr>
          <w:lang w:eastAsia="en-IN"/>
        </w:rPr>
      </w:pPr>
    </w:p>
    <w:p w14:paraId="5249D699"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222222"/>
          <w:shd w:val="clear" w:color="auto" w:fill="FFFFFF"/>
          <w:lang w:eastAsia="en-IN"/>
        </w:rPr>
        <w:t>Black, J. and La Venture, K., (2018). The Human Factor to Profitability: Leveraging People-</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Cultures as Meaningful Organizations. </w:t>
      </w:r>
      <w:r w:rsidRPr="00CF25D0">
        <w:rPr>
          <w:rFonts w:ascii="Arial" w:eastAsia="Times New Roman" w:hAnsi="Arial" w:cs="Arial"/>
          <w:i/>
          <w:iCs/>
          <w:color w:val="222222"/>
          <w:shd w:val="clear" w:color="auto" w:fill="FFFFFF"/>
          <w:lang w:eastAsia="en-IN"/>
        </w:rPr>
        <w:t>Public Integrity</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20</w:t>
      </w:r>
      <w:r w:rsidRPr="00CF25D0">
        <w:rPr>
          <w:rFonts w:ascii="Arial" w:eastAsia="Times New Roman" w:hAnsi="Arial" w:cs="Arial"/>
          <w:color w:val="222222"/>
          <w:shd w:val="clear" w:color="auto" w:fill="FFFFFF"/>
          <w:lang w:eastAsia="en-IN"/>
        </w:rPr>
        <w:t>(5), pp.444-458.</w:t>
      </w:r>
    </w:p>
    <w:p w14:paraId="75BA8172"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222222"/>
          <w:shd w:val="clear" w:color="auto" w:fill="FFFFFF"/>
          <w:lang w:eastAsia="en-IN"/>
        </w:rPr>
        <w:t xml:space="preserve">Bunn, F., Goodman, C., Russell, B., Wilson, P., </w:t>
      </w:r>
      <w:proofErr w:type="spellStart"/>
      <w:r w:rsidRPr="00CF25D0">
        <w:rPr>
          <w:rFonts w:ascii="Arial" w:eastAsia="Times New Roman" w:hAnsi="Arial" w:cs="Arial"/>
          <w:color w:val="222222"/>
          <w:shd w:val="clear" w:color="auto" w:fill="FFFFFF"/>
          <w:lang w:eastAsia="en-IN"/>
        </w:rPr>
        <w:t>Manthorpe</w:t>
      </w:r>
      <w:proofErr w:type="spellEnd"/>
      <w:r w:rsidRPr="00CF25D0">
        <w:rPr>
          <w:rFonts w:ascii="Arial" w:eastAsia="Times New Roman" w:hAnsi="Arial" w:cs="Arial"/>
          <w:color w:val="222222"/>
          <w:shd w:val="clear" w:color="auto" w:fill="FFFFFF"/>
          <w:lang w:eastAsia="en-IN"/>
        </w:rPr>
        <w:t xml:space="preserve">, J., </w:t>
      </w:r>
      <w:proofErr w:type="spellStart"/>
      <w:r w:rsidRPr="00CF25D0">
        <w:rPr>
          <w:rFonts w:ascii="Arial" w:eastAsia="Times New Roman" w:hAnsi="Arial" w:cs="Arial"/>
          <w:color w:val="222222"/>
          <w:shd w:val="clear" w:color="auto" w:fill="FFFFFF"/>
          <w:lang w:eastAsia="en-IN"/>
        </w:rPr>
        <w:t>Rait</w:t>
      </w:r>
      <w:proofErr w:type="spellEnd"/>
      <w:r w:rsidRPr="00CF25D0">
        <w:rPr>
          <w:rFonts w:ascii="Arial" w:eastAsia="Times New Roman" w:hAnsi="Arial" w:cs="Arial"/>
          <w:color w:val="222222"/>
          <w:shd w:val="clear" w:color="auto" w:fill="FFFFFF"/>
          <w:lang w:eastAsia="en-IN"/>
        </w:rPr>
        <w:t xml:space="preserve">, G., Hodkinson, I. and Durand, M.A., (2018). Supporting shared decision making for older people with multiple health and social care needs: a realist synthesis. </w:t>
      </w:r>
      <w:r w:rsidRPr="00CF25D0">
        <w:rPr>
          <w:rFonts w:ascii="Arial" w:eastAsia="Times New Roman" w:hAnsi="Arial" w:cs="Arial"/>
          <w:i/>
          <w:iCs/>
          <w:color w:val="222222"/>
          <w:shd w:val="clear" w:color="auto" w:fill="FFFFFF"/>
          <w:lang w:eastAsia="en-IN"/>
        </w:rPr>
        <w:t>BMC geriatrics</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18</w:t>
      </w:r>
      <w:r w:rsidRPr="00CF25D0">
        <w:rPr>
          <w:rFonts w:ascii="Arial" w:eastAsia="Times New Roman" w:hAnsi="Arial" w:cs="Arial"/>
          <w:color w:val="222222"/>
          <w:shd w:val="clear" w:color="auto" w:fill="FFFFFF"/>
          <w:lang w:eastAsia="en-IN"/>
        </w:rPr>
        <w:t>(1), pp.1-16.</w:t>
      </w:r>
    </w:p>
    <w:p w14:paraId="0F04F8C4"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222222"/>
          <w:shd w:val="clear" w:color="auto" w:fill="FFFFFF"/>
          <w:lang w:eastAsia="en-IN"/>
        </w:rPr>
        <w:t xml:space="preserve">Coyne, I., </w:t>
      </w:r>
      <w:proofErr w:type="spellStart"/>
      <w:r w:rsidRPr="00CF25D0">
        <w:rPr>
          <w:rFonts w:ascii="Arial" w:eastAsia="Times New Roman" w:hAnsi="Arial" w:cs="Arial"/>
          <w:color w:val="222222"/>
          <w:shd w:val="clear" w:color="auto" w:fill="FFFFFF"/>
          <w:lang w:eastAsia="en-IN"/>
        </w:rPr>
        <w:t>Holmström</w:t>
      </w:r>
      <w:proofErr w:type="spellEnd"/>
      <w:r w:rsidRPr="00CF25D0">
        <w:rPr>
          <w:rFonts w:ascii="Arial" w:eastAsia="Times New Roman" w:hAnsi="Arial" w:cs="Arial"/>
          <w:color w:val="222222"/>
          <w:shd w:val="clear" w:color="auto" w:fill="FFFFFF"/>
          <w:lang w:eastAsia="en-IN"/>
        </w:rPr>
        <w:t xml:space="preserve">, I. and </w:t>
      </w:r>
      <w:proofErr w:type="spellStart"/>
      <w:r w:rsidRPr="00CF25D0">
        <w:rPr>
          <w:rFonts w:ascii="Arial" w:eastAsia="Times New Roman" w:hAnsi="Arial" w:cs="Arial"/>
          <w:color w:val="222222"/>
          <w:shd w:val="clear" w:color="auto" w:fill="FFFFFF"/>
          <w:lang w:eastAsia="en-IN"/>
        </w:rPr>
        <w:t>Söderbäck</w:t>
      </w:r>
      <w:proofErr w:type="spellEnd"/>
      <w:r w:rsidRPr="00CF25D0">
        <w:rPr>
          <w:rFonts w:ascii="Arial" w:eastAsia="Times New Roman" w:hAnsi="Arial" w:cs="Arial"/>
          <w:color w:val="222222"/>
          <w:shd w:val="clear" w:color="auto" w:fill="FFFFFF"/>
          <w:lang w:eastAsia="en-IN"/>
        </w:rPr>
        <w:t>, M., (2018). Centeredness in healthcare: a concept synthesis of family-</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care, person-</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care and child-</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care. </w:t>
      </w:r>
      <w:r w:rsidRPr="00CF25D0">
        <w:rPr>
          <w:rFonts w:ascii="Arial" w:eastAsia="Times New Roman" w:hAnsi="Arial" w:cs="Arial"/>
          <w:i/>
          <w:iCs/>
          <w:color w:val="222222"/>
          <w:shd w:val="clear" w:color="auto" w:fill="FFFFFF"/>
          <w:lang w:eastAsia="en-IN"/>
        </w:rPr>
        <w:t xml:space="preserve">Journal of </w:t>
      </w:r>
      <w:proofErr w:type="spellStart"/>
      <w:r w:rsidRPr="00CF25D0">
        <w:rPr>
          <w:rFonts w:ascii="Arial" w:eastAsia="Times New Roman" w:hAnsi="Arial" w:cs="Arial"/>
          <w:i/>
          <w:iCs/>
          <w:color w:val="222222"/>
          <w:shd w:val="clear" w:color="auto" w:fill="FFFFFF"/>
          <w:lang w:eastAsia="en-IN"/>
        </w:rPr>
        <w:t>pediatric</w:t>
      </w:r>
      <w:proofErr w:type="spellEnd"/>
      <w:r w:rsidRPr="00CF25D0">
        <w:rPr>
          <w:rFonts w:ascii="Arial" w:eastAsia="Times New Roman" w:hAnsi="Arial" w:cs="Arial"/>
          <w:i/>
          <w:iCs/>
          <w:color w:val="222222"/>
          <w:shd w:val="clear" w:color="auto" w:fill="FFFFFF"/>
          <w:lang w:eastAsia="en-IN"/>
        </w:rPr>
        <w:t xml:space="preserve"> nursing</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42</w:t>
      </w:r>
      <w:r w:rsidRPr="00CF25D0">
        <w:rPr>
          <w:rFonts w:ascii="Arial" w:eastAsia="Times New Roman" w:hAnsi="Arial" w:cs="Arial"/>
          <w:color w:val="222222"/>
          <w:shd w:val="clear" w:color="auto" w:fill="FFFFFF"/>
          <w:lang w:eastAsia="en-IN"/>
        </w:rPr>
        <w:t>, pp.45-56.</w:t>
      </w:r>
    </w:p>
    <w:p w14:paraId="4CC81E8A"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222222"/>
          <w:shd w:val="clear" w:color="auto" w:fill="FFFFFF"/>
          <w:lang w:eastAsia="en-IN"/>
        </w:rPr>
        <w:t xml:space="preserve">Dion, A., Joseph, L., Jimenez, V., Gutierrez, A.C., </w:t>
      </w:r>
      <w:proofErr w:type="spellStart"/>
      <w:r w:rsidRPr="00CF25D0">
        <w:rPr>
          <w:rFonts w:ascii="Arial" w:eastAsia="Times New Roman" w:hAnsi="Arial" w:cs="Arial"/>
          <w:color w:val="222222"/>
          <w:shd w:val="clear" w:color="auto" w:fill="FFFFFF"/>
          <w:lang w:eastAsia="en-IN"/>
        </w:rPr>
        <w:t>Ameur</w:t>
      </w:r>
      <w:proofErr w:type="spellEnd"/>
      <w:r w:rsidRPr="00CF25D0">
        <w:rPr>
          <w:rFonts w:ascii="Arial" w:eastAsia="Times New Roman" w:hAnsi="Arial" w:cs="Arial"/>
          <w:color w:val="222222"/>
          <w:shd w:val="clear" w:color="auto" w:fill="FFFFFF"/>
          <w:lang w:eastAsia="en-IN"/>
        </w:rPr>
        <w:t>, A.B., Robert, E. and Andersson, N., (2019). Grounding evidence in experience to support people-</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health services. </w:t>
      </w:r>
      <w:r w:rsidRPr="00CF25D0">
        <w:rPr>
          <w:rFonts w:ascii="Arial" w:eastAsia="Times New Roman" w:hAnsi="Arial" w:cs="Arial"/>
          <w:i/>
          <w:iCs/>
          <w:color w:val="222222"/>
          <w:shd w:val="clear" w:color="auto" w:fill="FFFFFF"/>
          <w:lang w:eastAsia="en-IN"/>
        </w:rPr>
        <w:t>International journal of public health</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64</w:t>
      </w:r>
      <w:r w:rsidRPr="00CF25D0">
        <w:rPr>
          <w:rFonts w:ascii="Arial" w:eastAsia="Times New Roman" w:hAnsi="Arial" w:cs="Arial"/>
          <w:color w:val="222222"/>
          <w:shd w:val="clear" w:color="auto" w:fill="FFFFFF"/>
          <w:lang w:eastAsia="en-IN"/>
        </w:rPr>
        <w:t>(5), pp.797-802.</w:t>
      </w:r>
    </w:p>
    <w:p w14:paraId="34487BD6"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222222"/>
          <w:shd w:val="clear" w:color="auto" w:fill="FFFFFF"/>
          <w:lang w:eastAsia="en-IN"/>
        </w:rPr>
        <w:t xml:space="preserve">Fazio, S., Pace, D., </w:t>
      </w:r>
      <w:proofErr w:type="spellStart"/>
      <w:r w:rsidRPr="00CF25D0">
        <w:rPr>
          <w:rFonts w:ascii="Arial" w:eastAsia="Times New Roman" w:hAnsi="Arial" w:cs="Arial"/>
          <w:color w:val="222222"/>
          <w:shd w:val="clear" w:color="auto" w:fill="FFFFFF"/>
          <w:lang w:eastAsia="en-IN"/>
        </w:rPr>
        <w:t>Flinner</w:t>
      </w:r>
      <w:proofErr w:type="spellEnd"/>
      <w:r w:rsidRPr="00CF25D0">
        <w:rPr>
          <w:rFonts w:ascii="Arial" w:eastAsia="Times New Roman" w:hAnsi="Arial" w:cs="Arial"/>
          <w:color w:val="222222"/>
          <w:shd w:val="clear" w:color="auto" w:fill="FFFFFF"/>
          <w:lang w:eastAsia="en-IN"/>
        </w:rPr>
        <w:t xml:space="preserve">, J. and </w:t>
      </w:r>
      <w:proofErr w:type="spellStart"/>
      <w:r w:rsidRPr="00CF25D0">
        <w:rPr>
          <w:rFonts w:ascii="Arial" w:eastAsia="Times New Roman" w:hAnsi="Arial" w:cs="Arial"/>
          <w:color w:val="222222"/>
          <w:shd w:val="clear" w:color="auto" w:fill="FFFFFF"/>
          <w:lang w:eastAsia="en-IN"/>
        </w:rPr>
        <w:t>Kallmyer</w:t>
      </w:r>
      <w:proofErr w:type="spellEnd"/>
      <w:r w:rsidRPr="00CF25D0">
        <w:rPr>
          <w:rFonts w:ascii="Arial" w:eastAsia="Times New Roman" w:hAnsi="Arial" w:cs="Arial"/>
          <w:color w:val="222222"/>
          <w:shd w:val="clear" w:color="auto" w:fill="FFFFFF"/>
          <w:lang w:eastAsia="en-IN"/>
        </w:rPr>
        <w:t>, B., (2018). The fundamentals of person-</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care for individuals with dementia. </w:t>
      </w:r>
      <w:r w:rsidRPr="00CF25D0">
        <w:rPr>
          <w:rFonts w:ascii="Arial" w:eastAsia="Times New Roman" w:hAnsi="Arial" w:cs="Arial"/>
          <w:i/>
          <w:iCs/>
          <w:color w:val="222222"/>
          <w:shd w:val="clear" w:color="auto" w:fill="FFFFFF"/>
          <w:lang w:eastAsia="en-IN"/>
        </w:rPr>
        <w:t>The Gerontologist</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58</w:t>
      </w:r>
      <w:r w:rsidRPr="00CF25D0">
        <w:rPr>
          <w:rFonts w:ascii="Arial" w:eastAsia="Times New Roman" w:hAnsi="Arial" w:cs="Arial"/>
          <w:color w:val="222222"/>
          <w:shd w:val="clear" w:color="auto" w:fill="FFFFFF"/>
          <w:lang w:eastAsia="en-IN"/>
        </w:rPr>
        <w:t xml:space="preserve">(suppl_1), </w:t>
      </w:r>
      <w:proofErr w:type="gramStart"/>
      <w:r w:rsidRPr="00CF25D0">
        <w:rPr>
          <w:rFonts w:ascii="Arial" w:eastAsia="Times New Roman" w:hAnsi="Arial" w:cs="Arial"/>
          <w:color w:val="222222"/>
          <w:shd w:val="clear" w:color="auto" w:fill="FFFFFF"/>
          <w:lang w:eastAsia="en-IN"/>
        </w:rPr>
        <w:t>pp.S</w:t>
      </w:r>
      <w:proofErr w:type="gramEnd"/>
      <w:r w:rsidRPr="00CF25D0">
        <w:rPr>
          <w:rFonts w:ascii="Arial" w:eastAsia="Times New Roman" w:hAnsi="Arial" w:cs="Arial"/>
          <w:color w:val="222222"/>
          <w:shd w:val="clear" w:color="auto" w:fill="FFFFFF"/>
          <w:lang w:eastAsia="en-IN"/>
        </w:rPr>
        <w:t>10-S19.</w:t>
      </w:r>
    </w:p>
    <w:p w14:paraId="5BC38334"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222222"/>
          <w:shd w:val="clear" w:color="auto" w:fill="FFFFFF"/>
          <w:lang w:eastAsia="en-IN"/>
        </w:rPr>
        <w:t xml:space="preserve">Jaramillo, J., Yadav, R. and Herrera, R., (2019). Why every word </w:t>
      </w:r>
      <w:proofErr w:type="gramStart"/>
      <w:r w:rsidRPr="00CF25D0">
        <w:rPr>
          <w:rFonts w:ascii="Arial" w:eastAsia="Times New Roman" w:hAnsi="Arial" w:cs="Arial"/>
          <w:color w:val="222222"/>
          <w:shd w:val="clear" w:color="auto" w:fill="FFFFFF"/>
          <w:lang w:eastAsia="en-IN"/>
        </w:rPr>
        <w:t>counts</w:t>
      </w:r>
      <w:proofErr w:type="gramEnd"/>
      <w:r w:rsidRPr="00CF25D0">
        <w:rPr>
          <w:rFonts w:ascii="Arial" w:eastAsia="Times New Roman" w:hAnsi="Arial" w:cs="Arial"/>
          <w:color w:val="222222"/>
          <w:shd w:val="clear" w:color="auto" w:fill="FFFFFF"/>
          <w:lang w:eastAsia="en-IN"/>
        </w:rPr>
        <w:t>: towards patient-and people-</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tuberculosis care. </w:t>
      </w:r>
      <w:r w:rsidRPr="00CF25D0">
        <w:rPr>
          <w:rFonts w:ascii="Arial" w:eastAsia="Times New Roman" w:hAnsi="Arial" w:cs="Arial"/>
          <w:i/>
          <w:iCs/>
          <w:color w:val="222222"/>
          <w:shd w:val="clear" w:color="auto" w:fill="FFFFFF"/>
          <w:lang w:eastAsia="en-IN"/>
        </w:rPr>
        <w:t>The International Journal of Tuberculosis and Lung Disease</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23</w:t>
      </w:r>
      <w:r w:rsidRPr="00CF25D0">
        <w:rPr>
          <w:rFonts w:ascii="Arial" w:eastAsia="Times New Roman" w:hAnsi="Arial" w:cs="Arial"/>
          <w:color w:val="222222"/>
          <w:shd w:val="clear" w:color="auto" w:fill="FFFFFF"/>
          <w:lang w:eastAsia="en-IN"/>
        </w:rPr>
        <w:t>(5), pp.547-551.</w:t>
      </w:r>
    </w:p>
    <w:p w14:paraId="768D4026"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222222"/>
          <w:shd w:val="clear" w:color="auto" w:fill="FFFFFF"/>
          <w:lang w:eastAsia="en-IN"/>
        </w:rPr>
        <w:t>Kim, S.K. and Park, M., (2017). Effectiveness of person-</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care on people with dementia: a systematic review and meta-analysis. </w:t>
      </w:r>
      <w:r w:rsidRPr="00CF25D0">
        <w:rPr>
          <w:rFonts w:ascii="Arial" w:eastAsia="Times New Roman" w:hAnsi="Arial" w:cs="Arial"/>
          <w:i/>
          <w:iCs/>
          <w:color w:val="222222"/>
          <w:shd w:val="clear" w:color="auto" w:fill="FFFFFF"/>
          <w:lang w:eastAsia="en-IN"/>
        </w:rPr>
        <w:t>Clinical interventions in aging</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12</w:t>
      </w:r>
      <w:r w:rsidRPr="00CF25D0">
        <w:rPr>
          <w:rFonts w:ascii="Arial" w:eastAsia="Times New Roman" w:hAnsi="Arial" w:cs="Arial"/>
          <w:color w:val="222222"/>
          <w:shd w:val="clear" w:color="auto" w:fill="FFFFFF"/>
          <w:lang w:eastAsia="en-IN"/>
        </w:rPr>
        <w:t>, p.381.</w:t>
      </w:r>
    </w:p>
    <w:p w14:paraId="23E2DEFA" w14:textId="77777777" w:rsidR="000D5868" w:rsidRPr="00CF25D0" w:rsidRDefault="000D5868" w:rsidP="000D5868">
      <w:pPr>
        <w:spacing w:after="0" w:line="360" w:lineRule="auto"/>
        <w:jc w:val="both"/>
        <w:rPr>
          <w:rFonts w:ascii="Arial" w:eastAsia="Times New Roman" w:hAnsi="Arial" w:cs="Arial"/>
          <w:lang w:eastAsia="en-IN"/>
        </w:rPr>
      </w:pPr>
      <w:proofErr w:type="spellStart"/>
      <w:r w:rsidRPr="00CF25D0">
        <w:rPr>
          <w:rFonts w:ascii="Arial" w:eastAsia="Times New Roman" w:hAnsi="Arial" w:cs="Arial"/>
          <w:color w:val="222222"/>
          <w:shd w:val="clear" w:color="auto" w:fill="FFFFFF"/>
          <w:lang w:eastAsia="en-IN"/>
        </w:rPr>
        <w:t>Kuipers</w:t>
      </w:r>
      <w:proofErr w:type="spellEnd"/>
      <w:r w:rsidRPr="00CF25D0">
        <w:rPr>
          <w:rFonts w:ascii="Arial" w:eastAsia="Times New Roman" w:hAnsi="Arial" w:cs="Arial"/>
          <w:color w:val="222222"/>
          <w:shd w:val="clear" w:color="auto" w:fill="FFFFFF"/>
          <w:lang w:eastAsia="en-IN"/>
        </w:rPr>
        <w:t xml:space="preserve">, S.J., </w:t>
      </w:r>
      <w:proofErr w:type="spellStart"/>
      <w:r w:rsidRPr="00CF25D0">
        <w:rPr>
          <w:rFonts w:ascii="Arial" w:eastAsia="Times New Roman" w:hAnsi="Arial" w:cs="Arial"/>
          <w:color w:val="222222"/>
          <w:shd w:val="clear" w:color="auto" w:fill="FFFFFF"/>
          <w:lang w:eastAsia="en-IN"/>
        </w:rPr>
        <w:t>Cramm</w:t>
      </w:r>
      <w:proofErr w:type="spellEnd"/>
      <w:r w:rsidRPr="00CF25D0">
        <w:rPr>
          <w:rFonts w:ascii="Arial" w:eastAsia="Times New Roman" w:hAnsi="Arial" w:cs="Arial"/>
          <w:color w:val="222222"/>
          <w:shd w:val="clear" w:color="auto" w:fill="FFFFFF"/>
          <w:lang w:eastAsia="en-IN"/>
        </w:rPr>
        <w:t xml:space="preserve">, J.M. and </w:t>
      </w:r>
      <w:proofErr w:type="spellStart"/>
      <w:r w:rsidRPr="00CF25D0">
        <w:rPr>
          <w:rFonts w:ascii="Arial" w:eastAsia="Times New Roman" w:hAnsi="Arial" w:cs="Arial"/>
          <w:color w:val="222222"/>
          <w:shd w:val="clear" w:color="auto" w:fill="FFFFFF"/>
          <w:lang w:eastAsia="en-IN"/>
        </w:rPr>
        <w:t>Nieboer</w:t>
      </w:r>
      <w:proofErr w:type="spellEnd"/>
      <w:r w:rsidRPr="00CF25D0">
        <w:rPr>
          <w:rFonts w:ascii="Arial" w:eastAsia="Times New Roman" w:hAnsi="Arial" w:cs="Arial"/>
          <w:color w:val="222222"/>
          <w:shd w:val="clear" w:color="auto" w:fill="FFFFFF"/>
          <w:lang w:eastAsia="en-IN"/>
        </w:rPr>
        <w:t>, A.P., (2019). The importance of patient-</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care and co-creation of care for satisfaction with care and physical and social well-being of patients with multi-morbidity in the primary care setting. </w:t>
      </w:r>
      <w:r w:rsidRPr="00CF25D0">
        <w:rPr>
          <w:rFonts w:ascii="Arial" w:eastAsia="Times New Roman" w:hAnsi="Arial" w:cs="Arial"/>
          <w:i/>
          <w:iCs/>
          <w:color w:val="222222"/>
          <w:shd w:val="clear" w:color="auto" w:fill="FFFFFF"/>
          <w:lang w:eastAsia="en-IN"/>
        </w:rPr>
        <w:t>BMC health services research</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19</w:t>
      </w:r>
      <w:r w:rsidRPr="00CF25D0">
        <w:rPr>
          <w:rFonts w:ascii="Arial" w:eastAsia="Times New Roman" w:hAnsi="Arial" w:cs="Arial"/>
          <w:color w:val="222222"/>
          <w:shd w:val="clear" w:color="auto" w:fill="FFFFFF"/>
          <w:lang w:eastAsia="en-IN"/>
        </w:rPr>
        <w:t>(1), pp.1-9.</w:t>
      </w:r>
    </w:p>
    <w:p w14:paraId="5190E952" w14:textId="77777777" w:rsidR="000D5868" w:rsidRPr="00CF25D0" w:rsidRDefault="000D5868" w:rsidP="000D5868">
      <w:pPr>
        <w:spacing w:after="0" w:line="360" w:lineRule="auto"/>
        <w:jc w:val="both"/>
        <w:rPr>
          <w:rFonts w:ascii="Arial" w:eastAsia="Times New Roman" w:hAnsi="Arial" w:cs="Arial"/>
          <w:lang w:eastAsia="en-IN"/>
        </w:rPr>
      </w:pPr>
      <w:proofErr w:type="spellStart"/>
      <w:r w:rsidRPr="00CF25D0">
        <w:rPr>
          <w:rFonts w:ascii="Arial" w:eastAsia="Times New Roman" w:hAnsi="Arial" w:cs="Arial"/>
          <w:color w:val="222222"/>
          <w:shd w:val="clear" w:color="auto" w:fill="FFFFFF"/>
          <w:lang w:eastAsia="en-IN"/>
        </w:rPr>
        <w:t>Kuluski</w:t>
      </w:r>
      <w:proofErr w:type="spellEnd"/>
      <w:r w:rsidRPr="00CF25D0">
        <w:rPr>
          <w:rFonts w:ascii="Arial" w:eastAsia="Times New Roman" w:hAnsi="Arial" w:cs="Arial"/>
          <w:color w:val="222222"/>
          <w:shd w:val="clear" w:color="auto" w:fill="FFFFFF"/>
          <w:lang w:eastAsia="en-IN"/>
        </w:rPr>
        <w:t xml:space="preserve">, K., Ho, J.W., Hans, P.K. and Nelson, M.L., (2017). Community care for people with complex care needs: bridging the gap between health and social care. </w:t>
      </w:r>
      <w:r w:rsidRPr="00CF25D0">
        <w:rPr>
          <w:rFonts w:ascii="Arial" w:eastAsia="Times New Roman" w:hAnsi="Arial" w:cs="Arial"/>
          <w:i/>
          <w:iCs/>
          <w:color w:val="222222"/>
          <w:shd w:val="clear" w:color="auto" w:fill="FFFFFF"/>
          <w:lang w:eastAsia="en-IN"/>
        </w:rPr>
        <w:t>International journal of integrated care</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17</w:t>
      </w:r>
      <w:r w:rsidRPr="00CF25D0">
        <w:rPr>
          <w:rFonts w:ascii="Arial" w:eastAsia="Times New Roman" w:hAnsi="Arial" w:cs="Arial"/>
          <w:color w:val="222222"/>
          <w:shd w:val="clear" w:color="auto" w:fill="FFFFFF"/>
          <w:lang w:eastAsia="en-IN"/>
        </w:rPr>
        <w:t>(4).</w:t>
      </w:r>
    </w:p>
    <w:p w14:paraId="3F53DA16"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222222"/>
          <w:shd w:val="clear" w:color="auto" w:fill="FFFFFF"/>
          <w:lang w:eastAsia="en-IN"/>
        </w:rPr>
        <w:t xml:space="preserve">Rahman, A.E., Hoque, E., Al Mahmud </w:t>
      </w:r>
      <w:proofErr w:type="spellStart"/>
      <w:r w:rsidRPr="00CF25D0">
        <w:rPr>
          <w:rFonts w:ascii="Arial" w:eastAsia="Times New Roman" w:hAnsi="Arial" w:cs="Arial"/>
          <w:color w:val="222222"/>
          <w:shd w:val="clear" w:color="auto" w:fill="FFFFFF"/>
          <w:lang w:eastAsia="en-IN"/>
        </w:rPr>
        <w:t>MSSd</w:t>
      </w:r>
      <w:proofErr w:type="spellEnd"/>
      <w:r w:rsidRPr="00CF25D0">
        <w:rPr>
          <w:rFonts w:ascii="Arial" w:eastAsia="Times New Roman" w:hAnsi="Arial" w:cs="Arial"/>
          <w:color w:val="222222"/>
          <w:shd w:val="clear" w:color="auto" w:fill="FFFFFF"/>
          <w:lang w:eastAsia="en-IN"/>
        </w:rPr>
        <w:t xml:space="preserve">, M., Abu </w:t>
      </w:r>
      <w:proofErr w:type="spellStart"/>
      <w:r w:rsidRPr="00CF25D0">
        <w:rPr>
          <w:rFonts w:ascii="Arial" w:eastAsia="Times New Roman" w:hAnsi="Arial" w:cs="Arial"/>
          <w:color w:val="222222"/>
          <w:shd w:val="clear" w:color="auto" w:fill="FFFFFF"/>
          <w:lang w:eastAsia="en-IN"/>
        </w:rPr>
        <w:t>Bakkar</w:t>
      </w:r>
      <w:proofErr w:type="spellEnd"/>
      <w:r w:rsidRPr="00CF25D0">
        <w:rPr>
          <w:rFonts w:ascii="Arial" w:eastAsia="Times New Roman" w:hAnsi="Arial" w:cs="Arial"/>
          <w:color w:val="222222"/>
          <w:shd w:val="clear" w:color="auto" w:fill="FFFFFF"/>
          <w:lang w:eastAsia="en-IN"/>
        </w:rPr>
        <w:t xml:space="preserve"> Siddique </w:t>
      </w:r>
      <w:proofErr w:type="spellStart"/>
      <w:r w:rsidRPr="00CF25D0">
        <w:rPr>
          <w:rFonts w:ascii="Arial" w:eastAsia="Times New Roman" w:hAnsi="Arial" w:cs="Arial"/>
          <w:color w:val="222222"/>
          <w:shd w:val="clear" w:color="auto" w:fill="FFFFFF"/>
          <w:lang w:eastAsia="en-IN"/>
        </w:rPr>
        <w:t>MSce</w:t>
      </w:r>
      <w:proofErr w:type="spellEnd"/>
      <w:r w:rsidRPr="00CF25D0">
        <w:rPr>
          <w:rFonts w:ascii="Arial" w:eastAsia="Times New Roman" w:hAnsi="Arial" w:cs="Arial"/>
          <w:color w:val="222222"/>
          <w:shd w:val="clear" w:color="auto" w:fill="FFFFFF"/>
          <w:lang w:eastAsia="en-IN"/>
        </w:rPr>
        <w:t xml:space="preserve">, M., Moinuddin </w:t>
      </w:r>
      <w:proofErr w:type="spellStart"/>
      <w:r w:rsidRPr="00CF25D0">
        <w:rPr>
          <w:rFonts w:ascii="Arial" w:eastAsia="Times New Roman" w:hAnsi="Arial" w:cs="Arial"/>
          <w:color w:val="222222"/>
          <w:shd w:val="clear" w:color="auto" w:fill="FFFFFF"/>
          <w:lang w:eastAsia="en-IN"/>
        </w:rPr>
        <w:t>MScf</w:t>
      </w:r>
      <w:proofErr w:type="spellEnd"/>
      <w:r w:rsidRPr="00CF25D0">
        <w:rPr>
          <w:rFonts w:ascii="Arial" w:eastAsia="Times New Roman" w:hAnsi="Arial" w:cs="Arial"/>
          <w:color w:val="222222"/>
          <w:shd w:val="clear" w:color="auto" w:fill="FFFFFF"/>
          <w:lang w:eastAsia="en-IN"/>
        </w:rPr>
        <w:t xml:space="preserve">, M., </w:t>
      </w:r>
      <w:proofErr w:type="spellStart"/>
      <w:r w:rsidRPr="00CF25D0">
        <w:rPr>
          <w:rFonts w:ascii="Arial" w:eastAsia="Times New Roman" w:hAnsi="Arial" w:cs="Arial"/>
          <w:color w:val="222222"/>
          <w:shd w:val="clear" w:color="auto" w:fill="FFFFFF"/>
          <w:lang w:eastAsia="en-IN"/>
        </w:rPr>
        <w:t>MSSg</w:t>
      </w:r>
      <w:proofErr w:type="spellEnd"/>
      <w:r w:rsidRPr="00CF25D0">
        <w:rPr>
          <w:rFonts w:ascii="Arial" w:eastAsia="Times New Roman" w:hAnsi="Arial" w:cs="Arial"/>
          <w:color w:val="222222"/>
          <w:shd w:val="clear" w:color="auto" w:fill="FFFFFF"/>
          <w:lang w:eastAsia="en-IN"/>
        </w:rPr>
        <w:t xml:space="preserve">, M.R., MIHMEP, C.C.M. and Shams El </w:t>
      </w:r>
      <w:proofErr w:type="spellStart"/>
      <w:r w:rsidRPr="00CF25D0">
        <w:rPr>
          <w:rFonts w:ascii="Arial" w:eastAsia="Times New Roman" w:hAnsi="Arial" w:cs="Arial"/>
          <w:color w:val="222222"/>
          <w:shd w:val="clear" w:color="auto" w:fill="FFFFFF"/>
          <w:lang w:eastAsia="en-IN"/>
        </w:rPr>
        <w:t>Arifeen</w:t>
      </w:r>
      <w:proofErr w:type="spellEnd"/>
      <w:r w:rsidRPr="00CF25D0">
        <w:rPr>
          <w:rFonts w:ascii="Arial" w:eastAsia="Times New Roman" w:hAnsi="Arial" w:cs="Arial"/>
          <w:color w:val="222222"/>
          <w:shd w:val="clear" w:color="auto" w:fill="FFFFFF"/>
          <w:lang w:eastAsia="en-IN"/>
        </w:rPr>
        <w:t>, M.B.B.S., (2017). Advancing people-</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maternal and </w:t>
      </w:r>
      <w:proofErr w:type="spellStart"/>
      <w:r w:rsidRPr="00CF25D0">
        <w:rPr>
          <w:rFonts w:ascii="Arial" w:eastAsia="Times New Roman" w:hAnsi="Arial" w:cs="Arial"/>
          <w:color w:val="222222"/>
          <w:shd w:val="clear" w:color="auto" w:fill="FFFFFF"/>
          <w:lang w:eastAsia="en-IN"/>
        </w:rPr>
        <w:t>newborn</w:t>
      </w:r>
      <w:proofErr w:type="spellEnd"/>
      <w:r w:rsidRPr="00CF25D0">
        <w:rPr>
          <w:rFonts w:ascii="Arial" w:eastAsia="Times New Roman" w:hAnsi="Arial" w:cs="Arial"/>
          <w:color w:val="222222"/>
          <w:shd w:val="clear" w:color="auto" w:fill="FFFFFF"/>
          <w:lang w:eastAsia="en-IN"/>
        </w:rPr>
        <w:t xml:space="preserve"> health care through birth preparedness and complication readiness in rural Bangladesh. </w:t>
      </w:r>
      <w:r w:rsidRPr="00CF25D0">
        <w:rPr>
          <w:rFonts w:ascii="Arial" w:eastAsia="Times New Roman" w:hAnsi="Arial" w:cs="Arial"/>
          <w:i/>
          <w:iCs/>
          <w:color w:val="222222"/>
          <w:shd w:val="clear" w:color="auto" w:fill="FFFFFF"/>
          <w:lang w:eastAsia="en-IN"/>
        </w:rPr>
        <w:t xml:space="preserve">International Journal of Person </w:t>
      </w:r>
      <w:proofErr w:type="spellStart"/>
      <w:r w:rsidRPr="00CF25D0">
        <w:rPr>
          <w:rFonts w:ascii="Arial" w:eastAsia="Times New Roman" w:hAnsi="Arial" w:cs="Arial"/>
          <w:i/>
          <w:iCs/>
          <w:color w:val="222222"/>
          <w:shd w:val="clear" w:color="auto" w:fill="FFFFFF"/>
          <w:lang w:eastAsia="en-IN"/>
        </w:rPr>
        <w:t>Centered</w:t>
      </w:r>
      <w:proofErr w:type="spellEnd"/>
      <w:r w:rsidRPr="00CF25D0">
        <w:rPr>
          <w:rFonts w:ascii="Arial" w:eastAsia="Times New Roman" w:hAnsi="Arial" w:cs="Arial"/>
          <w:i/>
          <w:iCs/>
          <w:color w:val="222222"/>
          <w:shd w:val="clear" w:color="auto" w:fill="FFFFFF"/>
          <w:lang w:eastAsia="en-IN"/>
        </w:rPr>
        <w:t xml:space="preserve"> Medicine</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7</w:t>
      </w:r>
      <w:r w:rsidRPr="00CF25D0">
        <w:rPr>
          <w:rFonts w:ascii="Arial" w:eastAsia="Times New Roman" w:hAnsi="Arial" w:cs="Arial"/>
          <w:color w:val="222222"/>
          <w:shd w:val="clear" w:color="auto" w:fill="FFFFFF"/>
          <w:lang w:eastAsia="en-IN"/>
        </w:rPr>
        <w:t>(2), pp.107-117.</w:t>
      </w:r>
    </w:p>
    <w:p w14:paraId="0EE25C08" w14:textId="77777777" w:rsidR="000D5868" w:rsidRPr="00CF25D0" w:rsidRDefault="000D5868" w:rsidP="000D5868">
      <w:pPr>
        <w:spacing w:after="0" w:line="360" w:lineRule="auto"/>
        <w:jc w:val="both"/>
        <w:rPr>
          <w:rFonts w:ascii="Arial" w:eastAsia="Times New Roman" w:hAnsi="Arial" w:cs="Arial"/>
          <w:lang w:eastAsia="en-IN"/>
        </w:rPr>
      </w:pPr>
      <w:r w:rsidRPr="00CF25D0">
        <w:rPr>
          <w:rFonts w:ascii="Arial" w:eastAsia="Times New Roman" w:hAnsi="Arial" w:cs="Arial"/>
          <w:color w:val="222222"/>
          <w:shd w:val="clear" w:color="auto" w:fill="FFFFFF"/>
          <w:lang w:eastAsia="en-IN"/>
        </w:rPr>
        <w:t xml:space="preserve">Swan, W.I., </w:t>
      </w:r>
      <w:proofErr w:type="spellStart"/>
      <w:r w:rsidRPr="00CF25D0">
        <w:rPr>
          <w:rFonts w:ascii="Arial" w:eastAsia="Times New Roman" w:hAnsi="Arial" w:cs="Arial"/>
          <w:color w:val="222222"/>
          <w:shd w:val="clear" w:color="auto" w:fill="FFFFFF"/>
          <w:lang w:eastAsia="en-IN"/>
        </w:rPr>
        <w:t>Vivanti</w:t>
      </w:r>
      <w:proofErr w:type="spellEnd"/>
      <w:r w:rsidRPr="00CF25D0">
        <w:rPr>
          <w:rFonts w:ascii="Arial" w:eastAsia="Times New Roman" w:hAnsi="Arial" w:cs="Arial"/>
          <w:color w:val="222222"/>
          <w:shd w:val="clear" w:color="auto" w:fill="FFFFFF"/>
          <w:lang w:eastAsia="en-IN"/>
        </w:rPr>
        <w:t xml:space="preserve">, A., </w:t>
      </w:r>
      <w:proofErr w:type="spellStart"/>
      <w:r w:rsidRPr="00CF25D0">
        <w:rPr>
          <w:rFonts w:ascii="Arial" w:eastAsia="Times New Roman" w:hAnsi="Arial" w:cs="Arial"/>
          <w:color w:val="222222"/>
          <w:shd w:val="clear" w:color="auto" w:fill="FFFFFF"/>
          <w:lang w:eastAsia="en-IN"/>
        </w:rPr>
        <w:t>Hakel</w:t>
      </w:r>
      <w:proofErr w:type="spellEnd"/>
      <w:r w:rsidRPr="00CF25D0">
        <w:rPr>
          <w:rFonts w:ascii="Arial" w:eastAsia="Times New Roman" w:hAnsi="Arial" w:cs="Arial"/>
          <w:color w:val="222222"/>
          <w:shd w:val="clear" w:color="auto" w:fill="FFFFFF"/>
          <w:lang w:eastAsia="en-IN"/>
        </w:rPr>
        <w:t xml:space="preserve">-Smith, N.A., </w:t>
      </w:r>
      <w:proofErr w:type="spellStart"/>
      <w:r w:rsidRPr="00CF25D0">
        <w:rPr>
          <w:rFonts w:ascii="Arial" w:eastAsia="Times New Roman" w:hAnsi="Arial" w:cs="Arial"/>
          <w:color w:val="222222"/>
          <w:shd w:val="clear" w:color="auto" w:fill="FFFFFF"/>
          <w:lang w:eastAsia="en-IN"/>
        </w:rPr>
        <w:t>Hotson</w:t>
      </w:r>
      <w:proofErr w:type="spellEnd"/>
      <w:r w:rsidRPr="00CF25D0">
        <w:rPr>
          <w:rFonts w:ascii="Arial" w:eastAsia="Times New Roman" w:hAnsi="Arial" w:cs="Arial"/>
          <w:color w:val="222222"/>
          <w:shd w:val="clear" w:color="auto" w:fill="FFFFFF"/>
          <w:lang w:eastAsia="en-IN"/>
        </w:rPr>
        <w:t xml:space="preserve">, B., </w:t>
      </w:r>
      <w:proofErr w:type="spellStart"/>
      <w:r w:rsidRPr="00CF25D0">
        <w:rPr>
          <w:rFonts w:ascii="Arial" w:eastAsia="Times New Roman" w:hAnsi="Arial" w:cs="Arial"/>
          <w:color w:val="222222"/>
          <w:shd w:val="clear" w:color="auto" w:fill="FFFFFF"/>
          <w:lang w:eastAsia="en-IN"/>
        </w:rPr>
        <w:t>Orrevall</w:t>
      </w:r>
      <w:proofErr w:type="spellEnd"/>
      <w:r w:rsidRPr="00CF25D0">
        <w:rPr>
          <w:rFonts w:ascii="Arial" w:eastAsia="Times New Roman" w:hAnsi="Arial" w:cs="Arial"/>
          <w:color w:val="222222"/>
          <w:shd w:val="clear" w:color="auto" w:fill="FFFFFF"/>
          <w:lang w:eastAsia="en-IN"/>
        </w:rPr>
        <w:t xml:space="preserve">, Y., </w:t>
      </w:r>
      <w:proofErr w:type="spellStart"/>
      <w:r w:rsidRPr="00CF25D0">
        <w:rPr>
          <w:rFonts w:ascii="Arial" w:eastAsia="Times New Roman" w:hAnsi="Arial" w:cs="Arial"/>
          <w:color w:val="222222"/>
          <w:shd w:val="clear" w:color="auto" w:fill="FFFFFF"/>
          <w:lang w:eastAsia="en-IN"/>
        </w:rPr>
        <w:t>Trostler</w:t>
      </w:r>
      <w:proofErr w:type="spellEnd"/>
      <w:r w:rsidRPr="00CF25D0">
        <w:rPr>
          <w:rFonts w:ascii="Arial" w:eastAsia="Times New Roman" w:hAnsi="Arial" w:cs="Arial"/>
          <w:color w:val="222222"/>
          <w:shd w:val="clear" w:color="auto" w:fill="FFFFFF"/>
          <w:lang w:eastAsia="en-IN"/>
        </w:rPr>
        <w:t xml:space="preserve">, N., </w:t>
      </w:r>
      <w:proofErr w:type="spellStart"/>
      <w:r w:rsidRPr="00CF25D0">
        <w:rPr>
          <w:rFonts w:ascii="Arial" w:eastAsia="Times New Roman" w:hAnsi="Arial" w:cs="Arial"/>
          <w:color w:val="222222"/>
          <w:shd w:val="clear" w:color="auto" w:fill="FFFFFF"/>
          <w:lang w:eastAsia="en-IN"/>
        </w:rPr>
        <w:t>Howarter</w:t>
      </w:r>
      <w:proofErr w:type="spellEnd"/>
      <w:r w:rsidRPr="00CF25D0">
        <w:rPr>
          <w:rFonts w:ascii="Arial" w:eastAsia="Times New Roman" w:hAnsi="Arial" w:cs="Arial"/>
          <w:color w:val="222222"/>
          <w:shd w:val="clear" w:color="auto" w:fill="FFFFFF"/>
          <w:lang w:eastAsia="en-IN"/>
        </w:rPr>
        <w:t xml:space="preserve">, K.B. and </w:t>
      </w:r>
      <w:proofErr w:type="spellStart"/>
      <w:r w:rsidRPr="00CF25D0">
        <w:rPr>
          <w:rFonts w:ascii="Arial" w:eastAsia="Times New Roman" w:hAnsi="Arial" w:cs="Arial"/>
          <w:color w:val="222222"/>
          <w:shd w:val="clear" w:color="auto" w:fill="FFFFFF"/>
          <w:lang w:eastAsia="en-IN"/>
        </w:rPr>
        <w:t>Papoutsakis</w:t>
      </w:r>
      <w:proofErr w:type="spellEnd"/>
      <w:r w:rsidRPr="00CF25D0">
        <w:rPr>
          <w:rFonts w:ascii="Arial" w:eastAsia="Times New Roman" w:hAnsi="Arial" w:cs="Arial"/>
          <w:color w:val="222222"/>
          <w:shd w:val="clear" w:color="auto" w:fill="FFFFFF"/>
          <w:lang w:eastAsia="en-IN"/>
        </w:rPr>
        <w:t>, C., (2017). Nutrition Care Process and Model update: Toward realizing people-</w:t>
      </w:r>
      <w:proofErr w:type="spellStart"/>
      <w:r w:rsidRPr="00CF25D0">
        <w:rPr>
          <w:rFonts w:ascii="Arial" w:eastAsia="Times New Roman" w:hAnsi="Arial" w:cs="Arial"/>
          <w:color w:val="222222"/>
          <w:shd w:val="clear" w:color="auto" w:fill="FFFFFF"/>
          <w:lang w:eastAsia="en-IN"/>
        </w:rPr>
        <w:t>centered</w:t>
      </w:r>
      <w:proofErr w:type="spellEnd"/>
      <w:r w:rsidRPr="00CF25D0">
        <w:rPr>
          <w:rFonts w:ascii="Arial" w:eastAsia="Times New Roman" w:hAnsi="Arial" w:cs="Arial"/>
          <w:color w:val="222222"/>
          <w:shd w:val="clear" w:color="auto" w:fill="FFFFFF"/>
          <w:lang w:eastAsia="en-IN"/>
        </w:rPr>
        <w:t xml:space="preserve"> care and outcomes management. </w:t>
      </w:r>
      <w:r w:rsidRPr="00CF25D0">
        <w:rPr>
          <w:rFonts w:ascii="Arial" w:eastAsia="Times New Roman" w:hAnsi="Arial" w:cs="Arial"/>
          <w:i/>
          <w:iCs/>
          <w:color w:val="222222"/>
          <w:shd w:val="clear" w:color="auto" w:fill="FFFFFF"/>
          <w:lang w:eastAsia="en-IN"/>
        </w:rPr>
        <w:t>Journal of the Academy of Nutrition and Dietetics</w:t>
      </w:r>
      <w:r w:rsidRPr="00CF25D0">
        <w:rPr>
          <w:rFonts w:ascii="Arial" w:eastAsia="Times New Roman" w:hAnsi="Arial" w:cs="Arial"/>
          <w:color w:val="222222"/>
          <w:shd w:val="clear" w:color="auto" w:fill="FFFFFF"/>
          <w:lang w:eastAsia="en-IN"/>
        </w:rPr>
        <w:t xml:space="preserve">, </w:t>
      </w:r>
      <w:r w:rsidRPr="00CF25D0">
        <w:rPr>
          <w:rFonts w:ascii="Arial" w:eastAsia="Times New Roman" w:hAnsi="Arial" w:cs="Arial"/>
          <w:i/>
          <w:iCs/>
          <w:color w:val="222222"/>
          <w:shd w:val="clear" w:color="auto" w:fill="FFFFFF"/>
          <w:lang w:eastAsia="en-IN"/>
        </w:rPr>
        <w:t>117</w:t>
      </w:r>
      <w:r w:rsidRPr="00CF25D0">
        <w:rPr>
          <w:rFonts w:ascii="Arial" w:eastAsia="Times New Roman" w:hAnsi="Arial" w:cs="Arial"/>
          <w:color w:val="222222"/>
          <w:shd w:val="clear" w:color="auto" w:fill="FFFFFF"/>
          <w:lang w:eastAsia="en-IN"/>
        </w:rPr>
        <w:t>(12), pp.2003-2014.</w:t>
      </w:r>
    </w:p>
    <w:sectPr w:rsidR="000D5868" w:rsidRPr="00CF25D0" w:rsidSect="000D5868">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F134D" w14:textId="77777777" w:rsidR="004C1D8F" w:rsidRDefault="004C1D8F" w:rsidP="000D5868">
      <w:pPr>
        <w:spacing w:after="0" w:line="240" w:lineRule="auto"/>
      </w:pPr>
      <w:r>
        <w:separator/>
      </w:r>
    </w:p>
  </w:endnote>
  <w:endnote w:type="continuationSeparator" w:id="0">
    <w:p w14:paraId="524761C3" w14:textId="77777777" w:rsidR="004C1D8F" w:rsidRDefault="004C1D8F" w:rsidP="000D5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9162289"/>
      <w:docPartObj>
        <w:docPartGallery w:val="Page Numbers (Bottom of Page)"/>
        <w:docPartUnique/>
      </w:docPartObj>
    </w:sdtPr>
    <w:sdtEndPr>
      <w:rPr>
        <w:noProof/>
      </w:rPr>
    </w:sdtEndPr>
    <w:sdtContent>
      <w:p w14:paraId="300BD432" w14:textId="77777777" w:rsidR="000D5868" w:rsidRDefault="000D5868">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50D848D2" w14:textId="77777777" w:rsidR="000D5868" w:rsidRDefault="000D58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8D379" w14:textId="77777777" w:rsidR="004C1D8F" w:rsidRDefault="004C1D8F" w:rsidP="000D5868">
      <w:pPr>
        <w:spacing w:after="0" w:line="240" w:lineRule="auto"/>
      </w:pPr>
      <w:r>
        <w:separator/>
      </w:r>
    </w:p>
  </w:footnote>
  <w:footnote w:type="continuationSeparator" w:id="0">
    <w:p w14:paraId="0ACA21CB" w14:textId="77777777" w:rsidR="004C1D8F" w:rsidRDefault="004C1D8F" w:rsidP="000D58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03923"/>
    <w:multiLevelType w:val="multilevel"/>
    <w:tmpl w:val="426A3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FD7BE1"/>
    <w:multiLevelType w:val="multilevel"/>
    <w:tmpl w:val="91643B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886955"/>
    <w:multiLevelType w:val="multilevel"/>
    <w:tmpl w:val="5838C3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lvlOverride w:ilvl="0">
      <w:lvl w:ilvl="0">
        <w:numFmt w:val="decimal"/>
        <w:lvlText w:val="%1."/>
        <w:lvlJc w:val="left"/>
      </w:lvl>
    </w:lvlOverride>
  </w:num>
  <w:num w:numId="3">
    <w:abstractNumId w:val="2"/>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D4C"/>
    <w:rsid w:val="000A06BB"/>
    <w:rsid w:val="000A518E"/>
    <w:rsid w:val="000D5868"/>
    <w:rsid w:val="000D627B"/>
    <w:rsid w:val="0010725F"/>
    <w:rsid w:val="001F2AD9"/>
    <w:rsid w:val="00264D4C"/>
    <w:rsid w:val="00284D7C"/>
    <w:rsid w:val="00297080"/>
    <w:rsid w:val="003805D6"/>
    <w:rsid w:val="003D3E57"/>
    <w:rsid w:val="004C1D8F"/>
    <w:rsid w:val="004F633F"/>
    <w:rsid w:val="005104D8"/>
    <w:rsid w:val="005B5FB9"/>
    <w:rsid w:val="005E7065"/>
    <w:rsid w:val="00646968"/>
    <w:rsid w:val="008A3A80"/>
    <w:rsid w:val="00927160"/>
    <w:rsid w:val="00A30432"/>
    <w:rsid w:val="00A55475"/>
    <w:rsid w:val="00CD79B2"/>
    <w:rsid w:val="00CF25D0"/>
    <w:rsid w:val="00DE7A6A"/>
    <w:rsid w:val="00EA4D89"/>
    <w:rsid w:val="00F15376"/>
    <w:rsid w:val="00FA05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4740E"/>
  <w15:chartTrackingRefBased/>
  <w15:docId w15:val="{C8075D75-0F9B-451D-93C9-327217E51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868"/>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D5868"/>
    <w:pPr>
      <w:keepNext/>
      <w:keepLines/>
      <w:spacing w:after="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586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0D586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D5868"/>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0D586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D5868"/>
    <w:pPr>
      <w:spacing w:after="100"/>
    </w:pPr>
  </w:style>
  <w:style w:type="paragraph" w:styleId="TOC2">
    <w:name w:val="toc 2"/>
    <w:basedOn w:val="Normal"/>
    <w:next w:val="Normal"/>
    <w:autoRedefine/>
    <w:uiPriority w:val="39"/>
    <w:unhideWhenUsed/>
    <w:rsid w:val="000D5868"/>
    <w:pPr>
      <w:spacing w:after="100"/>
      <w:ind w:left="220"/>
    </w:pPr>
  </w:style>
  <w:style w:type="character" w:styleId="Hyperlink">
    <w:name w:val="Hyperlink"/>
    <w:basedOn w:val="DefaultParagraphFont"/>
    <w:uiPriority w:val="99"/>
    <w:unhideWhenUsed/>
    <w:rsid w:val="000D5868"/>
    <w:rPr>
      <w:color w:val="0563C1" w:themeColor="hyperlink"/>
      <w:u w:val="single"/>
    </w:rPr>
  </w:style>
  <w:style w:type="paragraph" w:styleId="Header">
    <w:name w:val="header"/>
    <w:basedOn w:val="Normal"/>
    <w:link w:val="HeaderChar"/>
    <w:uiPriority w:val="99"/>
    <w:unhideWhenUsed/>
    <w:rsid w:val="000D5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868"/>
  </w:style>
  <w:style w:type="paragraph" w:styleId="Footer">
    <w:name w:val="footer"/>
    <w:basedOn w:val="Normal"/>
    <w:link w:val="FooterChar"/>
    <w:uiPriority w:val="99"/>
    <w:unhideWhenUsed/>
    <w:rsid w:val="000D5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8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10237">
      <w:bodyDiv w:val="1"/>
      <w:marLeft w:val="0"/>
      <w:marRight w:val="0"/>
      <w:marTop w:val="0"/>
      <w:marBottom w:val="0"/>
      <w:divBdr>
        <w:top w:val="none" w:sz="0" w:space="0" w:color="auto"/>
        <w:left w:val="none" w:sz="0" w:space="0" w:color="auto"/>
        <w:bottom w:val="none" w:sz="0" w:space="0" w:color="auto"/>
        <w:right w:val="none" w:sz="0" w:space="0" w:color="auto"/>
      </w:divBdr>
      <w:divsChild>
        <w:div w:id="1005480354">
          <w:marLeft w:val="0"/>
          <w:marRight w:val="0"/>
          <w:marTop w:val="0"/>
          <w:marBottom w:val="0"/>
          <w:divBdr>
            <w:top w:val="none" w:sz="0" w:space="0" w:color="auto"/>
            <w:left w:val="none" w:sz="0" w:space="0" w:color="auto"/>
            <w:bottom w:val="none" w:sz="0" w:space="0" w:color="auto"/>
            <w:right w:val="none" w:sz="0" w:space="0" w:color="auto"/>
          </w:divBdr>
          <w:divsChild>
            <w:div w:id="165441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F3A75E-D5D3-49D5-AC57-293CD13A8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9</Pages>
  <Words>2940</Words>
  <Characters>16758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Debjani</dc:creator>
  <cp:keywords/>
  <dc:description/>
  <cp:lastModifiedBy>Ginka Borisova (1915313)</cp:lastModifiedBy>
  <cp:revision>9</cp:revision>
  <dcterms:created xsi:type="dcterms:W3CDTF">2021-04-27T12:38:00Z</dcterms:created>
  <dcterms:modified xsi:type="dcterms:W3CDTF">2021-05-06T21:55:00Z</dcterms:modified>
</cp:coreProperties>
</file>