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A6018" w14:textId="77777777" w:rsidR="00E91311" w:rsidRDefault="00E91311" w:rsidP="00E91311">
      <w:pPr>
        <w:jc w:val="center"/>
        <w:rPr>
          <w:b/>
          <w:bCs/>
          <w:sz w:val="36"/>
          <w:szCs w:val="36"/>
        </w:rPr>
      </w:pPr>
    </w:p>
    <w:p w14:paraId="34C7BBDB" w14:textId="77777777" w:rsidR="00E91311" w:rsidRDefault="00E91311" w:rsidP="00E91311">
      <w:pPr>
        <w:jc w:val="center"/>
        <w:rPr>
          <w:b/>
          <w:bCs/>
          <w:sz w:val="36"/>
          <w:szCs w:val="36"/>
        </w:rPr>
      </w:pPr>
    </w:p>
    <w:p w14:paraId="2DBC63CE" w14:textId="77777777" w:rsidR="00E91311" w:rsidRDefault="00E91311" w:rsidP="00E91311">
      <w:pPr>
        <w:jc w:val="center"/>
        <w:rPr>
          <w:b/>
          <w:bCs/>
          <w:sz w:val="36"/>
          <w:szCs w:val="36"/>
        </w:rPr>
      </w:pPr>
    </w:p>
    <w:p w14:paraId="4FEC6D74" w14:textId="77777777" w:rsidR="00E91311" w:rsidRDefault="00E91311" w:rsidP="00E91311">
      <w:pPr>
        <w:jc w:val="center"/>
        <w:rPr>
          <w:b/>
          <w:bCs/>
          <w:sz w:val="36"/>
          <w:szCs w:val="36"/>
        </w:rPr>
      </w:pPr>
    </w:p>
    <w:p w14:paraId="1324262F" w14:textId="77777777" w:rsidR="00E91311" w:rsidRDefault="00E91311" w:rsidP="00E91311">
      <w:pPr>
        <w:jc w:val="center"/>
        <w:rPr>
          <w:b/>
          <w:bCs/>
          <w:sz w:val="36"/>
          <w:szCs w:val="36"/>
        </w:rPr>
      </w:pPr>
    </w:p>
    <w:p w14:paraId="7398305F" w14:textId="77777777" w:rsidR="00E91311" w:rsidRDefault="00E91311" w:rsidP="00E91311">
      <w:pPr>
        <w:jc w:val="center"/>
        <w:rPr>
          <w:b/>
          <w:bCs/>
          <w:sz w:val="36"/>
          <w:szCs w:val="36"/>
        </w:rPr>
      </w:pPr>
    </w:p>
    <w:p w14:paraId="6AD1D205" w14:textId="77777777" w:rsidR="00E91311" w:rsidRDefault="00E91311" w:rsidP="00E91311">
      <w:pPr>
        <w:jc w:val="center"/>
        <w:rPr>
          <w:b/>
          <w:bCs/>
          <w:sz w:val="36"/>
          <w:szCs w:val="36"/>
        </w:rPr>
      </w:pPr>
    </w:p>
    <w:p w14:paraId="6DF557E7" w14:textId="77777777" w:rsidR="00E91311" w:rsidRDefault="00E91311" w:rsidP="00E91311">
      <w:pPr>
        <w:jc w:val="center"/>
        <w:rPr>
          <w:b/>
          <w:bCs/>
          <w:sz w:val="36"/>
          <w:szCs w:val="36"/>
        </w:rPr>
      </w:pPr>
    </w:p>
    <w:p w14:paraId="2F1A99CA" w14:textId="30849EEE" w:rsidR="00930963" w:rsidRPr="00E91311" w:rsidRDefault="007404B0" w:rsidP="00E91311">
      <w:pPr>
        <w:jc w:val="center"/>
        <w:rPr>
          <w:b/>
          <w:bCs/>
          <w:sz w:val="36"/>
          <w:szCs w:val="36"/>
        </w:rPr>
      </w:pPr>
      <w:r w:rsidRPr="00E91311">
        <w:rPr>
          <w:b/>
          <w:bCs/>
          <w:sz w:val="36"/>
          <w:szCs w:val="36"/>
        </w:rPr>
        <w:t>Plant and Asset Engineering Assignment 1</w:t>
      </w:r>
    </w:p>
    <w:p w14:paraId="2675BD47" w14:textId="1A752A1B" w:rsidR="00930963" w:rsidRPr="009003ED" w:rsidRDefault="00864987" w:rsidP="00864987">
      <w:pPr>
        <w:jc w:val="center"/>
        <w:rPr>
          <w:b/>
          <w:bCs/>
          <w:sz w:val="32"/>
          <w:szCs w:val="32"/>
        </w:rPr>
      </w:pPr>
      <w:r w:rsidRPr="009003ED">
        <w:rPr>
          <w:b/>
          <w:bCs/>
          <w:sz w:val="32"/>
          <w:szCs w:val="32"/>
        </w:rPr>
        <w:t>ACMA60</w:t>
      </w:r>
      <w:r w:rsidR="009003ED" w:rsidRPr="009003ED">
        <w:rPr>
          <w:b/>
          <w:bCs/>
          <w:sz w:val="32"/>
          <w:szCs w:val="32"/>
        </w:rPr>
        <w:t>07</w:t>
      </w:r>
    </w:p>
    <w:p w14:paraId="24878685" w14:textId="7B733B38" w:rsidR="00930963" w:rsidRPr="00E91311" w:rsidRDefault="00930963" w:rsidP="00E91311">
      <w:pPr>
        <w:jc w:val="center"/>
        <w:rPr>
          <w:b/>
          <w:bCs/>
          <w:sz w:val="36"/>
          <w:szCs w:val="36"/>
        </w:rPr>
      </w:pPr>
      <w:r w:rsidRPr="00E91311">
        <w:rPr>
          <w:b/>
          <w:bCs/>
          <w:sz w:val="36"/>
          <w:szCs w:val="36"/>
        </w:rPr>
        <w:t>Awais Ahmed</w:t>
      </w:r>
    </w:p>
    <w:p w14:paraId="2229863B" w14:textId="1CB30A07" w:rsidR="00E91311" w:rsidRDefault="00930963" w:rsidP="00E91311">
      <w:pPr>
        <w:jc w:val="center"/>
        <w:rPr>
          <w:b/>
          <w:bCs/>
          <w:sz w:val="36"/>
          <w:szCs w:val="36"/>
        </w:rPr>
      </w:pPr>
      <w:r w:rsidRPr="00E91311">
        <w:rPr>
          <w:b/>
          <w:bCs/>
          <w:sz w:val="36"/>
          <w:szCs w:val="36"/>
        </w:rPr>
        <w:t xml:space="preserve">Student ID </w:t>
      </w:r>
      <w:r w:rsidR="00E91311">
        <w:rPr>
          <w:b/>
          <w:bCs/>
          <w:sz w:val="36"/>
          <w:szCs w:val="36"/>
        </w:rPr>
        <w:t>–</w:t>
      </w:r>
      <w:r w:rsidRPr="00E91311">
        <w:rPr>
          <w:b/>
          <w:bCs/>
          <w:sz w:val="36"/>
          <w:szCs w:val="36"/>
        </w:rPr>
        <w:t xml:space="preserve"> 2012416</w:t>
      </w:r>
    </w:p>
    <w:p w14:paraId="2B74D275" w14:textId="77777777" w:rsidR="00E91311" w:rsidRDefault="00E91311" w:rsidP="00E91311">
      <w:pPr>
        <w:jc w:val="center"/>
        <w:rPr>
          <w:b/>
          <w:bCs/>
          <w:sz w:val="36"/>
          <w:szCs w:val="36"/>
        </w:rPr>
      </w:pPr>
    </w:p>
    <w:p w14:paraId="013C371F" w14:textId="77777777" w:rsidR="00E91311" w:rsidRDefault="00E91311" w:rsidP="00E91311">
      <w:pPr>
        <w:jc w:val="center"/>
        <w:rPr>
          <w:b/>
          <w:bCs/>
          <w:sz w:val="36"/>
          <w:szCs w:val="36"/>
        </w:rPr>
      </w:pPr>
    </w:p>
    <w:p w14:paraId="7A45A15F" w14:textId="77777777" w:rsidR="00E91311" w:rsidRDefault="00E91311" w:rsidP="00E91311">
      <w:pPr>
        <w:jc w:val="center"/>
        <w:rPr>
          <w:b/>
          <w:bCs/>
          <w:sz w:val="36"/>
          <w:szCs w:val="36"/>
        </w:rPr>
      </w:pPr>
    </w:p>
    <w:p w14:paraId="069A31F0" w14:textId="77777777" w:rsidR="00E91311" w:rsidRDefault="00E91311" w:rsidP="00E91311">
      <w:pPr>
        <w:jc w:val="center"/>
        <w:rPr>
          <w:b/>
          <w:bCs/>
          <w:sz w:val="36"/>
          <w:szCs w:val="36"/>
        </w:rPr>
      </w:pPr>
    </w:p>
    <w:p w14:paraId="227494DD" w14:textId="5C4CBA76" w:rsidR="007404B0" w:rsidRDefault="007404B0" w:rsidP="00E91311">
      <w:pPr>
        <w:jc w:val="center"/>
        <w:rPr>
          <w:b/>
          <w:bCs/>
        </w:rPr>
      </w:pPr>
      <w:r>
        <w:rPr>
          <w:b/>
          <w:bCs/>
        </w:rPr>
        <w:br w:type="page"/>
      </w:r>
    </w:p>
    <w:p w14:paraId="0F542C64" w14:textId="77777777" w:rsidR="008A048E" w:rsidRDefault="008A048E" w:rsidP="008A048E">
      <w:pPr>
        <w:pStyle w:val="TableofFigures"/>
        <w:tabs>
          <w:tab w:val="right" w:leader="dot" w:pos="9016"/>
        </w:tabs>
        <w:rPr>
          <w:b/>
          <w:bCs/>
          <w:sz w:val="28"/>
          <w:szCs w:val="28"/>
        </w:rPr>
      </w:pPr>
      <w:r>
        <w:rPr>
          <w:b/>
          <w:bCs/>
          <w:sz w:val="28"/>
          <w:szCs w:val="28"/>
        </w:rPr>
        <w:lastRenderedPageBreak/>
        <w:t>Table of Contents</w:t>
      </w:r>
    </w:p>
    <w:tbl>
      <w:tblPr>
        <w:tblStyle w:val="TableGrid"/>
        <w:tblW w:w="9039" w:type="dxa"/>
        <w:tblLook w:val="04A0" w:firstRow="1" w:lastRow="0" w:firstColumn="1" w:lastColumn="0" w:noHBand="0" w:noVBand="1"/>
      </w:tblPr>
      <w:tblGrid>
        <w:gridCol w:w="8238"/>
        <w:gridCol w:w="801"/>
      </w:tblGrid>
      <w:tr w:rsidR="00AD74B6" w:rsidRPr="007059E3" w14:paraId="1E832352" w14:textId="77777777" w:rsidTr="00AA1FC1">
        <w:trPr>
          <w:trHeight w:val="259"/>
        </w:trPr>
        <w:tc>
          <w:tcPr>
            <w:tcW w:w="8238" w:type="dxa"/>
          </w:tcPr>
          <w:p w14:paraId="1EA03D6C" w14:textId="77777777" w:rsidR="00AD74B6" w:rsidRPr="001E7D1B" w:rsidRDefault="00AD74B6" w:rsidP="00AA1FC1">
            <w:pPr>
              <w:rPr>
                <w:b/>
                <w:bCs/>
                <w:sz w:val="24"/>
                <w:szCs w:val="24"/>
              </w:rPr>
            </w:pPr>
            <w:r w:rsidRPr="001E7D1B">
              <w:rPr>
                <w:b/>
                <w:bCs/>
                <w:sz w:val="24"/>
                <w:szCs w:val="24"/>
              </w:rPr>
              <w:t>List of Figures</w:t>
            </w:r>
          </w:p>
        </w:tc>
        <w:tc>
          <w:tcPr>
            <w:tcW w:w="801" w:type="dxa"/>
          </w:tcPr>
          <w:p w14:paraId="04612989" w14:textId="77777777" w:rsidR="00AD74B6" w:rsidRPr="001E7D1B" w:rsidRDefault="00AD74B6" w:rsidP="00AA1FC1">
            <w:pPr>
              <w:rPr>
                <w:b/>
                <w:bCs/>
                <w:sz w:val="24"/>
                <w:szCs w:val="24"/>
              </w:rPr>
            </w:pPr>
            <w:r w:rsidRPr="001E7D1B">
              <w:rPr>
                <w:b/>
                <w:bCs/>
                <w:sz w:val="24"/>
                <w:szCs w:val="24"/>
              </w:rPr>
              <w:t>3</w:t>
            </w:r>
          </w:p>
        </w:tc>
      </w:tr>
      <w:tr w:rsidR="00AD74B6" w:rsidRPr="007059E3" w14:paraId="6F13ED24" w14:textId="77777777" w:rsidTr="00AA1FC1">
        <w:trPr>
          <w:trHeight w:val="237"/>
        </w:trPr>
        <w:tc>
          <w:tcPr>
            <w:tcW w:w="8238" w:type="dxa"/>
          </w:tcPr>
          <w:p w14:paraId="27EEBD42" w14:textId="77777777" w:rsidR="00AD74B6" w:rsidRPr="001E7D1B" w:rsidRDefault="00AD74B6" w:rsidP="00AA1FC1">
            <w:pPr>
              <w:rPr>
                <w:b/>
                <w:bCs/>
                <w:sz w:val="24"/>
                <w:szCs w:val="24"/>
              </w:rPr>
            </w:pPr>
            <w:r w:rsidRPr="001E7D1B">
              <w:rPr>
                <w:b/>
                <w:bCs/>
                <w:sz w:val="24"/>
                <w:szCs w:val="24"/>
              </w:rPr>
              <w:t>1.0 Introduction</w:t>
            </w:r>
          </w:p>
        </w:tc>
        <w:tc>
          <w:tcPr>
            <w:tcW w:w="801" w:type="dxa"/>
          </w:tcPr>
          <w:p w14:paraId="0CDF56DC" w14:textId="77777777" w:rsidR="00AD74B6" w:rsidRPr="001E7D1B" w:rsidRDefault="00AD74B6" w:rsidP="00AA1FC1">
            <w:pPr>
              <w:rPr>
                <w:b/>
                <w:bCs/>
                <w:sz w:val="24"/>
                <w:szCs w:val="24"/>
              </w:rPr>
            </w:pPr>
            <w:r w:rsidRPr="001E7D1B">
              <w:rPr>
                <w:b/>
                <w:bCs/>
                <w:sz w:val="24"/>
                <w:szCs w:val="24"/>
              </w:rPr>
              <w:t>4</w:t>
            </w:r>
          </w:p>
        </w:tc>
      </w:tr>
      <w:tr w:rsidR="00AD74B6" w:rsidRPr="007059E3" w14:paraId="5BE224BB" w14:textId="77777777" w:rsidTr="00AA1FC1">
        <w:trPr>
          <w:trHeight w:val="270"/>
        </w:trPr>
        <w:tc>
          <w:tcPr>
            <w:tcW w:w="8238" w:type="dxa"/>
          </w:tcPr>
          <w:p w14:paraId="6A7D7942" w14:textId="77777777" w:rsidR="00AD74B6" w:rsidRPr="001E7D1B" w:rsidRDefault="00AD74B6" w:rsidP="00AA1FC1">
            <w:pPr>
              <w:rPr>
                <w:b/>
                <w:bCs/>
                <w:sz w:val="24"/>
                <w:szCs w:val="24"/>
              </w:rPr>
            </w:pPr>
            <w:r w:rsidRPr="001E7D1B">
              <w:rPr>
                <w:b/>
                <w:bCs/>
                <w:sz w:val="24"/>
                <w:szCs w:val="24"/>
              </w:rPr>
              <w:t>2.0 Review of Current Maintenance Practices</w:t>
            </w:r>
          </w:p>
        </w:tc>
        <w:tc>
          <w:tcPr>
            <w:tcW w:w="801" w:type="dxa"/>
          </w:tcPr>
          <w:p w14:paraId="6AA1CA7E" w14:textId="77777777" w:rsidR="00AD74B6" w:rsidRPr="001E7D1B" w:rsidRDefault="00AD74B6" w:rsidP="00AA1FC1">
            <w:pPr>
              <w:rPr>
                <w:b/>
                <w:bCs/>
                <w:sz w:val="24"/>
                <w:szCs w:val="24"/>
              </w:rPr>
            </w:pPr>
            <w:r w:rsidRPr="001E7D1B">
              <w:rPr>
                <w:b/>
                <w:bCs/>
                <w:sz w:val="24"/>
                <w:szCs w:val="24"/>
              </w:rPr>
              <w:t>5-7</w:t>
            </w:r>
          </w:p>
        </w:tc>
      </w:tr>
      <w:tr w:rsidR="00AD74B6" w:rsidRPr="007059E3" w14:paraId="46733AEE" w14:textId="77777777" w:rsidTr="00AA1FC1">
        <w:trPr>
          <w:trHeight w:val="259"/>
        </w:trPr>
        <w:tc>
          <w:tcPr>
            <w:tcW w:w="8238" w:type="dxa"/>
          </w:tcPr>
          <w:p w14:paraId="0DA7F56D" w14:textId="77777777" w:rsidR="00AD74B6" w:rsidRPr="001E7D1B" w:rsidRDefault="00AD74B6" w:rsidP="00AA1FC1">
            <w:pPr>
              <w:rPr>
                <w:b/>
                <w:bCs/>
                <w:sz w:val="24"/>
                <w:szCs w:val="24"/>
              </w:rPr>
            </w:pPr>
            <w:r w:rsidRPr="001E7D1B">
              <w:rPr>
                <w:b/>
                <w:bCs/>
                <w:sz w:val="24"/>
                <w:szCs w:val="24"/>
              </w:rPr>
              <w:t xml:space="preserve">2.1 Company Background </w:t>
            </w:r>
          </w:p>
        </w:tc>
        <w:tc>
          <w:tcPr>
            <w:tcW w:w="801" w:type="dxa"/>
          </w:tcPr>
          <w:p w14:paraId="7F7F01C1" w14:textId="77777777" w:rsidR="00AD74B6" w:rsidRPr="001E7D1B" w:rsidRDefault="00AD74B6" w:rsidP="00AA1FC1">
            <w:pPr>
              <w:rPr>
                <w:b/>
                <w:bCs/>
                <w:sz w:val="24"/>
                <w:szCs w:val="24"/>
              </w:rPr>
            </w:pPr>
            <w:r w:rsidRPr="001E7D1B">
              <w:rPr>
                <w:b/>
                <w:bCs/>
                <w:sz w:val="24"/>
                <w:szCs w:val="24"/>
              </w:rPr>
              <w:t>5</w:t>
            </w:r>
          </w:p>
        </w:tc>
      </w:tr>
      <w:tr w:rsidR="00AD74B6" w:rsidRPr="007059E3" w14:paraId="76823524" w14:textId="77777777" w:rsidTr="00AA1FC1">
        <w:trPr>
          <w:trHeight w:val="259"/>
        </w:trPr>
        <w:tc>
          <w:tcPr>
            <w:tcW w:w="8238" w:type="dxa"/>
          </w:tcPr>
          <w:p w14:paraId="4DA89301" w14:textId="77777777" w:rsidR="00AD74B6" w:rsidRPr="001E7D1B" w:rsidRDefault="00AD74B6" w:rsidP="00AA1FC1">
            <w:pPr>
              <w:rPr>
                <w:b/>
                <w:bCs/>
                <w:sz w:val="24"/>
                <w:szCs w:val="24"/>
              </w:rPr>
            </w:pPr>
            <w:r w:rsidRPr="001E7D1B">
              <w:rPr>
                <w:b/>
                <w:bCs/>
                <w:sz w:val="24"/>
                <w:szCs w:val="24"/>
              </w:rPr>
              <w:t xml:space="preserve">2.2 Equipment </w:t>
            </w:r>
          </w:p>
        </w:tc>
        <w:tc>
          <w:tcPr>
            <w:tcW w:w="801" w:type="dxa"/>
          </w:tcPr>
          <w:p w14:paraId="571C5F55" w14:textId="77777777" w:rsidR="00AD74B6" w:rsidRPr="001E7D1B" w:rsidRDefault="00AD74B6" w:rsidP="00AA1FC1">
            <w:pPr>
              <w:rPr>
                <w:b/>
                <w:bCs/>
                <w:sz w:val="24"/>
                <w:szCs w:val="24"/>
              </w:rPr>
            </w:pPr>
            <w:r w:rsidRPr="001E7D1B">
              <w:rPr>
                <w:b/>
                <w:bCs/>
                <w:sz w:val="24"/>
                <w:szCs w:val="24"/>
              </w:rPr>
              <w:t>5</w:t>
            </w:r>
          </w:p>
        </w:tc>
      </w:tr>
      <w:tr w:rsidR="00AD74B6" w:rsidRPr="007059E3" w14:paraId="5492267B" w14:textId="77777777" w:rsidTr="00AA1FC1">
        <w:trPr>
          <w:trHeight w:val="259"/>
        </w:trPr>
        <w:tc>
          <w:tcPr>
            <w:tcW w:w="8238" w:type="dxa"/>
          </w:tcPr>
          <w:p w14:paraId="7C3D8A2E" w14:textId="77777777" w:rsidR="00AD74B6" w:rsidRPr="001E7D1B" w:rsidRDefault="00AD74B6" w:rsidP="00AA1FC1">
            <w:pPr>
              <w:rPr>
                <w:b/>
                <w:bCs/>
                <w:sz w:val="24"/>
                <w:szCs w:val="24"/>
              </w:rPr>
            </w:pPr>
            <w:r w:rsidRPr="001E7D1B">
              <w:rPr>
                <w:b/>
                <w:bCs/>
                <w:sz w:val="24"/>
                <w:szCs w:val="24"/>
              </w:rPr>
              <w:t xml:space="preserve">2.3 Current Maintenance Strategy </w:t>
            </w:r>
          </w:p>
        </w:tc>
        <w:tc>
          <w:tcPr>
            <w:tcW w:w="801" w:type="dxa"/>
          </w:tcPr>
          <w:p w14:paraId="5FEAFA53" w14:textId="77777777" w:rsidR="00AD74B6" w:rsidRPr="001E7D1B" w:rsidRDefault="00AD74B6" w:rsidP="00AA1FC1">
            <w:pPr>
              <w:rPr>
                <w:b/>
                <w:bCs/>
                <w:sz w:val="24"/>
                <w:szCs w:val="24"/>
              </w:rPr>
            </w:pPr>
            <w:r w:rsidRPr="001E7D1B">
              <w:rPr>
                <w:b/>
                <w:bCs/>
                <w:sz w:val="24"/>
                <w:szCs w:val="24"/>
              </w:rPr>
              <w:t>6-7</w:t>
            </w:r>
          </w:p>
        </w:tc>
      </w:tr>
      <w:tr w:rsidR="00AD74B6" w:rsidRPr="007059E3" w14:paraId="6AFC13F2" w14:textId="77777777" w:rsidTr="00AA1FC1">
        <w:trPr>
          <w:trHeight w:val="259"/>
        </w:trPr>
        <w:tc>
          <w:tcPr>
            <w:tcW w:w="8238" w:type="dxa"/>
          </w:tcPr>
          <w:p w14:paraId="05DB1ED8" w14:textId="77777777" w:rsidR="00AD74B6" w:rsidRPr="001E7D1B" w:rsidRDefault="00AD74B6" w:rsidP="00AA1FC1">
            <w:pPr>
              <w:rPr>
                <w:b/>
                <w:bCs/>
                <w:sz w:val="24"/>
                <w:szCs w:val="24"/>
              </w:rPr>
            </w:pPr>
            <w:r w:rsidRPr="001E7D1B">
              <w:rPr>
                <w:b/>
                <w:bCs/>
                <w:sz w:val="24"/>
                <w:szCs w:val="24"/>
              </w:rPr>
              <w:t xml:space="preserve">3.0 Improvements to the Current Strategy </w:t>
            </w:r>
          </w:p>
        </w:tc>
        <w:tc>
          <w:tcPr>
            <w:tcW w:w="801" w:type="dxa"/>
          </w:tcPr>
          <w:p w14:paraId="423AF5FF" w14:textId="77777777" w:rsidR="00AD74B6" w:rsidRPr="001E7D1B" w:rsidRDefault="00AD74B6" w:rsidP="00AA1FC1">
            <w:pPr>
              <w:rPr>
                <w:b/>
                <w:bCs/>
                <w:sz w:val="24"/>
                <w:szCs w:val="24"/>
              </w:rPr>
            </w:pPr>
            <w:r w:rsidRPr="001E7D1B">
              <w:rPr>
                <w:b/>
                <w:bCs/>
                <w:sz w:val="24"/>
                <w:szCs w:val="24"/>
              </w:rPr>
              <w:t>8-9</w:t>
            </w:r>
          </w:p>
        </w:tc>
      </w:tr>
      <w:tr w:rsidR="00AD74B6" w:rsidRPr="007059E3" w14:paraId="6728198B" w14:textId="77777777" w:rsidTr="00AA1FC1">
        <w:trPr>
          <w:trHeight w:val="311"/>
        </w:trPr>
        <w:tc>
          <w:tcPr>
            <w:tcW w:w="8238" w:type="dxa"/>
          </w:tcPr>
          <w:p w14:paraId="639622B9" w14:textId="77777777" w:rsidR="00AD74B6" w:rsidRPr="001E7D1B" w:rsidRDefault="00AD74B6" w:rsidP="00AA1FC1">
            <w:pPr>
              <w:rPr>
                <w:b/>
                <w:bCs/>
                <w:sz w:val="24"/>
                <w:szCs w:val="24"/>
              </w:rPr>
            </w:pPr>
            <w:r w:rsidRPr="001E7D1B">
              <w:rPr>
                <w:b/>
                <w:bCs/>
                <w:sz w:val="24"/>
                <w:szCs w:val="24"/>
              </w:rPr>
              <w:t xml:space="preserve">4.0 Consideration of Costs and Resources </w:t>
            </w:r>
          </w:p>
        </w:tc>
        <w:tc>
          <w:tcPr>
            <w:tcW w:w="801" w:type="dxa"/>
          </w:tcPr>
          <w:p w14:paraId="11BEFE22" w14:textId="77777777" w:rsidR="00AD74B6" w:rsidRPr="001E7D1B" w:rsidRDefault="00AD74B6" w:rsidP="00AA1FC1">
            <w:pPr>
              <w:rPr>
                <w:b/>
                <w:bCs/>
                <w:sz w:val="24"/>
                <w:szCs w:val="24"/>
              </w:rPr>
            </w:pPr>
            <w:r w:rsidRPr="001E7D1B">
              <w:rPr>
                <w:b/>
                <w:bCs/>
                <w:sz w:val="24"/>
                <w:szCs w:val="24"/>
              </w:rPr>
              <w:t>10-11</w:t>
            </w:r>
          </w:p>
        </w:tc>
      </w:tr>
      <w:tr w:rsidR="00AD74B6" w:rsidRPr="007059E3" w14:paraId="1D5379A1" w14:textId="77777777" w:rsidTr="00AA1FC1">
        <w:trPr>
          <w:trHeight w:val="259"/>
        </w:trPr>
        <w:tc>
          <w:tcPr>
            <w:tcW w:w="8238" w:type="dxa"/>
          </w:tcPr>
          <w:p w14:paraId="0868D65F" w14:textId="77777777" w:rsidR="00AD74B6" w:rsidRPr="001E7D1B" w:rsidRDefault="00AD74B6" w:rsidP="00AA1FC1">
            <w:pPr>
              <w:rPr>
                <w:b/>
                <w:bCs/>
                <w:sz w:val="24"/>
                <w:szCs w:val="24"/>
              </w:rPr>
            </w:pPr>
            <w:r w:rsidRPr="001E7D1B">
              <w:rPr>
                <w:b/>
                <w:bCs/>
                <w:sz w:val="24"/>
                <w:szCs w:val="24"/>
              </w:rPr>
              <w:t>4.1 Downtime Costs</w:t>
            </w:r>
          </w:p>
        </w:tc>
        <w:tc>
          <w:tcPr>
            <w:tcW w:w="801" w:type="dxa"/>
          </w:tcPr>
          <w:p w14:paraId="38F4AB11" w14:textId="77777777" w:rsidR="00AD74B6" w:rsidRPr="001E7D1B" w:rsidRDefault="00AD74B6" w:rsidP="00AA1FC1">
            <w:pPr>
              <w:rPr>
                <w:b/>
                <w:bCs/>
                <w:sz w:val="24"/>
                <w:szCs w:val="24"/>
              </w:rPr>
            </w:pPr>
            <w:r w:rsidRPr="001E7D1B">
              <w:rPr>
                <w:b/>
                <w:bCs/>
                <w:sz w:val="24"/>
                <w:szCs w:val="24"/>
              </w:rPr>
              <w:t>10</w:t>
            </w:r>
          </w:p>
        </w:tc>
      </w:tr>
      <w:tr w:rsidR="00AD74B6" w:rsidRPr="007059E3" w14:paraId="05B655DD" w14:textId="77777777" w:rsidTr="00AA1FC1">
        <w:trPr>
          <w:trHeight w:val="259"/>
        </w:trPr>
        <w:tc>
          <w:tcPr>
            <w:tcW w:w="8238" w:type="dxa"/>
          </w:tcPr>
          <w:p w14:paraId="266DCFC9" w14:textId="77777777" w:rsidR="00AD74B6" w:rsidRPr="001E7D1B" w:rsidRDefault="00AD74B6" w:rsidP="00AA1FC1">
            <w:pPr>
              <w:rPr>
                <w:b/>
                <w:bCs/>
                <w:sz w:val="24"/>
                <w:szCs w:val="24"/>
              </w:rPr>
            </w:pPr>
            <w:r w:rsidRPr="001E7D1B">
              <w:rPr>
                <w:b/>
                <w:bCs/>
                <w:sz w:val="24"/>
                <w:szCs w:val="24"/>
              </w:rPr>
              <w:t xml:space="preserve">4.2 Change Management Implications </w:t>
            </w:r>
          </w:p>
        </w:tc>
        <w:tc>
          <w:tcPr>
            <w:tcW w:w="801" w:type="dxa"/>
          </w:tcPr>
          <w:p w14:paraId="5DC911A2" w14:textId="77777777" w:rsidR="00AD74B6" w:rsidRPr="001E7D1B" w:rsidRDefault="00AD74B6" w:rsidP="00AA1FC1">
            <w:pPr>
              <w:rPr>
                <w:b/>
                <w:bCs/>
                <w:sz w:val="24"/>
                <w:szCs w:val="24"/>
              </w:rPr>
            </w:pPr>
            <w:r w:rsidRPr="001E7D1B">
              <w:rPr>
                <w:b/>
                <w:bCs/>
                <w:sz w:val="24"/>
                <w:szCs w:val="24"/>
              </w:rPr>
              <w:t>11</w:t>
            </w:r>
          </w:p>
        </w:tc>
      </w:tr>
      <w:tr w:rsidR="00AD74B6" w:rsidRPr="007059E3" w14:paraId="1BD02E29" w14:textId="77777777" w:rsidTr="00AA1FC1">
        <w:trPr>
          <w:trHeight w:val="259"/>
        </w:trPr>
        <w:tc>
          <w:tcPr>
            <w:tcW w:w="8238" w:type="dxa"/>
          </w:tcPr>
          <w:p w14:paraId="3F08A2E0" w14:textId="77777777" w:rsidR="00AD74B6" w:rsidRPr="001E7D1B" w:rsidRDefault="00AD74B6" w:rsidP="00AA1FC1">
            <w:pPr>
              <w:rPr>
                <w:b/>
                <w:bCs/>
                <w:sz w:val="24"/>
                <w:szCs w:val="24"/>
              </w:rPr>
            </w:pPr>
            <w:r w:rsidRPr="001E7D1B">
              <w:rPr>
                <w:b/>
                <w:bCs/>
                <w:sz w:val="24"/>
                <w:szCs w:val="24"/>
              </w:rPr>
              <w:t>5.0 Conclusions</w:t>
            </w:r>
          </w:p>
        </w:tc>
        <w:tc>
          <w:tcPr>
            <w:tcW w:w="801" w:type="dxa"/>
          </w:tcPr>
          <w:p w14:paraId="495D4FEE" w14:textId="77777777" w:rsidR="00AD74B6" w:rsidRPr="001E7D1B" w:rsidRDefault="00AD74B6" w:rsidP="00AA1FC1">
            <w:pPr>
              <w:rPr>
                <w:b/>
                <w:bCs/>
                <w:sz w:val="24"/>
                <w:szCs w:val="24"/>
              </w:rPr>
            </w:pPr>
            <w:r w:rsidRPr="001E7D1B">
              <w:rPr>
                <w:b/>
                <w:bCs/>
                <w:sz w:val="24"/>
                <w:szCs w:val="24"/>
              </w:rPr>
              <w:t>12</w:t>
            </w:r>
          </w:p>
        </w:tc>
      </w:tr>
      <w:tr w:rsidR="00AD74B6" w:rsidRPr="007059E3" w14:paraId="2A8B3F5E" w14:textId="77777777" w:rsidTr="00AA1FC1">
        <w:trPr>
          <w:trHeight w:val="270"/>
        </w:trPr>
        <w:tc>
          <w:tcPr>
            <w:tcW w:w="8238" w:type="dxa"/>
          </w:tcPr>
          <w:p w14:paraId="1C87A66D" w14:textId="77777777" w:rsidR="00AD74B6" w:rsidRPr="001E7D1B" w:rsidRDefault="00AD74B6" w:rsidP="00AA1FC1">
            <w:pPr>
              <w:rPr>
                <w:b/>
                <w:bCs/>
                <w:sz w:val="24"/>
                <w:szCs w:val="24"/>
              </w:rPr>
            </w:pPr>
            <w:r w:rsidRPr="001E7D1B">
              <w:rPr>
                <w:b/>
                <w:bCs/>
                <w:sz w:val="24"/>
                <w:szCs w:val="24"/>
              </w:rPr>
              <w:t>6.0 Recommendations</w:t>
            </w:r>
          </w:p>
        </w:tc>
        <w:tc>
          <w:tcPr>
            <w:tcW w:w="801" w:type="dxa"/>
          </w:tcPr>
          <w:p w14:paraId="1B085AAC" w14:textId="77777777" w:rsidR="00AD74B6" w:rsidRPr="001E7D1B" w:rsidRDefault="00AD74B6" w:rsidP="00AA1FC1">
            <w:pPr>
              <w:rPr>
                <w:b/>
                <w:bCs/>
                <w:sz w:val="24"/>
                <w:szCs w:val="24"/>
              </w:rPr>
            </w:pPr>
            <w:r w:rsidRPr="001E7D1B">
              <w:rPr>
                <w:b/>
                <w:bCs/>
                <w:sz w:val="24"/>
                <w:szCs w:val="24"/>
              </w:rPr>
              <w:t>12</w:t>
            </w:r>
          </w:p>
        </w:tc>
      </w:tr>
      <w:tr w:rsidR="00AD74B6" w:rsidRPr="007059E3" w14:paraId="7F346BEB" w14:textId="77777777" w:rsidTr="00AA1FC1">
        <w:trPr>
          <w:trHeight w:val="259"/>
        </w:trPr>
        <w:tc>
          <w:tcPr>
            <w:tcW w:w="8238" w:type="dxa"/>
          </w:tcPr>
          <w:p w14:paraId="3B0ACC8B" w14:textId="77777777" w:rsidR="00AD74B6" w:rsidRPr="001E7D1B" w:rsidRDefault="00AD74B6" w:rsidP="00AA1FC1">
            <w:pPr>
              <w:rPr>
                <w:b/>
                <w:bCs/>
                <w:sz w:val="24"/>
                <w:szCs w:val="24"/>
              </w:rPr>
            </w:pPr>
            <w:r w:rsidRPr="001E7D1B">
              <w:rPr>
                <w:b/>
                <w:bCs/>
                <w:sz w:val="24"/>
                <w:szCs w:val="24"/>
              </w:rPr>
              <w:t>6.1 Short-term recommendations (0-6 months)</w:t>
            </w:r>
          </w:p>
        </w:tc>
        <w:tc>
          <w:tcPr>
            <w:tcW w:w="801" w:type="dxa"/>
          </w:tcPr>
          <w:p w14:paraId="2855D0B5" w14:textId="77777777" w:rsidR="00AD74B6" w:rsidRPr="001E7D1B" w:rsidRDefault="00AD74B6" w:rsidP="00AA1FC1">
            <w:pPr>
              <w:rPr>
                <w:b/>
                <w:bCs/>
                <w:sz w:val="24"/>
                <w:szCs w:val="24"/>
              </w:rPr>
            </w:pPr>
            <w:r w:rsidRPr="001E7D1B">
              <w:rPr>
                <w:b/>
                <w:bCs/>
                <w:sz w:val="24"/>
                <w:szCs w:val="24"/>
              </w:rPr>
              <w:t>12</w:t>
            </w:r>
          </w:p>
        </w:tc>
      </w:tr>
      <w:tr w:rsidR="00AD74B6" w:rsidRPr="007059E3" w14:paraId="4BF45B04" w14:textId="77777777" w:rsidTr="00AA1FC1">
        <w:trPr>
          <w:trHeight w:val="259"/>
        </w:trPr>
        <w:tc>
          <w:tcPr>
            <w:tcW w:w="8238" w:type="dxa"/>
          </w:tcPr>
          <w:p w14:paraId="191D111B" w14:textId="77777777" w:rsidR="00AD74B6" w:rsidRPr="001E7D1B" w:rsidRDefault="00AD74B6" w:rsidP="00AA1FC1">
            <w:pPr>
              <w:rPr>
                <w:b/>
                <w:bCs/>
                <w:sz w:val="24"/>
                <w:szCs w:val="24"/>
              </w:rPr>
            </w:pPr>
            <w:r w:rsidRPr="001E7D1B">
              <w:rPr>
                <w:b/>
                <w:bCs/>
                <w:sz w:val="24"/>
                <w:szCs w:val="24"/>
              </w:rPr>
              <w:t>6.2 Medium-term recommendations (6-12 months)</w:t>
            </w:r>
          </w:p>
        </w:tc>
        <w:tc>
          <w:tcPr>
            <w:tcW w:w="801" w:type="dxa"/>
          </w:tcPr>
          <w:p w14:paraId="0B2600AB" w14:textId="77777777" w:rsidR="00AD74B6" w:rsidRPr="001E7D1B" w:rsidRDefault="00AD74B6" w:rsidP="00AA1FC1">
            <w:pPr>
              <w:rPr>
                <w:b/>
                <w:bCs/>
                <w:sz w:val="24"/>
                <w:szCs w:val="24"/>
              </w:rPr>
            </w:pPr>
            <w:r w:rsidRPr="001E7D1B">
              <w:rPr>
                <w:b/>
                <w:bCs/>
                <w:sz w:val="24"/>
                <w:szCs w:val="24"/>
              </w:rPr>
              <w:t>12</w:t>
            </w:r>
          </w:p>
        </w:tc>
      </w:tr>
      <w:tr w:rsidR="00AD74B6" w:rsidRPr="007059E3" w14:paraId="0CE069AA" w14:textId="77777777" w:rsidTr="00AA1FC1">
        <w:trPr>
          <w:trHeight w:val="259"/>
        </w:trPr>
        <w:tc>
          <w:tcPr>
            <w:tcW w:w="8238" w:type="dxa"/>
          </w:tcPr>
          <w:p w14:paraId="78547973" w14:textId="77777777" w:rsidR="00AD74B6" w:rsidRPr="001E7D1B" w:rsidRDefault="00AD74B6" w:rsidP="00AA1FC1">
            <w:pPr>
              <w:rPr>
                <w:b/>
                <w:bCs/>
                <w:sz w:val="24"/>
                <w:szCs w:val="24"/>
              </w:rPr>
            </w:pPr>
            <w:r w:rsidRPr="001E7D1B">
              <w:rPr>
                <w:b/>
                <w:bCs/>
                <w:sz w:val="24"/>
                <w:szCs w:val="24"/>
              </w:rPr>
              <w:t>6.3 Long-term recommendations (12+ months)</w:t>
            </w:r>
          </w:p>
        </w:tc>
        <w:tc>
          <w:tcPr>
            <w:tcW w:w="801" w:type="dxa"/>
          </w:tcPr>
          <w:p w14:paraId="5BC4182D" w14:textId="77777777" w:rsidR="00AD74B6" w:rsidRPr="001E7D1B" w:rsidRDefault="00AD74B6" w:rsidP="00AA1FC1">
            <w:pPr>
              <w:rPr>
                <w:b/>
                <w:bCs/>
                <w:sz w:val="24"/>
                <w:szCs w:val="24"/>
              </w:rPr>
            </w:pPr>
            <w:r w:rsidRPr="001E7D1B">
              <w:rPr>
                <w:b/>
                <w:bCs/>
                <w:sz w:val="24"/>
                <w:szCs w:val="24"/>
              </w:rPr>
              <w:t>12</w:t>
            </w:r>
          </w:p>
        </w:tc>
      </w:tr>
      <w:tr w:rsidR="00AD74B6" w:rsidRPr="007059E3" w14:paraId="0E1ED17B" w14:textId="77777777" w:rsidTr="00AA1FC1">
        <w:trPr>
          <w:trHeight w:val="259"/>
        </w:trPr>
        <w:tc>
          <w:tcPr>
            <w:tcW w:w="8238" w:type="dxa"/>
          </w:tcPr>
          <w:p w14:paraId="18426724" w14:textId="77777777" w:rsidR="00AD74B6" w:rsidRPr="001E7D1B" w:rsidRDefault="00AD74B6" w:rsidP="00AA1FC1">
            <w:pPr>
              <w:rPr>
                <w:b/>
                <w:bCs/>
                <w:sz w:val="24"/>
                <w:szCs w:val="24"/>
              </w:rPr>
            </w:pPr>
            <w:r w:rsidRPr="001E7D1B">
              <w:rPr>
                <w:b/>
                <w:bCs/>
                <w:sz w:val="24"/>
                <w:szCs w:val="24"/>
              </w:rPr>
              <w:t xml:space="preserve">7.0 Works Cited </w:t>
            </w:r>
          </w:p>
        </w:tc>
        <w:tc>
          <w:tcPr>
            <w:tcW w:w="801" w:type="dxa"/>
          </w:tcPr>
          <w:p w14:paraId="467B9563" w14:textId="77777777" w:rsidR="00AD74B6" w:rsidRPr="001E7D1B" w:rsidRDefault="00AD74B6" w:rsidP="00AA1FC1">
            <w:pPr>
              <w:rPr>
                <w:b/>
                <w:bCs/>
                <w:sz w:val="24"/>
                <w:szCs w:val="24"/>
              </w:rPr>
            </w:pPr>
            <w:r w:rsidRPr="001E7D1B">
              <w:rPr>
                <w:b/>
                <w:bCs/>
                <w:sz w:val="24"/>
                <w:szCs w:val="24"/>
              </w:rPr>
              <w:t>13-14</w:t>
            </w:r>
          </w:p>
        </w:tc>
      </w:tr>
    </w:tbl>
    <w:p w14:paraId="743E2667" w14:textId="6EAEE6B4" w:rsidR="008A048E" w:rsidRDefault="008A048E">
      <w:pPr>
        <w:rPr>
          <w:b/>
          <w:bCs/>
          <w:sz w:val="24"/>
          <w:szCs w:val="24"/>
        </w:rPr>
      </w:pPr>
      <w:r>
        <w:rPr>
          <w:b/>
          <w:bCs/>
          <w:sz w:val="24"/>
          <w:szCs w:val="24"/>
        </w:rPr>
        <w:br w:type="page"/>
      </w:r>
    </w:p>
    <w:p w14:paraId="505C642E" w14:textId="77777777" w:rsidR="00E70FBC" w:rsidRPr="00CF6FDB" w:rsidRDefault="00E70FBC" w:rsidP="00E70FBC">
      <w:pPr>
        <w:pStyle w:val="TableofFigures"/>
        <w:tabs>
          <w:tab w:val="right" w:leader="dot" w:pos="9016"/>
        </w:tabs>
        <w:rPr>
          <w:b/>
          <w:bCs/>
          <w:sz w:val="28"/>
          <w:szCs w:val="28"/>
        </w:rPr>
      </w:pPr>
      <w:r w:rsidRPr="00CF6FDB">
        <w:rPr>
          <w:b/>
          <w:bCs/>
          <w:sz w:val="28"/>
          <w:szCs w:val="28"/>
        </w:rPr>
        <w:lastRenderedPageBreak/>
        <w:t>List of Figures</w:t>
      </w:r>
    </w:p>
    <w:p w14:paraId="59370703" w14:textId="27640F0C" w:rsidR="008A0E4E" w:rsidRPr="00A91FB2" w:rsidRDefault="00B25CBF" w:rsidP="00A91FB2">
      <w:r w:rsidRPr="00A91FB2">
        <w:t>Figure 1 – COS Machine Image (TBS Engineering , 2022)</w:t>
      </w:r>
      <w:r w:rsidR="00A91FB2" w:rsidRPr="00A91FB2">
        <w:t xml:space="preserve">                                                                          </w:t>
      </w:r>
      <w:r w:rsidR="008A0E4E" w:rsidRPr="00A91FB2">
        <w:tab/>
      </w:r>
      <w:r w:rsidR="00A91FB2">
        <w:t>5</w:t>
      </w:r>
    </w:p>
    <w:p w14:paraId="2F14DEAC" w14:textId="44A2147A" w:rsidR="008A0E4E" w:rsidRPr="00A91FB2" w:rsidRDefault="00A91FB2" w:rsidP="00A91FB2">
      <w:r w:rsidRPr="00A91FB2">
        <w:t xml:space="preserve">Figure 2 - Monthly Maintenance Checks EnerSys (2021)                                                                </w:t>
      </w:r>
      <w:r>
        <w:t xml:space="preserve">           6</w:t>
      </w:r>
    </w:p>
    <w:p w14:paraId="4EAF4B7E" w14:textId="18F87359" w:rsidR="008A0E4E" w:rsidRPr="00A91FB2" w:rsidRDefault="00A91FB2" w:rsidP="00A91FB2">
      <w:r w:rsidRPr="00A91FB2">
        <w:t xml:space="preserve">Figure 3 - Monthly and 4 monthly checks and annual replacement schedule EnerSys (2021)            </w:t>
      </w:r>
      <w:r>
        <w:t>6</w:t>
      </w:r>
    </w:p>
    <w:p w14:paraId="7055B9B3" w14:textId="77777777" w:rsidR="00E70FBC" w:rsidRDefault="00E70FBC">
      <w:pPr>
        <w:rPr>
          <w:b/>
          <w:bCs/>
          <w:sz w:val="24"/>
          <w:szCs w:val="24"/>
        </w:rPr>
      </w:pPr>
    </w:p>
    <w:p w14:paraId="634D0D6D" w14:textId="1E08FC25" w:rsidR="00E70FBC" w:rsidRDefault="00E70FBC">
      <w:pPr>
        <w:rPr>
          <w:b/>
          <w:bCs/>
          <w:sz w:val="24"/>
          <w:szCs w:val="24"/>
        </w:rPr>
      </w:pPr>
      <w:r>
        <w:rPr>
          <w:b/>
          <w:bCs/>
          <w:sz w:val="24"/>
          <w:szCs w:val="24"/>
        </w:rPr>
        <w:br w:type="page"/>
      </w:r>
    </w:p>
    <w:p w14:paraId="448B90CB" w14:textId="1AE592D1" w:rsidR="00C032A5" w:rsidRPr="00E91311" w:rsidRDefault="00D50B60" w:rsidP="00B3242F">
      <w:pPr>
        <w:rPr>
          <w:b/>
          <w:bCs/>
          <w:sz w:val="24"/>
          <w:szCs w:val="24"/>
        </w:rPr>
      </w:pPr>
      <w:r w:rsidRPr="00E91311">
        <w:rPr>
          <w:b/>
          <w:bCs/>
          <w:sz w:val="24"/>
          <w:szCs w:val="24"/>
        </w:rPr>
        <w:lastRenderedPageBreak/>
        <w:t xml:space="preserve">1.0 </w:t>
      </w:r>
      <w:r w:rsidR="00C032A5" w:rsidRPr="00E91311">
        <w:rPr>
          <w:b/>
          <w:bCs/>
          <w:sz w:val="24"/>
          <w:szCs w:val="24"/>
        </w:rPr>
        <w:t xml:space="preserve">Introduction </w:t>
      </w:r>
    </w:p>
    <w:p w14:paraId="0B626A06" w14:textId="3946AAC3" w:rsidR="00285E47" w:rsidRDefault="001D0042">
      <w:r>
        <w:t>This report</w:t>
      </w:r>
      <w:r w:rsidR="00285E47" w:rsidRPr="00285E47">
        <w:t xml:space="preserve"> review</w:t>
      </w:r>
      <w:r>
        <w:t>s</w:t>
      </w:r>
      <w:r w:rsidR="00285E47" w:rsidRPr="00285E47">
        <w:t xml:space="preserve"> how maintenance is performed on the cast of strap machine used at Enersys in </w:t>
      </w:r>
      <w:r w:rsidR="00834469">
        <w:t xml:space="preserve">battery </w:t>
      </w:r>
      <w:r w:rsidR="00285E47" w:rsidRPr="00285E47">
        <w:t>production and how the current maintenance practices can be improved. Implications of the suggested improvements are discussed, and a consideration of cost savings will be provided if machine downtime is avoided. Short, medium and long-term recommendations will be provided at the end of the report based on findings covering the best strategy to slowly implement a strong maintenance plan.</w:t>
      </w:r>
    </w:p>
    <w:p w14:paraId="2544B2A1" w14:textId="7BFF4762" w:rsidR="008F588D" w:rsidRDefault="008F588D">
      <w:r>
        <w:br w:type="page"/>
      </w:r>
    </w:p>
    <w:p w14:paraId="4795E750" w14:textId="3908FADA" w:rsidR="008F588D" w:rsidRPr="00E91311" w:rsidRDefault="00D50B60" w:rsidP="00B3242F">
      <w:pPr>
        <w:rPr>
          <w:b/>
          <w:bCs/>
          <w:sz w:val="24"/>
          <w:szCs w:val="24"/>
        </w:rPr>
      </w:pPr>
      <w:r w:rsidRPr="00E91311">
        <w:rPr>
          <w:b/>
          <w:bCs/>
          <w:sz w:val="24"/>
          <w:szCs w:val="24"/>
        </w:rPr>
        <w:lastRenderedPageBreak/>
        <w:t xml:space="preserve">2.0 </w:t>
      </w:r>
      <w:r w:rsidR="00F50603" w:rsidRPr="00E91311">
        <w:rPr>
          <w:b/>
          <w:bCs/>
          <w:sz w:val="24"/>
          <w:szCs w:val="24"/>
        </w:rPr>
        <w:t xml:space="preserve">Review </w:t>
      </w:r>
      <w:r w:rsidR="00086F6F" w:rsidRPr="00E91311">
        <w:rPr>
          <w:b/>
          <w:bCs/>
          <w:sz w:val="24"/>
          <w:szCs w:val="24"/>
        </w:rPr>
        <w:t>of Current Maintenance Pract</w:t>
      </w:r>
      <w:r w:rsidR="008D6EA5" w:rsidRPr="00E91311">
        <w:rPr>
          <w:b/>
          <w:bCs/>
          <w:sz w:val="24"/>
          <w:szCs w:val="24"/>
        </w:rPr>
        <w:t>ices</w:t>
      </w:r>
    </w:p>
    <w:p w14:paraId="22BA7B4B" w14:textId="58BFA4FD" w:rsidR="00BC62AB" w:rsidRPr="00E91311" w:rsidRDefault="00D50B60" w:rsidP="00B3242F">
      <w:pPr>
        <w:rPr>
          <w:b/>
          <w:bCs/>
          <w:sz w:val="24"/>
          <w:szCs w:val="24"/>
        </w:rPr>
      </w:pPr>
      <w:r w:rsidRPr="00E91311">
        <w:rPr>
          <w:b/>
          <w:bCs/>
          <w:sz w:val="24"/>
          <w:szCs w:val="24"/>
        </w:rPr>
        <w:t xml:space="preserve">2.1 </w:t>
      </w:r>
      <w:r w:rsidR="00BC62AB" w:rsidRPr="00E91311">
        <w:rPr>
          <w:b/>
          <w:bCs/>
          <w:sz w:val="24"/>
          <w:szCs w:val="24"/>
        </w:rPr>
        <w:t xml:space="preserve">Company Background </w:t>
      </w:r>
    </w:p>
    <w:p w14:paraId="5EE3D24D" w14:textId="77777777" w:rsidR="00080901" w:rsidRDefault="00080901" w:rsidP="00080901">
      <w:r>
        <w:t>EnerSys is an industrial battery manufacturer, and its products and services are focused on three primary markets (EnerSys, 2023);</w:t>
      </w:r>
    </w:p>
    <w:p w14:paraId="6507B1A2" w14:textId="77777777" w:rsidR="00080901" w:rsidRDefault="00080901" w:rsidP="00080901">
      <w:r>
        <w:t xml:space="preserve">Motive Power </w:t>
      </w:r>
    </w:p>
    <w:p w14:paraId="73366FA3" w14:textId="77777777" w:rsidR="00080901" w:rsidRDefault="00080901" w:rsidP="00080901">
      <w:r>
        <w:t xml:space="preserve">Energy Systems </w:t>
      </w:r>
    </w:p>
    <w:p w14:paraId="0A65AD9D" w14:textId="77777777" w:rsidR="00080901" w:rsidRDefault="00080901" w:rsidP="00080901">
      <w:r>
        <w:t xml:space="preserve">Specialty </w:t>
      </w:r>
    </w:p>
    <w:p w14:paraId="449F84FB" w14:textId="77777777" w:rsidR="00080901" w:rsidRDefault="00080901" w:rsidP="00080901">
      <w:r>
        <w:t xml:space="preserve">For example, batteries are produced for military vehicles such as tanks and fighter jets and reserve power for telecom units (EnerSys, 2023). </w:t>
      </w:r>
    </w:p>
    <w:p w14:paraId="143020B7" w14:textId="079A46EC" w:rsidR="00365F5A" w:rsidRPr="00E91311" w:rsidRDefault="00D50B60" w:rsidP="00080901">
      <w:pPr>
        <w:rPr>
          <w:b/>
          <w:bCs/>
          <w:sz w:val="24"/>
          <w:szCs w:val="24"/>
        </w:rPr>
      </w:pPr>
      <w:r w:rsidRPr="00E91311">
        <w:rPr>
          <w:b/>
          <w:bCs/>
          <w:sz w:val="24"/>
          <w:szCs w:val="24"/>
        </w:rPr>
        <w:t xml:space="preserve">2.2 </w:t>
      </w:r>
      <w:r w:rsidR="00B3242F" w:rsidRPr="00E91311">
        <w:rPr>
          <w:b/>
          <w:bCs/>
          <w:sz w:val="24"/>
          <w:szCs w:val="24"/>
        </w:rPr>
        <w:t xml:space="preserve">Equipment </w:t>
      </w:r>
    </w:p>
    <w:p w14:paraId="7E5F899C" w14:textId="77777777" w:rsidR="004E2EB8" w:rsidRDefault="004E2EB8" w:rsidP="0046100E">
      <w:r w:rsidRPr="004E2EB8">
        <w:t>The piece of equipment in question is a COS machine. Cast On Strap (COS) is a battery manufacturing process where the cells are directly welded to a metal strap or tab rather than connected by a separate wire or connector. The metal strap or tab acts as both the electrical and mechanical connection between the cells, which can improve the overall reliability and performance of the battery (Robert et al., 2009).</w:t>
      </w:r>
    </w:p>
    <w:p w14:paraId="36F8ABF6" w14:textId="77777777" w:rsidR="00BC683E" w:rsidRDefault="00BC683E" w:rsidP="00955E32">
      <w:r w:rsidRPr="00BC683E">
        <w:t>In the COS process, the metal strap or tab is typically coated with flux material, which helps to remove any oxide layers or impurities on the surface and improve the welding process. The coated strap or tab is then placed onto the top of the battery cells, and a welding machine is used to melt the metal and create a strong and permanent bond between the cells and the strap (Robert et al., 2009).</w:t>
      </w:r>
    </w:p>
    <w:p w14:paraId="763F6ECB" w14:textId="77777777" w:rsidR="00BC683E" w:rsidRDefault="00BC683E" w:rsidP="0046100E">
      <w:r w:rsidRPr="00BC683E">
        <w:t>In this case, the COS machine lifts a flux bath onto the plate tabs of the battery and is an essential process across all products to ensure a good cast connection is made to the battery plate tabs.</w:t>
      </w:r>
    </w:p>
    <w:p w14:paraId="4E50B7AC" w14:textId="77777777" w:rsidR="00727EDC" w:rsidRDefault="00727EDC" w:rsidP="00D00B31">
      <w:pPr>
        <w:jc w:val="center"/>
      </w:pPr>
    </w:p>
    <w:p w14:paraId="5F42F08B" w14:textId="12E74BB9" w:rsidR="00CB2747" w:rsidRDefault="00CB2747" w:rsidP="00D00B31">
      <w:pPr>
        <w:jc w:val="center"/>
      </w:pPr>
      <w:r>
        <w:t>Below is an image of a standard COS machine.</w:t>
      </w:r>
    </w:p>
    <w:p w14:paraId="5AD72621" w14:textId="29A8B596" w:rsidR="00CB2747" w:rsidRDefault="001A4F5D" w:rsidP="00D00B31">
      <w:pPr>
        <w:jc w:val="center"/>
      </w:pPr>
      <w:r>
        <w:rPr>
          <w:noProof/>
        </w:rPr>
        <w:drawing>
          <wp:inline distT="0" distB="0" distL="0" distR="0" wp14:anchorId="202F72F9" wp14:editId="195B75FF">
            <wp:extent cx="3738970" cy="2103120"/>
            <wp:effectExtent l="0" t="0" r="0" b="0"/>
            <wp:docPr id="4" name="Picture 4" descr="A picture containing indoor, equipment, cluttered,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 equipment, cluttered, engin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50413" cy="2109557"/>
                    </a:xfrm>
                    <a:prstGeom prst="rect">
                      <a:avLst/>
                    </a:prstGeom>
                    <a:noFill/>
                    <a:ln>
                      <a:noFill/>
                    </a:ln>
                  </pic:spPr>
                </pic:pic>
              </a:graphicData>
            </a:graphic>
          </wp:inline>
        </w:drawing>
      </w:r>
    </w:p>
    <w:p w14:paraId="5D068137" w14:textId="56CE64BB" w:rsidR="00C6647B" w:rsidRDefault="00C6647B" w:rsidP="00D00B31">
      <w:pPr>
        <w:jc w:val="center"/>
      </w:pPr>
      <w:r>
        <w:t xml:space="preserve">Figure 1 – COS Machine Image </w:t>
      </w:r>
      <w:r w:rsidR="00F00817">
        <w:t>(TBS Engineering , 2022)</w:t>
      </w:r>
    </w:p>
    <w:p w14:paraId="0F75CEBB" w14:textId="044D1520" w:rsidR="00CC76C7" w:rsidRDefault="005E10E5" w:rsidP="002F3BD5">
      <w:pPr>
        <w:rPr>
          <w:rFonts w:ascii="Segoe UI" w:eastAsia="Times New Roman" w:hAnsi="Segoe UI" w:cs="Segoe UI"/>
          <w:kern w:val="0"/>
          <w:sz w:val="21"/>
          <w:szCs w:val="21"/>
          <w:lang w:eastAsia="en-GB"/>
          <w14:ligatures w14:val="none"/>
        </w:rPr>
      </w:pPr>
      <w:r>
        <w:rPr>
          <w:rFonts w:ascii="Segoe UI" w:eastAsia="Times New Roman" w:hAnsi="Segoe UI" w:cs="Segoe UI"/>
          <w:kern w:val="0"/>
          <w:sz w:val="21"/>
          <w:szCs w:val="21"/>
          <w:lang w:eastAsia="en-GB"/>
          <w14:ligatures w14:val="none"/>
        </w:rPr>
        <w:br w:type="page"/>
      </w:r>
    </w:p>
    <w:p w14:paraId="7B0D14C9" w14:textId="280016ED" w:rsidR="00CC76C7" w:rsidRPr="00F92746" w:rsidRDefault="00D50B60" w:rsidP="0046100E">
      <w:pPr>
        <w:rPr>
          <w:b/>
          <w:bCs/>
          <w:sz w:val="24"/>
          <w:szCs w:val="24"/>
        </w:rPr>
      </w:pPr>
      <w:r w:rsidRPr="00F92746">
        <w:rPr>
          <w:b/>
          <w:bCs/>
          <w:sz w:val="24"/>
          <w:szCs w:val="24"/>
        </w:rPr>
        <w:lastRenderedPageBreak/>
        <w:t xml:space="preserve">2.3 </w:t>
      </w:r>
      <w:r w:rsidR="00CC76C7" w:rsidRPr="00F92746">
        <w:rPr>
          <w:b/>
          <w:bCs/>
          <w:sz w:val="24"/>
          <w:szCs w:val="24"/>
        </w:rPr>
        <w:t xml:space="preserve">Current Maintenance Strategy </w:t>
      </w:r>
    </w:p>
    <w:p w14:paraId="4FD6650B" w14:textId="77777777" w:rsidR="00BE00AD" w:rsidRDefault="00BE00AD" w:rsidP="0046100E">
      <w:r w:rsidRPr="00BE00AD">
        <w:t>The current maintenance strategy is to perform monthly checks and replace parts every 12 months.</w:t>
      </w:r>
    </w:p>
    <w:p w14:paraId="017FD61D" w14:textId="59D4B2A6" w:rsidR="0064632A" w:rsidRPr="0046100E" w:rsidRDefault="003D41BE" w:rsidP="0046100E">
      <w:r>
        <w:t>Below is a list of monthly checks performed on the machine.</w:t>
      </w:r>
      <w:r w:rsidR="001279C8">
        <w:t xml:space="preserve"> </w:t>
      </w:r>
    </w:p>
    <w:p w14:paraId="20F19B0F" w14:textId="145D3FBE" w:rsidR="00482AB1" w:rsidRDefault="00AE08E4" w:rsidP="00D00B31">
      <w:pPr>
        <w:spacing w:after="100" w:line="240" w:lineRule="auto"/>
        <w:jc w:val="center"/>
        <w:rPr>
          <w:rFonts w:ascii="Segoe UI" w:eastAsia="Times New Roman" w:hAnsi="Segoe UI" w:cs="Segoe UI"/>
          <w:kern w:val="0"/>
          <w:sz w:val="21"/>
          <w:szCs w:val="21"/>
          <w:lang w:eastAsia="en-GB"/>
          <w14:ligatures w14:val="none"/>
        </w:rPr>
      </w:pPr>
      <w:r>
        <w:rPr>
          <w:noProof/>
        </w:rPr>
        <w:drawing>
          <wp:inline distT="0" distB="0" distL="0" distR="0" wp14:anchorId="04FB3041" wp14:editId="6C81BC61">
            <wp:extent cx="3639143" cy="40843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rotWithShape="1">
                    <a:blip r:embed="rId8"/>
                    <a:srcRect b="18072"/>
                    <a:stretch/>
                  </pic:blipFill>
                  <pic:spPr bwMode="auto">
                    <a:xfrm>
                      <a:off x="0" y="0"/>
                      <a:ext cx="3641388" cy="4086840"/>
                    </a:xfrm>
                    <a:prstGeom prst="rect">
                      <a:avLst/>
                    </a:prstGeom>
                    <a:ln>
                      <a:noFill/>
                    </a:ln>
                    <a:extLst>
                      <a:ext uri="{53640926-AAD7-44D8-BBD7-CCE9431645EC}">
                        <a14:shadowObscured xmlns:a14="http://schemas.microsoft.com/office/drawing/2010/main"/>
                      </a:ext>
                    </a:extLst>
                  </pic:spPr>
                </pic:pic>
              </a:graphicData>
            </a:graphic>
          </wp:inline>
        </w:drawing>
      </w:r>
    </w:p>
    <w:p w14:paraId="65E157E3" w14:textId="799DC98F" w:rsidR="00785A9C" w:rsidRDefault="00C6647B" w:rsidP="00D00B31">
      <w:pPr>
        <w:spacing w:after="100" w:line="240" w:lineRule="auto"/>
        <w:jc w:val="center"/>
        <w:rPr>
          <w:rFonts w:ascii="Segoe UI" w:eastAsia="Times New Roman" w:hAnsi="Segoe UI" w:cs="Segoe UI"/>
          <w:kern w:val="0"/>
          <w:sz w:val="21"/>
          <w:szCs w:val="21"/>
          <w:lang w:eastAsia="en-GB"/>
          <w14:ligatures w14:val="none"/>
        </w:rPr>
      </w:pPr>
      <w:r>
        <w:t>Figure 2 - Monthly</w:t>
      </w:r>
      <w:r w:rsidR="00785A9C">
        <w:t xml:space="preserve"> Maintenance Checks</w:t>
      </w:r>
      <w:r w:rsidRPr="00C6647B">
        <w:t xml:space="preserve"> </w:t>
      </w:r>
      <w:r w:rsidR="0072075E" w:rsidRPr="0072075E">
        <w:t>EnerSys (20</w:t>
      </w:r>
      <w:r>
        <w:t>21</w:t>
      </w:r>
      <w:r w:rsidR="0072075E" w:rsidRPr="0072075E">
        <w:t>)</w:t>
      </w:r>
    </w:p>
    <w:p w14:paraId="6D367D92" w14:textId="7BFB3B0B" w:rsidR="00482AB1" w:rsidRDefault="00272699" w:rsidP="007539A4">
      <w:pPr>
        <w:spacing w:after="100" w:line="240" w:lineRule="auto"/>
        <w:rPr>
          <w:rFonts w:ascii="Segoe UI" w:eastAsia="Times New Roman" w:hAnsi="Segoe UI" w:cs="Segoe UI"/>
          <w:kern w:val="0"/>
          <w:sz w:val="21"/>
          <w:szCs w:val="21"/>
          <w:lang w:eastAsia="en-GB"/>
          <w14:ligatures w14:val="none"/>
        </w:rPr>
      </w:pPr>
      <w:r>
        <w:rPr>
          <w:rFonts w:ascii="Segoe UI" w:eastAsia="Times New Roman" w:hAnsi="Segoe UI" w:cs="Segoe UI"/>
          <w:kern w:val="0"/>
          <w:sz w:val="21"/>
          <w:szCs w:val="21"/>
          <w:lang w:eastAsia="en-GB"/>
          <w14:ligatures w14:val="none"/>
        </w:rPr>
        <w:t xml:space="preserve">Below are additional monthly, 4 monthly and annual </w:t>
      </w:r>
      <w:r w:rsidR="00296315">
        <w:rPr>
          <w:rFonts w:ascii="Segoe UI" w:eastAsia="Times New Roman" w:hAnsi="Segoe UI" w:cs="Segoe UI"/>
          <w:kern w:val="0"/>
          <w:sz w:val="21"/>
          <w:szCs w:val="21"/>
          <w:lang w:eastAsia="en-GB"/>
          <w14:ligatures w14:val="none"/>
        </w:rPr>
        <w:t>replacements</w:t>
      </w:r>
      <w:r>
        <w:rPr>
          <w:rFonts w:ascii="Segoe UI" w:eastAsia="Times New Roman" w:hAnsi="Segoe UI" w:cs="Segoe UI"/>
          <w:kern w:val="0"/>
          <w:sz w:val="21"/>
          <w:szCs w:val="21"/>
          <w:lang w:eastAsia="en-GB"/>
          <w14:ligatures w14:val="none"/>
        </w:rPr>
        <w:t xml:space="preserve"> performed on the machine.</w:t>
      </w:r>
    </w:p>
    <w:p w14:paraId="63794D69" w14:textId="58AA8906" w:rsidR="00AE08E4" w:rsidRDefault="00C176A4" w:rsidP="00D00B31">
      <w:pPr>
        <w:spacing w:after="100" w:line="240" w:lineRule="auto"/>
        <w:jc w:val="center"/>
        <w:rPr>
          <w:rFonts w:ascii="Segoe UI" w:eastAsia="Times New Roman" w:hAnsi="Segoe UI" w:cs="Segoe UI"/>
          <w:kern w:val="0"/>
          <w:sz w:val="21"/>
          <w:szCs w:val="21"/>
          <w:lang w:eastAsia="en-GB"/>
          <w14:ligatures w14:val="none"/>
        </w:rPr>
      </w:pPr>
      <w:r>
        <w:rPr>
          <w:noProof/>
        </w:rPr>
        <w:drawing>
          <wp:inline distT="0" distB="0" distL="0" distR="0" wp14:anchorId="215790B6" wp14:editId="47C423EE">
            <wp:extent cx="5036820" cy="2529013"/>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9"/>
                    <a:stretch>
                      <a:fillRect/>
                    </a:stretch>
                  </pic:blipFill>
                  <pic:spPr>
                    <a:xfrm>
                      <a:off x="0" y="0"/>
                      <a:ext cx="5052875" cy="2537074"/>
                    </a:xfrm>
                    <a:prstGeom prst="rect">
                      <a:avLst/>
                    </a:prstGeom>
                  </pic:spPr>
                </pic:pic>
              </a:graphicData>
            </a:graphic>
          </wp:inline>
        </w:drawing>
      </w:r>
    </w:p>
    <w:p w14:paraId="605ACF8E" w14:textId="7B87F2E3" w:rsidR="00785A9C" w:rsidRPr="007539A4" w:rsidRDefault="00C6647B" w:rsidP="00D00B31">
      <w:pPr>
        <w:spacing w:after="100" w:line="240" w:lineRule="auto"/>
        <w:jc w:val="center"/>
        <w:rPr>
          <w:rFonts w:ascii="Segoe UI" w:eastAsia="Times New Roman" w:hAnsi="Segoe UI" w:cs="Segoe UI"/>
          <w:kern w:val="0"/>
          <w:sz w:val="21"/>
          <w:szCs w:val="21"/>
          <w:lang w:eastAsia="en-GB"/>
          <w14:ligatures w14:val="none"/>
        </w:rPr>
      </w:pPr>
      <w:r>
        <w:t xml:space="preserve">Figure 3 - </w:t>
      </w:r>
      <w:r w:rsidR="00785A9C">
        <w:t>Monthly</w:t>
      </w:r>
      <w:r>
        <w:t xml:space="preserve"> and 4 monthly checks and annual replacement schedule </w:t>
      </w:r>
      <w:r w:rsidR="0072075E" w:rsidRPr="0072075E">
        <w:t>EnerSys (20</w:t>
      </w:r>
      <w:r w:rsidR="00785A9C">
        <w:t>21</w:t>
      </w:r>
      <w:r w:rsidR="0072075E" w:rsidRPr="0072075E">
        <w:t>)</w:t>
      </w:r>
    </w:p>
    <w:p w14:paraId="5F5C078C" w14:textId="1225471C" w:rsidR="005A71FA" w:rsidRPr="00A1116C" w:rsidRDefault="00A1116C" w:rsidP="00A1116C">
      <w:r>
        <w:br w:type="page"/>
      </w:r>
    </w:p>
    <w:p w14:paraId="44AB9F15" w14:textId="0413B3CF" w:rsidR="00FF572F" w:rsidRPr="00F92746" w:rsidRDefault="00D50B60" w:rsidP="00FF572F">
      <w:pPr>
        <w:rPr>
          <w:b/>
          <w:bCs/>
          <w:sz w:val="24"/>
          <w:szCs w:val="24"/>
        </w:rPr>
      </w:pPr>
      <w:r w:rsidRPr="00F92746">
        <w:rPr>
          <w:b/>
          <w:bCs/>
          <w:sz w:val="24"/>
          <w:szCs w:val="24"/>
        </w:rPr>
        <w:lastRenderedPageBreak/>
        <w:t xml:space="preserve">2.3 </w:t>
      </w:r>
      <w:r w:rsidR="00FF572F" w:rsidRPr="00F92746">
        <w:rPr>
          <w:b/>
          <w:bCs/>
          <w:sz w:val="24"/>
          <w:szCs w:val="24"/>
        </w:rPr>
        <w:t xml:space="preserve">Current Maintenance Strategy </w:t>
      </w:r>
    </w:p>
    <w:p w14:paraId="3D6D01E0" w14:textId="03F78D72" w:rsidR="007539A4" w:rsidRPr="00894268" w:rsidRDefault="007539A4" w:rsidP="00894268">
      <w:pPr>
        <w:rPr>
          <w:b/>
          <w:bCs/>
        </w:rPr>
      </w:pPr>
      <w:r w:rsidRPr="00894268">
        <w:rPr>
          <w:b/>
          <w:bCs/>
        </w:rPr>
        <w:t>Advantages of the monthly checks and annual part replacement</w:t>
      </w:r>
      <w:r w:rsidR="002C4390">
        <w:rPr>
          <w:b/>
          <w:bCs/>
        </w:rPr>
        <w:t xml:space="preserve"> </w:t>
      </w:r>
    </w:p>
    <w:p w14:paraId="0B38FB69" w14:textId="77777777" w:rsidR="00840749" w:rsidRDefault="00840749" w:rsidP="00396CEA">
      <w:pPr>
        <w:pStyle w:val="ListParagraph"/>
        <w:numPr>
          <w:ilvl w:val="0"/>
          <w:numId w:val="23"/>
        </w:numPr>
      </w:pPr>
      <w:r>
        <w:t>Regular inspections can help identify potential issues before they lead to equipment failure and downtime.</w:t>
      </w:r>
    </w:p>
    <w:p w14:paraId="6BB2B010" w14:textId="77777777" w:rsidR="00840749" w:rsidRDefault="00840749" w:rsidP="00396CEA">
      <w:pPr>
        <w:pStyle w:val="ListParagraph"/>
        <w:numPr>
          <w:ilvl w:val="0"/>
          <w:numId w:val="23"/>
        </w:numPr>
      </w:pPr>
      <w:r>
        <w:t>Annual part replacements can help ensure that critical components are replaced before they reach the end of their service life and cause failures.</w:t>
      </w:r>
    </w:p>
    <w:p w14:paraId="34A49671" w14:textId="1709BD5F" w:rsidR="007539A4" w:rsidRPr="00894268" w:rsidRDefault="007539A4" w:rsidP="00840749">
      <w:pPr>
        <w:rPr>
          <w:b/>
          <w:bCs/>
        </w:rPr>
      </w:pPr>
      <w:r w:rsidRPr="00894268">
        <w:rPr>
          <w:b/>
          <w:bCs/>
        </w:rPr>
        <w:t xml:space="preserve">Disadvantages of this strategy </w:t>
      </w:r>
    </w:p>
    <w:p w14:paraId="2064CF0E" w14:textId="77777777" w:rsidR="009C48FD" w:rsidRDefault="009C48FD" w:rsidP="00396CEA">
      <w:pPr>
        <w:pStyle w:val="ListParagraph"/>
        <w:numPr>
          <w:ilvl w:val="0"/>
          <w:numId w:val="24"/>
        </w:numPr>
      </w:pPr>
      <w:r>
        <w:t>More than monthly checks may be required to catch all issues before they cause equipment failures and downtime.</w:t>
      </w:r>
    </w:p>
    <w:p w14:paraId="56681CC8" w14:textId="77777777" w:rsidR="009C48FD" w:rsidRDefault="009C48FD" w:rsidP="00396CEA">
      <w:pPr>
        <w:pStyle w:val="ListParagraph"/>
        <w:numPr>
          <w:ilvl w:val="0"/>
          <w:numId w:val="24"/>
        </w:numPr>
      </w:pPr>
      <w:r>
        <w:t>Annual part replacements may need to be more frequent to prevent failures caused by wear or other issues that develop over time.</w:t>
      </w:r>
    </w:p>
    <w:p w14:paraId="3AB12D6B" w14:textId="77777777" w:rsidR="009C48FD" w:rsidRDefault="009C48FD" w:rsidP="00396CEA">
      <w:pPr>
        <w:pStyle w:val="ListParagraph"/>
        <w:numPr>
          <w:ilvl w:val="0"/>
          <w:numId w:val="24"/>
        </w:numPr>
      </w:pPr>
      <w:r>
        <w:t xml:space="preserve">The strategy is based on a fixed schedule rather than on the actual condition of the equipment, which may lead to unnecessary maintenance or missed issues. Unnecessary maintenance can significantly increase costs as the replaced parts may have lasted much longer without replacement. </w:t>
      </w:r>
    </w:p>
    <w:p w14:paraId="16C2B4AF" w14:textId="44242BCD" w:rsidR="00FF572F" w:rsidRPr="00757A16" w:rsidRDefault="00FF572F" w:rsidP="009C48FD">
      <w:pPr>
        <w:rPr>
          <w:b/>
          <w:bCs/>
        </w:rPr>
      </w:pPr>
      <w:r w:rsidRPr="00757A16">
        <w:rPr>
          <w:b/>
          <w:bCs/>
        </w:rPr>
        <w:t>Why the current practice was implemented</w:t>
      </w:r>
    </w:p>
    <w:p w14:paraId="33B7DE4B" w14:textId="77777777" w:rsidR="00E8520A" w:rsidRDefault="00E8520A" w:rsidP="00396CEA">
      <w:pPr>
        <w:pStyle w:val="ListParagraph"/>
        <w:numPr>
          <w:ilvl w:val="0"/>
          <w:numId w:val="25"/>
        </w:numPr>
      </w:pPr>
      <w:r>
        <w:t>Cost: Monthly checks and annual part replacements may have been deemed the most cost-effective maintenance practice. More frequent maintenance activities, such as daily checks, could have been considered too expensive to implement or unjustified based on the perceived level of risk.</w:t>
      </w:r>
    </w:p>
    <w:p w14:paraId="2FD7BC30" w14:textId="77777777" w:rsidR="00E8520A" w:rsidRDefault="00E8520A" w:rsidP="00396CEA">
      <w:pPr>
        <w:pStyle w:val="ListParagraph"/>
        <w:numPr>
          <w:ilvl w:val="0"/>
          <w:numId w:val="25"/>
        </w:numPr>
      </w:pPr>
      <w:r>
        <w:t>Availability of resources: EnerSys needs more personnel to conduct routine maintenance activities. Implementing daily checks, for example, would require additional personnel and resources to complete the inspections and address any issues identified.</w:t>
      </w:r>
    </w:p>
    <w:p w14:paraId="025B4838" w14:textId="77777777" w:rsidR="00E8520A" w:rsidRDefault="00E8520A" w:rsidP="00396CEA">
      <w:pPr>
        <w:pStyle w:val="ListParagraph"/>
        <w:numPr>
          <w:ilvl w:val="0"/>
          <w:numId w:val="25"/>
        </w:numPr>
      </w:pPr>
      <w:r>
        <w:t>Historical practices: The current maintenance practice may have been established based on historical methods and procedures that have been in place for a long time. Changing the maintenance practice may have required a significant organizational culture or mindset shift.</w:t>
      </w:r>
    </w:p>
    <w:p w14:paraId="3152314C" w14:textId="77777777" w:rsidR="00E8520A" w:rsidRDefault="00E8520A" w:rsidP="00E8520A">
      <w:r>
        <w:t>It is essential to periodically review and evaluate the maintenance program to ensure it is still effective and appropriate for the current operating environment and equipment conditions.</w:t>
      </w:r>
    </w:p>
    <w:p w14:paraId="0D79DA91" w14:textId="7F350D75" w:rsidR="00FF572F" w:rsidRDefault="00FF572F" w:rsidP="00E8520A">
      <w:pPr>
        <w:rPr>
          <w:b/>
          <w:bCs/>
        </w:rPr>
      </w:pPr>
      <w:r>
        <w:rPr>
          <w:b/>
          <w:bCs/>
        </w:rPr>
        <w:br w:type="page"/>
      </w:r>
    </w:p>
    <w:p w14:paraId="7A9ABA71" w14:textId="76A6884E" w:rsidR="00A34938" w:rsidRPr="00F92746" w:rsidRDefault="009C1DDA" w:rsidP="00A34938">
      <w:pPr>
        <w:rPr>
          <w:b/>
          <w:bCs/>
          <w:sz w:val="24"/>
          <w:szCs w:val="24"/>
        </w:rPr>
      </w:pPr>
      <w:r w:rsidRPr="00F92746">
        <w:rPr>
          <w:b/>
          <w:bCs/>
          <w:sz w:val="24"/>
          <w:szCs w:val="24"/>
        </w:rPr>
        <w:lastRenderedPageBreak/>
        <w:t>3.0</w:t>
      </w:r>
      <w:r w:rsidR="00D50B60" w:rsidRPr="00F92746">
        <w:rPr>
          <w:b/>
          <w:bCs/>
          <w:sz w:val="24"/>
          <w:szCs w:val="24"/>
        </w:rPr>
        <w:t xml:space="preserve"> </w:t>
      </w:r>
      <w:r w:rsidR="00A34938" w:rsidRPr="00F92746">
        <w:rPr>
          <w:b/>
          <w:bCs/>
          <w:sz w:val="24"/>
          <w:szCs w:val="24"/>
        </w:rPr>
        <w:t xml:space="preserve">Improvements to the </w:t>
      </w:r>
      <w:r w:rsidR="005F4B2A" w:rsidRPr="00F92746">
        <w:rPr>
          <w:b/>
          <w:bCs/>
          <w:sz w:val="24"/>
          <w:szCs w:val="24"/>
        </w:rPr>
        <w:t xml:space="preserve">Current </w:t>
      </w:r>
      <w:r w:rsidR="00A34938" w:rsidRPr="00F92746">
        <w:rPr>
          <w:b/>
          <w:bCs/>
          <w:sz w:val="24"/>
          <w:szCs w:val="24"/>
        </w:rPr>
        <w:t xml:space="preserve">Strategy </w:t>
      </w:r>
    </w:p>
    <w:p w14:paraId="4BA6720D" w14:textId="6074A1EB" w:rsidR="00E50615" w:rsidRDefault="00E50615" w:rsidP="00E50615">
      <w:r>
        <w:t xml:space="preserve">The </w:t>
      </w:r>
      <w:r w:rsidR="00266A5F">
        <w:t xml:space="preserve">current </w:t>
      </w:r>
      <w:r>
        <w:t>maintenance strategy may be appropriate for some equipment and systems. Still, evaluating the specific needs of the equipment in question is crucial to determine if this frequency is optimal.</w:t>
      </w:r>
    </w:p>
    <w:p w14:paraId="4DFCBB50" w14:textId="77777777" w:rsidR="00E50615" w:rsidRDefault="00E50615" w:rsidP="00E50615">
      <w:r>
        <w:t>Factors that should be considered when developing a maintenance strategy include the type of equipment, the criticality of the equipment to the operation, the age and condition of the equipment, the environment in which the equipment operates, and the consequences of failure.</w:t>
      </w:r>
    </w:p>
    <w:p w14:paraId="73C0120D" w14:textId="7965B5CF" w:rsidR="00A34938" w:rsidRPr="0046100E" w:rsidRDefault="00A34938" w:rsidP="00E50615">
      <w:r>
        <w:t>Things</w:t>
      </w:r>
      <w:r w:rsidRPr="0046100E">
        <w:t xml:space="preserve"> to consider when reviewing the maintenance strategy:</w:t>
      </w:r>
    </w:p>
    <w:p w14:paraId="2A8166BF" w14:textId="77777777" w:rsidR="00A34938" w:rsidRPr="00C31678" w:rsidRDefault="00A34938" w:rsidP="00A34938">
      <w:pPr>
        <w:pStyle w:val="ListParagraph"/>
        <w:numPr>
          <w:ilvl w:val="0"/>
          <w:numId w:val="8"/>
        </w:numPr>
      </w:pPr>
      <w:r w:rsidRPr="00C31678">
        <w:t>Are the monthly checks and annual part replacements sufficient to prevent equipment failures and downtime, or should the frequency of maintenance activities be increased or decreased based on the specific needs of the equipment?</w:t>
      </w:r>
    </w:p>
    <w:p w14:paraId="414F8820" w14:textId="77777777" w:rsidR="00A34938" w:rsidRPr="00C31678" w:rsidRDefault="00A34938" w:rsidP="00A34938">
      <w:pPr>
        <w:pStyle w:val="ListParagraph"/>
        <w:numPr>
          <w:ilvl w:val="0"/>
          <w:numId w:val="8"/>
        </w:numPr>
      </w:pPr>
      <w:r w:rsidRPr="00C31678">
        <w:t>Are there any specific failure modes or components that require more frequent inspection or replacement than others?</w:t>
      </w:r>
    </w:p>
    <w:p w14:paraId="23260C31" w14:textId="77777777" w:rsidR="00A34938" w:rsidRPr="00C31678" w:rsidRDefault="00A34938" w:rsidP="00A34938">
      <w:pPr>
        <w:pStyle w:val="ListParagraph"/>
        <w:numPr>
          <w:ilvl w:val="0"/>
          <w:numId w:val="8"/>
        </w:numPr>
      </w:pPr>
      <w:r w:rsidRPr="00C31678">
        <w:t>Is there any data available to support the current maintenance strategy, such as historical maintenance records, equipment performance data, or feedback from equipment operators?</w:t>
      </w:r>
    </w:p>
    <w:p w14:paraId="05AE821B" w14:textId="77777777" w:rsidR="00A34938" w:rsidRPr="00C31678" w:rsidRDefault="00A34938" w:rsidP="00A34938">
      <w:pPr>
        <w:pStyle w:val="ListParagraph"/>
        <w:numPr>
          <w:ilvl w:val="0"/>
          <w:numId w:val="8"/>
        </w:numPr>
      </w:pPr>
      <w:r w:rsidRPr="00C31678">
        <w:t>Are there any new technologies or methods that could be implemented to improve the effectiveness and efficiency of maintenance activities?</w:t>
      </w:r>
    </w:p>
    <w:p w14:paraId="4DCAA08A" w14:textId="77777777" w:rsidR="00DA36E7" w:rsidRDefault="00DA36E7">
      <w:r w:rsidRPr="00DA36E7">
        <w:t xml:space="preserve">The COS on the second production line at EnerSys continues to be the most significant cause of production downtime at over 30% of total downtime. The leading cause of machine failure lately is mould changes/adjustments, which can be combated through daily checks. </w:t>
      </w:r>
    </w:p>
    <w:p w14:paraId="030759C1" w14:textId="64D15584" w:rsidR="00FF1595" w:rsidRDefault="00FF1595">
      <w:r>
        <w:br w:type="page"/>
      </w:r>
    </w:p>
    <w:p w14:paraId="0ED4692A" w14:textId="384595BE" w:rsidR="00D50B60" w:rsidRPr="00F92746" w:rsidRDefault="009C1DDA" w:rsidP="00D50B60">
      <w:pPr>
        <w:rPr>
          <w:b/>
          <w:bCs/>
          <w:sz w:val="24"/>
          <w:szCs w:val="24"/>
        </w:rPr>
      </w:pPr>
      <w:r w:rsidRPr="00F92746">
        <w:rPr>
          <w:b/>
          <w:bCs/>
          <w:sz w:val="24"/>
          <w:szCs w:val="24"/>
        </w:rPr>
        <w:lastRenderedPageBreak/>
        <w:t>3.0</w:t>
      </w:r>
      <w:r w:rsidR="00D50B60" w:rsidRPr="00F92746">
        <w:rPr>
          <w:b/>
          <w:bCs/>
          <w:sz w:val="24"/>
          <w:szCs w:val="24"/>
        </w:rPr>
        <w:t xml:space="preserve"> Improvements to the Current Strategy </w:t>
      </w:r>
    </w:p>
    <w:p w14:paraId="4D67ED0F" w14:textId="76D74803" w:rsidR="007539A4" w:rsidRPr="00E45576" w:rsidRDefault="007539A4" w:rsidP="0046100E">
      <w:pPr>
        <w:rPr>
          <w:b/>
          <w:bCs/>
        </w:rPr>
      </w:pPr>
      <w:r w:rsidRPr="00E45576">
        <w:rPr>
          <w:b/>
          <w:bCs/>
        </w:rPr>
        <w:t>Recommendations to improve the maintenance strategy for the Cast On Strap machine and reduce downtime:</w:t>
      </w:r>
    </w:p>
    <w:p w14:paraId="386EA07B" w14:textId="4E72934D" w:rsidR="008144C3" w:rsidRDefault="007539A4" w:rsidP="008144C3">
      <w:pPr>
        <w:pStyle w:val="ListParagraph"/>
        <w:numPr>
          <w:ilvl w:val="0"/>
          <w:numId w:val="11"/>
        </w:numPr>
      </w:pPr>
      <w:r w:rsidRPr="00C31678">
        <w:t>Implementing a predictive maintenance program that uses condition monitoring data to identify potential issues before they cause failures. This may include vibration analysis, oil analysis, thermography, or other techniques</w:t>
      </w:r>
      <w:r w:rsidR="00742158">
        <w:t xml:space="preserve"> (CMMS Software , 2023)</w:t>
      </w:r>
      <w:r w:rsidRPr="00C31678">
        <w:t>.</w:t>
      </w:r>
    </w:p>
    <w:p w14:paraId="5382BDB5" w14:textId="712C0E62" w:rsidR="00FB07C5" w:rsidRDefault="007539A4" w:rsidP="00FB07C5">
      <w:pPr>
        <w:pStyle w:val="ListParagraph"/>
        <w:numPr>
          <w:ilvl w:val="0"/>
          <w:numId w:val="11"/>
        </w:numPr>
      </w:pPr>
      <w:r w:rsidRPr="00C31678">
        <w:t>Increasing the frequency of maintenance activities for critical components or systems based on their actual condition or operating conditions</w:t>
      </w:r>
      <w:r w:rsidR="00FB07C5">
        <w:t xml:space="preserve"> (Trout, 2007)</w:t>
      </w:r>
      <w:r w:rsidRPr="00C31678">
        <w:t>.</w:t>
      </w:r>
    </w:p>
    <w:p w14:paraId="1F8B3B5E" w14:textId="6D365656" w:rsidR="00467BC0" w:rsidRDefault="007539A4" w:rsidP="00467BC0">
      <w:pPr>
        <w:pStyle w:val="ListParagraph"/>
        <w:numPr>
          <w:ilvl w:val="0"/>
          <w:numId w:val="11"/>
        </w:numPr>
      </w:pPr>
      <w:r w:rsidRPr="00C31678">
        <w:t xml:space="preserve">Establishing a system for tracking and </w:t>
      </w:r>
      <w:proofErr w:type="spellStart"/>
      <w:r w:rsidRPr="00C31678">
        <w:t>analyzing</w:t>
      </w:r>
      <w:proofErr w:type="spellEnd"/>
      <w:r w:rsidRPr="00C31678">
        <w:t xml:space="preserve"> downtime events to identify root causes and areas for improvement</w:t>
      </w:r>
      <w:r w:rsidR="00467BC0">
        <w:t xml:space="preserve"> (Fogg, 2021)</w:t>
      </w:r>
      <w:r w:rsidRPr="00C31678">
        <w:t>.</w:t>
      </w:r>
    </w:p>
    <w:p w14:paraId="0CFA567F" w14:textId="62B6F2BE" w:rsidR="007539A4" w:rsidRDefault="007539A4" w:rsidP="00C31678">
      <w:pPr>
        <w:pStyle w:val="ListParagraph"/>
        <w:numPr>
          <w:ilvl w:val="0"/>
          <w:numId w:val="11"/>
        </w:numPr>
      </w:pPr>
      <w:r w:rsidRPr="00C31678">
        <w:t>Training maintenance personnel on the proper techniques for maintaining the Cast On Strap machine and identifying potential issues.</w:t>
      </w:r>
    </w:p>
    <w:p w14:paraId="7AD506B9" w14:textId="52F03C69" w:rsidR="007539A4" w:rsidRDefault="007539A4" w:rsidP="00C31678">
      <w:pPr>
        <w:pStyle w:val="ListParagraph"/>
        <w:numPr>
          <w:ilvl w:val="0"/>
          <w:numId w:val="11"/>
        </w:numPr>
      </w:pPr>
      <w:r w:rsidRPr="00C31678">
        <w:t>Working with equipment manufacturers or vendors to identify opportunities for improving the reliability and maintainability of the Cast On Strap machine, such as upgrading components or implementing design changes</w:t>
      </w:r>
      <w:r w:rsidR="00C90CE7">
        <w:t xml:space="preserve"> (</w:t>
      </w:r>
      <w:proofErr w:type="spellStart"/>
      <w:r w:rsidR="00C90CE7">
        <w:t>Zesar</w:t>
      </w:r>
      <w:proofErr w:type="spellEnd"/>
      <w:r w:rsidR="00C90CE7">
        <w:t>, 2021)</w:t>
      </w:r>
      <w:r w:rsidRPr="00C31678">
        <w:t>.</w:t>
      </w:r>
    </w:p>
    <w:p w14:paraId="78ED7705" w14:textId="61A1D62F" w:rsidR="007539A4" w:rsidRPr="00621FEE" w:rsidRDefault="007539A4" w:rsidP="00621FEE">
      <w:pPr>
        <w:pStyle w:val="ListParagraph"/>
        <w:numPr>
          <w:ilvl w:val="0"/>
          <w:numId w:val="11"/>
        </w:numPr>
        <w:rPr>
          <w:rFonts w:ascii="Segoe UI" w:eastAsia="Times New Roman" w:hAnsi="Segoe UI" w:cs="Segoe UI"/>
          <w:kern w:val="0"/>
          <w:sz w:val="21"/>
          <w:szCs w:val="21"/>
          <w:lang w:eastAsia="en-GB"/>
          <w14:ligatures w14:val="none"/>
        </w:rPr>
      </w:pPr>
      <w:r w:rsidRPr="00C31678">
        <w:t>Conducting regular reviews of the maintenance strategy to ensure that it remains appropriate and effective for the Cast On Strap machine and its operating conditions.</w:t>
      </w:r>
    </w:p>
    <w:p w14:paraId="1B452ACD" w14:textId="77777777" w:rsidR="00D50B60" w:rsidRDefault="00D50B60" w:rsidP="00D50B60"/>
    <w:p w14:paraId="6B2FEAEB" w14:textId="77777777" w:rsidR="00CB57D2" w:rsidRDefault="00CB57D2" w:rsidP="0046100E">
      <w:r w:rsidRPr="00CB57D2">
        <w:t>Daily preventative maintenance walks could also effectively improve the current maintenance strategy for the Cast On Strap machine. Daily preventative maintenance involves regularly inspecting the machine and its components to identify any issues or potential problems before they cause downtime or equipment failure (Xenia, 2023).</w:t>
      </w:r>
    </w:p>
    <w:p w14:paraId="02C06443" w14:textId="0BA9FE48" w:rsidR="007539A4" w:rsidRPr="006D7477" w:rsidRDefault="007539A4" w:rsidP="0046100E">
      <w:pPr>
        <w:rPr>
          <w:b/>
          <w:bCs/>
        </w:rPr>
      </w:pPr>
      <w:r w:rsidRPr="006D7477">
        <w:rPr>
          <w:b/>
          <w:bCs/>
        </w:rPr>
        <w:t>Some potential benefits of implementing daily preventative maintenance walks for the Cast On Strap machine:</w:t>
      </w:r>
    </w:p>
    <w:p w14:paraId="6AB50E2C" w14:textId="77777777" w:rsidR="002C7313" w:rsidRDefault="00380546" w:rsidP="00B21182">
      <w:pPr>
        <w:pStyle w:val="ListParagraph"/>
        <w:numPr>
          <w:ilvl w:val="0"/>
          <w:numId w:val="12"/>
        </w:numPr>
      </w:pPr>
      <w:r w:rsidRPr="00380546">
        <w:t>Early detection of issues that may have gone unnoticed during monthly checks potentially reduces downtime and repair costs (Burge, 2020)</w:t>
      </w:r>
      <w:r w:rsidR="002C7313">
        <w:t>.</w:t>
      </w:r>
    </w:p>
    <w:p w14:paraId="2053FCA1" w14:textId="2CC7091B" w:rsidR="007539A4" w:rsidRDefault="007539A4" w:rsidP="00B21182">
      <w:pPr>
        <w:pStyle w:val="ListParagraph"/>
        <w:numPr>
          <w:ilvl w:val="0"/>
          <w:numId w:val="12"/>
        </w:numPr>
      </w:pPr>
      <w:r w:rsidRPr="00C31678">
        <w:t>Increased reliability and performance of the machine due to more frequent inspections and maintenance activities</w:t>
      </w:r>
      <w:r w:rsidR="001C29E2">
        <w:t xml:space="preserve"> (Burge, 2020)</w:t>
      </w:r>
      <w:r w:rsidRPr="00C31678">
        <w:t>.</w:t>
      </w:r>
    </w:p>
    <w:p w14:paraId="510F7624" w14:textId="77777777" w:rsidR="007539A4" w:rsidRPr="00C31678" w:rsidRDefault="007539A4" w:rsidP="00C31678">
      <w:pPr>
        <w:pStyle w:val="ListParagraph"/>
        <w:numPr>
          <w:ilvl w:val="0"/>
          <w:numId w:val="12"/>
        </w:numPr>
      </w:pPr>
      <w:r w:rsidRPr="00C31678">
        <w:t>Improved safety by identifying potential hazards or safety issues on a daily basis.</w:t>
      </w:r>
    </w:p>
    <w:p w14:paraId="7A64B1C8" w14:textId="741179BD" w:rsidR="000A1CE5" w:rsidRDefault="00600C0B" w:rsidP="000A1CE5">
      <w:pPr>
        <w:pStyle w:val="ListParagraph"/>
        <w:numPr>
          <w:ilvl w:val="0"/>
          <w:numId w:val="12"/>
        </w:numPr>
      </w:pPr>
      <w:r w:rsidRPr="00600C0B">
        <w:t>Better engagement and communication between maintenance personnel and machine operators as they work together to identify and resolve issues.</w:t>
      </w:r>
    </w:p>
    <w:p w14:paraId="5B59E0D8" w14:textId="66CF28F6" w:rsidR="007B39FC" w:rsidRDefault="007B39FC">
      <w:r w:rsidRPr="007B39FC">
        <w:t>However, it is essential to ensure that the daily maintenance walks are conducted by qualified personnel with the necessary knowledge and training to identify potential issues and perform maintenance tasks safely and effectively. Additionally, it may be required to establish clear procedures and guidelines for the maintenance walks to ensure that they are conducted consistently and efficiently. Finally, it is essential to track and analyse the results of the maintenance walks to identify trends and areas for improvement in the maintenance program.</w:t>
      </w:r>
    </w:p>
    <w:p w14:paraId="314A5C31" w14:textId="59277FAC" w:rsidR="000F3781" w:rsidRDefault="000F3781">
      <w:r>
        <w:br w:type="page"/>
      </w:r>
    </w:p>
    <w:p w14:paraId="0131142C" w14:textId="52727698" w:rsidR="00F70AB0" w:rsidRPr="003B54C8" w:rsidRDefault="009C1DDA">
      <w:pPr>
        <w:rPr>
          <w:b/>
          <w:bCs/>
          <w:sz w:val="24"/>
          <w:szCs w:val="24"/>
        </w:rPr>
      </w:pPr>
      <w:r w:rsidRPr="003B54C8">
        <w:rPr>
          <w:b/>
          <w:bCs/>
          <w:sz w:val="24"/>
          <w:szCs w:val="24"/>
        </w:rPr>
        <w:lastRenderedPageBreak/>
        <w:t>4.0</w:t>
      </w:r>
      <w:r w:rsidR="00D50B60" w:rsidRPr="003B54C8">
        <w:rPr>
          <w:b/>
          <w:bCs/>
          <w:sz w:val="24"/>
          <w:szCs w:val="24"/>
        </w:rPr>
        <w:t xml:space="preserve"> </w:t>
      </w:r>
      <w:r w:rsidR="00F70AB0" w:rsidRPr="003B54C8">
        <w:rPr>
          <w:b/>
          <w:bCs/>
          <w:sz w:val="24"/>
          <w:szCs w:val="24"/>
        </w:rPr>
        <w:t xml:space="preserve">Consideration of </w:t>
      </w:r>
      <w:r w:rsidR="00D96275" w:rsidRPr="003B54C8">
        <w:rPr>
          <w:b/>
          <w:bCs/>
          <w:sz w:val="24"/>
          <w:szCs w:val="24"/>
        </w:rPr>
        <w:t xml:space="preserve">Costs and Resources </w:t>
      </w:r>
    </w:p>
    <w:p w14:paraId="3D3D3D5C" w14:textId="1BF0478E" w:rsidR="00D96275" w:rsidRPr="00846A23" w:rsidRDefault="00D96275" w:rsidP="00D96275">
      <w:r w:rsidRPr="00846A23">
        <w:t>When considering the costs and resources required to implement proposed improvements to the maintenance strategy, it is important to evaluate the potential benefits of the changes compared to the investment required.</w:t>
      </w:r>
    </w:p>
    <w:p w14:paraId="7167CA76" w14:textId="77777777" w:rsidR="00D96275" w:rsidRPr="00846A23" w:rsidRDefault="00D96275" w:rsidP="00D96275">
      <w:r w:rsidRPr="00846A23">
        <w:t>For example, implementing daily preventative maintenance walks may require additional personnel and resources to conduct the inspections and address any issues identified. However, the potential benefits of this change could include a significant reduction in downtime and equipment failures, which could result in increased production output and revenue.</w:t>
      </w:r>
    </w:p>
    <w:p w14:paraId="72E57422" w14:textId="77777777" w:rsidR="00115800" w:rsidRDefault="00115800" w:rsidP="00D96275">
      <w:r w:rsidRPr="00115800">
        <w:t>Similarly, implementing a predictive maintenance program may require an investment in condition-monitoring equipment. Still, the potential benefits could include the ability to detect and address potential issues before they result in downtime or equipment failure, leading to increased reliability and cost savings (Reliable Plant , 2006).</w:t>
      </w:r>
    </w:p>
    <w:p w14:paraId="073227C9" w14:textId="77777777" w:rsidR="00195B4B" w:rsidRDefault="00195B4B" w:rsidP="00195B4B">
      <w:r>
        <w:t>It is also essential to consider the long-term costs and benefits of the proposed changes, as some improvements may require ongoing maintenance or monitoring to maintain their effectiveness.</w:t>
      </w:r>
    </w:p>
    <w:p w14:paraId="5DCD1C7A" w14:textId="77777777" w:rsidR="00195B4B" w:rsidRDefault="00195B4B" w:rsidP="00195B4B">
      <w:r>
        <w:t>Training will be a significant factor in the proposed maintenance strategy's effectiveness. Time will need to be taken to ensure that all maintenance engineers have the relevant experience with the machine in question to spot any weaknesses in any components or performance of the machine (Human Factors 101, 2016).</w:t>
      </w:r>
    </w:p>
    <w:p w14:paraId="1B700179" w14:textId="45836BD8" w:rsidR="00F159C0" w:rsidRPr="003B54C8" w:rsidRDefault="009C1DDA" w:rsidP="00195B4B">
      <w:pPr>
        <w:rPr>
          <w:b/>
          <w:bCs/>
          <w:sz w:val="24"/>
          <w:szCs w:val="24"/>
        </w:rPr>
      </w:pPr>
      <w:r w:rsidRPr="003B54C8">
        <w:rPr>
          <w:b/>
          <w:bCs/>
          <w:sz w:val="24"/>
          <w:szCs w:val="24"/>
        </w:rPr>
        <w:t xml:space="preserve">4.1 </w:t>
      </w:r>
      <w:r w:rsidR="00F159C0" w:rsidRPr="003B54C8">
        <w:rPr>
          <w:b/>
          <w:bCs/>
          <w:sz w:val="24"/>
          <w:szCs w:val="24"/>
        </w:rPr>
        <w:t>Downtime Costs</w:t>
      </w:r>
    </w:p>
    <w:p w14:paraId="2DD8E21C" w14:textId="10D83103" w:rsidR="00314B27" w:rsidRDefault="00314B27" w:rsidP="00314B27">
      <w:r>
        <w:t>Average downtime costs based on average production output and cost of an SBS190 battery</w:t>
      </w:r>
      <w:r w:rsidR="005013CF">
        <w:t>;</w:t>
      </w:r>
      <w:r>
        <w:t xml:space="preserve"> </w:t>
      </w:r>
    </w:p>
    <w:p w14:paraId="74672A21" w14:textId="77777777" w:rsidR="00314B27" w:rsidRDefault="00314B27" w:rsidP="00314B27">
      <w:r>
        <w:t>Five hundred batteries are produced on average per shift, equating to approximately 63 batteries an hour. The average price of an sbs190 is £750; each product made is produced to order, meaning that the product has already been purchased. So for an hour of downtime, the approximate cost is 750x63 = £47,250, which is a significant amount; it's important to consider that this is one of EnerSys' more expensive products. A smaller battery type can cost as low as £300 per battery (</w:t>
      </w:r>
      <w:proofErr w:type="spellStart"/>
      <w:r>
        <w:t>Tayna</w:t>
      </w:r>
      <w:proofErr w:type="spellEnd"/>
      <w:r>
        <w:t xml:space="preserve"> Batteries, 2022). </w:t>
      </w:r>
    </w:p>
    <w:p w14:paraId="34C82BA6" w14:textId="77777777" w:rsidR="00314B27" w:rsidRDefault="00314B27" w:rsidP="00314B27">
      <w:r>
        <w:t xml:space="preserve">The hourly wage of the maintenance crew can be calculated as £16 per hour with a crew of 2 minimum working on maintenance. Therefore, an hour of downtime can be calculated as £47,282, and downtime for this machine covers 30% of all downtime affecting EnerSys's second production line. Performing daily maintenance to ensure no machine downtime will lead to significant cost savings. </w:t>
      </w:r>
    </w:p>
    <w:p w14:paraId="242FFC68" w14:textId="70FB2738" w:rsidR="00314B27" w:rsidRDefault="00314B27" w:rsidP="00314B27">
      <w:r>
        <w:t>For example, assume two maintenance engineers perform daily maintenance</w:t>
      </w:r>
      <w:r w:rsidR="000A53BF">
        <w:t xml:space="preserve"> before production </w:t>
      </w:r>
      <w:proofErr w:type="spellStart"/>
      <w:r w:rsidR="000A53BF">
        <w:t>start up</w:t>
      </w:r>
      <w:proofErr w:type="spellEnd"/>
      <w:r>
        <w:t>, which will be assumed to take an hour</w:t>
      </w:r>
      <w:r w:rsidR="000C4FA2">
        <w:t xml:space="preserve"> (worst cased)</w:t>
      </w:r>
      <w:r>
        <w:t xml:space="preserve"> to account for an hourly wage. An hour a day for 365 days (less depending on company shutdowns) for two maintenance engineers costs approximately £11,680 (16x2x365), which is significantly cheaper than an hour of downtime for the COS machine. </w:t>
      </w:r>
    </w:p>
    <w:p w14:paraId="04F27049" w14:textId="795A9C6D" w:rsidR="00D96275" w:rsidRDefault="00D96275" w:rsidP="00314B27">
      <w:pPr>
        <w:rPr>
          <w:b/>
          <w:bCs/>
        </w:rPr>
      </w:pPr>
      <w:r>
        <w:rPr>
          <w:b/>
          <w:bCs/>
        </w:rPr>
        <w:br w:type="page"/>
      </w:r>
    </w:p>
    <w:p w14:paraId="7F1469A1" w14:textId="361F1EF3" w:rsidR="00237DDC" w:rsidRPr="003B54C8" w:rsidRDefault="009C1DDA">
      <w:pPr>
        <w:rPr>
          <w:b/>
          <w:bCs/>
          <w:sz w:val="24"/>
          <w:szCs w:val="24"/>
        </w:rPr>
      </w:pPr>
      <w:r w:rsidRPr="003B54C8">
        <w:rPr>
          <w:b/>
          <w:bCs/>
          <w:sz w:val="24"/>
          <w:szCs w:val="24"/>
        </w:rPr>
        <w:lastRenderedPageBreak/>
        <w:t xml:space="preserve">4.2 </w:t>
      </w:r>
      <w:r w:rsidR="001A1C83" w:rsidRPr="003B54C8">
        <w:rPr>
          <w:b/>
          <w:bCs/>
          <w:sz w:val="24"/>
          <w:szCs w:val="24"/>
        </w:rPr>
        <w:t xml:space="preserve">Change </w:t>
      </w:r>
      <w:r w:rsidR="00A45EB4" w:rsidRPr="003B54C8">
        <w:rPr>
          <w:b/>
          <w:bCs/>
          <w:sz w:val="24"/>
          <w:szCs w:val="24"/>
        </w:rPr>
        <w:t xml:space="preserve">Management Implications </w:t>
      </w:r>
    </w:p>
    <w:p w14:paraId="651B923E" w14:textId="658ADAEF" w:rsidR="00A45EB4" w:rsidRDefault="00A45EB4" w:rsidP="00A45EB4">
      <w:r w:rsidRPr="00A45EB4">
        <w:t>The proposed changes to the maintenance method for the Cast On Strap machine have significant change management implications. Change management refers to the structured approach used to prepare, support, and help individuals, teams, and organizations move from the current state to a desired future state</w:t>
      </w:r>
      <w:r w:rsidR="00432E39">
        <w:t xml:space="preserve"> (Lawton &amp; Pratt, 2022)</w:t>
      </w:r>
      <w:r w:rsidRPr="00A45EB4">
        <w:t>.</w:t>
      </w:r>
    </w:p>
    <w:p w14:paraId="6DC64BCF" w14:textId="77777777" w:rsidR="00A45EB4" w:rsidRPr="00A45EB4" w:rsidRDefault="00A45EB4" w:rsidP="00A45EB4">
      <w:r w:rsidRPr="00A45EB4">
        <w:t>Here are some potential change management implications of the proposed maintenance method:</w:t>
      </w:r>
    </w:p>
    <w:p w14:paraId="6B573018" w14:textId="4D42ABE1" w:rsidR="00A45EB4" w:rsidRDefault="00A45EB4" w:rsidP="00A45EB4">
      <w:pPr>
        <w:pStyle w:val="ListParagraph"/>
        <w:numPr>
          <w:ilvl w:val="0"/>
          <w:numId w:val="18"/>
        </w:numPr>
      </w:pPr>
      <w:r w:rsidRPr="00A45EB4">
        <w:t>Communication: Effective communication will be critical to ensure that all stakeholders understand the reasons for the change, the benefits of the proposed improvements, and their roles and responsibilities in implementing the changes</w:t>
      </w:r>
      <w:r w:rsidR="00D40C0A">
        <w:t xml:space="preserve"> (</w:t>
      </w:r>
      <w:proofErr w:type="spellStart"/>
      <w:r w:rsidR="00D40C0A">
        <w:t>managementstudyguide</w:t>
      </w:r>
      <w:proofErr w:type="spellEnd"/>
      <w:r w:rsidR="00D40C0A">
        <w:t>, 2016)</w:t>
      </w:r>
      <w:r w:rsidRPr="00A45EB4">
        <w:t>.</w:t>
      </w:r>
    </w:p>
    <w:p w14:paraId="7B0DA636" w14:textId="4A68B7BF" w:rsidR="003267F5" w:rsidRPr="00A45EB4" w:rsidRDefault="00A45EB4" w:rsidP="003267F5">
      <w:pPr>
        <w:pStyle w:val="ListParagraph"/>
        <w:numPr>
          <w:ilvl w:val="0"/>
          <w:numId w:val="18"/>
        </w:numPr>
      </w:pPr>
      <w:r w:rsidRPr="00A45EB4">
        <w:t>Training: Personnel will need to be trained on the new maintenance procedures, including how to conduct the daily checks, how to use any new equipment, and how to respond to any issues identified during inspections.</w:t>
      </w:r>
    </w:p>
    <w:p w14:paraId="524E8B0A" w14:textId="77777777" w:rsidR="003F4AB0" w:rsidRDefault="003F4AB0" w:rsidP="003F4AB0">
      <w:pPr>
        <w:pStyle w:val="ListParagraph"/>
        <w:numPr>
          <w:ilvl w:val="0"/>
          <w:numId w:val="18"/>
        </w:numPr>
      </w:pPr>
      <w:r>
        <w:t>Resistance to change: Resistance to change is common when implementing new procedures. It is essential to address any concerns or resistance to the proposed changes and involve personnel to ensure their buy-in and support for the changes (CIPD, 2021).</w:t>
      </w:r>
    </w:p>
    <w:p w14:paraId="2A38EAAE" w14:textId="77777777" w:rsidR="003F4AB0" w:rsidRDefault="003F4AB0" w:rsidP="003F4AB0">
      <w:pPr>
        <w:pStyle w:val="ListParagraph"/>
        <w:numPr>
          <w:ilvl w:val="0"/>
          <w:numId w:val="18"/>
        </w:numPr>
      </w:pPr>
      <w:r>
        <w:t>Monitoring and evaluation: It will be important to monitor and evaluate the effectiveness of the new maintenance procedures to ensure that they are achieving the desired outcomes and to identify any areas for improvement.</w:t>
      </w:r>
    </w:p>
    <w:p w14:paraId="6D97D5A7" w14:textId="77777777" w:rsidR="003F4AB0" w:rsidRDefault="003F4AB0" w:rsidP="003F4AB0">
      <w:pPr>
        <w:pStyle w:val="ListParagraph"/>
        <w:numPr>
          <w:ilvl w:val="0"/>
          <w:numId w:val="18"/>
        </w:numPr>
      </w:pPr>
      <w:r>
        <w:t>Continuous improvement: Maintenance practices should be continuously reviewed and evaluated to ensure they remain effective and relevant in changing circumstances.</w:t>
      </w:r>
    </w:p>
    <w:p w14:paraId="75BAEBF7" w14:textId="4E3BFE49" w:rsidR="00B55F4B" w:rsidRDefault="00B55F4B">
      <w:r w:rsidRPr="00B55F4B">
        <w:t>Overall, effective change management will be critical to the success of the proposed changes to the</w:t>
      </w:r>
      <w:r w:rsidR="00452B6C">
        <w:t xml:space="preserve"> current</w:t>
      </w:r>
      <w:r w:rsidRPr="00B55F4B">
        <w:t xml:space="preserve"> maintenance method. A structured approach to change management can help mitigate risks and ensure a smooth transition to the new procedures while ensuring that personnel are engaged and supportive of the changes (Alexi, 2022).</w:t>
      </w:r>
    </w:p>
    <w:p w14:paraId="24580E61" w14:textId="0E9E9B5D" w:rsidR="00237DDC" w:rsidRDefault="00237DDC">
      <w:r>
        <w:br w:type="page"/>
      </w:r>
    </w:p>
    <w:p w14:paraId="3EC72875" w14:textId="55D64943" w:rsidR="006D7477" w:rsidRPr="003B54C8" w:rsidRDefault="009C1DDA" w:rsidP="006D7477">
      <w:pPr>
        <w:rPr>
          <w:b/>
          <w:bCs/>
          <w:sz w:val="24"/>
          <w:szCs w:val="24"/>
        </w:rPr>
      </w:pPr>
      <w:r w:rsidRPr="003B54C8">
        <w:rPr>
          <w:b/>
          <w:bCs/>
          <w:sz w:val="24"/>
          <w:szCs w:val="24"/>
        </w:rPr>
        <w:lastRenderedPageBreak/>
        <w:t xml:space="preserve">5.0 </w:t>
      </w:r>
      <w:r w:rsidR="00D96275" w:rsidRPr="003B54C8">
        <w:rPr>
          <w:b/>
          <w:bCs/>
          <w:sz w:val="24"/>
          <w:szCs w:val="24"/>
        </w:rPr>
        <w:t>Conclusions</w:t>
      </w:r>
    </w:p>
    <w:p w14:paraId="29747C41" w14:textId="667938CA" w:rsidR="00610F4C" w:rsidRPr="00A60251" w:rsidRDefault="00A60251" w:rsidP="002C614F">
      <w:pPr>
        <w:rPr>
          <w:rFonts w:ascii="Segoe UI" w:hAnsi="Segoe UI" w:cs="Segoe UI"/>
          <w:color w:val="374151"/>
        </w:rPr>
      </w:pPr>
      <w:r w:rsidRPr="00A60251">
        <w:t xml:space="preserve">In conclusion, the current maintenance strategy leads to unnecessary costs and must be more thorough to ensure the </w:t>
      </w:r>
      <w:r w:rsidR="007B1BD8">
        <w:t xml:space="preserve">COS </w:t>
      </w:r>
      <w:r w:rsidRPr="00A60251">
        <w:t>machine is consistently fully operational. Several changes can be implemented to ensure that the machine does not break down during production, such as implementing daily maintenance checks and performing root cause analysis to single out the most common cause of downtime. See below for a list of recommended short, medium and long-term actions.</w:t>
      </w:r>
    </w:p>
    <w:p w14:paraId="6B8B76E9" w14:textId="2F83BEB6" w:rsidR="00C7040E" w:rsidRPr="003B54C8" w:rsidRDefault="0087310D" w:rsidP="002C614F">
      <w:pPr>
        <w:rPr>
          <w:b/>
          <w:bCs/>
          <w:sz w:val="24"/>
          <w:szCs w:val="24"/>
        </w:rPr>
      </w:pPr>
      <w:r w:rsidRPr="003B54C8">
        <w:rPr>
          <w:b/>
          <w:bCs/>
          <w:sz w:val="24"/>
          <w:szCs w:val="24"/>
        </w:rPr>
        <w:t>6.0 Recommendations</w:t>
      </w:r>
    </w:p>
    <w:p w14:paraId="6F234F10" w14:textId="203DA8C9" w:rsidR="002C614F" w:rsidRPr="00065CB8" w:rsidRDefault="0087310D" w:rsidP="002C614F">
      <w:pPr>
        <w:rPr>
          <w:b/>
          <w:bCs/>
          <w:sz w:val="24"/>
          <w:szCs w:val="24"/>
        </w:rPr>
      </w:pPr>
      <w:r w:rsidRPr="00065CB8">
        <w:rPr>
          <w:b/>
          <w:bCs/>
          <w:sz w:val="24"/>
          <w:szCs w:val="24"/>
        </w:rPr>
        <w:t>6</w:t>
      </w:r>
      <w:r w:rsidR="00610F4C" w:rsidRPr="00065CB8">
        <w:rPr>
          <w:b/>
          <w:bCs/>
          <w:sz w:val="24"/>
          <w:szCs w:val="24"/>
        </w:rPr>
        <w:t xml:space="preserve">.1 </w:t>
      </w:r>
      <w:r w:rsidR="002C614F" w:rsidRPr="00065CB8">
        <w:rPr>
          <w:b/>
          <w:bCs/>
          <w:sz w:val="24"/>
          <w:szCs w:val="24"/>
        </w:rPr>
        <w:t>Short-term recommendations (0-6 months)</w:t>
      </w:r>
    </w:p>
    <w:p w14:paraId="1BE6E27C" w14:textId="77777777" w:rsidR="00B45767" w:rsidRDefault="00B45767" w:rsidP="00B45767">
      <w:r>
        <w:t>As previously mentioned, daily preventative maintenance walks can help identify potential issues early and prevent downtime or equipment failure.</w:t>
      </w:r>
    </w:p>
    <w:p w14:paraId="685E441F" w14:textId="77777777" w:rsidR="00B45767" w:rsidRDefault="00B45767" w:rsidP="00B45767">
      <w:r>
        <w:t>Reviewing the spare parts inventory for the Cast On Strap machine can help ensure critical components are readily available when needed, reducing downtime.</w:t>
      </w:r>
    </w:p>
    <w:p w14:paraId="08F7227C" w14:textId="1821EBC3" w:rsidR="002C614F" w:rsidRPr="002C614F" w:rsidRDefault="002C614F" w:rsidP="00B45767">
      <w:r w:rsidRPr="002C614F">
        <w:t>Improving documentation for the Cast On Strap machine, including maintenance procedures, troubleshooting guides, and work instructions, can help to ensure that personnel have the information they need to perform maintenance tasks effectively.</w:t>
      </w:r>
    </w:p>
    <w:p w14:paraId="0BF2B09D" w14:textId="7880DACB" w:rsidR="002C614F" w:rsidRPr="00065CB8" w:rsidRDefault="0087310D" w:rsidP="002C614F">
      <w:pPr>
        <w:rPr>
          <w:b/>
          <w:bCs/>
          <w:sz w:val="24"/>
          <w:szCs w:val="24"/>
        </w:rPr>
      </w:pPr>
      <w:r w:rsidRPr="00065CB8">
        <w:rPr>
          <w:b/>
          <w:bCs/>
          <w:sz w:val="24"/>
          <w:szCs w:val="24"/>
        </w:rPr>
        <w:t>6</w:t>
      </w:r>
      <w:r w:rsidR="00610F4C" w:rsidRPr="00065CB8">
        <w:rPr>
          <w:b/>
          <w:bCs/>
          <w:sz w:val="24"/>
          <w:szCs w:val="24"/>
        </w:rPr>
        <w:t>.</w:t>
      </w:r>
      <w:r w:rsidR="00065CB8" w:rsidRPr="00065CB8">
        <w:rPr>
          <w:b/>
          <w:bCs/>
          <w:sz w:val="24"/>
          <w:szCs w:val="24"/>
        </w:rPr>
        <w:t>2</w:t>
      </w:r>
      <w:r w:rsidR="00610F4C" w:rsidRPr="00065CB8">
        <w:rPr>
          <w:b/>
          <w:bCs/>
          <w:sz w:val="24"/>
          <w:szCs w:val="24"/>
        </w:rPr>
        <w:t xml:space="preserve"> </w:t>
      </w:r>
      <w:r w:rsidR="002C614F" w:rsidRPr="00065CB8">
        <w:rPr>
          <w:b/>
          <w:bCs/>
          <w:sz w:val="24"/>
          <w:szCs w:val="24"/>
        </w:rPr>
        <w:t>Medium-term recommendations (6-12 months)</w:t>
      </w:r>
    </w:p>
    <w:p w14:paraId="786E2809" w14:textId="4B890E6D" w:rsidR="002C614F" w:rsidRPr="002C614F" w:rsidRDefault="002C614F" w:rsidP="002C614F">
      <w:r w:rsidRPr="002C614F">
        <w:t>Implementing a predictive maintenance program can help to detect potential issues before they result in downtime or equipment failure, leading to increased reliability and cost savings.</w:t>
      </w:r>
    </w:p>
    <w:p w14:paraId="314CCD7D" w14:textId="77777777" w:rsidR="00A6362A" w:rsidRDefault="00A6362A" w:rsidP="00A6362A">
      <w:r>
        <w:t>Conducting a root cause analysis on any major downtime events or equipment failures can help identify underlying issues and improve the maintenance program.</w:t>
      </w:r>
    </w:p>
    <w:p w14:paraId="0CDD3252" w14:textId="77777777" w:rsidR="00A6362A" w:rsidRDefault="00A6362A" w:rsidP="00A6362A">
      <w:r>
        <w:t>Evaluating training needs for personnel involved in maintenance tasks can help ensure they have the skills and knowledge to perform their tasks effectively and safely.</w:t>
      </w:r>
    </w:p>
    <w:p w14:paraId="02AFF158" w14:textId="02568B4C" w:rsidR="002C614F" w:rsidRPr="001E70D5" w:rsidRDefault="0087310D" w:rsidP="00A6362A">
      <w:pPr>
        <w:rPr>
          <w:b/>
          <w:bCs/>
        </w:rPr>
      </w:pPr>
      <w:r w:rsidRPr="00065CB8">
        <w:rPr>
          <w:b/>
          <w:bCs/>
          <w:sz w:val="24"/>
          <w:szCs w:val="24"/>
        </w:rPr>
        <w:t>6</w:t>
      </w:r>
      <w:r w:rsidR="00610F4C" w:rsidRPr="00065CB8">
        <w:rPr>
          <w:b/>
          <w:bCs/>
          <w:sz w:val="24"/>
          <w:szCs w:val="24"/>
        </w:rPr>
        <w:t xml:space="preserve">.3 </w:t>
      </w:r>
      <w:r w:rsidR="002C614F" w:rsidRPr="00065CB8">
        <w:rPr>
          <w:b/>
          <w:bCs/>
          <w:sz w:val="24"/>
          <w:szCs w:val="24"/>
        </w:rPr>
        <w:t>Long-term recommendations (12+ months)</w:t>
      </w:r>
    </w:p>
    <w:p w14:paraId="6BAAD886" w14:textId="77777777" w:rsidR="00012F41" w:rsidRDefault="00012F41" w:rsidP="002C614F">
      <w:r w:rsidRPr="00012F41">
        <w:t>Implement reliability-centred maintenance (RCM) program: Implementing an RCM program can help to optimize the maintenance program for the Cast On Strap machine by identifying critical components, determining the appropriate maintenance tasks, and optimizing maintenance intervals (</w:t>
      </w:r>
      <w:proofErr w:type="spellStart"/>
      <w:r w:rsidRPr="00012F41">
        <w:t>Lameirinhas</w:t>
      </w:r>
      <w:proofErr w:type="spellEnd"/>
      <w:r w:rsidRPr="00012F41">
        <w:t>, 2020).</w:t>
      </w:r>
    </w:p>
    <w:p w14:paraId="5834D57B" w14:textId="77777777" w:rsidR="00C7040E" w:rsidRDefault="00C7040E" w:rsidP="00C7040E">
      <w:r>
        <w:t>Evaluating the use of new technologies, such as IoT sensors or machine learning algorithms, can help improve the maintenance program's effectiveness and efficiency (Kang, 2022).</w:t>
      </w:r>
    </w:p>
    <w:p w14:paraId="6D8D9CC9" w14:textId="77777777" w:rsidR="00C7040E" w:rsidRDefault="00C7040E" w:rsidP="00C7040E">
      <w:r>
        <w:t>Establishing a culture of continuous improvement can help to ensure that the maintenance program for the Cast On Strap machine remains effective and relevant over time and that personnel are continuously seeking ways to optimize the program.</w:t>
      </w:r>
    </w:p>
    <w:p w14:paraId="6E0556C1" w14:textId="3E19598F" w:rsidR="00830E6A" w:rsidRDefault="00830E6A" w:rsidP="00C7040E">
      <w:r>
        <w:br w:type="page"/>
      </w:r>
    </w:p>
    <w:p w14:paraId="4984F519" w14:textId="4F9C9B96" w:rsidR="00757162" w:rsidRPr="00065CB8" w:rsidRDefault="0087310D" w:rsidP="002C614F">
      <w:pPr>
        <w:rPr>
          <w:b/>
          <w:bCs/>
          <w:sz w:val="24"/>
          <w:szCs w:val="24"/>
        </w:rPr>
      </w:pPr>
      <w:r w:rsidRPr="00065CB8">
        <w:rPr>
          <w:b/>
          <w:bCs/>
          <w:sz w:val="24"/>
          <w:szCs w:val="24"/>
        </w:rPr>
        <w:lastRenderedPageBreak/>
        <w:t>7</w:t>
      </w:r>
      <w:r w:rsidR="00830E6A" w:rsidRPr="00065CB8">
        <w:rPr>
          <w:b/>
          <w:bCs/>
          <w:sz w:val="24"/>
          <w:szCs w:val="24"/>
        </w:rPr>
        <w:t xml:space="preserve">.0 Works Cited </w:t>
      </w:r>
    </w:p>
    <w:p w14:paraId="50CA16BA" w14:textId="77777777" w:rsidR="000C36E2" w:rsidRPr="00E91311" w:rsidRDefault="000C36E2" w:rsidP="00C75736">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Alexi, C. (2022) </w:t>
      </w:r>
      <w:r w:rsidRPr="00E91311">
        <w:rPr>
          <w:rFonts w:asciiTheme="minorHAnsi" w:hAnsiTheme="minorHAnsi" w:cstheme="minorHAnsi"/>
          <w:i/>
          <w:iCs/>
          <w:sz w:val="20"/>
          <w:szCs w:val="20"/>
        </w:rPr>
        <w:t>Change management: Developing a structured approach works best</w:t>
      </w:r>
      <w:r w:rsidRPr="00E91311">
        <w:rPr>
          <w:rFonts w:asciiTheme="minorHAnsi" w:hAnsiTheme="minorHAnsi" w:cstheme="minorHAnsi"/>
          <w:sz w:val="20"/>
          <w:szCs w:val="20"/>
        </w:rPr>
        <w:t xml:space="preserve">, </w:t>
      </w:r>
      <w:r w:rsidRPr="00E91311">
        <w:rPr>
          <w:rFonts w:asciiTheme="minorHAnsi" w:hAnsiTheme="minorHAnsi" w:cstheme="minorHAnsi"/>
          <w:i/>
          <w:iCs/>
          <w:sz w:val="20"/>
          <w:szCs w:val="20"/>
        </w:rPr>
        <w:t>LinkedIn</w:t>
      </w:r>
      <w:r w:rsidRPr="00E91311">
        <w:rPr>
          <w:rFonts w:asciiTheme="minorHAnsi" w:hAnsiTheme="minorHAnsi" w:cstheme="minorHAnsi"/>
          <w:sz w:val="20"/>
          <w:szCs w:val="20"/>
        </w:rPr>
        <w:t xml:space="preserve">. LinkedIn. Available at: https://www.linkedin.com/pulse/change-management-developing-structured-approach-works-charles-alexi?trk=articles_directory (Accessed: April 3, 2023). </w:t>
      </w:r>
    </w:p>
    <w:p w14:paraId="73D6D06F" w14:textId="77777777" w:rsidR="000C36E2" w:rsidRPr="00E91311" w:rsidRDefault="000C36E2" w:rsidP="0056724B">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Burge, P. (2020) </w:t>
      </w:r>
      <w:r w:rsidRPr="00E91311">
        <w:rPr>
          <w:rFonts w:asciiTheme="minorHAnsi" w:hAnsiTheme="minorHAnsi" w:cstheme="minorHAnsi"/>
          <w:i/>
          <w:iCs/>
          <w:sz w:val="20"/>
          <w:szCs w:val="20"/>
        </w:rPr>
        <w:t>Improving machine performance and reliability with Predictive Maintenance</w:t>
      </w:r>
      <w:r w:rsidRPr="00E91311">
        <w:rPr>
          <w:rFonts w:asciiTheme="minorHAnsi" w:hAnsiTheme="minorHAnsi" w:cstheme="minorHAnsi"/>
          <w:sz w:val="20"/>
          <w:szCs w:val="20"/>
        </w:rPr>
        <w:t xml:space="preserve">, </w:t>
      </w:r>
      <w:r w:rsidRPr="00E91311">
        <w:rPr>
          <w:rFonts w:asciiTheme="minorHAnsi" w:hAnsiTheme="minorHAnsi" w:cstheme="minorHAnsi"/>
          <w:i/>
          <w:iCs/>
          <w:sz w:val="20"/>
          <w:szCs w:val="20"/>
        </w:rPr>
        <w:t>Control Engineering</w:t>
      </w:r>
      <w:r w:rsidRPr="00E91311">
        <w:rPr>
          <w:rFonts w:asciiTheme="minorHAnsi" w:hAnsiTheme="minorHAnsi" w:cstheme="minorHAnsi"/>
          <w:sz w:val="20"/>
          <w:szCs w:val="20"/>
        </w:rPr>
        <w:t xml:space="preserve">. Available at: https://www.controleng.com/articles/improving-machine-performance-and-reliability-with-predictive-maintenance/ (Accessed: April 3, 2023). </w:t>
      </w:r>
    </w:p>
    <w:p w14:paraId="13071DA0" w14:textId="77777777" w:rsidR="000C36E2" w:rsidRPr="00E91311" w:rsidRDefault="000C36E2" w:rsidP="005A1807">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CIPD (2021) </w:t>
      </w:r>
      <w:r w:rsidRPr="00E91311">
        <w:rPr>
          <w:rFonts w:asciiTheme="minorHAnsi" w:hAnsiTheme="minorHAnsi" w:cstheme="minorHAnsi"/>
          <w:i/>
          <w:iCs/>
          <w:sz w:val="20"/>
          <w:szCs w:val="20"/>
        </w:rPr>
        <w:t>Change management</w:t>
      </w:r>
      <w:r w:rsidRPr="00E91311">
        <w:rPr>
          <w:rFonts w:asciiTheme="minorHAnsi" w:hAnsiTheme="minorHAnsi" w:cstheme="minorHAnsi"/>
          <w:sz w:val="20"/>
          <w:szCs w:val="20"/>
        </w:rPr>
        <w:t xml:space="preserve">, </w:t>
      </w:r>
      <w:r w:rsidRPr="00E91311">
        <w:rPr>
          <w:rFonts w:asciiTheme="minorHAnsi" w:hAnsiTheme="minorHAnsi" w:cstheme="minorHAnsi"/>
          <w:i/>
          <w:iCs/>
          <w:sz w:val="20"/>
          <w:szCs w:val="20"/>
        </w:rPr>
        <w:t>CIPD</w:t>
      </w:r>
      <w:r w:rsidRPr="00E91311">
        <w:rPr>
          <w:rFonts w:asciiTheme="minorHAnsi" w:hAnsiTheme="minorHAnsi" w:cstheme="minorHAnsi"/>
          <w:sz w:val="20"/>
          <w:szCs w:val="20"/>
        </w:rPr>
        <w:t xml:space="preserve">. CIPD. Available at: https://www.cipd.co.uk/knowledge/strategy/change/management-factsheet#gref (Accessed: April 3, 2023). </w:t>
      </w:r>
    </w:p>
    <w:p w14:paraId="13083ACD" w14:textId="77777777" w:rsidR="000C36E2" w:rsidRPr="00E91311" w:rsidRDefault="000C36E2" w:rsidP="008144C3">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CMMS Software (2023) </w:t>
      </w:r>
      <w:r w:rsidRPr="00E91311">
        <w:rPr>
          <w:rFonts w:asciiTheme="minorHAnsi" w:hAnsiTheme="minorHAnsi" w:cstheme="minorHAnsi"/>
          <w:i/>
          <w:iCs/>
          <w:sz w:val="20"/>
          <w:szCs w:val="20"/>
        </w:rPr>
        <w:t>What is Predictive Maintenance &amp; How to implement a successful PDM strategy</w:t>
      </w:r>
      <w:r w:rsidRPr="00E91311">
        <w:rPr>
          <w:rFonts w:asciiTheme="minorHAnsi" w:hAnsiTheme="minorHAnsi" w:cstheme="minorHAnsi"/>
          <w:sz w:val="20"/>
          <w:szCs w:val="20"/>
        </w:rPr>
        <w:t xml:space="preserve">, </w:t>
      </w:r>
      <w:proofErr w:type="spellStart"/>
      <w:r w:rsidRPr="00E91311">
        <w:rPr>
          <w:rFonts w:asciiTheme="minorHAnsi" w:hAnsiTheme="minorHAnsi" w:cstheme="minorHAnsi"/>
          <w:i/>
          <w:iCs/>
          <w:sz w:val="20"/>
          <w:szCs w:val="20"/>
        </w:rPr>
        <w:t>Comparesoft</w:t>
      </w:r>
      <w:proofErr w:type="spellEnd"/>
      <w:r w:rsidRPr="00E91311">
        <w:rPr>
          <w:rFonts w:asciiTheme="minorHAnsi" w:hAnsiTheme="minorHAnsi" w:cstheme="minorHAnsi"/>
          <w:sz w:val="20"/>
          <w:szCs w:val="20"/>
        </w:rPr>
        <w:t xml:space="preserve">. </w:t>
      </w:r>
      <w:proofErr w:type="spellStart"/>
      <w:r w:rsidRPr="00E91311">
        <w:rPr>
          <w:rFonts w:asciiTheme="minorHAnsi" w:hAnsiTheme="minorHAnsi" w:cstheme="minorHAnsi"/>
          <w:sz w:val="20"/>
          <w:szCs w:val="20"/>
        </w:rPr>
        <w:t>Comparesoft</w:t>
      </w:r>
      <w:proofErr w:type="spellEnd"/>
      <w:r w:rsidRPr="00E91311">
        <w:rPr>
          <w:rFonts w:asciiTheme="minorHAnsi" w:hAnsiTheme="minorHAnsi" w:cstheme="minorHAnsi"/>
          <w:sz w:val="20"/>
          <w:szCs w:val="20"/>
        </w:rPr>
        <w:t xml:space="preserve">. Available at: https://comparesoft.com/cmms-software/predictive-maintenance/ (Accessed: April 3, 2023). </w:t>
      </w:r>
    </w:p>
    <w:p w14:paraId="3DC47C60" w14:textId="77777777" w:rsidR="000C36E2" w:rsidRPr="00E91311" w:rsidRDefault="000C36E2" w:rsidP="0072075E">
      <w:pPr>
        <w:rPr>
          <w:rFonts w:cstheme="minorHAnsi"/>
          <w:sz w:val="20"/>
          <w:szCs w:val="20"/>
        </w:rPr>
      </w:pPr>
      <w:r w:rsidRPr="00E91311">
        <w:rPr>
          <w:rFonts w:cstheme="minorHAnsi"/>
          <w:sz w:val="20"/>
          <w:szCs w:val="20"/>
        </w:rPr>
        <w:t xml:space="preserve">EnerSys (2021) </w:t>
      </w:r>
      <w:r w:rsidRPr="00E91311">
        <w:rPr>
          <w:rFonts w:cstheme="minorHAnsi"/>
          <w:i/>
          <w:iCs/>
          <w:sz w:val="20"/>
          <w:szCs w:val="20"/>
        </w:rPr>
        <w:t>COS Rotation Set-up</w:t>
      </w:r>
      <w:r w:rsidRPr="00E91311">
        <w:rPr>
          <w:rFonts w:cstheme="minorHAnsi"/>
          <w:sz w:val="20"/>
          <w:szCs w:val="20"/>
        </w:rPr>
        <w:t xml:space="preserve">. Internal EnerSys Report. Unpublished. </w:t>
      </w:r>
    </w:p>
    <w:p w14:paraId="35E447AA" w14:textId="77777777" w:rsidR="000C36E2" w:rsidRPr="00E91311" w:rsidRDefault="000C36E2" w:rsidP="00430A6D">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EnerSys (2023) </w:t>
      </w:r>
      <w:r w:rsidRPr="00E91311">
        <w:rPr>
          <w:rFonts w:asciiTheme="minorHAnsi" w:hAnsiTheme="minorHAnsi" w:cstheme="minorHAnsi"/>
          <w:i/>
          <w:iCs/>
          <w:sz w:val="20"/>
          <w:szCs w:val="20"/>
        </w:rPr>
        <w:t>Company info</w:t>
      </w:r>
      <w:r w:rsidRPr="00E91311">
        <w:rPr>
          <w:rFonts w:asciiTheme="minorHAnsi" w:hAnsiTheme="minorHAnsi" w:cstheme="minorHAnsi"/>
          <w:sz w:val="20"/>
          <w:szCs w:val="20"/>
        </w:rPr>
        <w:t xml:space="preserve">, </w:t>
      </w:r>
      <w:r w:rsidRPr="00E91311">
        <w:rPr>
          <w:rFonts w:asciiTheme="minorHAnsi" w:hAnsiTheme="minorHAnsi" w:cstheme="minorHAnsi"/>
          <w:i/>
          <w:iCs/>
          <w:sz w:val="20"/>
          <w:szCs w:val="20"/>
        </w:rPr>
        <w:t>EnerSys</w:t>
      </w:r>
      <w:r w:rsidRPr="00E91311">
        <w:rPr>
          <w:rFonts w:asciiTheme="minorHAnsi" w:hAnsiTheme="minorHAnsi" w:cstheme="minorHAnsi"/>
          <w:sz w:val="20"/>
          <w:szCs w:val="20"/>
        </w:rPr>
        <w:t xml:space="preserve">. EnerSys. Available at: https://investor.enersys.com/company-info#:~:text=EnerSys%20and%20its%20predecessor%20companies,in%20North%20and%20South%20America. (Accessed: April 2, 2023). </w:t>
      </w:r>
    </w:p>
    <w:p w14:paraId="119E27F7" w14:textId="77777777" w:rsidR="000C36E2" w:rsidRPr="00E91311" w:rsidRDefault="000C36E2" w:rsidP="00B55556">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Fogg, E. (2021) </w:t>
      </w:r>
      <w:r w:rsidRPr="00E91311">
        <w:rPr>
          <w:rFonts w:asciiTheme="minorHAnsi" w:hAnsiTheme="minorHAnsi" w:cstheme="minorHAnsi"/>
          <w:i/>
          <w:iCs/>
          <w:sz w:val="20"/>
          <w:szCs w:val="20"/>
        </w:rPr>
        <w:t xml:space="preserve">How to track and </w:t>
      </w:r>
      <w:proofErr w:type="spellStart"/>
      <w:r w:rsidRPr="00E91311">
        <w:rPr>
          <w:rFonts w:asciiTheme="minorHAnsi" w:hAnsiTheme="minorHAnsi" w:cstheme="minorHAnsi"/>
          <w:i/>
          <w:iCs/>
          <w:sz w:val="20"/>
          <w:szCs w:val="20"/>
        </w:rPr>
        <w:t>analyze</w:t>
      </w:r>
      <w:proofErr w:type="spellEnd"/>
      <w:r w:rsidRPr="00E91311">
        <w:rPr>
          <w:rFonts w:asciiTheme="minorHAnsi" w:hAnsiTheme="minorHAnsi" w:cstheme="minorHAnsi"/>
          <w:i/>
          <w:iCs/>
          <w:sz w:val="20"/>
          <w:szCs w:val="20"/>
        </w:rPr>
        <w:t xml:space="preserve"> machine downtime</w:t>
      </w:r>
      <w:r w:rsidRPr="00E91311">
        <w:rPr>
          <w:rFonts w:asciiTheme="minorHAnsi" w:hAnsiTheme="minorHAnsi" w:cstheme="minorHAnsi"/>
          <w:sz w:val="20"/>
          <w:szCs w:val="20"/>
        </w:rPr>
        <w:t xml:space="preserve">, </w:t>
      </w:r>
      <w:r w:rsidRPr="00E91311">
        <w:rPr>
          <w:rFonts w:asciiTheme="minorHAnsi" w:hAnsiTheme="minorHAnsi" w:cstheme="minorHAnsi"/>
          <w:i/>
          <w:iCs/>
          <w:sz w:val="20"/>
          <w:szCs w:val="20"/>
        </w:rPr>
        <w:t xml:space="preserve">How to Track and </w:t>
      </w:r>
      <w:proofErr w:type="spellStart"/>
      <w:r w:rsidRPr="00E91311">
        <w:rPr>
          <w:rFonts w:asciiTheme="minorHAnsi" w:hAnsiTheme="minorHAnsi" w:cstheme="minorHAnsi"/>
          <w:i/>
          <w:iCs/>
          <w:sz w:val="20"/>
          <w:szCs w:val="20"/>
        </w:rPr>
        <w:t>Analyze</w:t>
      </w:r>
      <w:proofErr w:type="spellEnd"/>
      <w:r w:rsidRPr="00E91311">
        <w:rPr>
          <w:rFonts w:asciiTheme="minorHAnsi" w:hAnsiTheme="minorHAnsi" w:cstheme="minorHAnsi"/>
          <w:i/>
          <w:iCs/>
          <w:sz w:val="20"/>
          <w:szCs w:val="20"/>
        </w:rPr>
        <w:t xml:space="preserve"> Machine Downtime</w:t>
      </w:r>
      <w:r w:rsidRPr="00E91311">
        <w:rPr>
          <w:rFonts w:asciiTheme="minorHAnsi" w:hAnsiTheme="minorHAnsi" w:cstheme="minorHAnsi"/>
          <w:sz w:val="20"/>
          <w:szCs w:val="20"/>
        </w:rPr>
        <w:t xml:space="preserve">. </w:t>
      </w:r>
      <w:proofErr w:type="spellStart"/>
      <w:r w:rsidRPr="00E91311">
        <w:rPr>
          <w:rFonts w:asciiTheme="minorHAnsi" w:hAnsiTheme="minorHAnsi" w:cstheme="minorHAnsi"/>
          <w:sz w:val="20"/>
          <w:szCs w:val="20"/>
        </w:rPr>
        <w:t>MachineMetrics</w:t>
      </w:r>
      <w:proofErr w:type="spellEnd"/>
      <w:r w:rsidRPr="00E91311">
        <w:rPr>
          <w:rFonts w:asciiTheme="minorHAnsi" w:hAnsiTheme="minorHAnsi" w:cstheme="minorHAnsi"/>
          <w:sz w:val="20"/>
          <w:szCs w:val="20"/>
        </w:rPr>
        <w:t xml:space="preserve">. Available at: https://www.machinemetrics.com/blog/machine-downtime-analysis (Accessed: April 3, 2023). </w:t>
      </w:r>
    </w:p>
    <w:p w14:paraId="7B6FF516" w14:textId="77777777" w:rsidR="000C36E2" w:rsidRPr="00E91311" w:rsidRDefault="000C36E2" w:rsidP="00A91361">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Human Factors 101 (2016) </w:t>
      </w:r>
      <w:r w:rsidRPr="00E91311">
        <w:rPr>
          <w:rFonts w:asciiTheme="minorHAnsi" w:hAnsiTheme="minorHAnsi" w:cstheme="minorHAnsi"/>
          <w:i/>
          <w:iCs/>
          <w:sz w:val="20"/>
          <w:szCs w:val="20"/>
        </w:rPr>
        <w:t>Human reliability in maintenance</w:t>
      </w:r>
      <w:r w:rsidRPr="00E91311">
        <w:rPr>
          <w:rFonts w:asciiTheme="minorHAnsi" w:hAnsiTheme="minorHAnsi" w:cstheme="minorHAnsi"/>
          <w:sz w:val="20"/>
          <w:szCs w:val="20"/>
        </w:rPr>
        <w:t xml:space="preserve">, </w:t>
      </w:r>
      <w:r w:rsidRPr="00E91311">
        <w:rPr>
          <w:rFonts w:asciiTheme="minorHAnsi" w:hAnsiTheme="minorHAnsi" w:cstheme="minorHAnsi"/>
          <w:i/>
          <w:iCs/>
          <w:sz w:val="20"/>
          <w:szCs w:val="20"/>
        </w:rPr>
        <w:t>Human Factors 101</w:t>
      </w:r>
      <w:r w:rsidRPr="00E91311">
        <w:rPr>
          <w:rFonts w:asciiTheme="minorHAnsi" w:hAnsiTheme="minorHAnsi" w:cstheme="minorHAnsi"/>
          <w:sz w:val="20"/>
          <w:szCs w:val="20"/>
        </w:rPr>
        <w:t xml:space="preserve">. Human Factors 101. Available at: https://humanfactors101.com/topics/maintenance-error/ (Accessed: April 3, 2023). </w:t>
      </w:r>
    </w:p>
    <w:p w14:paraId="111A3C57" w14:textId="77777777" w:rsidR="000C36E2" w:rsidRPr="00E91311" w:rsidRDefault="000C36E2" w:rsidP="005C0996">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Kang, K.-D. (2022) “A review of efficient real-time decision making in the internet of things,” </w:t>
      </w:r>
      <w:r w:rsidRPr="00E91311">
        <w:rPr>
          <w:rFonts w:asciiTheme="minorHAnsi" w:hAnsiTheme="minorHAnsi" w:cstheme="minorHAnsi"/>
          <w:i/>
          <w:iCs/>
          <w:sz w:val="20"/>
          <w:szCs w:val="20"/>
        </w:rPr>
        <w:t>Technologies</w:t>
      </w:r>
      <w:r w:rsidRPr="00E91311">
        <w:rPr>
          <w:rFonts w:asciiTheme="minorHAnsi" w:hAnsiTheme="minorHAnsi" w:cstheme="minorHAnsi"/>
          <w:sz w:val="20"/>
          <w:szCs w:val="20"/>
        </w:rPr>
        <w:t xml:space="preserve">, 10(1), p. 12. Available at: https://doi.org/10.3390/technologies10010012. </w:t>
      </w:r>
    </w:p>
    <w:p w14:paraId="02C4F3D9" w14:textId="24C904C6" w:rsidR="00E91311" w:rsidRPr="00E91311" w:rsidRDefault="000C36E2" w:rsidP="00E91311">
      <w:pPr>
        <w:pStyle w:val="NormalWeb"/>
        <w:ind w:left="567" w:hanging="567"/>
        <w:rPr>
          <w:rFonts w:asciiTheme="minorHAnsi" w:hAnsiTheme="minorHAnsi" w:cstheme="minorHAnsi"/>
          <w:sz w:val="20"/>
          <w:szCs w:val="20"/>
        </w:rPr>
      </w:pPr>
      <w:proofErr w:type="spellStart"/>
      <w:r w:rsidRPr="00E91311">
        <w:rPr>
          <w:rFonts w:asciiTheme="minorHAnsi" w:hAnsiTheme="minorHAnsi" w:cstheme="minorHAnsi"/>
          <w:sz w:val="20"/>
          <w:szCs w:val="20"/>
        </w:rPr>
        <w:t>Lameirinhas</w:t>
      </w:r>
      <w:proofErr w:type="spellEnd"/>
      <w:r w:rsidRPr="00E91311">
        <w:rPr>
          <w:rFonts w:asciiTheme="minorHAnsi" w:hAnsiTheme="minorHAnsi" w:cstheme="minorHAnsi"/>
          <w:sz w:val="20"/>
          <w:szCs w:val="20"/>
        </w:rPr>
        <w:t xml:space="preserve">, G. (2020) </w:t>
      </w:r>
      <w:r w:rsidRPr="00E91311">
        <w:rPr>
          <w:rFonts w:asciiTheme="minorHAnsi" w:hAnsiTheme="minorHAnsi" w:cstheme="minorHAnsi"/>
          <w:i/>
          <w:iCs/>
          <w:sz w:val="20"/>
          <w:szCs w:val="20"/>
        </w:rPr>
        <w:t xml:space="preserve">RCM: How to apply reliability </w:t>
      </w:r>
      <w:proofErr w:type="spellStart"/>
      <w:r w:rsidRPr="00E91311">
        <w:rPr>
          <w:rFonts w:asciiTheme="minorHAnsi" w:hAnsiTheme="minorHAnsi" w:cstheme="minorHAnsi"/>
          <w:i/>
          <w:iCs/>
          <w:sz w:val="20"/>
          <w:szCs w:val="20"/>
        </w:rPr>
        <w:t>centered</w:t>
      </w:r>
      <w:proofErr w:type="spellEnd"/>
      <w:r w:rsidRPr="00E91311">
        <w:rPr>
          <w:rFonts w:asciiTheme="minorHAnsi" w:hAnsiTheme="minorHAnsi" w:cstheme="minorHAnsi"/>
          <w:i/>
          <w:iCs/>
          <w:sz w:val="20"/>
          <w:szCs w:val="20"/>
        </w:rPr>
        <w:t xml:space="preserve"> maintenance</w:t>
      </w:r>
      <w:r w:rsidRPr="00E91311">
        <w:rPr>
          <w:rFonts w:asciiTheme="minorHAnsi" w:hAnsiTheme="minorHAnsi" w:cstheme="minorHAnsi"/>
          <w:sz w:val="20"/>
          <w:szCs w:val="20"/>
        </w:rPr>
        <w:t xml:space="preserve">, </w:t>
      </w:r>
      <w:proofErr w:type="spellStart"/>
      <w:r w:rsidRPr="00E91311">
        <w:rPr>
          <w:rFonts w:asciiTheme="minorHAnsi" w:hAnsiTheme="minorHAnsi" w:cstheme="minorHAnsi"/>
          <w:i/>
          <w:iCs/>
          <w:sz w:val="20"/>
          <w:szCs w:val="20"/>
        </w:rPr>
        <w:t>Tractian</w:t>
      </w:r>
      <w:proofErr w:type="spellEnd"/>
      <w:r w:rsidRPr="00E91311">
        <w:rPr>
          <w:rFonts w:asciiTheme="minorHAnsi" w:hAnsiTheme="minorHAnsi" w:cstheme="minorHAnsi"/>
          <w:sz w:val="20"/>
          <w:szCs w:val="20"/>
        </w:rPr>
        <w:t xml:space="preserve">. </w:t>
      </w:r>
      <w:proofErr w:type="spellStart"/>
      <w:r w:rsidRPr="00E91311">
        <w:rPr>
          <w:rFonts w:asciiTheme="minorHAnsi" w:hAnsiTheme="minorHAnsi" w:cstheme="minorHAnsi"/>
          <w:sz w:val="20"/>
          <w:szCs w:val="20"/>
        </w:rPr>
        <w:t>Tractian</w:t>
      </w:r>
      <w:proofErr w:type="spellEnd"/>
      <w:r w:rsidRPr="00E91311">
        <w:rPr>
          <w:rFonts w:asciiTheme="minorHAnsi" w:hAnsiTheme="minorHAnsi" w:cstheme="minorHAnsi"/>
          <w:sz w:val="20"/>
          <w:szCs w:val="20"/>
        </w:rPr>
        <w:t xml:space="preserve">. Available at: https://tractian.com/en/blog/rcm-one-of-the-most-profitable-maintenance-models-that-exist (Accessed: April 3, 2023). </w:t>
      </w:r>
    </w:p>
    <w:p w14:paraId="54E9C179" w14:textId="14AEAEBA" w:rsidR="000C36E2" w:rsidRPr="00E91311" w:rsidRDefault="000C36E2" w:rsidP="000D609A">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Lawton, G. and Pratt, M.K. (2022) </w:t>
      </w:r>
      <w:r w:rsidRPr="00E91311">
        <w:rPr>
          <w:rFonts w:asciiTheme="minorHAnsi" w:hAnsiTheme="minorHAnsi" w:cstheme="minorHAnsi"/>
          <w:i/>
          <w:iCs/>
          <w:sz w:val="20"/>
          <w:szCs w:val="20"/>
        </w:rPr>
        <w:t>What is change management? - definition from techtarget.com</w:t>
      </w:r>
      <w:r w:rsidRPr="00E91311">
        <w:rPr>
          <w:rFonts w:asciiTheme="minorHAnsi" w:hAnsiTheme="minorHAnsi" w:cstheme="minorHAnsi"/>
          <w:sz w:val="20"/>
          <w:szCs w:val="20"/>
        </w:rPr>
        <w:t xml:space="preserve">, </w:t>
      </w:r>
      <w:r w:rsidRPr="00E91311">
        <w:rPr>
          <w:rFonts w:asciiTheme="minorHAnsi" w:hAnsiTheme="minorHAnsi" w:cstheme="minorHAnsi"/>
          <w:i/>
          <w:iCs/>
          <w:sz w:val="20"/>
          <w:szCs w:val="20"/>
        </w:rPr>
        <w:t>TechTarget</w:t>
      </w:r>
      <w:r w:rsidRPr="00E91311">
        <w:rPr>
          <w:rFonts w:asciiTheme="minorHAnsi" w:hAnsiTheme="minorHAnsi" w:cstheme="minorHAnsi"/>
          <w:sz w:val="20"/>
          <w:szCs w:val="20"/>
        </w:rPr>
        <w:t xml:space="preserve">. TechTarget. Available at: https://www.techtarget.com/searchcio/definition/change-management (Accessed: April 3, 2023). </w:t>
      </w:r>
    </w:p>
    <w:p w14:paraId="26B023BD" w14:textId="77777777" w:rsidR="000C36E2" w:rsidRPr="00E91311" w:rsidRDefault="000C36E2" w:rsidP="0012056C">
      <w:pPr>
        <w:pStyle w:val="NormalWeb"/>
        <w:ind w:left="567" w:hanging="567"/>
        <w:rPr>
          <w:rFonts w:asciiTheme="minorHAnsi" w:hAnsiTheme="minorHAnsi" w:cstheme="minorHAnsi"/>
          <w:sz w:val="20"/>
          <w:szCs w:val="20"/>
        </w:rPr>
      </w:pPr>
      <w:proofErr w:type="spellStart"/>
      <w:r w:rsidRPr="00E91311">
        <w:rPr>
          <w:rFonts w:asciiTheme="minorHAnsi" w:hAnsiTheme="minorHAnsi" w:cstheme="minorHAnsi"/>
          <w:sz w:val="20"/>
          <w:szCs w:val="20"/>
        </w:rPr>
        <w:t>managementstudyguide</w:t>
      </w:r>
      <w:proofErr w:type="spellEnd"/>
      <w:r w:rsidRPr="00E91311">
        <w:rPr>
          <w:rFonts w:asciiTheme="minorHAnsi" w:hAnsiTheme="minorHAnsi" w:cstheme="minorHAnsi"/>
          <w:sz w:val="20"/>
          <w:szCs w:val="20"/>
        </w:rPr>
        <w:t xml:space="preserve"> (2016) </w:t>
      </w:r>
      <w:r w:rsidRPr="00E91311">
        <w:rPr>
          <w:rFonts w:asciiTheme="minorHAnsi" w:hAnsiTheme="minorHAnsi" w:cstheme="minorHAnsi"/>
          <w:i/>
          <w:iCs/>
          <w:sz w:val="20"/>
          <w:szCs w:val="20"/>
        </w:rPr>
        <w:t>Change Management</w:t>
      </w:r>
      <w:r w:rsidRPr="00E91311">
        <w:rPr>
          <w:rFonts w:asciiTheme="minorHAnsi" w:hAnsiTheme="minorHAnsi" w:cstheme="minorHAnsi"/>
          <w:sz w:val="20"/>
          <w:szCs w:val="20"/>
        </w:rPr>
        <w:t xml:space="preserve">, </w:t>
      </w:r>
      <w:r w:rsidRPr="00E91311">
        <w:rPr>
          <w:rFonts w:asciiTheme="minorHAnsi" w:hAnsiTheme="minorHAnsi" w:cstheme="minorHAnsi"/>
          <w:i/>
          <w:iCs/>
          <w:sz w:val="20"/>
          <w:szCs w:val="20"/>
        </w:rPr>
        <w:t>Importance of communication in change management</w:t>
      </w:r>
      <w:r w:rsidRPr="00E91311">
        <w:rPr>
          <w:rFonts w:asciiTheme="minorHAnsi" w:hAnsiTheme="minorHAnsi" w:cstheme="minorHAnsi"/>
          <w:sz w:val="20"/>
          <w:szCs w:val="20"/>
        </w:rPr>
        <w:t xml:space="preserve">. </w:t>
      </w:r>
      <w:proofErr w:type="spellStart"/>
      <w:r w:rsidRPr="00E91311">
        <w:rPr>
          <w:rFonts w:asciiTheme="minorHAnsi" w:hAnsiTheme="minorHAnsi" w:cstheme="minorHAnsi"/>
          <w:sz w:val="20"/>
          <w:szCs w:val="20"/>
        </w:rPr>
        <w:t>managementstudyguide</w:t>
      </w:r>
      <w:proofErr w:type="spellEnd"/>
      <w:r w:rsidRPr="00E91311">
        <w:rPr>
          <w:rFonts w:asciiTheme="minorHAnsi" w:hAnsiTheme="minorHAnsi" w:cstheme="minorHAnsi"/>
          <w:sz w:val="20"/>
          <w:szCs w:val="20"/>
        </w:rPr>
        <w:t xml:space="preserve">. Available at: https://www.managementstudyguide.com/importance-of-communication-in-change-management.htm (Accessed: April 3, 2023). </w:t>
      </w:r>
    </w:p>
    <w:p w14:paraId="4E57C8E6" w14:textId="77777777" w:rsidR="000C36E2" w:rsidRDefault="000C36E2" w:rsidP="0020316D">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Reliable Plant (2006) </w:t>
      </w:r>
      <w:r w:rsidRPr="00E91311">
        <w:rPr>
          <w:rFonts w:asciiTheme="minorHAnsi" w:hAnsiTheme="minorHAnsi" w:cstheme="minorHAnsi"/>
          <w:i/>
          <w:iCs/>
          <w:sz w:val="20"/>
          <w:szCs w:val="20"/>
        </w:rPr>
        <w:t>How condition monitoring enhances a PDM program</w:t>
      </w:r>
      <w:r w:rsidRPr="00E91311">
        <w:rPr>
          <w:rFonts w:asciiTheme="minorHAnsi" w:hAnsiTheme="minorHAnsi" w:cstheme="minorHAnsi"/>
          <w:sz w:val="20"/>
          <w:szCs w:val="20"/>
        </w:rPr>
        <w:t xml:space="preserve">, </w:t>
      </w:r>
      <w:r w:rsidRPr="00E91311">
        <w:rPr>
          <w:rFonts w:asciiTheme="minorHAnsi" w:hAnsiTheme="minorHAnsi" w:cstheme="minorHAnsi"/>
          <w:i/>
          <w:iCs/>
          <w:sz w:val="20"/>
          <w:szCs w:val="20"/>
        </w:rPr>
        <w:t>Reliable Plant</w:t>
      </w:r>
      <w:r w:rsidRPr="00E91311">
        <w:rPr>
          <w:rFonts w:asciiTheme="minorHAnsi" w:hAnsiTheme="minorHAnsi" w:cstheme="minorHAnsi"/>
          <w:sz w:val="20"/>
          <w:szCs w:val="20"/>
        </w:rPr>
        <w:t xml:space="preserve">. Noria Corporation. Available at: https://www.reliableplant.com/Read/1383/condition-monitoring-pdm (Accessed: April 3, 2023). </w:t>
      </w:r>
    </w:p>
    <w:p w14:paraId="14F072FC" w14:textId="6777F70D" w:rsidR="00E91311" w:rsidRDefault="00E91311">
      <w:pPr>
        <w:rPr>
          <w:rFonts w:eastAsia="Times New Roman" w:cstheme="minorHAnsi"/>
          <w:kern w:val="0"/>
          <w:sz w:val="20"/>
          <w:szCs w:val="20"/>
          <w:lang w:eastAsia="en-GB"/>
          <w14:ligatures w14:val="none"/>
        </w:rPr>
      </w:pPr>
      <w:r>
        <w:rPr>
          <w:rFonts w:cstheme="minorHAnsi"/>
          <w:sz w:val="20"/>
          <w:szCs w:val="20"/>
        </w:rPr>
        <w:br w:type="page"/>
      </w:r>
    </w:p>
    <w:p w14:paraId="004D8ED5" w14:textId="6C1EFA3F" w:rsidR="00E91311" w:rsidRPr="00065CB8" w:rsidRDefault="00E91311" w:rsidP="00E91311">
      <w:pPr>
        <w:rPr>
          <w:b/>
          <w:bCs/>
          <w:sz w:val="24"/>
          <w:szCs w:val="24"/>
        </w:rPr>
      </w:pPr>
      <w:r w:rsidRPr="00065CB8">
        <w:rPr>
          <w:b/>
          <w:bCs/>
          <w:sz w:val="24"/>
          <w:szCs w:val="24"/>
        </w:rPr>
        <w:lastRenderedPageBreak/>
        <w:t xml:space="preserve">7.0 Works Cited </w:t>
      </w:r>
    </w:p>
    <w:p w14:paraId="18C30516" w14:textId="77777777" w:rsidR="000C36E2" w:rsidRPr="00E91311" w:rsidRDefault="000C36E2" w:rsidP="00C86D9B">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Robert, W., Michael , N. and </w:t>
      </w:r>
      <w:proofErr w:type="spellStart"/>
      <w:r w:rsidRPr="00E91311">
        <w:rPr>
          <w:rFonts w:asciiTheme="minorHAnsi" w:hAnsiTheme="minorHAnsi" w:cstheme="minorHAnsi"/>
          <w:sz w:val="20"/>
          <w:szCs w:val="20"/>
        </w:rPr>
        <w:t>Garin</w:t>
      </w:r>
      <w:proofErr w:type="spellEnd"/>
      <w:r w:rsidRPr="00E91311">
        <w:rPr>
          <w:rFonts w:asciiTheme="minorHAnsi" w:hAnsiTheme="minorHAnsi" w:cstheme="minorHAnsi"/>
          <w:sz w:val="20"/>
          <w:szCs w:val="20"/>
        </w:rPr>
        <w:t xml:space="preserve">, A. (2009) </w:t>
      </w:r>
      <w:r w:rsidRPr="00E91311">
        <w:rPr>
          <w:rFonts w:asciiTheme="minorHAnsi" w:hAnsiTheme="minorHAnsi" w:cstheme="minorHAnsi"/>
          <w:i/>
          <w:iCs/>
          <w:sz w:val="20"/>
          <w:szCs w:val="20"/>
        </w:rPr>
        <w:t xml:space="preserve">US8061404B2 - </w:t>
      </w:r>
      <w:proofErr w:type="spellStart"/>
      <w:r w:rsidRPr="00E91311">
        <w:rPr>
          <w:rFonts w:asciiTheme="minorHAnsi" w:hAnsiTheme="minorHAnsi" w:cstheme="minorHAnsi"/>
          <w:i/>
          <w:iCs/>
          <w:sz w:val="20"/>
          <w:szCs w:val="20"/>
        </w:rPr>
        <w:t>mold</w:t>
      </w:r>
      <w:proofErr w:type="spellEnd"/>
      <w:r w:rsidRPr="00E91311">
        <w:rPr>
          <w:rFonts w:asciiTheme="minorHAnsi" w:hAnsiTheme="minorHAnsi" w:cstheme="minorHAnsi"/>
          <w:i/>
          <w:iCs/>
          <w:sz w:val="20"/>
          <w:szCs w:val="20"/>
        </w:rPr>
        <w:t xml:space="preserve"> for a battery cast on strap</w:t>
      </w:r>
      <w:r w:rsidRPr="00E91311">
        <w:rPr>
          <w:rFonts w:asciiTheme="minorHAnsi" w:hAnsiTheme="minorHAnsi" w:cstheme="minorHAnsi"/>
          <w:sz w:val="20"/>
          <w:szCs w:val="20"/>
        </w:rPr>
        <w:t xml:space="preserve">, </w:t>
      </w:r>
      <w:r w:rsidRPr="00E91311">
        <w:rPr>
          <w:rFonts w:asciiTheme="minorHAnsi" w:hAnsiTheme="minorHAnsi" w:cstheme="minorHAnsi"/>
          <w:i/>
          <w:iCs/>
          <w:sz w:val="20"/>
          <w:szCs w:val="20"/>
        </w:rPr>
        <w:t>Google Patents</w:t>
      </w:r>
      <w:r w:rsidRPr="00E91311">
        <w:rPr>
          <w:rFonts w:asciiTheme="minorHAnsi" w:hAnsiTheme="minorHAnsi" w:cstheme="minorHAnsi"/>
          <w:sz w:val="20"/>
          <w:szCs w:val="20"/>
        </w:rPr>
        <w:t xml:space="preserve">. Google. Available at: https://patents.google.com/patent/US8061404B2/en (Accessed: April 2, 2023). </w:t>
      </w:r>
    </w:p>
    <w:p w14:paraId="0CA6D531" w14:textId="77777777" w:rsidR="000C36E2" w:rsidRPr="00E91311" w:rsidRDefault="000C36E2" w:rsidP="00F20E57">
      <w:pPr>
        <w:pStyle w:val="NormalWeb"/>
        <w:ind w:left="567" w:hanging="567"/>
        <w:rPr>
          <w:rFonts w:asciiTheme="minorHAnsi" w:hAnsiTheme="minorHAnsi" w:cstheme="minorHAnsi"/>
          <w:sz w:val="20"/>
          <w:szCs w:val="20"/>
        </w:rPr>
      </w:pPr>
      <w:proofErr w:type="spellStart"/>
      <w:r w:rsidRPr="00E91311">
        <w:rPr>
          <w:rFonts w:asciiTheme="minorHAnsi" w:hAnsiTheme="minorHAnsi" w:cstheme="minorHAnsi"/>
          <w:sz w:val="20"/>
          <w:szCs w:val="20"/>
        </w:rPr>
        <w:t>Tayna</w:t>
      </w:r>
      <w:proofErr w:type="spellEnd"/>
      <w:r w:rsidRPr="00E91311">
        <w:rPr>
          <w:rFonts w:asciiTheme="minorHAnsi" w:hAnsiTheme="minorHAnsi" w:cstheme="minorHAnsi"/>
          <w:sz w:val="20"/>
          <w:szCs w:val="20"/>
        </w:rPr>
        <w:t xml:space="preserve"> Batteries (2022) </w:t>
      </w:r>
      <w:r w:rsidRPr="00E91311">
        <w:rPr>
          <w:rFonts w:asciiTheme="minorHAnsi" w:hAnsiTheme="minorHAnsi" w:cstheme="minorHAnsi"/>
          <w:i/>
          <w:iCs/>
          <w:sz w:val="20"/>
          <w:szCs w:val="20"/>
        </w:rPr>
        <w:t xml:space="preserve">SBS 190F-12 EnerSys </w:t>
      </w:r>
      <w:proofErr w:type="spellStart"/>
      <w:r w:rsidRPr="00E91311">
        <w:rPr>
          <w:rFonts w:asciiTheme="minorHAnsi" w:hAnsiTheme="minorHAnsi" w:cstheme="minorHAnsi"/>
          <w:i/>
          <w:iCs/>
          <w:sz w:val="20"/>
          <w:szCs w:val="20"/>
        </w:rPr>
        <w:t>PowerSafe</w:t>
      </w:r>
      <w:proofErr w:type="spellEnd"/>
      <w:r w:rsidRPr="00E91311">
        <w:rPr>
          <w:rFonts w:asciiTheme="minorHAnsi" w:hAnsiTheme="minorHAnsi" w:cstheme="minorHAnsi"/>
          <w:i/>
          <w:iCs/>
          <w:sz w:val="20"/>
          <w:szCs w:val="20"/>
        </w:rPr>
        <w:t xml:space="preserve"> Eon AGM Battery 12V 190AH</w:t>
      </w:r>
      <w:r w:rsidRPr="00E91311">
        <w:rPr>
          <w:rFonts w:asciiTheme="minorHAnsi" w:hAnsiTheme="minorHAnsi" w:cstheme="minorHAnsi"/>
          <w:sz w:val="20"/>
          <w:szCs w:val="20"/>
        </w:rPr>
        <w:t xml:space="preserve">, </w:t>
      </w:r>
      <w:proofErr w:type="spellStart"/>
      <w:r w:rsidRPr="00E91311">
        <w:rPr>
          <w:rFonts w:asciiTheme="minorHAnsi" w:hAnsiTheme="minorHAnsi" w:cstheme="minorHAnsi"/>
          <w:i/>
          <w:iCs/>
          <w:sz w:val="20"/>
          <w:szCs w:val="20"/>
        </w:rPr>
        <w:t>Tayna</w:t>
      </w:r>
      <w:proofErr w:type="spellEnd"/>
      <w:r w:rsidRPr="00E91311">
        <w:rPr>
          <w:rFonts w:asciiTheme="minorHAnsi" w:hAnsiTheme="minorHAnsi" w:cstheme="minorHAnsi"/>
          <w:i/>
          <w:iCs/>
          <w:sz w:val="20"/>
          <w:szCs w:val="20"/>
        </w:rPr>
        <w:t xml:space="preserve"> Batteries</w:t>
      </w:r>
      <w:r w:rsidRPr="00E91311">
        <w:rPr>
          <w:rFonts w:asciiTheme="minorHAnsi" w:hAnsiTheme="minorHAnsi" w:cstheme="minorHAnsi"/>
          <w:sz w:val="20"/>
          <w:szCs w:val="20"/>
        </w:rPr>
        <w:t xml:space="preserve">. </w:t>
      </w:r>
      <w:proofErr w:type="spellStart"/>
      <w:r w:rsidRPr="00E91311">
        <w:rPr>
          <w:rFonts w:asciiTheme="minorHAnsi" w:hAnsiTheme="minorHAnsi" w:cstheme="minorHAnsi"/>
          <w:sz w:val="20"/>
          <w:szCs w:val="20"/>
        </w:rPr>
        <w:t>Tayna</w:t>
      </w:r>
      <w:proofErr w:type="spellEnd"/>
      <w:r w:rsidRPr="00E91311">
        <w:rPr>
          <w:rFonts w:asciiTheme="minorHAnsi" w:hAnsiTheme="minorHAnsi" w:cstheme="minorHAnsi"/>
          <w:sz w:val="20"/>
          <w:szCs w:val="20"/>
        </w:rPr>
        <w:t xml:space="preserve"> Batteries. Available at: https://www.tayna.co.uk/enersys/powersafe/sbs190f-12/ (Accessed: April 3, 2023). </w:t>
      </w:r>
    </w:p>
    <w:p w14:paraId="774D751D" w14:textId="77777777" w:rsidR="000C36E2" w:rsidRPr="00E91311" w:rsidRDefault="000C36E2" w:rsidP="00527E48">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TBS Engineering (2022) </w:t>
      </w:r>
      <w:r w:rsidRPr="00E91311">
        <w:rPr>
          <w:rFonts w:asciiTheme="minorHAnsi" w:hAnsiTheme="minorHAnsi" w:cstheme="minorHAnsi"/>
          <w:i/>
          <w:iCs/>
          <w:sz w:val="20"/>
          <w:szCs w:val="20"/>
        </w:rPr>
        <w:t>Cast on strap (COS)</w:t>
      </w:r>
      <w:r w:rsidRPr="00E91311">
        <w:rPr>
          <w:rFonts w:asciiTheme="minorHAnsi" w:hAnsiTheme="minorHAnsi" w:cstheme="minorHAnsi"/>
          <w:sz w:val="20"/>
          <w:szCs w:val="20"/>
        </w:rPr>
        <w:t xml:space="preserve">, </w:t>
      </w:r>
      <w:r w:rsidRPr="00E91311">
        <w:rPr>
          <w:rFonts w:asciiTheme="minorHAnsi" w:hAnsiTheme="minorHAnsi" w:cstheme="minorHAnsi"/>
          <w:i/>
          <w:iCs/>
          <w:sz w:val="20"/>
          <w:szCs w:val="20"/>
        </w:rPr>
        <w:t>TBS Engineering</w:t>
      </w:r>
      <w:r w:rsidRPr="00E91311">
        <w:rPr>
          <w:rFonts w:asciiTheme="minorHAnsi" w:hAnsiTheme="minorHAnsi" w:cstheme="minorHAnsi"/>
          <w:sz w:val="20"/>
          <w:szCs w:val="20"/>
        </w:rPr>
        <w:t xml:space="preserve">. TBS Engineering. Available at: https://www.tbseng.co.uk/assembly-line/cos/ (Accessed: April 3, 2023). </w:t>
      </w:r>
    </w:p>
    <w:p w14:paraId="7192E234" w14:textId="77777777" w:rsidR="000C36E2" w:rsidRPr="00E91311" w:rsidRDefault="000C36E2" w:rsidP="00ED5BBD">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Trout, J. (2007) </w:t>
      </w:r>
      <w:r w:rsidRPr="00E91311">
        <w:rPr>
          <w:rFonts w:asciiTheme="minorHAnsi" w:hAnsiTheme="minorHAnsi" w:cstheme="minorHAnsi"/>
          <w:i/>
          <w:iCs/>
          <w:sz w:val="20"/>
          <w:szCs w:val="20"/>
        </w:rPr>
        <w:t>Condition-based maintenance (CBM) explained: Reliable plant</w:t>
      </w:r>
      <w:r w:rsidRPr="00E91311">
        <w:rPr>
          <w:rFonts w:asciiTheme="minorHAnsi" w:hAnsiTheme="minorHAnsi" w:cstheme="minorHAnsi"/>
          <w:sz w:val="20"/>
          <w:szCs w:val="20"/>
        </w:rPr>
        <w:t xml:space="preserve">, </w:t>
      </w:r>
      <w:r w:rsidRPr="00E91311">
        <w:rPr>
          <w:rFonts w:asciiTheme="minorHAnsi" w:hAnsiTheme="minorHAnsi" w:cstheme="minorHAnsi"/>
          <w:i/>
          <w:iCs/>
          <w:sz w:val="20"/>
          <w:szCs w:val="20"/>
        </w:rPr>
        <w:t>Condition-based Maintenance (CBM) Explained | Reliable Plant</w:t>
      </w:r>
      <w:r w:rsidRPr="00E91311">
        <w:rPr>
          <w:rFonts w:asciiTheme="minorHAnsi" w:hAnsiTheme="minorHAnsi" w:cstheme="minorHAnsi"/>
          <w:sz w:val="20"/>
          <w:szCs w:val="20"/>
        </w:rPr>
        <w:t xml:space="preserve">. Noria Corporation. Available at: https://www.reliableplant.com/condition-based-maintenance-31823 (Accessed: April 3, 2023). </w:t>
      </w:r>
    </w:p>
    <w:p w14:paraId="2AFCCAB8" w14:textId="77777777" w:rsidR="000C36E2" w:rsidRPr="00E91311" w:rsidRDefault="000C36E2" w:rsidP="00BE3648">
      <w:pPr>
        <w:pStyle w:val="NormalWeb"/>
        <w:ind w:left="567" w:hanging="567"/>
        <w:rPr>
          <w:rFonts w:asciiTheme="minorHAnsi" w:hAnsiTheme="minorHAnsi" w:cstheme="minorHAnsi"/>
          <w:sz w:val="20"/>
          <w:szCs w:val="20"/>
        </w:rPr>
      </w:pPr>
      <w:r w:rsidRPr="00E91311">
        <w:rPr>
          <w:rFonts w:asciiTheme="minorHAnsi" w:hAnsiTheme="minorHAnsi" w:cstheme="minorHAnsi"/>
          <w:sz w:val="20"/>
          <w:szCs w:val="20"/>
        </w:rPr>
        <w:t xml:space="preserve">Xenia (2023) </w:t>
      </w:r>
      <w:r w:rsidRPr="00E91311">
        <w:rPr>
          <w:rFonts w:asciiTheme="minorHAnsi" w:hAnsiTheme="minorHAnsi" w:cstheme="minorHAnsi"/>
          <w:i/>
          <w:iCs/>
          <w:sz w:val="20"/>
          <w:szCs w:val="20"/>
        </w:rPr>
        <w:t>Machine maintenance best practices every team needs</w:t>
      </w:r>
      <w:r w:rsidRPr="00E91311">
        <w:rPr>
          <w:rFonts w:asciiTheme="minorHAnsi" w:hAnsiTheme="minorHAnsi" w:cstheme="minorHAnsi"/>
          <w:sz w:val="20"/>
          <w:szCs w:val="20"/>
        </w:rPr>
        <w:t xml:space="preserve">, </w:t>
      </w:r>
      <w:r w:rsidRPr="00E91311">
        <w:rPr>
          <w:rFonts w:asciiTheme="minorHAnsi" w:hAnsiTheme="minorHAnsi" w:cstheme="minorHAnsi"/>
          <w:i/>
          <w:iCs/>
          <w:sz w:val="20"/>
          <w:szCs w:val="20"/>
        </w:rPr>
        <w:t>Xenia</w:t>
      </w:r>
      <w:r w:rsidRPr="00E91311">
        <w:rPr>
          <w:rFonts w:asciiTheme="minorHAnsi" w:hAnsiTheme="minorHAnsi" w:cstheme="minorHAnsi"/>
          <w:sz w:val="20"/>
          <w:szCs w:val="20"/>
        </w:rPr>
        <w:t xml:space="preserve">. Available at: https://www.xenia.team/articles/machine-maintenance (Accessed: April 3, 2023). </w:t>
      </w:r>
    </w:p>
    <w:p w14:paraId="3EF9C8FD" w14:textId="77777777" w:rsidR="000C36E2" w:rsidRPr="00E91311" w:rsidRDefault="000C36E2" w:rsidP="00740E46">
      <w:pPr>
        <w:pStyle w:val="NormalWeb"/>
        <w:ind w:left="567" w:hanging="567"/>
        <w:rPr>
          <w:rFonts w:asciiTheme="minorHAnsi" w:hAnsiTheme="minorHAnsi" w:cstheme="minorHAnsi"/>
          <w:sz w:val="20"/>
          <w:szCs w:val="20"/>
        </w:rPr>
      </w:pPr>
      <w:proofErr w:type="spellStart"/>
      <w:r w:rsidRPr="00E91311">
        <w:rPr>
          <w:rFonts w:asciiTheme="minorHAnsi" w:hAnsiTheme="minorHAnsi" w:cstheme="minorHAnsi"/>
          <w:sz w:val="20"/>
          <w:szCs w:val="20"/>
        </w:rPr>
        <w:t>Zesar</w:t>
      </w:r>
      <w:proofErr w:type="spellEnd"/>
      <w:r w:rsidRPr="00E91311">
        <w:rPr>
          <w:rFonts w:asciiTheme="minorHAnsi" w:hAnsiTheme="minorHAnsi" w:cstheme="minorHAnsi"/>
          <w:sz w:val="20"/>
          <w:szCs w:val="20"/>
        </w:rPr>
        <w:t xml:space="preserve"> (2021) </w:t>
      </w:r>
      <w:r w:rsidRPr="00E91311">
        <w:rPr>
          <w:rFonts w:asciiTheme="minorHAnsi" w:hAnsiTheme="minorHAnsi" w:cstheme="minorHAnsi"/>
          <w:i/>
          <w:iCs/>
          <w:sz w:val="20"/>
          <w:szCs w:val="20"/>
        </w:rPr>
        <w:t>Cast on strap machine</w:t>
      </w:r>
      <w:r w:rsidRPr="00E91311">
        <w:rPr>
          <w:rFonts w:asciiTheme="minorHAnsi" w:hAnsiTheme="minorHAnsi" w:cstheme="minorHAnsi"/>
          <w:sz w:val="20"/>
          <w:szCs w:val="20"/>
        </w:rPr>
        <w:t xml:space="preserve">, </w:t>
      </w:r>
      <w:proofErr w:type="spellStart"/>
      <w:r w:rsidRPr="00E91311">
        <w:rPr>
          <w:rFonts w:asciiTheme="minorHAnsi" w:hAnsiTheme="minorHAnsi" w:cstheme="minorHAnsi"/>
          <w:i/>
          <w:iCs/>
          <w:sz w:val="20"/>
          <w:szCs w:val="20"/>
        </w:rPr>
        <w:t>Zesar</w:t>
      </w:r>
      <w:proofErr w:type="spellEnd"/>
      <w:r w:rsidRPr="00E91311">
        <w:rPr>
          <w:rFonts w:asciiTheme="minorHAnsi" w:hAnsiTheme="minorHAnsi" w:cstheme="minorHAnsi"/>
          <w:sz w:val="20"/>
          <w:szCs w:val="20"/>
        </w:rPr>
        <w:t xml:space="preserve">. Available at: https://www.zesartech.com/cast-on-strap-machine/ (Accessed: April 3, 2023). </w:t>
      </w:r>
    </w:p>
    <w:sectPr w:rsidR="000C36E2" w:rsidRPr="00E9131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2DF1A" w14:textId="77777777" w:rsidR="00832F55" w:rsidRDefault="00832F55" w:rsidP="00FF1595">
      <w:pPr>
        <w:spacing w:after="0" w:line="240" w:lineRule="auto"/>
      </w:pPr>
      <w:r>
        <w:separator/>
      </w:r>
    </w:p>
  </w:endnote>
  <w:endnote w:type="continuationSeparator" w:id="0">
    <w:p w14:paraId="0A554CB1" w14:textId="77777777" w:rsidR="00832F55" w:rsidRDefault="00832F55" w:rsidP="00FF15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D7EA9" w14:textId="2802A8D6" w:rsidR="00A91FB2" w:rsidRPr="00A91FB2" w:rsidRDefault="00A91FB2" w:rsidP="00A91FB2">
    <w:pPr>
      <w:pStyle w:val="Footer"/>
      <w:jc w:val="center"/>
      <w:rPr>
        <w:lang w:val="en-US"/>
      </w:rPr>
    </w:pPr>
    <w:r>
      <w:rPr>
        <w:lang w:val="en-US"/>
      </w:rPr>
      <w:t xml:space="preserve">Page </w:t>
    </w:r>
    <w:r w:rsidRPr="00A91FB2">
      <w:rPr>
        <w:lang w:val="en-US"/>
      </w:rPr>
      <w:fldChar w:fldCharType="begin"/>
    </w:r>
    <w:r w:rsidRPr="00A91FB2">
      <w:rPr>
        <w:lang w:val="en-US"/>
      </w:rPr>
      <w:instrText xml:space="preserve"> PAGE   \* MERGEFORMAT </w:instrText>
    </w:r>
    <w:r w:rsidRPr="00A91FB2">
      <w:rPr>
        <w:lang w:val="en-US"/>
      </w:rPr>
      <w:fldChar w:fldCharType="separate"/>
    </w:r>
    <w:r w:rsidRPr="00A91FB2">
      <w:rPr>
        <w:noProof/>
        <w:lang w:val="en-US"/>
      </w:rPr>
      <w:t>1</w:t>
    </w:r>
    <w:r w:rsidRPr="00A91FB2">
      <w:rPr>
        <w:noProof/>
        <w:lang w:val="en-US"/>
      </w:rPr>
      <w:fldChar w:fldCharType="end"/>
    </w:r>
    <w:r>
      <w:rPr>
        <w:noProof/>
        <w:lang w:val="en-US"/>
      </w:rPr>
      <w:t>of 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B1DB7" w14:textId="77777777" w:rsidR="00832F55" w:rsidRDefault="00832F55" w:rsidP="00FF1595">
      <w:pPr>
        <w:spacing w:after="0" w:line="240" w:lineRule="auto"/>
      </w:pPr>
      <w:r>
        <w:separator/>
      </w:r>
    </w:p>
  </w:footnote>
  <w:footnote w:type="continuationSeparator" w:id="0">
    <w:p w14:paraId="6428C3CD" w14:textId="77777777" w:rsidR="00832F55" w:rsidRDefault="00832F55" w:rsidP="00FF15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F3694"/>
    <w:multiLevelType w:val="hybridMultilevel"/>
    <w:tmpl w:val="3A8A3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B119E"/>
    <w:multiLevelType w:val="multilevel"/>
    <w:tmpl w:val="1CB0D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5770CD"/>
    <w:multiLevelType w:val="hybridMultilevel"/>
    <w:tmpl w:val="785AA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AE7299"/>
    <w:multiLevelType w:val="hybridMultilevel"/>
    <w:tmpl w:val="39829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A730B"/>
    <w:multiLevelType w:val="hybridMultilevel"/>
    <w:tmpl w:val="7FFEB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0B2835"/>
    <w:multiLevelType w:val="hybridMultilevel"/>
    <w:tmpl w:val="45EA9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DC2E28"/>
    <w:multiLevelType w:val="hybridMultilevel"/>
    <w:tmpl w:val="04523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273718"/>
    <w:multiLevelType w:val="hybridMultilevel"/>
    <w:tmpl w:val="85DCE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2753CD"/>
    <w:multiLevelType w:val="hybridMultilevel"/>
    <w:tmpl w:val="68EA71C6"/>
    <w:lvl w:ilvl="0" w:tplc="515CBD88">
      <w:start w:val="1"/>
      <w:numFmt w:val="bullet"/>
      <w:lvlText w:val="•"/>
      <w:lvlJc w:val="left"/>
      <w:pPr>
        <w:tabs>
          <w:tab w:val="num" w:pos="720"/>
        </w:tabs>
        <w:ind w:left="720" w:hanging="360"/>
      </w:pPr>
      <w:rPr>
        <w:rFonts w:ascii="Arial" w:hAnsi="Arial" w:hint="default"/>
      </w:rPr>
    </w:lvl>
    <w:lvl w:ilvl="1" w:tplc="A3581384" w:tentative="1">
      <w:start w:val="1"/>
      <w:numFmt w:val="bullet"/>
      <w:lvlText w:val="•"/>
      <w:lvlJc w:val="left"/>
      <w:pPr>
        <w:tabs>
          <w:tab w:val="num" w:pos="1440"/>
        </w:tabs>
        <w:ind w:left="1440" w:hanging="360"/>
      </w:pPr>
      <w:rPr>
        <w:rFonts w:ascii="Arial" w:hAnsi="Arial" w:hint="default"/>
      </w:rPr>
    </w:lvl>
    <w:lvl w:ilvl="2" w:tplc="32461BBA" w:tentative="1">
      <w:start w:val="1"/>
      <w:numFmt w:val="bullet"/>
      <w:lvlText w:val="•"/>
      <w:lvlJc w:val="left"/>
      <w:pPr>
        <w:tabs>
          <w:tab w:val="num" w:pos="2160"/>
        </w:tabs>
        <w:ind w:left="2160" w:hanging="360"/>
      </w:pPr>
      <w:rPr>
        <w:rFonts w:ascii="Arial" w:hAnsi="Arial" w:hint="default"/>
      </w:rPr>
    </w:lvl>
    <w:lvl w:ilvl="3" w:tplc="25F4841E" w:tentative="1">
      <w:start w:val="1"/>
      <w:numFmt w:val="bullet"/>
      <w:lvlText w:val="•"/>
      <w:lvlJc w:val="left"/>
      <w:pPr>
        <w:tabs>
          <w:tab w:val="num" w:pos="2880"/>
        </w:tabs>
        <w:ind w:left="2880" w:hanging="360"/>
      </w:pPr>
      <w:rPr>
        <w:rFonts w:ascii="Arial" w:hAnsi="Arial" w:hint="default"/>
      </w:rPr>
    </w:lvl>
    <w:lvl w:ilvl="4" w:tplc="D73E0E1C" w:tentative="1">
      <w:start w:val="1"/>
      <w:numFmt w:val="bullet"/>
      <w:lvlText w:val="•"/>
      <w:lvlJc w:val="left"/>
      <w:pPr>
        <w:tabs>
          <w:tab w:val="num" w:pos="3600"/>
        </w:tabs>
        <w:ind w:left="3600" w:hanging="360"/>
      </w:pPr>
      <w:rPr>
        <w:rFonts w:ascii="Arial" w:hAnsi="Arial" w:hint="default"/>
      </w:rPr>
    </w:lvl>
    <w:lvl w:ilvl="5" w:tplc="B782A652" w:tentative="1">
      <w:start w:val="1"/>
      <w:numFmt w:val="bullet"/>
      <w:lvlText w:val="•"/>
      <w:lvlJc w:val="left"/>
      <w:pPr>
        <w:tabs>
          <w:tab w:val="num" w:pos="4320"/>
        </w:tabs>
        <w:ind w:left="4320" w:hanging="360"/>
      </w:pPr>
      <w:rPr>
        <w:rFonts w:ascii="Arial" w:hAnsi="Arial" w:hint="default"/>
      </w:rPr>
    </w:lvl>
    <w:lvl w:ilvl="6" w:tplc="05A8393C" w:tentative="1">
      <w:start w:val="1"/>
      <w:numFmt w:val="bullet"/>
      <w:lvlText w:val="•"/>
      <w:lvlJc w:val="left"/>
      <w:pPr>
        <w:tabs>
          <w:tab w:val="num" w:pos="5040"/>
        </w:tabs>
        <w:ind w:left="5040" w:hanging="360"/>
      </w:pPr>
      <w:rPr>
        <w:rFonts w:ascii="Arial" w:hAnsi="Arial" w:hint="default"/>
      </w:rPr>
    </w:lvl>
    <w:lvl w:ilvl="7" w:tplc="166ECDE0" w:tentative="1">
      <w:start w:val="1"/>
      <w:numFmt w:val="bullet"/>
      <w:lvlText w:val="•"/>
      <w:lvlJc w:val="left"/>
      <w:pPr>
        <w:tabs>
          <w:tab w:val="num" w:pos="5760"/>
        </w:tabs>
        <w:ind w:left="5760" w:hanging="360"/>
      </w:pPr>
      <w:rPr>
        <w:rFonts w:ascii="Arial" w:hAnsi="Arial" w:hint="default"/>
      </w:rPr>
    </w:lvl>
    <w:lvl w:ilvl="8" w:tplc="87ECE09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6427DC2"/>
    <w:multiLevelType w:val="hybridMultilevel"/>
    <w:tmpl w:val="9D7E9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A51FDB"/>
    <w:multiLevelType w:val="multilevel"/>
    <w:tmpl w:val="8D128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3587A12"/>
    <w:multiLevelType w:val="hybridMultilevel"/>
    <w:tmpl w:val="C4826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7029EA"/>
    <w:multiLevelType w:val="multilevel"/>
    <w:tmpl w:val="87F42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C0372FB"/>
    <w:multiLevelType w:val="multilevel"/>
    <w:tmpl w:val="CBB8E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3CB7586"/>
    <w:multiLevelType w:val="hybridMultilevel"/>
    <w:tmpl w:val="EF90F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BF5F22"/>
    <w:multiLevelType w:val="multilevel"/>
    <w:tmpl w:val="B6D46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CCF592D"/>
    <w:multiLevelType w:val="multilevel"/>
    <w:tmpl w:val="9D380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CDF3922"/>
    <w:multiLevelType w:val="multilevel"/>
    <w:tmpl w:val="27B0E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7187D81"/>
    <w:multiLevelType w:val="multilevel"/>
    <w:tmpl w:val="341EE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4D45499"/>
    <w:multiLevelType w:val="multilevel"/>
    <w:tmpl w:val="5D366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484F18"/>
    <w:multiLevelType w:val="multilevel"/>
    <w:tmpl w:val="03D08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64D627D"/>
    <w:multiLevelType w:val="hybridMultilevel"/>
    <w:tmpl w:val="5B985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5E2D8A"/>
    <w:multiLevelType w:val="multilevel"/>
    <w:tmpl w:val="A2C85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E602FEC"/>
    <w:multiLevelType w:val="hybridMultilevel"/>
    <w:tmpl w:val="4274E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BF385F"/>
    <w:multiLevelType w:val="multilevel"/>
    <w:tmpl w:val="896ED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30305893">
    <w:abstractNumId w:val="24"/>
  </w:num>
  <w:num w:numId="2" w16cid:durableId="1900289677">
    <w:abstractNumId w:val="12"/>
  </w:num>
  <w:num w:numId="3" w16cid:durableId="757605384">
    <w:abstractNumId w:val="13"/>
  </w:num>
  <w:num w:numId="4" w16cid:durableId="1974871119">
    <w:abstractNumId w:val="18"/>
  </w:num>
  <w:num w:numId="5" w16cid:durableId="597640729">
    <w:abstractNumId w:val="16"/>
  </w:num>
  <w:num w:numId="6" w16cid:durableId="11343114">
    <w:abstractNumId w:val="10"/>
  </w:num>
  <w:num w:numId="7" w16cid:durableId="1638024830">
    <w:abstractNumId w:val="15"/>
  </w:num>
  <w:num w:numId="8" w16cid:durableId="1529174879">
    <w:abstractNumId w:val="9"/>
  </w:num>
  <w:num w:numId="9" w16cid:durableId="957028386">
    <w:abstractNumId w:val="0"/>
  </w:num>
  <w:num w:numId="10" w16cid:durableId="987437261">
    <w:abstractNumId w:val="4"/>
  </w:num>
  <w:num w:numId="11" w16cid:durableId="1551070926">
    <w:abstractNumId w:val="5"/>
  </w:num>
  <w:num w:numId="12" w16cid:durableId="911231621">
    <w:abstractNumId w:val="2"/>
  </w:num>
  <w:num w:numId="13" w16cid:durableId="1588465500">
    <w:abstractNumId w:val="21"/>
  </w:num>
  <w:num w:numId="14" w16cid:durableId="758478334">
    <w:abstractNumId w:val="23"/>
  </w:num>
  <w:num w:numId="15" w16cid:durableId="1806703423">
    <w:abstractNumId w:val="17"/>
  </w:num>
  <w:num w:numId="16" w16cid:durableId="594703902">
    <w:abstractNumId w:val="7"/>
  </w:num>
  <w:num w:numId="17" w16cid:durableId="1460489298">
    <w:abstractNumId w:val="22"/>
  </w:num>
  <w:num w:numId="18" w16cid:durableId="1010909736">
    <w:abstractNumId w:val="11"/>
  </w:num>
  <w:num w:numId="19" w16cid:durableId="646980765">
    <w:abstractNumId w:val="19"/>
  </w:num>
  <w:num w:numId="20" w16cid:durableId="1230851082">
    <w:abstractNumId w:val="20"/>
  </w:num>
  <w:num w:numId="21" w16cid:durableId="1475565567">
    <w:abstractNumId w:val="1"/>
  </w:num>
  <w:num w:numId="22" w16cid:durableId="135882260">
    <w:abstractNumId w:val="8"/>
  </w:num>
  <w:num w:numId="23" w16cid:durableId="217864935">
    <w:abstractNumId w:val="6"/>
  </w:num>
  <w:num w:numId="24" w16cid:durableId="1223979964">
    <w:abstractNumId w:val="14"/>
  </w:num>
  <w:num w:numId="25" w16cid:durableId="14515133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E2C"/>
    <w:rsid w:val="000126AB"/>
    <w:rsid w:val="00012F41"/>
    <w:rsid w:val="00022DDE"/>
    <w:rsid w:val="00024EE0"/>
    <w:rsid w:val="000478CA"/>
    <w:rsid w:val="00060805"/>
    <w:rsid w:val="00062565"/>
    <w:rsid w:val="00065CB8"/>
    <w:rsid w:val="00077373"/>
    <w:rsid w:val="00080901"/>
    <w:rsid w:val="0008268E"/>
    <w:rsid w:val="000841C8"/>
    <w:rsid w:val="00086F6F"/>
    <w:rsid w:val="000A1CE5"/>
    <w:rsid w:val="000A53BF"/>
    <w:rsid w:val="000A5B88"/>
    <w:rsid w:val="000B34D7"/>
    <w:rsid w:val="000B4600"/>
    <w:rsid w:val="000C36E2"/>
    <w:rsid w:val="000C4FA2"/>
    <w:rsid w:val="000D609A"/>
    <w:rsid w:val="000F1254"/>
    <w:rsid w:val="000F3781"/>
    <w:rsid w:val="00115800"/>
    <w:rsid w:val="00120012"/>
    <w:rsid w:val="0012056C"/>
    <w:rsid w:val="001279C8"/>
    <w:rsid w:val="001364BA"/>
    <w:rsid w:val="001410F1"/>
    <w:rsid w:val="001470C7"/>
    <w:rsid w:val="00195B4B"/>
    <w:rsid w:val="001A1C83"/>
    <w:rsid w:val="001A4F5D"/>
    <w:rsid w:val="001A783A"/>
    <w:rsid w:val="001C11F3"/>
    <w:rsid w:val="001C25AF"/>
    <w:rsid w:val="001C29E2"/>
    <w:rsid w:val="001D0042"/>
    <w:rsid w:val="001D0E30"/>
    <w:rsid w:val="001E70D5"/>
    <w:rsid w:val="0020316D"/>
    <w:rsid w:val="00213ADA"/>
    <w:rsid w:val="002215C7"/>
    <w:rsid w:val="00237296"/>
    <w:rsid w:val="00237DDC"/>
    <w:rsid w:val="00266A5F"/>
    <w:rsid w:val="00272699"/>
    <w:rsid w:val="00285E47"/>
    <w:rsid w:val="00296315"/>
    <w:rsid w:val="00296E68"/>
    <w:rsid w:val="002A76F4"/>
    <w:rsid w:val="002C39FE"/>
    <w:rsid w:val="002C4390"/>
    <w:rsid w:val="002C614F"/>
    <w:rsid w:val="002C7313"/>
    <w:rsid w:val="002D6BE9"/>
    <w:rsid w:val="002E19EC"/>
    <w:rsid w:val="002F0B11"/>
    <w:rsid w:val="002F3BD5"/>
    <w:rsid w:val="002F5BDD"/>
    <w:rsid w:val="002F6EC2"/>
    <w:rsid w:val="00303828"/>
    <w:rsid w:val="00311A07"/>
    <w:rsid w:val="00314B27"/>
    <w:rsid w:val="0031656C"/>
    <w:rsid w:val="003267F5"/>
    <w:rsid w:val="003325A5"/>
    <w:rsid w:val="003436ED"/>
    <w:rsid w:val="00365F5A"/>
    <w:rsid w:val="00373BB8"/>
    <w:rsid w:val="00380546"/>
    <w:rsid w:val="00396CEA"/>
    <w:rsid w:val="003B0584"/>
    <w:rsid w:val="003B0C76"/>
    <w:rsid w:val="003B54C8"/>
    <w:rsid w:val="003D41BE"/>
    <w:rsid w:val="003D4E89"/>
    <w:rsid w:val="003D62DA"/>
    <w:rsid w:val="003E68AC"/>
    <w:rsid w:val="003E7E47"/>
    <w:rsid w:val="003F1F10"/>
    <w:rsid w:val="003F4AB0"/>
    <w:rsid w:val="00422FA0"/>
    <w:rsid w:val="00430A6D"/>
    <w:rsid w:val="00432E39"/>
    <w:rsid w:val="00452B6C"/>
    <w:rsid w:val="0046100E"/>
    <w:rsid w:val="00467BC0"/>
    <w:rsid w:val="00471EEF"/>
    <w:rsid w:val="00482AB1"/>
    <w:rsid w:val="004A11DF"/>
    <w:rsid w:val="004D77DC"/>
    <w:rsid w:val="004E2EB8"/>
    <w:rsid w:val="004E49BA"/>
    <w:rsid w:val="005013CF"/>
    <w:rsid w:val="0050231B"/>
    <w:rsid w:val="00513E45"/>
    <w:rsid w:val="005147BE"/>
    <w:rsid w:val="00527E48"/>
    <w:rsid w:val="00564848"/>
    <w:rsid w:val="0056724B"/>
    <w:rsid w:val="00574DF7"/>
    <w:rsid w:val="00583429"/>
    <w:rsid w:val="005A00CB"/>
    <w:rsid w:val="005A1807"/>
    <w:rsid w:val="005A71FA"/>
    <w:rsid w:val="005B53E0"/>
    <w:rsid w:val="005C0996"/>
    <w:rsid w:val="005E10E5"/>
    <w:rsid w:val="005F4B2A"/>
    <w:rsid w:val="00600C0B"/>
    <w:rsid w:val="00610F4C"/>
    <w:rsid w:val="00621FEE"/>
    <w:rsid w:val="00627B9B"/>
    <w:rsid w:val="0064632A"/>
    <w:rsid w:val="00656F1B"/>
    <w:rsid w:val="006776F0"/>
    <w:rsid w:val="00697B5B"/>
    <w:rsid w:val="006B4FB8"/>
    <w:rsid w:val="006C1FF5"/>
    <w:rsid w:val="006D5F48"/>
    <w:rsid w:val="006D7477"/>
    <w:rsid w:val="006F7509"/>
    <w:rsid w:val="00715CEB"/>
    <w:rsid w:val="0072075E"/>
    <w:rsid w:val="00727EDC"/>
    <w:rsid w:val="007404B0"/>
    <w:rsid w:val="00740E46"/>
    <w:rsid w:val="007418B1"/>
    <w:rsid w:val="00742158"/>
    <w:rsid w:val="00751763"/>
    <w:rsid w:val="007539A4"/>
    <w:rsid w:val="00757162"/>
    <w:rsid w:val="00757A16"/>
    <w:rsid w:val="00773174"/>
    <w:rsid w:val="00785A9C"/>
    <w:rsid w:val="007A6B94"/>
    <w:rsid w:val="007B1BD8"/>
    <w:rsid w:val="007B39FC"/>
    <w:rsid w:val="007C32FD"/>
    <w:rsid w:val="008144C3"/>
    <w:rsid w:val="00830E6A"/>
    <w:rsid w:val="00832F55"/>
    <w:rsid w:val="00834469"/>
    <w:rsid w:val="00840749"/>
    <w:rsid w:val="00846A23"/>
    <w:rsid w:val="00864987"/>
    <w:rsid w:val="0087310D"/>
    <w:rsid w:val="00894268"/>
    <w:rsid w:val="0089584F"/>
    <w:rsid w:val="008A048E"/>
    <w:rsid w:val="008A0E4E"/>
    <w:rsid w:val="008C4A32"/>
    <w:rsid w:val="008D0A03"/>
    <w:rsid w:val="008D6EA5"/>
    <w:rsid w:val="008E3DB3"/>
    <w:rsid w:val="008F0A26"/>
    <w:rsid w:val="008F1CF3"/>
    <w:rsid w:val="008F3962"/>
    <w:rsid w:val="008F4FA7"/>
    <w:rsid w:val="008F588D"/>
    <w:rsid w:val="009003ED"/>
    <w:rsid w:val="00913061"/>
    <w:rsid w:val="00915B15"/>
    <w:rsid w:val="00930963"/>
    <w:rsid w:val="00937D39"/>
    <w:rsid w:val="00943513"/>
    <w:rsid w:val="00955E32"/>
    <w:rsid w:val="009670BD"/>
    <w:rsid w:val="009846EE"/>
    <w:rsid w:val="00986753"/>
    <w:rsid w:val="0099728D"/>
    <w:rsid w:val="009C1DDA"/>
    <w:rsid w:val="009C24F4"/>
    <w:rsid w:val="009C48FD"/>
    <w:rsid w:val="009D496F"/>
    <w:rsid w:val="009F0A71"/>
    <w:rsid w:val="009F172B"/>
    <w:rsid w:val="009F6B10"/>
    <w:rsid w:val="00A1116C"/>
    <w:rsid w:val="00A23A36"/>
    <w:rsid w:val="00A25A8E"/>
    <w:rsid w:val="00A34938"/>
    <w:rsid w:val="00A44D26"/>
    <w:rsid w:val="00A45EB4"/>
    <w:rsid w:val="00A47C78"/>
    <w:rsid w:val="00A60251"/>
    <w:rsid w:val="00A6062C"/>
    <w:rsid w:val="00A6362A"/>
    <w:rsid w:val="00A80734"/>
    <w:rsid w:val="00A826F5"/>
    <w:rsid w:val="00A91361"/>
    <w:rsid w:val="00A91FB2"/>
    <w:rsid w:val="00AA3AB2"/>
    <w:rsid w:val="00AD310D"/>
    <w:rsid w:val="00AD74B6"/>
    <w:rsid w:val="00AE08E4"/>
    <w:rsid w:val="00B00BEE"/>
    <w:rsid w:val="00B075E9"/>
    <w:rsid w:val="00B11D12"/>
    <w:rsid w:val="00B22545"/>
    <w:rsid w:val="00B25CBF"/>
    <w:rsid w:val="00B3242F"/>
    <w:rsid w:val="00B45767"/>
    <w:rsid w:val="00B47B27"/>
    <w:rsid w:val="00B50ED6"/>
    <w:rsid w:val="00B55556"/>
    <w:rsid w:val="00B55F4B"/>
    <w:rsid w:val="00B74C12"/>
    <w:rsid w:val="00B75CBA"/>
    <w:rsid w:val="00BB5861"/>
    <w:rsid w:val="00BB7CB7"/>
    <w:rsid w:val="00BC3D18"/>
    <w:rsid w:val="00BC62AB"/>
    <w:rsid w:val="00BC683E"/>
    <w:rsid w:val="00BC6A24"/>
    <w:rsid w:val="00BE00AD"/>
    <w:rsid w:val="00BE3648"/>
    <w:rsid w:val="00BE69E1"/>
    <w:rsid w:val="00BF64B5"/>
    <w:rsid w:val="00C032A5"/>
    <w:rsid w:val="00C04262"/>
    <w:rsid w:val="00C170EE"/>
    <w:rsid w:val="00C176A4"/>
    <w:rsid w:val="00C26B5A"/>
    <w:rsid w:val="00C31678"/>
    <w:rsid w:val="00C35063"/>
    <w:rsid w:val="00C6647B"/>
    <w:rsid w:val="00C7040E"/>
    <w:rsid w:val="00C74069"/>
    <w:rsid w:val="00C75736"/>
    <w:rsid w:val="00C86353"/>
    <w:rsid w:val="00C86D9B"/>
    <w:rsid w:val="00C90CE7"/>
    <w:rsid w:val="00C93997"/>
    <w:rsid w:val="00C963B1"/>
    <w:rsid w:val="00CB2747"/>
    <w:rsid w:val="00CB57D2"/>
    <w:rsid w:val="00CC12CB"/>
    <w:rsid w:val="00CC76C7"/>
    <w:rsid w:val="00D00B31"/>
    <w:rsid w:val="00D11E2C"/>
    <w:rsid w:val="00D40C0A"/>
    <w:rsid w:val="00D50B60"/>
    <w:rsid w:val="00D74FA9"/>
    <w:rsid w:val="00D80AA9"/>
    <w:rsid w:val="00D96275"/>
    <w:rsid w:val="00DA36E7"/>
    <w:rsid w:val="00DB1726"/>
    <w:rsid w:val="00DB4D6D"/>
    <w:rsid w:val="00DE1EDA"/>
    <w:rsid w:val="00E406A7"/>
    <w:rsid w:val="00E45576"/>
    <w:rsid w:val="00E50615"/>
    <w:rsid w:val="00E50A2E"/>
    <w:rsid w:val="00E570B2"/>
    <w:rsid w:val="00E70FBC"/>
    <w:rsid w:val="00E8520A"/>
    <w:rsid w:val="00E91311"/>
    <w:rsid w:val="00E949B5"/>
    <w:rsid w:val="00ED575E"/>
    <w:rsid w:val="00ED5BBD"/>
    <w:rsid w:val="00EF6B08"/>
    <w:rsid w:val="00F00817"/>
    <w:rsid w:val="00F06346"/>
    <w:rsid w:val="00F06552"/>
    <w:rsid w:val="00F159C0"/>
    <w:rsid w:val="00F20E57"/>
    <w:rsid w:val="00F45E6A"/>
    <w:rsid w:val="00F47D4D"/>
    <w:rsid w:val="00F50603"/>
    <w:rsid w:val="00F67EB3"/>
    <w:rsid w:val="00F70AB0"/>
    <w:rsid w:val="00F92746"/>
    <w:rsid w:val="00FB07C5"/>
    <w:rsid w:val="00FF1595"/>
    <w:rsid w:val="00FF5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1C2C2"/>
  <w15:chartTrackingRefBased/>
  <w15:docId w15:val="{825FEDE5-C60C-4E9A-99AF-6DE683F66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539A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31678"/>
    <w:pPr>
      <w:ind w:left="720"/>
      <w:contextualSpacing/>
    </w:pPr>
  </w:style>
  <w:style w:type="character" w:styleId="Hyperlink">
    <w:name w:val="Hyperlink"/>
    <w:basedOn w:val="DefaultParagraphFont"/>
    <w:uiPriority w:val="99"/>
    <w:unhideWhenUsed/>
    <w:rsid w:val="00943513"/>
    <w:rPr>
      <w:color w:val="0563C1" w:themeColor="hyperlink"/>
      <w:u w:val="single"/>
    </w:rPr>
  </w:style>
  <w:style w:type="character" w:styleId="UnresolvedMention">
    <w:name w:val="Unresolved Mention"/>
    <w:basedOn w:val="DefaultParagraphFont"/>
    <w:uiPriority w:val="99"/>
    <w:semiHidden/>
    <w:unhideWhenUsed/>
    <w:rsid w:val="00943513"/>
    <w:rPr>
      <w:color w:val="605E5C"/>
      <w:shd w:val="clear" w:color="auto" w:fill="E1DFDD"/>
    </w:rPr>
  </w:style>
  <w:style w:type="paragraph" w:styleId="Header">
    <w:name w:val="header"/>
    <w:basedOn w:val="Normal"/>
    <w:link w:val="HeaderChar"/>
    <w:uiPriority w:val="99"/>
    <w:unhideWhenUsed/>
    <w:rsid w:val="00FF1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595"/>
  </w:style>
  <w:style w:type="paragraph" w:styleId="Footer">
    <w:name w:val="footer"/>
    <w:basedOn w:val="Normal"/>
    <w:link w:val="FooterChar"/>
    <w:uiPriority w:val="99"/>
    <w:unhideWhenUsed/>
    <w:rsid w:val="00FF1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595"/>
  </w:style>
  <w:style w:type="paragraph" w:styleId="TableofFigures">
    <w:name w:val="table of figures"/>
    <w:basedOn w:val="Normal"/>
    <w:next w:val="Normal"/>
    <w:uiPriority w:val="99"/>
    <w:unhideWhenUsed/>
    <w:rsid w:val="008A048E"/>
    <w:pPr>
      <w:spacing w:after="0"/>
    </w:pPr>
    <w:rPr>
      <w:kern w:val="0"/>
      <w14:ligatures w14:val="none"/>
    </w:rPr>
  </w:style>
  <w:style w:type="table" w:styleId="TableGrid">
    <w:name w:val="Table Grid"/>
    <w:basedOn w:val="TableNormal"/>
    <w:uiPriority w:val="39"/>
    <w:rsid w:val="00BC6A2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025453">
      <w:bodyDiv w:val="1"/>
      <w:marLeft w:val="0"/>
      <w:marRight w:val="0"/>
      <w:marTop w:val="0"/>
      <w:marBottom w:val="0"/>
      <w:divBdr>
        <w:top w:val="none" w:sz="0" w:space="0" w:color="auto"/>
        <w:left w:val="none" w:sz="0" w:space="0" w:color="auto"/>
        <w:bottom w:val="none" w:sz="0" w:space="0" w:color="auto"/>
        <w:right w:val="none" w:sz="0" w:space="0" w:color="auto"/>
      </w:divBdr>
    </w:div>
    <w:div w:id="287586401">
      <w:bodyDiv w:val="1"/>
      <w:marLeft w:val="0"/>
      <w:marRight w:val="0"/>
      <w:marTop w:val="0"/>
      <w:marBottom w:val="0"/>
      <w:divBdr>
        <w:top w:val="none" w:sz="0" w:space="0" w:color="auto"/>
        <w:left w:val="none" w:sz="0" w:space="0" w:color="auto"/>
        <w:bottom w:val="none" w:sz="0" w:space="0" w:color="auto"/>
        <w:right w:val="none" w:sz="0" w:space="0" w:color="auto"/>
      </w:divBdr>
    </w:div>
    <w:div w:id="478575374">
      <w:bodyDiv w:val="1"/>
      <w:marLeft w:val="0"/>
      <w:marRight w:val="0"/>
      <w:marTop w:val="0"/>
      <w:marBottom w:val="0"/>
      <w:divBdr>
        <w:top w:val="none" w:sz="0" w:space="0" w:color="auto"/>
        <w:left w:val="none" w:sz="0" w:space="0" w:color="auto"/>
        <w:bottom w:val="none" w:sz="0" w:space="0" w:color="auto"/>
        <w:right w:val="none" w:sz="0" w:space="0" w:color="auto"/>
      </w:divBdr>
    </w:div>
    <w:div w:id="614755457">
      <w:bodyDiv w:val="1"/>
      <w:marLeft w:val="0"/>
      <w:marRight w:val="0"/>
      <w:marTop w:val="0"/>
      <w:marBottom w:val="0"/>
      <w:divBdr>
        <w:top w:val="none" w:sz="0" w:space="0" w:color="auto"/>
        <w:left w:val="none" w:sz="0" w:space="0" w:color="auto"/>
        <w:bottom w:val="none" w:sz="0" w:space="0" w:color="auto"/>
        <w:right w:val="none" w:sz="0" w:space="0" w:color="auto"/>
      </w:divBdr>
    </w:div>
    <w:div w:id="663164039">
      <w:bodyDiv w:val="1"/>
      <w:marLeft w:val="0"/>
      <w:marRight w:val="0"/>
      <w:marTop w:val="0"/>
      <w:marBottom w:val="0"/>
      <w:divBdr>
        <w:top w:val="none" w:sz="0" w:space="0" w:color="auto"/>
        <w:left w:val="none" w:sz="0" w:space="0" w:color="auto"/>
        <w:bottom w:val="none" w:sz="0" w:space="0" w:color="auto"/>
        <w:right w:val="none" w:sz="0" w:space="0" w:color="auto"/>
      </w:divBdr>
    </w:div>
    <w:div w:id="670182331">
      <w:bodyDiv w:val="1"/>
      <w:marLeft w:val="0"/>
      <w:marRight w:val="0"/>
      <w:marTop w:val="0"/>
      <w:marBottom w:val="0"/>
      <w:divBdr>
        <w:top w:val="none" w:sz="0" w:space="0" w:color="auto"/>
        <w:left w:val="none" w:sz="0" w:space="0" w:color="auto"/>
        <w:bottom w:val="none" w:sz="0" w:space="0" w:color="auto"/>
        <w:right w:val="none" w:sz="0" w:space="0" w:color="auto"/>
      </w:divBdr>
    </w:div>
    <w:div w:id="822742755">
      <w:bodyDiv w:val="1"/>
      <w:marLeft w:val="0"/>
      <w:marRight w:val="0"/>
      <w:marTop w:val="0"/>
      <w:marBottom w:val="0"/>
      <w:divBdr>
        <w:top w:val="none" w:sz="0" w:space="0" w:color="auto"/>
        <w:left w:val="none" w:sz="0" w:space="0" w:color="auto"/>
        <w:bottom w:val="none" w:sz="0" w:space="0" w:color="auto"/>
        <w:right w:val="none" w:sz="0" w:space="0" w:color="auto"/>
      </w:divBdr>
    </w:div>
    <w:div w:id="861633200">
      <w:bodyDiv w:val="1"/>
      <w:marLeft w:val="0"/>
      <w:marRight w:val="0"/>
      <w:marTop w:val="0"/>
      <w:marBottom w:val="0"/>
      <w:divBdr>
        <w:top w:val="none" w:sz="0" w:space="0" w:color="auto"/>
        <w:left w:val="none" w:sz="0" w:space="0" w:color="auto"/>
        <w:bottom w:val="none" w:sz="0" w:space="0" w:color="auto"/>
        <w:right w:val="none" w:sz="0" w:space="0" w:color="auto"/>
      </w:divBdr>
    </w:div>
    <w:div w:id="908461785">
      <w:bodyDiv w:val="1"/>
      <w:marLeft w:val="0"/>
      <w:marRight w:val="0"/>
      <w:marTop w:val="0"/>
      <w:marBottom w:val="0"/>
      <w:divBdr>
        <w:top w:val="none" w:sz="0" w:space="0" w:color="auto"/>
        <w:left w:val="none" w:sz="0" w:space="0" w:color="auto"/>
        <w:bottom w:val="none" w:sz="0" w:space="0" w:color="auto"/>
        <w:right w:val="none" w:sz="0" w:space="0" w:color="auto"/>
      </w:divBdr>
    </w:div>
    <w:div w:id="1000889948">
      <w:bodyDiv w:val="1"/>
      <w:marLeft w:val="0"/>
      <w:marRight w:val="0"/>
      <w:marTop w:val="0"/>
      <w:marBottom w:val="0"/>
      <w:divBdr>
        <w:top w:val="none" w:sz="0" w:space="0" w:color="auto"/>
        <w:left w:val="none" w:sz="0" w:space="0" w:color="auto"/>
        <w:bottom w:val="none" w:sz="0" w:space="0" w:color="auto"/>
        <w:right w:val="none" w:sz="0" w:space="0" w:color="auto"/>
      </w:divBdr>
    </w:div>
    <w:div w:id="1029837898">
      <w:bodyDiv w:val="1"/>
      <w:marLeft w:val="0"/>
      <w:marRight w:val="0"/>
      <w:marTop w:val="0"/>
      <w:marBottom w:val="0"/>
      <w:divBdr>
        <w:top w:val="none" w:sz="0" w:space="0" w:color="auto"/>
        <w:left w:val="none" w:sz="0" w:space="0" w:color="auto"/>
        <w:bottom w:val="none" w:sz="0" w:space="0" w:color="auto"/>
        <w:right w:val="none" w:sz="0" w:space="0" w:color="auto"/>
      </w:divBdr>
    </w:div>
    <w:div w:id="1070924011">
      <w:bodyDiv w:val="1"/>
      <w:marLeft w:val="0"/>
      <w:marRight w:val="0"/>
      <w:marTop w:val="0"/>
      <w:marBottom w:val="0"/>
      <w:divBdr>
        <w:top w:val="none" w:sz="0" w:space="0" w:color="auto"/>
        <w:left w:val="none" w:sz="0" w:space="0" w:color="auto"/>
        <w:bottom w:val="none" w:sz="0" w:space="0" w:color="auto"/>
        <w:right w:val="none" w:sz="0" w:space="0" w:color="auto"/>
      </w:divBdr>
    </w:div>
    <w:div w:id="1180312781">
      <w:bodyDiv w:val="1"/>
      <w:marLeft w:val="0"/>
      <w:marRight w:val="0"/>
      <w:marTop w:val="0"/>
      <w:marBottom w:val="0"/>
      <w:divBdr>
        <w:top w:val="none" w:sz="0" w:space="0" w:color="auto"/>
        <w:left w:val="none" w:sz="0" w:space="0" w:color="auto"/>
        <w:bottom w:val="none" w:sz="0" w:space="0" w:color="auto"/>
        <w:right w:val="none" w:sz="0" w:space="0" w:color="auto"/>
      </w:divBdr>
    </w:div>
    <w:div w:id="1253202380">
      <w:bodyDiv w:val="1"/>
      <w:marLeft w:val="0"/>
      <w:marRight w:val="0"/>
      <w:marTop w:val="0"/>
      <w:marBottom w:val="0"/>
      <w:divBdr>
        <w:top w:val="none" w:sz="0" w:space="0" w:color="auto"/>
        <w:left w:val="none" w:sz="0" w:space="0" w:color="auto"/>
        <w:bottom w:val="none" w:sz="0" w:space="0" w:color="auto"/>
        <w:right w:val="none" w:sz="0" w:space="0" w:color="auto"/>
      </w:divBdr>
    </w:div>
    <w:div w:id="1541019168">
      <w:bodyDiv w:val="1"/>
      <w:marLeft w:val="0"/>
      <w:marRight w:val="0"/>
      <w:marTop w:val="0"/>
      <w:marBottom w:val="0"/>
      <w:divBdr>
        <w:top w:val="none" w:sz="0" w:space="0" w:color="auto"/>
        <w:left w:val="none" w:sz="0" w:space="0" w:color="auto"/>
        <w:bottom w:val="none" w:sz="0" w:space="0" w:color="auto"/>
        <w:right w:val="none" w:sz="0" w:space="0" w:color="auto"/>
      </w:divBdr>
    </w:div>
    <w:div w:id="1590001358">
      <w:bodyDiv w:val="1"/>
      <w:marLeft w:val="0"/>
      <w:marRight w:val="0"/>
      <w:marTop w:val="0"/>
      <w:marBottom w:val="0"/>
      <w:divBdr>
        <w:top w:val="none" w:sz="0" w:space="0" w:color="auto"/>
        <w:left w:val="none" w:sz="0" w:space="0" w:color="auto"/>
        <w:bottom w:val="none" w:sz="0" w:space="0" w:color="auto"/>
        <w:right w:val="none" w:sz="0" w:space="0" w:color="auto"/>
      </w:divBdr>
    </w:div>
    <w:div w:id="1617515937">
      <w:bodyDiv w:val="1"/>
      <w:marLeft w:val="0"/>
      <w:marRight w:val="0"/>
      <w:marTop w:val="0"/>
      <w:marBottom w:val="0"/>
      <w:divBdr>
        <w:top w:val="none" w:sz="0" w:space="0" w:color="auto"/>
        <w:left w:val="none" w:sz="0" w:space="0" w:color="auto"/>
        <w:bottom w:val="none" w:sz="0" w:space="0" w:color="auto"/>
        <w:right w:val="none" w:sz="0" w:space="0" w:color="auto"/>
      </w:divBdr>
      <w:divsChild>
        <w:div w:id="154759450">
          <w:marLeft w:val="0"/>
          <w:marRight w:val="0"/>
          <w:marTop w:val="0"/>
          <w:marBottom w:val="0"/>
          <w:divBdr>
            <w:top w:val="single" w:sz="2" w:space="0" w:color="auto"/>
            <w:left w:val="single" w:sz="2" w:space="0" w:color="auto"/>
            <w:bottom w:val="single" w:sz="6" w:space="0" w:color="auto"/>
            <w:right w:val="single" w:sz="2" w:space="0" w:color="auto"/>
          </w:divBdr>
          <w:divsChild>
            <w:div w:id="1789546135">
              <w:marLeft w:val="0"/>
              <w:marRight w:val="0"/>
              <w:marTop w:val="100"/>
              <w:marBottom w:val="100"/>
              <w:divBdr>
                <w:top w:val="single" w:sz="2" w:space="0" w:color="D9D9E3"/>
                <w:left w:val="single" w:sz="2" w:space="0" w:color="D9D9E3"/>
                <w:bottom w:val="single" w:sz="2" w:space="0" w:color="D9D9E3"/>
                <w:right w:val="single" w:sz="2" w:space="0" w:color="D9D9E3"/>
              </w:divBdr>
              <w:divsChild>
                <w:div w:id="544101007">
                  <w:marLeft w:val="0"/>
                  <w:marRight w:val="0"/>
                  <w:marTop w:val="0"/>
                  <w:marBottom w:val="0"/>
                  <w:divBdr>
                    <w:top w:val="single" w:sz="2" w:space="0" w:color="D9D9E3"/>
                    <w:left w:val="single" w:sz="2" w:space="0" w:color="D9D9E3"/>
                    <w:bottom w:val="single" w:sz="2" w:space="0" w:color="D9D9E3"/>
                    <w:right w:val="single" w:sz="2" w:space="0" w:color="D9D9E3"/>
                  </w:divBdr>
                  <w:divsChild>
                    <w:div w:id="622618715">
                      <w:marLeft w:val="0"/>
                      <w:marRight w:val="0"/>
                      <w:marTop w:val="0"/>
                      <w:marBottom w:val="0"/>
                      <w:divBdr>
                        <w:top w:val="single" w:sz="2" w:space="0" w:color="D9D9E3"/>
                        <w:left w:val="single" w:sz="2" w:space="0" w:color="D9D9E3"/>
                        <w:bottom w:val="single" w:sz="2" w:space="0" w:color="D9D9E3"/>
                        <w:right w:val="single" w:sz="2" w:space="0" w:color="D9D9E3"/>
                      </w:divBdr>
                      <w:divsChild>
                        <w:div w:id="1586378260">
                          <w:marLeft w:val="0"/>
                          <w:marRight w:val="0"/>
                          <w:marTop w:val="0"/>
                          <w:marBottom w:val="0"/>
                          <w:divBdr>
                            <w:top w:val="single" w:sz="2" w:space="0" w:color="D9D9E3"/>
                            <w:left w:val="single" w:sz="2" w:space="0" w:color="D9D9E3"/>
                            <w:bottom w:val="single" w:sz="2" w:space="0" w:color="D9D9E3"/>
                            <w:right w:val="single" w:sz="2" w:space="0" w:color="D9D9E3"/>
                          </w:divBdr>
                          <w:divsChild>
                            <w:div w:id="17956312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26332004">
          <w:marLeft w:val="0"/>
          <w:marRight w:val="0"/>
          <w:marTop w:val="0"/>
          <w:marBottom w:val="0"/>
          <w:divBdr>
            <w:top w:val="single" w:sz="2" w:space="0" w:color="auto"/>
            <w:left w:val="single" w:sz="2" w:space="0" w:color="auto"/>
            <w:bottom w:val="single" w:sz="6" w:space="0" w:color="auto"/>
            <w:right w:val="single" w:sz="2" w:space="0" w:color="auto"/>
          </w:divBdr>
          <w:divsChild>
            <w:div w:id="360471785">
              <w:marLeft w:val="0"/>
              <w:marRight w:val="0"/>
              <w:marTop w:val="100"/>
              <w:marBottom w:val="100"/>
              <w:divBdr>
                <w:top w:val="single" w:sz="2" w:space="0" w:color="D9D9E3"/>
                <w:left w:val="single" w:sz="2" w:space="0" w:color="D9D9E3"/>
                <w:bottom w:val="single" w:sz="2" w:space="0" w:color="D9D9E3"/>
                <w:right w:val="single" w:sz="2" w:space="0" w:color="D9D9E3"/>
              </w:divBdr>
              <w:divsChild>
                <w:div w:id="907956231">
                  <w:marLeft w:val="0"/>
                  <w:marRight w:val="0"/>
                  <w:marTop w:val="0"/>
                  <w:marBottom w:val="0"/>
                  <w:divBdr>
                    <w:top w:val="single" w:sz="2" w:space="0" w:color="D9D9E3"/>
                    <w:left w:val="single" w:sz="2" w:space="0" w:color="D9D9E3"/>
                    <w:bottom w:val="single" w:sz="2" w:space="0" w:color="D9D9E3"/>
                    <w:right w:val="single" w:sz="2" w:space="0" w:color="D9D9E3"/>
                  </w:divBdr>
                  <w:divsChild>
                    <w:div w:id="686560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76527533">
                  <w:marLeft w:val="0"/>
                  <w:marRight w:val="0"/>
                  <w:marTop w:val="0"/>
                  <w:marBottom w:val="0"/>
                  <w:divBdr>
                    <w:top w:val="single" w:sz="2" w:space="0" w:color="D9D9E3"/>
                    <w:left w:val="single" w:sz="2" w:space="0" w:color="D9D9E3"/>
                    <w:bottom w:val="single" w:sz="2" w:space="0" w:color="D9D9E3"/>
                    <w:right w:val="single" w:sz="2" w:space="0" w:color="D9D9E3"/>
                  </w:divBdr>
                  <w:divsChild>
                    <w:div w:id="704796127">
                      <w:marLeft w:val="0"/>
                      <w:marRight w:val="0"/>
                      <w:marTop w:val="0"/>
                      <w:marBottom w:val="0"/>
                      <w:divBdr>
                        <w:top w:val="single" w:sz="2" w:space="0" w:color="D9D9E3"/>
                        <w:left w:val="single" w:sz="2" w:space="0" w:color="D9D9E3"/>
                        <w:bottom w:val="single" w:sz="2" w:space="0" w:color="D9D9E3"/>
                        <w:right w:val="single" w:sz="2" w:space="0" w:color="D9D9E3"/>
                      </w:divBdr>
                      <w:divsChild>
                        <w:div w:id="788427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976651">
          <w:marLeft w:val="0"/>
          <w:marRight w:val="0"/>
          <w:marTop w:val="0"/>
          <w:marBottom w:val="0"/>
          <w:divBdr>
            <w:top w:val="single" w:sz="2" w:space="0" w:color="auto"/>
            <w:left w:val="single" w:sz="2" w:space="0" w:color="auto"/>
            <w:bottom w:val="single" w:sz="6" w:space="0" w:color="auto"/>
            <w:right w:val="single" w:sz="2" w:space="0" w:color="auto"/>
          </w:divBdr>
          <w:divsChild>
            <w:div w:id="1914118813">
              <w:marLeft w:val="0"/>
              <w:marRight w:val="0"/>
              <w:marTop w:val="100"/>
              <w:marBottom w:val="100"/>
              <w:divBdr>
                <w:top w:val="single" w:sz="2" w:space="0" w:color="D9D9E3"/>
                <w:left w:val="single" w:sz="2" w:space="0" w:color="D9D9E3"/>
                <w:bottom w:val="single" w:sz="2" w:space="0" w:color="D9D9E3"/>
                <w:right w:val="single" w:sz="2" w:space="0" w:color="D9D9E3"/>
              </w:divBdr>
              <w:divsChild>
                <w:div w:id="433064036">
                  <w:marLeft w:val="0"/>
                  <w:marRight w:val="0"/>
                  <w:marTop w:val="0"/>
                  <w:marBottom w:val="0"/>
                  <w:divBdr>
                    <w:top w:val="single" w:sz="2" w:space="0" w:color="D9D9E3"/>
                    <w:left w:val="single" w:sz="2" w:space="0" w:color="D9D9E3"/>
                    <w:bottom w:val="single" w:sz="2" w:space="0" w:color="D9D9E3"/>
                    <w:right w:val="single" w:sz="2" w:space="0" w:color="D9D9E3"/>
                  </w:divBdr>
                  <w:divsChild>
                    <w:div w:id="859471414">
                      <w:marLeft w:val="0"/>
                      <w:marRight w:val="0"/>
                      <w:marTop w:val="0"/>
                      <w:marBottom w:val="0"/>
                      <w:divBdr>
                        <w:top w:val="single" w:sz="2" w:space="0" w:color="D9D9E3"/>
                        <w:left w:val="single" w:sz="2" w:space="0" w:color="D9D9E3"/>
                        <w:bottom w:val="single" w:sz="2" w:space="0" w:color="D9D9E3"/>
                        <w:right w:val="single" w:sz="2" w:space="0" w:color="D9D9E3"/>
                      </w:divBdr>
                      <w:divsChild>
                        <w:div w:id="2012640025">
                          <w:marLeft w:val="0"/>
                          <w:marRight w:val="0"/>
                          <w:marTop w:val="0"/>
                          <w:marBottom w:val="0"/>
                          <w:divBdr>
                            <w:top w:val="single" w:sz="2" w:space="0" w:color="D9D9E3"/>
                            <w:left w:val="single" w:sz="2" w:space="0" w:color="D9D9E3"/>
                            <w:bottom w:val="single" w:sz="2" w:space="0" w:color="D9D9E3"/>
                            <w:right w:val="single" w:sz="2" w:space="0" w:color="D9D9E3"/>
                          </w:divBdr>
                          <w:divsChild>
                            <w:div w:id="18773075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83439456">
          <w:marLeft w:val="0"/>
          <w:marRight w:val="0"/>
          <w:marTop w:val="0"/>
          <w:marBottom w:val="0"/>
          <w:divBdr>
            <w:top w:val="single" w:sz="2" w:space="0" w:color="auto"/>
            <w:left w:val="single" w:sz="2" w:space="0" w:color="auto"/>
            <w:bottom w:val="single" w:sz="6" w:space="0" w:color="auto"/>
            <w:right w:val="single" w:sz="2" w:space="0" w:color="auto"/>
          </w:divBdr>
          <w:divsChild>
            <w:div w:id="1942255764">
              <w:marLeft w:val="0"/>
              <w:marRight w:val="0"/>
              <w:marTop w:val="100"/>
              <w:marBottom w:val="100"/>
              <w:divBdr>
                <w:top w:val="single" w:sz="2" w:space="0" w:color="D9D9E3"/>
                <w:left w:val="single" w:sz="2" w:space="0" w:color="D9D9E3"/>
                <w:bottom w:val="single" w:sz="2" w:space="0" w:color="D9D9E3"/>
                <w:right w:val="single" w:sz="2" w:space="0" w:color="D9D9E3"/>
              </w:divBdr>
              <w:divsChild>
                <w:div w:id="1816069768">
                  <w:marLeft w:val="0"/>
                  <w:marRight w:val="0"/>
                  <w:marTop w:val="0"/>
                  <w:marBottom w:val="0"/>
                  <w:divBdr>
                    <w:top w:val="single" w:sz="2" w:space="0" w:color="D9D9E3"/>
                    <w:left w:val="single" w:sz="2" w:space="0" w:color="D9D9E3"/>
                    <w:bottom w:val="single" w:sz="2" w:space="0" w:color="D9D9E3"/>
                    <w:right w:val="single" w:sz="2" w:space="0" w:color="D9D9E3"/>
                  </w:divBdr>
                  <w:divsChild>
                    <w:div w:id="13198423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21365909">
                  <w:marLeft w:val="0"/>
                  <w:marRight w:val="0"/>
                  <w:marTop w:val="0"/>
                  <w:marBottom w:val="0"/>
                  <w:divBdr>
                    <w:top w:val="single" w:sz="2" w:space="0" w:color="D9D9E3"/>
                    <w:left w:val="single" w:sz="2" w:space="0" w:color="D9D9E3"/>
                    <w:bottom w:val="single" w:sz="2" w:space="0" w:color="D9D9E3"/>
                    <w:right w:val="single" w:sz="2" w:space="0" w:color="D9D9E3"/>
                  </w:divBdr>
                  <w:divsChild>
                    <w:div w:id="91896449">
                      <w:marLeft w:val="0"/>
                      <w:marRight w:val="0"/>
                      <w:marTop w:val="0"/>
                      <w:marBottom w:val="0"/>
                      <w:divBdr>
                        <w:top w:val="single" w:sz="2" w:space="0" w:color="D9D9E3"/>
                        <w:left w:val="single" w:sz="2" w:space="0" w:color="D9D9E3"/>
                        <w:bottom w:val="single" w:sz="2" w:space="0" w:color="D9D9E3"/>
                        <w:right w:val="single" w:sz="2" w:space="0" w:color="D9D9E3"/>
                      </w:divBdr>
                      <w:divsChild>
                        <w:div w:id="551891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74864535">
          <w:marLeft w:val="0"/>
          <w:marRight w:val="0"/>
          <w:marTop w:val="0"/>
          <w:marBottom w:val="0"/>
          <w:divBdr>
            <w:top w:val="single" w:sz="2" w:space="0" w:color="auto"/>
            <w:left w:val="single" w:sz="2" w:space="0" w:color="auto"/>
            <w:bottom w:val="single" w:sz="6" w:space="0" w:color="auto"/>
            <w:right w:val="single" w:sz="2" w:space="0" w:color="auto"/>
          </w:divBdr>
          <w:divsChild>
            <w:div w:id="1308048796">
              <w:marLeft w:val="0"/>
              <w:marRight w:val="0"/>
              <w:marTop w:val="100"/>
              <w:marBottom w:val="100"/>
              <w:divBdr>
                <w:top w:val="single" w:sz="2" w:space="0" w:color="D9D9E3"/>
                <w:left w:val="single" w:sz="2" w:space="0" w:color="D9D9E3"/>
                <w:bottom w:val="single" w:sz="2" w:space="0" w:color="D9D9E3"/>
                <w:right w:val="single" w:sz="2" w:space="0" w:color="D9D9E3"/>
              </w:divBdr>
              <w:divsChild>
                <w:div w:id="584266394">
                  <w:marLeft w:val="0"/>
                  <w:marRight w:val="0"/>
                  <w:marTop w:val="0"/>
                  <w:marBottom w:val="0"/>
                  <w:divBdr>
                    <w:top w:val="single" w:sz="2" w:space="0" w:color="D9D9E3"/>
                    <w:left w:val="single" w:sz="2" w:space="0" w:color="D9D9E3"/>
                    <w:bottom w:val="single" w:sz="2" w:space="0" w:color="D9D9E3"/>
                    <w:right w:val="single" w:sz="2" w:space="0" w:color="D9D9E3"/>
                  </w:divBdr>
                  <w:divsChild>
                    <w:div w:id="1288779447">
                      <w:marLeft w:val="0"/>
                      <w:marRight w:val="0"/>
                      <w:marTop w:val="0"/>
                      <w:marBottom w:val="0"/>
                      <w:divBdr>
                        <w:top w:val="single" w:sz="2" w:space="0" w:color="D9D9E3"/>
                        <w:left w:val="single" w:sz="2" w:space="0" w:color="D9D9E3"/>
                        <w:bottom w:val="single" w:sz="2" w:space="0" w:color="D9D9E3"/>
                        <w:right w:val="single" w:sz="2" w:space="0" w:color="D9D9E3"/>
                      </w:divBdr>
                      <w:divsChild>
                        <w:div w:id="1190143107">
                          <w:marLeft w:val="0"/>
                          <w:marRight w:val="0"/>
                          <w:marTop w:val="0"/>
                          <w:marBottom w:val="0"/>
                          <w:divBdr>
                            <w:top w:val="single" w:sz="2" w:space="0" w:color="D9D9E3"/>
                            <w:left w:val="single" w:sz="2" w:space="0" w:color="D9D9E3"/>
                            <w:bottom w:val="single" w:sz="2" w:space="0" w:color="D9D9E3"/>
                            <w:right w:val="single" w:sz="2" w:space="0" w:color="D9D9E3"/>
                          </w:divBdr>
                          <w:divsChild>
                            <w:div w:id="577443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10565586">
          <w:marLeft w:val="0"/>
          <w:marRight w:val="0"/>
          <w:marTop w:val="0"/>
          <w:marBottom w:val="0"/>
          <w:divBdr>
            <w:top w:val="single" w:sz="2" w:space="0" w:color="auto"/>
            <w:left w:val="single" w:sz="2" w:space="0" w:color="auto"/>
            <w:bottom w:val="single" w:sz="6" w:space="0" w:color="auto"/>
            <w:right w:val="single" w:sz="2" w:space="0" w:color="auto"/>
          </w:divBdr>
          <w:divsChild>
            <w:div w:id="272441524">
              <w:marLeft w:val="0"/>
              <w:marRight w:val="0"/>
              <w:marTop w:val="100"/>
              <w:marBottom w:val="100"/>
              <w:divBdr>
                <w:top w:val="single" w:sz="2" w:space="0" w:color="D9D9E3"/>
                <w:left w:val="single" w:sz="2" w:space="0" w:color="D9D9E3"/>
                <w:bottom w:val="single" w:sz="2" w:space="0" w:color="D9D9E3"/>
                <w:right w:val="single" w:sz="2" w:space="0" w:color="D9D9E3"/>
              </w:divBdr>
              <w:divsChild>
                <w:div w:id="1217621647">
                  <w:marLeft w:val="0"/>
                  <w:marRight w:val="0"/>
                  <w:marTop w:val="0"/>
                  <w:marBottom w:val="0"/>
                  <w:divBdr>
                    <w:top w:val="single" w:sz="2" w:space="0" w:color="D9D9E3"/>
                    <w:left w:val="single" w:sz="2" w:space="0" w:color="D9D9E3"/>
                    <w:bottom w:val="single" w:sz="2" w:space="0" w:color="D9D9E3"/>
                    <w:right w:val="single" w:sz="2" w:space="0" w:color="D9D9E3"/>
                  </w:divBdr>
                  <w:divsChild>
                    <w:div w:id="4029970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09306578">
                  <w:marLeft w:val="0"/>
                  <w:marRight w:val="0"/>
                  <w:marTop w:val="0"/>
                  <w:marBottom w:val="0"/>
                  <w:divBdr>
                    <w:top w:val="single" w:sz="2" w:space="0" w:color="D9D9E3"/>
                    <w:left w:val="single" w:sz="2" w:space="0" w:color="D9D9E3"/>
                    <w:bottom w:val="single" w:sz="2" w:space="0" w:color="D9D9E3"/>
                    <w:right w:val="single" w:sz="2" w:space="0" w:color="D9D9E3"/>
                  </w:divBdr>
                  <w:divsChild>
                    <w:div w:id="477460405">
                      <w:marLeft w:val="0"/>
                      <w:marRight w:val="0"/>
                      <w:marTop w:val="0"/>
                      <w:marBottom w:val="0"/>
                      <w:divBdr>
                        <w:top w:val="single" w:sz="2" w:space="0" w:color="D9D9E3"/>
                        <w:left w:val="single" w:sz="2" w:space="0" w:color="D9D9E3"/>
                        <w:bottom w:val="single" w:sz="2" w:space="0" w:color="D9D9E3"/>
                        <w:right w:val="single" w:sz="2" w:space="0" w:color="D9D9E3"/>
                      </w:divBdr>
                      <w:divsChild>
                        <w:div w:id="449587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77202081">
          <w:marLeft w:val="0"/>
          <w:marRight w:val="0"/>
          <w:marTop w:val="0"/>
          <w:marBottom w:val="0"/>
          <w:divBdr>
            <w:top w:val="single" w:sz="2" w:space="0" w:color="auto"/>
            <w:left w:val="single" w:sz="2" w:space="0" w:color="auto"/>
            <w:bottom w:val="single" w:sz="6" w:space="0" w:color="auto"/>
            <w:right w:val="single" w:sz="2" w:space="0" w:color="auto"/>
          </w:divBdr>
          <w:divsChild>
            <w:div w:id="1140535789">
              <w:marLeft w:val="0"/>
              <w:marRight w:val="0"/>
              <w:marTop w:val="100"/>
              <w:marBottom w:val="100"/>
              <w:divBdr>
                <w:top w:val="single" w:sz="2" w:space="0" w:color="D9D9E3"/>
                <w:left w:val="single" w:sz="2" w:space="0" w:color="D9D9E3"/>
                <w:bottom w:val="single" w:sz="2" w:space="0" w:color="D9D9E3"/>
                <w:right w:val="single" w:sz="2" w:space="0" w:color="D9D9E3"/>
              </w:divBdr>
              <w:divsChild>
                <w:div w:id="1489639524">
                  <w:marLeft w:val="0"/>
                  <w:marRight w:val="0"/>
                  <w:marTop w:val="0"/>
                  <w:marBottom w:val="0"/>
                  <w:divBdr>
                    <w:top w:val="single" w:sz="2" w:space="0" w:color="D9D9E3"/>
                    <w:left w:val="single" w:sz="2" w:space="0" w:color="D9D9E3"/>
                    <w:bottom w:val="single" w:sz="2" w:space="0" w:color="D9D9E3"/>
                    <w:right w:val="single" w:sz="2" w:space="0" w:color="D9D9E3"/>
                  </w:divBdr>
                  <w:divsChild>
                    <w:div w:id="784497702">
                      <w:marLeft w:val="0"/>
                      <w:marRight w:val="0"/>
                      <w:marTop w:val="0"/>
                      <w:marBottom w:val="0"/>
                      <w:divBdr>
                        <w:top w:val="single" w:sz="2" w:space="0" w:color="D9D9E3"/>
                        <w:left w:val="single" w:sz="2" w:space="0" w:color="D9D9E3"/>
                        <w:bottom w:val="single" w:sz="2" w:space="0" w:color="D9D9E3"/>
                        <w:right w:val="single" w:sz="2" w:space="0" w:color="D9D9E3"/>
                      </w:divBdr>
                      <w:divsChild>
                        <w:div w:id="1324040798">
                          <w:marLeft w:val="0"/>
                          <w:marRight w:val="0"/>
                          <w:marTop w:val="0"/>
                          <w:marBottom w:val="0"/>
                          <w:divBdr>
                            <w:top w:val="single" w:sz="2" w:space="0" w:color="D9D9E3"/>
                            <w:left w:val="single" w:sz="2" w:space="0" w:color="D9D9E3"/>
                            <w:bottom w:val="single" w:sz="2" w:space="0" w:color="D9D9E3"/>
                            <w:right w:val="single" w:sz="2" w:space="0" w:color="D9D9E3"/>
                          </w:divBdr>
                          <w:divsChild>
                            <w:div w:id="1142120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28655630">
          <w:marLeft w:val="0"/>
          <w:marRight w:val="0"/>
          <w:marTop w:val="0"/>
          <w:marBottom w:val="0"/>
          <w:divBdr>
            <w:top w:val="single" w:sz="2" w:space="0" w:color="auto"/>
            <w:left w:val="single" w:sz="2" w:space="0" w:color="auto"/>
            <w:bottom w:val="single" w:sz="6" w:space="0" w:color="auto"/>
            <w:right w:val="single" w:sz="2" w:space="0" w:color="auto"/>
          </w:divBdr>
          <w:divsChild>
            <w:div w:id="502085240">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396614">
                  <w:marLeft w:val="0"/>
                  <w:marRight w:val="0"/>
                  <w:marTop w:val="0"/>
                  <w:marBottom w:val="0"/>
                  <w:divBdr>
                    <w:top w:val="single" w:sz="2" w:space="0" w:color="D9D9E3"/>
                    <w:left w:val="single" w:sz="2" w:space="0" w:color="D9D9E3"/>
                    <w:bottom w:val="single" w:sz="2" w:space="0" w:color="D9D9E3"/>
                    <w:right w:val="single" w:sz="2" w:space="0" w:color="D9D9E3"/>
                  </w:divBdr>
                  <w:divsChild>
                    <w:div w:id="1290563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23906739">
                  <w:marLeft w:val="0"/>
                  <w:marRight w:val="0"/>
                  <w:marTop w:val="0"/>
                  <w:marBottom w:val="0"/>
                  <w:divBdr>
                    <w:top w:val="single" w:sz="2" w:space="0" w:color="D9D9E3"/>
                    <w:left w:val="single" w:sz="2" w:space="0" w:color="D9D9E3"/>
                    <w:bottom w:val="single" w:sz="2" w:space="0" w:color="D9D9E3"/>
                    <w:right w:val="single" w:sz="2" w:space="0" w:color="D9D9E3"/>
                  </w:divBdr>
                  <w:divsChild>
                    <w:div w:id="1718355414">
                      <w:marLeft w:val="0"/>
                      <w:marRight w:val="0"/>
                      <w:marTop w:val="0"/>
                      <w:marBottom w:val="0"/>
                      <w:divBdr>
                        <w:top w:val="single" w:sz="2" w:space="0" w:color="D9D9E3"/>
                        <w:left w:val="single" w:sz="2" w:space="0" w:color="D9D9E3"/>
                        <w:bottom w:val="single" w:sz="2" w:space="0" w:color="D9D9E3"/>
                        <w:right w:val="single" w:sz="2" w:space="0" w:color="D9D9E3"/>
                      </w:divBdr>
                      <w:divsChild>
                        <w:div w:id="322512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507142">
          <w:marLeft w:val="0"/>
          <w:marRight w:val="0"/>
          <w:marTop w:val="0"/>
          <w:marBottom w:val="0"/>
          <w:divBdr>
            <w:top w:val="single" w:sz="2" w:space="0" w:color="auto"/>
            <w:left w:val="single" w:sz="2" w:space="0" w:color="auto"/>
            <w:bottom w:val="single" w:sz="6" w:space="0" w:color="auto"/>
            <w:right w:val="single" w:sz="2" w:space="0" w:color="auto"/>
          </w:divBdr>
          <w:divsChild>
            <w:div w:id="155845542">
              <w:marLeft w:val="0"/>
              <w:marRight w:val="0"/>
              <w:marTop w:val="100"/>
              <w:marBottom w:val="100"/>
              <w:divBdr>
                <w:top w:val="single" w:sz="2" w:space="0" w:color="D9D9E3"/>
                <w:left w:val="single" w:sz="2" w:space="0" w:color="D9D9E3"/>
                <w:bottom w:val="single" w:sz="2" w:space="0" w:color="D9D9E3"/>
                <w:right w:val="single" w:sz="2" w:space="0" w:color="D9D9E3"/>
              </w:divBdr>
              <w:divsChild>
                <w:div w:id="285813676">
                  <w:marLeft w:val="0"/>
                  <w:marRight w:val="0"/>
                  <w:marTop w:val="0"/>
                  <w:marBottom w:val="0"/>
                  <w:divBdr>
                    <w:top w:val="single" w:sz="2" w:space="0" w:color="D9D9E3"/>
                    <w:left w:val="single" w:sz="2" w:space="0" w:color="D9D9E3"/>
                    <w:bottom w:val="single" w:sz="2" w:space="0" w:color="D9D9E3"/>
                    <w:right w:val="single" w:sz="2" w:space="0" w:color="D9D9E3"/>
                  </w:divBdr>
                  <w:divsChild>
                    <w:div w:id="472453952">
                      <w:marLeft w:val="0"/>
                      <w:marRight w:val="0"/>
                      <w:marTop w:val="0"/>
                      <w:marBottom w:val="0"/>
                      <w:divBdr>
                        <w:top w:val="single" w:sz="2" w:space="0" w:color="D9D9E3"/>
                        <w:left w:val="single" w:sz="2" w:space="0" w:color="D9D9E3"/>
                        <w:bottom w:val="single" w:sz="2" w:space="0" w:color="D9D9E3"/>
                        <w:right w:val="single" w:sz="2" w:space="0" w:color="D9D9E3"/>
                      </w:divBdr>
                      <w:divsChild>
                        <w:div w:id="1538664825">
                          <w:marLeft w:val="0"/>
                          <w:marRight w:val="0"/>
                          <w:marTop w:val="0"/>
                          <w:marBottom w:val="0"/>
                          <w:divBdr>
                            <w:top w:val="single" w:sz="2" w:space="0" w:color="D9D9E3"/>
                            <w:left w:val="single" w:sz="2" w:space="0" w:color="D9D9E3"/>
                            <w:bottom w:val="single" w:sz="2" w:space="0" w:color="D9D9E3"/>
                            <w:right w:val="single" w:sz="2" w:space="0" w:color="D9D9E3"/>
                          </w:divBdr>
                          <w:divsChild>
                            <w:div w:id="11133286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52680276">
          <w:marLeft w:val="0"/>
          <w:marRight w:val="0"/>
          <w:marTop w:val="0"/>
          <w:marBottom w:val="0"/>
          <w:divBdr>
            <w:top w:val="single" w:sz="2" w:space="0" w:color="auto"/>
            <w:left w:val="single" w:sz="2" w:space="0" w:color="auto"/>
            <w:bottom w:val="single" w:sz="6" w:space="0" w:color="auto"/>
            <w:right w:val="single" w:sz="2" w:space="0" w:color="auto"/>
          </w:divBdr>
          <w:divsChild>
            <w:div w:id="627246582">
              <w:marLeft w:val="0"/>
              <w:marRight w:val="0"/>
              <w:marTop w:val="100"/>
              <w:marBottom w:val="100"/>
              <w:divBdr>
                <w:top w:val="single" w:sz="2" w:space="0" w:color="D9D9E3"/>
                <w:left w:val="single" w:sz="2" w:space="0" w:color="D9D9E3"/>
                <w:bottom w:val="single" w:sz="2" w:space="0" w:color="D9D9E3"/>
                <w:right w:val="single" w:sz="2" w:space="0" w:color="D9D9E3"/>
              </w:divBdr>
              <w:divsChild>
                <w:div w:id="778838037">
                  <w:marLeft w:val="0"/>
                  <w:marRight w:val="0"/>
                  <w:marTop w:val="0"/>
                  <w:marBottom w:val="0"/>
                  <w:divBdr>
                    <w:top w:val="single" w:sz="2" w:space="0" w:color="D9D9E3"/>
                    <w:left w:val="single" w:sz="2" w:space="0" w:color="D9D9E3"/>
                    <w:bottom w:val="single" w:sz="2" w:space="0" w:color="D9D9E3"/>
                    <w:right w:val="single" w:sz="2" w:space="0" w:color="D9D9E3"/>
                  </w:divBdr>
                  <w:divsChild>
                    <w:div w:id="822159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73985673">
                  <w:marLeft w:val="0"/>
                  <w:marRight w:val="0"/>
                  <w:marTop w:val="0"/>
                  <w:marBottom w:val="0"/>
                  <w:divBdr>
                    <w:top w:val="single" w:sz="2" w:space="0" w:color="D9D9E3"/>
                    <w:left w:val="single" w:sz="2" w:space="0" w:color="D9D9E3"/>
                    <w:bottom w:val="single" w:sz="2" w:space="0" w:color="D9D9E3"/>
                    <w:right w:val="single" w:sz="2" w:space="0" w:color="D9D9E3"/>
                  </w:divBdr>
                  <w:divsChild>
                    <w:div w:id="1000884741">
                      <w:marLeft w:val="0"/>
                      <w:marRight w:val="0"/>
                      <w:marTop w:val="0"/>
                      <w:marBottom w:val="0"/>
                      <w:divBdr>
                        <w:top w:val="single" w:sz="2" w:space="0" w:color="D9D9E3"/>
                        <w:left w:val="single" w:sz="2" w:space="0" w:color="D9D9E3"/>
                        <w:bottom w:val="single" w:sz="2" w:space="0" w:color="D9D9E3"/>
                        <w:right w:val="single" w:sz="2" w:space="0" w:color="D9D9E3"/>
                      </w:divBdr>
                      <w:divsChild>
                        <w:div w:id="1658874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37914554">
          <w:marLeft w:val="0"/>
          <w:marRight w:val="0"/>
          <w:marTop w:val="0"/>
          <w:marBottom w:val="0"/>
          <w:divBdr>
            <w:top w:val="single" w:sz="2" w:space="0" w:color="auto"/>
            <w:left w:val="single" w:sz="2" w:space="0" w:color="auto"/>
            <w:bottom w:val="single" w:sz="6" w:space="0" w:color="auto"/>
            <w:right w:val="single" w:sz="2" w:space="0" w:color="auto"/>
          </w:divBdr>
          <w:divsChild>
            <w:div w:id="941693374">
              <w:marLeft w:val="0"/>
              <w:marRight w:val="0"/>
              <w:marTop w:val="100"/>
              <w:marBottom w:val="100"/>
              <w:divBdr>
                <w:top w:val="single" w:sz="2" w:space="0" w:color="D9D9E3"/>
                <w:left w:val="single" w:sz="2" w:space="0" w:color="D9D9E3"/>
                <w:bottom w:val="single" w:sz="2" w:space="0" w:color="D9D9E3"/>
                <w:right w:val="single" w:sz="2" w:space="0" w:color="D9D9E3"/>
              </w:divBdr>
              <w:divsChild>
                <w:div w:id="150634059">
                  <w:marLeft w:val="0"/>
                  <w:marRight w:val="0"/>
                  <w:marTop w:val="0"/>
                  <w:marBottom w:val="0"/>
                  <w:divBdr>
                    <w:top w:val="single" w:sz="2" w:space="0" w:color="D9D9E3"/>
                    <w:left w:val="single" w:sz="2" w:space="0" w:color="D9D9E3"/>
                    <w:bottom w:val="single" w:sz="2" w:space="0" w:color="D9D9E3"/>
                    <w:right w:val="single" w:sz="2" w:space="0" w:color="D9D9E3"/>
                  </w:divBdr>
                  <w:divsChild>
                    <w:div w:id="264844245">
                      <w:marLeft w:val="0"/>
                      <w:marRight w:val="0"/>
                      <w:marTop w:val="0"/>
                      <w:marBottom w:val="0"/>
                      <w:divBdr>
                        <w:top w:val="single" w:sz="2" w:space="0" w:color="D9D9E3"/>
                        <w:left w:val="single" w:sz="2" w:space="0" w:color="D9D9E3"/>
                        <w:bottom w:val="single" w:sz="2" w:space="0" w:color="D9D9E3"/>
                        <w:right w:val="single" w:sz="2" w:space="0" w:color="D9D9E3"/>
                      </w:divBdr>
                      <w:divsChild>
                        <w:div w:id="1625849228">
                          <w:marLeft w:val="0"/>
                          <w:marRight w:val="0"/>
                          <w:marTop w:val="0"/>
                          <w:marBottom w:val="0"/>
                          <w:divBdr>
                            <w:top w:val="single" w:sz="2" w:space="0" w:color="D9D9E3"/>
                            <w:left w:val="single" w:sz="2" w:space="0" w:color="D9D9E3"/>
                            <w:bottom w:val="single" w:sz="2" w:space="0" w:color="D9D9E3"/>
                            <w:right w:val="single" w:sz="2" w:space="0" w:color="D9D9E3"/>
                          </w:divBdr>
                          <w:divsChild>
                            <w:div w:id="1680082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79582556">
      <w:bodyDiv w:val="1"/>
      <w:marLeft w:val="0"/>
      <w:marRight w:val="0"/>
      <w:marTop w:val="0"/>
      <w:marBottom w:val="0"/>
      <w:divBdr>
        <w:top w:val="none" w:sz="0" w:space="0" w:color="auto"/>
        <w:left w:val="none" w:sz="0" w:space="0" w:color="auto"/>
        <w:bottom w:val="none" w:sz="0" w:space="0" w:color="auto"/>
        <w:right w:val="none" w:sz="0" w:space="0" w:color="auto"/>
      </w:divBdr>
    </w:div>
    <w:div w:id="1726638600">
      <w:bodyDiv w:val="1"/>
      <w:marLeft w:val="0"/>
      <w:marRight w:val="0"/>
      <w:marTop w:val="0"/>
      <w:marBottom w:val="0"/>
      <w:divBdr>
        <w:top w:val="none" w:sz="0" w:space="0" w:color="auto"/>
        <w:left w:val="none" w:sz="0" w:space="0" w:color="auto"/>
        <w:bottom w:val="none" w:sz="0" w:space="0" w:color="auto"/>
        <w:right w:val="none" w:sz="0" w:space="0" w:color="auto"/>
      </w:divBdr>
    </w:div>
    <w:div w:id="1788890578">
      <w:bodyDiv w:val="1"/>
      <w:marLeft w:val="0"/>
      <w:marRight w:val="0"/>
      <w:marTop w:val="0"/>
      <w:marBottom w:val="0"/>
      <w:divBdr>
        <w:top w:val="none" w:sz="0" w:space="0" w:color="auto"/>
        <w:left w:val="none" w:sz="0" w:space="0" w:color="auto"/>
        <w:bottom w:val="none" w:sz="0" w:space="0" w:color="auto"/>
        <w:right w:val="none" w:sz="0" w:space="0" w:color="auto"/>
      </w:divBdr>
    </w:div>
    <w:div w:id="1995596825">
      <w:bodyDiv w:val="1"/>
      <w:marLeft w:val="0"/>
      <w:marRight w:val="0"/>
      <w:marTop w:val="0"/>
      <w:marBottom w:val="0"/>
      <w:divBdr>
        <w:top w:val="none" w:sz="0" w:space="0" w:color="auto"/>
        <w:left w:val="none" w:sz="0" w:space="0" w:color="auto"/>
        <w:bottom w:val="none" w:sz="0" w:space="0" w:color="auto"/>
        <w:right w:val="none" w:sz="0" w:space="0" w:color="auto"/>
      </w:divBdr>
    </w:div>
    <w:div w:id="2045788270">
      <w:bodyDiv w:val="1"/>
      <w:marLeft w:val="0"/>
      <w:marRight w:val="0"/>
      <w:marTop w:val="0"/>
      <w:marBottom w:val="0"/>
      <w:divBdr>
        <w:top w:val="none" w:sz="0" w:space="0" w:color="auto"/>
        <w:left w:val="none" w:sz="0" w:space="0" w:color="auto"/>
        <w:bottom w:val="none" w:sz="0" w:space="0" w:color="auto"/>
        <w:right w:val="none" w:sz="0" w:space="0" w:color="auto"/>
      </w:divBdr>
    </w:div>
    <w:div w:id="2056150994">
      <w:bodyDiv w:val="1"/>
      <w:marLeft w:val="0"/>
      <w:marRight w:val="0"/>
      <w:marTop w:val="0"/>
      <w:marBottom w:val="0"/>
      <w:divBdr>
        <w:top w:val="none" w:sz="0" w:space="0" w:color="auto"/>
        <w:left w:val="none" w:sz="0" w:space="0" w:color="auto"/>
        <w:bottom w:val="none" w:sz="0" w:space="0" w:color="auto"/>
        <w:right w:val="none" w:sz="0" w:space="0" w:color="auto"/>
      </w:divBdr>
    </w:div>
    <w:div w:id="2136408657">
      <w:bodyDiv w:val="1"/>
      <w:marLeft w:val="0"/>
      <w:marRight w:val="0"/>
      <w:marTop w:val="0"/>
      <w:marBottom w:val="0"/>
      <w:divBdr>
        <w:top w:val="none" w:sz="0" w:space="0" w:color="auto"/>
        <w:left w:val="none" w:sz="0" w:space="0" w:color="auto"/>
        <w:bottom w:val="none" w:sz="0" w:space="0" w:color="auto"/>
        <w:right w:val="none" w:sz="0" w:space="0" w:color="auto"/>
      </w:divBdr>
      <w:divsChild>
        <w:div w:id="1552501542">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3098</Words>
  <Characters>17662</Characters>
  <Application>Microsoft Office Word</Application>
  <DocSecurity>0</DocSecurity>
  <Lines>147</Lines>
  <Paragraphs>41</Paragraphs>
  <ScaleCrop>false</ScaleCrop>
  <Company/>
  <LinksUpToDate>false</LinksUpToDate>
  <CharactersWithSpaces>20719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Awais Ahmed</dc:creator>
  <cp:keywords/>
  <dc:description/>
  <cp:lastModifiedBy>Awais Ahmed</cp:lastModifiedBy>
  <cp:revision>270</cp:revision>
  <dcterms:created xsi:type="dcterms:W3CDTF">2023-03-28T13:51:00Z</dcterms:created>
  <dcterms:modified xsi:type="dcterms:W3CDTF">2023-04-03T13:31:00Z</dcterms:modified>
</cp:coreProperties>
</file>