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AD013" w14:textId="33C96D99" w:rsidR="000F5255" w:rsidRDefault="009148F5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Mental Disorders and Psychopathy</w:t>
      </w:r>
      <w:r w:rsidR="00E024BC">
        <w:rPr>
          <w:rFonts w:ascii="Arial" w:hAnsi="Arial" w:cs="Arial"/>
          <w:b/>
          <w:bCs/>
          <w:u w:val="single"/>
        </w:rPr>
        <w:t xml:space="preserve"> BMHP6006</w:t>
      </w:r>
      <w:r w:rsidR="00E024BC">
        <w:rPr>
          <w:rFonts w:ascii="Arial" w:hAnsi="Arial" w:cs="Arial"/>
        </w:rPr>
        <w:t xml:space="preserve">                               </w:t>
      </w:r>
      <w:r w:rsidR="00E024BC">
        <w:rPr>
          <w:rFonts w:ascii="Arial" w:hAnsi="Arial" w:cs="Arial"/>
          <w:b/>
          <w:bCs/>
          <w:u w:val="single"/>
        </w:rPr>
        <w:t>Jaspreet Rai 2007674</w:t>
      </w:r>
    </w:p>
    <w:p w14:paraId="51C79F7D" w14:textId="42F61AFE" w:rsidR="00CE3BB8" w:rsidRDefault="00CE3BB8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Debate Presentation</w:t>
      </w:r>
      <w:r w:rsidR="002A601C">
        <w:rPr>
          <w:rFonts w:ascii="Arial" w:hAnsi="Arial" w:cs="Arial"/>
          <w:b/>
          <w:bCs/>
          <w:u w:val="single"/>
        </w:rPr>
        <w:t xml:space="preserve"> Component 1</w:t>
      </w:r>
    </w:p>
    <w:p w14:paraId="767668FF" w14:textId="37A6FFF7" w:rsidR="002A601C" w:rsidRDefault="002A601C" w:rsidP="00C256C5">
      <w:pPr>
        <w:jc w:val="both"/>
        <w:rPr>
          <w:rFonts w:ascii="Arial" w:hAnsi="Arial" w:cs="Arial"/>
        </w:rPr>
      </w:pPr>
    </w:p>
    <w:p w14:paraId="1CB66DFD" w14:textId="3315E10D" w:rsidR="002A601C" w:rsidRDefault="002A601C" w:rsidP="00C256C5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References</w:t>
      </w:r>
    </w:p>
    <w:p w14:paraId="302511F3" w14:textId="1ED6EB2D" w:rsidR="002F190B" w:rsidRPr="00A23299" w:rsidRDefault="002F190B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Bar</w:t>
      </w:r>
      <w:r w:rsidR="006C588D">
        <w:rPr>
          <w:rFonts w:ascii="Arial" w:hAnsi="Arial" w:cs="Arial"/>
        </w:rPr>
        <w:t xml:space="preserve">cham, C. (2008) </w:t>
      </w:r>
      <w:r w:rsidR="006C588D">
        <w:rPr>
          <w:rFonts w:ascii="Arial" w:hAnsi="Arial" w:cs="Arial"/>
          <w:i/>
          <w:iCs/>
        </w:rPr>
        <w:t>Understanding the Mental Health Act changes – challenges and opportunities for doctors</w:t>
      </w:r>
      <w:r w:rsidR="00A23299">
        <w:rPr>
          <w:rFonts w:ascii="Arial" w:hAnsi="Arial" w:cs="Arial"/>
          <w:i/>
          <w:iCs/>
        </w:rPr>
        <w:t xml:space="preserve">, </w:t>
      </w:r>
      <w:r w:rsidR="00A23299">
        <w:rPr>
          <w:rFonts w:ascii="Arial" w:hAnsi="Arial" w:cs="Arial"/>
        </w:rPr>
        <w:t xml:space="preserve">Available at: </w:t>
      </w:r>
      <w:hyperlink r:id="rId4" w:history="1">
        <w:r w:rsidR="00A23299" w:rsidRPr="00171160">
          <w:rPr>
            <w:rStyle w:val="Hyperlink"/>
            <w:rFonts w:ascii="Arial" w:hAnsi="Arial" w:cs="Arial"/>
          </w:rPr>
          <w:t>https://www.bjmp.org/content/understanding-mental-health-act-changes-challenges-and-opportunities-doctors</w:t>
        </w:r>
      </w:hyperlink>
      <w:r w:rsidR="00A23299">
        <w:rPr>
          <w:rFonts w:ascii="Arial" w:hAnsi="Arial" w:cs="Arial"/>
        </w:rPr>
        <w:t xml:space="preserve"> (Acce</w:t>
      </w:r>
      <w:r w:rsidR="00D471C2">
        <w:rPr>
          <w:rFonts w:ascii="Arial" w:hAnsi="Arial" w:cs="Arial"/>
        </w:rPr>
        <w:t>ssed: 16</w:t>
      </w:r>
      <w:r w:rsidR="00D471C2" w:rsidRPr="00D471C2">
        <w:rPr>
          <w:rFonts w:ascii="Arial" w:hAnsi="Arial" w:cs="Arial"/>
          <w:vertAlign w:val="superscript"/>
        </w:rPr>
        <w:t>th</w:t>
      </w:r>
      <w:r w:rsidR="00D471C2">
        <w:rPr>
          <w:rFonts w:ascii="Arial" w:hAnsi="Arial" w:cs="Arial"/>
        </w:rPr>
        <w:t xml:space="preserve"> October 2022)</w:t>
      </w:r>
    </w:p>
    <w:p w14:paraId="39828EBC" w14:textId="31F60CAD" w:rsidR="007D75D8" w:rsidRDefault="00E9542F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Bolton,D.</w:t>
      </w:r>
      <w:r w:rsidR="005A1F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(2008)</w:t>
      </w:r>
      <w:r w:rsidR="005A1F35"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What</w:t>
      </w:r>
      <w:r w:rsidR="005A1F3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is</w:t>
      </w:r>
      <w:r w:rsidR="005A1F3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Mental</w:t>
      </w:r>
      <w:r w:rsidR="005A1F3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Disorder?</w:t>
      </w:r>
      <w:r w:rsidR="00183CA2">
        <w:rPr>
          <w:rFonts w:ascii="Arial" w:hAnsi="Arial" w:cs="Arial"/>
          <w:i/>
          <w:iCs/>
        </w:rPr>
        <w:t>,</w:t>
      </w:r>
      <w:r w:rsidR="005A1F35">
        <w:rPr>
          <w:rFonts w:ascii="Arial" w:hAnsi="Arial" w:cs="Arial"/>
          <w:i/>
          <w:iCs/>
        </w:rPr>
        <w:t xml:space="preserve"> </w:t>
      </w:r>
      <w:r w:rsidR="00183CA2">
        <w:rPr>
          <w:rFonts w:ascii="Arial" w:hAnsi="Arial" w:cs="Arial"/>
        </w:rPr>
        <w:t>Available</w:t>
      </w:r>
      <w:r w:rsidR="005A1F35">
        <w:rPr>
          <w:rFonts w:ascii="Arial" w:hAnsi="Arial" w:cs="Arial"/>
        </w:rPr>
        <w:t xml:space="preserve"> </w:t>
      </w:r>
      <w:r w:rsidR="00183CA2">
        <w:rPr>
          <w:rFonts w:ascii="Arial" w:hAnsi="Arial" w:cs="Arial"/>
        </w:rPr>
        <w:t>at:</w:t>
      </w:r>
      <w:r w:rsidR="005A1F35">
        <w:rPr>
          <w:rFonts w:ascii="Arial" w:hAnsi="Arial" w:cs="Arial"/>
        </w:rPr>
        <w:t xml:space="preserve"> </w:t>
      </w:r>
      <w:hyperlink r:id="rId5" w:anchor="v=onepage&amp;q=mental%20disorder%20meaning&amp;f=false" w:history="1">
        <w:r w:rsidR="00EC29E3" w:rsidRPr="00171160">
          <w:rPr>
            <w:rStyle w:val="Hyperlink"/>
            <w:rFonts w:ascii="Arial" w:hAnsi="Arial" w:cs="Arial"/>
          </w:rPr>
          <w:t>https://books.google.co.uk/books?hl=en&amp;lr=&amp;id=Ohzt1HBilXcC&amp;oi=fnd&amp;pg=PR11&amp;dq=mental+disorder+meaning&amp;ots=nXbEv7XHk9&amp;sig=njbZ5Z567y9fgLGjFAnchaKVKJY#v=onepage&amp;q=mental%20disorder%20meaning&amp;f=false</w:t>
        </w:r>
      </w:hyperlink>
      <w:r w:rsidR="00183CA2">
        <w:rPr>
          <w:rFonts w:ascii="Arial" w:hAnsi="Arial" w:cs="Arial"/>
        </w:rPr>
        <w:t xml:space="preserve"> </w:t>
      </w:r>
      <w:r w:rsidR="00EC29E3">
        <w:rPr>
          <w:rFonts w:ascii="Arial" w:hAnsi="Arial" w:cs="Arial"/>
        </w:rPr>
        <w:t>(Accessed: 13</w:t>
      </w:r>
      <w:r w:rsidR="00EC29E3" w:rsidRPr="00EC29E3">
        <w:rPr>
          <w:rFonts w:ascii="Arial" w:hAnsi="Arial" w:cs="Arial"/>
          <w:vertAlign w:val="superscript"/>
        </w:rPr>
        <w:t>th</w:t>
      </w:r>
      <w:r w:rsidR="00EC29E3">
        <w:rPr>
          <w:rFonts w:ascii="Arial" w:hAnsi="Arial" w:cs="Arial"/>
        </w:rPr>
        <w:t xml:space="preserve"> October 2022)</w:t>
      </w:r>
    </w:p>
    <w:p w14:paraId="47511E1E" w14:textId="692B3BC9" w:rsidR="00056602" w:rsidRPr="00956571" w:rsidRDefault="00056602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Hollis, C.</w:t>
      </w:r>
      <w:r w:rsidR="00956571">
        <w:rPr>
          <w:rFonts w:ascii="Arial" w:hAnsi="Arial" w:cs="Arial"/>
        </w:rPr>
        <w:t xml:space="preserve"> (2018) </w:t>
      </w:r>
      <w:r w:rsidR="00956571">
        <w:rPr>
          <w:rFonts w:ascii="Arial" w:hAnsi="Arial" w:cs="Arial"/>
          <w:i/>
          <w:iCs/>
        </w:rPr>
        <w:t xml:space="preserve">Adolescent Schizophrenia, </w:t>
      </w:r>
      <w:r w:rsidR="00956571">
        <w:rPr>
          <w:rFonts w:ascii="Arial" w:hAnsi="Arial" w:cs="Arial"/>
        </w:rPr>
        <w:t xml:space="preserve">Available at: </w:t>
      </w:r>
      <w:hyperlink r:id="rId6" w:history="1">
        <w:r w:rsidR="005E49A2" w:rsidRPr="00DA2FEF">
          <w:rPr>
            <w:rStyle w:val="Hyperlink"/>
            <w:rFonts w:ascii="Arial" w:hAnsi="Arial" w:cs="Arial"/>
          </w:rPr>
          <w:t>https://www.cambridge.org/core/journals/advances-in-psychiatric-treatment/article/adolescent-schizophrenia/816369F9FE554ACA62BB8B53FAC6D317</w:t>
        </w:r>
      </w:hyperlink>
      <w:r w:rsidR="005E49A2">
        <w:rPr>
          <w:rFonts w:ascii="Arial" w:hAnsi="Arial" w:cs="Arial"/>
        </w:rPr>
        <w:t xml:space="preserve"> (Accessed: 19</w:t>
      </w:r>
      <w:r w:rsidR="005E49A2" w:rsidRPr="005E49A2">
        <w:rPr>
          <w:rFonts w:ascii="Arial" w:hAnsi="Arial" w:cs="Arial"/>
          <w:vertAlign w:val="superscript"/>
        </w:rPr>
        <w:t>th</w:t>
      </w:r>
      <w:r w:rsidR="005E49A2">
        <w:rPr>
          <w:rFonts w:ascii="Arial" w:hAnsi="Arial" w:cs="Arial"/>
        </w:rPr>
        <w:t xml:space="preserve"> October 2022)</w:t>
      </w:r>
    </w:p>
    <w:p w14:paraId="0CF7BFC4" w14:textId="1D94BC42" w:rsidR="00A86CC4" w:rsidRDefault="00A86CC4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Jable</w:t>
      </w:r>
      <w:r w:rsidR="00716938">
        <w:rPr>
          <w:rFonts w:ascii="Arial" w:hAnsi="Arial" w:cs="Arial"/>
        </w:rPr>
        <w:t xml:space="preserve">nsky, A. (2010) </w:t>
      </w:r>
      <w:r w:rsidR="00630DED">
        <w:rPr>
          <w:rFonts w:ascii="Arial" w:hAnsi="Arial" w:cs="Arial"/>
          <w:i/>
          <w:iCs/>
        </w:rPr>
        <w:t>The diagnostic concept of schizophrenia</w:t>
      </w:r>
      <w:r w:rsidR="00FC1CD7">
        <w:rPr>
          <w:rFonts w:ascii="Arial" w:hAnsi="Arial" w:cs="Arial"/>
          <w:i/>
          <w:iCs/>
        </w:rPr>
        <w:t xml:space="preserve">: It’s history, evolution and future </w:t>
      </w:r>
      <w:r w:rsidR="000641A2">
        <w:rPr>
          <w:rFonts w:ascii="Arial" w:hAnsi="Arial" w:cs="Arial"/>
          <w:i/>
          <w:iCs/>
        </w:rPr>
        <w:t xml:space="preserve">prospects, </w:t>
      </w:r>
      <w:r w:rsidR="000641A2">
        <w:rPr>
          <w:rFonts w:ascii="Arial" w:hAnsi="Arial" w:cs="Arial"/>
        </w:rPr>
        <w:t xml:space="preserve">Available at: </w:t>
      </w:r>
      <w:hyperlink r:id="rId7" w:history="1">
        <w:r w:rsidR="000641A2" w:rsidRPr="00171160">
          <w:rPr>
            <w:rStyle w:val="Hyperlink"/>
            <w:rFonts w:ascii="Arial" w:hAnsi="Arial" w:cs="Arial"/>
          </w:rPr>
          <w:t>https://www.ncbi.nlm.nih.gov/pmc/articles/PMC3181977/</w:t>
        </w:r>
      </w:hyperlink>
      <w:r w:rsidR="000641A2">
        <w:rPr>
          <w:rFonts w:ascii="Arial" w:hAnsi="Arial" w:cs="Arial"/>
        </w:rPr>
        <w:t xml:space="preserve"> </w:t>
      </w:r>
      <w:r w:rsidR="00C256C5">
        <w:rPr>
          <w:rFonts w:ascii="Arial" w:hAnsi="Arial" w:cs="Arial"/>
        </w:rPr>
        <w:t>(Accessed: 14</w:t>
      </w:r>
      <w:r w:rsidR="00C256C5" w:rsidRPr="00C256C5">
        <w:rPr>
          <w:rFonts w:ascii="Arial" w:hAnsi="Arial" w:cs="Arial"/>
          <w:vertAlign w:val="superscript"/>
        </w:rPr>
        <w:t>th</w:t>
      </w:r>
      <w:r w:rsidR="00C256C5">
        <w:rPr>
          <w:rFonts w:ascii="Arial" w:hAnsi="Arial" w:cs="Arial"/>
        </w:rPr>
        <w:t xml:space="preserve"> October 2022)</w:t>
      </w:r>
    </w:p>
    <w:p w14:paraId="6E06F1C3" w14:textId="7956B3E1" w:rsidR="00874B47" w:rsidRPr="004B0B01" w:rsidRDefault="00874B47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3E5D35">
        <w:rPr>
          <w:rFonts w:ascii="Arial" w:hAnsi="Arial" w:cs="Arial"/>
        </w:rPr>
        <w:t xml:space="preserve">eown, P., et al, (2018) </w:t>
      </w:r>
      <w:r w:rsidR="009A17EE">
        <w:rPr>
          <w:rFonts w:ascii="Arial" w:hAnsi="Arial" w:cs="Arial"/>
          <w:i/>
          <w:iCs/>
        </w:rPr>
        <w:t>Changes in the use of the Mental Health</w:t>
      </w:r>
      <w:r w:rsidR="00F4082E">
        <w:rPr>
          <w:rFonts w:ascii="Arial" w:hAnsi="Arial" w:cs="Arial"/>
          <w:i/>
          <w:iCs/>
        </w:rPr>
        <w:t xml:space="preserve"> </w:t>
      </w:r>
      <w:r w:rsidR="001625A9">
        <w:rPr>
          <w:rFonts w:ascii="Arial" w:hAnsi="Arial" w:cs="Arial"/>
          <w:i/>
          <w:iCs/>
        </w:rPr>
        <w:t xml:space="preserve">Act 1983 in England 1984/85 </w:t>
      </w:r>
      <w:r w:rsidR="004B0B01">
        <w:rPr>
          <w:rFonts w:ascii="Arial" w:hAnsi="Arial" w:cs="Arial"/>
          <w:i/>
          <w:iCs/>
        </w:rPr>
        <w:t xml:space="preserve">to 2015/16, </w:t>
      </w:r>
      <w:r w:rsidR="004B0B01">
        <w:rPr>
          <w:rFonts w:ascii="Arial" w:hAnsi="Arial" w:cs="Arial"/>
        </w:rPr>
        <w:t xml:space="preserve">Available at: </w:t>
      </w:r>
      <w:hyperlink r:id="rId8" w:history="1">
        <w:r w:rsidR="00AE0930" w:rsidRPr="00171160">
          <w:rPr>
            <w:rStyle w:val="Hyperlink"/>
            <w:rFonts w:ascii="Arial" w:hAnsi="Arial" w:cs="Arial"/>
          </w:rPr>
          <w:t>https://www.cambridge.org/core/journals/the-british-journal-of-psychiatry/article/changes-in-the-use-of-the-mental-health-act-1983-in-england-198485-to-201516/DF81D227B6180355B7D4B0D309AFD86E</w:t>
        </w:r>
      </w:hyperlink>
      <w:r w:rsidR="00AE0930">
        <w:rPr>
          <w:rFonts w:ascii="Arial" w:hAnsi="Arial" w:cs="Arial"/>
        </w:rPr>
        <w:t xml:space="preserve"> (Accessed: 17</w:t>
      </w:r>
      <w:r w:rsidR="00AE0930" w:rsidRPr="00AE0930">
        <w:rPr>
          <w:rFonts w:ascii="Arial" w:hAnsi="Arial" w:cs="Arial"/>
          <w:vertAlign w:val="superscript"/>
        </w:rPr>
        <w:t>th</w:t>
      </w:r>
      <w:r w:rsidR="00AE0930">
        <w:rPr>
          <w:rFonts w:ascii="Arial" w:hAnsi="Arial" w:cs="Arial"/>
        </w:rPr>
        <w:t xml:space="preserve"> October 2022)</w:t>
      </w:r>
    </w:p>
    <w:p w14:paraId="61E9E2C6" w14:textId="2EAA2FDE" w:rsidR="001422FC" w:rsidRDefault="001422FC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NHS, (</w:t>
      </w:r>
      <w:r w:rsidR="00BA0F26">
        <w:rPr>
          <w:rFonts w:ascii="Arial" w:hAnsi="Arial" w:cs="Arial"/>
        </w:rPr>
        <w:t xml:space="preserve">2019) </w:t>
      </w:r>
      <w:r w:rsidR="00BA0F26">
        <w:rPr>
          <w:rFonts w:ascii="Arial" w:hAnsi="Arial" w:cs="Arial"/>
          <w:i/>
          <w:iCs/>
        </w:rPr>
        <w:t xml:space="preserve">Overview </w:t>
      </w:r>
      <w:r w:rsidR="00E852AC">
        <w:rPr>
          <w:rFonts w:ascii="Arial" w:hAnsi="Arial" w:cs="Arial"/>
          <w:i/>
          <w:iCs/>
        </w:rPr>
        <w:t>–</w:t>
      </w:r>
      <w:r w:rsidR="00BA0F26">
        <w:rPr>
          <w:rFonts w:ascii="Arial" w:hAnsi="Arial" w:cs="Arial"/>
          <w:i/>
          <w:iCs/>
        </w:rPr>
        <w:t xml:space="preserve"> Sch</w:t>
      </w:r>
      <w:r w:rsidR="00E852AC">
        <w:rPr>
          <w:rFonts w:ascii="Arial" w:hAnsi="Arial" w:cs="Arial"/>
          <w:i/>
          <w:iCs/>
        </w:rPr>
        <w:t xml:space="preserve">izophrenia, </w:t>
      </w:r>
      <w:r w:rsidR="00E852AC">
        <w:rPr>
          <w:rFonts w:ascii="Arial" w:hAnsi="Arial" w:cs="Arial"/>
        </w:rPr>
        <w:t xml:space="preserve">Available at: </w:t>
      </w:r>
      <w:hyperlink r:id="rId9" w:history="1">
        <w:r w:rsidR="00E852AC" w:rsidRPr="00171160">
          <w:rPr>
            <w:rStyle w:val="Hyperlink"/>
            <w:rFonts w:ascii="Arial" w:hAnsi="Arial" w:cs="Arial"/>
          </w:rPr>
          <w:t>https://www.nhs.uk/mental-health/conditions/schizophrenia/overview/</w:t>
        </w:r>
      </w:hyperlink>
      <w:r w:rsidR="00E852AC">
        <w:rPr>
          <w:rFonts w:ascii="Arial" w:hAnsi="Arial" w:cs="Arial"/>
        </w:rPr>
        <w:t xml:space="preserve"> </w:t>
      </w:r>
      <w:r w:rsidR="0077661C">
        <w:rPr>
          <w:rFonts w:ascii="Arial" w:hAnsi="Arial" w:cs="Arial"/>
        </w:rPr>
        <w:t>(Accessed: 14</w:t>
      </w:r>
      <w:r w:rsidR="0077661C" w:rsidRPr="0077661C">
        <w:rPr>
          <w:rFonts w:ascii="Arial" w:hAnsi="Arial" w:cs="Arial"/>
          <w:vertAlign w:val="superscript"/>
        </w:rPr>
        <w:t>th</w:t>
      </w:r>
      <w:r w:rsidR="0077661C">
        <w:rPr>
          <w:rFonts w:ascii="Arial" w:hAnsi="Arial" w:cs="Arial"/>
        </w:rPr>
        <w:t xml:space="preserve"> October 2022)</w:t>
      </w:r>
    </w:p>
    <w:p w14:paraId="51FB1311" w14:textId="6969C19A" w:rsidR="006C2E55" w:rsidRPr="006C39E2" w:rsidRDefault="006C2E55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Osler, </w:t>
      </w:r>
      <w:r w:rsidR="006C39E2">
        <w:rPr>
          <w:rFonts w:ascii="Arial" w:hAnsi="Arial" w:cs="Arial"/>
        </w:rPr>
        <w:t xml:space="preserve">A., and Osler, C. (2006) </w:t>
      </w:r>
      <w:r w:rsidR="006C39E2">
        <w:rPr>
          <w:rFonts w:ascii="Arial" w:hAnsi="Arial" w:cs="Arial"/>
          <w:i/>
          <w:iCs/>
        </w:rPr>
        <w:t xml:space="preserve">Inclusion, Exclusion and Children’s Rights, </w:t>
      </w:r>
      <w:r w:rsidR="006C39E2">
        <w:rPr>
          <w:rFonts w:ascii="Arial" w:hAnsi="Arial" w:cs="Arial"/>
        </w:rPr>
        <w:t xml:space="preserve">Available at: </w:t>
      </w:r>
      <w:hyperlink r:id="rId10" w:history="1">
        <w:r w:rsidR="007674DE" w:rsidRPr="00171160">
          <w:rPr>
            <w:rStyle w:val="Hyperlink"/>
            <w:rFonts w:ascii="Arial" w:hAnsi="Arial" w:cs="Arial"/>
          </w:rPr>
          <w:t>https://www.tandfonline.com/doi/abs/10.1080/13632750200507004</w:t>
        </w:r>
      </w:hyperlink>
      <w:r w:rsidR="007674DE">
        <w:rPr>
          <w:rFonts w:ascii="Arial" w:hAnsi="Arial" w:cs="Arial"/>
        </w:rPr>
        <w:t xml:space="preserve"> (Accessed: 17</w:t>
      </w:r>
      <w:r w:rsidR="007674DE" w:rsidRPr="007674DE">
        <w:rPr>
          <w:rFonts w:ascii="Arial" w:hAnsi="Arial" w:cs="Arial"/>
          <w:vertAlign w:val="superscript"/>
        </w:rPr>
        <w:t>th</w:t>
      </w:r>
      <w:r w:rsidR="007674DE">
        <w:rPr>
          <w:rFonts w:ascii="Arial" w:hAnsi="Arial" w:cs="Arial"/>
        </w:rPr>
        <w:t xml:space="preserve"> October 2022) </w:t>
      </w:r>
    </w:p>
    <w:p w14:paraId="78773144" w14:textId="103E2914" w:rsidR="001958F0" w:rsidRDefault="001958F0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Phull, J.S, </w:t>
      </w:r>
      <w:r w:rsidR="00C32731">
        <w:rPr>
          <w:rFonts w:ascii="Arial" w:hAnsi="Arial" w:cs="Arial"/>
          <w:i/>
          <w:iCs/>
        </w:rPr>
        <w:t>Mental Health Act Guide by D</w:t>
      </w:r>
      <w:r w:rsidR="00230FFB">
        <w:rPr>
          <w:rFonts w:ascii="Arial" w:hAnsi="Arial" w:cs="Arial"/>
          <w:i/>
          <w:iCs/>
        </w:rPr>
        <w:t xml:space="preserve">r Jaspreet S Phull, </w:t>
      </w:r>
      <w:r w:rsidR="00230FFB">
        <w:rPr>
          <w:rFonts w:ascii="Arial" w:hAnsi="Arial" w:cs="Arial"/>
        </w:rPr>
        <w:t xml:space="preserve">Available at: </w:t>
      </w:r>
      <w:hyperlink r:id="rId11" w:history="1">
        <w:r w:rsidR="00230FFB" w:rsidRPr="00171160">
          <w:rPr>
            <w:rStyle w:val="Hyperlink"/>
            <w:rFonts w:ascii="Arial" w:hAnsi="Arial" w:cs="Arial"/>
          </w:rPr>
          <w:t>http://mentalhealthact.weebly.com/history-of-mental-health-legislation-in-the-uk.html</w:t>
        </w:r>
      </w:hyperlink>
      <w:r w:rsidR="00230FFB">
        <w:rPr>
          <w:rFonts w:ascii="Arial" w:hAnsi="Arial" w:cs="Arial"/>
        </w:rPr>
        <w:t xml:space="preserve"> </w:t>
      </w:r>
      <w:r w:rsidR="00920364">
        <w:rPr>
          <w:rFonts w:ascii="Arial" w:hAnsi="Arial" w:cs="Arial"/>
        </w:rPr>
        <w:t>(Accessed 15th October 2022)</w:t>
      </w:r>
    </w:p>
    <w:p w14:paraId="3BBA9B6A" w14:textId="1E4B7117" w:rsidR="005C0590" w:rsidRPr="00773716" w:rsidRDefault="005C0590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Schiffman, </w:t>
      </w:r>
      <w:r w:rsidR="00773716">
        <w:rPr>
          <w:rFonts w:ascii="Arial" w:hAnsi="Arial" w:cs="Arial"/>
        </w:rPr>
        <w:t xml:space="preserve">J., et al, (2021) </w:t>
      </w:r>
      <w:r w:rsidR="00773716">
        <w:rPr>
          <w:rFonts w:ascii="Arial" w:hAnsi="Arial" w:cs="Arial"/>
          <w:i/>
          <w:iCs/>
        </w:rPr>
        <w:t xml:space="preserve">Supporting Students Experiencing Early Psychosis in Middle School and High School, </w:t>
      </w:r>
      <w:r w:rsidR="00773716">
        <w:rPr>
          <w:rFonts w:ascii="Arial" w:hAnsi="Arial" w:cs="Arial"/>
        </w:rPr>
        <w:t xml:space="preserve">Available at: </w:t>
      </w:r>
      <w:hyperlink r:id="rId12" w:history="1">
        <w:r w:rsidR="00640788" w:rsidRPr="00DA2FEF">
          <w:rPr>
            <w:rStyle w:val="Hyperlink"/>
            <w:rFonts w:ascii="Arial" w:hAnsi="Arial" w:cs="Arial"/>
          </w:rPr>
          <w:t>https://www.nasmhpd.org/sites/default/files/Guidance_Document_Supporting_Students.pdf</w:t>
        </w:r>
      </w:hyperlink>
      <w:r w:rsidR="00640788">
        <w:rPr>
          <w:rFonts w:ascii="Arial" w:hAnsi="Arial" w:cs="Arial"/>
        </w:rPr>
        <w:t xml:space="preserve"> (Accessed: 19</w:t>
      </w:r>
      <w:r w:rsidR="00640788" w:rsidRPr="00640788">
        <w:rPr>
          <w:rFonts w:ascii="Arial" w:hAnsi="Arial" w:cs="Arial"/>
          <w:vertAlign w:val="superscript"/>
        </w:rPr>
        <w:t>th</w:t>
      </w:r>
      <w:r w:rsidR="00640788">
        <w:rPr>
          <w:rFonts w:ascii="Arial" w:hAnsi="Arial" w:cs="Arial"/>
        </w:rPr>
        <w:t xml:space="preserve"> October 2022)</w:t>
      </w:r>
    </w:p>
    <w:p w14:paraId="450C6F88" w14:textId="166F031C" w:rsidR="001A7B75" w:rsidRDefault="001A7B75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A931B6">
        <w:rPr>
          <w:rFonts w:ascii="Arial" w:hAnsi="Arial" w:cs="Arial"/>
        </w:rPr>
        <w:t xml:space="preserve">chweizer, R. (2019) </w:t>
      </w:r>
      <w:r w:rsidR="00A931B6">
        <w:rPr>
          <w:rFonts w:ascii="Arial" w:hAnsi="Arial" w:cs="Arial"/>
          <w:i/>
          <w:iCs/>
        </w:rPr>
        <w:t xml:space="preserve">Schizophrenia and Social Interactions, </w:t>
      </w:r>
      <w:r w:rsidR="00A931B6">
        <w:rPr>
          <w:rFonts w:ascii="Arial" w:hAnsi="Arial" w:cs="Arial"/>
        </w:rPr>
        <w:t xml:space="preserve">Available at: </w:t>
      </w:r>
      <w:hyperlink r:id="rId13" w:history="1">
        <w:r w:rsidR="00BB2A57" w:rsidRPr="00171160">
          <w:rPr>
            <w:rStyle w:val="Hyperlink"/>
            <w:rFonts w:ascii="Arial" w:hAnsi="Arial" w:cs="Arial"/>
          </w:rPr>
          <w:t>https://www.onedoor.org.au/events-media/blog/schizophrenia-and-social-interaction</w:t>
        </w:r>
      </w:hyperlink>
      <w:r w:rsidR="00BB2A57">
        <w:rPr>
          <w:rFonts w:ascii="Arial" w:hAnsi="Arial" w:cs="Arial"/>
        </w:rPr>
        <w:t xml:space="preserve"> (Accessed: 18</w:t>
      </w:r>
      <w:r w:rsidR="00BB2A57" w:rsidRPr="00BB2A57">
        <w:rPr>
          <w:rFonts w:ascii="Arial" w:hAnsi="Arial" w:cs="Arial"/>
          <w:vertAlign w:val="superscript"/>
        </w:rPr>
        <w:t>th</w:t>
      </w:r>
      <w:r w:rsidR="00BB2A57">
        <w:rPr>
          <w:rFonts w:ascii="Arial" w:hAnsi="Arial" w:cs="Arial"/>
        </w:rPr>
        <w:t xml:space="preserve"> October 2022)</w:t>
      </w:r>
    </w:p>
    <w:p w14:paraId="3BD70FD4" w14:textId="40220207" w:rsidR="00305EC0" w:rsidRPr="0057129D" w:rsidRDefault="00305EC0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Su</w:t>
      </w:r>
      <w:r w:rsidR="00035016">
        <w:rPr>
          <w:rFonts w:ascii="Arial" w:hAnsi="Arial" w:cs="Arial"/>
        </w:rPr>
        <w:t xml:space="preserve">man, C., et al </w:t>
      </w:r>
      <w:r w:rsidR="00530934">
        <w:rPr>
          <w:rFonts w:ascii="Arial" w:hAnsi="Arial" w:cs="Arial"/>
        </w:rPr>
        <w:t xml:space="preserve">(1980) </w:t>
      </w:r>
      <w:r w:rsidR="00CF18BB">
        <w:rPr>
          <w:rFonts w:ascii="Arial" w:hAnsi="Arial" w:cs="Arial"/>
        </w:rPr>
        <w:t xml:space="preserve"> </w:t>
      </w:r>
      <w:r w:rsidR="00A62C6F">
        <w:rPr>
          <w:rFonts w:ascii="Arial" w:hAnsi="Arial" w:cs="Arial"/>
          <w:i/>
          <w:iCs/>
        </w:rPr>
        <w:t xml:space="preserve">Helping the Chronic Schizophrenic </w:t>
      </w:r>
      <w:r w:rsidR="0057129D">
        <w:rPr>
          <w:rFonts w:ascii="Arial" w:hAnsi="Arial" w:cs="Arial"/>
          <w:i/>
          <w:iCs/>
        </w:rPr>
        <w:t>and their Families in the Community – Initial Observations</w:t>
      </w:r>
      <w:r w:rsidR="0057129D">
        <w:rPr>
          <w:rFonts w:ascii="Arial" w:hAnsi="Arial" w:cs="Arial"/>
        </w:rPr>
        <w:t xml:space="preserve"> </w:t>
      </w:r>
      <w:r w:rsidR="003111A3">
        <w:rPr>
          <w:rFonts w:ascii="Arial" w:hAnsi="Arial" w:cs="Arial"/>
        </w:rPr>
        <w:t xml:space="preserve">Available at: </w:t>
      </w:r>
      <w:hyperlink r:id="rId14" w:history="1">
        <w:r w:rsidR="003111A3" w:rsidRPr="00DA2FEF">
          <w:rPr>
            <w:rStyle w:val="Hyperlink"/>
            <w:rFonts w:ascii="Arial" w:hAnsi="Arial" w:cs="Arial"/>
          </w:rPr>
          <w:t>https://www.ncbi.nlm.nih.gov/pmc/articles/PMC3013342/</w:t>
        </w:r>
      </w:hyperlink>
      <w:r w:rsidR="003111A3">
        <w:rPr>
          <w:rFonts w:ascii="Arial" w:hAnsi="Arial" w:cs="Arial"/>
        </w:rPr>
        <w:t xml:space="preserve"> (Accessed: 18</w:t>
      </w:r>
      <w:r w:rsidR="003111A3" w:rsidRPr="003111A3">
        <w:rPr>
          <w:rFonts w:ascii="Arial" w:hAnsi="Arial" w:cs="Arial"/>
          <w:vertAlign w:val="superscript"/>
        </w:rPr>
        <w:t>th</w:t>
      </w:r>
      <w:r w:rsidR="003111A3">
        <w:rPr>
          <w:rFonts w:ascii="Arial" w:hAnsi="Arial" w:cs="Arial"/>
        </w:rPr>
        <w:t xml:space="preserve"> October 2022)</w:t>
      </w:r>
    </w:p>
    <w:p w14:paraId="7D4C4C1A" w14:textId="163F41C3" w:rsidR="002A601C" w:rsidRPr="001A305E" w:rsidRDefault="00632F3F" w:rsidP="00C256C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World Health Organization</w:t>
      </w:r>
      <w:r w:rsidR="005254E5">
        <w:rPr>
          <w:rFonts w:ascii="Arial" w:hAnsi="Arial" w:cs="Arial"/>
        </w:rPr>
        <w:t xml:space="preserve"> (2022) </w:t>
      </w:r>
      <w:r w:rsidR="005254E5">
        <w:rPr>
          <w:rFonts w:ascii="Arial" w:hAnsi="Arial" w:cs="Arial"/>
          <w:i/>
          <w:iCs/>
        </w:rPr>
        <w:t xml:space="preserve">Mental Disorders, </w:t>
      </w:r>
      <w:r w:rsidR="001A305E">
        <w:rPr>
          <w:rFonts w:ascii="Arial" w:hAnsi="Arial" w:cs="Arial"/>
        </w:rPr>
        <w:t xml:space="preserve">Available at: </w:t>
      </w:r>
      <w:hyperlink r:id="rId15" w:history="1">
        <w:r w:rsidR="001A305E" w:rsidRPr="00171160">
          <w:rPr>
            <w:rStyle w:val="Hyperlink"/>
            <w:rFonts w:ascii="Arial" w:hAnsi="Arial" w:cs="Arial"/>
          </w:rPr>
          <w:t>https://www.who.int/news-room/fact-sheets/detail/mental-disorders</w:t>
        </w:r>
      </w:hyperlink>
      <w:r w:rsidR="001A305E">
        <w:rPr>
          <w:rFonts w:ascii="Arial" w:hAnsi="Arial" w:cs="Arial"/>
        </w:rPr>
        <w:t xml:space="preserve"> (Accessed: 1</w:t>
      </w:r>
      <w:r w:rsidR="008F11AA">
        <w:rPr>
          <w:rFonts w:ascii="Arial" w:hAnsi="Arial" w:cs="Arial"/>
        </w:rPr>
        <w:t>3</w:t>
      </w:r>
      <w:r w:rsidR="008F11AA" w:rsidRPr="008F11AA">
        <w:rPr>
          <w:rFonts w:ascii="Arial" w:hAnsi="Arial" w:cs="Arial"/>
          <w:vertAlign w:val="superscript"/>
        </w:rPr>
        <w:t>th</w:t>
      </w:r>
      <w:r w:rsidR="008F11AA">
        <w:rPr>
          <w:rFonts w:ascii="Arial" w:hAnsi="Arial" w:cs="Arial"/>
        </w:rPr>
        <w:t xml:space="preserve"> October 2022)</w:t>
      </w:r>
    </w:p>
    <w:sectPr w:rsidR="002A601C" w:rsidRPr="001A30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7A7"/>
    <w:rsid w:val="00035016"/>
    <w:rsid w:val="000557A7"/>
    <w:rsid w:val="00056602"/>
    <w:rsid w:val="000641A2"/>
    <w:rsid w:val="000A283B"/>
    <w:rsid w:val="001422FC"/>
    <w:rsid w:val="001625A9"/>
    <w:rsid w:val="00183CA2"/>
    <w:rsid w:val="001958F0"/>
    <w:rsid w:val="001A305E"/>
    <w:rsid w:val="001A7B75"/>
    <w:rsid w:val="00230FFB"/>
    <w:rsid w:val="002A601C"/>
    <w:rsid w:val="002F190B"/>
    <w:rsid w:val="00305EC0"/>
    <w:rsid w:val="003111A3"/>
    <w:rsid w:val="003A401A"/>
    <w:rsid w:val="003E5D35"/>
    <w:rsid w:val="004B0B01"/>
    <w:rsid w:val="005254E5"/>
    <w:rsid w:val="00530934"/>
    <w:rsid w:val="0057129D"/>
    <w:rsid w:val="005A1F35"/>
    <w:rsid w:val="005C0590"/>
    <w:rsid w:val="005E49A2"/>
    <w:rsid w:val="00630DED"/>
    <w:rsid w:val="00632F3F"/>
    <w:rsid w:val="00640788"/>
    <w:rsid w:val="006C2E55"/>
    <w:rsid w:val="006C39E2"/>
    <w:rsid w:val="006C588D"/>
    <w:rsid w:val="006E2E8B"/>
    <w:rsid w:val="00716938"/>
    <w:rsid w:val="007674DE"/>
    <w:rsid w:val="00773716"/>
    <w:rsid w:val="0077661C"/>
    <w:rsid w:val="007D75D8"/>
    <w:rsid w:val="00874B47"/>
    <w:rsid w:val="008F11AA"/>
    <w:rsid w:val="009148F5"/>
    <w:rsid w:val="00920364"/>
    <w:rsid w:val="00956571"/>
    <w:rsid w:val="009A17EE"/>
    <w:rsid w:val="00A23299"/>
    <w:rsid w:val="00A62C6F"/>
    <w:rsid w:val="00A86CC4"/>
    <w:rsid w:val="00A931B6"/>
    <w:rsid w:val="00AE0930"/>
    <w:rsid w:val="00BA0F26"/>
    <w:rsid w:val="00BB2A57"/>
    <w:rsid w:val="00C256C5"/>
    <w:rsid w:val="00C32731"/>
    <w:rsid w:val="00CE3BB8"/>
    <w:rsid w:val="00CF18BB"/>
    <w:rsid w:val="00D471C2"/>
    <w:rsid w:val="00E024BC"/>
    <w:rsid w:val="00E852AC"/>
    <w:rsid w:val="00E9542F"/>
    <w:rsid w:val="00EC29E3"/>
    <w:rsid w:val="00F4082E"/>
    <w:rsid w:val="00FC1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0BADF"/>
  <w15:chartTrackingRefBased/>
  <w15:docId w15:val="{EA6DF252-1624-4E0A-BE09-AFEE97863E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30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30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.org/core/journals/the-british-journal-of-psychiatry/article/changes-in-the-use-of-the-mental-health-act-1983-in-england-198485-to-201516/DF81D227B6180355B7D4B0D309AFD86E" TargetMode="External"/><Relationship Id="rId13" Type="http://schemas.openxmlformats.org/officeDocument/2006/relationships/hyperlink" Target="https://www.onedoor.org.au/events-media/blog/schizophrenia-and-social-interac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mc/articles/PMC3181977/" TargetMode="External"/><Relationship Id="rId12" Type="http://schemas.openxmlformats.org/officeDocument/2006/relationships/hyperlink" Target="https://www.nasmhpd.org/sites/default/files/Guidance_Document_Supporting_Students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ambridge.org/core/journals/advances-in-psychiatric-treatment/article/adolescent-schizophrenia/816369F9FE554ACA62BB8B53FAC6D317" TargetMode="External"/><Relationship Id="rId11" Type="http://schemas.openxmlformats.org/officeDocument/2006/relationships/hyperlink" Target="http://mentalhealthact.weebly.com/history-of-mental-health-legislation-in-the-uk.html" TargetMode="External"/><Relationship Id="rId5" Type="http://schemas.openxmlformats.org/officeDocument/2006/relationships/hyperlink" Target="https://books.google.co.uk/books?hl=en&amp;lr=&amp;id=Ohzt1HBilXcC&amp;oi=fnd&amp;pg=PR11&amp;dq=mental+disorder+meaning&amp;ots=nXbEv7XHk9&amp;sig=njbZ5Z567y9fgLGjFAnchaKVKJY" TargetMode="External"/><Relationship Id="rId15" Type="http://schemas.openxmlformats.org/officeDocument/2006/relationships/hyperlink" Target="https://www.who.int/news-room/fact-sheets/detail/mental-disorders" TargetMode="External"/><Relationship Id="rId10" Type="http://schemas.openxmlformats.org/officeDocument/2006/relationships/hyperlink" Target="https://www.tandfonline.com/doi/abs/10.1080/13632750200507004" TargetMode="External"/><Relationship Id="rId4" Type="http://schemas.openxmlformats.org/officeDocument/2006/relationships/hyperlink" Target="https://www.bjmp.org/content/understanding-mental-health-act-changes-challenges-and-opportunities-doctors" TargetMode="External"/><Relationship Id="rId9" Type="http://schemas.openxmlformats.org/officeDocument/2006/relationships/hyperlink" Target="https://www.nhs.uk/mental-health/conditions/schizophrenia/overview/" TargetMode="External"/><Relationship Id="rId14" Type="http://schemas.openxmlformats.org/officeDocument/2006/relationships/hyperlink" Target="https://www.ncbi.nlm.nih.gov/pmc/articles/PMC301334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1</Pages>
  <Words>622</Words>
  <Characters>3546</Characters>
  <Application>Microsoft Office Word</Application>
  <DocSecurity>0</DocSecurity>
  <Lines>29</Lines>
  <Paragraphs>8</Paragraphs>
  <ScaleCrop>false</ScaleCrop>
  <Company/>
  <LinksUpToDate>false</LinksUpToDate>
  <CharactersWithSpaces>4160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Jaspreet Rai (2007674)</dc:creator>
  <cp:keywords/>
  <dc:description/>
  <cp:lastModifiedBy>Jaspreet Rai (2007674)</cp:lastModifiedBy>
  <cp:revision>59</cp:revision>
  <dcterms:created xsi:type="dcterms:W3CDTF">2022-10-17T16:33:00Z</dcterms:created>
  <dcterms:modified xsi:type="dcterms:W3CDTF">2022-10-21T17:12:00Z</dcterms:modified>
</cp:coreProperties>
</file>