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2A4D367" w14:textId="77777777" w:rsidR="00B423B6" w:rsidRPr="00927C8D" w:rsidRDefault="00B423B6">
      <w:pPr>
        <w:rPr>
          <w:rFonts w:ascii="Arial" w:hAnsi="Arial" w:cs="Arial"/>
          <w:b/>
          <w:bCs/>
          <w:sz w:val="22"/>
          <w:szCs w:val="22"/>
        </w:rPr>
      </w:pPr>
      <w:r w:rsidRPr="00927C8D">
        <w:rPr>
          <w:rFonts w:ascii="Arial" w:hAnsi="Arial" w:cs="Arial"/>
          <w:b/>
          <w:bCs/>
          <w:sz w:val="22"/>
          <w:szCs w:val="22"/>
        </w:rPr>
        <w:t>Natalia Vilczynska</w:t>
      </w:r>
    </w:p>
    <w:p w14:paraId="60AA6DA5" w14:textId="1C46C94A" w:rsidR="00B423B6" w:rsidRPr="00927C8D" w:rsidRDefault="00B423B6">
      <w:pPr>
        <w:rPr>
          <w:rFonts w:ascii="Arial" w:hAnsi="Arial" w:cs="Arial"/>
          <w:b/>
          <w:bCs/>
          <w:sz w:val="22"/>
          <w:szCs w:val="22"/>
        </w:rPr>
      </w:pPr>
      <w:r w:rsidRPr="00927C8D">
        <w:rPr>
          <w:rFonts w:ascii="Arial" w:hAnsi="Arial" w:cs="Arial"/>
          <w:b/>
          <w:bCs/>
          <w:sz w:val="22"/>
          <w:szCs w:val="22"/>
        </w:rPr>
        <w:t xml:space="preserve"> 2407440</w:t>
      </w:r>
    </w:p>
    <w:p w14:paraId="1B7A8728" w14:textId="77777777" w:rsidR="00B423B6" w:rsidRPr="00013126" w:rsidRDefault="00B423B6">
      <w:pPr>
        <w:rPr>
          <w:rFonts w:ascii="Arial" w:hAnsi="Arial" w:cs="Arial"/>
          <w:sz w:val="22"/>
          <w:szCs w:val="22"/>
        </w:rPr>
      </w:pPr>
    </w:p>
    <w:p w14:paraId="7D0DFA43" w14:textId="77777777" w:rsidR="00B423B6" w:rsidRPr="00013126" w:rsidRDefault="00B423B6">
      <w:pPr>
        <w:rPr>
          <w:rFonts w:ascii="Arial" w:hAnsi="Arial" w:cs="Arial"/>
          <w:sz w:val="22"/>
          <w:szCs w:val="22"/>
        </w:rPr>
      </w:pPr>
    </w:p>
    <w:p w14:paraId="490AA667" w14:textId="02633748" w:rsidR="00DD08D1" w:rsidRPr="00927C8D" w:rsidRDefault="006E2611">
      <w:pPr>
        <w:rPr>
          <w:rFonts w:ascii="Arial" w:hAnsi="Arial" w:cs="Arial"/>
          <w:b/>
          <w:bCs/>
          <w:u w:val="single"/>
        </w:rPr>
      </w:pPr>
      <w:r w:rsidRPr="00927C8D">
        <w:rPr>
          <w:rFonts w:ascii="Arial" w:hAnsi="Arial" w:cs="Arial"/>
          <w:b/>
          <w:bCs/>
          <w:u w:val="single"/>
        </w:rPr>
        <w:t xml:space="preserve">Module: </w:t>
      </w:r>
      <w:r w:rsidR="00DD08D1" w:rsidRPr="00927C8D">
        <w:rPr>
          <w:rFonts w:ascii="Arial" w:hAnsi="Arial" w:cs="Arial"/>
          <w:b/>
          <w:bCs/>
          <w:u w:val="single"/>
        </w:rPr>
        <w:t>Visual Enquiry 1</w:t>
      </w:r>
    </w:p>
    <w:p w14:paraId="04AA519F" w14:textId="77777777" w:rsidR="00DD08D1" w:rsidRPr="00013126" w:rsidRDefault="00DD08D1">
      <w:pPr>
        <w:rPr>
          <w:rFonts w:ascii="Arial" w:hAnsi="Arial" w:cs="Arial"/>
          <w:sz w:val="22"/>
          <w:szCs w:val="22"/>
        </w:rPr>
      </w:pPr>
    </w:p>
    <w:p w14:paraId="37C97268" w14:textId="77777777" w:rsidR="00DD08D1" w:rsidRPr="00013126" w:rsidRDefault="00DD08D1">
      <w:pPr>
        <w:rPr>
          <w:rFonts w:ascii="Arial" w:hAnsi="Arial" w:cs="Arial"/>
          <w:sz w:val="22"/>
          <w:szCs w:val="22"/>
        </w:rPr>
      </w:pPr>
    </w:p>
    <w:p w14:paraId="6F556FB2" w14:textId="77777777" w:rsidR="003C77A9" w:rsidRPr="00013126" w:rsidRDefault="003C77A9">
      <w:pPr>
        <w:rPr>
          <w:rFonts w:ascii="Arial" w:hAnsi="Arial" w:cs="Arial"/>
          <w:sz w:val="22"/>
          <w:szCs w:val="22"/>
        </w:rPr>
      </w:pPr>
    </w:p>
    <w:p w14:paraId="2960623F" w14:textId="48A22194" w:rsidR="003C77A9" w:rsidRPr="00927C8D" w:rsidRDefault="00066886">
      <w:pPr>
        <w:rPr>
          <w:rFonts w:ascii="Arial" w:hAnsi="Arial" w:cs="Arial"/>
          <w:b/>
          <w:bCs/>
          <w:sz w:val="22"/>
          <w:szCs w:val="22"/>
        </w:rPr>
      </w:pPr>
      <w:r w:rsidRPr="00927C8D">
        <w:rPr>
          <w:rFonts w:ascii="Arial" w:hAnsi="Arial" w:cs="Arial"/>
          <w:b/>
          <w:bCs/>
          <w:sz w:val="22"/>
          <w:szCs w:val="22"/>
        </w:rPr>
        <w:t xml:space="preserve">Seminar; </w:t>
      </w:r>
      <w:r w:rsidR="00882E8B" w:rsidRPr="00927C8D">
        <w:rPr>
          <w:rFonts w:ascii="Arial" w:hAnsi="Arial" w:cs="Arial"/>
          <w:b/>
          <w:bCs/>
          <w:sz w:val="22"/>
          <w:szCs w:val="22"/>
        </w:rPr>
        <w:t>Draft 1</w:t>
      </w:r>
    </w:p>
    <w:p w14:paraId="30643E40" w14:textId="77777777" w:rsidR="00882E8B" w:rsidRPr="00013126" w:rsidRDefault="00882E8B">
      <w:pPr>
        <w:rPr>
          <w:rFonts w:ascii="Arial" w:hAnsi="Arial" w:cs="Arial"/>
          <w:sz w:val="22"/>
          <w:szCs w:val="22"/>
        </w:rPr>
      </w:pPr>
    </w:p>
    <w:p w14:paraId="648F1189" w14:textId="48779956" w:rsidR="00882E8B" w:rsidRPr="00013126" w:rsidRDefault="00882E8B">
      <w:pPr>
        <w:rPr>
          <w:rFonts w:ascii="Arial" w:hAnsi="Arial" w:cs="Arial"/>
          <w:sz w:val="22"/>
          <w:szCs w:val="22"/>
        </w:rPr>
      </w:pPr>
      <w:r w:rsidRPr="00013126">
        <w:rPr>
          <w:rFonts w:ascii="Arial" w:hAnsi="Arial" w:cs="Arial"/>
          <w:sz w:val="22"/>
          <w:szCs w:val="22"/>
        </w:rPr>
        <w:t xml:space="preserve">For this assignment, I will </w:t>
      </w:r>
      <w:bookmarkStart w:id="0" w:name="_Int_5CI62qKe"/>
      <w:r w:rsidR="00B70CC8" w:rsidRPr="00013126">
        <w:rPr>
          <w:rFonts w:ascii="Arial" w:hAnsi="Arial" w:cs="Arial"/>
          <w:sz w:val="22"/>
          <w:szCs w:val="22"/>
        </w:rPr>
        <w:t>attempt</w:t>
      </w:r>
      <w:bookmarkEnd w:id="0"/>
      <w:r w:rsidR="00B70CC8" w:rsidRPr="00013126">
        <w:rPr>
          <w:rFonts w:ascii="Arial" w:hAnsi="Arial" w:cs="Arial"/>
          <w:sz w:val="22"/>
          <w:szCs w:val="22"/>
        </w:rPr>
        <w:t xml:space="preserve"> answering </w:t>
      </w:r>
      <w:r w:rsidRPr="00013126">
        <w:rPr>
          <w:rFonts w:ascii="Arial" w:hAnsi="Arial" w:cs="Arial"/>
          <w:sz w:val="22"/>
          <w:szCs w:val="22"/>
        </w:rPr>
        <w:t xml:space="preserve">the question </w:t>
      </w:r>
      <w:r w:rsidR="00DE056D" w:rsidRPr="00013126">
        <w:rPr>
          <w:rFonts w:ascii="Arial" w:hAnsi="Arial" w:cs="Arial"/>
          <w:sz w:val="22"/>
          <w:szCs w:val="22"/>
        </w:rPr>
        <w:t xml:space="preserve">of “What strategies </w:t>
      </w:r>
      <w:r w:rsidR="00BA774C" w:rsidRPr="00013126">
        <w:rPr>
          <w:rFonts w:ascii="Arial" w:hAnsi="Arial" w:cs="Arial"/>
          <w:sz w:val="22"/>
          <w:szCs w:val="22"/>
        </w:rPr>
        <w:t xml:space="preserve">are effective </w:t>
      </w:r>
      <w:r w:rsidR="00234B78" w:rsidRPr="00013126">
        <w:rPr>
          <w:rFonts w:ascii="Arial" w:hAnsi="Arial" w:cs="Arial"/>
          <w:sz w:val="22"/>
          <w:szCs w:val="22"/>
        </w:rPr>
        <w:t>in researching a site</w:t>
      </w:r>
      <w:r w:rsidR="00E9443D" w:rsidRPr="00013126">
        <w:rPr>
          <w:rFonts w:ascii="Arial" w:hAnsi="Arial" w:cs="Arial"/>
          <w:sz w:val="22"/>
          <w:szCs w:val="22"/>
        </w:rPr>
        <w:t xml:space="preserve">?” </w:t>
      </w:r>
    </w:p>
    <w:p w14:paraId="04E225CA" w14:textId="77777777" w:rsidR="00D730A9" w:rsidRPr="00013126" w:rsidRDefault="00D730A9">
      <w:pPr>
        <w:rPr>
          <w:rFonts w:ascii="Arial" w:hAnsi="Arial" w:cs="Arial"/>
          <w:sz w:val="22"/>
          <w:szCs w:val="22"/>
        </w:rPr>
      </w:pPr>
    </w:p>
    <w:p w14:paraId="6E034430" w14:textId="77777777" w:rsidR="002F2554" w:rsidRPr="00013126" w:rsidRDefault="00F920E5">
      <w:pPr>
        <w:rPr>
          <w:rFonts w:ascii="Arial" w:hAnsi="Arial" w:cs="Arial"/>
          <w:sz w:val="22"/>
          <w:szCs w:val="22"/>
        </w:rPr>
      </w:pPr>
      <w:r w:rsidRPr="00013126">
        <w:rPr>
          <w:rFonts w:ascii="Arial" w:hAnsi="Arial" w:cs="Arial"/>
          <w:sz w:val="22"/>
          <w:szCs w:val="22"/>
        </w:rPr>
        <w:t xml:space="preserve">With </w:t>
      </w:r>
      <w:r w:rsidR="00E529D4" w:rsidRPr="00013126">
        <w:rPr>
          <w:rFonts w:ascii="Arial" w:hAnsi="Arial" w:cs="Arial"/>
          <w:sz w:val="22"/>
          <w:szCs w:val="22"/>
        </w:rPr>
        <w:t xml:space="preserve">exception of </w:t>
      </w:r>
      <w:r w:rsidR="004D6B8B" w:rsidRPr="00013126">
        <w:rPr>
          <w:rFonts w:ascii="Arial" w:hAnsi="Arial" w:cs="Arial"/>
          <w:sz w:val="22"/>
          <w:szCs w:val="22"/>
        </w:rPr>
        <w:t xml:space="preserve">intuitive </w:t>
      </w:r>
      <w:r w:rsidR="00842997" w:rsidRPr="00013126">
        <w:rPr>
          <w:rFonts w:ascii="Arial" w:hAnsi="Arial" w:cs="Arial"/>
          <w:sz w:val="22"/>
          <w:szCs w:val="22"/>
        </w:rPr>
        <w:t>work, which</w:t>
      </w:r>
      <w:r w:rsidR="00A20579" w:rsidRPr="00013126">
        <w:rPr>
          <w:rFonts w:ascii="Arial" w:hAnsi="Arial" w:cs="Arial"/>
          <w:sz w:val="22"/>
          <w:szCs w:val="22"/>
        </w:rPr>
        <w:t xml:space="preserve"> </w:t>
      </w:r>
      <w:r w:rsidR="007B2524" w:rsidRPr="00013126">
        <w:rPr>
          <w:rFonts w:ascii="Arial" w:hAnsi="Arial" w:cs="Arial"/>
          <w:sz w:val="22"/>
          <w:szCs w:val="22"/>
        </w:rPr>
        <w:t xml:space="preserve">focuses </w:t>
      </w:r>
      <w:r w:rsidR="00A860A2" w:rsidRPr="00013126">
        <w:rPr>
          <w:rFonts w:ascii="Arial" w:hAnsi="Arial" w:cs="Arial"/>
          <w:sz w:val="22"/>
          <w:szCs w:val="22"/>
        </w:rPr>
        <w:t xml:space="preserve">on gathering “raw” </w:t>
      </w:r>
      <w:r w:rsidR="00865D6C" w:rsidRPr="00013126">
        <w:rPr>
          <w:rFonts w:ascii="Arial" w:hAnsi="Arial" w:cs="Arial"/>
          <w:sz w:val="22"/>
          <w:szCs w:val="22"/>
        </w:rPr>
        <w:t xml:space="preserve">and </w:t>
      </w:r>
      <w:r w:rsidR="00B04423" w:rsidRPr="00013126">
        <w:rPr>
          <w:rFonts w:ascii="Arial" w:hAnsi="Arial" w:cs="Arial"/>
          <w:sz w:val="22"/>
          <w:szCs w:val="22"/>
        </w:rPr>
        <w:t>authentic responses, re</w:t>
      </w:r>
      <w:r w:rsidR="007862C9" w:rsidRPr="00013126">
        <w:rPr>
          <w:rFonts w:ascii="Arial" w:hAnsi="Arial" w:cs="Arial"/>
          <w:sz w:val="22"/>
          <w:szCs w:val="22"/>
        </w:rPr>
        <w:t xml:space="preserve">searching a site/ location is </w:t>
      </w:r>
      <w:r w:rsidR="00A26740" w:rsidRPr="00013126">
        <w:rPr>
          <w:rFonts w:ascii="Arial" w:hAnsi="Arial" w:cs="Arial"/>
          <w:sz w:val="22"/>
          <w:szCs w:val="22"/>
        </w:rPr>
        <w:t xml:space="preserve">an important practice </w:t>
      </w:r>
      <w:r w:rsidR="00E979B5" w:rsidRPr="00013126">
        <w:rPr>
          <w:rFonts w:ascii="Arial" w:hAnsi="Arial" w:cs="Arial"/>
          <w:sz w:val="22"/>
          <w:szCs w:val="22"/>
        </w:rPr>
        <w:t xml:space="preserve">in </w:t>
      </w:r>
      <w:r w:rsidR="00CD36BC" w:rsidRPr="00013126">
        <w:rPr>
          <w:rFonts w:ascii="Arial" w:hAnsi="Arial" w:cs="Arial"/>
          <w:sz w:val="22"/>
          <w:szCs w:val="22"/>
        </w:rPr>
        <w:t xml:space="preserve">the </w:t>
      </w:r>
      <w:r w:rsidR="00850952" w:rsidRPr="00013126">
        <w:rPr>
          <w:rFonts w:ascii="Arial" w:hAnsi="Arial" w:cs="Arial"/>
          <w:sz w:val="22"/>
          <w:szCs w:val="22"/>
        </w:rPr>
        <w:t xml:space="preserve">preproduction part of </w:t>
      </w:r>
      <w:r w:rsidR="00A94FB7" w:rsidRPr="00013126">
        <w:rPr>
          <w:rFonts w:ascii="Arial" w:hAnsi="Arial" w:cs="Arial"/>
          <w:sz w:val="22"/>
          <w:szCs w:val="22"/>
        </w:rPr>
        <w:t>any project</w:t>
      </w:r>
      <w:r w:rsidR="00850952" w:rsidRPr="00013126">
        <w:rPr>
          <w:rFonts w:ascii="Arial" w:hAnsi="Arial" w:cs="Arial"/>
          <w:sz w:val="22"/>
          <w:szCs w:val="22"/>
        </w:rPr>
        <w:t>.</w:t>
      </w:r>
      <w:r w:rsidR="00544A6A" w:rsidRPr="00013126">
        <w:rPr>
          <w:rFonts w:ascii="Arial" w:hAnsi="Arial" w:cs="Arial"/>
          <w:sz w:val="22"/>
          <w:szCs w:val="22"/>
        </w:rPr>
        <w:t xml:space="preserve"> </w:t>
      </w:r>
    </w:p>
    <w:p w14:paraId="7B90A8D8" w14:textId="050EE14A" w:rsidR="00E4771B" w:rsidRPr="00013126" w:rsidRDefault="00F366E8">
      <w:pPr>
        <w:pStyle w:val="p1"/>
        <w:rPr>
          <w:rFonts w:ascii="Arial" w:hAnsi="Arial" w:cs="Arial"/>
          <w:sz w:val="22"/>
          <w:szCs w:val="22"/>
        </w:rPr>
      </w:pPr>
      <w:r w:rsidRPr="00013126">
        <w:rPr>
          <w:rFonts w:ascii="Arial" w:hAnsi="Arial" w:cs="Arial"/>
          <w:sz w:val="22"/>
          <w:szCs w:val="22"/>
        </w:rPr>
        <w:t xml:space="preserve">At </w:t>
      </w:r>
      <w:bookmarkStart w:id="1" w:name="_Int_tNllZdgo"/>
      <w:r w:rsidRPr="00013126">
        <w:rPr>
          <w:rFonts w:ascii="Arial" w:hAnsi="Arial" w:cs="Arial"/>
          <w:sz w:val="22"/>
          <w:szCs w:val="22"/>
        </w:rPr>
        <w:t>early stages</w:t>
      </w:r>
      <w:bookmarkEnd w:id="1"/>
      <w:r w:rsidR="00775451" w:rsidRPr="00013126">
        <w:rPr>
          <w:rFonts w:ascii="Arial" w:hAnsi="Arial" w:cs="Arial"/>
          <w:sz w:val="22"/>
          <w:szCs w:val="22"/>
        </w:rPr>
        <w:t>, research moves idea development into a physical practice</w:t>
      </w:r>
      <w:r w:rsidR="00AF5B2F" w:rsidRPr="00013126">
        <w:rPr>
          <w:rFonts w:ascii="Arial" w:hAnsi="Arial" w:cs="Arial"/>
          <w:sz w:val="22"/>
          <w:szCs w:val="22"/>
        </w:rPr>
        <w:t xml:space="preserve">, by </w:t>
      </w:r>
      <w:r w:rsidR="00641F5B" w:rsidRPr="00013126">
        <w:rPr>
          <w:rFonts w:ascii="Arial" w:hAnsi="Arial" w:cs="Arial"/>
          <w:sz w:val="22"/>
          <w:szCs w:val="22"/>
        </w:rPr>
        <w:t>shaping the concep</w:t>
      </w:r>
      <w:r w:rsidR="00994D82" w:rsidRPr="00013126">
        <w:rPr>
          <w:rFonts w:ascii="Arial" w:hAnsi="Arial" w:cs="Arial"/>
          <w:sz w:val="22"/>
          <w:szCs w:val="22"/>
        </w:rPr>
        <w:t>t and</w:t>
      </w:r>
      <w:r w:rsidR="00641F5B" w:rsidRPr="00013126">
        <w:rPr>
          <w:rFonts w:ascii="Arial" w:hAnsi="Arial" w:cs="Arial"/>
          <w:sz w:val="22"/>
          <w:szCs w:val="22"/>
        </w:rPr>
        <w:t xml:space="preserve"> </w:t>
      </w:r>
      <w:r w:rsidR="007F4020" w:rsidRPr="00013126">
        <w:rPr>
          <w:rFonts w:ascii="Arial" w:hAnsi="Arial" w:cs="Arial"/>
          <w:sz w:val="22"/>
          <w:szCs w:val="22"/>
        </w:rPr>
        <w:t>determining f</w:t>
      </w:r>
      <w:r w:rsidR="00E84CC2" w:rsidRPr="00013126">
        <w:rPr>
          <w:rFonts w:ascii="Arial" w:hAnsi="Arial" w:cs="Arial"/>
          <w:sz w:val="22"/>
          <w:szCs w:val="22"/>
        </w:rPr>
        <w:t xml:space="preserve">easibility </w:t>
      </w:r>
      <w:r w:rsidR="009B3821" w:rsidRPr="00013126">
        <w:rPr>
          <w:rFonts w:ascii="Arial" w:hAnsi="Arial" w:cs="Arial"/>
          <w:sz w:val="22"/>
          <w:szCs w:val="22"/>
        </w:rPr>
        <w:t>and safety.</w:t>
      </w:r>
      <w:r w:rsidR="00E4771B" w:rsidRPr="00013126">
        <w:rPr>
          <w:rStyle w:val="s1"/>
          <w:rFonts w:ascii="Arial" w:hAnsi="Arial" w:cs="Arial"/>
          <w:sz w:val="22"/>
          <w:szCs w:val="22"/>
        </w:rPr>
        <w:t xml:space="preserve"> One of the most effective research strategies is scouting. From digital (mapping, weather/ tide monitoring) to physical site scouting ("Recce"). This offers early evaluation of safety, potential limitations, realistic scheduling/ equipment requirements as well as expands creative room.</w:t>
      </w:r>
      <w:r w:rsidR="00E4771B" w:rsidRPr="00013126">
        <w:rPr>
          <w:rStyle w:val="apple-converted-space"/>
          <w:rFonts w:ascii="Arial" w:hAnsi="Arial" w:cs="Arial"/>
          <w:sz w:val="22"/>
          <w:szCs w:val="22"/>
        </w:rPr>
        <w:t> </w:t>
      </w:r>
    </w:p>
    <w:p w14:paraId="77AA62C6" w14:textId="77777777" w:rsidR="00E4771B" w:rsidRPr="00013126" w:rsidRDefault="00E4771B">
      <w:pPr>
        <w:pStyle w:val="p1"/>
        <w:rPr>
          <w:rFonts w:ascii="Arial" w:hAnsi="Arial" w:cs="Arial"/>
          <w:sz w:val="22"/>
          <w:szCs w:val="22"/>
        </w:rPr>
      </w:pPr>
      <w:r w:rsidRPr="00013126">
        <w:rPr>
          <w:rStyle w:val="s1"/>
          <w:rFonts w:ascii="Arial" w:hAnsi="Arial" w:cs="Arial"/>
          <w:sz w:val="22"/>
          <w:szCs w:val="22"/>
        </w:rPr>
        <w:t>Rather than forcing a vision/ story onto a space, and risking a visual clash or misrepresentation, location scouting</w:t>
      </w:r>
      <w:r w:rsidRPr="00013126">
        <w:rPr>
          <w:rStyle w:val="apple-converted-space"/>
          <w:rFonts w:ascii="Arial" w:hAnsi="Arial" w:cs="Arial"/>
          <w:sz w:val="22"/>
          <w:szCs w:val="22"/>
        </w:rPr>
        <w:t> </w:t>
      </w:r>
    </w:p>
    <w:p w14:paraId="5E9C2CF4" w14:textId="77777777" w:rsidR="00E4771B" w:rsidRPr="00013126" w:rsidRDefault="00E4771B">
      <w:pPr>
        <w:pStyle w:val="p1"/>
        <w:rPr>
          <w:rFonts w:ascii="Arial" w:hAnsi="Arial" w:cs="Arial"/>
          <w:sz w:val="22"/>
          <w:szCs w:val="22"/>
        </w:rPr>
      </w:pPr>
      <w:r w:rsidRPr="00013126">
        <w:rPr>
          <w:rStyle w:val="s1"/>
          <w:rFonts w:ascii="Arial" w:hAnsi="Arial" w:cs="Arial"/>
          <w:sz w:val="22"/>
          <w:szCs w:val="22"/>
        </w:rPr>
        <w:t>provides first hand understanding that allows natural framing and depth of the project.</w:t>
      </w:r>
    </w:p>
    <w:p w14:paraId="2875838E" w14:textId="77777777" w:rsidR="00E4771B" w:rsidRPr="00013126" w:rsidRDefault="00E4771B">
      <w:pPr>
        <w:pStyle w:val="p2"/>
        <w:rPr>
          <w:rFonts w:ascii="Arial" w:hAnsi="Arial" w:cs="Arial"/>
          <w:sz w:val="22"/>
          <w:szCs w:val="22"/>
        </w:rPr>
      </w:pPr>
    </w:p>
    <w:p w14:paraId="3F449C2D" w14:textId="77777777" w:rsidR="00E4771B" w:rsidRPr="00013126" w:rsidRDefault="00E4771B">
      <w:pPr>
        <w:pStyle w:val="p2"/>
        <w:rPr>
          <w:rFonts w:ascii="Arial" w:hAnsi="Arial" w:cs="Arial"/>
          <w:sz w:val="22"/>
          <w:szCs w:val="22"/>
        </w:rPr>
      </w:pPr>
    </w:p>
    <w:p w14:paraId="46285006" w14:textId="77777777" w:rsidR="00E4771B" w:rsidRPr="00013126" w:rsidRDefault="00E4771B">
      <w:pPr>
        <w:pStyle w:val="p1"/>
        <w:rPr>
          <w:rFonts w:ascii="Arial" w:hAnsi="Arial" w:cs="Arial"/>
          <w:sz w:val="22"/>
          <w:szCs w:val="22"/>
        </w:rPr>
      </w:pPr>
      <w:r w:rsidRPr="00013126">
        <w:rPr>
          <w:rStyle w:val="s1"/>
          <w:rFonts w:ascii="Arial" w:hAnsi="Arial" w:cs="Arial"/>
          <w:sz w:val="22"/>
          <w:szCs w:val="22"/>
        </w:rPr>
        <w:t>(more strategies- archive, testing)</w:t>
      </w:r>
    </w:p>
    <w:p w14:paraId="131CB3A2" w14:textId="1392E2AE" w:rsidR="00DD552C" w:rsidRPr="00013126" w:rsidRDefault="00DD552C">
      <w:pPr>
        <w:rPr>
          <w:rFonts w:ascii="Arial" w:hAnsi="Arial" w:cs="Arial"/>
          <w:sz w:val="22"/>
          <w:szCs w:val="22"/>
        </w:rPr>
      </w:pPr>
    </w:p>
    <w:p w14:paraId="7440FBD6" w14:textId="77777777" w:rsidR="002F2554" w:rsidRPr="00013126" w:rsidRDefault="002F2554">
      <w:pPr>
        <w:rPr>
          <w:rFonts w:ascii="Arial" w:hAnsi="Arial" w:cs="Arial"/>
          <w:sz w:val="22"/>
          <w:szCs w:val="22"/>
        </w:rPr>
      </w:pPr>
    </w:p>
    <w:p w14:paraId="2D6AD81E" w14:textId="77777777" w:rsidR="002F2554" w:rsidRPr="00013126" w:rsidRDefault="002F2554">
      <w:pPr>
        <w:rPr>
          <w:rFonts w:ascii="Arial" w:hAnsi="Arial" w:cs="Arial"/>
          <w:sz w:val="22"/>
          <w:szCs w:val="22"/>
        </w:rPr>
      </w:pPr>
    </w:p>
    <w:p w14:paraId="51DB93FD" w14:textId="77777777" w:rsidR="00A94FB7" w:rsidRPr="00013126" w:rsidRDefault="00A94FB7">
      <w:pPr>
        <w:rPr>
          <w:rFonts w:ascii="Arial" w:hAnsi="Arial" w:cs="Arial"/>
          <w:sz w:val="22"/>
          <w:szCs w:val="22"/>
        </w:rPr>
      </w:pPr>
    </w:p>
    <w:p w14:paraId="211FFDCB" w14:textId="77777777" w:rsidR="00A94FB7" w:rsidRPr="00013126" w:rsidRDefault="00A94FB7">
      <w:pPr>
        <w:rPr>
          <w:rFonts w:ascii="Arial" w:hAnsi="Arial" w:cs="Arial"/>
          <w:sz w:val="22"/>
          <w:szCs w:val="22"/>
        </w:rPr>
      </w:pPr>
    </w:p>
    <w:p w14:paraId="4309A6D6" w14:textId="77777777" w:rsidR="00A94FB7" w:rsidRPr="00013126" w:rsidRDefault="00A94FB7">
      <w:pPr>
        <w:rPr>
          <w:rFonts w:ascii="Arial" w:hAnsi="Arial" w:cs="Arial"/>
          <w:sz w:val="22"/>
          <w:szCs w:val="22"/>
        </w:rPr>
      </w:pPr>
    </w:p>
    <w:sectPr w:rsidR="00A94FB7" w:rsidRPr="000131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notTrueType/>
    <w:pitch w:val="default"/>
  </w:font>
  <w:font w:name="UICTFontTextStyleBody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5CI62qKe" int2:invalidationBookmarkName="" int2:hashCode="OOTksK14P/moAb" int2:id="kU1SRv35">
      <int2:state int2:value="Rejected" int2:type="style"/>
    </int2:bookmark>
    <int2:bookmark int2:bookmarkName="_Int_tNllZdgo" int2:invalidationBookmarkName="" int2:hashCode="5E7KMl5sxfIPS2" int2:id="SxlR4gQS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8D1"/>
    <w:rsid w:val="00013126"/>
    <w:rsid w:val="00066886"/>
    <w:rsid w:val="001255FC"/>
    <w:rsid w:val="00234B78"/>
    <w:rsid w:val="00254A93"/>
    <w:rsid w:val="002B1207"/>
    <w:rsid w:val="002D39ED"/>
    <w:rsid w:val="002D775D"/>
    <w:rsid w:val="002F2554"/>
    <w:rsid w:val="00325BF7"/>
    <w:rsid w:val="003B4D78"/>
    <w:rsid w:val="003C77A9"/>
    <w:rsid w:val="00433660"/>
    <w:rsid w:val="00441C5F"/>
    <w:rsid w:val="00472995"/>
    <w:rsid w:val="004D6B8B"/>
    <w:rsid w:val="00544A6A"/>
    <w:rsid w:val="00566203"/>
    <w:rsid w:val="00593899"/>
    <w:rsid w:val="005A11F6"/>
    <w:rsid w:val="005A35A0"/>
    <w:rsid w:val="0060606B"/>
    <w:rsid w:val="00641F5B"/>
    <w:rsid w:val="00693765"/>
    <w:rsid w:val="006E2611"/>
    <w:rsid w:val="00744CD9"/>
    <w:rsid w:val="00775451"/>
    <w:rsid w:val="007862C9"/>
    <w:rsid w:val="007B2524"/>
    <w:rsid w:val="007F4020"/>
    <w:rsid w:val="00842997"/>
    <w:rsid w:val="00850952"/>
    <w:rsid w:val="00865D6C"/>
    <w:rsid w:val="008732EC"/>
    <w:rsid w:val="00882E8B"/>
    <w:rsid w:val="00893B31"/>
    <w:rsid w:val="008B5965"/>
    <w:rsid w:val="008F0AEC"/>
    <w:rsid w:val="00927C8D"/>
    <w:rsid w:val="00935AE7"/>
    <w:rsid w:val="009678E1"/>
    <w:rsid w:val="00973112"/>
    <w:rsid w:val="00994D82"/>
    <w:rsid w:val="009B3821"/>
    <w:rsid w:val="00A20579"/>
    <w:rsid w:val="00A26740"/>
    <w:rsid w:val="00A37072"/>
    <w:rsid w:val="00A76D14"/>
    <w:rsid w:val="00A860A2"/>
    <w:rsid w:val="00A94FB7"/>
    <w:rsid w:val="00AF5B2F"/>
    <w:rsid w:val="00B04423"/>
    <w:rsid w:val="00B16A4C"/>
    <w:rsid w:val="00B22964"/>
    <w:rsid w:val="00B24BF8"/>
    <w:rsid w:val="00B423B6"/>
    <w:rsid w:val="00B70CC8"/>
    <w:rsid w:val="00B7675C"/>
    <w:rsid w:val="00B83078"/>
    <w:rsid w:val="00BA774C"/>
    <w:rsid w:val="00BD1FE9"/>
    <w:rsid w:val="00BD25DE"/>
    <w:rsid w:val="00C6580B"/>
    <w:rsid w:val="00CC0306"/>
    <w:rsid w:val="00CD36BC"/>
    <w:rsid w:val="00CE02D4"/>
    <w:rsid w:val="00D730A9"/>
    <w:rsid w:val="00DD08D1"/>
    <w:rsid w:val="00DD552C"/>
    <w:rsid w:val="00DE056D"/>
    <w:rsid w:val="00E4771B"/>
    <w:rsid w:val="00E529D4"/>
    <w:rsid w:val="00E84CC2"/>
    <w:rsid w:val="00E9443D"/>
    <w:rsid w:val="00E979B5"/>
    <w:rsid w:val="00F366E8"/>
    <w:rsid w:val="00F46A7C"/>
    <w:rsid w:val="00F92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850467"/>
  <w15:chartTrackingRefBased/>
  <w15:docId w15:val="{9ACE75C0-1100-6741-8E9F-B3C63C0B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08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08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08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08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08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08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08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08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08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08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08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08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08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08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08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08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08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08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08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8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08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08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08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08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08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08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08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08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08D1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E4771B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Normal"/>
    <w:rsid w:val="00E4771B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E4771B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DefaultParagraphFont"/>
    <w:rsid w:val="00E47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158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Wilczynska (2407440)</dc:creator>
  <cp:keywords/>
  <dc:description/>
  <cp:lastModifiedBy>Natalia Wilczynska (2407440)</cp:lastModifiedBy>
  <cp:revision>62</cp:revision>
  <dcterms:created xsi:type="dcterms:W3CDTF">2026-10-26T11:23:00Z</dcterms:created>
  <dcterms:modified xsi:type="dcterms:W3CDTF">2026-10-26T12:23:00Z</dcterms:modified>
</cp:coreProperties>
</file>