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6CDC210" w14:paraId="380C6035" wp14:textId="05D8FFC5">
      <w:pPr>
        <w:pStyle w:val="Heading1"/>
        <w:jc w:val="center"/>
        <w:rPr>
          <w:rFonts w:ascii="Arial" w:hAnsi="Arial" w:eastAsia="Arial" w:cs="Arial"/>
          <w:b w:val="0"/>
          <w:bCs w:val="0"/>
          <w:noProof w:val="0"/>
          <w:color w:val="000000" w:themeColor="text1" w:themeTint="FF" w:themeShade="FF"/>
          <w:sz w:val="28"/>
          <w:szCs w:val="28"/>
          <w:lang w:val="en-GB"/>
        </w:rPr>
      </w:pPr>
    </w:p>
    <w:p xmlns:wp14="http://schemas.microsoft.com/office/word/2010/wordml" w:rsidP="7B1A6778" w14:paraId="72C7FE6A" wp14:textId="130ABFF4">
      <w:pPr>
        <w:pStyle w:val="Heading1"/>
        <w:jc w:val="center"/>
        <w:rPr>
          <w:rFonts w:ascii="Arial" w:hAnsi="Arial" w:eastAsia="Arial" w:cs="Arial"/>
          <w:b w:val="0"/>
          <w:bCs w:val="0"/>
          <w:noProof w:val="0"/>
          <w:color w:val="000000" w:themeColor="text1" w:themeTint="FF" w:themeShade="FF"/>
          <w:sz w:val="28"/>
          <w:szCs w:val="28"/>
          <w:lang w:val="en-GB"/>
        </w:rPr>
      </w:pPr>
      <w:r w:rsidRPr="7B1A6778" w:rsidR="56CDC210">
        <w:rPr>
          <w:rFonts w:ascii="Arial" w:hAnsi="Arial" w:eastAsia="Arial" w:cs="Arial"/>
          <w:b w:val="0"/>
          <w:bCs w:val="0"/>
          <w:noProof w:val="0"/>
          <w:color w:val="000000" w:themeColor="text1" w:themeTint="FF" w:themeShade="FF"/>
          <w:sz w:val="28"/>
          <w:szCs w:val="28"/>
          <w:lang w:val="en-GB"/>
        </w:rPr>
        <w:t>Reflective Report</w:t>
      </w:r>
    </w:p>
    <w:p xmlns:wp14="http://schemas.microsoft.com/office/word/2010/wordml" w:rsidP="56CDC210" w14:paraId="1BD5D5D0" wp14:textId="55A2E337">
      <w:pPr>
        <w:pStyle w:val="Heading1"/>
        <w:rPr>
          <w:rFonts w:ascii="Arial" w:hAnsi="Arial" w:eastAsia="Arial" w:cs="Arial"/>
          <w:b w:val="0"/>
          <w:bCs w:val="0"/>
          <w:noProof w:val="0"/>
          <w:color w:val="000000" w:themeColor="text1" w:themeTint="FF" w:themeShade="FF"/>
          <w:sz w:val="24"/>
          <w:szCs w:val="24"/>
          <w:lang w:val="en-GB"/>
        </w:rPr>
      </w:pPr>
      <w:r>
        <w:br/>
      </w:r>
    </w:p>
    <w:p xmlns:wp14="http://schemas.microsoft.com/office/word/2010/wordml" w:rsidP="56CDC210" w14:paraId="44198FD0" wp14:textId="19DAB2EA">
      <w:pPr>
        <w:pStyle w:val="Heading1"/>
        <w:rPr>
          <w:rFonts w:ascii="Arial" w:hAnsi="Arial" w:eastAsia="Arial" w:cs="Arial"/>
          <w:b w:val="0"/>
          <w:bCs w:val="0"/>
          <w:noProof w:val="0"/>
          <w:color w:val="000000" w:themeColor="text1" w:themeTint="FF" w:themeShade="FF"/>
          <w:sz w:val="24"/>
          <w:szCs w:val="24"/>
          <w:lang w:val="en-GB"/>
        </w:rPr>
      </w:pPr>
      <w:r>
        <w:br/>
      </w:r>
    </w:p>
    <w:p xmlns:wp14="http://schemas.microsoft.com/office/word/2010/wordml" w:rsidP="7B1A6778" w14:paraId="40948E83" wp14:textId="508DD85D">
      <w:pPr>
        <w:pStyle w:val="Heading1"/>
        <w:rPr>
          <w:rFonts w:ascii="Arial" w:hAnsi="Arial" w:eastAsia="Arial" w:cs="Arial"/>
          <w:b w:val="0"/>
          <w:bCs w:val="0"/>
          <w:noProof w:val="0"/>
          <w:color w:val="000000" w:themeColor="text1" w:themeTint="FF" w:themeShade="FF"/>
          <w:sz w:val="22"/>
          <w:szCs w:val="22"/>
          <w:lang w:val="en-GB"/>
        </w:rPr>
      </w:pPr>
      <w:r>
        <w:br/>
      </w:r>
      <w:r w:rsidRPr="7B1A6778" w:rsidR="56CDC210">
        <w:rPr>
          <w:rFonts w:ascii="Arial" w:hAnsi="Arial" w:eastAsia="Arial" w:cs="Arial"/>
          <w:b w:val="1"/>
          <w:bCs w:val="1"/>
          <w:noProof w:val="0"/>
          <w:color w:val="000000" w:themeColor="text1" w:themeTint="FF" w:themeShade="FF"/>
          <w:sz w:val="22"/>
          <w:szCs w:val="22"/>
          <w:lang w:val="en-GB"/>
        </w:rPr>
        <w:t>Student:</w:t>
      </w:r>
      <w:r w:rsidRPr="7B1A6778" w:rsidR="56CDC210">
        <w:rPr>
          <w:rFonts w:ascii="Arial" w:hAnsi="Arial" w:eastAsia="Arial" w:cs="Arial"/>
          <w:b w:val="0"/>
          <w:bCs w:val="0"/>
          <w:noProof w:val="0"/>
          <w:color w:val="000000" w:themeColor="text1" w:themeTint="FF" w:themeShade="FF"/>
          <w:sz w:val="22"/>
          <w:szCs w:val="22"/>
          <w:lang w:val="en-GB"/>
        </w:rPr>
        <w:t xml:space="preserve"> Teodora Stoyanova</w:t>
      </w:r>
    </w:p>
    <w:p xmlns:wp14="http://schemas.microsoft.com/office/word/2010/wordml" w:rsidP="7B1A6778" w14:paraId="400DB892" wp14:textId="380DE35E">
      <w:pPr>
        <w:pStyle w:val="Heading1"/>
        <w:rPr>
          <w:rFonts w:ascii="Arial" w:hAnsi="Arial" w:eastAsia="Arial" w:cs="Arial"/>
          <w:b w:val="0"/>
          <w:bCs w:val="0"/>
          <w:noProof w:val="0"/>
          <w:color w:val="000000" w:themeColor="text1" w:themeTint="FF" w:themeShade="FF"/>
          <w:sz w:val="22"/>
          <w:szCs w:val="22"/>
          <w:lang w:val="en-GB"/>
        </w:rPr>
      </w:pPr>
      <w:r w:rsidRPr="7B1A6778" w:rsidR="56CDC210">
        <w:rPr>
          <w:rFonts w:ascii="Arial" w:hAnsi="Arial" w:eastAsia="Arial" w:cs="Arial"/>
          <w:b w:val="1"/>
          <w:bCs w:val="1"/>
          <w:noProof w:val="0"/>
          <w:color w:val="000000" w:themeColor="text1" w:themeTint="FF" w:themeShade="FF"/>
          <w:sz w:val="22"/>
          <w:szCs w:val="22"/>
          <w:lang w:val="en-GB"/>
        </w:rPr>
        <w:t>Student number</w:t>
      </w:r>
      <w:r w:rsidRPr="7B1A6778" w:rsidR="56CDC210">
        <w:rPr>
          <w:rFonts w:ascii="Arial" w:hAnsi="Arial" w:eastAsia="Arial" w:cs="Arial"/>
          <w:b w:val="0"/>
          <w:bCs w:val="0"/>
          <w:noProof w:val="0"/>
          <w:color w:val="000000" w:themeColor="text1" w:themeTint="FF" w:themeShade="FF"/>
          <w:sz w:val="22"/>
          <w:szCs w:val="22"/>
          <w:lang w:val="en-GB"/>
        </w:rPr>
        <w:t>: 2125443</w:t>
      </w:r>
    </w:p>
    <w:p xmlns:wp14="http://schemas.microsoft.com/office/word/2010/wordml" w:rsidP="7B1A6778" w14:paraId="06986D50" wp14:textId="6F083910">
      <w:pPr>
        <w:pStyle w:val="Heading1"/>
        <w:rPr>
          <w:rFonts w:ascii="Arial" w:hAnsi="Arial" w:eastAsia="Arial" w:cs="Arial"/>
          <w:b w:val="0"/>
          <w:bCs w:val="0"/>
          <w:noProof w:val="0"/>
          <w:color w:val="000000" w:themeColor="text1" w:themeTint="FF" w:themeShade="FF"/>
          <w:sz w:val="22"/>
          <w:szCs w:val="22"/>
          <w:lang w:val="en-GB"/>
        </w:rPr>
      </w:pPr>
      <w:r w:rsidRPr="7B1A6778" w:rsidR="56CDC210">
        <w:rPr>
          <w:rFonts w:ascii="Arial" w:hAnsi="Arial" w:eastAsia="Arial" w:cs="Arial"/>
          <w:b w:val="1"/>
          <w:bCs w:val="1"/>
          <w:noProof w:val="0"/>
          <w:color w:val="000000" w:themeColor="text1" w:themeTint="FF" w:themeShade="FF"/>
          <w:sz w:val="22"/>
          <w:szCs w:val="22"/>
          <w:lang w:val="en-GB"/>
        </w:rPr>
        <w:t>Module:</w:t>
      </w:r>
      <w:r w:rsidRPr="7B1A6778" w:rsidR="56CDC210">
        <w:rPr>
          <w:rFonts w:ascii="Arial" w:hAnsi="Arial" w:eastAsia="Arial" w:cs="Arial"/>
          <w:b w:val="0"/>
          <w:bCs w:val="0"/>
          <w:noProof w:val="0"/>
          <w:color w:val="000000" w:themeColor="text1" w:themeTint="FF" w:themeShade="FF"/>
          <w:sz w:val="22"/>
          <w:szCs w:val="22"/>
          <w:lang w:val="en-GB"/>
        </w:rPr>
        <w:t xml:space="preserve"> Academic and Employability Skills</w:t>
      </w:r>
    </w:p>
    <w:p xmlns:wp14="http://schemas.microsoft.com/office/word/2010/wordml" w:rsidP="7B1A6778" w14:paraId="24688839" wp14:textId="6C8AFD9E">
      <w:pPr>
        <w:pStyle w:val="Heading1"/>
        <w:rPr>
          <w:rFonts w:ascii="Arial" w:hAnsi="Arial" w:eastAsia="Arial" w:cs="Arial"/>
          <w:b w:val="0"/>
          <w:bCs w:val="0"/>
          <w:noProof w:val="0"/>
          <w:color w:val="000000" w:themeColor="text1" w:themeTint="FF" w:themeShade="FF"/>
          <w:sz w:val="22"/>
          <w:szCs w:val="22"/>
          <w:lang w:val="en-GB"/>
        </w:rPr>
      </w:pPr>
      <w:r w:rsidRPr="7B1A6778" w:rsidR="56CDC210">
        <w:rPr>
          <w:rFonts w:ascii="Arial" w:hAnsi="Arial" w:eastAsia="Arial" w:cs="Arial"/>
          <w:b w:val="1"/>
          <w:bCs w:val="1"/>
          <w:noProof w:val="0"/>
          <w:color w:val="000000" w:themeColor="text1" w:themeTint="FF" w:themeShade="FF"/>
          <w:sz w:val="22"/>
          <w:szCs w:val="22"/>
          <w:lang w:val="en-GB"/>
        </w:rPr>
        <w:t>Module code</w:t>
      </w:r>
      <w:r w:rsidRPr="7B1A6778" w:rsidR="56CDC210">
        <w:rPr>
          <w:rFonts w:ascii="Arial" w:hAnsi="Arial" w:eastAsia="Arial" w:cs="Arial"/>
          <w:b w:val="0"/>
          <w:bCs w:val="0"/>
          <w:noProof w:val="0"/>
          <w:color w:val="000000" w:themeColor="text1" w:themeTint="FF" w:themeShade="FF"/>
          <w:sz w:val="22"/>
          <w:szCs w:val="22"/>
          <w:lang w:val="en-GB"/>
        </w:rPr>
        <w:t>: BMSW4001</w:t>
      </w:r>
    </w:p>
    <w:p xmlns:wp14="http://schemas.microsoft.com/office/word/2010/wordml" w:rsidP="7B1A6778" w14:paraId="5C1CA6DC" wp14:textId="282EBE03">
      <w:pPr>
        <w:pStyle w:val="Heading1"/>
        <w:rPr>
          <w:rFonts w:ascii="Arial" w:hAnsi="Arial" w:eastAsia="Arial" w:cs="Arial"/>
          <w:b w:val="0"/>
          <w:bCs w:val="0"/>
          <w:noProof w:val="0"/>
          <w:color w:val="000000" w:themeColor="text1" w:themeTint="FF" w:themeShade="FF"/>
          <w:sz w:val="22"/>
          <w:szCs w:val="22"/>
          <w:lang w:val="en-GB"/>
        </w:rPr>
      </w:pPr>
      <w:r w:rsidRPr="7B1A6778" w:rsidR="56CDC210">
        <w:rPr>
          <w:rFonts w:ascii="Arial" w:hAnsi="Arial" w:eastAsia="Arial" w:cs="Arial"/>
          <w:b w:val="1"/>
          <w:bCs w:val="1"/>
          <w:noProof w:val="0"/>
          <w:color w:val="000000" w:themeColor="text1" w:themeTint="FF" w:themeShade="FF"/>
          <w:sz w:val="22"/>
          <w:szCs w:val="22"/>
          <w:lang w:val="en-GB"/>
        </w:rPr>
        <w:t>Lecturer</w:t>
      </w:r>
      <w:r w:rsidRPr="7B1A6778" w:rsidR="56CDC210">
        <w:rPr>
          <w:rFonts w:ascii="Arial" w:hAnsi="Arial" w:eastAsia="Arial" w:cs="Arial"/>
          <w:b w:val="0"/>
          <w:bCs w:val="0"/>
          <w:noProof w:val="0"/>
          <w:color w:val="000000" w:themeColor="text1" w:themeTint="FF" w:themeShade="FF"/>
          <w:sz w:val="22"/>
          <w:szCs w:val="22"/>
          <w:lang w:val="en-GB"/>
        </w:rPr>
        <w:t xml:space="preserve">: Doreen Nyaa </w:t>
      </w:r>
      <w:proofErr w:type="spellStart"/>
      <w:r w:rsidRPr="7B1A6778" w:rsidR="56CDC210">
        <w:rPr>
          <w:rFonts w:ascii="Arial" w:hAnsi="Arial" w:eastAsia="Arial" w:cs="Arial"/>
          <w:b w:val="0"/>
          <w:bCs w:val="0"/>
          <w:noProof w:val="0"/>
          <w:color w:val="000000" w:themeColor="text1" w:themeTint="FF" w:themeShade="FF"/>
          <w:sz w:val="22"/>
          <w:szCs w:val="22"/>
          <w:lang w:val="en-GB"/>
        </w:rPr>
        <w:t>Amundam</w:t>
      </w:r>
      <w:proofErr w:type="spellEnd"/>
    </w:p>
    <w:p xmlns:wp14="http://schemas.microsoft.com/office/word/2010/wordml" w:rsidP="56CDC210" w14:paraId="3D707262" wp14:textId="7D3AE09B">
      <w:pPr>
        <w:pStyle w:val="Heading1"/>
        <w:rPr>
          <w:rFonts w:ascii="Arial" w:hAnsi="Arial" w:eastAsia="Arial" w:cs="Arial"/>
          <w:b w:val="0"/>
          <w:bCs w:val="0"/>
          <w:noProof w:val="0"/>
          <w:color w:val="000000" w:themeColor="text1" w:themeTint="FF" w:themeShade="FF"/>
          <w:sz w:val="24"/>
          <w:szCs w:val="24"/>
          <w:lang w:val="en-GB"/>
        </w:rPr>
      </w:pPr>
      <w:r>
        <w:br/>
      </w:r>
    </w:p>
    <w:p xmlns:wp14="http://schemas.microsoft.com/office/word/2010/wordml" w:rsidP="56CDC210" w14:paraId="6FE36D33" wp14:textId="523C10BD">
      <w:pPr>
        <w:pStyle w:val="Normal"/>
        <w:rPr>
          <w:noProof w:val="0"/>
          <w:lang w:val="en-GB"/>
        </w:rPr>
      </w:pPr>
    </w:p>
    <w:p w:rsidR="72C2C806" w:rsidP="72C2C806" w:rsidRDefault="72C2C806" w14:paraId="090ADAA2" w14:textId="25313E68">
      <w:pPr>
        <w:pStyle w:val="Heading1"/>
        <w:rPr>
          <w:rFonts w:ascii="Arial" w:hAnsi="Arial" w:eastAsia="Arial" w:cs="Arial"/>
          <w:b w:val="1"/>
          <w:bCs w:val="1"/>
          <w:noProof w:val="0"/>
          <w:color w:val="000000" w:themeColor="text1" w:themeTint="FF" w:themeShade="FF"/>
          <w:sz w:val="22"/>
          <w:szCs w:val="22"/>
          <w:lang w:val="en-GB"/>
        </w:rPr>
      </w:pPr>
    </w:p>
    <w:p xmlns:wp14="http://schemas.microsoft.com/office/word/2010/wordml" w:rsidP="018DA252" w14:paraId="14270061" wp14:textId="3CE438FB">
      <w:pPr>
        <w:pStyle w:val="Heading1"/>
        <w:spacing w:line="360" w:lineRule="auto"/>
        <w:ind/>
        <w:rPr>
          <w:rFonts w:ascii="Arial" w:hAnsi="Arial" w:eastAsia="Arial" w:cs="Arial"/>
          <w:b w:val="1"/>
          <w:bCs w:val="1"/>
          <w:noProof w:val="0"/>
          <w:color w:val="000000" w:themeColor="text1" w:themeTint="FF" w:themeShade="FF"/>
          <w:sz w:val="22"/>
          <w:szCs w:val="22"/>
          <w:lang w:val="en-GB"/>
        </w:rPr>
      </w:pPr>
    </w:p>
    <w:p xmlns:wp14="http://schemas.microsoft.com/office/word/2010/wordml" w:rsidP="03A94EEF" w14:paraId="6FE663A5" wp14:textId="53641F9F">
      <w:pPr>
        <w:pStyle w:val="Heading1"/>
        <w:spacing w:line="360" w:lineRule="auto"/>
        <w:ind/>
        <w:rPr>
          <w:rFonts w:ascii="Arial" w:hAnsi="Arial" w:eastAsia="Arial" w:cs="Arial"/>
          <w:b w:val="0"/>
          <w:bCs w:val="0"/>
          <w:noProof w:val="0"/>
          <w:color w:val="000000" w:themeColor="text1" w:themeTint="FF" w:themeShade="FF"/>
          <w:sz w:val="22"/>
          <w:szCs w:val="22"/>
          <w:lang w:val="en-GB"/>
        </w:rPr>
      </w:pPr>
      <w:r w:rsidRPr="018DA252" w:rsidR="56CDC210">
        <w:rPr>
          <w:rFonts w:ascii="Arial" w:hAnsi="Arial" w:eastAsia="Arial" w:cs="Arial"/>
          <w:b w:val="1"/>
          <w:bCs w:val="1"/>
          <w:noProof w:val="0"/>
          <w:color w:val="000000" w:themeColor="text1" w:themeTint="FF" w:themeShade="FF"/>
          <w:sz w:val="22"/>
          <w:szCs w:val="22"/>
          <w:lang w:val="en-GB"/>
        </w:rPr>
        <w:t>Content Page</w:t>
      </w:r>
    </w:p>
    <w:p xmlns:wp14="http://schemas.microsoft.com/office/word/2010/wordml" w:rsidP="03A94EEF" w14:paraId="733D1962" wp14:textId="4351624F">
      <w:pPr>
        <w:pStyle w:val="Heading1"/>
        <w:spacing w:line="360" w:lineRule="auto"/>
        <w:ind/>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ContentPage</w:t>
      </w:r>
      <w:r w:rsidRPr="03A94EEF" w:rsidR="56CDC210">
        <w:rPr>
          <w:rFonts w:ascii="Arial" w:hAnsi="Arial" w:eastAsia="Arial" w:cs="Arial"/>
          <w:b w:val="0"/>
          <w:bCs w:val="0"/>
          <w:noProof w:val="0"/>
          <w:color w:val="000000" w:themeColor="text1" w:themeTint="FF" w:themeShade="FF"/>
          <w:sz w:val="22"/>
          <w:szCs w:val="22"/>
          <w:lang w:val="en-GB"/>
        </w:rPr>
        <w:t xml:space="preserve"> ........................................................................................................................2</w:t>
      </w:r>
      <w:r w:rsidRPr="03A94EEF" w:rsidR="56CDC210">
        <w:rPr>
          <w:rFonts w:ascii="Arial" w:hAnsi="Arial" w:eastAsia="Arial" w:cs="Arial"/>
          <w:b w:val="0"/>
          <w:bCs w:val="0"/>
          <w:noProof w:val="0"/>
          <w:color w:val="000000" w:themeColor="text1" w:themeTint="FF" w:themeShade="FF"/>
          <w:sz w:val="22"/>
          <w:szCs w:val="22"/>
          <w:lang w:val="en-GB"/>
        </w:rPr>
        <w:t xml:space="preserve">   </w:t>
      </w:r>
      <w:r w:rsidRPr="03A94EEF" w:rsidR="56CDC210">
        <w:rPr>
          <w:rFonts w:ascii="Arial" w:hAnsi="Arial" w:eastAsia="Arial" w:cs="Arial"/>
          <w:b w:val="0"/>
          <w:bCs w:val="0"/>
          <w:noProof w:val="0"/>
          <w:color w:val="000000" w:themeColor="text1" w:themeTint="FF" w:themeShade="FF"/>
          <w:sz w:val="22"/>
          <w:szCs w:val="22"/>
          <w:lang w:val="en-GB"/>
        </w:rPr>
        <w:t>Introduction............................................................................................................................</w:t>
      </w:r>
      <w:r w:rsidRPr="03A94EEF" w:rsidR="56CDC210">
        <w:rPr>
          <w:rFonts w:ascii="Arial" w:hAnsi="Arial" w:eastAsia="Arial" w:cs="Arial"/>
          <w:b w:val="0"/>
          <w:bCs w:val="0"/>
          <w:noProof w:val="0"/>
          <w:color w:val="000000" w:themeColor="text1" w:themeTint="FF" w:themeShade="FF"/>
          <w:sz w:val="22"/>
          <w:szCs w:val="22"/>
          <w:lang w:val="en-GB"/>
        </w:rPr>
        <w:t>3</w:t>
      </w:r>
    </w:p>
    <w:p xmlns:wp14="http://schemas.microsoft.com/office/word/2010/wordml" w:rsidP="03A94EEF" w14:paraId="59BB75A6" wp14:textId="47AD8FB1">
      <w:pPr>
        <w:pStyle w:val="Heading1"/>
        <w:spacing w:line="360" w:lineRule="auto"/>
        <w:ind/>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R</w:t>
      </w:r>
      <w:r w:rsidRPr="03A94EEF" w:rsidR="56CDC210">
        <w:rPr>
          <w:rFonts w:ascii="Arial" w:hAnsi="Arial" w:eastAsia="Arial" w:cs="Arial"/>
          <w:b w:val="0"/>
          <w:bCs w:val="0"/>
          <w:noProof w:val="0"/>
          <w:color w:val="000000" w:themeColor="text1" w:themeTint="FF" w:themeShade="FF"/>
          <w:sz w:val="22"/>
          <w:szCs w:val="22"/>
          <w:lang w:val="en-GB"/>
        </w:rPr>
        <w:t>eflective writing....................................................................................................................</w:t>
      </w:r>
      <w:r w:rsidRPr="03A94EEF" w:rsidR="56CDC210">
        <w:rPr>
          <w:rFonts w:ascii="Arial" w:hAnsi="Arial" w:eastAsia="Arial" w:cs="Arial"/>
          <w:b w:val="0"/>
          <w:bCs w:val="0"/>
          <w:noProof w:val="0"/>
          <w:color w:val="000000" w:themeColor="text1" w:themeTint="FF" w:themeShade="FF"/>
          <w:sz w:val="22"/>
          <w:szCs w:val="22"/>
          <w:lang w:val="en-GB"/>
        </w:rPr>
        <w:t>3</w:t>
      </w:r>
    </w:p>
    <w:p xmlns:wp14="http://schemas.microsoft.com/office/word/2010/wordml" w:rsidP="03A94EEF" w14:paraId="7F4B2F42" wp14:textId="1B567AA3">
      <w:pPr>
        <w:pStyle w:val="Heading1"/>
        <w:spacing w:line="360" w:lineRule="auto"/>
        <w:ind w:left="0"/>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 xml:space="preserve">Model </w:t>
      </w:r>
      <w:r>
        <w:tab/>
      </w:r>
      <w:r w:rsidRPr="03A94EEF" w:rsidR="56CDC210">
        <w:rPr>
          <w:rFonts w:ascii="Arial" w:hAnsi="Arial" w:eastAsia="Arial" w:cs="Arial"/>
          <w:b w:val="0"/>
          <w:bCs w:val="0"/>
          <w:noProof w:val="0"/>
          <w:color w:val="000000" w:themeColor="text1" w:themeTint="FF" w:themeShade="FF"/>
          <w:sz w:val="22"/>
          <w:szCs w:val="22"/>
          <w:lang w:val="en-GB"/>
        </w:rPr>
        <w:t>of reflection.................................................................................................................3</w:t>
      </w:r>
    </w:p>
    <w:p xmlns:wp14="http://schemas.microsoft.com/office/word/2010/wordml" w:rsidP="03A94EEF" w14:paraId="7631E0D9" wp14:textId="1A2811F3">
      <w:pPr>
        <w:pStyle w:val="Heading1"/>
        <w:spacing w:line="360" w:lineRule="auto"/>
        <w:ind w:left="0"/>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Reflecting on task 2................................................................................................................4</w:t>
      </w:r>
    </w:p>
    <w:p xmlns:wp14="http://schemas.microsoft.com/office/word/2010/wordml" w:rsidP="03A94EEF" w14:paraId="6AC796A7" wp14:textId="3B804AA9">
      <w:pPr>
        <w:pStyle w:val="Heading1"/>
        <w:spacing w:line="360" w:lineRule="auto"/>
        <w:ind w:left="0"/>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Reflecting on group presentation............................................................................................4</w:t>
      </w:r>
    </w:p>
    <w:p xmlns:wp14="http://schemas.microsoft.com/office/word/2010/wordml" w:rsidP="03A94EEF" w14:paraId="13171ADD" wp14:textId="6B9D2A18">
      <w:pPr>
        <w:pStyle w:val="Heading1"/>
        <w:spacing w:line="360" w:lineRule="auto"/>
        <w:ind w:left="0"/>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Personal development plan....................................................................................................5</w:t>
      </w:r>
    </w:p>
    <w:p xmlns:wp14="http://schemas.microsoft.com/office/word/2010/wordml" w:rsidP="03A94EEF" w14:paraId="43A852B0" wp14:textId="5AAFFDB8">
      <w:pPr>
        <w:pStyle w:val="Heading1"/>
        <w:spacing w:line="360" w:lineRule="auto"/>
        <w:ind w:left="0"/>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Conclusion..............................................................................................................................6</w:t>
      </w:r>
    </w:p>
    <w:p xmlns:wp14="http://schemas.microsoft.com/office/word/2010/wordml" w:rsidP="03A94EEF" w14:paraId="7619C6CD" wp14:textId="00DFD22B">
      <w:pPr>
        <w:pStyle w:val="Heading1"/>
        <w:spacing w:line="360" w:lineRule="auto"/>
        <w:ind w:left="0"/>
        <w:jc w:val="left"/>
        <w:rPr>
          <w:rFonts w:ascii="Arial" w:hAnsi="Arial" w:eastAsia="Arial" w:cs="Arial"/>
          <w:b w:val="0"/>
          <w:bCs w:val="0"/>
          <w:noProof w:val="0"/>
          <w:color w:val="000000" w:themeColor="text1" w:themeTint="FF" w:themeShade="FF"/>
          <w:sz w:val="22"/>
          <w:szCs w:val="22"/>
          <w:lang w:val="en-GB"/>
        </w:rPr>
      </w:pPr>
      <w:r w:rsidRPr="03A94EEF" w:rsidR="56CDC210">
        <w:rPr>
          <w:rFonts w:ascii="Arial" w:hAnsi="Arial" w:eastAsia="Arial" w:cs="Arial"/>
          <w:b w:val="0"/>
          <w:bCs w:val="0"/>
          <w:noProof w:val="0"/>
          <w:color w:val="000000" w:themeColor="text1" w:themeTint="FF" w:themeShade="FF"/>
          <w:sz w:val="22"/>
          <w:szCs w:val="22"/>
          <w:lang w:val="en-GB"/>
        </w:rPr>
        <w:t>Reference List</w:t>
      </w:r>
      <w:r>
        <w:tab/>
      </w:r>
      <w:r w:rsidRPr="03A94EEF" w:rsidR="56CDC210">
        <w:rPr>
          <w:rFonts w:ascii="Arial" w:hAnsi="Arial" w:eastAsia="Arial" w:cs="Arial"/>
          <w:b w:val="0"/>
          <w:bCs w:val="0"/>
          <w:noProof w:val="0"/>
          <w:color w:val="000000" w:themeColor="text1" w:themeTint="FF" w:themeShade="FF"/>
          <w:sz w:val="22"/>
          <w:szCs w:val="22"/>
          <w:lang w:val="en-GB"/>
        </w:rPr>
        <w:t>….....................................................................................................................7</w:t>
      </w:r>
    </w:p>
    <w:p xmlns:wp14="http://schemas.microsoft.com/office/word/2010/wordml" w:rsidP="56CDC210" w14:paraId="6F530D4D" wp14:textId="3E4DD34E">
      <w:pPr>
        <w:pStyle w:val="Heading1"/>
        <w:rPr>
          <w:rFonts w:ascii="Arial" w:hAnsi="Arial" w:eastAsia="Arial" w:cs="Arial"/>
          <w:b w:val="0"/>
          <w:bCs w:val="0"/>
          <w:noProof w:val="0"/>
          <w:color w:val="000000" w:themeColor="text1" w:themeTint="FF" w:themeShade="FF"/>
          <w:sz w:val="24"/>
          <w:szCs w:val="24"/>
          <w:lang w:val="en-GB"/>
        </w:rPr>
      </w:pPr>
      <w:r>
        <w:br/>
      </w:r>
    </w:p>
    <w:p xmlns:wp14="http://schemas.microsoft.com/office/word/2010/wordml" w:rsidP="56CDC210" w14:paraId="35D0C2AC" wp14:textId="4B7D679C">
      <w:pPr>
        <w:pStyle w:val="Normal"/>
        <w:rPr>
          <w:noProof w:val="0"/>
          <w:lang w:val="en-GB"/>
        </w:rPr>
      </w:pPr>
    </w:p>
    <w:p xmlns:wp14="http://schemas.microsoft.com/office/word/2010/wordml" w:rsidP="56CDC210" w14:paraId="2CB2344D" wp14:textId="74B8368E">
      <w:pPr>
        <w:pStyle w:val="Normal"/>
      </w:pPr>
    </w:p>
    <w:p xmlns:wp14="http://schemas.microsoft.com/office/word/2010/wordml" w14:paraId="466B2829" wp14:textId="5226290E">
      <w:r>
        <w:br w:type="page"/>
      </w:r>
    </w:p>
    <w:p xmlns:wp14="http://schemas.microsoft.com/office/word/2010/wordml" w:rsidP="56CDC210" w14:paraId="2A03AA6E" wp14:textId="74ED099E">
      <w:pPr>
        <w:pStyle w:val="Normal"/>
      </w:pPr>
    </w:p>
    <w:p xmlns:wp14="http://schemas.microsoft.com/office/word/2010/wordml" w:rsidP="03A94EEF" w14:paraId="3DF3BA66" wp14:textId="4AB2990B">
      <w:pPr>
        <w:pStyle w:val="Normal"/>
        <w:spacing w:line="360" w:lineRule="auto"/>
        <w:rPr>
          <w:rFonts w:ascii="Arial" w:hAnsi="Arial" w:eastAsia="Arial" w:cs="Arial"/>
        </w:rPr>
      </w:pPr>
      <w:r w:rsidRPr="03A94EEF" w:rsidR="56CDC210">
        <w:rPr>
          <w:rFonts w:ascii="Arial" w:hAnsi="Arial" w:eastAsia="Arial" w:cs="Arial"/>
          <w:b w:val="1"/>
          <w:bCs w:val="1"/>
        </w:rPr>
        <w:t>Introduction</w:t>
      </w:r>
    </w:p>
    <w:p xmlns:wp14="http://schemas.microsoft.com/office/word/2010/wordml" w:rsidP="7B1A6778" w14:paraId="6A4390F1" wp14:textId="5E2A3F2C">
      <w:pPr>
        <w:pStyle w:val="Normal"/>
        <w:rPr>
          <w:rFonts w:ascii="Arial" w:hAnsi="Arial" w:eastAsia="Arial" w:cs="Arial"/>
        </w:rPr>
      </w:pPr>
      <w:r w:rsidRPr="7B1A6778" w:rsidR="56CDC210">
        <w:rPr>
          <w:rFonts w:ascii="Arial" w:hAnsi="Arial" w:eastAsia="Arial" w:cs="Arial"/>
        </w:rPr>
        <w:t xml:space="preserve">Every day, one reflects on one’s thoughts and actions to outgrow a situation, learn from an experience or simply improve oneself. In literature, the practice of reflection is called reflective practice. While there is not a universal definition of what reflective practices are, the most common definition explains that it is a way of reflecting on one`s actions, how a critical attitude would be created, later used for one`s learning, adaptation, or improvement (Bolton and </w:t>
      </w:r>
      <w:proofErr w:type="spellStart"/>
      <w:r w:rsidRPr="7B1A6778" w:rsidR="56CDC210">
        <w:rPr>
          <w:rFonts w:ascii="Arial" w:hAnsi="Arial" w:eastAsia="Arial" w:cs="Arial"/>
        </w:rPr>
        <w:t>Delderfield</w:t>
      </w:r>
      <w:proofErr w:type="spellEnd"/>
      <w:r w:rsidRPr="7B1A6778" w:rsidR="56CDC210">
        <w:rPr>
          <w:rFonts w:ascii="Arial" w:hAnsi="Arial" w:eastAsia="Arial" w:cs="Arial"/>
        </w:rPr>
        <w:t>, 2018).</w:t>
      </w:r>
      <w:proofErr w:type="spellStart"/>
      <w:proofErr w:type="spellEnd"/>
    </w:p>
    <w:p xmlns:wp14="http://schemas.microsoft.com/office/word/2010/wordml" w:rsidP="03A94EEF" w14:paraId="0D327974" wp14:textId="72FE6117">
      <w:pPr>
        <w:pStyle w:val="Normal"/>
        <w:jc w:val="both"/>
        <w:rPr>
          <w:rFonts w:ascii="Arial" w:hAnsi="Arial" w:eastAsia="Arial" w:cs="Arial"/>
        </w:rPr>
      </w:pPr>
      <w:r w:rsidRPr="03A94EEF" w:rsidR="56CDC210">
        <w:rPr>
          <w:rFonts w:ascii="Arial" w:hAnsi="Arial" w:eastAsia="Arial" w:cs="Arial"/>
        </w:rPr>
        <w:t>This report is based exactly on reflective practices, where a reflection is taken to be reflected on the so- far achieved success for the module Academic and employability skills. The report`s findings are based on the Gibb`s reflective cycle, with a goal for detecting personal skills and areas that must be further improved. Finally, a personal development (PDP) plan would be created analysing each of those skills and deciding on the ways of their accomplishment.</w:t>
      </w:r>
    </w:p>
    <w:p xmlns:wp14="http://schemas.microsoft.com/office/word/2010/wordml" w:rsidP="56CDC210" w14:paraId="1EC5D7AB" wp14:textId="02D99A80">
      <w:pPr>
        <w:pStyle w:val="Normal"/>
        <w:rPr>
          <w:rFonts w:ascii="Arial" w:hAnsi="Arial" w:eastAsia="Arial" w:cs="Arial"/>
          <w:b w:val="1"/>
          <w:bCs w:val="1"/>
        </w:rPr>
      </w:pPr>
      <w:r w:rsidRPr="56CDC210" w:rsidR="56CDC210">
        <w:rPr>
          <w:rFonts w:ascii="Arial" w:hAnsi="Arial" w:eastAsia="Arial" w:cs="Arial"/>
          <w:b w:val="1"/>
          <w:bCs w:val="1"/>
        </w:rPr>
        <w:t xml:space="preserve">Reflective writing </w:t>
      </w:r>
    </w:p>
    <w:p xmlns:wp14="http://schemas.microsoft.com/office/word/2010/wordml" w:rsidP="03A94EEF" w14:paraId="3A73D31F" wp14:textId="6FA5C2BE">
      <w:pPr>
        <w:pStyle w:val="Normal"/>
        <w:jc w:val="both"/>
        <w:rPr>
          <w:rFonts w:ascii="Arial" w:hAnsi="Arial" w:eastAsia="Arial" w:cs="Arial"/>
        </w:rPr>
      </w:pPr>
      <w:r w:rsidRPr="03A94EEF" w:rsidR="56CDC210">
        <w:rPr>
          <w:rFonts w:ascii="Arial" w:hAnsi="Arial" w:eastAsia="Arial" w:cs="Arial"/>
        </w:rPr>
        <w:t xml:space="preserve">According to reflective practices, for professionals to achieve success, it is mandatory for them to relay on reflection. Reflective writing is one of those ways, which comes up as a final product of critically observing a situation, defining its impact over the involved parties, and bringing a decision of how the discovery could be used for future improvement (Bassot, 2015). With the assistance of reflective writing, one gets completely involved in one`s experience, analysing every feeling and aspect (Tarrant, 2013). </w:t>
      </w:r>
    </w:p>
    <w:p xmlns:wp14="http://schemas.microsoft.com/office/word/2010/wordml" w:rsidP="03A94EEF" w14:paraId="6F17232F" wp14:textId="712CE3E1">
      <w:pPr>
        <w:pStyle w:val="Normal"/>
        <w:jc w:val="both"/>
        <w:rPr>
          <w:rFonts w:ascii="Arial" w:hAnsi="Arial" w:eastAsia="Arial" w:cs="Arial"/>
        </w:rPr>
      </w:pPr>
      <w:r w:rsidRPr="03A94EEF" w:rsidR="56CDC210">
        <w:rPr>
          <w:rFonts w:ascii="Arial" w:hAnsi="Arial" w:eastAsia="Arial" w:cs="Arial"/>
        </w:rPr>
        <w:t xml:space="preserve">According to the literature, there are variety of reflecting approaches, with each of them individually having their advantages and disadvantages, while assisting systematic deconstruction of a situation, providing insurance that the correct reflective questions were asked during each construct of the situation (Bradbury, Frost, Kilminster and Zukas, 2012). Some of the highly used reflecting approaches are Gibbs Reflective Cycle, Schon`s framework, Kolb`s learning cycle etc. (Hewson and Carroll, 2016). All those approaches provide the individual employing them, an ability to reflect on an experience, while taking a point out of it and then learning and self- developing. </w:t>
      </w:r>
    </w:p>
    <w:p xmlns:wp14="http://schemas.microsoft.com/office/word/2010/wordml" w:rsidP="56CDC210" w14:paraId="07B4DAED" wp14:textId="1113A27C">
      <w:pPr>
        <w:pStyle w:val="Normal"/>
        <w:rPr>
          <w:rFonts w:ascii="Arial" w:hAnsi="Arial" w:eastAsia="Arial" w:cs="Arial"/>
          <w:b w:val="1"/>
          <w:bCs w:val="1"/>
        </w:rPr>
      </w:pPr>
      <w:r>
        <w:br/>
      </w:r>
      <w:r w:rsidRPr="56CDC210" w:rsidR="56CDC210">
        <w:rPr>
          <w:rFonts w:ascii="Arial" w:hAnsi="Arial" w:eastAsia="Arial" w:cs="Arial"/>
          <w:b w:val="1"/>
          <w:bCs w:val="1"/>
        </w:rPr>
        <w:t>Model of reflection</w:t>
      </w:r>
    </w:p>
    <w:p w:rsidR="56CDC210" w:rsidP="010EA4FB" w:rsidRDefault="56CDC210" w14:paraId="33487F3B" w14:textId="68C78160">
      <w:pPr>
        <w:pStyle w:val="Normal"/>
        <w:jc w:val="both"/>
        <w:rPr>
          <w:rFonts w:ascii="Arial" w:hAnsi="Arial" w:eastAsia="Arial" w:cs="Arial"/>
        </w:rPr>
      </w:pPr>
      <w:r w:rsidRPr="010EA4FB" w:rsidR="56CDC210">
        <w:rPr>
          <w:rFonts w:ascii="Arial" w:hAnsi="Arial" w:eastAsia="Arial" w:cs="Arial"/>
        </w:rPr>
        <w:t>The approach used in this report is Gibb`s reflective cycle, which was defined in 1988 by Gibbs Graham. Gibb`s reflective cycle is structured by 6 phases, each of them answering different questions. This reflective cycle is a beneficial for reflecting to repetitive and one- time- unique experiences (Potter, 2015). The first phase has a purpose to describe the situation with great details, trying to put it in a context. The second phase has a purpose to describe the feelings evoked by the experience. The third phase underlines what did work and what failed. The next phase draws a conclusion of what did happen, implementing potential changes in future experiences from same or similar calibre. The last, sixth phase elaborates action plan, suggesting what in the future should be done differently for growing out of the situation to occur (Digital point, 2021).</w:t>
      </w:r>
    </w:p>
    <w:p w:rsidR="010EA4FB" w:rsidP="010EA4FB" w:rsidRDefault="010EA4FB" w14:paraId="1FF0EEEE" w14:textId="46B118E8">
      <w:pPr>
        <w:pStyle w:val="Normal"/>
        <w:jc w:val="both"/>
        <w:rPr>
          <w:rFonts w:ascii="Arial" w:hAnsi="Arial" w:eastAsia="Arial" w:cs="Arial"/>
        </w:rPr>
      </w:pPr>
    </w:p>
    <w:p w:rsidR="7B1A6778" w:rsidP="7B1A6778" w:rsidRDefault="7B1A6778" w14:paraId="40844C25" w14:textId="2589D27F">
      <w:pPr>
        <w:pStyle w:val="Normal"/>
        <w:jc w:val="both"/>
        <w:rPr>
          <w:rFonts w:ascii="Arial" w:hAnsi="Arial" w:eastAsia="Arial" w:cs="Arial"/>
          <w:b w:val="1"/>
          <w:bCs w:val="1"/>
        </w:rPr>
      </w:pPr>
    </w:p>
    <w:p w:rsidR="7B1A6778" w:rsidP="7B1A6778" w:rsidRDefault="7B1A6778" w14:paraId="62FDB6A2" w14:textId="26217745">
      <w:pPr>
        <w:pStyle w:val="Normal"/>
        <w:jc w:val="both"/>
        <w:rPr>
          <w:rFonts w:ascii="Arial" w:hAnsi="Arial" w:eastAsia="Arial" w:cs="Arial"/>
          <w:b w:val="1"/>
          <w:bCs w:val="1"/>
        </w:rPr>
      </w:pPr>
    </w:p>
    <w:p xmlns:wp14="http://schemas.microsoft.com/office/word/2010/wordml" w:rsidP="7B1A6778" w14:paraId="603A8FD4" wp14:textId="297E0059">
      <w:pPr>
        <w:pStyle w:val="Normal"/>
        <w:jc w:val="both"/>
        <w:rPr>
          <w:rFonts w:ascii="Arial" w:hAnsi="Arial" w:eastAsia="Arial" w:cs="Arial"/>
        </w:rPr>
      </w:pPr>
      <w:r w:rsidRPr="7B1A6778" w:rsidR="56CDC210">
        <w:rPr>
          <w:rFonts w:ascii="Arial" w:hAnsi="Arial" w:eastAsia="Arial" w:cs="Arial"/>
          <w:b w:val="1"/>
          <w:bCs w:val="1"/>
        </w:rPr>
        <w:t>Reflecting on task 2</w:t>
      </w:r>
    </w:p>
    <w:p xmlns:wp14="http://schemas.microsoft.com/office/word/2010/wordml" w:rsidP="03A94EEF" w14:paraId="2A828EF1" wp14:textId="4911225A">
      <w:pPr>
        <w:pStyle w:val="Normal"/>
        <w:jc w:val="both"/>
      </w:pPr>
      <w:r w:rsidRPr="03A94EEF" w:rsidR="56CDC210">
        <w:rPr>
          <w:rFonts w:ascii="Arial" w:hAnsi="Arial" w:eastAsia="Arial" w:cs="Arial"/>
          <w:b w:val="1"/>
          <w:bCs w:val="1"/>
        </w:rPr>
        <w:t>Description</w:t>
      </w:r>
      <w:r w:rsidRPr="03A94EEF" w:rsidR="56CDC210">
        <w:rPr>
          <w:rFonts w:ascii="Arial" w:hAnsi="Arial" w:eastAsia="Arial" w:cs="Arial"/>
        </w:rPr>
        <w:t xml:space="preserve">: Task two inquired writing a 1500-word-long academic report. The goal aimed with the report was to point out the reader in different paths employees could get motivated, based on 4 different articles. </w:t>
      </w:r>
    </w:p>
    <w:p xmlns:wp14="http://schemas.microsoft.com/office/word/2010/wordml" w:rsidP="03A94EEF" w14:paraId="54E015EC" wp14:textId="1870A68A">
      <w:pPr>
        <w:pStyle w:val="Normal"/>
        <w:jc w:val="both"/>
      </w:pPr>
      <w:r w:rsidRPr="03A94EEF" w:rsidR="56CDC210">
        <w:rPr>
          <w:rFonts w:ascii="Arial" w:hAnsi="Arial" w:eastAsia="Arial" w:cs="Arial"/>
          <w:b w:val="1"/>
          <w:bCs w:val="1"/>
        </w:rPr>
        <w:t>Feelings</w:t>
      </w:r>
      <w:r w:rsidRPr="03A94EEF" w:rsidR="56CDC210">
        <w:rPr>
          <w:rFonts w:ascii="Arial" w:hAnsi="Arial" w:eastAsia="Arial" w:cs="Arial"/>
        </w:rPr>
        <w:t xml:space="preserve">: This task evoked different feelings to me. From one side, I felt very intimated to produce an academic work on a language different than my native one, while from another one I felt excited about gaining this skill. I did underestimate the time presented for this task, which understatement culminated with a great dose of panic writing the </w:t>
      </w:r>
      <w:r w:rsidRPr="03A94EEF" w:rsidR="56CDC210">
        <w:rPr>
          <w:rFonts w:ascii="Arial" w:hAnsi="Arial" w:eastAsia="Arial" w:cs="Arial"/>
        </w:rPr>
        <w:t>final version</w:t>
      </w:r>
      <w:r w:rsidRPr="03A94EEF" w:rsidR="56CDC210">
        <w:rPr>
          <w:rFonts w:ascii="Arial" w:hAnsi="Arial" w:eastAsia="Arial" w:cs="Arial"/>
        </w:rPr>
        <w:t xml:space="preserve">. While I did research and was almost certain of the form in which the report should be structured (as that was not really explained in- depth during lectures) I felt uncertain about implementing references in my report. </w:t>
      </w:r>
    </w:p>
    <w:p xmlns:wp14="http://schemas.microsoft.com/office/word/2010/wordml" w:rsidP="03A94EEF" w14:paraId="70D110F1" wp14:textId="0F6DDB23">
      <w:pPr>
        <w:pStyle w:val="Normal"/>
        <w:jc w:val="both"/>
      </w:pPr>
      <w:r w:rsidRPr="03A94EEF" w:rsidR="56CDC210">
        <w:rPr>
          <w:rFonts w:ascii="Arial" w:hAnsi="Arial" w:eastAsia="Arial" w:cs="Arial"/>
          <w:b w:val="1"/>
          <w:bCs w:val="1"/>
        </w:rPr>
        <w:t>Evaluation</w:t>
      </w:r>
      <w:r w:rsidRPr="03A94EEF" w:rsidR="56CDC210">
        <w:rPr>
          <w:rFonts w:ascii="Arial" w:hAnsi="Arial" w:eastAsia="Arial" w:cs="Arial"/>
        </w:rPr>
        <w:t xml:space="preserve">: Being nervous about it, made me lose great deal of time spend procrastinating, that could be used on broader research and overcoming those feelings. </w:t>
      </w:r>
    </w:p>
    <w:p xmlns:wp14="http://schemas.microsoft.com/office/word/2010/wordml" w:rsidP="03A94EEF" w14:paraId="11C078C7" wp14:textId="5FFA89BB">
      <w:pPr>
        <w:pStyle w:val="Normal"/>
        <w:jc w:val="both"/>
      </w:pPr>
      <w:r w:rsidRPr="03A94EEF" w:rsidR="56CDC210">
        <w:rPr>
          <w:rFonts w:ascii="Arial" w:hAnsi="Arial" w:eastAsia="Arial" w:cs="Arial"/>
          <w:b w:val="1"/>
          <w:bCs w:val="1"/>
        </w:rPr>
        <w:t>Analysis</w:t>
      </w:r>
      <w:r w:rsidRPr="03A94EEF" w:rsidR="56CDC210">
        <w:rPr>
          <w:rFonts w:ascii="Arial" w:hAnsi="Arial" w:eastAsia="Arial" w:cs="Arial"/>
        </w:rPr>
        <w:t xml:space="preserve">: A week before the submission, I realised that to meet the dateline, I had to organise my time better and work more efficiently. </w:t>
      </w:r>
    </w:p>
    <w:p xmlns:wp14="http://schemas.microsoft.com/office/word/2010/wordml" w:rsidP="03A94EEF" w14:paraId="37C99576" wp14:textId="63D024C7">
      <w:pPr>
        <w:pStyle w:val="Normal"/>
        <w:jc w:val="both"/>
      </w:pPr>
      <w:r w:rsidRPr="03A94EEF" w:rsidR="56CDC210">
        <w:rPr>
          <w:rFonts w:ascii="Arial" w:hAnsi="Arial" w:eastAsia="Arial" w:cs="Arial"/>
          <w:b w:val="1"/>
          <w:bCs w:val="1"/>
        </w:rPr>
        <w:t>Conclusion</w:t>
      </w:r>
      <w:r w:rsidRPr="03A94EEF" w:rsidR="56CDC210">
        <w:rPr>
          <w:rFonts w:ascii="Arial" w:hAnsi="Arial" w:eastAsia="Arial" w:cs="Arial"/>
        </w:rPr>
        <w:t xml:space="preserve">: By learning how to prioritise my goals and creating a `to- do list` I managed to </w:t>
      </w:r>
      <w:r w:rsidRPr="03A94EEF" w:rsidR="56CDC210">
        <w:rPr>
          <w:rFonts w:ascii="Arial" w:hAnsi="Arial" w:eastAsia="Arial" w:cs="Arial"/>
        </w:rPr>
        <w:t>submit</w:t>
      </w:r>
      <w:r w:rsidRPr="03A94EEF" w:rsidR="56CDC210">
        <w:rPr>
          <w:rFonts w:ascii="Arial" w:hAnsi="Arial" w:eastAsia="Arial" w:cs="Arial"/>
        </w:rPr>
        <w:t xml:space="preserve"> my </w:t>
      </w:r>
      <w:r w:rsidRPr="03A94EEF" w:rsidR="56CDC210">
        <w:rPr>
          <w:rFonts w:ascii="Arial" w:hAnsi="Arial" w:eastAsia="Arial" w:cs="Arial"/>
        </w:rPr>
        <w:t>final version</w:t>
      </w:r>
      <w:r w:rsidRPr="03A94EEF" w:rsidR="56CDC210">
        <w:rPr>
          <w:rFonts w:ascii="Arial" w:hAnsi="Arial" w:eastAsia="Arial" w:cs="Arial"/>
        </w:rPr>
        <w:t xml:space="preserve">. Although, I managed to meet the dateline, I felt underwhelmed and pressured. </w:t>
      </w:r>
    </w:p>
    <w:p xmlns:wp14="http://schemas.microsoft.com/office/word/2010/wordml" w:rsidP="03A94EEF" w14:paraId="0135268C" wp14:textId="68862D01">
      <w:pPr>
        <w:pStyle w:val="Normal"/>
        <w:jc w:val="both"/>
      </w:pPr>
      <w:r w:rsidRPr="03A94EEF" w:rsidR="56CDC210">
        <w:rPr>
          <w:rFonts w:ascii="Arial" w:hAnsi="Arial" w:eastAsia="Arial" w:cs="Arial"/>
          <w:b w:val="1"/>
          <w:bCs w:val="1"/>
        </w:rPr>
        <w:t>Action plan</w:t>
      </w:r>
      <w:r w:rsidRPr="03A94EEF" w:rsidR="56CDC210">
        <w:rPr>
          <w:rFonts w:ascii="Arial" w:hAnsi="Arial" w:eastAsia="Arial" w:cs="Arial"/>
        </w:rPr>
        <w:t xml:space="preserve">: I realised that to avoid feeling same in the future, I had to become better at referencing which caused my procrastination and improve my time management skills. I realised that by improving time management and referencing, I would be more successful with my academic aspirations. Although I was not happy with the outcome of my submission, I found it beneficial realising what areas I should improve </w:t>
      </w:r>
      <w:r w:rsidRPr="03A94EEF" w:rsidR="56CDC210">
        <w:rPr>
          <w:rFonts w:ascii="Arial" w:hAnsi="Arial" w:eastAsia="Arial" w:cs="Arial"/>
        </w:rPr>
        <w:t>in order to</w:t>
      </w:r>
      <w:r w:rsidRPr="03A94EEF" w:rsidR="56CDC210">
        <w:rPr>
          <w:rFonts w:ascii="Arial" w:hAnsi="Arial" w:eastAsia="Arial" w:cs="Arial"/>
        </w:rPr>
        <w:t xml:space="preserve"> achieve better success and be confident in my work.</w:t>
      </w:r>
    </w:p>
    <w:p xmlns:wp14="http://schemas.microsoft.com/office/word/2010/wordml" w:rsidP="03A94EEF" w14:paraId="0DB9B9C4" wp14:textId="1A04F878">
      <w:pPr>
        <w:pStyle w:val="Normal"/>
        <w:jc w:val="both"/>
        <w:rPr>
          <w:rFonts w:ascii="Arial" w:hAnsi="Arial" w:eastAsia="Arial" w:cs="Arial"/>
        </w:rPr>
      </w:pPr>
      <w:r w:rsidRPr="03A94EEF" w:rsidR="56CDC210">
        <w:rPr>
          <w:rFonts w:ascii="Arial" w:hAnsi="Arial" w:eastAsia="Arial" w:cs="Arial"/>
          <w:b w:val="1"/>
          <w:bCs w:val="1"/>
        </w:rPr>
        <w:t>Reflecting on group presentation</w:t>
      </w:r>
    </w:p>
    <w:p xmlns:wp14="http://schemas.microsoft.com/office/word/2010/wordml" w:rsidP="03A94EEF" w14:paraId="504165FD" wp14:textId="2A4BCB73">
      <w:pPr>
        <w:pStyle w:val="Normal"/>
        <w:jc w:val="both"/>
      </w:pPr>
      <w:r w:rsidRPr="03A94EEF" w:rsidR="56CDC210">
        <w:rPr>
          <w:rFonts w:ascii="Arial" w:hAnsi="Arial" w:eastAsia="Arial" w:cs="Arial"/>
          <w:b w:val="1"/>
          <w:bCs w:val="1"/>
        </w:rPr>
        <w:t>Description</w:t>
      </w:r>
      <w:r w:rsidRPr="03A94EEF" w:rsidR="56CDC210">
        <w:rPr>
          <w:rFonts w:ascii="Arial" w:hAnsi="Arial" w:eastAsia="Arial" w:cs="Arial"/>
        </w:rPr>
        <w:t xml:space="preserve">: For the same module, we were asked to form a small group, and work as a team in a project. The project aimed to understand the presence of technology and its impact over students` collaboration with </w:t>
      </w:r>
      <w:r w:rsidRPr="03A94EEF" w:rsidR="56CDC210">
        <w:rPr>
          <w:rFonts w:ascii="Arial" w:hAnsi="Arial" w:eastAsia="Arial" w:cs="Arial"/>
        </w:rPr>
        <w:t>UWTSD</w:t>
      </w:r>
      <w:r w:rsidRPr="03A94EEF" w:rsidR="56CDC210">
        <w:rPr>
          <w:rFonts w:ascii="Arial" w:hAnsi="Arial" w:eastAsia="Arial" w:cs="Arial"/>
        </w:rPr>
        <w:t>, delivered as a power point presentation which later had to be presented in front of the whole group.</w:t>
      </w:r>
    </w:p>
    <w:p xmlns:wp14="http://schemas.microsoft.com/office/word/2010/wordml" w:rsidP="03A94EEF" w14:paraId="32EBBB3B" wp14:textId="7E31EC3C">
      <w:pPr>
        <w:pStyle w:val="Normal"/>
        <w:jc w:val="both"/>
      </w:pPr>
      <w:r w:rsidRPr="14EDC80F" w:rsidR="56CDC210">
        <w:rPr>
          <w:rFonts w:ascii="Arial" w:hAnsi="Arial" w:eastAsia="Arial" w:cs="Arial"/>
          <w:b w:val="1"/>
          <w:bCs w:val="1"/>
        </w:rPr>
        <w:t>Feelings</w:t>
      </w:r>
      <w:r w:rsidRPr="14EDC80F" w:rsidR="56CDC210">
        <w:rPr>
          <w:rFonts w:ascii="Arial" w:hAnsi="Arial" w:eastAsia="Arial" w:cs="Arial"/>
        </w:rPr>
        <w:t xml:space="preserve">: The results received after the presentation, were nothing less than expected, considering how uncertain I felt about the whole task. Finding that we had to 1) work in a group, and 2) held a public presentation, had been something I had never done before, and certainly completely out of my comfort zone. The fact that I did not know from </w:t>
      </w:r>
      <w:r w:rsidRPr="14EDC80F" w:rsidR="56CDC210">
        <w:rPr>
          <w:rFonts w:ascii="Arial" w:hAnsi="Arial" w:eastAsia="Arial" w:cs="Arial"/>
        </w:rPr>
        <w:t>previous</w:t>
      </w:r>
      <w:r w:rsidRPr="14EDC80F" w:rsidR="56CDC210">
        <w:rPr>
          <w:rFonts w:ascii="Arial" w:hAnsi="Arial" w:eastAsia="Arial" w:cs="Arial"/>
        </w:rPr>
        <w:t xml:space="preserve"> any of my team- members did not help either, or if anything made me feel intimidated. While the rest of the members </w:t>
      </w:r>
      <w:r w:rsidRPr="14EDC80F" w:rsidR="56CDC210">
        <w:rPr>
          <w:rFonts w:ascii="Arial" w:hAnsi="Arial" w:eastAsia="Arial" w:cs="Arial"/>
        </w:rPr>
        <w:t>seemed to click</w:t>
      </w:r>
      <w:r w:rsidRPr="14EDC80F" w:rsidR="56CDC210">
        <w:rPr>
          <w:rFonts w:ascii="Arial" w:hAnsi="Arial" w:eastAsia="Arial" w:cs="Arial"/>
        </w:rPr>
        <w:t xml:space="preserve"> better, at points I felt disconnected from the team. However, we managed to overcome the obstacles and still answer to the task. However, the feedback received by my teammates, made me upset finding it unfair. </w:t>
      </w:r>
    </w:p>
    <w:p w:rsidR="14EDC80F" w:rsidP="14EDC80F" w:rsidRDefault="14EDC80F" w14:paraId="64C3F3F1" w14:textId="15A9E1A7">
      <w:pPr>
        <w:pStyle w:val="Normal"/>
        <w:jc w:val="both"/>
        <w:rPr>
          <w:rFonts w:ascii="Arial" w:hAnsi="Arial" w:eastAsia="Arial" w:cs="Arial"/>
          <w:b w:val="1"/>
          <w:bCs w:val="1"/>
        </w:rPr>
      </w:pPr>
    </w:p>
    <w:p xmlns:wp14="http://schemas.microsoft.com/office/word/2010/wordml" w:rsidP="03A94EEF" w14:paraId="3AEFD847" wp14:textId="1FED9C2B">
      <w:pPr>
        <w:pStyle w:val="Normal"/>
        <w:jc w:val="both"/>
      </w:pPr>
      <w:r w:rsidRPr="03A94EEF" w:rsidR="56CDC210">
        <w:rPr>
          <w:rFonts w:ascii="Arial" w:hAnsi="Arial" w:eastAsia="Arial" w:cs="Arial"/>
          <w:b w:val="1"/>
          <w:bCs w:val="1"/>
        </w:rPr>
        <w:t>Evaluation</w:t>
      </w:r>
      <w:r w:rsidRPr="03A94EEF" w:rsidR="56CDC210">
        <w:rPr>
          <w:rFonts w:ascii="Arial" w:hAnsi="Arial" w:eastAsia="Arial" w:cs="Arial"/>
        </w:rPr>
        <w:t xml:space="preserve">: Even though I saw only negative during the whole execution time, I realised it was not </w:t>
      </w:r>
      <w:r w:rsidRPr="03A94EEF" w:rsidR="56CDC210">
        <w:rPr>
          <w:rFonts w:ascii="Arial" w:hAnsi="Arial" w:eastAsia="Arial" w:cs="Arial"/>
        </w:rPr>
        <w:t>all that bad</w:t>
      </w:r>
      <w:r w:rsidRPr="03A94EEF" w:rsidR="56CDC210">
        <w:rPr>
          <w:rFonts w:ascii="Arial" w:hAnsi="Arial" w:eastAsia="Arial" w:cs="Arial"/>
        </w:rPr>
        <w:t>. However, the gathered feedback suggested that I should work on my presentation and organisation skills.</w:t>
      </w:r>
    </w:p>
    <w:p xmlns:wp14="http://schemas.microsoft.com/office/word/2010/wordml" w:rsidP="03A94EEF" w14:paraId="17A23AE4" wp14:textId="1783F1FA">
      <w:pPr>
        <w:pStyle w:val="Normal"/>
        <w:jc w:val="both"/>
      </w:pPr>
      <w:r w:rsidRPr="03A94EEF" w:rsidR="56CDC210">
        <w:rPr>
          <w:rFonts w:ascii="Arial" w:hAnsi="Arial" w:eastAsia="Arial" w:cs="Arial"/>
          <w:b w:val="1"/>
          <w:bCs w:val="1"/>
        </w:rPr>
        <w:t>Analysis</w:t>
      </w:r>
      <w:r w:rsidRPr="03A94EEF" w:rsidR="56CDC210">
        <w:rPr>
          <w:rFonts w:ascii="Arial" w:hAnsi="Arial" w:eastAsia="Arial" w:cs="Arial"/>
        </w:rPr>
        <w:t xml:space="preserve">: The feedback provided by my teammates in average suggested that I should focus on improving my public speaking and organisation skills. </w:t>
      </w:r>
    </w:p>
    <w:p xmlns:wp14="http://schemas.microsoft.com/office/word/2010/wordml" w:rsidP="03A94EEF" w14:paraId="142F844B" wp14:textId="5F072B59">
      <w:pPr>
        <w:pStyle w:val="Normal"/>
        <w:jc w:val="both"/>
        <w:rPr>
          <w:rFonts w:ascii="Arial" w:hAnsi="Arial" w:eastAsia="Arial" w:cs="Arial"/>
        </w:rPr>
      </w:pPr>
      <w:r w:rsidRPr="03A94EEF" w:rsidR="56CDC210">
        <w:rPr>
          <w:rFonts w:ascii="Arial" w:hAnsi="Arial" w:eastAsia="Arial" w:cs="Arial"/>
          <w:b w:val="1"/>
          <w:bCs w:val="1"/>
        </w:rPr>
        <w:t>Conclusion</w:t>
      </w:r>
      <w:r w:rsidRPr="03A94EEF" w:rsidR="56CDC210">
        <w:rPr>
          <w:rFonts w:ascii="Arial" w:hAnsi="Arial" w:eastAsia="Arial" w:cs="Arial"/>
        </w:rPr>
        <w:t>: For the future, I would work on improving my public speaking and organisation how once assigned to work in groups, I would deliver a better input.</w:t>
      </w:r>
    </w:p>
    <w:p xmlns:wp14="http://schemas.microsoft.com/office/word/2010/wordml" w:rsidP="03A94EEF" w14:paraId="7437172F" wp14:textId="1C5E03B0">
      <w:pPr>
        <w:pStyle w:val="Normal"/>
        <w:jc w:val="both"/>
      </w:pPr>
      <w:r w:rsidRPr="14EDC80F" w:rsidR="56CDC210">
        <w:rPr>
          <w:rFonts w:ascii="Arial" w:hAnsi="Arial" w:eastAsia="Arial" w:cs="Arial"/>
          <w:b w:val="1"/>
          <w:bCs w:val="1"/>
        </w:rPr>
        <w:t>Action plan</w:t>
      </w:r>
      <w:r w:rsidRPr="14EDC80F" w:rsidR="56CDC210">
        <w:rPr>
          <w:rFonts w:ascii="Arial" w:hAnsi="Arial" w:eastAsia="Arial" w:cs="Arial"/>
        </w:rPr>
        <w:t xml:space="preserve">: In the future, I would not focus on the negative inspired by experiencing new situation, but rather learn how to turn it into a positive. Having a positive attitude would also comfort my stage- anxiety and help me be better at presentations, too. </w:t>
      </w:r>
    </w:p>
    <w:p xmlns:wp14="http://schemas.microsoft.com/office/word/2010/wordml" w:rsidP="03A94EEF" w14:paraId="15DE0B9D" wp14:textId="616F1581">
      <w:pPr>
        <w:pStyle w:val="Normal"/>
        <w:jc w:val="both"/>
      </w:pPr>
      <w:r w:rsidR="14EDC80F">
        <w:drawing>
          <wp:inline xmlns:wp14="http://schemas.microsoft.com/office/word/2010/wordprocessingDrawing" wp14:editId="24CB5C49" wp14:anchorId="259F39A0">
            <wp:extent cx="2743246" cy="1685936"/>
            <wp:effectExtent l="0" t="0" r="0" b="0"/>
            <wp:docPr id="142423187" name="" title=""/>
            <wp:cNvGraphicFramePr>
              <a:graphicFrameLocks noChangeAspect="1"/>
            </wp:cNvGraphicFramePr>
            <a:graphic>
              <a:graphicData uri="http://schemas.openxmlformats.org/drawingml/2006/picture">
                <pic:pic>
                  <pic:nvPicPr>
                    <pic:cNvPr id="0" name=""/>
                    <pic:cNvPicPr/>
                  </pic:nvPicPr>
                  <pic:blipFill>
                    <a:blip r:embed="R7c2b20f4f0bb46a8">
                      <a:extLst xmlns:a="http://schemas.openxmlformats.org/drawingml/2006/main">
                        <a:ext xmlns:a="http://schemas.openxmlformats.org/drawingml/2006/main" uri="{28A0092B-C50C-407E-A947-70E740481C1C}">
                          <a14:useLocalDpi xmlns:a14="http://schemas.microsoft.com/office/drawing/2010/main" val="0"/>
                        </a:ext>
                      </a:extLst>
                    </a:blip>
                    <a:srcRect l="19166" t="16296" r="20833" b="18148"/>
                    <a:stretch>
                      <a:fillRect/>
                    </a:stretch>
                  </pic:blipFill>
                  <pic:spPr>
                    <a:xfrm rot="0" flipH="0" flipV="0">
                      <a:off x="0" y="0"/>
                      <a:ext cx="2743246" cy="1685936"/>
                    </a:xfrm>
                    <a:prstGeom prst="rect">
                      <a:avLst/>
                    </a:prstGeom>
                  </pic:spPr>
                </pic:pic>
              </a:graphicData>
            </a:graphic>
          </wp:inline>
        </w:drawing>
      </w:r>
      <w:r w:rsidR="14EDC80F">
        <w:drawing>
          <wp:inline xmlns:wp14="http://schemas.microsoft.com/office/word/2010/wordprocessingDrawing" wp14:editId="616CED0D" wp14:anchorId="55F1ACBD">
            <wp:extent cx="2724180" cy="1933622"/>
            <wp:effectExtent l="0" t="0" r="0" b="0"/>
            <wp:docPr id="312302879" name="" title=""/>
            <wp:cNvGraphicFramePr>
              <a:graphicFrameLocks noChangeAspect="1"/>
            </wp:cNvGraphicFramePr>
            <a:graphic>
              <a:graphicData uri="http://schemas.openxmlformats.org/drawingml/2006/picture">
                <pic:pic>
                  <pic:nvPicPr>
                    <pic:cNvPr id="0" name=""/>
                    <pic:cNvPicPr/>
                  </pic:nvPicPr>
                  <pic:blipFill>
                    <a:blip r:embed="R8a41ac2696624a3d">
                      <a:extLst xmlns:a="http://schemas.openxmlformats.org/drawingml/2006/main">
                        <a:ext xmlns:a="http://schemas.openxmlformats.org/drawingml/2006/main" uri="{28A0092B-C50C-407E-A947-70E740481C1C}">
                          <a14:useLocalDpi xmlns:a14="http://schemas.microsoft.com/office/drawing/2010/main" val="0"/>
                        </a:ext>
                      </a:extLst>
                    </a:blip>
                    <a:srcRect l="11458" t="18888" r="11458" b="5925"/>
                    <a:stretch>
                      <a:fillRect/>
                    </a:stretch>
                  </pic:blipFill>
                  <pic:spPr>
                    <a:xfrm rot="0" flipH="0" flipV="0">
                      <a:off x="0" y="0"/>
                      <a:ext cx="2724180" cy="1933622"/>
                    </a:xfrm>
                    <a:prstGeom prst="rect">
                      <a:avLst/>
                    </a:prstGeom>
                  </pic:spPr>
                </pic:pic>
              </a:graphicData>
            </a:graphic>
          </wp:inline>
        </w:drawing>
      </w:r>
    </w:p>
    <w:p xmlns:wp14="http://schemas.microsoft.com/office/word/2010/wordml" w:rsidP="03A94EEF" w14:paraId="4FFE9867" wp14:textId="60EFDFA2">
      <w:pPr>
        <w:pStyle w:val="Normal"/>
        <w:jc w:val="both"/>
      </w:pPr>
      <w:r w:rsidR="14EDC80F">
        <w:drawing>
          <wp:inline xmlns:wp14="http://schemas.microsoft.com/office/word/2010/wordprocessingDrawing" wp14:editId="59D56585" wp14:anchorId="510602D3">
            <wp:extent cx="2743230" cy="1828823"/>
            <wp:effectExtent l="0" t="0" r="0" b="0"/>
            <wp:docPr id="1349550323" name="" title=""/>
            <wp:cNvGraphicFramePr>
              <a:graphicFrameLocks noChangeAspect="1"/>
            </wp:cNvGraphicFramePr>
            <a:graphic>
              <a:graphicData uri="http://schemas.openxmlformats.org/drawingml/2006/picture">
                <pic:pic>
                  <pic:nvPicPr>
                    <pic:cNvPr id="0" name=""/>
                    <pic:cNvPicPr/>
                  </pic:nvPicPr>
                  <pic:blipFill>
                    <a:blip r:embed="R2f6b10c3444e4e3f">
                      <a:extLst xmlns:a="http://schemas.openxmlformats.org/drawingml/2006/main">
                        <a:ext xmlns:a="http://schemas.openxmlformats.org/drawingml/2006/main" uri="{28A0092B-C50C-407E-A947-70E740481C1C}">
                          <a14:useLocalDpi xmlns:a14="http://schemas.microsoft.com/office/drawing/2010/main" val="0"/>
                        </a:ext>
                      </a:extLst>
                    </a:blip>
                    <a:srcRect l="12291" t="17037" r="11875" b="11851"/>
                    <a:stretch>
                      <a:fillRect/>
                    </a:stretch>
                  </pic:blipFill>
                  <pic:spPr>
                    <a:xfrm rot="0" flipH="0" flipV="0">
                      <a:off x="0" y="0"/>
                      <a:ext cx="2743230" cy="1828823"/>
                    </a:xfrm>
                    <a:prstGeom prst="rect">
                      <a:avLst/>
                    </a:prstGeom>
                  </pic:spPr>
                </pic:pic>
              </a:graphicData>
            </a:graphic>
          </wp:inline>
        </w:drawing>
      </w:r>
      <w:r w:rsidR="14EDC80F">
        <w:drawing>
          <wp:inline xmlns:wp14="http://schemas.microsoft.com/office/word/2010/wordprocessingDrawing" wp14:editId="5066A9E5" wp14:anchorId="5D2F33EC">
            <wp:extent cx="2771836" cy="1800251"/>
            <wp:effectExtent l="0" t="0" r="0" b="0"/>
            <wp:docPr id="136397291" name="" title=""/>
            <wp:cNvGraphicFramePr>
              <a:graphicFrameLocks noChangeAspect="1"/>
            </wp:cNvGraphicFramePr>
            <a:graphic>
              <a:graphicData uri="http://schemas.openxmlformats.org/drawingml/2006/picture">
                <pic:pic>
                  <pic:nvPicPr>
                    <pic:cNvPr id="0" name=""/>
                    <pic:cNvPicPr/>
                  </pic:nvPicPr>
                  <pic:blipFill>
                    <a:blip r:embed="Rc0912af0dedc4447">
                      <a:extLst xmlns:a="http://schemas.openxmlformats.org/drawingml/2006/main">
                        <a:ext xmlns:a="http://schemas.openxmlformats.org/drawingml/2006/main" uri="{28A0092B-C50C-407E-A947-70E740481C1C}">
                          <a14:useLocalDpi xmlns:a14="http://schemas.microsoft.com/office/drawing/2010/main" val="0"/>
                        </a:ext>
                      </a:extLst>
                    </a:blip>
                    <a:srcRect l="13541" t="20370" r="12291" b="9629"/>
                    <a:stretch>
                      <a:fillRect/>
                    </a:stretch>
                  </pic:blipFill>
                  <pic:spPr>
                    <a:xfrm rot="0" flipH="0" flipV="0">
                      <a:off x="0" y="0"/>
                      <a:ext cx="2771836" cy="1800251"/>
                    </a:xfrm>
                    <a:prstGeom prst="rect">
                      <a:avLst/>
                    </a:prstGeom>
                  </pic:spPr>
                </pic:pic>
              </a:graphicData>
            </a:graphic>
          </wp:inline>
        </w:drawing>
      </w:r>
    </w:p>
    <w:p xmlns:wp14="http://schemas.microsoft.com/office/word/2010/wordml" w:rsidP="14EDC80F" w14:paraId="5B861A16" wp14:textId="4C8C6F21">
      <w:pPr>
        <w:pStyle w:val="Normal"/>
        <w:jc w:val="both"/>
        <w:rPr>
          <w:rFonts w:ascii="Arial Nova" w:hAnsi="Arial Nova" w:eastAsia="Arial Nova" w:cs="Arial Nova"/>
          <w:b w:val="1"/>
          <w:bCs w:val="1"/>
        </w:rPr>
      </w:pPr>
    </w:p>
    <w:p xmlns:wp14="http://schemas.microsoft.com/office/word/2010/wordml" w:rsidP="14EDC80F" w14:paraId="5E590125" wp14:textId="6BF0069D">
      <w:pPr>
        <w:pStyle w:val="Normal"/>
        <w:jc w:val="both"/>
        <w:rPr>
          <w:rFonts w:ascii="Arial Nova" w:hAnsi="Arial Nova" w:eastAsia="Arial Nova" w:cs="Arial Nova"/>
          <w:b w:val="1"/>
          <w:bCs w:val="1"/>
        </w:rPr>
      </w:pPr>
    </w:p>
    <w:p xmlns:wp14="http://schemas.microsoft.com/office/word/2010/wordml" w:rsidP="14EDC80F" w14:paraId="12C77108" wp14:textId="4878F907">
      <w:pPr>
        <w:pStyle w:val="Normal"/>
        <w:jc w:val="both"/>
        <w:rPr>
          <w:rFonts w:ascii="Arial Nova" w:hAnsi="Arial Nova" w:eastAsia="Arial Nova" w:cs="Arial Nova"/>
          <w:b w:val="1"/>
          <w:bCs w:val="1"/>
        </w:rPr>
      </w:pPr>
      <w:r w:rsidRPr="14EDC80F" w:rsidR="14EDC80F">
        <w:rPr>
          <w:rFonts w:ascii="Arial Nova" w:hAnsi="Arial Nova" w:eastAsia="Arial Nova" w:cs="Arial Nova"/>
          <w:b w:val="1"/>
          <w:bCs w:val="1"/>
        </w:rPr>
        <w:t>Personal development plan</w:t>
      </w:r>
    </w:p>
    <w:p xmlns:wp14="http://schemas.microsoft.com/office/word/2010/wordml" w:rsidP="14EDC80F" w14:paraId="6C9303F0" wp14:textId="5AE02487">
      <w:pPr>
        <w:pStyle w:val="Normal"/>
        <w:jc w:val="both"/>
        <w:rPr>
          <w:rFonts w:ascii="Arial" w:hAnsi="Arial" w:eastAsia="Arial" w:cs="Arial"/>
        </w:rPr>
      </w:pPr>
    </w:p>
    <w:p xmlns:wp14="http://schemas.microsoft.com/office/word/2010/wordml" w:rsidP="14EDC80F" w14:paraId="5E5787A5" wp14:textId="0C38842E">
      <w:pPr>
        <w:pStyle w:val="Normal"/>
        <w:jc w:val="both"/>
        <w:rPr>
          <w:rFonts w:ascii="Arial" w:hAnsi="Arial" w:eastAsia="Arial" w:cs="Arial"/>
        </w:rPr>
      </w:pPr>
      <w:r w:rsidRPr="14EDC80F" w:rsidR="56CDC210">
        <w:rPr>
          <w:rFonts w:ascii="Arial" w:hAnsi="Arial" w:eastAsia="Arial" w:cs="Arial"/>
        </w:rPr>
        <w:t>A PDP is a form of an action plan, employed to define person`s goals and objectives, along with his/her weaknesses and strengths, creating a detailed SMART plan achieving them (Spruce, 2020). Based on my reflection, I would like to gain a skill of working in a team by developing my communication skills, and especially improve my organisational and presentation skill</w:t>
      </w:r>
    </w:p>
    <w:tbl>
      <w:tblPr>
        <w:tblStyle w:val="TableGrid"/>
        <w:tblW w:w="0" w:type="auto"/>
        <w:tblLayout w:type="fixed"/>
        <w:tblLook w:val="0680" w:firstRow="0" w:lastRow="0" w:firstColumn="1" w:lastColumn="0" w:noHBand="1" w:noVBand="1"/>
      </w:tblPr>
      <w:tblGrid>
        <w:gridCol w:w="1803"/>
        <w:gridCol w:w="1803"/>
        <w:gridCol w:w="1803"/>
        <w:gridCol w:w="1803"/>
        <w:gridCol w:w="1803"/>
      </w:tblGrid>
      <w:tr w:rsidR="56CDC210" w:rsidTr="56CDC210" w14:paraId="35F037EA">
        <w:tc>
          <w:tcPr>
            <w:tcW w:w="1803" w:type="dxa"/>
            <w:shd w:val="clear" w:color="auto" w:fill="B4C6E7" w:themeFill="accent1" w:themeFillTint="66"/>
            <w:tcMar/>
          </w:tcPr>
          <w:p w:rsidR="56CDC210" w:rsidP="56CDC210" w:rsidRDefault="56CDC210" w14:paraId="3B396E69" w14:textId="5E20C04C">
            <w:pPr>
              <w:pStyle w:val="Normal"/>
              <w:rPr>
                <w:rFonts w:ascii="Arial" w:hAnsi="Arial" w:eastAsia="Arial" w:cs="Arial"/>
              </w:rPr>
            </w:pPr>
            <w:r w:rsidRPr="56CDC210" w:rsidR="56CDC210">
              <w:rPr>
                <w:rFonts w:ascii="Arial" w:hAnsi="Arial" w:eastAsia="Arial" w:cs="Arial"/>
              </w:rPr>
              <w:t>Personal target</w:t>
            </w:r>
          </w:p>
        </w:tc>
        <w:tc>
          <w:tcPr>
            <w:tcW w:w="1803" w:type="dxa"/>
            <w:shd w:val="clear" w:color="auto" w:fill="B4C6E7" w:themeFill="accent1" w:themeFillTint="66"/>
            <w:tcMar/>
          </w:tcPr>
          <w:p w:rsidR="56CDC210" w:rsidP="56CDC210" w:rsidRDefault="56CDC210" w14:paraId="71C949DB" w14:textId="13A35D5C">
            <w:pPr>
              <w:pStyle w:val="Normal"/>
              <w:rPr>
                <w:rFonts w:ascii="Arial" w:hAnsi="Arial" w:eastAsia="Arial" w:cs="Arial"/>
              </w:rPr>
            </w:pPr>
            <w:r w:rsidRPr="56CDC210" w:rsidR="56CDC210">
              <w:rPr>
                <w:rFonts w:ascii="Arial" w:hAnsi="Arial" w:eastAsia="Arial" w:cs="Arial"/>
              </w:rPr>
              <w:t xml:space="preserve">How I will achieve this </w:t>
            </w:r>
          </w:p>
        </w:tc>
        <w:tc>
          <w:tcPr>
            <w:tcW w:w="1803" w:type="dxa"/>
            <w:shd w:val="clear" w:color="auto" w:fill="B4C6E7" w:themeFill="accent1" w:themeFillTint="66"/>
            <w:tcMar/>
          </w:tcPr>
          <w:p w:rsidR="56CDC210" w:rsidP="56CDC210" w:rsidRDefault="56CDC210" w14:paraId="0A4E5DD0" w14:textId="2B1B0D14">
            <w:pPr>
              <w:pStyle w:val="Normal"/>
              <w:rPr>
                <w:rFonts w:ascii="Arial" w:hAnsi="Arial" w:eastAsia="Arial" w:cs="Arial"/>
              </w:rPr>
            </w:pPr>
            <w:r w:rsidRPr="56CDC210" w:rsidR="56CDC210">
              <w:rPr>
                <w:rFonts w:ascii="Arial" w:hAnsi="Arial" w:eastAsia="Arial" w:cs="Arial"/>
              </w:rPr>
              <w:t>How will this improve my academic or employability prospects?</w:t>
            </w:r>
          </w:p>
          <w:p w:rsidR="56CDC210" w:rsidP="56CDC210" w:rsidRDefault="56CDC210" w14:paraId="32BA4F84" w14:textId="403D86B8">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2E0AE1EF" w14:textId="45D1A0A8">
            <w:pPr>
              <w:pStyle w:val="Normal"/>
              <w:rPr>
                <w:rFonts w:ascii="Arial" w:hAnsi="Arial" w:eastAsia="Arial" w:cs="Arial"/>
              </w:rPr>
            </w:pPr>
            <w:r w:rsidRPr="56CDC210" w:rsidR="56CDC210">
              <w:rPr>
                <w:rFonts w:ascii="Arial" w:hAnsi="Arial" w:eastAsia="Arial" w:cs="Arial"/>
              </w:rPr>
              <w:t>How will I know that I achieved this?</w:t>
            </w:r>
          </w:p>
          <w:p w:rsidR="56CDC210" w:rsidP="56CDC210" w:rsidRDefault="56CDC210" w14:paraId="46B706E9" w14:textId="0C5B181A">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46763B9A" w14:textId="5EF5ADD8">
            <w:pPr>
              <w:pStyle w:val="Normal"/>
              <w:rPr>
                <w:rFonts w:ascii="Arial" w:hAnsi="Arial" w:eastAsia="Arial" w:cs="Arial"/>
              </w:rPr>
            </w:pPr>
            <w:r w:rsidRPr="56CDC210" w:rsidR="56CDC210">
              <w:rPr>
                <w:rFonts w:ascii="Arial" w:hAnsi="Arial" w:eastAsia="Arial" w:cs="Arial"/>
              </w:rPr>
              <w:t>When will I achieve this by?</w:t>
            </w:r>
          </w:p>
          <w:p w:rsidR="56CDC210" w:rsidP="56CDC210" w:rsidRDefault="56CDC210" w14:paraId="1CD37ED2" w14:textId="04066F6F">
            <w:pPr>
              <w:pStyle w:val="Normal"/>
              <w:rPr>
                <w:rFonts w:ascii="Arial" w:hAnsi="Arial" w:eastAsia="Arial" w:cs="Arial"/>
              </w:rPr>
            </w:pPr>
          </w:p>
        </w:tc>
      </w:tr>
      <w:tr w:rsidR="56CDC210" w:rsidTr="56CDC210" w14:paraId="55DA9B3F">
        <w:tc>
          <w:tcPr>
            <w:tcW w:w="1803" w:type="dxa"/>
            <w:shd w:val="clear" w:color="auto" w:fill="B4C6E7" w:themeFill="accent1" w:themeFillTint="66"/>
            <w:tcMar/>
          </w:tcPr>
          <w:p w:rsidR="56CDC210" w:rsidP="56CDC210" w:rsidRDefault="56CDC210" w14:paraId="1E202CFB" w14:textId="6083D129">
            <w:pPr>
              <w:pStyle w:val="Normal"/>
              <w:rPr>
                <w:rFonts w:ascii="Arial" w:hAnsi="Arial" w:eastAsia="Arial" w:cs="Arial"/>
              </w:rPr>
            </w:pPr>
            <w:r w:rsidRPr="56CDC210" w:rsidR="56CDC210">
              <w:rPr>
                <w:rFonts w:ascii="Arial" w:hAnsi="Arial" w:eastAsia="Arial" w:cs="Arial"/>
              </w:rPr>
              <w:t>I want to develop communication skills, which would help me work better in teams, and perform better at team tasks, in academic and professional setting.</w:t>
            </w:r>
          </w:p>
          <w:p w:rsidR="56CDC210" w:rsidP="56CDC210" w:rsidRDefault="56CDC210" w14:paraId="2E5A31C3" w14:textId="579E952A">
            <w:pPr>
              <w:pStyle w:val="Normal"/>
              <w:rPr>
                <w:rFonts w:ascii="Arial" w:hAnsi="Arial" w:eastAsia="Arial" w:cs="Arial"/>
              </w:rPr>
            </w:pPr>
          </w:p>
          <w:p w:rsidR="56CDC210" w:rsidP="56CDC210" w:rsidRDefault="56CDC210" w14:paraId="6F7BDA6A" w14:textId="2C14079A">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3B3055E3" w14:textId="3D90CE7E">
            <w:pPr>
              <w:pStyle w:val="Normal"/>
              <w:rPr>
                <w:rFonts w:ascii="Arial" w:hAnsi="Arial" w:eastAsia="Arial" w:cs="Arial"/>
              </w:rPr>
            </w:pPr>
            <w:r w:rsidRPr="56CDC210" w:rsidR="56CDC210">
              <w:rPr>
                <w:rFonts w:ascii="Arial" w:hAnsi="Arial" w:eastAsia="Arial" w:cs="Arial"/>
              </w:rPr>
              <w:t>I need to join online teaching platform such as E-Learning industry and join their few-week- coaching sessions.</w:t>
            </w:r>
          </w:p>
          <w:p w:rsidR="56CDC210" w:rsidP="56CDC210" w:rsidRDefault="56CDC210" w14:paraId="08B559F7" w14:textId="0EE18106">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2A8222DE" w14:textId="6175849E">
            <w:pPr>
              <w:pStyle w:val="Normal"/>
              <w:rPr>
                <w:rFonts w:ascii="Arial" w:hAnsi="Arial" w:eastAsia="Arial" w:cs="Arial"/>
              </w:rPr>
            </w:pPr>
            <w:r w:rsidRPr="56CDC210" w:rsidR="56CDC210">
              <w:rPr>
                <w:rFonts w:ascii="Arial" w:hAnsi="Arial" w:eastAsia="Arial" w:cs="Arial"/>
              </w:rPr>
              <w:t>By accomplishing this goal, I would be more confident to communicate and be able to work successfully in teams, helping my academic and professional success, too.</w:t>
            </w:r>
          </w:p>
          <w:p w:rsidR="56CDC210" w:rsidP="56CDC210" w:rsidRDefault="56CDC210" w14:paraId="18186F00" w14:textId="2B23606C">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6A14186A" w14:textId="1D969003">
            <w:pPr>
              <w:pStyle w:val="Normal"/>
              <w:rPr>
                <w:rFonts w:ascii="Arial" w:hAnsi="Arial" w:eastAsia="Arial" w:cs="Arial"/>
              </w:rPr>
            </w:pPr>
            <w:r w:rsidRPr="56CDC210" w:rsidR="56CDC210">
              <w:rPr>
                <w:rFonts w:ascii="Arial" w:hAnsi="Arial" w:eastAsia="Arial" w:cs="Arial"/>
              </w:rPr>
              <w:t>I would improve my communication skills which would make me feel confident working in teams.</w:t>
            </w:r>
          </w:p>
          <w:p w:rsidR="56CDC210" w:rsidP="56CDC210" w:rsidRDefault="56CDC210" w14:paraId="705A1EC2" w14:textId="13500274">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6416D818" w14:textId="12E9CE72">
            <w:pPr>
              <w:pStyle w:val="Normal"/>
              <w:rPr>
                <w:rFonts w:ascii="Arial" w:hAnsi="Arial" w:eastAsia="Arial" w:cs="Arial"/>
              </w:rPr>
            </w:pPr>
            <w:r w:rsidRPr="56CDC210" w:rsidR="56CDC210">
              <w:rPr>
                <w:rFonts w:ascii="Arial" w:hAnsi="Arial" w:eastAsia="Arial" w:cs="Arial"/>
              </w:rPr>
              <w:t>October 2022</w:t>
            </w:r>
          </w:p>
        </w:tc>
      </w:tr>
      <w:tr w:rsidR="56CDC210" w:rsidTr="56CDC210" w14:paraId="4E32835C">
        <w:tc>
          <w:tcPr>
            <w:tcW w:w="1803" w:type="dxa"/>
            <w:shd w:val="clear" w:color="auto" w:fill="B4C6E7" w:themeFill="accent1" w:themeFillTint="66"/>
            <w:tcMar/>
          </w:tcPr>
          <w:p w:rsidR="56CDC210" w:rsidP="56CDC210" w:rsidRDefault="56CDC210" w14:paraId="6C88166C" w14:textId="371FCEAE">
            <w:pPr>
              <w:pStyle w:val="Normal"/>
              <w:rPr>
                <w:rFonts w:ascii="Arial" w:hAnsi="Arial" w:eastAsia="Arial" w:cs="Arial"/>
              </w:rPr>
            </w:pPr>
            <w:r w:rsidRPr="56CDC210" w:rsidR="56CDC210">
              <w:rPr>
                <w:rFonts w:ascii="Arial" w:hAnsi="Arial" w:eastAsia="Arial" w:cs="Arial"/>
              </w:rPr>
              <w:t>I want to improve my organisational skill, which would benefit me to cut time on procrastination, how I would be more successful at my studies.</w:t>
            </w:r>
          </w:p>
          <w:p w:rsidR="56CDC210" w:rsidP="56CDC210" w:rsidRDefault="56CDC210" w14:paraId="63DC13EF" w14:textId="5AC391F3">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3D1841BE" w14:textId="082485BF">
            <w:pPr>
              <w:pStyle w:val="Normal"/>
              <w:rPr>
                <w:rFonts w:ascii="Arial" w:hAnsi="Arial" w:eastAsia="Arial" w:cs="Arial"/>
              </w:rPr>
            </w:pPr>
            <w:r w:rsidRPr="56CDC210" w:rsidR="56CDC210">
              <w:rPr>
                <w:rFonts w:ascii="Arial" w:hAnsi="Arial" w:eastAsia="Arial" w:cs="Arial"/>
              </w:rPr>
              <w:t>I would follow the method of Crutsinger in her Thinking smarter- academic skills, looking on organisation as a 6-steps process of naming, prioritising, time stamping my goals, preparing for the unknown, revisiting them and observing results.</w:t>
            </w:r>
          </w:p>
          <w:p w:rsidR="56CDC210" w:rsidP="56CDC210" w:rsidRDefault="56CDC210" w14:paraId="76284BE3" w14:textId="2220D2DC">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15BBC1FF" w14:textId="5D4011E0">
            <w:pPr>
              <w:pStyle w:val="Normal"/>
              <w:rPr>
                <w:rFonts w:ascii="Arial" w:hAnsi="Arial" w:eastAsia="Arial" w:cs="Arial"/>
              </w:rPr>
            </w:pPr>
            <w:r w:rsidRPr="56CDC210" w:rsidR="56CDC210">
              <w:rPr>
                <w:rFonts w:ascii="Arial" w:hAnsi="Arial" w:eastAsia="Arial" w:cs="Arial"/>
              </w:rPr>
              <w:t>By accomplishing this goal, I would become organised and efficient. I would minimise time of procrastination and maximise time of researching and learning.</w:t>
            </w:r>
          </w:p>
          <w:p w:rsidR="56CDC210" w:rsidP="56CDC210" w:rsidRDefault="56CDC210" w14:paraId="46FDFDA6" w14:textId="0326047D">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0C676253" w14:textId="50132D13">
            <w:pPr>
              <w:pStyle w:val="Normal"/>
              <w:rPr>
                <w:rFonts w:ascii="Arial" w:hAnsi="Arial" w:eastAsia="Arial" w:cs="Arial"/>
              </w:rPr>
            </w:pPr>
            <w:r w:rsidRPr="56CDC210" w:rsidR="56CDC210">
              <w:rPr>
                <w:rFonts w:ascii="Arial" w:hAnsi="Arial" w:eastAsia="Arial" w:cs="Arial"/>
              </w:rPr>
              <w:t>I would be more time efficient, which would help me have time for other activities too.</w:t>
            </w:r>
          </w:p>
          <w:p w:rsidR="56CDC210" w:rsidP="56CDC210" w:rsidRDefault="56CDC210" w14:paraId="7069B281" w14:textId="47EC280A">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74016D85" w14:textId="7E7DED0F">
            <w:pPr>
              <w:pStyle w:val="Normal"/>
              <w:rPr>
                <w:rFonts w:ascii="Arial" w:hAnsi="Arial" w:eastAsia="Arial" w:cs="Arial"/>
              </w:rPr>
            </w:pPr>
            <w:r w:rsidRPr="56CDC210" w:rsidR="56CDC210">
              <w:rPr>
                <w:rFonts w:ascii="Arial" w:hAnsi="Arial" w:eastAsia="Arial" w:cs="Arial"/>
              </w:rPr>
              <w:t xml:space="preserve">July </w:t>
            </w:r>
          </w:p>
        </w:tc>
      </w:tr>
      <w:tr w:rsidR="56CDC210" w:rsidTr="56CDC210" w14:paraId="4137F3B6">
        <w:tc>
          <w:tcPr>
            <w:tcW w:w="1803" w:type="dxa"/>
            <w:shd w:val="clear" w:color="auto" w:fill="B4C6E7" w:themeFill="accent1" w:themeFillTint="66"/>
            <w:tcMar/>
          </w:tcPr>
          <w:p w:rsidR="56CDC210" w:rsidP="56CDC210" w:rsidRDefault="56CDC210" w14:paraId="40751274" w14:textId="58DF5BC3">
            <w:pPr>
              <w:pStyle w:val="Normal"/>
              <w:rPr>
                <w:rFonts w:ascii="Arial" w:hAnsi="Arial" w:eastAsia="Arial" w:cs="Arial"/>
              </w:rPr>
            </w:pPr>
            <w:r w:rsidRPr="56CDC210" w:rsidR="56CDC210">
              <w:rPr>
                <w:rFonts w:ascii="Arial" w:hAnsi="Arial" w:eastAsia="Arial" w:cs="Arial"/>
              </w:rPr>
              <w:t>I want to improve my public speaking skills, how I would be able to deliver my thoughts public ally, presenting my ideas and contributing better on group presentation tasks in academic and professional settings.</w:t>
            </w:r>
          </w:p>
          <w:p w:rsidR="56CDC210" w:rsidP="56CDC210" w:rsidRDefault="56CDC210" w14:paraId="48EF7E99" w14:textId="3FCC82A3">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14FB3B81" w14:textId="7F5D3D26">
            <w:pPr>
              <w:pStyle w:val="Normal"/>
              <w:rPr>
                <w:rFonts w:ascii="Arial" w:hAnsi="Arial" w:eastAsia="Arial" w:cs="Arial"/>
              </w:rPr>
            </w:pPr>
            <w:r w:rsidRPr="56CDC210" w:rsidR="56CDC210">
              <w:rPr>
                <w:rFonts w:ascii="Arial" w:hAnsi="Arial" w:eastAsia="Arial" w:cs="Arial"/>
              </w:rPr>
              <w:t>Considering my circumstances, I would best enrol for the online training provided by Udemy academy called Presentation skills for beginners.</w:t>
            </w:r>
          </w:p>
          <w:p w:rsidR="56CDC210" w:rsidP="56CDC210" w:rsidRDefault="56CDC210" w14:paraId="6AD966AC" w14:textId="3CA8C8CD">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26B98872" w14:textId="71C3B94E">
            <w:pPr>
              <w:pStyle w:val="Normal"/>
              <w:rPr>
                <w:rFonts w:ascii="Arial" w:hAnsi="Arial" w:eastAsia="Arial" w:cs="Arial"/>
              </w:rPr>
            </w:pPr>
            <w:r w:rsidRPr="56CDC210" w:rsidR="56CDC210">
              <w:rPr>
                <w:rFonts w:ascii="Arial" w:hAnsi="Arial" w:eastAsia="Arial" w:cs="Arial"/>
              </w:rPr>
              <w:t>By accomplishing this goal, I would become more confident speaking publicly, and would be more successful articulating my thoughts, and defending my gained knowledge and my thesis and ideas.</w:t>
            </w:r>
          </w:p>
          <w:p w:rsidR="56CDC210" w:rsidP="56CDC210" w:rsidRDefault="56CDC210" w14:paraId="785180B4" w14:textId="727262A2">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2F0BA278" w14:textId="59E0B80A">
            <w:pPr>
              <w:pStyle w:val="Normal"/>
              <w:rPr>
                <w:rFonts w:ascii="Arial" w:hAnsi="Arial" w:eastAsia="Arial" w:cs="Arial"/>
              </w:rPr>
            </w:pPr>
            <w:r w:rsidRPr="56CDC210" w:rsidR="56CDC210">
              <w:rPr>
                <w:rFonts w:ascii="Arial" w:hAnsi="Arial" w:eastAsia="Arial" w:cs="Arial"/>
              </w:rPr>
              <w:t>I would feel confident working in team, as well would be confident executing presentations and presenting my thesis and thoughts,</w:t>
            </w:r>
          </w:p>
          <w:p w:rsidR="56CDC210" w:rsidP="56CDC210" w:rsidRDefault="56CDC210" w14:paraId="4A50CDB2" w14:textId="3D637D12">
            <w:pPr>
              <w:pStyle w:val="Normal"/>
              <w:rPr>
                <w:rFonts w:ascii="Arial" w:hAnsi="Arial" w:eastAsia="Arial" w:cs="Arial"/>
              </w:rPr>
            </w:pPr>
          </w:p>
        </w:tc>
        <w:tc>
          <w:tcPr>
            <w:tcW w:w="1803" w:type="dxa"/>
            <w:shd w:val="clear" w:color="auto" w:fill="B4C6E7" w:themeFill="accent1" w:themeFillTint="66"/>
            <w:tcMar/>
          </w:tcPr>
          <w:p w:rsidR="56CDC210" w:rsidP="56CDC210" w:rsidRDefault="56CDC210" w14:paraId="33202302" w14:textId="779A4E76">
            <w:pPr>
              <w:pStyle w:val="Normal"/>
              <w:rPr>
                <w:rFonts w:ascii="Arial" w:hAnsi="Arial" w:eastAsia="Arial" w:cs="Arial"/>
              </w:rPr>
            </w:pPr>
            <w:r w:rsidRPr="56CDC210" w:rsidR="56CDC210">
              <w:rPr>
                <w:rFonts w:ascii="Arial" w:hAnsi="Arial" w:eastAsia="Arial" w:cs="Arial"/>
              </w:rPr>
              <w:t>August 2022</w:t>
            </w:r>
          </w:p>
        </w:tc>
      </w:tr>
    </w:tbl>
    <w:p w:rsidR="56CDC210" w:rsidP="56CDC210" w:rsidRDefault="56CDC210" w14:paraId="5232C545" w14:textId="08CD3EAF">
      <w:pPr>
        <w:pStyle w:val="Normal"/>
        <w:rPr>
          <w:rFonts w:ascii="Arial" w:hAnsi="Arial" w:eastAsia="Arial" w:cs="Arial"/>
        </w:rPr>
      </w:pPr>
    </w:p>
    <w:p w:rsidR="56CDC210" w:rsidP="56CDC210" w:rsidRDefault="56CDC210" w14:paraId="57216628" w14:textId="1CEC8F26">
      <w:pPr>
        <w:pStyle w:val="Normal"/>
        <w:rPr>
          <w:rFonts w:ascii="Arial" w:hAnsi="Arial" w:eastAsia="Arial" w:cs="Arial"/>
          <w:b w:val="1"/>
          <w:bCs w:val="1"/>
        </w:rPr>
      </w:pPr>
      <w:r w:rsidRPr="03A94EEF" w:rsidR="56CDC210">
        <w:rPr>
          <w:rFonts w:ascii="Arial" w:hAnsi="Arial" w:eastAsia="Arial" w:cs="Arial"/>
          <w:b w:val="1"/>
          <w:bCs w:val="1"/>
        </w:rPr>
        <w:t>Conclusion</w:t>
      </w:r>
    </w:p>
    <w:p w:rsidR="56CDC210" w:rsidP="03A94EEF" w:rsidRDefault="56CDC210" w14:paraId="60A2E826" w14:textId="411DA24B">
      <w:pPr>
        <w:pStyle w:val="Normal"/>
        <w:jc w:val="both"/>
      </w:pPr>
      <w:r w:rsidRPr="03A94EEF" w:rsidR="56CDC210">
        <w:rPr>
          <w:rFonts w:ascii="Arial" w:hAnsi="Arial" w:eastAsia="Arial" w:cs="Arial"/>
        </w:rPr>
        <w:t>The module Academic and employability skills, provided me with an opportunity to get familiarised with the reflective practices and learn how to implement them in my academic life, aiming to graduate successfully. At the beginning of the term, the module`s tasks made me feel intimidated and sceptical of my abilities. However, after a reflection and understanding my weaknesses, I understood that rather than being intimidated by involving myself in new situation, I should embrace the potentials of it for my personal development. In the future, I would always call on reflective practices, trying to improve myself, how I would minimise the obstacles for my academic success, and focus on self- developing and self- improving.</w:t>
      </w:r>
    </w:p>
    <w:p w:rsidR="56CDC210" w:rsidP="56CDC210" w:rsidRDefault="56CDC210" w14:paraId="007A007B" w14:textId="0B7DB8C7">
      <w:pPr>
        <w:pStyle w:val="Normal"/>
        <w:rPr>
          <w:rFonts w:ascii="Arial" w:hAnsi="Arial" w:eastAsia="Arial" w:cs="Arial"/>
        </w:rPr>
      </w:pPr>
    </w:p>
    <w:p w:rsidR="56CDC210" w:rsidRDefault="56CDC210" w14:paraId="0196D33C" w14:textId="4CFD16EC">
      <w:r>
        <w:br w:type="page"/>
      </w:r>
    </w:p>
    <w:p w:rsidR="56CDC210" w:rsidP="03A94EEF" w:rsidRDefault="56CDC210" w14:paraId="0B997841" w14:textId="19444244">
      <w:pPr>
        <w:pStyle w:val="Normal"/>
        <w:rPr>
          <w:rFonts w:ascii="Arial" w:hAnsi="Arial" w:eastAsia="Arial" w:cs="Arial"/>
          <w:b w:val="1"/>
          <w:bCs w:val="1"/>
        </w:rPr>
      </w:pPr>
      <w:r w:rsidRPr="7B1A6778" w:rsidR="56CDC210">
        <w:rPr>
          <w:rFonts w:ascii="Arial" w:hAnsi="Arial" w:eastAsia="Arial" w:cs="Arial"/>
          <w:b w:val="1"/>
          <w:bCs w:val="1"/>
        </w:rPr>
        <w:t>Reference List</w:t>
      </w:r>
    </w:p>
    <w:p w:rsidR="56CDC210" w:rsidP="56CDC210" w:rsidRDefault="56CDC210" w14:paraId="01FBE8D3" w14:textId="684C24D2">
      <w:pPr>
        <w:pStyle w:val="Normal"/>
        <w:rPr>
          <w:rFonts w:ascii="Arial" w:hAnsi="Arial" w:eastAsia="Arial" w:cs="Arial"/>
        </w:rPr>
      </w:pPr>
    </w:p>
    <w:p w:rsidR="56CDC210" w:rsidP="56CDC210" w:rsidRDefault="56CDC210" w14:paraId="0320DCFA" w14:textId="603F04CA">
      <w:pPr>
        <w:pStyle w:val="ListParagraph"/>
        <w:numPr>
          <w:ilvl w:val="0"/>
          <w:numId w:val="4"/>
        </w:numPr>
        <w:rPr>
          <w:rFonts w:ascii="Arial" w:hAnsi="Arial" w:eastAsia="Arial" w:cs="Arial"/>
        </w:rPr>
      </w:pPr>
      <w:r w:rsidRPr="56CDC210" w:rsidR="56CDC210">
        <w:rPr>
          <w:rFonts w:ascii="Arial" w:hAnsi="Arial" w:eastAsia="Arial" w:cs="Arial"/>
        </w:rPr>
        <w:t xml:space="preserve">Bassot, B. (2015) </w:t>
      </w:r>
      <w:r w:rsidRPr="56CDC210" w:rsidR="56CDC210">
        <w:rPr>
          <w:rFonts w:ascii="Arial" w:hAnsi="Arial" w:eastAsia="Arial" w:cs="Arial"/>
          <w:i w:val="1"/>
          <w:iCs w:val="1"/>
        </w:rPr>
        <w:t>The reflective practice guide. Oxford</w:t>
      </w:r>
      <w:r w:rsidRPr="56CDC210" w:rsidR="56CDC210">
        <w:rPr>
          <w:rFonts w:ascii="Arial" w:hAnsi="Arial" w:eastAsia="Arial" w:cs="Arial"/>
        </w:rPr>
        <w:t>: Educational General.</w:t>
      </w:r>
    </w:p>
    <w:p w:rsidR="56CDC210" w:rsidP="56CDC210" w:rsidRDefault="56CDC210" w14:paraId="26F0DEE2" w14:textId="72BFB2BD">
      <w:pPr>
        <w:pStyle w:val="ListParagraph"/>
        <w:numPr>
          <w:ilvl w:val="0"/>
          <w:numId w:val="4"/>
        </w:numPr>
        <w:rPr>
          <w:rFonts w:ascii="Arial" w:hAnsi="Arial" w:eastAsia="Arial" w:cs="Arial"/>
        </w:rPr>
      </w:pPr>
      <w:r w:rsidRPr="56CDC210" w:rsidR="56CDC210">
        <w:rPr>
          <w:rFonts w:ascii="Arial" w:hAnsi="Arial" w:eastAsia="Arial" w:cs="Arial"/>
        </w:rPr>
        <w:t xml:space="preserve">Bolton, G. and </w:t>
      </w:r>
      <w:proofErr w:type="spellStart"/>
      <w:r w:rsidRPr="56CDC210" w:rsidR="56CDC210">
        <w:rPr>
          <w:rFonts w:ascii="Arial" w:hAnsi="Arial" w:eastAsia="Arial" w:cs="Arial"/>
        </w:rPr>
        <w:t>Delderfield</w:t>
      </w:r>
      <w:proofErr w:type="spellEnd"/>
      <w:r w:rsidRPr="56CDC210" w:rsidR="56CDC210">
        <w:rPr>
          <w:rFonts w:ascii="Arial" w:hAnsi="Arial" w:eastAsia="Arial" w:cs="Arial"/>
        </w:rPr>
        <w:t xml:space="preserve">, R. (2018) </w:t>
      </w:r>
      <w:r w:rsidRPr="56CDC210" w:rsidR="56CDC210">
        <w:rPr>
          <w:rFonts w:ascii="Arial" w:hAnsi="Arial" w:eastAsia="Arial" w:cs="Arial"/>
          <w:i w:val="1"/>
          <w:iCs w:val="1"/>
        </w:rPr>
        <w:t xml:space="preserve">Reflective practice. Writing and </w:t>
      </w:r>
      <w:r>
        <w:tab/>
      </w:r>
      <w:r w:rsidRPr="56CDC210" w:rsidR="56CDC210">
        <w:rPr>
          <w:rFonts w:ascii="Arial" w:hAnsi="Arial" w:eastAsia="Arial" w:cs="Arial"/>
          <w:i w:val="1"/>
          <w:iCs w:val="1"/>
        </w:rPr>
        <w:t>professional development</w:t>
      </w:r>
      <w:r w:rsidRPr="56CDC210" w:rsidR="56CDC210">
        <w:rPr>
          <w:rFonts w:ascii="Arial" w:hAnsi="Arial" w:eastAsia="Arial" w:cs="Arial"/>
        </w:rPr>
        <w:t>. London: SAGE Publications.</w:t>
      </w:r>
    </w:p>
    <w:p w:rsidR="56CDC210" w:rsidP="56CDC210" w:rsidRDefault="56CDC210" w14:paraId="3567C7A6" w14:textId="7AE91413">
      <w:pPr>
        <w:pStyle w:val="ListParagraph"/>
        <w:numPr>
          <w:ilvl w:val="0"/>
          <w:numId w:val="4"/>
        </w:numPr>
        <w:rPr>
          <w:rFonts w:ascii="Arial" w:hAnsi="Arial" w:eastAsia="Arial" w:cs="Arial"/>
        </w:rPr>
      </w:pPr>
      <w:r w:rsidRPr="56CDC210" w:rsidR="56CDC210">
        <w:rPr>
          <w:rFonts w:ascii="Arial" w:hAnsi="Arial" w:eastAsia="Arial" w:cs="Arial"/>
        </w:rPr>
        <w:t>Bradbury, H., Frost, N., Kilminster, S. and Zukas, M. (2012)</w:t>
      </w:r>
      <w:r w:rsidRPr="56CDC210" w:rsidR="56CDC210">
        <w:rPr>
          <w:rFonts w:ascii="Arial" w:hAnsi="Arial" w:eastAsia="Arial" w:cs="Arial"/>
          <w:i w:val="1"/>
          <w:iCs w:val="1"/>
        </w:rPr>
        <w:t xml:space="preserve"> Beyond reflective practice. New approaches to professional lifelong learning</w:t>
      </w:r>
      <w:r w:rsidRPr="56CDC210" w:rsidR="56CDC210">
        <w:rPr>
          <w:rFonts w:ascii="Arial" w:hAnsi="Arial" w:eastAsia="Arial" w:cs="Arial"/>
        </w:rPr>
        <w:t>. Milton Park: Taylor and Francis.</w:t>
      </w:r>
    </w:p>
    <w:p w:rsidR="56CDC210" w:rsidP="56CDC210" w:rsidRDefault="56CDC210" w14:paraId="7496F751" w14:textId="749B3015">
      <w:pPr>
        <w:pStyle w:val="ListParagraph"/>
        <w:numPr>
          <w:ilvl w:val="0"/>
          <w:numId w:val="4"/>
        </w:numPr>
        <w:rPr>
          <w:rFonts w:ascii="Arial" w:hAnsi="Arial" w:eastAsia="Arial" w:cs="Arial"/>
        </w:rPr>
      </w:pPr>
      <w:r w:rsidRPr="56CDC210" w:rsidR="56CDC210">
        <w:rPr>
          <w:rFonts w:ascii="Arial" w:hAnsi="Arial" w:eastAsia="Arial" w:cs="Arial"/>
        </w:rPr>
        <w:t xml:space="preserve">Digital point (2021) </w:t>
      </w:r>
      <w:r w:rsidRPr="56CDC210" w:rsidR="56CDC210">
        <w:rPr>
          <w:rFonts w:ascii="Arial" w:hAnsi="Arial" w:eastAsia="Arial" w:cs="Arial"/>
          <w:i w:val="1"/>
          <w:iCs w:val="1"/>
        </w:rPr>
        <w:t xml:space="preserve">The 6 stages of Gibbs reflective cycle- a complete guide. </w:t>
      </w:r>
      <w:r w:rsidRPr="56CDC210" w:rsidR="56CDC210">
        <w:rPr>
          <w:rFonts w:ascii="Arial" w:hAnsi="Arial" w:eastAsia="Arial" w:cs="Arial"/>
        </w:rPr>
        <w:t>Available at: https://www.digitalgpoint.com/the-6-stages-of-gibbs-reflective-cycle-a-complete-guide/ (Accessed: 21 July 2022).</w:t>
      </w:r>
    </w:p>
    <w:p w:rsidR="56CDC210" w:rsidP="56CDC210" w:rsidRDefault="56CDC210" w14:paraId="137237FC" w14:textId="13D64873">
      <w:pPr>
        <w:pStyle w:val="ListParagraph"/>
        <w:numPr>
          <w:ilvl w:val="0"/>
          <w:numId w:val="4"/>
        </w:numPr>
        <w:rPr>
          <w:rFonts w:ascii="Arial" w:hAnsi="Arial" w:eastAsia="Arial" w:cs="Arial"/>
        </w:rPr>
      </w:pPr>
      <w:r w:rsidRPr="56CDC210" w:rsidR="56CDC210">
        <w:rPr>
          <w:rFonts w:ascii="Arial" w:hAnsi="Arial" w:eastAsia="Arial" w:cs="Arial"/>
        </w:rPr>
        <w:t xml:space="preserve">Hewson, D. and Carroll, M. (2016) </w:t>
      </w:r>
      <w:r w:rsidRPr="56CDC210" w:rsidR="56CDC210">
        <w:rPr>
          <w:rFonts w:ascii="Arial" w:hAnsi="Arial" w:eastAsia="Arial" w:cs="Arial"/>
          <w:i w:val="1"/>
          <w:iCs w:val="1"/>
        </w:rPr>
        <w:t>Approaches to reflective practice.</w:t>
      </w:r>
      <w:r w:rsidRPr="56CDC210" w:rsidR="56CDC210">
        <w:rPr>
          <w:rFonts w:ascii="Arial" w:hAnsi="Arial" w:eastAsia="Arial" w:cs="Arial"/>
        </w:rPr>
        <w:t xml:space="preserve"> Available at: https://reflectivesupervision.com/resources/APPROACHES%20TO%20REFLECTIVE%20PRACTICE.pdf (Accessed: 20 July 2022).</w:t>
      </w:r>
    </w:p>
    <w:p w:rsidR="56CDC210" w:rsidP="56CDC210" w:rsidRDefault="56CDC210" w14:paraId="3B8EE6D8" w14:textId="793D30E9">
      <w:pPr>
        <w:pStyle w:val="ListParagraph"/>
        <w:numPr>
          <w:ilvl w:val="0"/>
          <w:numId w:val="4"/>
        </w:numPr>
        <w:rPr>
          <w:rFonts w:ascii="Arial" w:hAnsi="Arial" w:eastAsia="Arial" w:cs="Arial"/>
        </w:rPr>
      </w:pPr>
      <w:r w:rsidRPr="56CDC210" w:rsidR="56CDC210">
        <w:rPr>
          <w:rFonts w:ascii="Arial" w:hAnsi="Arial" w:eastAsia="Arial" w:cs="Arial"/>
        </w:rPr>
        <w:t xml:space="preserve">Potter, C. (2015) </w:t>
      </w:r>
      <w:r w:rsidRPr="56CDC210" w:rsidR="56CDC210">
        <w:rPr>
          <w:rFonts w:ascii="Arial" w:hAnsi="Arial" w:eastAsia="Arial" w:cs="Arial"/>
          <w:i w:val="1"/>
          <w:iCs w:val="1"/>
        </w:rPr>
        <w:t xml:space="preserve">`Leadership development: </w:t>
      </w:r>
      <w:r>
        <w:tab/>
      </w:r>
      <w:r w:rsidRPr="56CDC210" w:rsidR="56CDC210">
        <w:rPr>
          <w:rFonts w:ascii="Arial" w:hAnsi="Arial" w:eastAsia="Arial" w:cs="Arial"/>
          <w:i w:val="1"/>
          <w:iCs w:val="1"/>
        </w:rPr>
        <w:t xml:space="preserve">an applied comparison of Gibbs` reflective cycle and Scharmer`s theory`, Industrial and commercial training, </w:t>
      </w:r>
      <w:r w:rsidRPr="56CDC210" w:rsidR="56CDC210">
        <w:rPr>
          <w:rFonts w:ascii="Arial" w:hAnsi="Arial" w:eastAsia="Arial" w:cs="Arial"/>
        </w:rPr>
        <w:t>47 (6), pp.336-342.</w:t>
      </w:r>
    </w:p>
    <w:p w:rsidR="56CDC210" w:rsidP="56CDC210" w:rsidRDefault="56CDC210" w14:paraId="7EB60B2F" w14:textId="6D2DC383">
      <w:pPr>
        <w:pStyle w:val="ListParagraph"/>
        <w:numPr>
          <w:ilvl w:val="0"/>
          <w:numId w:val="4"/>
        </w:numPr>
        <w:rPr>
          <w:rFonts w:ascii="Arial" w:hAnsi="Arial" w:eastAsia="Arial" w:cs="Arial"/>
        </w:rPr>
      </w:pPr>
      <w:r w:rsidRPr="56CDC210" w:rsidR="56CDC210">
        <w:rPr>
          <w:rFonts w:ascii="Arial" w:hAnsi="Arial" w:eastAsia="Arial" w:cs="Arial"/>
        </w:rPr>
        <w:t>Spruce, H. (2020)</w:t>
      </w:r>
      <w:r w:rsidRPr="56CDC210" w:rsidR="56CDC210">
        <w:rPr>
          <w:rFonts w:ascii="Arial" w:hAnsi="Arial" w:eastAsia="Arial" w:cs="Arial"/>
          <w:i w:val="1"/>
          <w:iCs w:val="1"/>
        </w:rPr>
        <w:t xml:space="preserve"> A personal development plan (PDP) Guide and template</w:t>
      </w:r>
      <w:r w:rsidRPr="56CDC210" w:rsidR="56CDC210">
        <w:rPr>
          <w:rFonts w:ascii="Arial" w:hAnsi="Arial" w:eastAsia="Arial" w:cs="Arial"/>
        </w:rPr>
        <w:t>. Available at: https://www.highspeedtraining.co.uk/hub/personal-development-plan-template/ (Accessed: 21 July 2022).</w:t>
      </w:r>
    </w:p>
    <w:p w:rsidR="56CDC210" w:rsidP="56CDC210" w:rsidRDefault="56CDC210" w14:paraId="096C1EFA" w14:textId="42034808">
      <w:pPr>
        <w:pStyle w:val="ListParagraph"/>
        <w:numPr>
          <w:ilvl w:val="0"/>
          <w:numId w:val="4"/>
        </w:numPr>
        <w:rPr>
          <w:rFonts w:ascii="Arial" w:hAnsi="Arial" w:eastAsia="Arial" w:cs="Arial"/>
        </w:rPr>
      </w:pPr>
      <w:r w:rsidRPr="56CDC210" w:rsidR="56CDC210">
        <w:rPr>
          <w:rFonts w:ascii="Arial" w:hAnsi="Arial" w:eastAsia="Arial" w:cs="Arial"/>
        </w:rPr>
        <w:t xml:space="preserve">Tarrant, P. (2013) </w:t>
      </w:r>
      <w:r w:rsidRPr="56CDC210" w:rsidR="56CDC210">
        <w:rPr>
          <w:rFonts w:ascii="Arial" w:hAnsi="Arial" w:eastAsia="Arial" w:cs="Arial"/>
          <w:i w:val="1"/>
          <w:iCs w:val="1"/>
        </w:rPr>
        <w:t>Reflective practice and professional development.</w:t>
      </w:r>
      <w:r w:rsidRPr="56CDC210" w:rsidR="56CDC210">
        <w:rPr>
          <w:rFonts w:ascii="Arial" w:hAnsi="Arial" w:eastAsia="Arial" w:cs="Arial"/>
        </w:rPr>
        <w:t xml:space="preserve"> London: SAGE Publications.</w:t>
      </w:r>
      <w:r>
        <w:br/>
      </w:r>
      <w:r>
        <w:br/>
      </w:r>
    </w:p>
    <w:p w:rsidR="56CDC210" w:rsidP="56CDC210" w:rsidRDefault="56CDC210" w14:paraId="3E97E7DC" w14:textId="06E67939">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a59f2b688ee1469e"/>
      <w:footerReference w:type="default" r:id="R1533d331784a47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0C835B3E" w:rsidP="0C835B3E" w:rsidRDefault="0C835B3E" w14:paraId="0B2EA7FE" w14:textId="2A211DF9">
    <w:pPr>
      <w:pStyle w:val="Footer"/>
      <w:jc w:val="right"/>
    </w:pPr>
    <w:r>
      <w:fldChar w:fldCharType="begin"/>
    </w:r>
    <w:r>
      <w:instrText xml:space="preserve">PAGE</w:instrText>
    </w:r>
    <w:r>
      <w:fldChar w:fldCharType="separate"/>
    </w:r>
    <w:r>
      <w:fldChar w:fldCharType="end"/>
    </w:r>
    <w:r w:rsidR="0C835B3E">
      <w:rPr/>
      <w:t xml:space="preserve"> of </w:t>
    </w:r>
    <w:r>
      <w:fldChar w:fldCharType="begin"/>
    </w:r>
    <w:r>
      <w:instrText xml:space="preserve">NUMPAGES</w:instrText>
    </w:r>
    <w:r>
      <w:fldChar w:fldCharType="separate"/>
    </w:r>
    <w:r>
      <w:fldChar w:fldCharType="end"/>
    </w:r>
  </w:p>
  <w:p w:rsidR="0C835B3E" w:rsidP="0C835B3E" w:rsidRDefault="0C835B3E" w14:paraId="5205785E" w14:textId="4C75E3D1">
    <w:pPr>
      <w:pStyle w:val="Footer"/>
      <w:jc w:val="right"/>
    </w:pPr>
  </w:p>
  <w:p w:rsidR="51A23BC2" w:rsidP="51A23BC2" w:rsidRDefault="51A23BC2" w14:paraId="2467755E" w14:textId="51454AA0">
    <w:pPr>
      <w:pStyle w:val="Footer"/>
      <w:bidi w:val="0"/>
      <w:spacing w:before="0" w:beforeAutospacing="off" w:after="0" w:afterAutospacing="off" w:line="240" w:lineRule="auto"/>
      <w:ind w:left="0" w:right="0"/>
      <w:jc w:val="right"/>
    </w:pPr>
  </w:p>
  <w:p w:rsidR="333C94A7" w:rsidP="333C94A7" w:rsidRDefault="333C94A7" w14:paraId="1D37CC80" w14:textId="5F00887A">
    <w:pPr>
      <w:pStyle w:val="Footer"/>
      <w:bidi w:val="0"/>
      <w:spacing w:before="0" w:beforeAutospacing="off" w:after="0" w:afterAutospacing="off" w:line="240" w:lineRule="auto"/>
      <w:ind w:left="0" w:right="0"/>
      <w:jc w:val="right"/>
    </w:pPr>
  </w:p>
  <w:tbl>
    <w:tblPr>
      <w:tblStyle w:val="TableNormal"/>
      <w:bidiVisual w:val="0"/>
      <w:tblW w:w="6010" w:type="dxa"/>
      <w:tblLayout w:type="fixed"/>
      <w:tblLook w:val="06A0" w:firstRow="1" w:lastRow="0" w:firstColumn="1" w:lastColumn="0" w:noHBand="1" w:noVBand="1"/>
    </w:tblPr>
    <w:tblGrid>
      <w:gridCol w:w="3005"/>
      <w:gridCol w:w="3005"/>
    </w:tblGrid>
    <w:tr w:rsidR="56CDC210" w:rsidTr="51A23BC2" w14:paraId="582D7480">
      <w:tc>
        <w:tcPr>
          <w:tcW w:w="3005" w:type="dxa"/>
          <w:tcMar/>
        </w:tcPr>
        <w:p w:rsidR="56CDC210" w:rsidP="56CDC210" w:rsidRDefault="56CDC210" w14:paraId="6B0250A2" w14:textId="0CC94080">
          <w:pPr>
            <w:pStyle w:val="Header"/>
            <w:bidi w:val="0"/>
            <w:ind w:left="-115"/>
            <w:jc w:val="left"/>
          </w:pPr>
        </w:p>
      </w:tc>
      <w:tc>
        <w:tcPr>
          <w:tcW w:w="3005" w:type="dxa"/>
          <w:tcMar/>
        </w:tcPr>
        <w:p w:rsidR="56CDC210" w:rsidP="56CDC210" w:rsidRDefault="56CDC210" w14:paraId="5271256C" w14:textId="46684E9A">
          <w:pPr>
            <w:pStyle w:val="Header"/>
            <w:bidi w:val="0"/>
            <w:jc w:val="center"/>
          </w:pPr>
        </w:p>
      </w:tc>
    </w:tr>
  </w:tbl>
  <w:p w:rsidR="56CDC210" w:rsidP="56CDC210" w:rsidRDefault="56CDC210" w14:paraId="39152A99" w14:textId="5728C6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56CDC210" w:rsidTr="333C94A7" w14:paraId="1D3F3EDD">
      <w:tc>
        <w:tcPr>
          <w:tcW w:w="3005" w:type="dxa"/>
          <w:tcMar/>
        </w:tcPr>
        <w:p w:rsidR="56CDC210" w:rsidP="56CDC210" w:rsidRDefault="56CDC210" w14:paraId="1F5A7AF8" w14:textId="34A9496E">
          <w:pPr>
            <w:pStyle w:val="Header"/>
            <w:bidi w:val="0"/>
            <w:ind w:left="-115"/>
            <w:jc w:val="left"/>
          </w:pPr>
        </w:p>
      </w:tc>
      <w:tc>
        <w:tcPr>
          <w:tcW w:w="3005" w:type="dxa"/>
          <w:tcMar/>
        </w:tcPr>
        <w:p w:rsidR="56CDC210" w:rsidP="56CDC210" w:rsidRDefault="56CDC210" w14:paraId="6868FDAD" w14:textId="24AFF585">
          <w:pPr>
            <w:pStyle w:val="Header"/>
            <w:bidi w:val="0"/>
            <w:jc w:val="center"/>
          </w:pPr>
        </w:p>
      </w:tc>
    </w:tr>
  </w:tbl>
  <w:p w:rsidR="56CDC210" w:rsidP="56CDC210" w:rsidRDefault="56CDC210" w14:paraId="12602987" w14:textId="7A19DDA8">
    <w:pPr>
      <w:pStyle w:val="Header"/>
      <w:bidi w:val="0"/>
    </w:pPr>
  </w:p>
</w:hdr>
</file>

<file path=word/numbering.xml><?xml version="1.0" encoding="utf-8"?>
<w:numbering xmlns:w="http://schemas.openxmlformats.org/wordprocessingml/2006/main">
  <w:abstractNum xmlns:w="http://schemas.openxmlformats.org/wordprocessingml/2006/main" w:abstractNumId="4">
    <w:nsid w:val="42e0e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7f70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dff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955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02CC83"/>
    <w:rsid w:val="00258D83"/>
    <w:rsid w:val="0041BB53"/>
    <w:rsid w:val="010EA4FB"/>
    <w:rsid w:val="0160023A"/>
    <w:rsid w:val="018DA252"/>
    <w:rsid w:val="01C15DE4"/>
    <w:rsid w:val="0234E5EC"/>
    <w:rsid w:val="02FBD29B"/>
    <w:rsid w:val="03A94EEF"/>
    <w:rsid w:val="03FD1E9C"/>
    <w:rsid w:val="04A059D0"/>
    <w:rsid w:val="04C6B5D2"/>
    <w:rsid w:val="052ADE2B"/>
    <w:rsid w:val="05C96B77"/>
    <w:rsid w:val="05FB2741"/>
    <w:rsid w:val="063C2A31"/>
    <w:rsid w:val="0A060A03"/>
    <w:rsid w:val="0A14B7AC"/>
    <w:rsid w:val="0BD713EB"/>
    <w:rsid w:val="0BDBC832"/>
    <w:rsid w:val="0C38ACFB"/>
    <w:rsid w:val="0C835B3E"/>
    <w:rsid w:val="0D779893"/>
    <w:rsid w:val="0E0BB436"/>
    <w:rsid w:val="0F704DBD"/>
    <w:rsid w:val="0FDD8769"/>
    <w:rsid w:val="10AF3955"/>
    <w:rsid w:val="122952BE"/>
    <w:rsid w:val="124B09B6"/>
    <w:rsid w:val="1252D99B"/>
    <w:rsid w:val="14EDC80F"/>
    <w:rsid w:val="1564CDD4"/>
    <w:rsid w:val="157DF631"/>
    <w:rsid w:val="15DB2E8B"/>
    <w:rsid w:val="171E7AD9"/>
    <w:rsid w:val="17996E1F"/>
    <w:rsid w:val="18B9D0D8"/>
    <w:rsid w:val="18BA4B3A"/>
    <w:rsid w:val="1C6CDF42"/>
    <w:rsid w:val="1C6CDF42"/>
    <w:rsid w:val="1C752C5A"/>
    <w:rsid w:val="1E1F7673"/>
    <w:rsid w:val="1E7CCB09"/>
    <w:rsid w:val="1F0DF151"/>
    <w:rsid w:val="1FE2705C"/>
    <w:rsid w:val="218C657C"/>
    <w:rsid w:val="221918A9"/>
    <w:rsid w:val="22C9139D"/>
    <w:rsid w:val="23D1C5CC"/>
    <w:rsid w:val="24B5C0E9"/>
    <w:rsid w:val="255326B8"/>
    <w:rsid w:val="255C5346"/>
    <w:rsid w:val="263386D6"/>
    <w:rsid w:val="266EB491"/>
    <w:rsid w:val="26D04DA1"/>
    <w:rsid w:val="27551403"/>
    <w:rsid w:val="2B02CC83"/>
    <w:rsid w:val="2CC0F364"/>
    <w:rsid w:val="2CEDBE15"/>
    <w:rsid w:val="2D7F1317"/>
    <w:rsid w:val="2E5CC3C5"/>
    <w:rsid w:val="2EDB5F86"/>
    <w:rsid w:val="301596D7"/>
    <w:rsid w:val="3065040F"/>
    <w:rsid w:val="33027F2E"/>
    <w:rsid w:val="333C94A7"/>
    <w:rsid w:val="33565829"/>
    <w:rsid w:val="33AED0A9"/>
    <w:rsid w:val="3423D745"/>
    <w:rsid w:val="36EE5EF1"/>
    <w:rsid w:val="38255D03"/>
    <w:rsid w:val="3889B19C"/>
    <w:rsid w:val="399477E3"/>
    <w:rsid w:val="3A394B38"/>
    <w:rsid w:val="3A90DEBF"/>
    <w:rsid w:val="3D447818"/>
    <w:rsid w:val="3D70EBFA"/>
    <w:rsid w:val="3E9BB72C"/>
    <w:rsid w:val="3EA45BF2"/>
    <w:rsid w:val="3ED962A5"/>
    <w:rsid w:val="3FF3F3EC"/>
    <w:rsid w:val="40753306"/>
    <w:rsid w:val="410B097E"/>
    <w:rsid w:val="428522E7"/>
    <w:rsid w:val="43DB8FA2"/>
    <w:rsid w:val="43F16610"/>
    <w:rsid w:val="44387FFE"/>
    <w:rsid w:val="44387FFE"/>
    <w:rsid w:val="48BE6199"/>
    <w:rsid w:val="4A22FB20"/>
    <w:rsid w:val="4A83E78B"/>
    <w:rsid w:val="4B5F73A8"/>
    <w:rsid w:val="4CCECA9F"/>
    <w:rsid w:val="4CEA29F5"/>
    <w:rsid w:val="4D5A9BE2"/>
    <w:rsid w:val="4DF7FA3E"/>
    <w:rsid w:val="4E6A9B00"/>
    <w:rsid w:val="50923CA4"/>
    <w:rsid w:val="51291ACE"/>
    <w:rsid w:val="51A23BC2"/>
    <w:rsid w:val="522E0D05"/>
    <w:rsid w:val="52A33437"/>
    <w:rsid w:val="52B8AF01"/>
    <w:rsid w:val="5411A174"/>
    <w:rsid w:val="54D0EBDE"/>
    <w:rsid w:val="55496C70"/>
    <w:rsid w:val="55E36394"/>
    <w:rsid w:val="56CDC210"/>
    <w:rsid w:val="570285DA"/>
    <w:rsid w:val="575419F1"/>
    <w:rsid w:val="577F33F5"/>
    <w:rsid w:val="591B0456"/>
    <w:rsid w:val="59B59593"/>
    <w:rsid w:val="5C76E12E"/>
    <w:rsid w:val="5D130602"/>
    <w:rsid w:val="601E4B52"/>
    <w:rsid w:val="613F3E98"/>
    <w:rsid w:val="64BA9BC6"/>
    <w:rsid w:val="66977B9D"/>
    <w:rsid w:val="68104B05"/>
    <w:rsid w:val="68104B05"/>
    <w:rsid w:val="68DAF4C5"/>
    <w:rsid w:val="69984641"/>
    <w:rsid w:val="6A03341B"/>
    <w:rsid w:val="6A615DFF"/>
    <w:rsid w:val="6AF5DE49"/>
    <w:rsid w:val="6B800F10"/>
    <w:rsid w:val="6C67E576"/>
    <w:rsid w:val="6C77369A"/>
    <w:rsid w:val="6CB4BA7E"/>
    <w:rsid w:val="6E049943"/>
    <w:rsid w:val="6E696B92"/>
    <w:rsid w:val="6ED684A8"/>
    <w:rsid w:val="6FA069A4"/>
    <w:rsid w:val="6FDA0761"/>
    <w:rsid w:val="71A10C54"/>
    <w:rsid w:val="72C2C806"/>
    <w:rsid w:val="72E6781E"/>
    <w:rsid w:val="737A8929"/>
    <w:rsid w:val="7390EE04"/>
    <w:rsid w:val="73B2A4FC"/>
    <w:rsid w:val="744D3639"/>
    <w:rsid w:val="747305E6"/>
    <w:rsid w:val="7482487F"/>
    <w:rsid w:val="75679DBA"/>
    <w:rsid w:val="756D549E"/>
    <w:rsid w:val="761E18E0"/>
    <w:rsid w:val="7639276D"/>
    <w:rsid w:val="76B229EB"/>
    <w:rsid w:val="784DFA4C"/>
    <w:rsid w:val="78645F27"/>
    <w:rsid w:val="78BA5707"/>
    <w:rsid w:val="7920A75C"/>
    <w:rsid w:val="7A002F88"/>
    <w:rsid w:val="7A1D3239"/>
    <w:rsid w:val="7A562768"/>
    <w:rsid w:val="7B1A6778"/>
    <w:rsid w:val="7B38FBE8"/>
    <w:rsid w:val="7CD4CC49"/>
    <w:rsid w:val="7D54D2FB"/>
    <w:rsid w:val="7E286177"/>
    <w:rsid w:val="7ED5C122"/>
    <w:rsid w:val="7EF0A35C"/>
    <w:rsid w:val="7EF557A3"/>
    <w:rsid w:val="7FC43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01F3B"/>
  <w15:chartTrackingRefBased/>
  <w15:docId w15:val="{AFA7B3EC-544A-46CA-8D03-36CF8DBF81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59f2b688ee1469e" /><Relationship Type="http://schemas.openxmlformats.org/officeDocument/2006/relationships/footer" Target="/word/footer.xml" Id="R1533d331784a47fb" /><Relationship Type="http://schemas.openxmlformats.org/officeDocument/2006/relationships/numbering" Target="/word/numbering.xml" Id="Re827b2d91bba4216" /><Relationship Type="http://schemas.openxmlformats.org/officeDocument/2006/relationships/image" Target="/media/image5.png" Id="R7c2b20f4f0bb46a8" /><Relationship Type="http://schemas.openxmlformats.org/officeDocument/2006/relationships/image" Target="/media/image6.png" Id="R8a41ac2696624a3d" /><Relationship Type="http://schemas.openxmlformats.org/officeDocument/2006/relationships/image" Target="/media/image7.png" Id="R2f6b10c3444e4e3f" /><Relationship Type="http://schemas.openxmlformats.org/officeDocument/2006/relationships/image" Target="/media/image8.png" Id="Rc0912af0dedc44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Teodora Stoyanova (2125443)</dc:creator>
  <keywords/>
  <dc:description/>
  <lastModifiedBy>Teodora Stoyanova (2125443)</lastModifiedBy>
  <revision>16</revision>
  <dcterms:created xsi:type="dcterms:W3CDTF">2022-08-02T18:46:48.5160000Z</dcterms:created>
  <dcterms:modified xsi:type="dcterms:W3CDTF">2022-08-02T22:45:12.3453696Z</dcterms:modified>
</coreProperties>
</file>