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B286CF" w14:textId="4CFF41C5" w:rsidR="00894D91" w:rsidRPr="00894D91" w:rsidRDefault="00894D91" w:rsidP="00894D91"/>
    <w:p w14:paraId="5A67D0D3" w14:textId="77777777" w:rsidR="00894D91" w:rsidRPr="006F217E" w:rsidRDefault="00894D91" w:rsidP="006F217E">
      <w:pPr>
        <w:jc w:val="center"/>
        <w:rPr>
          <w:rFonts w:ascii="Arial" w:hAnsi="Arial" w:cs="Arial"/>
          <w:sz w:val="40"/>
          <w:szCs w:val="40"/>
        </w:rPr>
      </w:pPr>
      <w:r w:rsidRPr="006F217E">
        <w:rPr>
          <w:rFonts w:ascii="Arial" w:hAnsi="Arial" w:cs="Arial"/>
          <w:b/>
          <w:bCs/>
          <w:sz w:val="40"/>
          <w:szCs w:val="40"/>
          <w:lang w:val="en-US"/>
        </w:rPr>
        <w:t>Module:</w:t>
      </w:r>
      <w:r w:rsidRPr="006F217E">
        <w:rPr>
          <w:rFonts w:ascii="Arial" w:hAnsi="Arial" w:cs="Arial"/>
          <w:sz w:val="40"/>
          <w:szCs w:val="40"/>
          <w:lang w:val="en-US"/>
        </w:rPr>
        <w:t xml:space="preserve"> Mental Disorders and Psychopathology</w:t>
      </w:r>
    </w:p>
    <w:p w14:paraId="4E6FF836" w14:textId="5BC3282F" w:rsidR="002913C9" w:rsidRPr="006F217E" w:rsidRDefault="00894D91" w:rsidP="006F217E">
      <w:pPr>
        <w:jc w:val="center"/>
        <w:rPr>
          <w:rFonts w:ascii="Arial" w:hAnsi="Arial" w:cs="Arial"/>
          <w:sz w:val="40"/>
          <w:szCs w:val="40"/>
          <w:lang w:val="en-US"/>
        </w:rPr>
      </w:pPr>
      <w:r w:rsidRPr="006F217E">
        <w:rPr>
          <w:rFonts w:ascii="Arial" w:hAnsi="Arial" w:cs="Arial"/>
          <w:b/>
          <w:bCs/>
          <w:sz w:val="40"/>
          <w:szCs w:val="40"/>
          <w:lang w:val="en-US"/>
        </w:rPr>
        <w:t>Module Code:</w:t>
      </w:r>
      <w:r w:rsidRPr="006F217E">
        <w:rPr>
          <w:rFonts w:ascii="Arial" w:hAnsi="Arial" w:cs="Arial"/>
          <w:sz w:val="40"/>
          <w:szCs w:val="40"/>
          <w:lang w:val="en-US"/>
        </w:rPr>
        <w:t xml:space="preserve"> BMHP6006</w:t>
      </w:r>
    </w:p>
    <w:p w14:paraId="55B05C23" w14:textId="5C196F57" w:rsidR="006F217E" w:rsidRPr="006F217E" w:rsidRDefault="006F217E" w:rsidP="006F217E">
      <w:pPr>
        <w:ind w:left="2880" w:firstLine="720"/>
        <w:rPr>
          <w:rFonts w:ascii="Arial" w:hAnsi="Arial" w:cs="Arial"/>
          <w:sz w:val="40"/>
          <w:szCs w:val="40"/>
          <w:lang w:val="en-US"/>
        </w:rPr>
      </w:pPr>
      <w:r w:rsidRPr="006F217E">
        <w:rPr>
          <w:rFonts w:ascii="Arial" w:hAnsi="Arial" w:cs="Arial"/>
          <w:b/>
          <w:bCs/>
          <w:sz w:val="40"/>
          <w:szCs w:val="40"/>
          <w:lang w:val="en-US"/>
        </w:rPr>
        <w:t>Topic:</w:t>
      </w:r>
      <w:r w:rsidRPr="006F217E">
        <w:rPr>
          <w:rFonts w:ascii="Arial" w:hAnsi="Arial" w:cs="Arial"/>
          <w:sz w:val="40"/>
          <w:szCs w:val="40"/>
          <w:lang w:val="en-US"/>
        </w:rPr>
        <w:t xml:space="preserve"> Autism</w:t>
      </w:r>
      <w:r w:rsidRPr="006F217E">
        <w:rPr>
          <w:rFonts w:ascii="Arial" w:hAnsi="Arial" w:cs="Arial"/>
          <w:sz w:val="40"/>
          <w:szCs w:val="40"/>
          <w:lang w:val="en-US"/>
        </w:rPr>
        <w:tab/>
      </w:r>
    </w:p>
    <w:p w14:paraId="4191B746" w14:textId="77777777" w:rsidR="006F217E" w:rsidRPr="006F217E" w:rsidRDefault="006F217E" w:rsidP="00894D91">
      <w:pPr>
        <w:rPr>
          <w:rFonts w:ascii="Arial" w:hAnsi="Arial" w:cs="Arial"/>
          <w:sz w:val="32"/>
          <w:szCs w:val="32"/>
          <w:lang w:val="en-US"/>
        </w:rPr>
      </w:pPr>
    </w:p>
    <w:p w14:paraId="5AB54FCA" w14:textId="77777777" w:rsidR="006F217E" w:rsidRPr="006F217E" w:rsidRDefault="006F217E" w:rsidP="006F217E">
      <w:pPr>
        <w:rPr>
          <w:rFonts w:ascii="Arial" w:hAnsi="Arial" w:cs="Arial"/>
          <w:b/>
          <w:bCs/>
          <w:sz w:val="28"/>
          <w:szCs w:val="28"/>
          <w:lang w:val="en-US"/>
        </w:rPr>
      </w:pPr>
    </w:p>
    <w:p w14:paraId="6B4C7E2E" w14:textId="77777777" w:rsidR="006F217E" w:rsidRDefault="006F217E" w:rsidP="006F217E">
      <w:pPr>
        <w:spacing w:before="120" w:after="120"/>
        <w:jc w:val="both"/>
        <w:rPr>
          <w:rFonts w:ascii="Arial" w:hAnsi="Arial" w:cs="Arial"/>
          <w:sz w:val="28"/>
          <w:szCs w:val="28"/>
          <w:lang w:val="en-US"/>
        </w:rPr>
      </w:pPr>
    </w:p>
    <w:p w14:paraId="1E3451BE" w14:textId="77777777" w:rsidR="006F217E" w:rsidRDefault="006F217E" w:rsidP="006F217E">
      <w:pPr>
        <w:spacing w:before="120" w:after="120"/>
        <w:jc w:val="both"/>
        <w:rPr>
          <w:rFonts w:ascii="Arial" w:hAnsi="Arial" w:cs="Arial"/>
          <w:sz w:val="28"/>
          <w:szCs w:val="28"/>
          <w:lang w:val="en-US"/>
        </w:rPr>
      </w:pPr>
    </w:p>
    <w:p w14:paraId="06ED8A87" w14:textId="7091A358" w:rsidR="006F217E" w:rsidRPr="006F217E" w:rsidRDefault="006F217E" w:rsidP="006F217E">
      <w:pPr>
        <w:spacing w:before="120" w:after="120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sz w:val="28"/>
          <w:szCs w:val="28"/>
          <w:lang w:val="en-US"/>
        </w:rPr>
        <w:t xml:space="preserve">Lecturer: </w:t>
      </w:r>
      <w:r w:rsidRPr="006F217E">
        <w:rPr>
          <w:rFonts w:ascii="Arial" w:hAnsi="Arial" w:cs="Arial"/>
          <w:bCs/>
          <w:sz w:val="28"/>
          <w:szCs w:val="28"/>
        </w:rPr>
        <w:t>Alice Clayton</w:t>
      </w:r>
    </w:p>
    <w:p w14:paraId="149C24E0" w14:textId="07E02130" w:rsidR="00894D91" w:rsidRPr="006F217E" w:rsidRDefault="006F217E" w:rsidP="00894D91">
      <w:pPr>
        <w:rPr>
          <w:rFonts w:ascii="Arial" w:hAnsi="Arial" w:cs="Arial"/>
          <w:sz w:val="28"/>
          <w:szCs w:val="28"/>
        </w:rPr>
      </w:pPr>
      <w:r w:rsidRPr="006F217E">
        <w:rPr>
          <w:rFonts w:ascii="Arial" w:hAnsi="Arial" w:cs="Arial"/>
          <w:sz w:val="28"/>
          <w:szCs w:val="28"/>
          <w:lang w:val="en-US"/>
        </w:rPr>
        <w:t>Student</w:t>
      </w:r>
      <w:r w:rsidR="00894D91" w:rsidRPr="006F217E">
        <w:rPr>
          <w:rFonts w:ascii="Arial" w:hAnsi="Arial" w:cs="Arial"/>
          <w:sz w:val="28"/>
          <w:szCs w:val="28"/>
          <w:lang w:val="en-US"/>
        </w:rPr>
        <w:t xml:space="preserve">: Alexandra </w:t>
      </w:r>
      <w:r w:rsidRPr="006F217E">
        <w:rPr>
          <w:rFonts w:ascii="Arial" w:hAnsi="Arial" w:cs="Arial"/>
          <w:sz w:val="28"/>
          <w:szCs w:val="28"/>
          <w:lang w:val="en-US"/>
        </w:rPr>
        <w:t>Bîzga (2018352)</w:t>
      </w:r>
    </w:p>
    <w:p w14:paraId="64C38800" w14:textId="77777777" w:rsidR="00894D91" w:rsidRDefault="00894D91" w:rsidP="00894D91"/>
    <w:p w14:paraId="58AF0C02" w14:textId="77777777" w:rsidR="00906953" w:rsidRDefault="00906953" w:rsidP="00894D91"/>
    <w:p w14:paraId="6A4C1946" w14:textId="721E0BF8" w:rsidR="00906953" w:rsidRDefault="00906953" w:rsidP="006F217E">
      <w:pPr>
        <w:pStyle w:val="Heading1"/>
        <w:jc w:val="left"/>
        <w:rPr>
          <w:rFonts w:ascii="Arial" w:hAnsi="Arial" w:cs="Arial"/>
          <w:color w:val="E7E6E6" w:themeColor="background2"/>
          <w:spacing w:val="10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95D5023" w14:textId="36166F5C" w:rsidR="006F217E" w:rsidRDefault="006F217E" w:rsidP="006F217E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6F217E">
        <w:rPr>
          <w:rFonts w:ascii="Arial" w:hAnsi="Arial" w:cs="Arial"/>
          <w:b/>
          <w:bCs/>
          <w:sz w:val="40"/>
          <w:szCs w:val="40"/>
        </w:rPr>
        <w:t>Reference</w:t>
      </w:r>
      <w:r>
        <w:rPr>
          <w:rFonts w:ascii="Arial" w:hAnsi="Arial" w:cs="Arial"/>
          <w:b/>
          <w:bCs/>
          <w:sz w:val="40"/>
          <w:szCs w:val="40"/>
        </w:rPr>
        <w:t>s</w:t>
      </w:r>
    </w:p>
    <w:p w14:paraId="6E9EE868" w14:textId="77777777" w:rsidR="006F217E" w:rsidRPr="006F217E" w:rsidRDefault="006F217E" w:rsidP="006F217E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0CAEBC9B" w14:textId="77777777" w:rsidR="00D841A4" w:rsidRDefault="00906953" w:rsidP="00906953">
      <w:pPr>
        <w:ind w:left="720" w:hanging="720"/>
        <w:rPr>
          <w:rStyle w:val="Emphasis"/>
        </w:rPr>
      </w:pPr>
      <w:r>
        <w:t xml:space="preserve">Adams, D., Clark, M., and Simpson, K. (2020) </w:t>
      </w:r>
      <w:r>
        <w:rPr>
          <w:rStyle w:val="Emphasis"/>
        </w:rPr>
        <w:t>The Autism Spectrum: Characteristics, Causes</w:t>
      </w:r>
    </w:p>
    <w:p w14:paraId="353A5E88" w14:textId="513B4E5A" w:rsidR="00906953" w:rsidRPr="00D841A4" w:rsidRDefault="00D841A4" w:rsidP="00D841A4">
      <w:pPr>
        <w:ind w:left="720" w:hanging="720"/>
        <w:rPr>
          <w:i/>
          <w:iCs/>
        </w:rPr>
      </w:pPr>
      <w:r>
        <w:rPr>
          <w:rStyle w:val="Emphasis"/>
        </w:rPr>
        <w:t xml:space="preserve">and </w:t>
      </w:r>
      <w:r w:rsidR="00906953">
        <w:rPr>
          <w:rStyle w:val="Emphasis"/>
        </w:rPr>
        <w:t>Practical Issues</w:t>
      </w:r>
      <w:r w:rsidR="00906953">
        <w:t>. 2nd ed. London: Routledge.</w:t>
      </w:r>
    </w:p>
    <w:p w14:paraId="1B495ACE" w14:textId="77777777" w:rsidR="00906953" w:rsidRDefault="00906953" w:rsidP="00906953"/>
    <w:p w14:paraId="682D4AAE" w14:textId="77777777" w:rsidR="00906953" w:rsidRDefault="00906953" w:rsidP="00906953">
      <w:pPr>
        <w:rPr>
          <w:rStyle w:val="Emphasis"/>
        </w:rPr>
      </w:pPr>
      <w:r>
        <w:t xml:space="preserve">All-Party Parliamentary Group on Autism. (2019) </w:t>
      </w:r>
      <w:r>
        <w:rPr>
          <w:rStyle w:val="Emphasis"/>
        </w:rPr>
        <w:t xml:space="preserve">The Autism Act, 10 Years On: A Report from </w:t>
      </w:r>
    </w:p>
    <w:p w14:paraId="2C96D7BE" w14:textId="77777777" w:rsidR="00906953" w:rsidRDefault="00906953" w:rsidP="00906953">
      <w:pPr>
        <w:ind w:left="720" w:hanging="720"/>
        <w:rPr>
          <w:rStyle w:val="Emphasis"/>
        </w:rPr>
      </w:pPr>
      <w:r>
        <w:rPr>
          <w:rStyle w:val="Emphasis"/>
        </w:rPr>
        <w:t xml:space="preserve">the All-Party Parliamentary Group on Autism on Understanding, Services, and Support for </w:t>
      </w:r>
    </w:p>
    <w:p w14:paraId="31DF6865" w14:textId="77777777" w:rsidR="00906953" w:rsidRDefault="00906953" w:rsidP="00906953">
      <w:pPr>
        <w:ind w:left="720" w:hanging="720"/>
      </w:pPr>
      <w:r>
        <w:rPr>
          <w:rStyle w:val="Emphasis"/>
        </w:rPr>
        <w:t>Autistic People and Their Families</w:t>
      </w:r>
      <w:r>
        <w:t xml:space="preserve">. Available at: </w:t>
      </w:r>
      <w:hyperlink r:id="rId4" w:history="1">
        <w:r w:rsidRPr="00E86195">
          <w:rPr>
            <w:rStyle w:val="Hyperlink"/>
          </w:rPr>
          <w:t>https://www.autism.org.uk/get-</w:t>
        </w:r>
      </w:hyperlink>
    </w:p>
    <w:p w14:paraId="62B4B265" w14:textId="77777777" w:rsidR="00906953" w:rsidRDefault="00906953" w:rsidP="00906953">
      <w:pPr>
        <w:ind w:left="720" w:hanging="720"/>
      </w:pPr>
      <w:r>
        <w:t>involved/campaign/</w:t>
      </w:r>
      <w:proofErr w:type="spellStart"/>
      <w:r>
        <w:t>appga</w:t>
      </w:r>
      <w:proofErr w:type="spellEnd"/>
      <w:r>
        <w:t xml:space="preserve"> (Accessed: 28 June 2024).</w:t>
      </w:r>
    </w:p>
    <w:p w14:paraId="492CC660" w14:textId="77777777" w:rsidR="00906953" w:rsidRDefault="00906953" w:rsidP="00906953">
      <w:pPr>
        <w:ind w:left="720" w:hanging="720"/>
      </w:pPr>
    </w:p>
    <w:p w14:paraId="334556B2" w14:textId="77777777" w:rsidR="00D841A4" w:rsidRDefault="00906953" w:rsidP="00D841A4">
      <w:pPr>
        <w:ind w:left="720" w:hanging="720"/>
        <w:rPr>
          <w:rStyle w:val="Emphasis"/>
        </w:rPr>
      </w:pPr>
      <w:r>
        <w:t xml:space="preserve">Ambitious about Autism. (2018) </w:t>
      </w:r>
      <w:r>
        <w:rPr>
          <w:rStyle w:val="Emphasis"/>
        </w:rPr>
        <w:t xml:space="preserve">We Need an Education: Education, Autism, and the </w:t>
      </w:r>
    </w:p>
    <w:p w14:paraId="41EFE26F" w14:textId="05BC2590" w:rsidR="00906953" w:rsidRDefault="00906953" w:rsidP="00D841A4">
      <w:pPr>
        <w:ind w:left="720" w:hanging="720"/>
      </w:pPr>
      <w:r>
        <w:rPr>
          <w:rStyle w:val="Emphasis"/>
        </w:rPr>
        <w:t>Battle</w:t>
      </w:r>
      <w:r w:rsidR="00D841A4">
        <w:rPr>
          <w:rStyle w:val="Emphasis"/>
        </w:rPr>
        <w:t xml:space="preserve"> </w:t>
      </w:r>
      <w:proofErr w:type="gramStart"/>
      <w:r>
        <w:rPr>
          <w:rStyle w:val="Emphasis"/>
        </w:rPr>
        <w:t xml:space="preserve">for </w:t>
      </w:r>
      <w:r w:rsidR="00D841A4">
        <w:rPr>
          <w:rStyle w:val="Emphasis"/>
        </w:rPr>
        <w:t xml:space="preserve"> </w:t>
      </w:r>
      <w:r>
        <w:rPr>
          <w:rStyle w:val="Emphasis"/>
        </w:rPr>
        <w:t>Belonging</w:t>
      </w:r>
      <w:proofErr w:type="gramEnd"/>
      <w:r>
        <w:t xml:space="preserve">. Available at: </w:t>
      </w:r>
      <w:hyperlink r:id="rId5" w:history="1">
        <w:r w:rsidRPr="00E86195">
          <w:rPr>
            <w:rStyle w:val="Hyperlink"/>
          </w:rPr>
          <w:t>https://www.ambitiousaboutautism.org.uk/what-we-</w:t>
        </w:r>
        <w:r w:rsidRPr="00E86195">
          <w:rPr>
            <w:rStyle w:val="Hyperlink"/>
          </w:rPr>
          <w:t>d</w:t>
        </w:r>
        <w:r w:rsidRPr="00E86195">
          <w:rPr>
            <w:rStyle w:val="Hyperlink"/>
          </w:rPr>
          <w:t>o/policy-and-</w:t>
        </w:r>
      </w:hyperlink>
      <w:r>
        <w:t>esearch/reports/we-need-an-education (Accessed: 28 June 2024).</w:t>
      </w:r>
    </w:p>
    <w:p w14:paraId="2ACE878E" w14:textId="77777777" w:rsidR="00906953" w:rsidRDefault="00906953" w:rsidP="00906953">
      <w:pPr>
        <w:ind w:left="720" w:hanging="720"/>
      </w:pPr>
    </w:p>
    <w:p w14:paraId="50331426" w14:textId="77777777" w:rsidR="00906953" w:rsidRDefault="00906953" w:rsidP="00906953">
      <w:pPr>
        <w:ind w:left="720" w:hanging="720"/>
      </w:pPr>
      <w:r>
        <w:t xml:space="preserve">Autism Education Trust. (n.d.). </w:t>
      </w:r>
      <w:r>
        <w:rPr>
          <w:rStyle w:val="Emphasis"/>
        </w:rPr>
        <w:t>AET Schools Programme</w:t>
      </w:r>
      <w:r>
        <w:t xml:space="preserve">. Available at: </w:t>
      </w:r>
    </w:p>
    <w:p w14:paraId="5298CD2C" w14:textId="77777777" w:rsidR="00906953" w:rsidRDefault="00906953" w:rsidP="00906953">
      <w:pPr>
        <w:ind w:left="720" w:hanging="720"/>
        <w:rPr>
          <w:lang w:val="en-US"/>
        </w:rPr>
      </w:pPr>
      <w:r>
        <w:t>https://www.autismeducationtrust.org.uk/schools-programme/ (Accessed: 28 June 2024).</w:t>
      </w:r>
    </w:p>
    <w:p w14:paraId="4B03E2E1" w14:textId="77777777" w:rsidR="00906953" w:rsidRDefault="00906953" w:rsidP="00906953">
      <w:pPr>
        <w:ind w:left="720" w:hanging="720"/>
      </w:pPr>
    </w:p>
    <w:p w14:paraId="6F23C008" w14:textId="77777777" w:rsidR="00906953" w:rsidRDefault="00906953" w:rsidP="00906953">
      <w:pPr>
        <w:ind w:left="720" w:hanging="720"/>
      </w:pPr>
      <w:r>
        <w:t xml:space="preserve">Baron-Cohen, S. (2008) </w:t>
      </w:r>
      <w:r>
        <w:rPr>
          <w:rStyle w:val="Emphasis"/>
        </w:rPr>
        <w:t>Autism and Asperger Syndrome</w:t>
      </w:r>
      <w:r>
        <w:t xml:space="preserve">. Cambridge: Cambridge University </w:t>
      </w:r>
    </w:p>
    <w:p w14:paraId="498ADB22" w14:textId="77777777" w:rsidR="00906953" w:rsidRDefault="00906953" w:rsidP="00906953">
      <w:pPr>
        <w:ind w:left="720" w:hanging="720"/>
      </w:pPr>
      <w:r>
        <w:t>Press.</w:t>
      </w:r>
    </w:p>
    <w:p w14:paraId="6F05744D" w14:textId="77777777" w:rsidR="00906953" w:rsidRDefault="00906953" w:rsidP="00906953">
      <w:pPr>
        <w:ind w:left="720" w:hanging="720"/>
      </w:pPr>
    </w:p>
    <w:p w14:paraId="743DBF49" w14:textId="77777777" w:rsidR="00DA75CC" w:rsidRDefault="00906953" w:rsidP="00906953">
      <w:pPr>
        <w:ind w:left="720" w:hanging="720"/>
      </w:pPr>
      <w:r>
        <w:t xml:space="preserve">Burgess, S. and Gilliard, J. (2018) </w:t>
      </w:r>
      <w:r>
        <w:rPr>
          <w:rStyle w:val="Emphasis"/>
        </w:rPr>
        <w:t>Understanding Autism: A Guide for Teachers and Parents</w:t>
      </w:r>
    </w:p>
    <w:p w14:paraId="52C80427" w14:textId="24A3C1B3" w:rsidR="00906953" w:rsidRDefault="00906953" w:rsidP="00DA75CC">
      <w:pPr>
        <w:ind w:left="720" w:hanging="720"/>
      </w:pPr>
      <w:r>
        <w:t>4thed. London: Jessica Kingsley Publishers.</w:t>
      </w:r>
    </w:p>
    <w:p w14:paraId="7FF67774" w14:textId="77777777" w:rsidR="00DA75CC" w:rsidRDefault="00DA75CC" w:rsidP="00906953">
      <w:pPr>
        <w:ind w:left="720" w:hanging="720"/>
      </w:pPr>
    </w:p>
    <w:p w14:paraId="6E343C5B" w14:textId="77777777" w:rsidR="00DA75CC" w:rsidRDefault="00906953" w:rsidP="00906953">
      <w:pPr>
        <w:ind w:left="720" w:hanging="720"/>
        <w:rPr>
          <w:rStyle w:val="Emphasis"/>
        </w:rPr>
      </w:pPr>
      <w:r>
        <w:t xml:space="preserve">Care Quality Commission. (2020) </w:t>
      </w:r>
      <w:r>
        <w:rPr>
          <w:rStyle w:val="Emphasis"/>
        </w:rPr>
        <w:t>The State of Health Care and Adult Social Care in England</w:t>
      </w:r>
    </w:p>
    <w:p w14:paraId="46E8053F" w14:textId="261ADE41" w:rsidR="00DA75CC" w:rsidRDefault="00906953" w:rsidP="00906953">
      <w:pPr>
        <w:ind w:left="720" w:hanging="720"/>
      </w:pPr>
      <w:r>
        <w:rPr>
          <w:rStyle w:val="Emphasis"/>
        </w:rPr>
        <w:t>2019/20</w:t>
      </w:r>
      <w:r>
        <w:t xml:space="preserve">. Available at: </w:t>
      </w:r>
      <w:hyperlink r:id="rId6" w:history="1">
        <w:r w:rsidR="00DA75CC" w:rsidRPr="00E86195">
          <w:rPr>
            <w:rStyle w:val="Hyperlink"/>
          </w:rPr>
          <w:t>https://www.cqc.org.uk/publications/major-reports/state-care</w:t>
        </w:r>
      </w:hyperlink>
    </w:p>
    <w:p w14:paraId="5E5426AE" w14:textId="3FCA172E" w:rsidR="00906953" w:rsidRDefault="00906953" w:rsidP="00906953">
      <w:pPr>
        <w:ind w:left="720" w:hanging="720"/>
      </w:pPr>
      <w:r>
        <w:t>(Accessed: 28 June 2024).</w:t>
      </w:r>
    </w:p>
    <w:p w14:paraId="723ACBB6" w14:textId="77777777" w:rsidR="00DA75CC" w:rsidRDefault="00DA75CC" w:rsidP="00906953">
      <w:pPr>
        <w:ind w:left="720" w:hanging="720"/>
      </w:pPr>
    </w:p>
    <w:p w14:paraId="32422284" w14:textId="2E32E9A9" w:rsidR="00DA75CC" w:rsidRDefault="00906953" w:rsidP="00906953">
      <w:pPr>
        <w:ind w:left="720" w:hanging="720"/>
        <w:rPr>
          <w:rStyle w:val="Emphasis"/>
        </w:rPr>
      </w:pPr>
      <w:r>
        <w:lastRenderedPageBreak/>
        <w:t xml:space="preserve">Charman, T. and Stone, W. L. (2006) </w:t>
      </w:r>
      <w:r>
        <w:rPr>
          <w:rStyle w:val="Emphasis"/>
        </w:rPr>
        <w:t>Social and Communication Development in Autism</w:t>
      </w:r>
    </w:p>
    <w:p w14:paraId="7E19D500" w14:textId="77777777" w:rsidR="00DA75CC" w:rsidRDefault="00906953" w:rsidP="00906953">
      <w:pPr>
        <w:ind w:left="720" w:hanging="720"/>
      </w:pPr>
      <w:r>
        <w:rPr>
          <w:rStyle w:val="Emphasis"/>
        </w:rPr>
        <w:t>Spectrum Disorders: Early Identification, Diagnosis, and Intervention</w:t>
      </w:r>
      <w:r>
        <w:t>. New York: Guilford</w:t>
      </w:r>
    </w:p>
    <w:p w14:paraId="5D5CCB3C" w14:textId="000FED93" w:rsidR="00906953" w:rsidRDefault="00906953" w:rsidP="00906953">
      <w:pPr>
        <w:ind w:left="720" w:hanging="720"/>
      </w:pPr>
      <w:r>
        <w:t>Press.</w:t>
      </w:r>
    </w:p>
    <w:p w14:paraId="66B721A0" w14:textId="77777777" w:rsidR="00DA75CC" w:rsidRDefault="00DA75CC" w:rsidP="00906953">
      <w:pPr>
        <w:ind w:left="720" w:hanging="720"/>
      </w:pPr>
    </w:p>
    <w:p w14:paraId="5C2FE25E" w14:textId="77777777" w:rsidR="00DA75CC" w:rsidRDefault="00906953" w:rsidP="00906953">
      <w:pPr>
        <w:ind w:left="720" w:hanging="720"/>
        <w:rPr>
          <w:rStyle w:val="Emphasis"/>
        </w:rPr>
      </w:pPr>
      <w:r>
        <w:t xml:space="preserve">Children’s Commissioner for England. (2019) </w:t>
      </w:r>
      <w:r>
        <w:rPr>
          <w:rStyle w:val="Emphasis"/>
        </w:rPr>
        <w:t>Far Less Than They Deserve: Children with</w:t>
      </w:r>
    </w:p>
    <w:p w14:paraId="4B95C010" w14:textId="77777777" w:rsidR="00DA75CC" w:rsidRDefault="00906953" w:rsidP="00906953">
      <w:pPr>
        <w:ind w:left="720" w:hanging="720"/>
      </w:pPr>
      <w:r>
        <w:rPr>
          <w:rStyle w:val="Emphasis"/>
        </w:rPr>
        <w:t>Learning Disabilities or Autism Living in Mental Health Hospitals</w:t>
      </w:r>
      <w:r>
        <w:t>. Available at:</w:t>
      </w:r>
    </w:p>
    <w:p w14:paraId="7508F998" w14:textId="01522775" w:rsidR="00DA75CC" w:rsidRDefault="00DA75CC" w:rsidP="00906953">
      <w:pPr>
        <w:ind w:left="720" w:hanging="720"/>
      </w:pPr>
      <w:hyperlink r:id="rId7" w:history="1">
        <w:r w:rsidRPr="00E86195">
          <w:rPr>
            <w:rStyle w:val="Hyperlink"/>
          </w:rPr>
          <w:t>https://www.childrenscommissioner.gov.uk/wp-content/uploads/2019/05/CCO-far-less</w:t>
        </w:r>
      </w:hyperlink>
    </w:p>
    <w:p w14:paraId="4BED9776" w14:textId="588EB029" w:rsidR="00906953" w:rsidRDefault="00906953" w:rsidP="00906953">
      <w:pPr>
        <w:ind w:left="720" w:hanging="720"/>
      </w:pPr>
      <w:r>
        <w:t>than-they-deserve-2019.pdf (Accessed: 28 June 2024).</w:t>
      </w:r>
    </w:p>
    <w:p w14:paraId="4564760B" w14:textId="77777777" w:rsidR="00DA75CC" w:rsidRDefault="00DA75CC" w:rsidP="00906953">
      <w:pPr>
        <w:ind w:left="720" w:hanging="720"/>
      </w:pPr>
    </w:p>
    <w:p w14:paraId="2537A2E8" w14:textId="77777777" w:rsidR="00DA75CC" w:rsidRDefault="00906953" w:rsidP="00906953">
      <w:pPr>
        <w:ind w:left="720" w:hanging="720"/>
        <w:rPr>
          <w:rStyle w:val="Emphasis"/>
        </w:rPr>
      </w:pPr>
      <w:r>
        <w:t xml:space="preserve">Crane, L., Chester, J. W., Goddard, L., Henry, L. A., and Hill, E. (2016) </w:t>
      </w:r>
      <w:r>
        <w:rPr>
          <w:rStyle w:val="Emphasis"/>
        </w:rPr>
        <w:t>Experiences of Autism</w:t>
      </w:r>
    </w:p>
    <w:p w14:paraId="74D85B76" w14:textId="49719395" w:rsidR="00906953" w:rsidRDefault="00906953" w:rsidP="00906953">
      <w:pPr>
        <w:ind w:left="720" w:hanging="720"/>
      </w:pPr>
      <w:r>
        <w:rPr>
          <w:rStyle w:val="Emphasis"/>
        </w:rPr>
        <w:t>Diagnosis: A Survey of Over 1000 Parents in the United Kingdom</w:t>
      </w:r>
      <w:r>
        <w:t>. Autism, 20(2), pp. 153-162.</w:t>
      </w:r>
    </w:p>
    <w:p w14:paraId="33A48B42" w14:textId="77777777" w:rsidR="00DA75CC" w:rsidRDefault="00DA75CC" w:rsidP="00906953">
      <w:pPr>
        <w:ind w:left="720" w:hanging="720"/>
      </w:pPr>
    </w:p>
    <w:p w14:paraId="76139B32" w14:textId="77777777" w:rsidR="00DA75CC" w:rsidRDefault="00906953" w:rsidP="00DA75CC">
      <w:pPr>
        <w:ind w:left="720" w:hanging="720"/>
        <w:rPr>
          <w:rStyle w:val="Emphasis"/>
        </w:rPr>
      </w:pPr>
      <w:r>
        <w:t xml:space="preserve">Department of Health. (2014) </w:t>
      </w:r>
      <w:r>
        <w:rPr>
          <w:rStyle w:val="Emphasis"/>
        </w:rPr>
        <w:t>Think Autism: Fulfilling and Rewarding Lives, the Strategy for</w:t>
      </w:r>
    </w:p>
    <w:p w14:paraId="416A8AA9" w14:textId="77777777" w:rsidR="00DA75CC" w:rsidRDefault="00906953" w:rsidP="00DA75CC">
      <w:pPr>
        <w:ind w:left="720" w:hanging="720"/>
      </w:pPr>
      <w:r>
        <w:rPr>
          <w:rStyle w:val="Emphasis"/>
        </w:rPr>
        <w:t>Adults with Autism in England: An Update</w:t>
      </w:r>
      <w:r>
        <w:t>. Available at:</w:t>
      </w:r>
    </w:p>
    <w:p w14:paraId="6B4EAF93" w14:textId="40A650D6" w:rsidR="00DA75CC" w:rsidRDefault="00DA75CC" w:rsidP="00DA75CC">
      <w:pPr>
        <w:ind w:left="720" w:hanging="720"/>
      </w:pPr>
      <w:hyperlink r:id="rId8" w:history="1">
        <w:r w:rsidRPr="00E86195">
          <w:rPr>
            <w:rStyle w:val="Hyperlink"/>
          </w:rPr>
          <w:t>https://assets.publishing.service.gov.uk/government/uploads/system/uploads/attachment</w:t>
        </w:r>
      </w:hyperlink>
    </w:p>
    <w:p w14:paraId="6020F703" w14:textId="1CB1C7E7" w:rsidR="00906953" w:rsidRPr="00DA75CC" w:rsidRDefault="00906953" w:rsidP="00DA75CC">
      <w:pPr>
        <w:ind w:left="720" w:hanging="720"/>
        <w:rPr>
          <w:i/>
          <w:iCs/>
        </w:rPr>
      </w:pPr>
      <w:r>
        <w:t>data/file/299866/Autism_Strategy.pdf (Accessed: 28 June 2024).</w:t>
      </w:r>
    </w:p>
    <w:p w14:paraId="522B0F4B" w14:textId="77777777" w:rsidR="00DA75CC" w:rsidRDefault="00DA75CC" w:rsidP="00906953">
      <w:pPr>
        <w:ind w:left="720" w:hanging="720"/>
      </w:pPr>
    </w:p>
    <w:p w14:paraId="6AACAE9B" w14:textId="77777777" w:rsidR="00DA75CC" w:rsidRDefault="00906953" w:rsidP="00906953">
      <w:pPr>
        <w:ind w:left="720" w:hanging="720"/>
        <w:rPr>
          <w:rStyle w:val="Emphasis"/>
        </w:rPr>
      </w:pPr>
      <w:proofErr w:type="spellStart"/>
      <w:r>
        <w:t>Happé</w:t>
      </w:r>
      <w:proofErr w:type="spellEnd"/>
      <w:r>
        <w:t xml:space="preserve">, F. and Frith, U. (2020) </w:t>
      </w:r>
      <w:r>
        <w:rPr>
          <w:rStyle w:val="Emphasis"/>
        </w:rPr>
        <w:t>Annual Research Review: Looking Back to Look Forward –</w:t>
      </w:r>
    </w:p>
    <w:p w14:paraId="04517B76" w14:textId="77777777" w:rsidR="00DA75CC" w:rsidRDefault="00906953" w:rsidP="00906953">
      <w:pPr>
        <w:ind w:left="720" w:hanging="720"/>
      </w:pPr>
      <w:r>
        <w:rPr>
          <w:rStyle w:val="Emphasis"/>
        </w:rPr>
        <w:t>Changes in the Conceptualizations of Autism and Implications for Future Research</w:t>
      </w:r>
      <w:r>
        <w:t>. Journal of</w:t>
      </w:r>
    </w:p>
    <w:p w14:paraId="6BB11FD4" w14:textId="5D904FC7" w:rsidR="00906953" w:rsidRDefault="00906953" w:rsidP="00906953">
      <w:pPr>
        <w:ind w:left="720" w:hanging="720"/>
      </w:pPr>
      <w:r>
        <w:t>Child Psychology and Psychiatry, 61(3), pp. 218-232.</w:t>
      </w:r>
    </w:p>
    <w:p w14:paraId="47027F74" w14:textId="77777777" w:rsidR="00DA75CC" w:rsidRDefault="00DA75CC" w:rsidP="00906953">
      <w:pPr>
        <w:ind w:left="720" w:hanging="720"/>
      </w:pPr>
    </w:p>
    <w:p w14:paraId="3884A5C3" w14:textId="77777777" w:rsidR="00DA75CC" w:rsidRDefault="00906953" w:rsidP="00906953">
      <w:pPr>
        <w:ind w:left="720" w:hanging="720"/>
      </w:pPr>
      <w:r>
        <w:t xml:space="preserve">Jones, G. and Jordan, R. (2008) </w:t>
      </w:r>
      <w:r>
        <w:rPr>
          <w:rStyle w:val="Emphasis"/>
        </w:rPr>
        <w:t>Autism and Learning: A Guide to Good Practice</w:t>
      </w:r>
      <w:r>
        <w:t>. 3rd ed.</w:t>
      </w:r>
    </w:p>
    <w:p w14:paraId="051EFDE2" w14:textId="3B7CA9A3" w:rsidR="00906953" w:rsidRDefault="00906953" w:rsidP="00906953">
      <w:pPr>
        <w:ind w:left="720" w:hanging="720"/>
      </w:pPr>
      <w:r>
        <w:t>London: David Fulton Publishers.</w:t>
      </w:r>
    </w:p>
    <w:p w14:paraId="4B6397F5" w14:textId="77777777" w:rsidR="00DA75CC" w:rsidRDefault="00DA75CC" w:rsidP="00906953">
      <w:pPr>
        <w:ind w:left="720" w:hanging="720"/>
      </w:pPr>
    </w:p>
    <w:p w14:paraId="5C7F91E6" w14:textId="77777777" w:rsidR="00DA75CC" w:rsidRDefault="00906953" w:rsidP="00906953">
      <w:pPr>
        <w:ind w:left="720" w:hanging="720"/>
      </w:pPr>
      <w:r>
        <w:t xml:space="preserve">Levy, S. E., Mandell, D. S., and Schultz, R. T. (2009) </w:t>
      </w:r>
      <w:r>
        <w:rPr>
          <w:rStyle w:val="Emphasis"/>
        </w:rPr>
        <w:t>Autism</w:t>
      </w:r>
      <w:r>
        <w:t>. The Lancet, 374(9701), pp. 1627</w:t>
      </w:r>
    </w:p>
    <w:p w14:paraId="10FE6FF1" w14:textId="51D7BD22" w:rsidR="00906953" w:rsidRDefault="00906953" w:rsidP="00906953">
      <w:pPr>
        <w:ind w:left="720" w:hanging="720"/>
      </w:pPr>
      <w:r>
        <w:t>1638.</w:t>
      </w:r>
    </w:p>
    <w:p w14:paraId="1E5D3B0D" w14:textId="77777777" w:rsidR="00DA75CC" w:rsidRDefault="00DA75CC" w:rsidP="00906953">
      <w:pPr>
        <w:ind w:left="720" w:hanging="720"/>
      </w:pPr>
    </w:p>
    <w:p w14:paraId="103C42AF" w14:textId="77777777" w:rsidR="00DA75CC" w:rsidRDefault="00906953" w:rsidP="00906953">
      <w:pPr>
        <w:ind w:left="720" w:hanging="720"/>
      </w:pPr>
      <w:r>
        <w:t xml:space="preserve">Lord, C. and Rutter, M. (1994) </w:t>
      </w:r>
      <w:r>
        <w:rPr>
          <w:rStyle w:val="Emphasis"/>
        </w:rPr>
        <w:t>Autism and Pervasive Developmental Disorders</w:t>
      </w:r>
      <w:r>
        <w:t>. 2nd ed. New</w:t>
      </w:r>
    </w:p>
    <w:p w14:paraId="0C1923CE" w14:textId="5CAA66F2" w:rsidR="00906953" w:rsidRDefault="00906953" w:rsidP="00906953">
      <w:pPr>
        <w:ind w:left="720" w:hanging="720"/>
      </w:pPr>
      <w:r>
        <w:t>York: Cambridge University Press.</w:t>
      </w:r>
    </w:p>
    <w:p w14:paraId="000C48E9" w14:textId="77777777" w:rsidR="00DA75CC" w:rsidRDefault="00DA75CC" w:rsidP="00906953">
      <w:pPr>
        <w:ind w:left="720" w:hanging="720"/>
      </w:pPr>
    </w:p>
    <w:p w14:paraId="4BE295F1" w14:textId="77777777" w:rsidR="00DA75CC" w:rsidRDefault="00906953" w:rsidP="00906953">
      <w:pPr>
        <w:ind w:left="720" w:hanging="720"/>
        <w:rPr>
          <w:rStyle w:val="Emphasis"/>
        </w:rPr>
      </w:pPr>
      <w:r>
        <w:t xml:space="preserve">MacLeod, A. and Green, S. (2009) </w:t>
      </w:r>
      <w:r>
        <w:rPr>
          <w:rStyle w:val="Emphasis"/>
        </w:rPr>
        <w:t>Beyond the Wall: Personal Experiences with Autism and</w:t>
      </w:r>
    </w:p>
    <w:p w14:paraId="3B7F529A" w14:textId="73F2FD0B" w:rsidR="00906953" w:rsidRDefault="00906953" w:rsidP="00906953">
      <w:pPr>
        <w:ind w:left="720" w:hanging="720"/>
      </w:pPr>
      <w:r>
        <w:rPr>
          <w:rStyle w:val="Emphasis"/>
        </w:rPr>
        <w:t>Asperger Syndrome</w:t>
      </w:r>
      <w:r>
        <w:t>. 2nd ed. Shawnee Mission: Autism Asperger Publishing Co.</w:t>
      </w:r>
    </w:p>
    <w:p w14:paraId="3B89F6F4" w14:textId="77777777" w:rsidR="00DA75CC" w:rsidRDefault="00DA75CC" w:rsidP="00906953">
      <w:pPr>
        <w:ind w:left="720" w:hanging="720"/>
      </w:pPr>
    </w:p>
    <w:p w14:paraId="4182582B" w14:textId="77777777" w:rsidR="00DA75CC" w:rsidRDefault="00906953" w:rsidP="00906953">
      <w:pPr>
        <w:ind w:left="720" w:hanging="720"/>
        <w:rPr>
          <w:rStyle w:val="Emphasis"/>
        </w:rPr>
      </w:pPr>
      <w:r>
        <w:t xml:space="preserve">National Autistic Society. (2021) </w:t>
      </w:r>
      <w:r>
        <w:rPr>
          <w:rStyle w:val="Emphasis"/>
        </w:rPr>
        <w:t>Left Stranded: The Impact of Coronavirus on Autistic People</w:t>
      </w:r>
    </w:p>
    <w:p w14:paraId="21CD523A" w14:textId="2613F2D5" w:rsidR="00DA75CC" w:rsidRDefault="00906953" w:rsidP="00906953">
      <w:pPr>
        <w:ind w:left="720" w:hanging="720"/>
      </w:pPr>
      <w:r>
        <w:rPr>
          <w:rStyle w:val="Emphasis"/>
        </w:rPr>
        <w:t>and Their Families in the UK</w:t>
      </w:r>
      <w:r>
        <w:t xml:space="preserve">. Available at: </w:t>
      </w:r>
      <w:hyperlink r:id="rId9" w:history="1">
        <w:r w:rsidR="00DA75CC" w:rsidRPr="00E86195">
          <w:rPr>
            <w:rStyle w:val="Hyperlink"/>
          </w:rPr>
          <w:t>https://www.autism.org.uk/what-we</w:t>
        </w:r>
      </w:hyperlink>
    </w:p>
    <w:p w14:paraId="1E90C3B3" w14:textId="20CE34D3" w:rsidR="00906953" w:rsidRDefault="00906953" w:rsidP="00906953">
      <w:pPr>
        <w:ind w:left="720" w:hanging="720"/>
      </w:pPr>
      <w:r>
        <w:t>do/campaign/left-stranded (Accessed: 28 June 2024).</w:t>
      </w:r>
    </w:p>
    <w:p w14:paraId="4940BCF2" w14:textId="77777777" w:rsidR="00DA75CC" w:rsidRDefault="00DA75CC" w:rsidP="00906953">
      <w:pPr>
        <w:ind w:left="720" w:hanging="720"/>
      </w:pPr>
    </w:p>
    <w:p w14:paraId="72F9A1E9" w14:textId="77777777" w:rsidR="00DA75CC" w:rsidRDefault="00906953" w:rsidP="00906953">
      <w:pPr>
        <w:ind w:left="720" w:hanging="720"/>
      </w:pPr>
      <w:r>
        <w:t xml:space="preserve">National Autistic Society (2021) </w:t>
      </w:r>
      <w:r>
        <w:rPr>
          <w:rStyle w:val="Emphasis"/>
        </w:rPr>
        <w:t>School Exclusions</w:t>
      </w:r>
      <w:r>
        <w:t>. Available at:</w:t>
      </w:r>
    </w:p>
    <w:p w14:paraId="32B07721" w14:textId="0A6C2CA6" w:rsidR="00906953" w:rsidRDefault="00906953" w:rsidP="00906953">
      <w:pPr>
        <w:ind w:left="720" w:hanging="720"/>
      </w:pPr>
      <w:r>
        <w:t>https://www.autism.org.uk/what-we-do/campaign/exclusions (Accessed: 28 June 2024).</w:t>
      </w:r>
    </w:p>
    <w:p w14:paraId="52588078" w14:textId="77777777" w:rsidR="00DA75CC" w:rsidRDefault="00DA75CC" w:rsidP="00906953">
      <w:pPr>
        <w:ind w:left="720" w:hanging="720"/>
      </w:pPr>
    </w:p>
    <w:p w14:paraId="530E6F30" w14:textId="77777777" w:rsidR="00DA75CC" w:rsidRDefault="00DA75CC" w:rsidP="00906953">
      <w:pPr>
        <w:ind w:left="720" w:hanging="720"/>
      </w:pPr>
    </w:p>
    <w:p w14:paraId="151C37D6" w14:textId="77777777" w:rsidR="00DA75CC" w:rsidRDefault="00906953" w:rsidP="00906953">
      <w:pPr>
        <w:ind w:left="720" w:hanging="720"/>
      </w:pPr>
      <w:r>
        <w:t xml:space="preserve">National Autistic Society. (2023) </w:t>
      </w:r>
      <w:r>
        <w:rPr>
          <w:rStyle w:val="Emphasis"/>
        </w:rPr>
        <w:t>Support for Adults with Autism</w:t>
      </w:r>
      <w:r>
        <w:t>. Available at:</w:t>
      </w:r>
    </w:p>
    <w:p w14:paraId="36D7034E" w14:textId="18D3EC48" w:rsidR="00906953" w:rsidRDefault="00000000" w:rsidP="00906953">
      <w:pPr>
        <w:ind w:left="720" w:hanging="720"/>
      </w:pPr>
      <w:hyperlink r:id="rId10" w:history="1">
        <w:r w:rsidR="00906953" w:rsidRPr="00E86195">
          <w:rPr>
            <w:rStyle w:val="Hyperlink"/>
          </w:rPr>
          <w:t>https://www.autism.org.uk/advice-and-guidance/topics/adult-life</w:t>
        </w:r>
      </w:hyperlink>
      <w:r w:rsidR="00906953">
        <w:t xml:space="preserve"> (Accessed: 28 June 2024).</w:t>
      </w:r>
    </w:p>
    <w:p w14:paraId="47B53272" w14:textId="77777777" w:rsidR="00DA75CC" w:rsidRDefault="00DA75CC" w:rsidP="00906953">
      <w:pPr>
        <w:ind w:left="720" w:hanging="720"/>
      </w:pPr>
    </w:p>
    <w:p w14:paraId="47FAA026" w14:textId="77777777" w:rsidR="00DA75CC" w:rsidRDefault="00DA75CC" w:rsidP="00906953">
      <w:pPr>
        <w:ind w:left="720" w:hanging="720"/>
      </w:pPr>
    </w:p>
    <w:p w14:paraId="1AD6885C" w14:textId="77777777" w:rsidR="00DA75CC" w:rsidRDefault="00DA75CC" w:rsidP="00906953">
      <w:pPr>
        <w:ind w:left="720" w:hanging="720"/>
      </w:pPr>
    </w:p>
    <w:p w14:paraId="159C6C1F" w14:textId="77777777" w:rsidR="00DA75CC" w:rsidRDefault="00906953" w:rsidP="00906953">
      <w:pPr>
        <w:ind w:left="720" w:hanging="720"/>
        <w:rPr>
          <w:rStyle w:val="Emphasis"/>
        </w:rPr>
      </w:pPr>
      <w:r>
        <w:t xml:space="preserve">National Institute for Health and Care Excellence (NICE). (2012) </w:t>
      </w:r>
      <w:r>
        <w:rPr>
          <w:rStyle w:val="Emphasis"/>
        </w:rPr>
        <w:t>Autism: Recognition,</w:t>
      </w:r>
    </w:p>
    <w:p w14:paraId="2C6E6B11" w14:textId="77777777" w:rsidR="00DA75CC" w:rsidRDefault="00906953" w:rsidP="00906953">
      <w:pPr>
        <w:ind w:left="720" w:hanging="720"/>
      </w:pPr>
      <w:r>
        <w:rPr>
          <w:rStyle w:val="Emphasis"/>
        </w:rPr>
        <w:lastRenderedPageBreak/>
        <w:t>Referral, Diagnosis and Management of Adults on the Autism Spectrum</w:t>
      </w:r>
      <w:r>
        <w:t>. NICE Clinical</w:t>
      </w:r>
    </w:p>
    <w:p w14:paraId="637753F2" w14:textId="77777777" w:rsidR="00DA75CC" w:rsidRDefault="00906953" w:rsidP="00906953">
      <w:pPr>
        <w:ind w:left="720" w:hanging="720"/>
      </w:pPr>
      <w:r>
        <w:t>Guideline [CG142]. Available at: https://www.nice.org.uk/guidance/cg142 (Accessed: 28</w:t>
      </w:r>
    </w:p>
    <w:p w14:paraId="71A6AAC3" w14:textId="745B090E" w:rsidR="00906953" w:rsidRDefault="00906953" w:rsidP="00906953">
      <w:pPr>
        <w:ind w:left="720" w:hanging="720"/>
      </w:pPr>
      <w:r>
        <w:t>June 2024).</w:t>
      </w:r>
    </w:p>
    <w:p w14:paraId="12CE79B2" w14:textId="77777777" w:rsidR="00DA75CC" w:rsidRDefault="00DA75CC" w:rsidP="00906953">
      <w:pPr>
        <w:ind w:left="720" w:hanging="720"/>
      </w:pPr>
    </w:p>
    <w:p w14:paraId="5F4D10F4" w14:textId="77777777" w:rsidR="00DA75CC" w:rsidRDefault="00906953" w:rsidP="00906953">
      <w:pPr>
        <w:ind w:left="720" w:hanging="720"/>
        <w:rPr>
          <w:rStyle w:val="Emphasis"/>
        </w:rPr>
      </w:pPr>
      <w:r>
        <w:t xml:space="preserve">NHS Digital. (2021) </w:t>
      </w:r>
      <w:r>
        <w:rPr>
          <w:rStyle w:val="Emphasis"/>
        </w:rPr>
        <w:t>Mental Health of Children and Young People in England, 2020: Wave 1</w:t>
      </w:r>
    </w:p>
    <w:p w14:paraId="21F1FB01" w14:textId="77777777" w:rsidR="00DA75CC" w:rsidRDefault="00906953" w:rsidP="00906953">
      <w:pPr>
        <w:ind w:left="720" w:hanging="720"/>
      </w:pPr>
      <w:r>
        <w:rPr>
          <w:rStyle w:val="Emphasis"/>
        </w:rPr>
        <w:t>Follow Up to the 2017 Survey</w:t>
      </w:r>
      <w:r>
        <w:t xml:space="preserve">. Available at: </w:t>
      </w:r>
    </w:p>
    <w:p w14:paraId="21F1FC78" w14:textId="7E8BBCD1" w:rsidR="00906953" w:rsidRDefault="00000000" w:rsidP="00DA75CC">
      <w:pPr>
        <w:ind w:left="720" w:hanging="720"/>
      </w:pPr>
      <w:hyperlink r:id="rId11" w:tgtFrame="_new" w:history="1">
        <w:r w:rsidR="00906953">
          <w:rPr>
            <w:rStyle w:val="Hyperlink"/>
          </w:rPr>
          <w:t>https://digital.nhs.uk/data-</w:t>
        </w:r>
        <w:r w:rsidR="00DA75CC">
          <w:rPr>
            <w:rStyle w:val="Hyperlink"/>
          </w:rPr>
          <w:t xml:space="preserve"> </w:t>
        </w:r>
        <w:proofErr w:type="spellStart"/>
        <w:r w:rsidR="00906953">
          <w:rPr>
            <w:rStyle w:val="Hyperlink"/>
          </w:rPr>
          <w:t>a</w:t>
        </w:r>
        <w:r w:rsidR="00906953">
          <w:rPr>
            <w:rStyle w:val="Hyperlink"/>
          </w:rPr>
          <w:t>nd</w:t>
        </w:r>
        <w:r w:rsidR="00906953">
          <w:rPr>
            <w:rStyle w:val="Hyperlink"/>
          </w:rPr>
          <w:t>i</w:t>
        </w:r>
        <w:r w:rsidR="00906953">
          <w:rPr>
            <w:rStyle w:val="Hyperlink"/>
          </w:rPr>
          <w:t>nformation</w:t>
        </w:r>
        <w:proofErr w:type="spellEnd"/>
        <w:r w:rsidR="00906953">
          <w:rPr>
            <w:rStyle w:val="Hyperlink"/>
          </w:rPr>
          <w:t>/publications/statistical/mental-health-of</w:t>
        </w:r>
        <w:r w:rsidR="00DA75CC">
          <w:rPr>
            <w:rStyle w:val="Hyperlink"/>
          </w:rPr>
          <w:t xml:space="preserve"> </w:t>
        </w:r>
        <w:r w:rsidR="00906953">
          <w:rPr>
            <w:rStyle w:val="Hyperlink"/>
          </w:rPr>
          <w:t>c</w:t>
        </w:r>
        <w:r w:rsidR="00906953">
          <w:rPr>
            <w:rStyle w:val="Hyperlink"/>
          </w:rPr>
          <w:t>hildren-and-young-people-in-</w:t>
        </w:r>
        <w:proofErr w:type="spellStart"/>
        <w:r w:rsidR="00906953">
          <w:rPr>
            <w:rStyle w:val="Hyperlink"/>
          </w:rPr>
          <w:t>england</w:t>
        </w:r>
        <w:proofErr w:type="spellEnd"/>
        <w:r w:rsidR="00906953">
          <w:rPr>
            <w:rStyle w:val="Hyperlink"/>
          </w:rPr>
          <w:t>/2020-wave-1-follow-up</w:t>
        </w:r>
      </w:hyperlink>
      <w:r w:rsidR="00906953">
        <w:t xml:space="preserve"> (Accessed: 28 June 2024).</w:t>
      </w:r>
    </w:p>
    <w:p w14:paraId="5C75483E" w14:textId="77777777" w:rsidR="00DA75CC" w:rsidRDefault="00DA75CC" w:rsidP="00906953">
      <w:pPr>
        <w:ind w:left="720" w:hanging="720"/>
      </w:pPr>
    </w:p>
    <w:p w14:paraId="05DC8EB6" w14:textId="77777777" w:rsidR="00DA75CC" w:rsidRDefault="00906953" w:rsidP="00906953">
      <w:pPr>
        <w:ind w:left="720" w:hanging="720"/>
        <w:rPr>
          <w:rStyle w:val="Emphasis"/>
        </w:rPr>
      </w:pPr>
      <w:r>
        <w:t>Rogers, S. J. and Dawson, G. (2010</w:t>
      </w:r>
      <w:r w:rsidR="00DA75CC">
        <w:t>) Early</w:t>
      </w:r>
      <w:r>
        <w:rPr>
          <w:rStyle w:val="Emphasis"/>
        </w:rPr>
        <w:t xml:space="preserve"> Start Denver Model for Young Children with Autism:</w:t>
      </w:r>
    </w:p>
    <w:p w14:paraId="5B6F4436" w14:textId="2E5ECC9E" w:rsidR="00906953" w:rsidRDefault="00906953" w:rsidP="00906953">
      <w:pPr>
        <w:ind w:left="720" w:hanging="720"/>
      </w:pPr>
      <w:r>
        <w:rPr>
          <w:rStyle w:val="Emphasis"/>
        </w:rPr>
        <w:t>Promoting Language, Learning, and Engagement</w:t>
      </w:r>
      <w:r>
        <w:t>. New York: Guilford Press.</w:t>
      </w:r>
    </w:p>
    <w:p w14:paraId="57A94BDC" w14:textId="77777777" w:rsidR="00DA75CC" w:rsidRDefault="00DA75CC" w:rsidP="00906953">
      <w:pPr>
        <w:ind w:left="720" w:hanging="720"/>
      </w:pPr>
    </w:p>
    <w:p w14:paraId="329D3C4F" w14:textId="77777777" w:rsidR="00DA75CC" w:rsidRDefault="00906953" w:rsidP="00906953">
      <w:pPr>
        <w:ind w:left="720" w:hanging="720"/>
        <w:rPr>
          <w:rStyle w:val="Emphasis"/>
        </w:rPr>
      </w:pPr>
      <w:r>
        <w:t xml:space="preserve">Wing, L. and Gould, J. (2019) </w:t>
      </w:r>
      <w:r>
        <w:rPr>
          <w:rStyle w:val="Emphasis"/>
        </w:rPr>
        <w:t>Severe Impairments of Social Interaction and Associated</w:t>
      </w:r>
    </w:p>
    <w:p w14:paraId="34C82F16" w14:textId="77777777" w:rsidR="00DA75CC" w:rsidRDefault="00906953" w:rsidP="00906953">
      <w:pPr>
        <w:ind w:left="720" w:hanging="720"/>
      </w:pPr>
      <w:r>
        <w:rPr>
          <w:rStyle w:val="Emphasis"/>
        </w:rPr>
        <w:t>Abnormalities in Children: Epidemiology and Classification</w:t>
      </w:r>
      <w:r>
        <w:t>. Journal of Autism and</w:t>
      </w:r>
    </w:p>
    <w:p w14:paraId="5698A36F" w14:textId="33C8AE01" w:rsidR="00906953" w:rsidRDefault="00906953" w:rsidP="00906953">
      <w:pPr>
        <w:ind w:left="720" w:hanging="720"/>
      </w:pPr>
      <w:r>
        <w:t>Developmental Disorders, 9(1), pp. 11-29.</w:t>
      </w:r>
    </w:p>
    <w:p w14:paraId="212086D8" w14:textId="77777777" w:rsidR="00DA75CC" w:rsidRDefault="00DA75CC" w:rsidP="00906953">
      <w:pPr>
        <w:ind w:left="720" w:hanging="720"/>
      </w:pPr>
    </w:p>
    <w:p w14:paraId="2BF9275B" w14:textId="77777777" w:rsidR="00DA75CC" w:rsidRDefault="00906953" w:rsidP="00906953">
      <w:pPr>
        <w:ind w:left="720" w:hanging="720"/>
        <w:rPr>
          <w:rStyle w:val="Emphasis"/>
        </w:rPr>
      </w:pPr>
      <w:r>
        <w:t xml:space="preserve">World Health Organization (WHO). (1992) </w:t>
      </w:r>
      <w:r>
        <w:rPr>
          <w:rStyle w:val="Emphasis"/>
        </w:rPr>
        <w:t>The ICD-10 Classification of Mental and</w:t>
      </w:r>
    </w:p>
    <w:p w14:paraId="6BBB44A6" w14:textId="77777777" w:rsidR="00DA75CC" w:rsidRDefault="00906953" w:rsidP="00906953">
      <w:pPr>
        <w:ind w:left="720" w:hanging="720"/>
      </w:pPr>
      <w:r>
        <w:rPr>
          <w:rStyle w:val="Emphasis"/>
        </w:rPr>
        <w:t>Behavioural Disorders: Clinical Descriptions and Diagnostic Guidelines</w:t>
      </w:r>
      <w:r>
        <w:t>. Geneva: World Health</w:t>
      </w:r>
    </w:p>
    <w:p w14:paraId="38C2AEAB" w14:textId="6FE97F08" w:rsidR="00906953" w:rsidRDefault="00906953" w:rsidP="00906953">
      <w:pPr>
        <w:ind w:left="720" w:hanging="720"/>
      </w:pPr>
      <w:r>
        <w:t>Organization.</w:t>
      </w:r>
    </w:p>
    <w:p w14:paraId="453C90F8" w14:textId="77777777" w:rsidR="00906953" w:rsidRDefault="00906953" w:rsidP="00894D91"/>
    <w:sectPr w:rsidR="009069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D91"/>
    <w:rsid w:val="002913C9"/>
    <w:rsid w:val="006F217E"/>
    <w:rsid w:val="00894D91"/>
    <w:rsid w:val="00906953"/>
    <w:rsid w:val="00D841A4"/>
    <w:rsid w:val="00DA75CC"/>
    <w:rsid w:val="00F51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B8683A"/>
  <w15:chartTrackingRefBased/>
  <w15:docId w15:val="{20069B95-9180-0E49-AA63-95BCE9265D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906953"/>
    <w:pPr>
      <w:keepNext/>
      <w:keepLines/>
      <w:spacing w:before="240" w:line="360" w:lineRule="auto"/>
      <w:jc w:val="center"/>
      <w:outlineLvl w:val="0"/>
    </w:pPr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6953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906953"/>
    <w:rPr>
      <w:i/>
      <w:iCs/>
    </w:rPr>
  </w:style>
  <w:style w:type="character" w:styleId="Hyperlink">
    <w:name w:val="Hyperlink"/>
    <w:basedOn w:val="DefaultParagraphFont"/>
    <w:uiPriority w:val="99"/>
    <w:unhideWhenUsed/>
    <w:rsid w:val="0090695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841A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75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564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9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hildrenscommissioner.gov.uk/wp-content/uploads/2019/05/CCO-far-les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qc.org.uk/publications/major-reports/state-care" TargetMode="External"/><Relationship Id="rId11" Type="http://schemas.openxmlformats.org/officeDocument/2006/relationships/hyperlink" Target="https://digital.nhs.uk/data-and-information/publications/statistical/mental-health-of-children-and-young-people-in-england/2020-wave-1-follow-up" TargetMode="External"/><Relationship Id="rId5" Type="http://schemas.openxmlformats.org/officeDocument/2006/relationships/hyperlink" Target="https://www.ambitiousaboutautism.org.uk/what-we-do/policy-and-" TargetMode="External"/><Relationship Id="rId10" Type="http://schemas.openxmlformats.org/officeDocument/2006/relationships/hyperlink" Target="https://www.autism.org.uk/advice-and-guidance/topics/adult-life" TargetMode="External"/><Relationship Id="rId4" Type="http://schemas.openxmlformats.org/officeDocument/2006/relationships/hyperlink" Target="https://www.autism.org.uk/get-" TargetMode="External"/><Relationship Id="rId9" Type="http://schemas.openxmlformats.org/officeDocument/2006/relationships/hyperlink" Target="https://www.autism.org.uk/what-w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3</Pages>
  <Words>826</Words>
  <Characters>4710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Bizga (2018352)</dc:creator>
  <cp:keywords/>
  <dc:description/>
  <cp:lastModifiedBy>Alexandra Bizga (2018352)</cp:lastModifiedBy>
  <cp:revision>4</cp:revision>
  <dcterms:created xsi:type="dcterms:W3CDTF">2024-07-02T08:14:00Z</dcterms:created>
  <dcterms:modified xsi:type="dcterms:W3CDTF">2024-07-02T19:42:00Z</dcterms:modified>
</cp:coreProperties>
</file>