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CE1D22" w14:textId="222B9B7A" w:rsidR="000E1527" w:rsidRDefault="004B2619">
      <w:r>
        <w:t>Ratio tables</w:t>
      </w:r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53"/>
        <w:gridCol w:w="1578"/>
        <w:gridCol w:w="3920"/>
        <w:gridCol w:w="1224"/>
        <w:gridCol w:w="1570"/>
        <w:gridCol w:w="3303"/>
      </w:tblGrid>
      <w:tr w:rsidR="00F8759D" w14:paraId="39E5C71F" w14:textId="77777777" w:rsidTr="00063D9E">
        <w:tc>
          <w:tcPr>
            <w:tcW w:w="2353" w:type="dxa"/>
          </w:tcPr>
          <w:p w14:paraId="08D801EB" w14:textId="49107FE0" w:rsidR="001A4AC9" w:rsidRDefault="001A4AC9" w:rsidP="001A4AC9">
            <w:pPr>
              <w:jc w:val="center"/>
            </w:pPr>
            <w:r>
              <w:t>Formula</w:t>
            </w:r>
          </w:p>
        </w:tc>
        <w:tc>
          <w:tcPr>
            <w:tcW w:w="1578" w:type="dxa"/>
          </w:tcPr>
          <w:p w14:paraId="61CE3D81" w14:textId="4482A004" w:rsidR="001A4AC9" w:rsidRDefault="001A4AC9" w:rsidP="001A4AC9">
            <w:pPr>
              <w:jc w:val="center"/>
            </w:pPr>
            <w:r>
              <w:t>Family</w:t>
            </w:r>
          </w:p>
        </w:tc>
        <w:tc>
          <w:tcPr>
            <w:tcW w:w="3920" w:type="dxa"/>
          </w:tcPr>
          <w:p w14:paraId="401A735A" w14:textId="686916B3" w:rsidR="001A4AC9" w:rsidRDefault="001A4AC9" w:rsidP="001A4AC9">
            <w:pPr>
              <w:jc w:val="center"/>
            </w:pPr>
            <w:r>
              <w:t>Calculation</w:t>
            </w:r>
          </w:p>
        </w:tc>
        <w:tc>
          <w:tcPr>
            <w:tcW w:w="1224" w:type="dxa"/>
          </w:tcPr>
          <w:p w14:paraId="51C81657" w14:textId="4E458E6F" w:rsidR="001A4AC9" w:rsidRDefault="001A4AC9" w:rsidP="001A4AC9">
            <w:pPr>
              <w:jc w:val="center"/>
            </w:pPr>
            <w:r>
              <w:t>Outcome</w:t>
            </w:r>
          </w:p>
        </w:tc>
        <w:tc>
          <w:tcPr>
            <w:tcW w:w="1570" w:type="dxa"/>
          </w:tcPr>
          <w:p w14:paraId="35CD26A2" w14:textId="77777777" w:rsidR="001A4AC9" w:rsidRDefault="001A4AC9" w:rsidP="001A4AC9">
            <w:pPr>
              <w:jc w:val="center"/>
            </w:pPr>
            <w:r>
              <w:t>Absolute Difference</w:t>
            </w:r>
          </w:p>
          <w:p w14:paraId="040DEEDC" w14:textId="4E8F8AD0" w:rsidR="00C21065" w:rsidRDefault="00C21065" w:rsidP="001A4AC9">
            <w:pPr>
              <w:jc w:val="center"/>
            </w:pPr>
            <w:r>
              <w:t>(+ or -)</w:t>
            </w:r>
          </w:p>
        </w:tc>
        <w:tc>
          <w:tcPr>
            <w:tcW w:w="3303" w:type="dxa"/>
          </w:tcPr>
          <w:p w14:paraId="5421F47A" w14:textId="77777777" w:rsidR="001A4AC9" w:rsidRDefault="001A4AC9" w:rsidP="001A4AC9">
            <w:pPr>
              <w:jc w:val="center"/>
            </w:pPr>
            <w:r>
              <w:t>Relative performance difference</w:t>
            </w:r>
          </w:p>
          <w:p w14:paraId="25912CF0" w14:textId="731143EB" w:rsidR="00C21065" w:rsidRDefault="00C21065" w:rsidP="001A4AC9">
            <w:pPr>
              <w:jc w:val="center"/>
            </w:pPr>
            <w:r>
              <w:t>(+ or -)</w:t>
            </w:r>
          </w:p>
        </w:tc>
      </w:tr>
      <w:tr w:rsidR="00F8759D" w14:paraId="37DE2E67" w14:textId="77777777" w:rsidTr="00063D9E">
        <w:tc>
          <w:tcPr>
            <w:tcW w:w="2353" w:type="dxa"/>
          </w:tcPr>
          <w:p w14:paraId="3F14D1D2" w14:textId="6985D931" w:rsidR="001A4AC9" w:rsidRDefault="001A4AC9">
            <w:r>
              <w:t>Return on capital employed (ROCE)</w:t>
            </w:r>
          </w:p>
        </w:tc>
        <w:tc>
          <w:tcPr>
            <w:tcW w:w="1578" w:type="dxa"/>
          </w:tcPr>
          <w:p w14:paraId="1CC22BCD" w14:textId="2C3F2AE3" w:rsidR="001A4AC9" w:rsidRDefault="001A4AC9">
            <w:r>
              <w:t>Profitability</w:t>
            </w:r>
          </w:p>
        </w:tc>
        <w:tc>
          <w:tcPr>
            <w:tcW w:w="3920" w:type="dxa"/>
          </w:tcPr>
          <w:p w14:paraId="60170806" w14:textId="4BF0C446" w:rsidR="001A4AC9" w:rsidRPr="000E1527" w:rsidRDefault="001A4AC9">
            <w:pPr>
              <w:rPr>
                <w:rFonts w:eastAsiaTheme="minorEastAsia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</w:rPr>
                      <m:t>O</m:t>
                    </m:r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</w:rPr>
                      <m:t>perating profit x 100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</w:rPr>
                      <m:t>Capital employed</m:t>
                    </m:r>
                  </m:den>
                </m:f>
              </m:oMath>
            </m:oMathPara>
          </w:p>
        </w:tc>
        <w:tc>
          <w:tcPr>
            <w:tcW w:w="1224" w:type="dxa"/>
          </w:tcPr>
          <w:p w14:paraId="6E9BC2FE" w14:textId="4DF1D61C" w:rsidR="001A4AC9" w:rsidRPr="001A4AC9" w:rsidRDefault="001A4AC9" w:rsidP="001A4AC9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%</w:t>
            </w:r>
          </w:p>
        </w:tc>
        <w:tc>
          <w:tcPr>
            <w:tcW w:w="1570" w:type="dxa"/>
          </w:tcPr>
          <w:p w14:paraId="68946AEE" w14:textId="6A93D1C8" w:rsidR="001A4AC9" w:rsidRDefault="001A4AC9">
            <w:r>
              <w:t>Newer - older</w:t>
            </w:r>
          </w:p>
        </w:tc>
        <w:tc>
          <w:tcPr>
            <w:tcW w:w="3303" w:type="dxa"/>
          </w:tcPr>
          <w:p w14:paraId="20D71297" w14:textId="1D428D98" w:rsidR="001A4AC9" w:rsidRDefault="001A4AC9" w:rsidP="00C20E0F">
            <w:pPr>
              <w:jc w:val="center"/>
            </w:pPr>
            <w:r>
              <w:t>Newer-older</w:t>
            </w:r>
          </w:p>
        </w:tc>
      </w:tr>
      <w:tr w:rsidR="00F8759D" w14:paraId="207CA95A" w14:textId="77777777" w:rsidTr="00063D9E">
        <w:tc>
          <w:tcPr>
            <w:tcW w:w="2353" w:type="dxa"/>
          </w:tcPr>
          <w:p w14:paraId="61A6E46E" w14:textId="3766B0C2" w:rsidR="001A4AC9" w:rsidRDefault="001A4AC9">
            <w:r>
              <w:t>Asset turnover</w:t>
            </w:r>
          </w:p>
        </w:tc>
        <w:tc>
          <w:tcPr>
            <w:tcW w:w="1578" w:type="dxa"/>
          </w:tcPr>
          <w:p w14:paraId="5A9646F2" w14:textId="553F7607" w:rsidR="001A4AC9" w:rsidRDefault="001A4AC9">
            <w:r>
              <w:t>Profitability</w:t>
            </w:r>
          </w:p>
        </w:tc>
        <w:tc>
          <w:tcPr>
            <w:tcW w:w="3920" w:type="dxa"/>
          </w:tcPr>
          <w:p w14:paraId="522C9CD6" w14:textId="53FB1435" w:rsidR="001A4AC9" w:rsidRDefault="001A4AC9">
            <m:oMathPara>
              <m:oMath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Turnover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</w:rPr>
                      <m:t>Capital employed</m:t>
                    </m:r>
                  </m:den>
                </m:f>
              </m:oMath>
            </m:oMathPara>
          </w:p>
        </w:tc>
        <w:tc>
          <w:tcPr>
            <w:tcW w:w="1224" w:type="dxa"/>
          </w:tcPr>
          <w:p w14:paraId="14899F4D" w14:textId="73E1B845" w:rsidR="001A4AC9" w:rsidRDefault="00C20E0F" w:rsidP="001A4AC9">
            <w:r>
              <w:t>Pence</w:t>
            </w:r>
          </w:p>
        </w:tc>
        <w:tc>
          <w:tcPr>
            <w:tcW w:w="1570" w:type="dxa"/>
          </w:tcPr>
          <w:p w14:paraId="7EB1137A" w14:textId="1C6D5BD5" w:rsidR="001A4AC9" w:rsidRDefault="00C20E0F">
            <w:r>
              <w:t>Newer - older</w:t>
            </w:r>
          </w:p>
        </w:tc>
        <w:tc>
          <w:tcPr>
            <w:tcW w:w="3303" w:type="dxa"/>
          </w:tcPr>
          <w:p w14:paraId="6A452C99" w14:textId="684885FB" w:rsidR="001A4AC9" w:rsidRDefault="00C20E0F" w:rsidP="00C20E0F">
            <w:pPr>
              <w:jc w:val="center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Newer-older x 100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older</m:t>
                    </m:r>
                  </m:den>
                </m:f>
              </m:oMath>
            </m:oMathPara>
          </w:p>
        </w:tc>
      </w:tr>
      <w:tr w:rsidR="00F8759D" w14:paraId="48101512" w14:textId="77777777" w:rsidTr="00063D9E">
        <w:tc>
          <w:tcPr>
            <w:tcW w:w="2353" w:type="dxa"/>
          </w:tcPr>
          <w:p w14:paraId="6979A175" w14:textId="3EB98FEE" w:rsidR="001A4AC9" w:rsidRDefault="00C20E0F">
            <w:r>
              <w:t>Gross profit turnover</w:t>
            </w:r>
          </w:p>
        </w:tc>
        <w:tc>
          <w:tcPr>
            <w:tcW w:w="1578" w:type="dxa"/>
          </w:tcPr>
          <w:p w14:paraId="7A33F572" w14:textId="18697A3F" w:rsidR="001A4AC9" w:rsidRDefault="00C20E0F">
            <w:r>
              <w:t>Profitability</w:t>
            </w:r>
          </w:p>
        </w:tc>
        <w:tc>
          <w:tcPr>
            <w:tcW w:w="3920" w:type="dxa"/>
          </w:tcPr>
          <w:p w14:paraId="365BFE7E" w14:textId="5190FE87" w:rsidR="001A4AC9" w:rsidRDefault="00C20E0F">
            <m:oMathPara>
              <m:oMath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</w:rPr>
                      <m:t>Gross</m:t>
                    </m:r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</w:rPr>
                      <m:t xml:space="preserve"> profit x 100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Turnover</m:t>
                    </m:r>
                  </m:den>
                </m:f>
              </m:oMath>
            </m:oMathPara>
          </w:p>
        </w:tc>
        <w:tc>
          <w:tcPr>
            <w:tcW w:w="1224" w:type="dxa"/>
          </w:tcPr>
          <w:p w14:paraId="023EE6CB" w14:textId="173C4E3D" w:rsidR="001A4AC9" w:rsidRDefault="00C20E0F" w:rsidP="00C20E0F">
            <w:pPr>
              <w:jc w:val="center"/>
            </w:pPr>
            <w:r>
              <w:t>%</w:t>
            </w:r>
          </w:p>
        </w:tc>
        <w:tc>
          <w:tcPr>
            <w:tcW w:w="1570" w:type="dxa"/>
          </w:tcPr>
          <w:p w14:paraId="4228A401" w14:textId="1B216873" w:rsidR="001A4AC9" w:rsidRDefault="00C20E0F">
            <w:r>
              <w:t>Newer - older</w:t>
            </w:r>
          </w:p>
        </w:tc>
        <w:tc>
          <w:tcPr>
            <w:tcW w:w="3303" w:type="dxa"/>
          </w:tcPr>
          <w:p w14:paraId="2C28A54A" w14:textId="6BB0B381" w:rsidR="001A4AC9" w:rsidRDefault="00C20E0F" w:rsidP="00C20E0F">
            <w:pPr>
              <w:jc w:val="center"/>
            </w:pPr>
            <w:r>
              <w:t>Newer - older</w:t>
            </w:r>
          </w:p>
        </w:tc>
      </w:tr>
      <w:tr w:rsidR="00F8759D" w14:paraId="1326EB98" w14:textId="77777777" w:rsidTr="00063D9E">
        <w:tc>
          <w:tcPr>
            <w:tcW w:w="2353" w:type="dxa"/>
          </w:tcPr>
          <w:p w14:paraId="2C052B48" w14:textId="25AC8B64" w:rsidR="001A4AC9" w:rsidRDefault="00C20E0F">
            <w:r>
              <w:t>Net operating profit turnover</w:t>
            </w:r>
          </w:p>
        </w:tc>
        <w:tc>
          <w:tcPr>
            <w:tcW w:w="1578" w:type="dxa"/>
          </w:tcPr>
          <w:p w14:paraId="5D5A3788" w14:textId="4A2EAD12" w:rsidR="001A4AC9" w:rsidRDefault="00C20E0F">
            <w:r>
              <w:t>Profitability</w:t>
            </w:r>
          </w:p>
        </w:tc>
        <w:tc>
          <w:tcPr>
            <w:tcW w:w="3920" w:type="dxa"/>
          </w:tcPr>
          <w:p w14:paraId="69113618" w14:textId="416B85EE" w:rsidR="001A4AC9" w:rsidRDefault="00C20E0F">
            <m:oMathPara>
              <m:oMath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</w:rPr>
                      <m:t>Operating</m:t>
                    </m:r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</w:rPr>
                      <m:t xml:space="preserve"> profit x 100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Turnover</m:t>
                    </m:r>
                  </m:den>
                </m:f>
              </m:oMath>
            </m:oMathPara>
          </w:p>
        </w:tc>
        <w:tc>
          <w:tcPr>
            <w:tcW w:w="1224" w:type="dxa"/>
          </w:tcPr>
          <w:p w14:paraId="545520D1" w14:textId="54FDC7F6" w:rsidR="001A4AC9" w:rsidRDefault="00C20E0F" w:rsidP="00C20E0F">
            <w:pPr>
              <w:jc w:val="center"/>
            </w:pPr>
            <w:r>
              <w:t>%</w:t>
            </w:r>
          </w:p>
        </w:tc>
        <w:tc>
          <w:tcPr>
            <w:tcW w:w="1570" w:type="dxa"/>
          </w:tcPr>
          <w:p w14:paraId="60D8D38E" w14:textId="670E3DB4" w:rsidR="001A4AC9" w:rsidRDefault="00C20E0F">
            <w:r>
              <w:t>Newer - older</w:t>
            </w:r>
          </w:p>
        </w:tc>
        <w:tc>
          <w:tcPr>
            <w:tcW w:w="3303" w:type="dxa"/>
          </w:tcPr>
          <w:p w14:paraId="7938E26C" w14:textId="0F0F7F75" w:rsidR="001A4AC9" w:rsidRDefault="00C20E0F" w:rsidP="00C20E0F">
            <w:pPr>
              <w:jc w:val="center"/>
            </w:pPr>
            <w:r>
              <w:t>Newer - older</w:t>
            </w:r>
          </w:p>
        </w:tc>
      </w:tr>
      <w:tr w:rsidR="00F8759D" w14:paraId="21DB81A0" w14:textId="77777777" w:rsidTr="00063D9E">
        <w:tc>
          <w:tcPr>
            <w:tcW w:w="2353" w:type="dxa"/>
          </w:tcPr>
          <w:p w14:paraId="5728E3F5" w14:textId="15016703" w:rsidR="001A4AC9" w:rsidRDefault="00C20E0F">
            <w:r>
              <w:t>Inventory turnover</w:t>
            </w:r>
          </w:p>
        </w:tc>
        <w:tc>
          <w:tcPr>
            <w:tcW w:w="1578" w:type="dxa"/>
          </w:tcPr>
          <w:p w14:paraId="56BE219E" w14:textId="3037E109" w:rsidR="001A4AC9" w:rsidRDefault="00C20E0F">
            <w:r>
              <w:t>Efficiency</w:t>
            </w:r>
          </w:p>
        </w:tc>
        <w:tc>
          <w:tcPr>
            <w:tcW w:w="3920" w:type="dxa"/>
          </w:tcPr>
          <w:p w14:paraId="571C8EA7" w14:textId="3D09BC72" w:rsidR="001A4AC9" w:rsidRPr="00B917BD" w:rsidRDefault="00B917BD">
            <w:pPr>
              <w:rPr>
                <w:iCs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Cs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</w:rPr>
                      <m:t>Inventory x 365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Cost of sales</m:t>
                    </m:r>
                  </m:den>
                </m:f>
              </m:oMath>
            </m:oMathPara>
          </w:p>
        </w:tc>
        <w:tc>
          <w:tcPr>
            <w:tcW w:w="1224" w:type="dxa"/>
          </w:tcPr>
          <w:p w14:paraId="7D9977DA" w14:textId="24009FEB" w:rsidR="001A4AC9" w:rsidRDefault="00B917BD" w:rsidP="00C20E0F">
            <w:pPr>
              <w:jc w:val="center"/>
            </w:pPr>
            <w:r>
              <w:t>Days</w:t>
            </w:r>
          </w:p>
        </w:tc>
        <w:tc>
          <w:tcPr>
            <w:tcW w:w="1570" w:type="dxa"/>
          </w:tcPr>
          <w:p w14:paraId="0397E893" w14:textId="7F595389" w:rsidR="001A4AC9" w:rsidRDefault="00B917BD">
            <w:r>
              <w:t>Newer - older</w:t>
            </w:r>
          </w:p>
        </w:tc>
        <w:tc>
          <w:tcPr>
            <w:tcW w:w="3303" w:type="dxa"/>
          </w:tcPr>
          <w:p w14:paraId="75C204F9" w14:textId="326BBEAE" w:rsidR="001A4AC9" w:rsidRDefault="00C20E0F" w:rsidP="00C20E0F">
            <w:pPr>
              <w:jc w:val="center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Newer-older x 100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older</m:t>
                    </m:r>
                  </m:den>
                </m:f>
              </m:oMath>
            </m:oMathPara>
          </w:p>
        </w:tc>
      </w:tr>
      <w:tr w:rsidR="00F8759D" w14:paraId="2147D6CC" w14:textId="77777777" w:rsidTr="00063D9E">
        <w:tc>
          <w:tcPr>
            <w:tcW w:w="2353" w:type="dxa"/>
          </w:tcPr>
          <w:p w14:paraId="7D089769" w14:textId="23AB0A9F" w:rsidR="001A4AC9" w:rsidRDefault="00554A05">
            <w:r>
              <w:t>Non-current asset turnover</w:t>
            </w:r>
          </w:p>
        </w:tc>
        <w:tc>
          <w:tcPr>
            <w:tcW w:w="1578" w:type="dxa"/>
          </w:tcPr>
          <w:p w14:paraId="4DA59180" w14:textId="74713724" w:rsidR="001A4AC9" w:rsidRDefault="00554A05">
            <w:r>
              <w:t>Efficiency</w:t>
            </w:r>
          </w:p>
        </w:tc>
        <w:tc>
          <w:tcPr>
            <w:tcW w:w="3920" w:type="dxa"/>
          </w:tcPr>
          <w:p w14:paraId="63CBCD2A" w14:textId="1E57CF43" w:rsidR="001F4A8D" w:rsidRPr="001F4A8D" w:rsidRDefault="001F4A8D" w:rsidP="001F4A8D">
            <w:pPr>
              <w:rPr>
                <w:rFonts w:eastAsiaTheme="minorEastAsia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Turnover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Non-current assets</m:t>
                    </m:r>
                  </m:den>
                </m:f>
              </m:oMath>
            </m:oMathPara>
          </w:p>
        </w:tc>
        <w:tc>
          <w:tcPr>
            <w:tcW w:w="1224" w:type="dxa"/>
          </w:tcPr>
          <w:p w14:paraId="1C8AB327" w14:textId="0A58D3F5" w:rsidR="001A4AC9" w:rsidRDefault="001F4A8D" w:rsidP="00C20E0F">
            <w:pPr>
              <w:jc w:val="center"/>
            </w:pPr>
            <w:r>
              <w:t>Pence</w:t>
            </w:r>
          </w:p>
        </w:tc>
        <w:tc>
          <w:tcPr>
            <w:tcW w:w="1570" w:type="dxa"/>
          </w:tcPr>
          <w:p w14:paraId="1007B26B" w14:textId="189BCF14" w:rsidR="001A4AC9" w:rsidRDefault="00B917BD">
            <w:r>
              <w:t>Newer - older</w:t>
            </w:r>
          </w:p>
        </w:tc>
        <w:tc>
          <w:tcPr>
            <w:tcW w:w="3303" w:type="dxa"/>
          </w:tcPr>
          <w:p w14:paraId="12545EC8" w14:textId="4E6451F3" w:rsidR="001A4AC9" w:rsidRDefault="001F4A8D" w:rsidP="00C20E0F">
            <w:pPr>
              <w:jc w:val="center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Newer-older x 100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older</m:t>
                    </m:r>
                  </m:den>
                </m:f>
              </m:oMath>
            </m:oMathPara>
          </w:p>
        </w:tc>
      </w:tr>
      <w:tr w:rsidR="00F8759D" w14:paraId="6AFDA2CB" w14:textId="77777777" w:rsidTr="00063D9E">
        <w:tc>
          <w:tcPr>
            <w:tcW w:w="2353" w:type="dxa"/>
          </w:tcPr>
          <w:p w14:paraId="5C081EDC" w14:textId="213F65BF" w:rsidR="001A4AC9" w:rsidRDefault="00497115">
            <w:r>
              <w:t>Current ratio</w:t>
            </w:r>
          </w:p>
        </w:tc>
        <w:tc>
          <w:tcPr>
            <w:tcW w:w="1578" w:type="dxa"/>
          </w:tcPr>
          <w:p w14:paraId="3E94B417" w14:textId="03004FD1" w:rsidR="001A4AC9" w:rsidRDefault="00497115">
            <w:r>
              <w:t>Liquidity</w:t>
            </w:r>
          </w:p>
        </w:tc>
        <w:tc>
          <w:tcPr>
            <w:tcW w:w="3920" w:type="dxa"/>
          </w:tcPr>
          <w:p w14:paraId="69CDABD9" w14:textId="44BE13E8" w:rsidR="001A4AC9" w:rsidRPr="00497115" w:rsidRDefault="00497115">
            <w:pPr>
              <w:rPr>
                <w:iCs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Cs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Current assets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Current liabilities</m:t>
                    </m:r>
                  </m:den>
                </m:f>
              </m:oMath>
            </m:oMathPara>
          </w:p>
        </w:tc>
        <w:tc>
          <w:tcPr>
            <w:tcW w:w="1224" w:type="dxa"/>
          </w:tcPr>
          <w:p w14:paraId="12468757" w14:textId="1158739A" w:rsidR="001A4AC9" w:rsidRDefault="00497115" w:rsidP="00C20E0F">
            <w:pPr>
              <w:jc w:val="center"/>
            </w:pPr>
            <w:r>
              <w:t>Times or pence</w:t>
            </w:r>
          </w:p>
        </w:tc>
        <w:tc>
          <w:tcPr>
            <w:tcW w:w="1570" w:type="dxa"/>
          </w:tcPr>
          <w:p w14:paraId="36C2D079" w14:textId="2C63FCAC" w:rsidR="001A4AC9" w:rsidRDefault="00B917BD">
            <w:r>
              <w:t>Newer - older</w:t>
            </w:r>
          </w:p>
        </w:tc>
        <w:tc>
          <w:tcPr>
            <w:tcW w:w="3303" w:type="dxa"/>
          </w:tcPr>
          <w:p w14:paraId="6AC490D0" w14:textId="16DED95F" w:rsidR="001A4AC9" w:rsidRDefault="00497115" w:rsidP="00C20E0F">
            <w:pPr>
              <w:jc w:val="center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Newer-older x 100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older</m:t>
                    </m:r>
                  </m:den>
                </m:f>
              </m:oMath>
            </m:oMathPara>
          </w:p>
        </w:tc>
      </w:tr>
      <w:tr w:rsidR="00F8759D" w14:paraId="67E076B7" w14:textId="77777777" w:rsidTr="00063D9E">
        <w:tc>
          <w:tcPr>
            <w:tcW w:w="2353" w:type="dxa"/>
          </w:tcPr>
          <w:p w14:paraId="1F5B340B" w14:textId="21761064" w:rsidR="001A4AC9" w:rsidRDefault="00497115">
            <w:r>
              <w:t xml:space="preserve">Acid test </w:t>
            </w:r>
          </w:p>
        </w:tc>
        <w:tc>
          <w:tcPr>
            <w:tcW w:w="1578" w:type="dxa"/>
          </w:tcPr>
          <w:p w14:paraId="08E84BDD" w14:textId="5056268F" w:rsidR="001A4AC9" w:rsidRDefault="00497115">
            <w:r>
              <w:t>Liquidity</w:t>
            </w:r>
          </w:p>
        </w:tc>
        <w:tc>
          <w:tcPr>
            <w:tcW w:w="3920" w:type="dxa"/>
          </w:tcPr>
          <w:p w14:paraId="52B303CC" w14:textId="0709689F" w:rsidR="001A4AC9" w:rsidRDefault="00497115">
            <m:oMathPara>
              <m:oMath>
                <m:f>
                  <m:fPr>
                    <m:ctrlPr>
                      <w:rPr>
                        <w:rFonts w:ascii="Cambria Math" w:hAnsi="Cambria Math"/>
                        <w:iCs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Current assets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-  inventory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Current liabilities</m:t>
                    </m:r>
                  </m:den>
                </m:f>
              </m:oMath>
            </m:oMathPara>
          </w:p>
        </w:tc>
        <w:tc>
          <w:tcPr>
            <w:tcW w:w="1224" w:type="dxa"/>
          </w:tcPr>
          <w:p w14:paraId="38A590E3" w14:textId="59622002" w:rsidR="001A4AC9" w:rsidRDefault="00497115" w:rsidP="00C20E0F">
            <w:pPr>
              <w:jc w:val="center"/>
            </w:pPr>
            <w:r>
              <w:t>Time or pence</w:t>
            </w:r>
          </w:p>
        </w:tc>
        <w:tc>
          <w:tcPr>
            <w:tcW w:w="1570" w:type="dxa"/>
          </w:tcPr>
          <w:p w14:paraId="42B41DE5" w14:textId="0A53934C" w:rsidR="001A4AC9" w:rsidRDefault="00B917BD">
            <w:r>
              <w:t>Newer - older</w:t>
            </w:r>
          </w:p>
        </w:tc>
        <w:tc>
          <w:tcPr>
            <w:tcW w:w="3303" w:type="dxa"/>
          </w:tcPr>
          <w:p w14:paraId="12EBB455" w14:textId="28B8DCD8" w:rsidR="001A4AC9" w:rsidRDefault="00497115" w:rsidP="00C20E0F">
            <w:pPr>
              <w:jc w:val="center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Newer-older x 100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older</m:t>
                    </m:r>
                  </m:den>
                </m:f>
              </m:oMath>
            </m:oMathPara>
          </w:p>
        </w:tc>
      </w:tr>
      <w:tr w:rsidR="00F8759D" w14:paraId="66696B8B" w14:textId="77777777" w:rsidTr="00063D9E">
        <w:tc>
          <w:tcPr>
            <w:tcW w:w="2353" w:type="dxa"/>
          </w:tcPr>
          <w:p w14:paraId="5C93EDFB" w14:textId="77777777" w:rsidR="001A4AC9" w:rsidRDefault="00F8759D">
            <w:r>
              <w:t>Creditor days</w:t>
            </w:r>
          </w:p>
          <w:p w14:paraId="293740A5" w14:textId="3FBD7861" w:rsidR="00F8759D" w:rsidRDefault="00F8759D">
            <w:r>
              <w:t>(money owing)</w:t>
            </w:r>
          </w:p>
        </w:tc>
        <w:tc>
          <w:tcPr>
            <w:tcW w:w="1578" w:type="dxa"/>
          </w:tcPr>
          <w:p w14:paraId="47B7BE93" w14:textId="32A50013" w:rsidR="001A4AC9" w:rsidRDefault="00F8759D">
            <w:r>
              <w:t>Liquidity and efficiency</w:t>
            </w:r>
          </w:p>
        </w:tc>
        <w:tc>
          <w:tcPr>
            <w:tcW w:w="3920" w:type="dxa"/>
          </w:tcPr>
          <w:p w14:paraId="6F16F5ED" w14:textId="082651A7" w:rsidR="001A4AC9" w:rsidRPr="00F8759D" w:rsidRDefault="00F8759D">
            <m:oMathPara>
              <m:oMath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Trade payables x 365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Cost of sales</m:t>
                    </m:r>
                  </m:den>
                </m:f>
              </m:oMath>
            </m:oMathPara>
          </w:p>
        </w:tc>
        <w:tc>
          <w:tcPr>
            <w:tcW w:w="1224" w:type="dxa"/>
          </w:tcPr>
          <w:p w14:paraId="5EE56DD9" w14:textId="646E0A2E" w:rsidR="001A4AC9" w:rsidRDefault="00F8759D" w:rsidP="00C20E0F">
            <w:pPr>
              <w:jc w:val="center"/>
            </w:pPr>
            <w:r>
              <w:t>Days</w:t>
            </w:r>
          </w:p>
        </w:tc>
        <w:tc>
          <w:tcPr>
            <w:tcW w:w="1570" w:type="dxa"/>
          </w:tcPr>
          <w:p w14:paraId="22B3F547" w14:textId="4346868D" w:rsidR="001A4AC9" w:rsidRDefault="00B917BD">
            <w:r>
              <w:t>Newer - older</w:t>
            </w:r>
          </w:p>
        </w:tc>
        <w:tc>
          <w:tcPr>
            <w:tcW w:w="3303" w:type="dxa"/>
          </w:tcPr>
          <w:p w14:paraId="6CD5574B" w14:textId="5FA6B94C" w:rsidR="001A4AC9" w:rsidRDefault="00F8759D" w:rsidP="00C20E0F">
            <w:pPr>
              <w:jc w:val="center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Newer-older x 100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older</m:t>
                    </m:r>
                  </m:den>
                </m:f>
              </m:oMath>
            </m:oMathPara>
          </w:p>
        </w:tc>
      </w:tr>
      <w:tr w:rsidR="00F8759D" w14:paraId="220DA1C4" w14:textId="77777777" w:rsidTr="00063D9E">
        <w:tc>
          <w:tcPr>
            <w:tcW w:w="2353" w:type="dxa"/>
          </w:tcPr>
          <w:p w14:paraId="2AE0F344" w14:textId="77777777" w:rsidR="001A4AC9" w:rsidRDefault="00F8759D">
            <w:r>
              <w:t>Debtor days</w:t>
            </w:r>
          </w:p>
          <w:p w14:paraId="754FAA2E" w14:textId="1014BAF4" w:rsidR="00F8759D" w:rsidRDefault="00F8759D">
            <w:r>
              <w:t>(money owed)</w:t>
            </w:r>
          </w:p>
        </w:tc>
        <w:tc>
          <w:tcPr>
            <w:tcW w:w="1578" w:type="dxa"/>
          </w:tcPr>
          <w:p w14:paraId="0C409C21" w14:textId="58A8E578" w:rsidR="001A4AC9" w:rsidRDefault="00F8759D">
            <w:r>
              <w:t>Liquidity and efficiency</w:t>
            </w:r>
          </w:p>
        </w:tc>
        <w:tc>
          <w:tcPr>
            <w:tcW w:w="3920" w:type="dxa"/>
          </w:tcPr>
          <w:p w14:paraId="25B24361" w14:textId="60F94202" w:rsidR="001A4AC9" w:rsidRDefault="00F8759D">
            <m:oMathPara>
              <m:oMath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 xml:space="preserve">Trade 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and other receivables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 xml:space="preserve"> x 365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Credit sales</m:t>
                    </m:r>
                  </m:den>
                </m:f>
              </m:oMath>
            </m:oMathPara>
          </w:p>
        </w:tc>
        <w:tc>
          <w:tcPr>
            <w:tcW w:w="1224" w:type="dxa"/>
          </w:tcPr>
          <w:p w14:paraId="42CFAC37" w14:textId="0C102AB0" w:rsidR="001A4AC9" w:rsidRDefault="00764978" w:rsidP="00C20E0F">
            <w:pPr>
              <w:jc w:val="center"/>
            </w:pPr>
            <w:r>
              <w:t>Days</w:t>
            </w:r>
          </w:p>
        </w:tc>
        <w:tc>
          <w:tcPr>
            <w:tcW w:w="1570" w:type="dxa"/>
          </w:tcPr>
          <w:p w14:paraId="340E9ADD" w14:textId="03A4B50E" w:rsidR="001A4AC9" w:rsidRDefault="00B917BD">
            <w:r>
              <w:t>Newer - older</w:t>
            </w:r>
          </w:p>
        </w:tc>
        <w:tc>
          <w:tcPr>
            <w:tcW w:w="3303" w:type="dxa"/>
          </w:tcPr>
          <w:p w14:paraId="2F57E4CE" w14:textId="4A85DCB4" w:rsidR="001A4AC9" w:rsidRDefault="00764978" w:rsidP="00C20E0F">
            <w:pPr>
              <w:jc w:val="center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Newer-older x 100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older</m:t>
                    </m:r>
                  </m:den>
                </m:f>
              </m:oMath>
            </m:oMathPara>
          </w:p>
        </w:tc>
      </w:tr>
      <w:tr w:rsidR="00F8759D" w14:paraId="4A8EB269" w14:textId="77777777" w:rsidTr="00063D9E">
        <w:tc>
          <w:tcPr>
            <w:tcW w:w="2353" w:type="dxa"/>
          </w:tcPr>
          <w:p w14:paraId="00038FD5" w14:textId="0C547BE1" w:rsidR="001A4AC9" w:rsidRDefault="00764978">
            <w:r>
              <w:t>Gearing 1 (Leverage)</w:t>
            </w:r>
          </w:p>
        </w:tc>
        <w:tc>
          <w:tcPr>
            <w:tcW w:w="1578" w:type="dxa"/>
          </w:tcPr>
          <w:p w14:paraId="23B197A0" w14:textId="7FDAB7DC" w:rsidR="001A4AC9" w:rsidRDefault="00764978">
            <w:r>
              <w:t>Capital structure</w:t>
            </w:r>
          </w:p>
        </w:tc>
        <w:tc>
          <w:tcPr>
            <w:tcW w:w="3920" w:type="dxa"/>
          </w:tcPr>
          <w:p w14:paraId="6F12A645" w14:textId="0D08FD54" w:rsidR="001A4AC9" w:rsidRPr="00764978" w:rsidRDefault="00764978">
            <w:pPr>
              <w:rPr>
                <w:iCs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Cs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Debt capital x 100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Total equity</m:t>
                    </m:r>
                  </m:den>
                </m:f>
              </m:oMath>
            </m:oMathPara>
          </w:p>
        </w:tc>
        <w:tc>
          <w:tcPr>
            <w:tcW w:w="1224" w:type="dxa"/>
          </w:tcPr>
          <w:p w14:paraId="3981A83B" w14:textId="4DF70599" w:rsidR="001A4AC9" w:rsidRDefault="00764978" w:rsidP="00C20E0F">
            <w:pPr>
              <w:jc w:val="center"/>
            </w:pPr>
            <w:r>
              <w:t>%</w:t>
            </w:r>
          </w:p>
        </w:tc>
        <w:tc>
          <w:tcPr>
            <w:tcW w:w="1570" w:type="dxa"/>
          </w:tcPr>
          <w:p w14:paraId="3E1FA4BE" w14:textId="345B295B" w:rsidR="001A4AC9" w:rsidRDefault="00B917BD">
            <w:r>
              <w:t>Newer - older</w:t>
            </w:r>
          </w:p>
        </w:tc>
        <w:tc>
          <w:tcPr>
            <w:tcW w:w="3303" w:type="dxa"/>
          </w:tcPr>
          <w:p w14:paraId="5EFFE789" w14:textId="0F978822" w:rsidR="001A4AC9" w:rsidRDefault="00764978" w:rsidP="00C20E0F">
            <w:pPr>
              <w:jc w:val="center"/>
            </w:pPr>
            <w:r>
              <w:t>Newer - older</w:t>
            </w:r>
          </w:p>
        </w:tc>
      </w:tr>
      <w:tr w:rsidR="00F8759D" w14:paraId="2AC2E39D" w14:textId="77777777" w:rsidTr="00063D9E">
        <w:tc>
          <w:tcPr>
            <w:tcW w:w="2353" w:type="dxa"/>
          </w:tcPr>
          <w:p w14:paraId="5F5F37BD" w14:textId="32F65639" w:rsidR="001A4AC9" w:rsidRDefault="00764978">
            <w:r>
              <w:t>Gearing 2 (Debt to capital)</w:t>
            </w:r>
          </w:p>
        </w:tc>
        <w:tc>
          <w:tcPr>
            <w:tcW w:w="1578" w:type="dxa"/>
          </w:tcPr>
          <w:p w14:paraId="62EA4671" w14:textId="070D3859" w:rsidR="001A4AC9" w:rsidRDefault="00764978">
            <w:r>
              <w:t>Capital structure</w:t>
            </w:r>
          </w:p>
        </w:tc>
        <w:tc>
          <w:tcPr>
            <w:tcW w:w="3920" w:type="dxa"/>
          </w:tcPr>
          <w:p w14:paraId="509D55C2" w14:textId="5BEE5727" w:rsidR="001A4AC9" w:rsidRPr="00764978" w:rsidRDefault="00764978">
            <m:oMathPara>
              <m:oMath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Debt capital x 100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Debt capital+total equity</m:t>
                    </m:r>
                  </m:den>
                </m:f>
              </m:oMath>
            </m:oMathPara>
          </w:p>
        </w:tc>
        <w:tc>
          <w:tcPr>
            <w:tcW w:w="1224" w:type="dxa"/>
          </w:tcPr>
          <w:p w14:paraId="3EEFE538" w14:textId="189E9906" w:rsidR="001A4AC9" w:rsidRDefault="00764978" w:rsidP="00C20E0F">
            <w:pPr>
              <w:jc w:val="center"/>
            </w:pPr>
            <w:r>
              <w:t>%</w:t>
            </w:r>
          </w:p>
        </w:tc>
        <w:tc>
          <w:tcPr>
            <w:tcW w:w="1570" w:type="dxa"/>
          </w:tcPr>
          <w:p w14:paraId="143964D8" w14:textId="284E5FCD" w:rsidR="001A4AC9" w:rsidRDefault="00B917BD">
            <w:r>
              <w:t>Newer - older</w:t>
            </w:r>
          </w:p>
        </w:tc>
        <w:tc>
          <w:tcPr>
            <w:tcW w:w="3303" w:type="dxa"/>
          </w:tcPr>
          <w:p w14:paraId="78DE8197" w14:textId="4F8F77E2" w:rsidR="001A4AC9" w:rsidRDefault="00764978" w:rsidP="00C20E0F">
            <w:pPr>
              <w:jc w:val="center"/>
            </w:pPr>
            <w:r>
              <w:t>Newer - older</w:t>
            </w:r>
          </w:p>
        </w:tc>
      </w:tr>
      <w:tr w:rsidR="00F8759D" w14:paraId="29B00229" w14:textId="77777777" w:rsidTr="00063D9E">
        <w:tc>
          <w:tcPr>
            <w:tcW w:w="2353" w:type="dxa"/>
          </w:tcPr>
          <w:p w14:paraId="11A2C405" w14:textId="1F3202FD" w:rsidR="001A4AC9" w:rsidRDefault="00764978">
            <w:r>
              <w:t>Interest cover</w:t>
            </w:r>
          </w:p>
        </w:tc>
        <w:tc>
          <w:tcPr>
            <w:tcW w:w="1578" w:type="dxa"/>
          </w:tcPr>
          <w:p w14:paraId="2C46C052" w14:textId="72B4E6AC" w:rsidR="001A4AC9" w:rsidRDefault="00764978">
            <w:r>
              <w:t>Capital structure</w:t>
            </w:r>
          </w:p>
        </w:tc>
        <w:tc>
          <w:tcPr>
            <w:tcW w:w="3920" w:type="dxa"/>
          </w:tcPr>
          <w:p w14:paraId="314CCEB9" w14:textId="2DF0FF0B" w:rsidR="001A4AC9" w:rsidRPr="00C21065" w:rsidRDefault="00764978">
            <w:pPr>
              <w:rPr>
                <w:iCs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Cs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Operating profit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Interest</m:t>
                    </m:r>
                  </m:den>
                </m:f>
              </m:oMath>
            </m:oMathPara>
          </w:p>
        </w:tc>
        <w:tc>
          <w:tcPr>
            <w:tcW w:w="1224" w:type="dxa"/>
          </w:tcPr>
          <w:p w14:paraId="6AA36D3D" w14:textId="6886CFB4" w:rsidR="001A4AC9" w:rsidRDefault="00C21065" w:rsidP="00C20E0F">
            <w:pPr>
              <w:jc w:val="center"/>
            </w:pPr>
            <w:r>
              <w:t>Times</w:t>
            </w:r>
          </w:p>
        </w:tc>
        <w:tc>
          <w:tcPr>
            <w:tcW w:w="1570" w:type="dxa"/>
          </w:tcPr>
          <w:p w14:paraId="1AA2BBCB" w14:textId="42F62DA1" w:rsidR="001A4AC9" w:rsidRDefault="00B917BD">
            <w:r>
              <w:t>Newer - older</w:t>
            </w:r>
          </w:p>
        </w:tc>
        <w:tc>
          <w:tcPr>
            <w:tcW w:w="3303" w:type="dxa"/>
          </w:tcPr>
          <w:p w14:paraId="700B0D2C" w14:textId="759EDAF2" w:rsidR="001A4AC9" w:rsidRDefault="00C21065" w:rsidP="00C20E0F">
            <w:pPr>
              <w:jc w:val="center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Newer-older x 100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older</m:t>
                    </m:r>
                  </m:den>
                </m:f>
              </m:oMath>
            </m:oMathPara>
          </w:p>
        </w:tc>
      </w:tr>
      <w:tr w:rsidR="00F8759D" w14:paraId="2D65E193" w14:textId="77777777" w:rsidTr="00063D9E">
        <w:tc>
          <w:tcPr>
            <w:tcW w:w="2353" w:type="dxa"/>
          </w:tcPr>
          <w:p w14:paraId="604FA7F3" w14:textId="733DC170" w:rsidR="001A4AC9" w:rsidRDefault="00C21065" w:rsidP="00063D9E">
            <w:pPr>
              <w:jc w:val="center"/>
            </w:pPr>
            <w:r>
              <w:lastRenderedPageBreak/>
              <w:t>Formula</w:t>
            </w:r>
          </w:p>
        </w:tc>
        <w:tc>
          <w:tcPr>
            <w:tcW w:w="1578" w:type="dxa"/>
          </w:tcPr>
          <w:p w14:paraId="6AEAF2EF" w14:textId="24EC2FA0" w:rsidR="001A4AC9" w:rsidRDefault="00C21065" w:rsidP="00063D9E">
            <w:pPr>
              <w:jc w:val="center"/>
            </w:pPr>
            <w:r>
              <w:t>Family</w:t>
            </w:r>
          </w:p>
        </w:tc>
        <w:tc>
          <w:tcPr>
            <w:tcW w:w="3920" w:type="dxa"/>
          </w:tcPr>
          <w:p w14:paraId="5276BCF9" w14:textId="5C5F71FF" w:rsidR="001A4AC9" w:rsidRDefault="00C21065" w:rsidP="00063D9E">
            <w:pPr>
              <w:jc w:val="center"/>
            </w:pPr>
            <w:r>
              <w:t>Calculation</w:t>
            </w:r>
          </w:p>
        </w:tc>
        <w:tc>
          <w:tcPr>
            <w:tcW w:w="1224" w:type="dxa"/>
          </w:tcPr>
          <w:p w14:paraId="303C89EE" w14:textId="08395E04" w:rsidR="001A4AC9" w:rsidRDefault="00C21065" w:rsidP="00063D9E">
            <w:pPr>
              <w:jc w:val="center"/>
            </w:pPr>
            <w:r>
              <w:t>Outcome</w:t>
            </w:r>
          </w:p>
        </w:tc>
        <w:tc>
          <w:tcPr>
            <w:tcW w:w="1570" w:type="dxa"/>
          </w:tcPr>
          <w:p w14:paraId="1D843166" w14:textId="3C414549" w:rsidR="001A4AC9" w:rsidRDefault="00C21065" w:rsidP="00063D9E">
            <w:pPr>
              <w:jc w:val="center"/>
            </w:pPr>
            <w:r>
              <w:t>Absolute difference</w:t>
            </w:r>
          </w:p>
        </w:tc>
        <w:tc>
          <w:tcPr>
            <w:tcW w:w="3303" w:type="dxa"/>
          </w:tcPr>
          <w:p w14:paraId="7367E9E6" w14:textId="6B84508E" w:rsidR="001A4AC9" w:rsidRDefault="00C21065" w:rsidP="00063D9E">
            <w:pPr>
              <w:jc w:val="center"/>
            </w:pPr>
            <w:r>
              <w:t>Relative performance difference</w:t>
            </w:r>
          </w:p>
        </w:tc>
      </w:tr>
      <w:tr w:rsidR="00F8759D" w14:paraId="39B0B6DE" w14:textId="77777777" w:rsidTr="00063D9E">
        <w:tc>
          <w:tcPr>
            <w:tcW w:w="2353" w:type="dxa"/>
          </w:tcPr>
          <w:p w14:paraId="388B82AB" w14:textId="786B7495" w:rsidR="001A4AC9" w:rsidRDefault="00C21065">
            <w:r>
              <w:t>Earnings per share (EPS)</w:t>
            </w:r>
          </w:p>
        </w:tc>
        <w:tc>
          <w:tcPr>
            <w:tcW w:w="1578" w:type="dxa"/>
          </w:tcPr>
          <w:p w14:paraId="5B20B1C9" w14:textId="65EA9F92" w:rsidR="001A4AC9" w:rsidRDefault="00C21065">
            <w:r>
              <w:t>Investment</w:t>
            </w:r>
          </w:p>
        </w:tc>
        <w:tc>
          <w:tcPr>
            <w:tcW w:w="3920" w:type="dxa"/>
          </w:tcPr>
          <w:p w14:paraId="105159CB" w14:textId="58C9AFDF" w:rsidR="001A4AC9" w:rsidRPr="00C21065" w:rsidRDefault="00C21065">
            <m:oMathPara>
              <m:oMath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Profit after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 xml:space="preserve"> interest and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 xml:space="preserve"> tax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Number of ordinary shares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 xml:space="preserve"> in issues</m:t>
                    </m:r>
                  </m:den>
                </m:f>
              </m:oMath>
            </m:oMathPara>
          </w:p>
        </w:tc>
        <w:tc>
          <w:tcPr>
            <w:tcW w:w="1224" w:type="dxa"/>
          </w:tcPr>
          <w:p w14:paraId="1BEE7832" w14:textId="43EFEF27" w:rsidR="001A4AC9" w:rsidRDefault="00063D9E" w:rsidP="00C20E0F">
            <w:pPr>
              <w:jc w:val="center"/>
            </w:pPr>
            <w:r>
              <w:t>Pence</w:t>
            </w:r>
          </w:p>
        </w:tc>
        <w:tc>
          <w:tcPr>
            <w:tcW w:w="1570" w:type="dxa"/>
          </w:tcPr>
          <w:p w14:paraId="2685D987" w14:textId="66AEC556" w:rsidR="001A4AC9" w:rsidRDefault="00063D9E">
            <w:r>
              <w:t>Newer - older</w:t>
            </w:r>
          </w:p>
        </w:tc>
        <w:tc>
          <w:tcPr>
            <w:tcW w:w="3303" w:type="dxa"/>
          </w:tcPr>
          <w:p w14:paraId="77F6CED4" w14:textId="0FE517A6" w:rsidR="001A4AC9" w:rsidRDefault="00063D9E" w:rsidP="00C20E0F">
            <w:pPr>
              <w:jc w:val="center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Newer-older x 100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older</m:t>
                    </m:r>
                  </m:den>
                </m:f>
              </m:oMath>
            </m:oMathPara>
          </w:p>
        </w:tc>
      </w:tr>
      <w:tr w:rsidR="00C21065" w14:paraId="27BA1F79" w14:textId="77777777" w:rsidTr="00063D9E">
        <w:tc>
          <w:tcPr>
            <w:tcW w:w="2353" w:type="dxa"/>
          </w:tcPr>
          <w:p w14:paraId="4D361825" w14:textId="315137EF" w:rsidR="00C21065" w:rsidRDefault="00063D9E">
            <w:r>
              <w:t>Price earnings ratio (P/E)</w:t>
            </w:r>
          </w:p>
        </w:tc>
        <w:tc>
          <w:tcPr>
            <w:tcW w:w="1578" w:type="dxa"/>
          </w:tcPr>
          <w:p w14:paraId="2F4917E3" w14:textId="3FC7FD59" w:rsidR="00C21065" w:rsidRDefault="00C21065">
            <w:r>
              <w:t>Investment</w:t>
            </w:r>
          </w:p>
        </w:tc>
        <w:tc>
          <w:tcPr>
            <w:tcW w:w="3920" w:type="dxa"/>
          </w:tcPr>
          <w:p w14:paraId="22262E24" w14:textId="13A31E34" w:rsidR="00C21065" w:rsidRPr="00063D9E" w:rsidRDefault="00063D9E">
            <w:pPr>
              <w:rPr>
                <w:iCs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Cs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Share price in pence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EPS</m:t>
                    </m:r>
                  </m:den>
                </m:f>
              </m:oMath>
            </m:oMathPara>
          </w:p>
        </w:tc>
        <w:tc>
          <w:tcPr>
            <w:tcW w:w="1224" w:type="dxa"/>
          </w:tcPr>
          <w:p w14:paraId="2DC4EA47" w14:textId="4C10D90E" w:rsidR="00C21065" w:rsidRDefault="00063D9E" w:rsidP="00C20E0F">
            <w:pPr>
              <w:jc w:val="center"/>
            </w:pPr>
            <w:r>
              <w:t>Years</w:t>
            </w:r>
          </w:p>
        </w:tc>
        <w:tc>
          <w:tcPr>
            <w:tcW w:w="1570" w:type="dxa"/>
          </w:tcPr>
          <w:p w14:paraId="765C7F67" w14:textId="5E6FDC49" w:rsidR="00C21065" w:rsidRDefault="00063D9E">
            <w:r>
              <w:t>Newer - older</w:t>
            </w:r>
          </w:p>
        </w:tc>
        <w:tc>
          <w:tcPr>
            <w:tcW w:w="3303" w:type="dxa"/>
          </w:tcPr>
          <w:p w14:paraId="55909BE9" w14:textId="569DE6DD" w:rsidR="00C21065" w:rsidRDefault="00063D9E" w:rsidP="00C20E0F">
            <w:pPr>
              <w:jc w:val="center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Newer-older x 100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older</m:t>
                    </m:r>
                  </m:den>
                </m:f>
              </m:oMath>
            </m:oMathPara>
          </w:p>
        </w:tc>
      </w:tr>
      <w:tr w:rsidR="00063D9E" w14:paraId="3BD6BE28" w14:textId="77777777" w:rsidTr="00063D9E">
        <w:tc>
          <w:tcPr>
            <w:tcW w:w="2353" w:type="dxa"/>
          </w:tcPr>
          <w:p w14:paraId="7A498829" w14:textId="07BC8E07" w:rsidR="00063D9E" w:rsidRDefault="00063D9E" w:rsidP="00063D9E">
            <w:r>
              <w:t>Dividend per share (DPS)</w:t>
            </w:r>
          </w:p>
        </w:tc>
        <w:tc>
          <w:tcPr>
            <w:tcW w:w="1578" w:type="dxa"/>
          </w:tcPr>
          <w:p w14:paraId="71F99543" w14:textId="764F19D8" w:rsidR="00063D9E" w:rsidRDefault="00063D9E" w:rsidP="00063D9E">
            <w:r>
              <w:t>Investment</w:t>
            </w:r>
          </w:p>
        </w:tc>
        <w:tc>
          <w:tcPr>
            <w:tcW w:w="3920" w:type="dxa"/>
          </w:tcPr>
          <w:p w14:paraId="0EE01BA9" w14:textId="638FC5B8" w:rsidR="00063D9E" w:rsidRPr="00063D9E" w:rsidRDefault="00063D9E" w:rsidP="00063D9E">
            <m:oMathPara>
              <m:oMath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Dividends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Number of ordinary shares in issue</m:t>
                    </m:r>
                  </m:den>
                </m:f>
              </m:oMath>
            </m:oMathPara>
          </w:p>
        </w:tc>
        <w:tc>
          <w:tcPr>
            <w:tcW w:w="1224" w:type="dxa"/>
          </w:tcPr>
          <w:p w14:paraId="4691E0A9" w14:textId="58451D9B" w:rsidR="00063D9E" w:rsidRDefault="00063D9E" w:rsidP="00063D9E">
            <w:pPr>
              <w:jc w:val="center"/>
            </w:pPr>
            <w:r>
              <w:t>Pence</w:t>
            </w:r>
          </w:p>
        </w:tc>
        <w:tc>
          <w:tcPr>
            <w:tcW w:w="1570" w:type="dxa"/>
          </w:tcPr>
          <w:p w14:paraId="65648B0F" w14:textId="3DF6A42B" w:rsidR="00063D9E" w:rsidRDefault="00063D9E" w:rsidP="00063D9E">
            <w:r>
              <w:t>Newer - older</w:t>
            </w:r>
          </w:p>
        </w:tc>
        <w:tc>
          <w:tcPr>
            <w:tcW w:w="3303" w:type="dxa"/>
          </w:tcPr>
          <w:p w14:paraId="5D37AC38" w14:textId="70C272EC" w:rsidR="00063D9E" w:rsidRDefault="00063D9E" w:rsidP="00063D9E">
            <w:pPr>
              <w:jc w:val="center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Newer-older x 100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older</m:t>
                    </m:r>
                  </m:den>
                </m:f>
              </m:oMath>
            </m:oMathPara>
          </w:p>
        </w:tc>
      </w:tr>
      <w:tr w:rsidR="00063D9E" w14:paraId="74F48938" w14:textId="77777777" w:rsidTr="00063D9E">
        <w:tc>
          <w:tcPr>
            <w:tcW w:w="2353" w:type="dxa"/>
          </w:tcPr>
          <w:p w14:paraId="4DF93F71" w14:textId="77777777" w:rsidR="00063D9E" w:rsidRDefault="00063D9E" w:rsidP="00063D9E"/>
        </w:tc>
        <w:tc>
          <w:tcPr>
            <w:tcW w:w="1578" w:type="dxa"/>
          </w:tcPr>
          <w:p w14:paraId="6E039E53" w14:textId="539F5D7E" w:rsidR="00063D9E" w:rsidRDefault="00063D9E" w:rsidP="00063D9E">
            <w:r>
              <w:t>Investment</w:t>
            </w:r>
          </w:p>
        </w:tc>
        <w:tc>
          <w:tcPr>
            <w:tcW w:w="3920" w:type="dxa"/>
          </w:tcPr>
          <w:p w14:paraId="1BDDD2E9" w14:textId="2F880EE6" w:rsidR="00063D9E" w:rsidRDefault="004B2619" w:rsidP="00063D9E">
            <m:oMathPara>
              <m:oMath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Dividends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 xml:space="preserve"> x 100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Profit after interest and tax</m:t>
                    </m:r>
                  </m:den>
                </m:f>
              </m:oMath>
            </m:oMathPara>
          </w:p>
        </w:tc>
        <w:tc>
          <w:tcPr>
            <w:tcW w:w="1224" w:type="dxa"/>
          </w:tcPr>
          <w:p w14:paraId="27F0F8C2" w14:textId="11B066CC" w:rsidR="00063D9E" w:rsidRDefault="004B2619" w:rsidP="00063D9E">
            <w:pPr>
              <w:jc w:val="center"/>
            </w:pPr>
            <w:r>
              <w:t>%</w:t>
            </w:r>
          </w:p>
        </w:tc>
        <w:tc>
          <w:tcPr>
            <w:tcW w:w="1570" w:type="dxa"/>
          </w:tcPr>
          <w:p w14:paraId="6283E239" w14:textId="5942A6F3" w:rsidR="00063D9E" w:rsidRDefault="004B2619" w:rsidP="00063D9E">
            <w:r>
              <w:t>Newer - older</w:t>
            </w:r>
          </w:p>
        </w:tc>
        <w:tc>
          <w:tcPr>
            <w:tcW w:w="3303" w:type="dxa"/>
          </w:tcPr>
          <w:p w14:paraId="788A83F0" w14:textId="14E23007" w:rsidR="00063D9E" w:rsidRDefault="004B2619" w:rsidP="00063D9E">
            <w:pPr>
              <w:jc w:val="center"/>
            </w:pPr>
            <w:r>
              <w:t>Newer - older</w:t>
            </w:r>
          </w:p>
        </w:tc>
      </w:tr>
      <w:tr w:rsidR="00063D9E" w14:paraId="1DAFFBFD" w14:textId="77777777" w:rsidTr="00063D9E">
        <w:tc>
          <w:tcPr>
            <w:tcW w:w="2353" w:type="dxa"/>
          </w:tcPr>
          <w:p w14:paraId="2346DF35" w14:textId="77777777" w:rsidR="00063D9E" w:rsidRDefault="00063D9E" w:rsidP="00063D9E"/>
        </w:tc>
        <w:tc>
          <w:tcPr>
            <w:tcW w:w="1578" w:type="dxa"/>
          </w:tcPr>
          <w:p w14:paraId="70EDBB22" w14:textId="25FC5807" w:rsidR="00063D9E" w:rsidRDefault="00063D9E" w:rsidP="00063D9E">
            <w:r>
              <w:t>Investment</w:t>
            </w:r>
          </w:p>
        </w:tc>
        <w:tc>
          <w:tcPr>
            <w:tcW w:w="3920" w:type="dxa"/>
          </w:tcPr>
          <w:p w14:paraId="6B31011C" w14:textId="77777777" w:rsidR="00063D9E" w:rsidRDefault="00063D9E" w:rsidP="00063D9E"/>
        </w:tc>
        <w:tc>
          <w:tcPr>
            <w:tcW w:w="1224" w:type="dxa"/>
          </w:tcPr>
          <w:p w14:paraId="52046F74" w14:textId="77777777" w:rsidR="00063D9E" w:rsidRDefault="00063D9E" w:rsidP="00063D9E">
            <w:pPr>
              <w:jc w:val="center"/>
            </w:pPr>
          </w:p>
        </w:tc>
        <w:tc>
          <w:tcPr>
            <w:tcW w:w="1570" w:type="dxa"/>
          </w:tcPr>
          <w:p w14:paraId="0F349EB8" w14:textId="77777777" w:rsidR="00063D9E" w:rsidRDefault="00063D9E" w:rsidP="00063D9E"/>
        </w:tc>
        <w:tc>
          <w:tcPr>
            <w:tcW w:w="3303" w:type="dxa"/>
          </w:tcPr>
          <w:p w14:paraId="70B9A9B2" w14:textId="77777777" w:rsidR="00063D9E" w:rsidRDefault="00063D9E" w:rsidP="00063D9E">
            <w:pPr>
              <w:jc w:val="center"/>
            </w:pPr>
          </w:p>
        </w:tc>
      </w:tr>
    </w:tbl>
    <w:p w14:paraId="5A74370E" w14:textId="2A567B2D" w:rsidR="000E1527" w:rsidRDefault="000E1527"/>
    <w:p w14:paraId="52C02E03" w14:textId="2C2B66B0" w:rsidR="000E1527" w:rsidRDefault="000E1527"/>
    <w:sectPr w:rsidR="000E1527" w:rsidSect="000E152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1527"/>
    <w:rsid w:val="00010E79"/>
    <w:rsid w:val="0005691E"/>
    <w:rsid w:val="00063D9E"/>
    <w:rsid w:val="000E1527"/>
    <w:rsid w:val="000F6324"/>
    <w:rsid w:val="00180E29"/>
    <w:rsid w:val="001A2123"/>
    <w:rsid w:val="001A4AC9"/>
    <w:rsid w:val="001F4A8D"/>
    <w:rsid w:val="002C3A70"/>
    <w:rsid w:val="002D3653"/>
    <w:rsid w:val="00353C3E"/>
    <w:rsid w:val="00441A9B"/>
    <w:rsid w:val="0049600D"/>
    <w:rsid w:val="00497115"/>
    <w:rsid w:val="004B2619"/>
    <w:rsid w:val="00554879"/>
    <w:rsid w:val="00554A05"/>
    <w:rsid w:val="00695ADC"/>
    <w:rsid w:val="00764978"/>
    <w:rsid w:val="008B612E"/>
    <w:rsid w:val="00924F0D"/>
    <w:rsid w:val="00A36954"/>
    <w:rsid w:val="00B25C82"/>
    <w:rsid w:val="00B917BD"/>
    <w:rsid w:val="00C20E0F"/>
    <w:rsid w:val="00C21065"/>
    <w:rsid w:val="00C671D6"/>
    <w:rsid w:val="00C75D97"/>
    <w:rsid w:val="00CE5974"/>
    <w:rsid w:val="00E232F9"/>
    <w:rsid w:val="00E430DA"/>
    <w:rsid w:val="00F73A50"/>
    <w:rsid w:val="00F8759D"/>
    <w:rsid w:val="00FB2085"/>
    <w:rsid w:val="00FF6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5EFD1A"/>
  <w15:chartTrackingRefBased/>
  <w15:docId w15:val="{56DBD032-4614-4A6A-AACB-0E4697C68A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53C3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E152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0E1527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156</TotalTime>
  <Pages>2</Pages>
  <Words>331</Words>
  <Characters>1890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Jenkins</dc:creator>
  <cp:keywords/>
  <dc:description/>
  <cp:lastModifiedBy>David Jenkins</cp:lastModifiedBy>
  <cp:revision>1</cp:revision>
  <dcterms:created xsi:type="dcterms:W3CDTF">2020-05-28T09:17:00Z</dcterms:created>
  <dcterms:modified xsi:type="dcterms:W3CDTF">2020-05-28T11:53:00Z</dcterms:modified>
</cp:coreProperties>
</file>