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7CA2A" w14:textId="10358FC5" w:rsidR="00B0055C" w:rsidRPr="00B0055C" w:rsidRDefault="00B0055C">
      <w:pPr>
        <w:rPr>
          <w:sz w:val="52"/>
          <w:szCs w:val="52"/>
        </w:rPr>
      </w:pPr>
      <w:r w:rsidRPr="00B0055C">
        <w:rPr>
          <w:sz w:val="44"/>
          <w:szCs w:val="44"/>
        </w:rPr>
        <w:t xml:space="preserve"> </w:t>
      </w:r>
      <w:r w:rsidR="00075A37">
        <w:rPr>
          <w:noProof/>
          <w:sz w:val="44"/>
          <w:szCs w:val="44"/>
        </w:rPr>
        <w:drawing>
          <wp:inline distT="0" distB="0" distL="0" distR="0" wp14:anchorId="74F16E1A" wp14:editId="22D994FE">
            <wp:extent cx="6047740" cy="1243965"/>
            <wp:effectExtent l="0" t="0" r="0" b="0"/>
            <wp:docPr id="1103840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47740" cy="1243965"/>
                    </a:xfrm>
                    <a:prstGeom prst="rect">
                      <a:avLst/>
                    </a:prstGeom>
                    <a:noFill/>
                  </pic:spPr>
                </pic:pic>
              </a:graphicData>
            </a:graphic>
          </wp:inline>
        </w:drawing>
      </w:r>
    </w:p>
    <w:p w14:paraId="2666AA72" w14:textId="77777777" w:rsidR="00B0055C" w:rsidRDefault="00B0055C">
      <w:pPr>
        <w:rPr>
          <w:sz w:val="44"/>
          <w:szCs w:val="44"/>
        </w:rPr>
      </w:pPr>
    </w:p>
    <w:p w14:paraId="76AC6A9B" w14:textId="64839136" w:rsidR="00665D49" w:rsidRPr="00B0055C" w:rsidRDefault="00B0055C">
      <w:pPr>
        <w:rPr>
          <w:sz w:val="44"/>
          <w:szCs w:val="44"/>
        </w:rPr>
      </w:pPr>
      <w:r w:rsidRPr="00B0055C">
        <w:rPr>
          <w:sz w:val="44"/>
          <w:szCs w:val="44"/>
        </w:rPr>
        <w:t xml:space="preserve">    Emergent Leadership Skills for the Workplace </w:t>
      </w:r>
    </w:p>
    <w:p w14:paraId="5F8DBB9D" w14:textId="2980157B" w:rsidR="00B0055C" w:rsidRDefault="00B0055C">
      <w:pPr>
        <w:rPr>
          <w:sz w:val="40"/>
          <w:szCs w:val="40"/>
        </w:rPr>
      </w:pPr>
    </w:p>
    <w:p w14:paraId="01A2E441" w14:textId="77777777" w:rsidR="00B0055C" w:rsidRDefault="00B0055C">
      <w:pPr>
        <w:rPr>
          <w:sz w:val="40"/>
          <w:szCs w:val="40"/>
        </w:rPr>
      </w:pPr>
    </w:p>
    <w:p w14:paraId="1060037C" w14:textId="343D4932" w:rsidR="00B0055C" w:rsidRDefault="00B0055C">
      <w:pPr>
        <w:rPr>
          <w:sz w:val="36"/>
          <w:szCs w:val="36"/>
        </w:rPr>
      </w:pPr>
      <w:r>
        <w:rPr>
          <w:sz w:val="36"/>
          <w:szCs w:val="36"/>
        </w:rPr>
        <w:t>Student Name: Iulian-Alexandru Dinu</w:t>
      </w:r>
    </w:p>
    <w:p w14:paraId="2E2DC4A7" w14:textId="77777777" w:rsidR="00B0055C" w:rsidRDefault="00B0055C">
      <w:pPr>
        <w:rPr>
          <w:sz w:val="36"/>
          <w:szCs w:val="36"/>
        </w:rPr>
      </w:pPr>
    </w:p>
    <w:p w14:paraId="3B4ED748" w14:textId="2CDE0B11" w:rsidR="00B0055C" w:rsidRDefault="00B0055C">
      <w:pPr>
        <w:rPr>
          <w:sz w:val="36"/>
          <w:szCs w:val="36"/>
        </w:rPr>
      </w:pPr>
      <w:r>
        <w:rPr>
          <w:sz w:val="36"/>
          <w:szCs w:val="36"/>
        </w:rPr>
        <w:t>Student Id: 1909113</w:t>
      </w:r>
    </w:p>
    <w:p w14:paraId="5D5B6131" w14:textId="77777777" w:rsidR="00B0055C" w:rsidRDefault="00B0055C">
      <w:pPr>
        <w:rPr>
          <w:sz w:val="36"/>
          <w:szCs w:val="36"/>
        </w:rPr>
      </w:pPr>
    </w:p>
    <w:p w14:paraId="7A2CE1A3" w14:textId="15AC82B9" w:rsidR="00B0055C" w:rsidRDefault="00B0055C">
      <w:pPr>
        <w:rPr>
          <w:sz w:val="36"/>
          <w:szCs w:val="36"/>
        </w:rPr>
      </w:pPr>
      <w:r>
        <w:rPr>
          <w:sz w:val="36"/>
          <w:szCs w:val="36"/>
        </w:rPr>
        <w:t>Modul Name: Emergent Leadership skills for the workplace</w:t>
      </w:r>
    </w:p>
    <w:p w14:paraId="161FB898" w14:textId="77777777" w:rsidR="00B0055C" w:rsidRDefault="00B0055C">
      <w:pPr>
        <w:rPr>
          <w:sz w:val="36"/>
          <w:szCs w:val="36"/>
        </w:rPr>
      </w:pPr>
    </w:p>
    <w:p w14:paraId="52909C74" w14:textId="59F95A56" w:rsidR="00B0055C" w:rsidRDefault="00B0055C">
      <w:pPr>
        <w:rPr>
          <w:sz w:val="36"/>
          <w:szCs w:val="36"/>
        </w:rPr>
      </w:pPr>
      <w:r>
        <w:rPr>
          <w:sz w:val="36"/>
          <w:szCs w:val="36"/>
        </w:rPr>
        <w:t>Module Code: BMSW6101_LON</w:t>
      </w:r>
    </w:p>
    <w:p w14:paraId="4E0B7B25" w14:textId="77777777" w:rsidR="00B0055C" w:rsidRPr="00B0055C" w:rsidRDefault="00B0055C">
      <w:pPr>
        <w:rPr>
          <w:sz w:val="36"/>
          <w:szCs w:val="36"/>
        </w:rPr>
      </w:pPr>
    </w:p>
    <w:p w14:paraId="5C54CBED" w14:textId="5954B37B" w:rsidR="00B0055C" w:rsidRPr="00B0055C" w:rsidRDefault="00B0055C">
      <w:pPr>
        <w:rPr>
          <w:sz w:val="36"/>
          <w:szCs w:val="36"/>
        </w:rPr>
      </w:pPr>
      <w:r>
        <w:rPr>
          <w:sz w:val="36"/>
          <w:szCs w:val="36"/>
        </w:rPr>
        <w:t xml:space="preserve">Lecturer name: Mohamad Kalam </w:t>
      </w:r>
    </w:p>
    <w:p w14:paraId="6DF5FAA8" w14:textId="0F4B7AB9" w:rsidR="00B0055C" w:rsidRDefault="00B0055C">
      <w:pPr>
        <w:rPr>
          <w:sz w:val="40"/>
          <w:szCs w:val="40"/>
        </w:rPr>
      </w:pPr>
    </w:p>
    <w:p w14:paraId="5DAFCB92" w14:textId="3C217B01" w:rsidR="00B0055C" w:rsidRDefault="00B0055C">
      <w:pPr>
        <w:rPr>
          <w:sz w:val="40"/>
          <w:szCs w:val="40"/>
        </w:rPr>
      </w:pPr>
    </w:p>
    <w:p w14:paraId="6B789C78" w14:textId="0D178FE6" w:rsidR="00B0055C" w:rsidRDefault="00B0055C">
      <w:pPr>
        <w:rPr>
          <w:sz w:val="40"/>
          <w:szCs w:val="40"/>
        </w:rPr>
      </w:pPr>
    </w:p>
    <w:p w14:paraId="2BE0CAEB" w14:textId="77777777" w:rsidR="005543DB" w:rsidRDefault="005543DB">
      <w:pPr>
        <w:rPr>
          <w:sz w:val="40"/>
          <w:szCs w:val="40"/>
        </w:rPr>
      </w:pPr>
    </w:p>
    <w:sdt>
      <w:sdtPr>
        <w:rPr>
          <w:rFonts w:asciiTheme="minorHAnsi" w:eastAsiaTheme="minorHAnsi" w:hAnsiTheme="minorHAnsi" w:cstheme="minorBidi"/>
          <w:b w:val="0"/>
          <w:bCs w:val="0"/>
          <w:smallCaps w:val="0"/>
          <w:color w:val="auto"/>
          <w:sz w:val="22"/>
          <w:szCs w:val="22"/>
        </w:rPr>
        <w:id w:val="-1688284111"/>
        <w:docPartObj>
          <w:docPartGallery w:val="Table of Contents"/>
          <w:docPartUnique/>
        </w:docPartObj>
      </w:sdtPr>
      <w:sdtEndPr>
        <w:rPr>
          <w:noProof/>
        </w:rPr>
      </w:sdtEndPr>
      <w:sdtContent>
        <w:p w14:paraId="52D6D2FF" w14:textId="6B3AE6A8" w:rsidR="005543DB" w:rsidRDefault="005543DB">
          <w:pPr>
            <w:pStyle w:val="TOCHeading"/>
          </w:pPr>
          <w:r>
            <w:t>Table of Contents</w:t>
          </w:r>
        </w:p>
        <w:p w14:paraId="63495559" w14:textId="664B45AE" w:rsidR="00456478" w:rsidRPr="00456478" w:rsidRDefault="005543DB">
          <w:pPr>
            <w:pStyle w:val="TOC1"/>
            <w:tabs>
              <w:tab w:val="left" w:pos="440"/>
              <w:tab w:val="right" w:leader="dot" w:pos="9016"/>
            </w:tabs>
            <w:rPr>
              <w:rFonts w:eastAsiaTheme="minorEastAsia"/>
              <w:noProof/>
              <w:kern w:val="2"/>
              <w:sz w:val="32"/>
              <w:szCs w:val="32"/>
              <w:lang w:eastAsia="en-GB"/>
              <w14:ligatures w14:val="standardContextual"/>
            </w:rPr>
          </w:pPr>
          <w:r>
            <w:fldChar w:fldCharType="begin"/>
          </w:r>
          <w:r>
            <w:instrText xml:space="preserve"> TOC \o "1-3" \h \z \u </w:instrText>
          </w:r>
          <w:r>
            <w:fldChar w:fldCharType="separate"/>
          </w:r>
          <w:hyperlink w:anchor="_Toc144372408" w:history="1">
            <w:r w:rsidR="00456478" w:rsidRPr="00456478">
              <w:rPr>
                <w:rStyle w:val="Hyperlink"/>
                <w:noProof/>
                <w:sz w:val="32"/>
                <w:szCs w:val="32"/>
              </w:rPr>
              <w:t>2</w:t>
            </w:r>
            <w:r w:rsidR="00456478" w:rsidRPr="00456478">
              <w:rPr>
                <w:rFonts w:eastAsiaTheme="minorEastAsia"/>
                <w:noProof/>
                <w:kern w:val="2"/>
                <w:sz w:val="32"/>
                <w:szCs w:val="32"/>
                <w:lang w:eastAsia="en-GB"/>
                <w14:ligatures w14:val="standardContextual"/>
              </w:rPr>
              <w:tab/>
            </w:r>
            <w:r w:rsidR="00456478" w:rsidRPr="00456478">
              <w:rPr>
                <w:rStyle w:val="Hyperlink"/>
                <w:noProof/>
                <w:sz w:val="32"/>
                <w:szCs w:val="32"/>
              </w:rPr>
              <w:t>Organisation Introduction</w:t>
            </w:r>
            <w:r w:rsidR="00456478" w:rsidRPr="00456478">
              <w:rPr>
                <w:noProof/>
                <w:webHidden/>
                <w:sz w:val="32"/>
                <w:szCs w:val="32"/>
              </w:rPr>
              <w:tab/>
            </w:r>
            <w:r w:rsidR="00456478" w:rsidRPr="00456478">
              <w:rPr>
                <w:noProof/>
                <w:webHidden/>
                <w:sz w:val="32"/>
                <w:szCs w:val="32"/>
              </w:rPr>
              <w:fldChar w:fldCharType="begin"/>
            </w:r>
            <w:r w:rsidR="00456478" w:rsidRPr="00456478">
              <w:rPr>
                <w:noProof/>
                <w:webHidden/>
                <w:sz w:val="32"/>
                <w:szCs w:val="32"/>
              </w:rPr>
              <w:instrText xml:space="preserve"> PAGEREF _Toc144372408 \h </w:instrText>
            </w:r>
            <w:r w:rsidR="00456478" w:rsidRPr="00456478">
              <w:rPr>
                <w:noProof/>
                <w:webHidden/>
                <w:sz w:val="32"/>
                <w:szCs w:val="32"/>
              </w:rPr>
            </w:r>
            <w:r w:rsidR="00456478" w:rsidRPr="00456478">
              <w:rPr>
                <w:noProof/>
                <w:webHidden/>
                <w:sz w:val="32"/>
                <w:szCs w:val="32"/>
              </w:rPr>
              <w:fldChar w:fldCharType="separate"/>
            </w:r>
            <w:r w:rsidR="00456478" w:rsidRPr="00456478">
              <w:rPr>
                <w:noProof/>
                <w:webHidden/>
                <w:sz w:val="32"/>
                <w:szCs w:val="32"/>
              </w:rPr>
              <w:t>2</w:t>
            </w:r>
            <w:r w:rsidR="00456478" w:rsidRPr="00456478">
              <w:rPr>
                <w:noProof/>
                <w:webHidden/>
                <w:sz w:val="32"/>
                <w:szCs w:val="32"/>
              </w:rPr>
              <w:fldChar w:fldCharType="end"/>
            </w:r>
          </w:hyperlink>
        </w:p>
        <w:p w14:paraId="0F5C281A" w14:textId="7728BD8C"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09" w:history="1">
            <w:r w:rsidRPr="00456478">
              <w:rPr>
                <w:rStyle w:val="Hyperlink"/>
                <w:noProof/>
                <w:sz w:val="32"/>
                <w:szCs w:val="32"/>
              </w:rPr>
              <w:t>3</w:t>
            </w:r>
            <w:r w:rsidRPr="00456478">
              <w:rPr>
                <w:rFonts w:eastAsiaTheme="minorEastAsia"/>
                <w:noProof/>
                <w:kern w:val="2"/>
                <w:sz w:val="32"/>
                <w:szCs w:val="32"/>
                <w:lang w:eastAsia="en-GB"/>
                <w14:ligatures w14:val="standardContextual"/>
              </w:rPr>
              <w:tab/>
            </w:r>
            <w:r w:rsidRPr="00456478">
              <w:rPr>
                <w:rStyle w:val="Hyperlink"/>
                <w:noProof/>
                <w:sz w:val="32"/>
                <w:szCs w:val="32"/>
              </w:rPr>
              <w:t>Introduction of Leadership Styles,</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_Toc144372409 \h </w:instrText>
            </w:r>
            <w:r w:rsidRPr="00456478">
              <w:rPr>
                <w:noProof/>
                <w:webHidden/>
                <w:sz w:val="32"/>
                <w:szCs w:val="32"/>
              </w:rPr>
            </w:r>
            <w:r w:rsidRPr="00456478">
              <w:rPr>
                <w:noProof/>
                <w:webHidden/>
                <w:sz w:val="32"/>
                <w:szCs w:val="32"/>
              </w:rPr>
              <w:fldChar w:fldCharType="separate"/>
            </w:r>
            <w:r w:rsidRPr="00456478">
              <w:rPr>
                <w:noProof/>
                <w:webHidden/>
                <w:sz w:val="32"/>
                <w:szCs w:val="32"/>
              </w:rPr>
              <w:t>3</w:t>
            </w:r>
            <w:r w:rsidRPr="00456478">
              <w:rPr>
                <w:noProof/>
                <w:webHidden/>
                <w:sz w:val="32"/>
                <w:szCs w:val="32"/>
              </w:rPr>
              <w:fldChar w:fldCharType="end"/>
            </w:r>
          </w:hyperlink>
        </w:p>
        <w:p w14:paraId="5D7B2F15" w14:textId="72CC1CFB"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0" w:history="1">
            <w:r w:rsidRPr="00456478">
              <w:rPr>
                <w:rStyle w:val="Hyperlink"/>
                <w:noProof/>
                <w:sz w:val="32"/>
                <w:szCs w:val="32"/>
              </w:rPr>
              <w:t>4</w:t>
            </w:r>
            <w:r w:rsidRPr="00456478">
              <w:rPr>
                <w:rFonts w:eastAsiaTheme="minorEastAsia"/>
                <w:noProof/>
                <w:kern w:val="2"/>
                <w:sz w:val="32"/>
                <w:szCs w:val="32"/>
                <w:lang w:eastAsia="en-GB"/>
                <w14:ligatures w14:val="standardContextual"/>
              </w:rPr>
              <w:tab/>
            </w:r>
            <w:r w:rsidRPr="00456478">
              <w:rPr>
                <w:rStyle w:val="Hyperlink"/>
                <w:noProof/>
                <w:sz w:val="32"/>
                <w:szCs w:val="32"/>
              </w:rPr>
              <w:t>Theories Applied at Prezzo</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_Toc144372410 \h </w:instrText>
            </w:r>
            <w:r w:rsidRPr="00456478">
              <w:rPr>
                <w:noProof/>
                <w:webHidden/>
                <w:sz w:val="32"/>
                <w:szCs w:val="32"/>
              </w:rPr>
            </w:r>
            <w:r w:rsidRPr="00456478">
              <w:rPr>
                <w:noProof/>
                <w:webHidden/>
                <w:sz w:val="32"/>
                <w:szCs w:val="32"/>
              </w:rPr>
              <w:fldChar w:fldCharType="separate"/>
            </w:r>
            <w:r w:rsidRPr="00456478">
              <w:rPr>
                <w:noProof/>
                <w:webHidden/>
                <w:sz w:val="32"/>
                <w:szCs w:val="32"/>
              </w:rPr>
              <w:t>4</w:t>
            </w:r>
            <w:r w:rsidRPr="00456478">
              <w:rPr>
                <w:noProof/>
                <w:webHidden/>
                <w:sz w:val="32"/>
                <w:szCs w:val="32"/>
              </w:rPr>
              <w:fldChar w:fldCharType="end"/>
            </w:r>
          </w:hyperlink>
        </w:p>
        <w:p w14:paraId="59CA16F6" w14:textId="77A213D3" w:rsidR="00456478" w:rsidRPr="00456478" w:rsidRDefault="00456478">
          <w:pPr>
            <w:pStyle w:val="TOC2"/>
            <w:tabs>
              <w:tab w:val="left" w:pos="880"/>
              <w:tab w:val="right" w:leader="dot" w:pos="9016"/>
            </w:tabs>
            <w:rPr>
              <w:rFonts w:eastAsiaTheme="minorEastAsia"/>
              <w:noProof/>
              <w:kern w:val="2"/>
              <w:sz w:val="32"/>
              <w:szCs w:val="32"/>
              <w:lang w:eastAsia="en-GB"/>
              <w14:ligatures w14:val="standardContextual"/>
            </w:rPr>
          </w:pPr>
          <w:hyperlink w:anchor="_Toc144372411" w:history="1">
            <w:r w:rsidRPr="00456478">
              <w:rPr>
                <w:rStyle w:val="Hyperlink"/>
                <w:noProof/>
                <w:sz w:val="32"/>
                <w:szCs w:val="32"/>
              </w:rPr>
              <w:t>4.1</w:t>
            </w:r>
            <w:r w:rsidRPr="00456478">
              <w:rPr>
                <w:rFonts w:eastAsiaTheme="minorEastAsia"/>
                <w:noProof/>
                <w:kern w:val="2"/>
                <w:sz w:val="32"/>
                <w:szCs w:val="32"/>
                <w:lang w:eastAsia="en-GB"/>
                <w14:ligatures w14:val="standardContextual"/>
              </w:rPr>
              <w:tab/>
            </w:r>
            <w:r w:rsidRPr="00456478">
              <w:rPr>
                <w:rStyle w:val="Hyperlink"/>
                <w:noProof/>
                <w:sz w:val="32"/>
                <w:szCs w:val="32"/>
              </w:rPr>
              <w:t>Transformational Leadership Style at Prezzo.</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_Toc144372411 \h </w:instrText>
            </w:r>
            <w:r w:rsidRPr="00456478">
              <w:rPr>
                <w:noProof/>
                <w:webHidden/>
                <w:sz w:val="32"/>
                <w:szCs w:val="32"/>
              </w:rPr>
            </w:r>
            <w:r w:rsidRPr="00456478">
              <w:rPr>
                <w:noProof/>
                <w:webHidden/>
                <w:sz w:val="32"/>
                <w:szCs w:val="32"/>
              </w:rPr>
              <w:fldChar w:fldCharType="separate"/>
            </w:r>
            <w:r w:rsidRPr="00456478">
              <w:rPr>
                <w:noProof/>
                <w:webHidden/>
                <w:sz w:val="32"/>
                <w:szCs w:val="32"/>
              </w:rPr>
              <w:t>5</w:t>
            </w:r>
            <w:r w:rsidRPr="00456478">
              <w:rPr>
                <w:noProof/>
                <w:webHidden/>
                <w:sz w:val="32"/>
                <w:szCs w:val="32"/>
              </w:rPr>
              <w:fldChar w:fldCharType="end"/>
            </w:r>
          </w:hyperlink>
        </w:p>
        <w:p w14:paraId="38DFCF82" w14:textId="47183717" w:rsidR="00456478" w:rsidRPr="00456478" w:rsidRDefault="00456478">
          <w:pPr>
            <w:pStyle w:val="TOC2"/>
            <w:tabs>
              <w:tab w:val="left" w:pos="880"/>
              <w:tab w:val="right" w:leader="dot" w:pos="9016"/>
            </w:tabs>
            <w:rPr>
              <w:rFonts w:eastAsiaTheme="minorEastAsia"/>
              <w:noProof/>
              <w:kern w:val="2"/>
              <w:sz w:val="32"/>
              <w:szCs w:val="32"/>
              <w:lang w:eastAsia="en-GB"/>
              <w14:ligatures w14:val="standardContextual"/>
            </w:rPr>
          </w:pPr>
          <w:hyperlink w:anchor="_Toc144372412" w:history="1">
            <w:r w:rsidRPr="00456478">
              <w:rPr>
                <w:rStyle w:val="Hyperlink"/>
                <w:noProof/>
                <w:sz w:val="32"/>
                <w:szCs w:val="32"/>
              </w:rPr>
              <w:t>4.2</w:t>
            </w:r>
            <w:r w:rsidRPr="00456478">
              <w:rPr>
                <w:rFonts w:eastAsiaTheme="minorEastAsia"/>
                <w:noProof/>
                <w:kern w:val="2"/>
                <w:sz w:val="32"/>
                <w:szCs w:val="32"/>
                <w:lang w:eastAsia="en-GB"/>
                <w14:ligatures w14:val="standardContextual"/>
              </w:rPr>
              <w:tab/>
            </w:r>
            <w:r w:rsidRPr="00456478">
              <w:rPr>
                <w:rStyle w:val="Hyperlink"/>
                <w:noProof/>
                <w:sz w:val="32"/>
                <w:szCs w:val="32"/>
              </w:rPr>
              <w:t>Transactional Leadership Style at Prezzo.</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_Toc144372412 \h </w:instrText>
            </w:r>
            <w:r w:rsidRPr="00456478">
              <w:rPr>
                <w:noProof/>
                <w:webHidden/>
                <w:sz w:val="32"/>
                <w:szCs w:val="32"/>
              </w:rPr>
            </w:r>
            <w:r w:rsidRPr="00456478">
              <w:rPr>
                <w:noProof/>
                <w:webHidden/>
                <w:sz w:val="32"/>
                <w:szCs w:val="32"/>
              </w:rPr>
              <w:fldChar w:fldCharType="separate"/>
            </w:r>
            <w:r w:rsidRPr="00456478">
              <w:rPr>
                <w:noProof/>
                <w:webHidden/>
                <w:sz w:val="32"/>
                <w:szCs w:val="32"/>
              </w:rPr>
              <w:t>6</w:t>
            </w:r>
            <w:r w:rsidRPr="00456478">
              <w:rPr>
                <w:noProof/>
                <w:webHidden/>
                <w:sz w:val="32"/>
                <w:szCs w:val="32"/>
              </w:rPr>
              <w:fldChar w:fldCharType="end"/>
            </w:r>
          </w:hyperlink>
        </w:p>
        <w:p w14:paraId="7D287687" w14:textId="0305E422" w:rsidR="00456478" w:rsidRPr="00456478" w:rsidRDefault="00456478">
          <w:pPr>
            <w:pStyle w:val="TOC2"/>
            <w:tabs>
              <w:tab w:val="left" w:pos="880"/>
              <w:tab w:val="right" w:leader="dot" w:pos="9016"/>
            </w:tabs>
            <w:rPr>
              <w:rFonts w:eastAsiaTheme="minorEastAsia"/>
              <w:noProof/>
              <w:kern w:val="2"/>
              <w:sz w:val="32"/>
              <w:szCs w:val="32"/>
              <w:lang w:eastAsia="en-GB"/>
              <w14:ligatures w14:val="standardContextual"/>
            </w:rPr>
          </w:pPr>
          <w:hyperlink w:anchor="_Toc144372413" w:history="1">
            <w:r w:rsidRPr="00456478">
              <w:rPr>
                <w:rStyle w:val="Hyperlink"/>
                <w:noProof/>
                <w:sz w:val="32"/>
                <w:szCs w:val="32"/>
              </w:rPr>
              <w:t>4.3</w:t>
            </w:r>
            <w:r w:rsidRPr="00456478">
              <w:rPr>
                <w:rFonts w:eastAsiaTheme="minorEastAsia"/>
                <w:noProof/>
                <w:kern w:val="2"/>
                <w:sz w:val="32"/>
                <w:szCs w:val="32"/>
                <w:lang w:eastAsia="en-GB"/>
                <w14:ligatures w14:val="standardContextual"/>
              </w:rPr>
              <w:tab/>
            </w:r>
            <w:r w:rsidRPr="00456478">
              <w:rPr>
                <w:rStyle w:val="Hyperlink"/>
                <w:noProof/>
                <w:sz w:val="32"/>
                <w:szCs w:val="32"/>
              </w:rPr>
              <w:t>Critical evaluation of Transformational Leadership Style.</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_Toc144372413 \h </w:instrText>
            </w:r>
            <w:r w:rsidRPr="00456478">
              <w:rPr>
                <w:noProof/>
                <w:webHidden/>
                <w:sz w:val="32"/>
                <w:szCs w:val="32"/>
              </w:rPr>
            </w:r>
            <w:r w:rsidRPr="00456478">
              <w:rPr>
                <w:noProof/>
                <w:webHidden/>
                <w:sz w:val="32"/>
                <w:szCs w:val="32"/>
              </w:rPr>
              <w:fldChar w:fldCharType="separate"/>
            </w:r>
            <w:r w:rsidRPr="00456478">
              <w:rPr>
                <w:noProof/>
                <w:webHidden/>
                <w:sz w:val="32"/>
                <w:szCs w:val="32"/>
              </w:rPr>
              <w:t>7</w:t>
            </w:r>
            <w:r w:rsidRPr="00456478">
              <w:rPr>
                <w:noProof/>
                <w:webHidden/>
                <w:sz w:val="32"/>
                <w:szCs w:val="32"/>
              </w:rPr>
              <w:fldChar w:fldCharType="end"/>
            </w:r>
          </w:hyperlink>
        </w:p>
        <w:p w14:paraId="1458241D" w14:textId="76DFF348" w:rsidR="00456478" w:rsidRPr="00456478" w:rsidRDefault="00456478">
          <w:pPr>
            <w:pStyle w:val="TOC2"/>
            <w:tabs>
              <w:tab w:val="left" w:pos="880"/>
              <w:tab w:val="right" w:leader="dot" w:pos="9016"/>
            </w:tabs>
            <w:rPr>
              <w:rFonts w:eastAsiaTheme="minorEastAsia"/>
              <w:noProof/>
              <w:kern w:val="2"/>
              <w:sz w:val="32"/>
              <w:szCs w:val="32"/>
              <w:lang w:eastAsia="en-GB"/>
              <w14:ligatures w14:val="standardContextual"/>
            </w:rPr>
          </w:pPr>
          <w:hyperlink w:anchor="_Toc144372414" w:history="1">
            <w:r w:rsidRPr="00456478">
              <w:rPr>
                <w:rStyle w:val="Hyperlink"/>
                <w:noProof/>
                <w:sz w:val="32"/>
                <w:szCs w:val="32"/>
              </w:rPr>
              <w:t>4.4</w:t>
            </w:r>
            <w:r w:rsidRPr="00456478">
              <w:rPr>
                <w:rFonts w:eastAsiaTheme="minorEastAsia"/>
                <w:noProof/>
                <w:kern w:val="2"/>
                <w:sz w:val="32"/>
                <w:szCs w:val="32"/>
                <w:lang w:eastAsia="en-GB"/>
                <w14:ligatures w14:val="standardContextual"/>
              </w:rPr>
              <w:tab/>
            </w:r>
            <w:r w:rsidRPr="00456478">
              <w:rPr>
                <w:rStyle w:val="Hyperlink"/>
                <w:noProof/>
                <w:sz w:val="32"/>
                <w:szCs w:val="32"/>
              </w:rPr>
              <w:t>Critical Evaluation of Transactional Leadership Style.</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_Toc144372414 \h </w:instrText>
            </w:r>
            <w:r w:rsidRPr="00456478">
              <w:rPr>
                <w:noProof/>
                <w:webHidden/>
                <w:sz w:val="32"/>
                <w:szCs w:val="32"/>
              </w:rPr>
            </w:r>
            <w:r w:rsidRPr="00456478">
              <w:rPr>
                <w:noProof/>
                <w:webHidden/>
                <w:sz w:val="32"/>
                <w:szCs w:val="32"/>
              </w:rPr>
              <w:fldChar w:fldCharType="separate"/>
            </w:r>
            <w:r w:rsidRPr="00456478">
              <w:rPr>
                <w:noProof/>
                <w:webHidden/>
                <w:sz w:val="32"/>
                <w:szCs w:val="32"/>
              </w:rPr>
              <w:t>9</w:t>
            </w:r>
            <w:r w:rsidRPr="00456478">
              <w:rPr>
                <w:noProof/>
                <w:webHidden/>
                <w:sz w:val="32"/>
                <w:szCs w:val="32"/>
              </w:rPr>
              <w:fldChar w:fldCharType="end"/>
            </w:r>
          </w:hyperlink>
        </w:p>
        <w:p w14:paraId="146E24CF" w14:textId="50BC760F"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5" w:history="1">
            <w:r w:rsidRPr="00456478">
              <w:rPr>
                <w:rStyle w:val="Hyperlink"/>
                <w:noProof/>
                <w:sz w:val="32"/>
                <w:szCs w:val="32"/>
              </w:rPr>
              <w:t>5</w:t>
            </w:r>
            <w:r w:rsidRPr="00456478">
              <w:rPr>
                <w:rFonts w:eastAsiaTheme="minorEastAsia"/>
                <w:noProof/>
                <w:kern w:val="2"/>
                <w:sz w:val="32"/>
                <w:szCs w:val="32"/>
                <w:lang w:eastAsia="en-GB"/>
                <w14:ligatures w14:val="standardContextual"/>
              </w:rPr>
              <w:tab/>
            </w:r>
            <w:r w:rsidRPr="00456478">
              <w:rPr>
                <w:rStyle w:val="Hyperlink"/>
                <w:noProof/>
                <w:sz w:val="32"/>
                <w:szCs w:val="32"/>
              </w:rPr>
              <w:t>Critical Analysis Leadership Strategy in Prezzo.</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_Toc144372415 \h </w:instrText>
            </w:r>
            <w:r w:rsidRPr="00456478">
              <w:rPr>
                <w:noProof/>
                <w:webHidden/>
                <w:sz w:val="32"/>
                <w:szCs w:val="32"/>
              </w:rPr>
            </w:r>
            <w:r w:rsidRPr="00456478">
              <w:rPr>
                <w:noProof/>
                <w:webHidden/>
                <w:sz w:val="32"/>
                <w:szCs w:val="32"/>
              </w:rPr>
              <w:fldChar w:fldCharType="separate"/>
            </w:r>
            <w:r w:rsidRPr="00456478">
              <w:rPr>
                <w:noProof/>
                <w:webHidden/>
                <w:sz w:val="32"/>
                <w:szCs w:val="32"/>
              </w:rPr>
              <w:t>10</w:t>
            </w:r>
            <w:r w:rsidRPr="00456478">
              <w:rPr>
                <w:noProof/>
                <w:webHidden/>
                <w:sz w:val="32"/>
                <w:szCs w:val="32"/>
              </w:rPr>
              <w:fldChar w:fldCharType="end"/>
            </w:r>
          </w:hyperlink>
        </w:p>
        <w:p w14:paraId="6086DC7C" w14:textId="4207A279"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6" w:history="1">
            <w:r w:rsidRPr="00456478">
              <w:rPr>
                <w:rStyle w:val="Hyperlink"/>
                <w:noProof/>
                <w:sz w:val="32"/>
                <w:szCs w:val="32"/>
              </w:rPr>
              <w:t>6</w:t>
            </w:r>
            <w:r w:rsidRPr="00456478">
              <w:rPr>
                <w:rFonts w:eastAsiaTheme="minorEastAsia"/>
                <w:noProof/>
                <w:kern w:val="2"/>
                <w:sz w:val="32"/>
                <w:szCs w:val="32"/>
                <w:lang w:eastAsia="en-GB"/>
                <w14:ligatures w14:val="standardContextual"/>
              </w:rPr>
              <w:tab/>
            </w:r>
            <w:r w:rsidRPr="00456478">
              <w:rPr>
                <w:rStyle w:val="Hyperlink"/>
                <w:noProof/>
                <w:sz w:val="32"/>
                <w:szCs w:val="32"/>
              </w:rPr>
              <w:t>Recommendation For Prezzo.</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_Toc144372416 \h </w:instrText>
            </w:r>
            <w:r w:rsidRPr="00456478">
              <w:rPr>
                <w:noProof/>
                <w:webHidden/>
                <w:sz w:val="32"/>
                <w:szCs w:val="32"/>
              </w:rPr>
            </w:r>
            <w:r w:rsidRPr="00456478">
              <w:rPr>
                <w:noProof/>
                <w:webHidden/>
                <w:sz w:val="32"/>
                <w:szCs w:val="32"/>
              </w:rPr>
              <w:fldChar w:fldCharType="separate"/>
            </w:r>
            <w:r w:rsidRPr="00456478">
              <w:rPr>
                <w:noProof/>
                <w:webHidden/>
                <w:sz w:val="32"/>
                <w:szCs w:val="32"/>
              </w:rPr>
              <w:t>11</w:t>
            </w:r>
            <w:r w:rsidRPr="00456478">
              <w:rPr>
                <w:noProof/>
                <w:webHidden/>
                <w:sz w:val="32"/>
                <w:szCs w:val="32"/>
              </w:rPr>
              <w:fldChar w:fldCharType="end"/>
            </w:r>
          </w:hyperlink>
        </w:p>
        <w:p w14:paraId="30C55F3C" w14:textId="2523257F"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7" w:history="1">
            <w:r w:rsidRPr="00456478">
              <w:rPr>
                <w:rStyle w:val="Hyperlink"/>
                <w:noProof/>
                <w:sz w:val="32"/>
                <w:szCs w:val="32"/>
              </w:rPr>
              <w:t>7</w:t>
            </w:r>
            <w:r w:rsidRPr="00456478">
              <w:rPr>
                <w:rFonts w:eastAsiaTheme="minorEastAsia"/>
                <w:noProof/>
                <w:kern w:val="2"/>
                <w:sz w:val="32"/>
                <w:szCs w:val="32"/>
                <w:lang w:eastAsia="en-GB"/>
                <w14:ligatures w14:val="standardContextual"/>
              </w:rPr>
              <w:tab/>
            </w:r>
            <w:r w:rsidRPr="00456478">
              <w:rPr>
                <w:rStyle w:val="Hyperlink"/>
                <w:noProof/>
                <w:sz w:val="32"/>
                <w:szCs w:val="32"/>
              </w:rPr>
              <w:t>Conclusion.</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_Toc144372417 \h </w:instrText>
            </w:r>
            <w:r w:rsidRPr="00456478">
              <w:rPr>
                <w:noProof/>
                <w:webHidden/>
                <w:sz w:val="32"/>
                <w:szCs w:val="32"/>
              </w:rPr>
            </w:r>
            <w:r w:rsidRPr="00456478">
              <w:rPr>
                <w:noProof/>
                <w:webHidden/>
                <w:sz w:val="32"/>
                <w:szCs w:val="32"/>
              </w:rPr>
              <w:fldChar w:fldCharType="separate"/>
            </w:r>
            <w:r w:rsidRPr="00456478">
              <w:rPr>
                <w:noProof/>
                <w:webHidden/>
                <w:sz w:val="32"/>
                <w:szCs w:val="32"/>
              </w:rPr>
              <w:t>11</w:t>
            </w:r>
            <w:r w:rsidRPr="00456478">
              <w:rPr>
                <w:noProof/>
                <w:webHidden/>
                <w:sz w:val="32"/>
                <w:szCs w:val="32"/>
              </w:rPr>
              <w:fldChar w:fldCharType="end"/>
            </w:r>
          </w:hyperlink>
        </w:p>
        <w:p w14:paraId="1EE340A3" w14:textId="31D98D5F"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8" w:history="1">
            <w:r w:rsidRPr="00456478">
              <w:rPr>
                <w:rStyle w:val="Hyperlink"/>
                <w:noProof/>
                <w:sz w:val="32"/>
                <w:szCs w:val="32"/>
              </w:rPr>
              <w:t>8</w:t>
            </w:r>
            <w:r w:rsidRPr="00456478">
              <w:rPr>
                <w:rFonts w:eastAsiaTheme="minorEastAsia"/>
                <w:noProof/>
                <w:kern w:val="2"/>
                <w:sz w:val="32"/>
                <w:szCs w:val="32"/>
                <w:lang w:eastAsia="en-GB"/>
                <w14:ligatures w14:val="standardContextual"/>
              </w:rPr>
              <w:tab/>
            </w:r>
            <w:r w:rsidRPr="00456478">
              <w:rPr>
                <w:rStyle w:val="Hyperlink"/>
                <w:noProof/>
                <w:sz w:val="32"/>
                <w:szCs w:val="32"/>
              </w:rPr>
              <w:t>References</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_Toc144372418 \h </w:instrText>
            </w:r>
            <w:r w:rsidRPr="00456478">
              <w:rPr>
                <w:noProof/>
                <w:webHidden/>
                <w:sz w:val="32"/>
                <w:szCs w:val="32"/>
              </w:rPr>
            </w:r>
            <w:r w:rsidRPr="00456478">
              <w:rPr>
                <w:noProof/>
                <w:webHidden/>
                <w:sz w:val="32"/>
                <w:szCs w:val="32"/>
              </w:rPr>
              <w:fldChar w:fldCharType="separate"/>
            </w:r>
            <w:r w:rsidRPr="00456478">
              <w:rPr>
                <w:noProof/>
                <w:webHidden/>
                <w:sz w:val="32"/>
                <w:szCs w:val="32"/>
              </w:rPr>
              <w:t>13</w:t>
            </w:r>
            <w:r w:rsidRPr="00456478">
              <w:rPr>
                <w:noProof/>
                <w:webHidden/>
                <w:sz w:val="32"/>
                <w:szCs w:val="32"/>
              </w:rPr>
              <w:fldChar w:fldCharType="end"/>
            </w:r>
          </w:hyperlink>
        </w:p>
        <w:p w14:paraId="0F337DC4" w14:textId="662EF097" w:rsidR="00456478" w:rsidRPr="00456478" w:rsidRDefault="00456478">
          <w:pPr>
            <w:pStyle w:val="TOC1"/>
            <w:tabs>
              <w:tab w:val="left" w:pos="440"/>
              <w:tab w:val="right" w:leader="dot" w:pos="9016"/>
            </w:tabs>
            <w:rPr>
              <w:rFonts w:eastAsiaTheme="minorEastAsia"/>
              <w:noProof/>
              <w:kern w:val="2"/>
              <w:sz w:val="32"/>
              <w:szCs w:val="32"/>
              <w:lang w:eastAsia="en-GB"/>
              <w14:ligatures w14:val="standardContextual"/>
            </w:rPr>
          </w:pPr>
          <w:hyperlink w:anchor="_Toc144372419" w:history="1">
            <w:r w:rsidRPr="00456478">
              <w:rPr>
                <w:rStyle w:val="Hyperlink"/>
                <w:noProof/>
                <w:sz w:val="32"/>
                <w:szCs w:val="32"/>
              </w:rPr>
              <w:t>9</w:t>
            </w:r>
            <w:r w:rsidRPr="00456478">
              <w:rPr>
                <w:rFonts w:eastAsiaTheme="minorEastAsia"/>
                <w:noProof/>
                <w:kern w:val="2"/>
                <w:sz w:val="32"/>
                <w:szCs w:val="32"/>
                <w:lang w:eastAsia="en-GB"/>
                <w14:ligatures w14:val="standardContextual"/>
              </w:rPr>
              <w:tab/>
            </w:r>
            <w:r w:rsidRPr="00456478">
              <w:rPr>
                <w:rStyle w:val="Hyperlink"/>
                <w:noProof/>
                <w:sz w:val="32"/>
                <w:szCs w:val="32"/>
              </w:rPr>
              <w:t>Reflective Summary.</w:t>
            </w:r>
            <w:r w:rsidRPr="00456478">
              <w:rPr>
                <w:noProof/>
                <w:webHidden/>
                <w:sz w:val="32"/>
                <w:szCs w:val="32"/>
              </w:rPr>
              <w:tab/>
            </w:r>
            <w:r w:rsidRPr="00456478">
              <w:rPr>
                <w:noProof/>
                <w:webHidden/>
                <w:sz w:val="32"/>
                <w:szCs w:val="32"/>
              </w:rPr>
              <w:fldChar w:fldCharType="begin"/>
            </w:r>
            <w:r w:rsidRPr="00456478">
              <w:rPr>
                <w:noProof/>
                <w:webHidden/>
                <w:sz w:val="32"/>
                <w:szCs w:val="32"/>
              </w:rPr>
              <w:instrText xml:space="preserve"> PAGEREF _Toc144372419 \h </w:instrText>
            </w:r>
            <w:r w:rsidRPr="00456478">
              <w:rPr>
                <w:noProof/>
                <w:webHidden/>
                <w:sz w:val="32"/>
                <w:szCs w:val="32"/>
              </w:rPr>
            </w:r>
            <w:r w:rsidRPr="00456478">
              <w:rPr>
                <w:noProof/>
                <w:webHidden/>
                <w:sz w:val="32"/>
                <w:szCs w:val="32"/>
              </w:rPr>
              <w:fldChar w:fldCharType="separate"/>
            </w:r>
            <w:r w:rsidRPr="00456478">
              <w:rPr>
                <w:noProof/>
                <w:webHidden/>
                <w:sz w:val="32"/>
                <w:szCs w:val="32"/>
              </w:rPr>
              <w:t>14</w:t>
            </w:r>
            <w:r w:rsidRPr="00456478">
              <w:rPr>
                <w:noProof/>
                <w:webHidden/>
                <w:sz w:val="32"/>
                <w:szCs w:val="32"/>
              </w:rPr>
              <w:fldChar w:fldCharType="end"/>
            </w:r>
          </w:hyperlink>
        </w:p>
        <w:p w14:paraId="16695C0D" w14:textId="456C85CB" w:rsidR="005543DB" w:rsidRDefault="005543DB">
          <w:r>
            <w:rPr>
              <w:b/>
              <w:bCs/>
              <w:noProof/>
            </w:rPr>
            <w:fldChar w:fldCharType="end"/>
          </w:r>
        </w:p>
      </w:sdtContent>
    </w:sdt>
    <w:p w14:paraId="0DC82494" w14:textId="17F792A8" w:rsidR="00B0055C" w:rsidRDefault="00B0055C">
      <w:pPr>
        <w:rPr>
          <w:sz w:val="28"/>
          <w:szCs w:val="28"/>
        </w:rPr>
      </w:pPr>
    </w:p>
    <w:p w14:paraId="0FC2087B" w14:textId="21CC1B2C" w:rsidR="00B0055C" w:rsidRDefault="00B0055C">
      <w:pPr>
        <w:rPr>
          <w:sz w:val="28"/>
          <w:szCs w:val="28"/>
        </w:rPr>
      </w:pPr>
    </w:p>
    <w:p w14:paraId="2E3B1B36" w14:textId="2C8FB13F" w:rsidR="00B0055C" w:rsidRDefault="00B0055C">
      <w:pPr>
        <w:rPr>
          <w:sz w:val="28"/>
          <w:szCs w:val="28"/>
        </w:rPr>
      </w:pPr>
    </w:p>
    <w:p w14:paraId="1F8F946E" w14:textId="623E11EE" w:rsidR="00B0055C" w:rsidRDefault="00B0055C">
      <w:pPr>
        <w:rPr>
          <w:sz w:val="28"/>
          <w:szCs w:val="28"/>
        </w:rPr>
      </w:pPr>
    </w:p>
    <w:p w14:paraId="0242CCBA" w14:textId="57B4B94F" w:rsidR="00B0055C" w:rsidRDefault="00B0055C">
      <w:pPr>
        <w:rPr>
          <w:sz w:val="28"/>
          <w:szCs w:val="28"/>
        </w:rPr>
      </w:pPr>
    </w:p>
    <w:p w14:paraId="71B84490" w14:textId="452B3363" w:rsidR="00B0055C" w:rsidRDefault="00B0055C">
      <w:pPr>
        <w:rPr>
          <w:sz w:val="28"/>
          <w:szCs w:val="28"/>
        </w:rPr>
      </w:pPr>
    </w:p>
    <w:p w14:paraId="13B0FFF2" w14:textId="31DCB19F" w:rsidR="00B0055C" w:rsidRDefault="00B0055C">
      <w:pPr>
        <w:rPr>
          <w:sz w:val="28"/>
          <w:szCs w:val="28"/>
        </w:rPr>
      </w:pPr>
    </w:p>
    <w:p w14:paraId="77EC92F1" w14:textId="77777777" w:rsidR="0004259B" w:rsidRDefault="0004259B">
      <w:pPr>
        <w:rPr>
          <w:sz w:val="28"/>
          <w:szCs w:val="28"/>
        </w:rPr>
      </w:pPr>
    </w:p>
    <w:p w14:paraId="03C1157C" w14:textId="77777777" w:rsidR="0004259B" w:rsidRDefault="0004259B">
      <w:pPr>
        <w:rPr>
          <w:sz w:val="28"/>
          <w:szCs w:val="28"/>
        </w:rPr>
      </w:pPr>
    </w:p>
    <w:p w14:paraId="3B18D37F" w14:textId="416859DF" w:rsidR="0004259B" w:rsidRPr="0004259B" w:rsidRDefault="0004259B">
      <w:pPr>
        <w:rPr>
          <w:sz w:val="44"/>
          <w:szCs w:val="44"/>
        </w:rPr>
      </w:pPr>
      <w:r w:rsidRPr="0004259B">
        <w:rPr>
          <w:sz w:val="44"/>
          <w:szCs w:val="44"/>
        </w:rPr>
        <w:t>Task 1 Report</w:t>
      </w:r>
    </w:p>
    <w:p w14:paraId="47198A49" w14:textId="29AB82E2" w:rsidR="008F1F86" w:rsidRDefault="006E6FEB" w:rsidP="006E6FEB">
      <w:pPr>
        <w:pStyle w:val="Heading1"/>
      </w:pPr>
      <w:bookmarkStart w:id="0" w:name="_Toc144372408"/>
      <w:r>
        <w:lastRenderedPageBreak/>
        <w:t>Organisation Introduction</w:t>
      </w:r>
      <w:bookmarkEnd w:id="0"/>
    </w:p>
    <w:p w14:paraId="7B38DEC2" w14:textId="77777777" w:rsidR="006E6FEB" w:rsidRDefault="006E6FEB" w:rsidP="006E6FEB">
      <w:r>
        <w:t>Welcome to Prezzo Restaurant: Where Italian Flavors Come to Life</w:t>
      </w:r>
    </w:p>
    <w:p w14:paraId="7D764536" w14:textId="3F3B643B" w:rsidR="007C060A" w:rsidRDefault="007C060A" w:rsidP="007C060A">
      <w:r>
        <w:t>Our journey began in the year 2000 with the opening of our inaugural restaurant on New Oxford Street in London. In those early days, we were known as Jonathan’s. Since that time, we have evolved into a cherished name in the realm of Italian dining, gracing the high streets with our presence. Today, our family has grown to encompass 150 restaurants, and our dedicated team of over 2,500 individuals is committed to crafting extraordinary moments for our patrons across the United Kingdom.</w:t>
      </w:r>
      <w:sdt>
        <w:sdtPr>
          <w:id w:val="-1962954352"/>
          <w:citation/>
        </w:sdtPr>
        <w:sdtContent>
          <w:r>
            <w:fldChar w:fldCharType="begin"/>
          </w:r>
          <w:r>
            <w:instrText xml:space="preserve"> CITATION Pre23 \l 2057 </w:instrText>
          </w:r>
          <w:r>
            <w:fldChar w:fldCharType="separate"/>
          </w:r>
          <w:r w:rsidR="007F6EE3">
            <w:rPr>
              <w:noProof/>
            </w:rPr>
            <w:t xml:space="preserve"> (Prezzo, 2023)</w:t>
          </w:r>
          <w:r>
            <w:fldChar w:fldCharType="end"/>
          </w:r>
        </w:sdtContent>
      </w:sdt>
    </w:p>
    <w:p w14:paraId="5E131461" w14:textId="1EA741A3" w:rsidR="007C060A" w:rsidRDefault="007C060A" w:rsidP="007C060A">
      <w:r>
        <w:t>Our ethos revolves around fostering connections, as we bring people together to relish in the delights of authentic Italian classics, set against the backdrop of picturesque surroundings, no matter the occasion.</w:t>
      </w:r>
    </w:p>
    <w:p w14:paraId="6827E5BF" w14:textId="118DD452" w:rsidR="007C060A" w:rsidRDefault="007C060A" w:rsidP="007C060A">
      <w:r>
        <w:t>Our commitment and dedication have not gone unnoticed. In the year 2021, we had the privilege of receiving several esteemed accolades. These include the Fair Employment award at the Youth Friendly Employer Awards, the International Green Apple Award for exemplifying Environmental Best Practices, and the coveted "Best Pizza Restaurant - Chain" recognition at the prestigious PAPA Industry Awards. Furthermore, we proudly achieved the London Healthy Workplace Award Foundation Level accreditation.</w:t>
      </w:r>
    </w:p>
    <w:p w14:paraId="4FC6B382" w14:textId="5DA5CFC3" w:rsidR="006E6FEB" w:rsidRDefault="007C060A" w:rsidP="007C060A">
      <w:r>
        <w:t>As we move forward, we remain devoted to our mission of creating memorable experiences, celebrating delectable Italian cuisine, and fostering a sense of togetherness that transcends boundaries. We extend our heartfelt gratitude to our patrons, whose unwavering support has allowed us to grow and flourish in the realm of culinary excellence.</w:t>
      </w:r>
    </w:p>
    <w:p w14:paraId="1F9BED5F" w14:textId="77777777" w:rsidR="007C060A" w:rsidRPr="006E6FEB" w:rsidRDefault="007C060A" w:rsidP="006E6FEB"/>
    <w:p w14:paraId="6D06266D" w14:textId="76FD9365" w:rsidR="006E6FEB" w:rsidRDefault="007C060A" w:rsidP="006E6FEB">
      <w:pPr>
        <w:pStyle w:val="Heading1"/>
      </w:pPr>
      <w:bookmarkStart w:id="1" w:name="_Toc144372409"/>
      <w:r>
        <w:t>I</w:t>
      </w:r>
      <w:r w:rsidR="006E6FEB">
        <w:t>ntroduction</w:t>
      </w:r>
      <w:r>
        <w:t xml:space="preserve"> of Leadership Styles,</w:t>
      </w:r>
      <w:bookmarkEnd w:id="1"/>
    </w:p>
    <w:p w14:paraId="1FFD2740" w14:textId="77777777" w:rsidR="006E6FEB" w:rsidRPr="00C37417" w:rsidRDefault="006E6FEB" w:rsidP="006E6FEB">
      <w:r w:rsidRPr="00C37417">
        <w:t xml:space="preserve">This report analyses the Leaderships skills and theories form the organization how can they affect positive or negative the organization and what are the benefits to have different leadership </w:t>
      </w:r>
      <w:r>
        <w:t>styles</w:t>
      </w:r>
      <w:r w:rsidRPr="00C37417">
        <w:t xml:space="preserve"> can be used for a better efficiency and productivity, how can the organization take an advantage point over the competition. </w:t>
      </w:r>
    </w:p>
    <w:p w14:paraId="5EA0E8AC" w14:textId="77777777" w:rsidR="006E6FEB" w:rsidRPr="00C37417" w:rsidRDefault="006E6FEB" w:rsidP="006E6FEB">
      <w:r w:rsidRPr="00C37417">
        <w:t>We will learn how theories are applied for the organization, how the leaders manage to successfully analyse and apply them, we will find how each theory it’s used depending on the case or problem the organization faces.</w:t>
      </w:r>
    </w:p>
    <w:p w14:paraId="5E0AE9D2" w14:textId="77777777" w:rsidR="006E6FEB" w:rsidRPr="00C37417" w:rsidRDefault="006E6FEB" w:rsidP="006E6FEB">
      <w:r w:rsidRPr="00C37417">
        <w:t>On each organization there are distinctive styles of leaderships which will be analyse in this report, each of those styles which fits the organization purpose.</w:t>
      </w:r>
    </w:p>
    <w:p w14:paraId="63B9073C" w14:textId="77777777" w:rsidR="006E6FEB" w:rsidRPr="00C37417" w:rsidRDefault="006E6FEB" w:rsidP="006E6FEB">
      <w:r w:rsidRPr="00C37417">
        <w:t>Those are few of the styles which are going to be analysed in this report.</w:t>
      </w:r>
    </w:p>
    <w:p w14:paraId="5C017796" w14:textId="3C1DEC39" w:rsidR="008F1F86" w:rsidRDefault="007C060A" w:rsidP="00B06F67">
      <w:r w:rsidRPr="007C060A">
        <w:t xml:space="preserve">Each </w:t>
      </w:r>
      <w:r>
        <w:t xml:space="preserve">Style will be explained in in the report with strengths and weaknesses, and which style </w:t>
      </w:r>
      <w:proofErr w:type="gramStart"/>
      <w:r>
        <w:t>its</w:t>
      </w:r>
      <w:proofErr w:type="gramEnd"/>
      <w:r>
        <w:t xml:space="preserve"> used by Prezzo which tactics they adopted to remain open during Covid-19 and this uncertain times.</w:t>
      </w:r>
    </w:p>
    <w:p w14:paraId="3E4AC158" w14:textId="4B474018" w:rsidR="007C060A" w:rsidRPr="007C060A" w:rsidRDefault="00601B3A" w:rsidP="007C060A">
      <w:r>
        <w:t>T</w:t>
      </w:r>
      <w:r w:rsidR="007C060A" w:rsidRPr="007C060A">
        <w:t>here are various leadership styles that leaders may adopt based on their personality, values, and the needs of their team or organization. Here are five distinct leadership styles:</w:t>
      </w:r>
    </w:p>
    <w:p w14:paraId="54E826A8" w14:textId="77777777" w:rsidR="007C060A" w:rsidRPr="007C060A" w:rsidRDefault="007C060A" w:rsidP="007C060A">
      <w:pPr>
        <w:numPr>
          <w:ilvl w:val="0"/>
          <w:numId w:val="11"/>
        </w:numPr>
      </w:pPr>
      <w:r w:rsidRPr="007C060A">
        <w:rPr>
          <w:b/>
          <w:bCs/>
        </w:rPr>
        <w:lastRenderedPageBreak/>
        <w:t>Autocratic Leadership:</w:t>
      </w:r>
      <w:r w:rsidRPr="007C060A">
        <w:t xml:space="preserve"> Autocratic leaders make decisions independently and maintain tight control over their team. They provide clear instructions, expect compliance, and rarely seek input from team members. This style can be effective in situations that require quick decision-making or when working with inexperienced team members. However, it can lead to reduced creativity, innovation, and engagement.</w:t>
      </w:r>
    </w:p>
    <w:p w14:paraId="691FE521" w14:textId="77777777" w:rsidR="007C060A" w:rsidRPr="007C060A" w:rsidRDefault="007C060A" w:rsidP="007C060A">
      <w:pPr>
        <w:numPr>
          <w:ilvl w:val="0"/>
          <w:numId w:val="11"/>
        </w:numPr>
      </w:pPr>
      <w:r w:rsidRPr="007C060A">
        <w:rPr>
          <w:b/>
          <w:bCs/>
        </w:rPr>
        <w:t>Democratic Leadership:</w:t>
      </w:r>
      <w:r w:rsidRPr="007C060A">
        <w:t xml:space="preserve"> Democratic leaders involve team members in decision-making processes and value their input. They encourage open communication, collaboration, and consensus-building. This style can boost team morale and innovation since team members feel empowered and valued. However, it might slow down decision-making in urgent situations.</w:t>
      </w:r>
    </w:p>
    <w:p w14:paraId="07A604A0" w14:textId="77777777" w:rsidR="007C060A" w:rsidRPr="007C060A" w:rsidRDefault="007C060A" w:rsidP="007C060A">
      <w:pPr>
        <w:numPr>
          <w:ilvl w:val="0"/>
          <w:numId w:val="11"/>
        </w:numPr>
      </w:pPr>
      <w:r w:rsidRPr="007C060A">
        <w:rPr>
          <w:b/>
          <w:bCs/>
        </w:rPr>
        <w:t>Transformational Leadership:</w:t>
      </w:r>
      <w:r w:rsidRPr="007C060A">
        <w:t xml:space="preserve"> Transformational leaders inspire and motivate their team by articulating a compelling vision and encouraging personal and professional growth. They lead by example, foster creativity, and often challenge the status quo. This style can create a positive and dynamic work environment that drives exceptional performance, but it requires strong interpersonal skills and a focus on long-term goals.</w:t>
      </w:r>
    </w:p>
    <w:p w14:paraId="070C153E" w14:textId="77777777" w:rsidR="007C060A" w:rsidRPr="007C060A" w:rsidRDefault="007C060A" w:rsidP="007C060A">
      <w:pPr>
        <w:numPr>
          <w:ilvl w:val="0"/>
          <w:numId w:val="11"/>
        </w:numPr>
      </w:pPr>
      <w:r w:rsidRPr="007C060A">
        <w:rPr>
          <w:b/>
          <w:bCs/>
        </w:rPr>
        <w:t>Transactional Leadership:</w:t>
      </w:r>
      <w:r w:rsidRPr="007C060A">
        <w:t xml:space="preserve"> Transactional leaders operate on a "give and take" basis, where they provide rewards for meeting predetermined goals and provide corrective action when goals are not met. They establish clear expectations and performance standards. This style is effective for maintaining routine tasks and ensuring compliance, but it may stifle innovation and intrinsic motivation.</w:t>
      </w:r>
    </w:p>
    <w:p w14:paraId="759797F4" w14:textId="77777777" w:rsidR="007C060A" w:rsidRPr="007C060A" w:rsidRDefault="007C060A" w:rsidP="007C060A">
      <w:pPr>
        <w:numPr>
          <w:ilvl w:val="0"/>
          <w:numId w:val="11"/>
        </w:numPr>
      </w:pPr>
      <w:r w:rsidRPr="007C060A">
        <w:rPr>
          <w:b/>
          <w:bCs/>
        </w:rPr>
        <w:t>Laissez-Faire Leadership:</w:t>
      </w:r>
      <w:r w:rsidRPr="007C060A">
        <w:t xml:space="preserve"> Laissez-faire leaders adopt a hands-off approach, allowing team members to make decisions and solve problems independently. They provide minimal guidance and trust their team's expertise. While this style can promote autonomy and creativity, it may lead to ambiguity, lack of direction, and inconsistent results if team members lack necessary skills or motivation.</w:t>
      </w:r>
    </w:p>
    <w:p w14:paraId="53AD60D4" w14:textId="50FA6B3A" w:rsidR="007C060A" w:rsidRPr="007C060A" w:rsidRDefault="007C060A" w:rsidP="007C060A">
      <w:r w:rsidRPr="007C060A">
        <w:t>Remember that effective leadership often involves a blend of these styles, depending on the situation, the team's needs, and the leader's strengths. Adapting and flexibly using different styles can help leaders achieve the best outcomes and foster a positive work environment.</w:t>
      </w:r>
      <w:sdt>
        <w:sdtPr>
          <w:id w:val="-1204325787"/>
          <w:citation/>
        </w:sdtPr>
        <w:sdtContent>
          <w:r w:rsidR="00454859">
            <w:fldChar w:fldCharType="begin"/>
          </w:r>
          <w:r w:rsidR="00454859">
            <w:instrText xml:space="preserve"> CITATION Kip02 \l 2057 </w:instrText>
          </w:r>
          <w:r w:rsidR="00454859">
            <w:fldChar w:fldCharType="separate"/>
          </w:r>
          <w:r w:rsidR="00454859">
            <w:rPr>
              <w:noProof/>
            </w:rPr>
            <w:t xml:space="preserve"> (Kippenberger, 2002)</w:t>
          </w:r>
          <w:r w:rsidR="00454859">
            <w:fldChar w:fldCharType="end"/>
          </w:r>
        </w:sdtContent>
      </w:sdt>
    </w:p>
    <w:p w14:paraId="7BAAA159" w14:textId="77777777" w:rsidR="007C060A" w:rsidRDefault="007C060A" w:rsidP="00B06F67"/>
    <w:p w14:paraId="55615352" w14:textId="77777777" w:rsidR="00601B3A" w:rsidRDefault="00601B3A" w:rsidP="00B06F67"/>
    <w:p w14:paraId="7F6BF12F" w14:textId="77777777" w:rsidR="00601B3A" w:rsidRDefault="00601B3A" w:rsidP="00B06F67"/>
    <w:p w14:paraId="73E8AD68" w14:textId="77777777" w:rsidR="00601B3A" w:rsidRDefault="00601B3A" w:rsidP="00B06F67"/>
    <w:p w14:paraId="0C5E2ADA" w14:textId="77777777" w:rsidR="00601B3A" w:rsidRDefault="00601B3A" w:rsidP="00B06F67"/>
    <w:p w14:paraId="1D32F274" w14:textId="77777777" w:rsidR="00F1679E" w:rsidRDefault="00F1679E" w:rsidP="00B06F67"/>
    <w:p w14:paraId="082430AC" w14:textId="77777777" w:rsidR="00F1679E" w:rsidRDefault="00F1679E" w:rsidP="00B06F67"/>
    <w:p w14:paraId="19B65725" w14:textId="77777777" w:rsidR="00F1679E" w:rsidRDefault="00F1679E" w:rsidP="00B06F67"/>
    <w:p w14:paraId="49B73EF0" w14:textId="77777777" w:rsidR="00601B3A" w:rsidRDefault="00601B3A" w:rsidP="00B06F67"/>
    <w:p w14:paraId="26B1D680" w14:textId="1315711B" w:rsidR="00601B3A" w:rsidRDefault="00601B3A" w:rsidP="00601B3A">
      <w:pPr>
        <w:pStyle w:val="Heading1"/>
      </w:pPr>
      <w:bookmarkStart w:id="2" w:name="_Toc144372410"/>
      <w:r>
        <w:lastRenderedPageBreak/>
        <w:t>Theories Applied at Prezzo</w:t>
      </w:r>
      <w:bookmarkEnd w:id="2"/>
    </w:p>
    <w:p w14:paraId="05A1067E" w14:textId="2A533270" w:rsidR="00601B3A" w:rsidRDefault="00601B3A" w:rsidP="00601B3A">
      <w:r>
        <w:t>Prezzo Restaurant: A Leadership Analysis</w:t>
      </w:r>
    </w:p>
    <w:p w14:paraId="0D82BC82" w14:textId="77777777" w:rsidR="00601B3A" w:rsidRDefault="00601B3A" w:rsidP="00601B3A">
      <w:r>
        <w:t>Trait Theory:</w:t>
      </w:r>
    </w:p>
    <w:p w14:paraId="23A4DFF7" w14:textId="6D09C18D" w:rsidR="00601B3A" w:rsidRDefault="00601B3A" w:rsidP="00601B3A">
      <w:r>
        <w:t>Leaders within Prezzo possess traits such as a deep understanding of culinary arts, customer-centric focus, effective communication skills, and the ability to handle high-pressure situations. These traits are crucial for leading a successful restaurant where exceptional food quality and customer experience are paramount.</w:t>
      </w:r>
    </w:p>
    <w:p w14:paraId="0730D9AE" w14:textId="20FDE52E" w:rsidR="00601B3A" w:rsidRDefault="00601B3A" w:rsidP="00601B3A">
      <w:r>
        <w:t>Behavioural Theory:</w:t>
      </w:r>
    </w:p>
    <w:p w14:paraId="56A09B91" w14:textId="3FD09BCE" w:rsidR="00601B3A" w:rsidRDefault="00601B3A" w:rsidP="00601B3A">
      <w:r>
        <w:t>Prezzo's leaders demonstrate both task-oriented and people-oriented behaviours. They ensure efficient operations, maintain high standards for food preparation and service (task-oriented), while also fostering a positive work environment, encouraging teamwork, and valuing staff input (people-oriented).</w:t>
      </w:r>
    </w:p>
    <w:p w14:paraId="6A7CDBDF" w14:textId="77777777" w:rsidR="00601B3A" w:rsidRDefault="00601B3A" w:rsidP="00601B3A">
      <w:r>
        <w:t>Contingency Theory:</w:t>
      </w:r>
    </w:p>
    <w:p w14:paraId="094972AC" w14:textId="26708AEF" w:rsidR="00601B3A" w:rsidRDefault="00601B3A" w:rsidP="00601B3A">
      <w:r>
        <w:t>Prezzo's leaders adapt their leadership style to various situations. For instance, during a busy weekend rush, they might adopt a more directive approach to ensure smooth operations. Conversely, during staff training or creative menu development, they might use a participative style to gather input.</w:t>
      </w:r>
    </w:p>
    <w:p w14:paraId="61C0D87F" w14:textId="77777777" w:rsidR="00601B3A" w:rsidRDefault="00601B3A" w:rsidP="00601B3A">
      <w:r>
        <w:t>Servant Leadership:</w:t>
      </w:r>
    </w:p>
    <w:p w14:paraId="7908DDBF" w14:textId="474DD5D9" w:rsidR="00601B3A" w:rsidRDefault="00601B3A" w:rsidP="00601B3A">
      <w:r>
        <w:t>Leaders at Prezzo practice servant leadership by prioritizing the needs of their customers and staff. They actively listen to customer feedback, ensure employee well-being, and create an environment where both customers and employees feel valued and supported.</w:t>
      </w:r>
    </w:p>
    <w:p w14:paraId="642FF061" w14:textId="77777777" w:rsidR="00601B3A" w:rsidRDefault="00601B3A" w:rsidP="00601B3A">
      <w:r>
        <w:t>Authentic Leadership:</w:t>
      </w:r>
    </w:p>
    <w:p w14:paraId="270CB475" w14:textId="1E25AD28" w:rsidR="007C060A" w:rsidRPr="007C060A" w:rsidRDefault="00601B3A" w:rsidP="00601B3A">
      <w:r>
        <w:t>Leaders at Prezzo lead authentically by staying true to the restaurant's values and mission. Their genuine passion for delivering a delightful dining experience resonates with both staff and customers, fostering loyalty and a strong sense of community.</w:t>
      </w:r>
    </w:p>
    <w:p w14:paraId="3107D2F7" w14:textId="15850823" w:rsidR="009134CC" w:rsidRPr="00601B3A" w:rsidRDefault="00601B3A" w:rsidP="00B06F67">
      <w:r>
        <w:t>How Prezzo Leaders apply the Theories in the Restaurant in different ways which will be explained below.</w:t>
      </w:r>
    </w:p>
    <w:p w14:paraId="66DF6CB2" w14:textId="77777777" w:rsidR="00601B3A" w:rsidRPr="00601B3A" w:rsidRDefault="00601B3A" w:rsidP="00601B3A">
      <w:pPr>
        <w:numPr>
          <w:ilvl w:val="0"/>
          <w:numId w:val="12"/>
        </w:numPr>
      </w:pPr>
      <w:r w:rsidRPr="00601B3A">
        <w:rPr>
          <w:b/>
          <w:bCs/>
        </w:rPr>
        <w:t>Trait Theory:</w:t>
      </w:r>
      <w:r w:rsidRPr="00601B3A">
        <w:t xml:space="preserve"> The executive chef might showcase culinary expertise, while the front-of-house manager demonstrates excellent interpersonal skills for customer interactions.</w:t>
      </w:r>
    </w:p>
    <w:p w14:paraId="2459DFF4" w14:textId="60265BC5" w:rsidR="00601B3A" w:rsidRPr="00601B3A" w:rsidRDefault="00601B3A" w:rsidP="00601B3A">
      <w:pPr>
        <w:numPr>
          <w:ilvl w:val="0"/>
          <w:numId w:val="12"/>
        </w:numPr>
      </w:pPr>
      <w:r w:rsidRPr="00601B3A">
        <w:rPr>
          <w:b/>
          <w:bCs/>
        </w:rPr>
        <w:t>Behavioural Theory:</w:t>
      </w:r>
      <w:r w:rsidRPr="00601B3A">
        <w:t xml:space="preserve"> Kitchen managers focus on maintaining food quality (task-oriented), while also fostering teamwork and supporting staff development (people-oriented).</w:t>
      </w:r>
    </w:p>
    <w:p w14:paraId="26F14DB6" w14:textId="77777777" w:rsidR="00601B3A" w:rsidRPr="00601B3A" w:rsidRDefault="00601B3A" w:rsidP="00601B3A">
      <w:pPr>
        <w:numPr>
          <w:ilvl w:val="0"/>
          <w:numId w:val="12"/>
        </w:numPr>
      </w:pPr>
      <w:r w:rsidRPr="00601B3A">
        <w:rPr>
          <w:b/>
          <w:bCs/>
        </w:rPr>
        <w:t>Transformational Leadership:</w:t>
      </w:r>
      <w:r w:rsidRPr="00601B3A">
        <w:t xml:space="preserve"> Prezzo's leaders inspire the culinary team to innovate by introducing new dishes that reflect the changing preferences of customers and the latest culinary trends.</w:t>
      </w:r>
    </w:p>
    <w:p w14:paraId="123F1031" w14:textId="77777777" w:rsidR="00601B3A" w:rsidRPr="00601B3A" w:rsidRDefault="00601B3A" w:rsidP="00601B3A">
      <w:pPr>
        <w:numPr>
          <w:ilvl w:val="0"/>
          <w:numId w:val="12"/>
        </w:numPr>
      </w:pPr>
      <w:r w:rsidRPr="00601B3A">
        <w:rPr>
          <w:b/>
          <w:bCs/>
        </w:rPr>
        <w:t>Servant Leadership:</w:t>
      </w:r>
      <w:r w:rsidRPr="00601B3A">
        <w:t xml:space="preserve"> The restaurant manager ensures that servers have the resources and training needed to provide exceptional customer service. The chef might collaborate with suppliers to ensure the quality of ingredients.</w:t>
      </w:r>
    </w:p>
    <w:p w14:paraId="185CEFCF" w14:textId="77777777" w:rsidR="00601B3A" w:rsidRPr="00601B3A" w:rsidRDefault="00601B3A" w:rsidP="00601B3A">
      <w:pPr>
        <w:numPr>
          <w:ilvl w:val="0"/>
          <w:numId w:val="12"/>
        </w:numPr>
      </w:pPr>
      <w:r w:rsidRPr="00601B3A">
        <w:rPr>
          <w:b/>
          <w:bCs/>
        </w:rPr>
        <w:lastRenderedPageBreak/>
        <w:t>Authentic Leadership:</w:t>
      </w:r>
      <w:r w:rsidRPr="00601B3A">
        <w:t xml:space="preserve"> The founder of Prezzo might convey a personal story behind the restaurant's inception, creating a genuine connection with customers and reinforcing the establishment's unique identity.</w:t>
      </w:r>
    </w:p>
    <w:p w14:paraId="17559E22" w14:textId="28F0EF06" w:rsidR="00B0055C" w:rsidRDefault="00194319">
      <w:r>
        <w:t>Prezzo uses 2 styles of leaderships both will be critical explained below what the strengths are and weaknesses, which are the limitations</w:t>
      </w:r>
      <w:r w:rsidR="00547543">
        <w:t>.</w:t>
      </w:r>
    </w:p>
    <w:p w14:paraId="17B2739C" w14:textId="7A59DB23" w:rsidR="00547543" w:rsidRPr="00547543" w:rsidRDefault="00547543" w:rsidP="00547543">
      <w:pPr>
        <w:pStyle w:val="Heading2"/>
      </w:pPr>
      <w:bookmarkStart w:id="3" w:name="_Toc144372411"/>
      <w:r w:rsidRPr="00547543">
        <w:t xml:space="preserve">Transformational Leadership </w:t>
      </w:r>
      <w:r>
        <w:t xml:space="preserve">Style </w:t>
      </w:r>
      <w:r w:rsidRPr="00547543">
        <w:t>at Prezzo</w:t>
      </w:r>
      <w:r>
        <w:t>.</w:t>
      </w:r>
      <w:bookmarkEnd w:id="3"/>
    </w:p>
    <w:p w14:paraId="3409EABC" w14:textId="77777777" w:rsidR="00547543" w:rsidRPr="00547543" w:rsidRDefault="00547543" w:rsidP="00547543">
      <w:r w:rsidRPr="00547543">
        <w:t>Transformational leadership is characterized by inspiring and motivating team members to transcend their immediate interests and work towards the greater good of the organization. This style aligns well with the hospitality industry, particularly in a restaurant like Prezzo, where creating exceptional dining experiences is essential. Here's how transformational leadership might manifest at Prezzo:</w:t>
      </w:r>
    </w:p>
    <w:p w14:paraId="7B7EF793" w14:textId="77777777" w:rsidR="00547543" w:rsidRPr="00547543" w:rsidRDefault="00547543" w:rsidP="00547543">
      <w:pPr>
        <w:numPr>
          <w:ilvl w:val="0"/>
          <w:numId w:val="13"/>
        </w:numPr>
      </w:pPr>
      <w:r w:rsidRPr="00547543">
        <w:rPr>
          <w:b/>
          <w:bCs/>
        </w:rPr>
        <w:t>Visionary Leadership:</w:t>
      </w:r>
      <w:r w:rsidRPr="00547543">
        <w:t xml:space="preserve"> Prezzo's leaders articulate a compelling vision for the restaurant that goes beyond just serving meals. They emphasize the importance of creating memorable moments for guests, promoting an atmosphere of warmth and delight.</w:t>
      </w:r>
    </w:p>
    <w:p w14:paraId="50ECB4F8" w14:textId="1AAC11E9" w:rsidR="00547543" w:rsidRPr="00547543" w:rsidRDefault="00547543" w:rsidP="00547543">
      <w:pPr>
        <w:numPr>
          <w:ilvl w:val="0"/>
          <w:numId w:val="13"/>
        </w:numPr>
      </w:pPr>
      <w:r w:rsidRPr="00547543">
        <w:rPr>
          <w:b/>
          <w:bCs/>
        </w:rPr>
        <w:t>Inspiration and Motivation:</w:t>
      </w:r>
      <w:r w:rsidRPr="00547543">
        <w:t xml:space="preserve"> Leaders at Prezzo inspire staff members by highlighting the significance of their roles in shaping the overall guest experience. They </w:t>
      </w:r>
      <w:r w:rsidR="000B1925" w:rsidRPr="00547543">
        <w:t>install</w:t>
      </w:r>
      <w:r w:rsidRPr="00547543">
        <w:t xml:space="preserve"> a sense of purpose and passion, encouraging employees to take pride in their work and see it as contributing to something greater.</w:t>
      </w:r>
    </w:p>
    <w:p w14:paraId="23E75D98" w14:textId="77777777" w:rsidR="00547543" w:rsidRPr="00547543" w:rsidRDefault="00547543" w:rsidP="00547543">
      <w:pPr>
        <w:numPr>
          <w:ilvl w:val="0"/>
          <w:numId w:val="13"/>
        </w:numPr>
      </w:pPr>
      <w:r w:rsidRPr="00547543">
        <w:rPr>
          <w:b/>
          <w:bCs/>
        </w:rPr>
        <w:t>Individual Growth:</w:t>
      </w:r>
      <w:r w:rsidRPr="00547543">
        <w:t xml:space="preserve"> Transformational leaders at Prezzo invest in their employees' personal and professional growth. They identify each employee's strengths and aspirations, providing opportunities for skill development, cross-training, and advancement within the restaurant.</w:t>
      </w:r>
    </w:p>
    <w:p w14:paraId="7DFE5F57" w14:textId="77777777" w:rsidR="00547543" w:rsidRPr="00547543" w:rsidRDefault="00547543" w:rsidP="00547543">
      <w:pPr>
        <w:numPr>
          <w:ilvl w:val="0"/>
          <w:numId w:val="13"/>
        </w:numPr>
      </w:pPr>
      <w:r w:rsidRPr="00547543">
        <w:rPr>
          <w:b/>
          <w:bCs/>
        </w:rPr>
        <w:t>Open Communication:</w:t>
      </w:r>
      <w:r w:rsidRPr="00547543">
        <w:t xml:space="preserve"> Transformational leaders foster a culture of open communication at Prezzo. They encourage team members to share their ideas, suggestions, and concerns, creating a sense of ownership and involvement in decision-making processes.</w:t>
      </w:r>
    </w:p>
    <w:p w14:paraId="229C859E" w14:textId="77777777" w:rsidR="00547543" w:rsidRPr="00547543" w:rsidRDefault="00547543" w:rsidP="00547543">
      <w:pPr>
        <w:numPr>
          <w:ilvl w:val="0"/>
          <w:numId w:val="13"/>
        </w:numPr>
      </w:pPr>
      <w:r w:rsidRPr="00547543">
        <w:rPr>
          <w:b/>
          <w:bCs/>
        </w:rPr>
        <w:t>Innovation and Creativity:</w:t>
      </w:r>
      <w:r w:rsidRPr="00547543">
        <w:t xml:space="preserve"> Prezzo's transformational leaders promote innovation in the kitchen and front-of-house operations. They encourage chefs to experiment with new recipes and presentation styles while empowering servers to offer personalized dining recommendations.</w:t>
      </w:r>
    </w:p>
    <w:p w14:paraId="69BEBF5C" w14:textId="77777777" w:rsidR="00547543" w:rsidRPr="00547543" w:rsidRDefault="00547543" w:rsidP="00547543">
      <w:pPr>
        <w:numPr>
          <w:ilvl w:val="0"/>
          <w:numId w:val="13"/>
        </w:numPr>
      </w:pPr>
      <w:r w:rsidRPr="00547543">
        <w:rPr>
          <w:b/>
          <w:bCs/>
        </w:rPr>
        <w:t>Recognition and Rewards:</w:t>
      </w:r>
      <w:r w:rsidRPr="00547543">
        <w:t xml:space="preserve"> Leaders at Prezzo acknowledge and celebrate achievements both big and small. They offer regular feedback and recognize outstanding performance, motivating employees to consistently deliver their best.</w:t>
      </w:r>
    </w:p>
    <w:p w14:paraId="55C018C4" w14:textId="18D392C7" w:rsidR="00547543" w:rsidRPr="00547543" w:rsidRDefault="00547543" w:rsidP="00547543">
      <w:pPr>
        <w:numPr>
          <w:ilvl w:val="0"/>
          <w:numId w:val="13"/>
        </w:numPr>
      </w:pPr>
      <w:r w:rsidRPr="00547543">
        <w:rPr>
          <w:b/>
          <w:bCs/>
        </w:rPr>
        <w:t>Leading by Example:</w:t>
      </w:r>
      <w:r w:rsidRPr="00547543">
        <w:t xml:space="preserve"> Transformational leaders at Prezzo model the </w:t>
      </w:r>
      <w:r w:rsidR="000B1925" w:rsidRPr="00547543">
        <w:t>behaviour</w:t>
      </w:r>
      <w:r w:rsidRPr="00547543">
        <w:t xml:space="preserve"> they expect from their team. They work alongside employees, demonstrate a strong work ethic, and show dedication to the restaurant's values.</w:t>
      </w:r>
    </w:p>
    <w:p w14:paraId="45830A11" w14:textId="77777777" w:rsidR="00547543" w:rsidRPr="00547543" w:rsidRDefault="00547543" w:rsidP="00547543">
      <w:pPr>
        <w:numPr>
          <w:ilvl w:val="0"/>
          <w:numId w:val="13"/>
        </w:numPr>
      </w:pPr>
      <w:r w:rsidRPr="00547543">
        <w:rPr>
          <w:b/>
          <w:bCs/>
        </w:rPr>
        <w:t>Continuous Improvement:</w:t>
      </w:r>
      <w:r w:rsidRPr="00547543">
        <w:t xml:space="preserve"> Prezzo's leaders emphasize the importance of continuous improvement. They initiate regular training sessions, seek feedback from both customers and employees, and use this feedback to refine processes and enhance the dining experience.</w:t>
      </w:r>
    </w:p>
    <w:p w14:paraId="4F261979" w14:textId="77777777" w:rsidR="00547543" w:rsidRPr="00547543" w:rsidRDefault="00547543" w:rsidP="00547543">
      <w:pPr>
        <w:numPr>
          <w:ilvl w:val="0"/>
          <w:numId w:val="13"/>
        </w:numPr>
      </w:pPr>
      <w:r w:rsidRPr="00547543">
        <w:rPr>
          <w:b/>
          <w:bCs/>
        </w:rPr>
        <w:t>Customer-Centric Approach:</w:t>
      </w:r>
      <w:r w:rsidRPr="00547543">
        <w:t xml:space="preserve"> Transformational leaders remind employees that each guest interaction contributes to the restaurant's reputation. They emphasize the importance of going above and beyond to exceed customer expectations.</w:t>
      </w:r>
    </w:p>
    <w:p w14:paraId="03AC14FF" w14:textId="77777777" w:rsidR="00547543" w:rsidRPr="00547543" w:rsidRDefault="00547543" w:rsidP="00547543">
      <w:r w:rsidRPr="00547543">
        <w:lastRenderedPageBreak/>
        <w:t>Applying transformational leadership at Prezzo fosters a culture where employees are not only motivated to perform their roles but are also emotionally connected to the restaurant's success. This style encourages a collaborative environment that enhances both guest satisfaction and staff engagement.</w:t>
      </w:r>
    </w:p>
    <w:p w14:paraId="43E9F8B1" w14:textId="1A666351" w:rsidR="00547543" w:rsidRPr="00547543" w:rsidRDefault="00547543" w:rsidP="00547543">
      <w:pPr>
        <w:pStyle w:val="Heading2"/>
      </w:pPr>
      <w:bookmarkStart w:id="4" w:name="_Toc144372412"/>
      <w:r w:rsidRPr="00547543">
        <w:t>Transactional Leadership</w:t>
      </w:r>
      <w:r>
        <w:t xml:space="preserve"> Style</w:t>
      </w:r>
      <w:r w:rsidRPr="00547543">
        <w:t xml:space="preserve"> at Prezzo</w:t>
      </w:r>
      <w:r>
        <w:t>.</w:t>
      </w:r>
      <w:bookmarkEnd w:id="4"/>
    </w:p>
    <w:p w14:paraId="01F67CB7" w14:textId="77777777" w:rsidR="00547543" w:rsidRPr="00547543" w:rsidRDefault="00547543" w:rsidP="00547543">
      <w:r w:rsidRPr="00547543">
        <w:t>Transactional leadership focuses on clear communication of expectations, well-defined roles, and a structured system of rewards and consequences. In the context of a restaurant like Prezzo, this style can help ensure smooth operations and consistent customer experiences. Here's how transactional leadership might manifest at Prezzo:</w:t>
      </w:r>
    </w:p>
    <w:p w14:paraId="681B26DC" w14:textId="77777777" w:rsidR="00547543" w:rsidRPr="00547543" w:rsidRDefault="00547543" w:rsidP="00547543">
      <w:pPr>
        <w:numPr>
          <w:ilvl w:val="0"/>
          <w:numId w:val="14"/>
        </w:numPr>
      </w:pPr>
      <w:r w:rsidRPr="00547543">
        <w:rPr>
          <w:b/>
          <w:bCs/>
        </w:rPr>
        <w:t>Clear Guidelines and Procedures:</w:t>
      </w:r>
      <w:r w:rsidRPr="00547543">
        <w:t xml:space="preserve"> Prezzo's leaders establish clear guidelines for both front-of-house and kitchen operations. Standard operating procedures are defined to maintain consistency in food preparation, service quality, and customer interactions.</w:t>
      </w:r>
    </w:p>
    <w:p w14:paraId="74AEB078" w14:textId="77777777" w:rsidR="00547543" w:rsidRPr="00547543" w:rsidRDefault="00547543" w:rsidP="00547543">
      <w:pPr>
        <w:numPr>
          <w:ilvl w:val="0"/>
          <w:numId w:val="14"/>
        </w:numPr>
      </w:pPr>
      <w:r w:rsidRPr="00547543">
        <w:rPr>
          <w:b/>
          <w:bCs/>
        </w:rPr>
        <w:t>Performance Expectations:</w:t>
      </w:r>
      <w:r w:rsidRPr="00547543">
        <w:t xml:space="preserve"> Leaders at Prezzo set specific performance expectations for employees. Servers are expected to follow specific steps of service, while chefs are accountable for maintaining food quality and presentation standards.</w:t>
      </w:r>
    </w:p>
    <w:p w14:paraId="6CB4E7AC" w14:textId="77777777" w:rsidR="00547543" w:rsidRPr="00547543" w:rsidRDefault="00547543" w:rsidP="00547543">
      <w:pPr>
        <w:numPr>
          <w:ilvl w:val="0"/>
          <w:numId w:val="14"/>
        </w:numPr>
      </w:pPr>
      <w:r w:rsidRPr="00547543">
        <w:rPr>
          <w:b/>
          <w:bCs/>
        </w:rPr>
        <w:t>Rewards and Recognition:</w:t>
      </w:r>
      <w:r w:rsidRPr="00547543">
        <w:t xml:space="preserve"> Transactional leaders at Prezzo implement a system of rewards for achieving performance targets. High-performing employees who consistently deliver excellent service or uphold food standards might receive recognition, bonuses, or other incentives.</w:t>
      </w:r>
    </w:p>
    <w:p w14:paraId="7328A9E4" w14:textId="77777777" w:rsidR="00547543" w:rsidRPr="00547543" w:rsidRDefault="00547543" w:rsidP="00547543">
      <w:pPr>
        <w:numPr>
          <w:ilvl w:val="0"/>
          <w:numId w:val="14"/>
        </w:numPr>
      </w:pPr>
      <w:r w:rsidRPr="00547543">
        <w:rPr>
          <w:b/>
          <w:bCs/>
        </w:rPr>
        <w:t>Feedback and Corrective Action:</w:t>
      </w:r>
      <w:r w:rsidRPr="00547543">
        <w:t xml:space="preserve"> Leaders provide regular feedback on employee performance. If an employee's performance deviates from the expected standards, leaders address the issue promptly through corrective action, training, or guidance.</w:t>
      </w:r>
    </w:p>
    <w:p w14:paraId="7A0A8C22" w14:textId="77777777" w:rsidR="00547543" w:rsidRPr="00547543" w:rsidRDefault="00547543" w:rsidP="00547543">
      <w:pPr>
        <w:numPr>
          <w:ilvl w:val="0"/>
          <w:numId w:val="14"/>
        </w:numPr>
      </w:pPr>
      <w:r w:rsidRPr="00547543">
        <w:rPr>
          <w:b/>
          <w:bCs/>
        </w:rPr>
        <w:t>Efficient Time Management:</w:t>
      </w:r>
      <w:r w:rsidRPr="00547543">
        <w:t xml:space="preserve"> Transactional leaders emphasize the importance of efficiency in restaurant operations. Timeliness in taking orders, preparing food, and serving customers is essential to ensure a smooth flow of service.</w:t>
      </w:r>
    </w:p>
    <w:p w14:paraId="01AEDB62" w14:textId="77777777" w:rsidR="00547543" w:rsidRPr="00547543" w:rsidRDefault="00547543" w:rsidP="00547543">
      <w:pPr>
        <w:numPr>
          <w:ilvl w:val="0"/>
          <w:numId w:val="14"/>
        </w:numPr>
      </w:pPr>
      <w:r w:rsidRPr="00547543">
        <w:rPr>
          <w:b/>
          <w:bCs/>
        </w:rPr>
        <w:t>Task Delegation:</w:t>
      </w:r>
      <w:r w:rsidRPr="00547543">
        <w:t xml:space="preserve"> Prezzo's leaders assign tasks based on individual competencies. Servers might be designated specific sections, and chefs could be responsible for </w:t>
      </w:r>
      <w:proofErr w:type="gramStart"/>
      <w:r w:rsidRPr="00547543">
        <w:t>particular dishes</w:t>
      </w:r>
      <w:proofErr w:type="gramEnd"/>
      <w:r w:rsidRPr="00547543">
        <w:t>, ensuring specialization and efficient teamwork.</w:t>
      </w:r>
    </w:p>
    <w:p w14:paraId="2C22E8CA" w14:textId="77777777" w:rsidR="00547543" w:rsidRPr="00547543" w:rsidRDefault="00547543" w:rsidP="00547543">
      <w:pPr>
        <w:numPr>
          <w:ilvl w:val="0"/>
          <w:numId w:val="14"/>
        </w:numPr>
      </w:pPr>
      <w:r w:rsidRPr="00547543">
        <w:rPr>
          <w:b/>
          <w:bCs/>
        </w:rPr>
        <w:t>Performance Metrics:</w:t>
      </w:r>
      <w:r w:rsidRPr="00547543">
        <w:t xml:space="preserve"> Transactional leaders establish measurable performance metrics, such as table turnover rates or order accuracy percentages. These metrics help identify areas for improvement and track progress.</w:t>
      </w:r>
    </w:p>
    <w:p w14:paraId="52494AFA" w14:textId="77777777" w:rsidR="00547543" w:rsidRPr="00547543" w:rsidRDefault="00547543" w:rsidP="00547543">
      <w:pPr>
        <w:numPr>
          <w:ilvl w:val="0"/>
          <w:numId w:val="14"/>
        </w:numPr>
      </w:pPr>
      <w:r w:rsidRPr="00547543">
        <w:rPr>
          <w:b/>
          <w:bCs/>
        </w:rPr>
        <w:t>Consistency in Service:</w:t>
      </w:r>
      <w:r w:rsidRPr="00547543">
        <w:t xml:space="preserve"> Transactional leaders ensure that guests receive a consistent dining experience during each visit. This includes consistent portion sizes, presentation, and adherence to the established service script.</w:t>
      </w:r>
    </w:p>
    <w:p w14:paraId="60CE2F23" w14:textId="77777777" w:rsidR="00547543" w:rsidRPr="00547543" w:rsidRDefault="00547543" w:rsidP="00547543">
      <w:pPr>
        <w:numPr>
          <w:ilvl w:val="0"/>
          <w:numId w:val="14"/>
        </w:numPr>
      </w:pPr>
      <w:r w:rsidRPr="00547543">
        <w:rPr>
          <w:b/>
          <w:bCs/>
        </w:rPr>
        <w:t>Customer Feedback Incorporation:</w:t>
      </w:r>
      <w:r w:rsidRPr="00547543">
        <w:t xml:space="preserve"> Leaders at Prezzo use customer feedback to reinforce or adjust operational procedures. Positive feedback can be used to acknowledge staff, while negative feedback prompts leaders to address areas of concern.</w:t>
      </w:r>
    </w:p>
    <w:p w14:paraId="60F33525" w14:textId="0946CCF3" w:rsidR="00547543" w:rsidRDefault="00547543" w:rsidP="00547543">
      <w:r w:rsidRPr="00547543">
        <w:t>Applying transactional leadership at Prezzo contributes to maintaining operational efficiency, quality control, and consistent customer experiences. While this style may not emphasize employee empowerment as much as other styles</w:t>
      </w:r>
      <w:r w:rsidR="00F1679E">
        <w:t>.</w:t>
      </w:r>
      <w:sdt>
        <w:sdtPr>
          <w:id w:val="-873694692"/>
          <w:citation/>
        </w:sdtPr>
        <w:sdtContent>
          <w:r w:rsidR="00454859">
            <w:fldChar w:fldCharType="begin"/>
          </w:r>
          <w:r w:rsidR="00454859">
            <w:instrText xml:space="preserve"> CITATION Jon12 \l 2057 </w:instrText>
          </w:r>
          <w:r w:rsidR="00454859">
            <w:fldChar w:fldCharType="separate"/>
          </w:r>
          <w:r w:rsidR="00454859">
            <w:rPr>
              <w:noProof/>
            </w:rPr>
            <w:t xml:space="preserve"> (Jonathan Gosling, 2012)</w:t>
          </w:r>
          <w:r w:rsidR="00454859">
            <w:fldChar w:fldCharType="end"/>
          </w:r>
        </w:sdtContent>
      </w:sdt>
    </w:p>
    <w:p w14:paraId="7C14B814" w14:textId="560B5788" w:rsidR="009F27FC" w:rsidRDefault="009F27FC" w:rsidP="009F27FC">
      <w:pPr>
        <w:pStyle w:val="Heading2"/>
      </w:pPr>
      <w:bookmarkStart w:id="5" w:name="_Toc144372413"/>
      <w:r>
        <w:lastRenderedPageBreak/>
        <w:t>Critical evaluation of Transformational Leadership Style.</w:t>
      </w:r>
      <w:bookmarkEnd w:id="5"/>
    </w:p>
    <w:p w14:paraId="5AB327A5" w14:textId="77777777" w:rsidR="009F27FC" w:rsidRPr="009F27FC" w:rsidRDefault="009F27FC" w:rsidP="009F27FC"/>
    <w:p w14:paraId="07305655" w14:textId="77777777" w:rsidR="009F27FC" w:rsidRPr="009F27FC" w:rsidRDefault="009F27FC" w:rsidP="009F27FC">
      <w:r w:rsidRPr="009F27FC">
        <w:t>While transformational leadership has several strengths, it also has limitations and potential downsides. Here's a balanced assessment:</w:t>
      </w:r>
    </w:p>
    <w:p w14:paraId="646CB2B3" w14:textId="77777777" w:rsidR="009F27FC" w:rsidRPr="009F27FC" w:rsidRDefault="009F27FC" w:rsidP="009F27FC">
      <w:r w:rsidRPr="009F27FC">
        <w:rPr>
          <w:b/>
          <w:bCs/>
        </w:rPr>
        <w:t>Strengths:</w:t>
      </w:r>
    </w:p>
    <w:p w14:paraId="39106EBB" w14:textId="417D7151" w:rsidR="009F27FC" w:rsidRPr="009F27FC" w:rsidRDefault="009F27FC" w:rsidP="009F27FC">
      <w:pPr>
        <w:numPr>
          <w:ilvl w:val="0"/>
          <w:numId w:val="15"/>
        </w:numPr>
      </w:pPr>
      <w:r w:rsidRPr="009F27FC">
        <w:rPr>
          <w:b/>
          <w:bCs/>
        </w:rPr>
        <w:t>Inspiration and Motivation:</w:t>
      </w:r>
      <w:r w:rsidRPr="009F27FC">
        <w:t xml:space="preserve"> Transformational leaders can inspire employees to go above and beyond their usual performance levels. By connecting with their values and aspirations, transformational leaders can install a sense of purpose that drives intrinsic motivation.</w:t>
      </w:r>
    </w:p>
    <w:p w14:paraId="4674DB18" w14:textId="77777777" w:rsidR="009F27FC" w:rsidRPr="009F27FC" w:rsidRDefault="009F27FC" w:rsidP="009F27FC">
      <w:pPr>
        <w:numPr>
          <w:ilvl w:val="0"/>
          <w:numId w:val="15"/>
        </w:numPr>
      </w:pPr>
      <w:r w:rsidRPr="009F27FC">
        <w:rPr>
          <w:b/>
          <w:bCs/>
        </w:rPr>
        <w:t>Innovation and Creativity:</w:t>
      </w:r>
      <w:r w:rsidRPr="009F27FC">
        <w:t xml:space="preserve"> This style encourages creativity and innovation within teams. Transformational leaders promote a culture where new ideas are welcomed, leading to fresh approaches, improved processes, and the development of unique solutions.</w:t>
      </w:r>
    </w:p>
    <w:p w14:paraId="0C05F56C" w14:textId="77777777" w:rsidR="009F27FC" w:rsidRPr="009F27FC" w:rsidRDefault="009F27FC" w:rsidP="009F27FC">
      <w:pPr>
        <w:numPr>
          <w:ilvl w:val="0"/>
          <w:numId w:val="15"/>
        </w:numPr>
      </w:pPr>
      <w:r w:rsidRPr="009F27FC">
        <w:rPr>
          <w:b/>
          <w:bCs/>
        </w:rPr>
        <w:t>Employee Engagement:</w:t>
      </w:r>
      <w:r w:rsidRPr="009F27FC">
        <w:t xml:space="preserve"> Transformational leaders focus on individual growth and development. This approach can increase employee engagement as team members feel valued, empowered, and supported in their professional journeys.</w:t>
      </w:r>
    </w:p>
    <w:p w14:paraId="5BA4F192" w14:textId="77777777" w:rsidR="009F27FC" w:rsidRPr="009F27FC" w:rsidRDefault="009F27FC" w:rsidP="009F27FC">
      <w:pPr>
        <w:numPr>
          <w:ilvl w:val="0"/>
          <w:numId w:val="15"/>
        </w:numPr>
      </w:pPr>
      <w:r w:rsidRPr="009F27FC">
        <w:rPr>
          <w:b/>
          <w:bCs/>
        </w:rPr>
        <w:t>Organizational Culture:</w:t>
      </w:r>
      <w:r w:rsidRPr="009F27FC">
        <w:t xml:space="preserve"> Transformational leaders often cultivate positive organizational cultures characterized by trust, open communication, and collaboration. These cultures can attract and retain talented individuals who are attracted to a stimulating and growth-oriented environment.</w:t>
      </w:r>
    </w:p>
    <w:p w14:paraId="61D456DD" w14:textId="77777777" w:rsidR="009F27FC" w:rsidRPr="009F27FC" w:rsidRDefault="009F27FC" w:rsidP="009F27FC">
      <w:pPr>
        <w:numPr>
          <w:ilvl w:val="0"/>
          <w:numId w:val="15"/>
        </w:numPr>
      </w:pPr>
      <w:r w:rsidRPr="009F27FC">
        <w:rPr>
          <w:b/>
          <w:bCs/>
        </w:rPr>
        <w:t>Long-Term Perspective:</w:t>
      </w:r>
      <w:r w:rsidRPr="009F27FC">
        <w:t xml:space="preserve"> Transformational leaders emphasize long-term goals and visions. This focus can guide organizations through changes, helping them adapt to evolving markets and stay relevant.</w:t>
      </w:r>
    </w:p>
    <w:p w14:paraId="2A153A8C" w14:textId="77777777" w:rsidR="009F27FC" w:rsidRPr="009F27FC" w:rsidRDefault="009F27FC" w:rsidP="009F27FC">
      <w:r w:rsidRPr="009F27FC">
        <w:rPr>
          <w:b/>
          <w:bCs/>
        </w:rPr>
        <w:t>Limitations:</w:t>
      </w:r>
    </w:p>
    <w:p w14:paraId="0B73D3AC" w14:textId="77777777" w:rsidR="009F27FC" w:rsidRPr="009F27FC" w:rsidRDefault="009F27FC" w:rsidP="009F27FC">
      <w:pPr>
        <w:numPr>
          <w:ilvl w:val="0"/>
          <w:numId w:val="16"/>
        </w:numPr>
      </w:pPr>
      <w:r w:rsidRPr="009F27FC">
        <w:rPr>
          <w:b/>
          <w:bCs/>
        </w:rPr>
        <w:t>Dependency on Leader:</w:t>
      </w:r>
      <w:r w:rsidRPr="009F27FC">
        <w:t xml:space="preserve"> Over-reliance on a charismatic leader can create a situation where the organization's success is closely tied to that leader's presence. This can be risky if the leader departs, as it might lead to a lack of direction and motivation.</w:t>
      </w:r>
    </w:p>
    <w:p w14:paraId="758C138C" w14:textId="77777777" w:rsidR="009F27FC" w:rsidRPr="009F27FC" w:rsidRDefault="009F27FC" w:rsidP="009F27FC">
      <w:pPr>
        <w:numPr>
          <w:ilvl w:val="0"/>
          <w:numId w:val="16"/>
        </w:numPr>
      </w:pPr>
      <w:r w:rsidRPr="009F27FC">
        <w:rPr>
          <w:b/>
          <w:bCs/>
        </w:rPr>
        <w:t>Time and Energy Intensive:</w:t>
      </w:r>
      <w:r w:rsidRPr="009F27FC">
        <w:t xml:space="preserve"> Transformational leadership demands significant time and effort to build relationships, communicate the vision, and inspire change. Leaders might struggle to balance these demands with other responsibilities.</w:t>
      </w:r>
    </w:p>
    <w:p w14:paraId="19D6C631" w14:textId="77777777" w:rsidR="009F27FC" w:rsidRPr="009F27FC" w:rsidRDefault="009F27FC" w:rsidP="009F27FC">
      <w:pPr>
        <w:numPr>
          <w:ilvl w:val="0"/>
          <w:numId w:val="16"/>
        </w:numPr>
      </w:pPr>
      <w:r w:rsidRPr="009F27FC">
        <w:rPr>
          <w:b/>
          <w:bCs/>
        </w:rPr>
        <w:t>Incompatibility with Certain Contexts:</w:t>
      </w:r>
      <w:r w:rsidRPr="009F27FC">
        <w:t xml:space="preserve"> The transformational style may not be suitable for all situations. In fast-paced or crisis scenarios, rapid decisions and quick actions might be necessary, which could conflict with the contemplative and inspirational nature of transformational leadership.</w:t>
      </w:r>
    </w:p>
    <w:p w14:paraId="5F7E01AB" w14:textId="77777777" w:rsidR="009F27FC" w:rsidRPr="009F27FC" w:rsidRDefault="009F27FC" w:rsidP="009F27FC">
      <w:pPr>
        <w:numPr>
          <w:ilvl w:val="0"/>
          <w:numId w:val="16"/>
        </w:numPr>
      </w:pPr>
      <w:r w:rsidRPr="009F27FC">
        <w:rPr>
          <w:b/>
          <w:bCs/>
        </w:rPr>
        <w:t>Potential for Unrealistic Expectations:</w:t>
      </w:r>
      <w:r w:rsidRPr="009F27FC">
        <w:t xml:space="preserve"> The heightened expectations set by transformational leaders could lead to disappointment if the organization's performance doesn't match the vision. This could erode trust and enthusiasm among followers.</w:t>
      </w:r>
    </w:p>
    <w:p w14:paraId="0012DBFC" w14:textId="77777777" w:rsidR="009F27FC" w:rsidRPr="009F27FC" w:rsidRDefault="009F27FC" w:rsidP="009F27FC">
      <w:pPr>
        <w:numPr>
          <w:ilvl w:val="0"/>
          <w:numId w:val="16"/>
        </w:numPr>
      </w:pPr>
      <w:r w:rsidRPr="009F27FC">
        <w:rPr>
          <w:b/>
          <w:bCs/>
        </w:rPr>
        <w:t>Inclusivity Challenges:</w:t>
      </w:r>
      <w:r w:rsidRPr="009F27FC">
        <w:t xml:space="preserve"> The strong focus on the leader's vision might limit diverse perspectives. Employees who don't fully align with the leader's vision might feel excluded, leading to a lack of engagement or even resistance.</w:t>
      </w:r>
    </w:p>
    <w:p w14:paraId="6E8E045F" w14:textId="77777777" w:rsidR="009F27FC" w:rsidRPr="009F27FC" w:rsidRDefault="009F27FC" w:rsidP="009F27FC">
      <w:pPr>
        <w:numPr>
          <w:ilvl w:val="0"/>
          <w:numId w:val="16"/>
        </w:numPr>
      </w:pPr>
      <w:r w:rsidRPr="009F27FC">
        <w:rPr>
          <w:b/>
          <w:bCs/>
        </w:rPr>
        <w:lastRenderedPageBreak/>
        <w:t>Performance Measurement:</w:t>
      </w:r>
      <w:r w:rsidRPr="009F27FC">
        <w:t xml:space="preserve"> Transformational leadership's emphasis on intangible qualities like inspiration and motivation can make it challenging to measure its impact in quantifiable terms, which might be important for organizational assessment.</w:t>
      </w:r>
    </w:p>
    <w:p w14:paraId="594AA8B2" w14:textId="77777777" w:rsidR="009F27FC" w:rsidRDefault="009F27FC" w:rsidP="009F27FC">
      <w:r w:rsidRPr="009F27FC">
        <w:t>In essence, while the transformational leadership style has the potential to create positive and dynamic work environments, it's important for leaders to be aware of its limitations and tailor their approach to the specific needs of their organization and situation.</w:t>
      </w:r>
    </w:p>
    <w:p w14:paraId="7F8125EC" w14:textId="4185C0BE" w:rsidR="009F27FC" w:rsidRDefault="009F27FC" w:rsidP="009F27FC">
      <w:pPr>
        <w:pStyle w:val="Heading2"/>
      </w:pPr>
      <w:bookmarkStart w:id="6" w:name="_Toc144372414"/>
      <w:r>
        <w:t>Critical Evaluation of Transactional Leadership Style.</w:t>
      </w:r>
      <w:bookmarkEnd w:id="6"/>
    </w:p>
    <w:p w14:paraId="77107AAA" w14:textId="77777777" w:rsidR="009F27FC" w:rsidRPr="009F27FC" w:rsidRDefault="009F27FC" w:rsidP="009F27FC"/>
    <w:p w14:paraId="26B300AB" w14:textId="77777777" w:rsidR="009F27FC" w:rsidRPr="009F27FC" w:rsidRDefault="009F27FC" w:rsidP="009F27FC">
      <w:r w:rsidRPr="009F27FC">
        <w:t>While transactional leadership has its merits, it also comes with limitations and potential drawbacks. Here's a balanced assessment:</w:t>
      </w:r>
    </w:p>
    <w:p w14:paraId="3C2D63EF" w14:textId="77777777" w:rsidR="009F27FC" w:rsidRPr="009F27FC" w:rsidRDefault="009F27FC" w:rsidP="009F27FC">
      <w:r w:rsidRPr="009F27FC">
        <w:rPr>
          <w:b/>
          <w:bCs/>
        </w:rPr>
        <w:t>Strengths:</w:t>
      </w:r>
    </w:p>
    <w:p w14:paraId="345F8A10" w14:textId="77777777" w:rsidR="009F27FC" w:rsidRPr="009F27FC" w:rsidRDefault="009F27FC" w:rsidP="009F27FC">
      <w:pPr>
        <w:numPr>
          <w:ilvl w:val="0"/>
          <w:numId w:val="17"/>
        </w:numPr>
      </w:pPr>
      <w:r w:rsidRPr="009F27FC">
        <w:rPr>
          <w:b/>
          <w:bCs/>
        </w:rPr>
        <w:t>Clear Expectations:</w:t>
      </w:r>
      <w:r w:rsidRPr="009F27FC">
        <w:t xml:space="preserve"> Transactional leaders provide clear expectations, rules, and guidelines for their team members. This clarity can lead to reduced confusion and improved performance, especially in tasks that require precision and adherence to protocols.</w:t>
      </w:r>
    </w:p>
    <w:p w14:paraId="5040512B" w14:textId="77777777" w:rsidR="009F27FC" w:rsidRPr="009F27FC" w:rsidRDefault="009F27FC" w:rsidP="009F27FC">
      <w:pPr>
        <w:numPr>
          <w:ilvl w:val="0"/>
          <w:numId w:val="17"/>
        </w:numPr>
      </w:pPr>
      <w:r w:rsidRPr="009F27FC">
        <w:rPr>
          <w:b/>
          <w:bCs/>
        </w:rPr>
        <w:t>Task Orientation:</w:t>
      </w:r>
      <w:r w:rsidRPr="009F27FC">
        <w:t xml:space="preserve"> This style is effective for tasks that are routine, well-defined, and require specific actions. Transactional leaders can ensure that operations run smoothly and according to established standards.</w:t>
      </w:r>
    </w:p>
    <w:p w14:paraId="4E76B1CA" w14:textId="77777777" w:rsidR="009F27FC" w:rsidRPr="009F27FC" w:rsidRDefault="009F27FC" w:rsidP="009F27FC">
      <w:pPr>
        <w:numPr>
          <w:ilvl w:val="0"/>
          <w:numId w:val="17"/>
        </w:numPr>
      </w:pPr>
      <w:r w:rsidRPr="009F27FC">
        <w:rPr>
          <w:b/>
          <w:bCs/>
        </w:rPr>
        <w:t>Performance Monitoring:</w:t>
      </w:r>
      <w:r w:rsidRPr="009F27FC">
        <w:t xml:space="preserve"> Transactional leaders closely monitor performance metrics, which can lead to accountability and improvements in efficiency and effectiveness. This focus on metrics allows for data-driven decision-making.</w:t>
      </w:r>
    </w:p>
    <w:p w14:paraId="3A8F840D" w14:textId="77777777" w:rsidR="009F27FC" w:rsidRPr="009F27FC" w:rsidRDefault="009F27FC" w:rsidP="009F27FC">
      <w:pPr>
        <w:numPr>
          <w:ilvl w:val="0"/>
          <w:numId w:val="17"/>
        </w:numPr>
      </w:pPr>
      <w:r w:rsidRPr="009F27FC">
        <w:rPr>
          <w:b/>
          <w:bCs/>
        </w:rPr>
        <w:t>Immediate Problem-Solving:</w:t>
      </w:r>
      <w:r w:rsidRPr="009F27FC">
        <w:t xml:space="preserve"> Transactional leaders are quick to address issues through corrective actions. This can prevent small problems from escalating and maintain a consistent level of quality.</w:t>
      </w:r>
    </w:p>
    <w:p w14:paraId="2EC9AF41" w14:textId="77777777" w:rsidR="009F27FC" w:rsidRPr="009F27FC" w:rsidRDefault="009F27FC" w:rsidP="009F27FC">
      <w:pPr>
        <w:numPr>
          <w:ilvl w:val="0"/>
          <w:numId w:val="17"/>
        </w:numPr>
      </w:pPr>
      <w:r w:rsidRPr="009F27FC">
        <w:rPr>
          <w:b/>
          <w:bCs/>
        </w:rPr>
        <w:t>Short-Term Goals:</w:t>
      </w:r>
      <w:r w:rsidRPr="009F27FC">
        <w:t xml:space="preserve"> This style is suited for achieving short-term goals and immediate outcomes. In situations where tasks need to be completed efficiently within specific timeframes, transactional leadership can be effective.</w:t>
      </w:r>
    </w:p>
    <w:p w14:paraId="0A5523DD" w14:textId="77777777" w:rsidR="009F27FC" w:rsidRPr="009F27FC" w:rsidRDefault="009F27FC" w:rsidP="009F27FC">
      <w:r w:rsidRPr="009F27FC">
        <w:rPr>
          <w:b/>
          <w:bCs/>
        </w:rPr>
        <w:t>Limitations:</w:t>
      </w:r>
    </w:p>
    <w:p w14:paraId="7F4D8131" w14:textId="77777777" w:rsidR="009F27FC" w:rsidRPr="009F27FC" w:rsidRDefault="009F27FC" w:rsidP="009F27FC">
      <w:pPr>
        <w:numPr>
          <w:ilvl w:val="0"/>
          <w:numId w:val="18"/>
        </w:numPr>
      </w:pPr>
      <w:r w:rsidRPr="009F27FC">
        <w:rPr>
          <w:b/>
          <w:bCs/>
        </w:rPr>
        <w:t>Limited Employee Development:</w:t>
      </w:r>
      <w:r w:rsidRPr="009F27FC">
        <w:t xml:space="preserve"> The transactional style's emphasis on adhering to established procedures might hinder employee growth and creativity. Employees may not have opportunities to explore new approaches or expand their skill sets.</w:t>
      </w:r>
    </w:p>
    <w:p w14:paraId="5B621F92" w14:textId="77777777" w:rsidR="009F27FC" w:rsidRPr="009F27FC" w:rsidRDefault="009F27FC" w:rsidP="009F27FC">
      <w:pPr>
        <w:numPr>
          <w:ilvl w:val="0"/>
          <w:numId w:val="18"/>
        </w:numPr>
      </w:pPr>
      <w:r w:rsidRPr="009F27FC">
        <w:rPr>
          <w:b/>
          <w:bCs/>
        </w:rPr>
        <w:t>Lack of Innovation:</w:t>
      </w:r>
      <w:r w:rsidRPr="009F27FC">
        <w:t xml:space="preserve"> By focusing on established procedures, transactional leaders might stifle innovation and discourage employees from suggesting improvements or trying new methods.</w:t>
      </w:r>
    </w:p>
    <w:p w14:paraId="5E621E19" w14:textId="77777777" w:rsidR="009F27FC" w:rsidRPr="009F27FC" w:rsidRDefault="009F27FC" w:rsidP="009F27FC">
      <w:pPr>
        <w:numPr>
          <w:ilvl w:val="0"/>
          <w:numId w:val="18"/>
        </w:numPr>
      </w:pPr>
      <w:r w:rsidRPr="009F27FC">
        <w:rPr>
          <w:b/>
          <w:bCs/>
        </w:rPr>
        <w:t>Dependency on Rewards:</w:t>
      </w:r>
      <w:r w:rsidRPr="009F27FC">
        <w:t xml:space="preserve"> Reliance on rewards and punishments can lead to employees being motivated solely by extrinsic factors. Once rewards are removed, motivation might decline.</w:t>
      </w:r>
    </w:p>
    <w:p w14:paraId="75297ACC" w14:textId="77777777" w:rsidR="009F27FC" w:rsidRPr="009F27FC" w:rsidRDefault="009F27FC" w:rsidP="009F27FC">
      <w:pPr>
        <w:numPr>
          <w:ilvl w:val="0"/>
          <w:numId w:val="18"/>
        </w:numPr>
      </w:pPr>
      <w:r w:rsidRPr="009F27FC">
        <w:rPr>
          <w:b/>
          <w:bCs/>
        </w:rPr>
        <w:t>Employee Disengagement:</w:t>
      </w:r>
      <w:r w:rsidRPr="009F27FC">
        <w:t xml:space="preserve"> The rigid structure of transactional leadership might lead to employees feeling like mere cogs in a machine, resulting in disengagement and reduced job satisfaction.</w:t>
      </w:r>
    </w:p>
    <w:p w14:paraId="5358DC85" w14:textId="77777777" w:rsidR="009F27FC" w:rsidRPr="009F27FC" w:rsidRDefault="009F27FC" w:rsidP="009F27FC">
      <w:pPr>
        <w:numPr>
          <w:ilvl w:val="0"/>
          <w:numId w:val="18"/>
        </w:numPr>
      </w:pPr>
      <w:r w:rsidRPr="009F27FC">
        <w:rPr>
          <w:b/>
          <w:bCs/>
        </w:rPr>
        <w:lastRenderedPageBreak/>
        <w:t>Resistance to Change:</w:t>
      </w:r>
      <w:r w:rsidRPr="009F27FC">
        <w:t xml:space="preserve"> The strict adherence to established processes can create resistance to change, hindering the organization's ability to adapt to new challenges or opportunities.</w:t>
      </w:r>
    </w:p>
    <w:p w14:paraId="1310B043" w14:textId="77777777" w:rsidR="009F27FC" w:rsidRPr="009F27FC" w:rsidRDefault="009F27FC" w:rsidP="009F27FC">
      <w:pPr>
        <w:numPr>
          <w:ilvl w:val="0"/>
          <w:numId w:val="18"/>
        </w:numPr>
      </w:pPr>
      <w:r w:rsidRPr="009F27FC">
        <w:rPr>
          <w:b/>
          <w:bCs/>
        </w:rPr>
        <w:t>Limited Vision and Long-Term Perspective:</w:t>
      </w:r>
      <w:r w:rsidRPr="009F27FC">
        <w:t xml:space="preserve"> Transactional leaders tend to focus on short-term goals and immediate outcomes. This might lead to a lack of strategic vision and hinder the organization's long-term growth and sustainability.</w:t>
      </w:r>
    </w:p>
    <w:p w14:paraId="0246BAEF" w14:textId="77777777" w:rsidR="009F27FC" w:rsidRPr="009F27FC" w:rsidRDefault="009F27FC" w:rsidP="009F27FC">
      <w:pPr>
        <w:numPr>
          <w:ilvl w:val="0"/>
          <w:numId w:val="18"/>
        </w:numPr>
      </w:pPr>
      <w:r w:rsidRPr="009F27FC">
        <w:rPr>
          <w:b/>
          <w:bCs/>
        </w:rPr>
        <w:t>Employee Burnout:</w:t>
      </w:r>
      <w:r w:rsidRPr="009F27FC">
        <w:t xml:space="preserve"> Constantly monitoring and enforcing performance standards can lead to a stressful work environment, contributing to employee burnout.</w:t>
      </w:r>
    </w:p>
    <w:p w14:paraId="6E7E05F7" w14:textId="77777777" w:rsidR="009F27FC" w:rsidRPr="009F27FC" w:rsidRDefault="009F27FC" w:rsidP="009F27FC">
      <w:r w:rsidRPr="009F27FC">
        <w:t>In summary, while the transactional leadership style can bring structure and efficiency to certain organizational tasks, its limitations must be acknowledged. It may be most effective in scenarios that require strict adherence to protocols, but leaders must be cautious about its potential negative impact on employee development, creativity, and engagement. Balancing transactional leadership with elements of other leadership styles might be necessary for long-term organizational success.</w:t>
      </w:r>
    </w:p>
    <w:p w14:paraId="0E98DD82" w14:textId="6AC0EA92" w:rsidR="009F27FC" w:rsidRPr="009F27FC" w:rsidRDefault="00492113" w:rsidP="00492113">
      <w:pPr>
        <w:pStyle w:val="Heading1"/>
      </w:pPr>
      <w:bookmarkStart w:id="7" w:name="_Toc144372415"/>
      <w:r>
        <w:t>Critical Analysis Leadership Strategy in Prezzo.</w:t>
      </w:r>
      <w:bookmarkEnd w:id="7"/>
    </w:p>
    <w:p w14:paraId="26FA5824" w14:textId="77777777" w:rsidR="00492113" w:rsidRDefault="00492113" w:rsidP="00492113">
      <w:r>
        <w:t>Adaptive Leadership:</w:t>
      </w:r>
    </w:p>
    <w:p w14:paraId="3A88F2AF" w14:textId="685941A5" w:rsidR="00492113" w:rsidRDefault="00492113" w:rsidP="00492113">
      <w:r>
        <w:t xml:space="preserve">In the ever-changing restaurant industry, adaptive leadership is crucial. Restaurants that employ this strategy </w:t>
      </w:r>
      <w:r w:rsidR="00F1679E">
        <w:t>can</w:t>
      </w:r>
      <w:r>
        <w:t xml:space="preserve"> quickly respond to shifts in customer preferences, industry trends, and external circumstances. Leaders who exhibit adaptive leadership foster a culture of flexibility, open communication, and continuous learning.</w:t>
      </w:r>
    </w:p>
    <w:p w14:paraId="32D2F03A" w14:textId="77777777" w:rsidR="00492113" w:rsidRDefault="00492113" w:rsidP="00492113">
      <w:r>
        <w:t>Servant Leadership:</w:t>
      </w:r>
    </w:p>
    <w:p w14:paraId="5641FA58" w14:textId="4AFACF87" w:rsidR="00492113" w:rsidRDefault="00492113" w:rsidP="00492113">
      <w:r>
        <w:t>The servant leadership strategy can be effective in restaurants where customer satisfaction and team well-being are top priorities. Leaders who practice servant leadership prioritize the needs of their staff and customers, encouraging collaboration and emphasizing employee development.</w:t>
      </w:r>
    </w:p>
    <w:p w14:paraId="3C2DDAFC" w14:textId="77777777" w:rsidR="00492113" w:rsidRDefault="00492113" w:rsidP="00492113">
      <w:r>
        <w:t>Innovative Leadership:</w:t>
      </w:r>
    </w:p>
    <w:p w14:paraId="3E88689B" w14:textId="12F84C88" w:rsidR="00492113" w:rsidRDefault="00492113" w:rsidP="00492113">
      <w:r>
        <w:t>Innovative leadership is important for restaurants seeking to differentiate themselves in a competitive market. Leaders who promote innovation encourage experimentation with menu items, service approaches, and technology adoption. This strategy can lead to unique offerings that attract and retain customers.</w:t>
      </w:r>
    </w:p>
    <w:p w14:paraId="1221CC6A" w14:textId="77777777" w:rsidR="00492113" w:rsidRDefault="00492113" w:rsidP="00492113">
      <w:r>
        <w:t>Collaborative Leadership:</w:t>
      </w:r>
    </w:p>
    <w:p w14:paraId="1A8997AC" w14:textId="6A68DF95" w:rsidR="00492113" w:rsidRDefault="00492113" w:rsidP="00492113">
      <w:r>
        <w:t>In a restaurant setting, collaboration is essential for a smooth operation. Leaders who employ collaborative leadership emphasize teamwork, communication, and shared decision-making. This strategy can enhance staff morale, improve problem-solving, and lead to a more cohesive work environment.</w:t>
      </w:r>
    </w:p>
    <w:p w14:paraId="2B8C6DC3" w14:textId="77777777" w:rsidR="00492113" w:rsidRDefault="00492113" w:rsidP="00492113">
      <w:r>
        <w:t>Customer-Centric Leadership:</w:t>
      </w:r>
    </w:p>
    <w:p w14:paraId="6851C9D4" w14:textId="1BE990E8" w:rsidR="00492113" w:rsidRDefault="00492113" w:rsidP="00492113">
      <w:r>
        <w:t>Restaurants heavily depend on customer satisfaction and loyalty. Leaders who adopt a customer-centric strategy prioritize creating exceptional dining experiences. They invest in training staff to provide excellent service, gather customer feedback, and adjust operations to meet customer expectations.</w:t>
      </w:r>
    </w:p>
    <w:p w14:paraId="24B8C786" w14:textId="77777777" w:rsidR="00492113" w:rsidRDefault="00492113" w:rsidP="00492113">
      <w:r>
        <w:t>Ethical Leadership:</w:t>
      </w:r>
    </w:p>
    <w:p w14:paraId="0E17C6C8" w14:textId="1948E0ED" w:rsidR="00492113" w:rsidRDefault="00492113" w:rsidP="00492113">
      <w:r>
        <w:lastRenderedPageBreak/>
        <w:t>Ethical leadership is crucial in the restaurant industry, where issues like food safety, fair treatment of employees, and sustainability are paramount. Leaders who prioritize ethics set a positive example, adhere to high standards, and ensure that the restaurant's practices align with social and environmental responsibilities.</w:t>
      </w:r>
    </w:p>
    <w:p w14:paraId="4131A765" w14:textId="77777777" w:rsidR="00492113" w:rsidRDefault="00492113" w:rsidP="00492113">
      <w:r>
        <w:t>Transactional Leadership (in some contexts):</w:t>
      </w:r>
    </w:p>
    <w:p w14:paraId="0C9EE238" w14:textId="694BBAC4" w:rsidR="00492113" w:rsidRDefault="00492113" w:rsidP="00492113">
      <w:r>
        <w:t>In certain restaurant scenarios, particularly those focused on efficiency and standardized operations, transactional leadership might be applied. Leaders in this case set clear expectations for staff roles, establish performance metrics, and provide rewards or corrective actions based on adherence to these standards.</w:t>
      </w:r>
    </w:p>
    <w:p w14:paraId="3035D5FB" w14:textId="470CFB8F" w:rsidR="00547543" w:rsidRDefault="00492113" w:rsidP="00492113">
      <w:pPr>
        <w:pStyle w:val="Heading1"/>
      </w:pPr>
      <w:bookmarkStart w:id="8" w:name="_Toc144372416"/>
      <w:r>
        <w:t>Recommendation For Prezzo.</w:t>
      </w:r>
      <w:bookmarkEnd w:id="8"/>
    </w:p>
    <w:p w14:paraId="23588569" w14:textId="77777777" w:rsidR="00492113" w:rsidRDefault="00492113" w:rsidP="00492113"/>
    <w:p w14:paraId="117257E4" w14:textId="77777777" w:rsidR="00492113" w:rsidRPr="00492113" w:rsidRDefault="00492113" w:rsidP="00492113">
      <w:pPr>
        <w:numPr>
          <w:ilvl w:val="0"/>
          <w:numId w:val="19"/>
        </w:numPr>
      </w:pPr>
      <w:r w:rsidRPr="00492113">
        <w:rPr>
          <w:b/>
          <w:bCs/>
        </w:rPr>
        <w:t>Foster Employee Engagement:</w:t>
      </w:r>
      <w:r w:rsidRPr="00492113">
        <w:t xml:space="preserve"> Encourage a positive work environment by prioritizing employee engagement. Listen to their feedback, recognize their contributions, and provide opportunities for growth. Engaged employees are more likely to deliver exceptional customer service and contribute to the restaurant's success.</w:t>
      </w:r>
    </w:p>
    <w:p w14:paraId="6AA27482" w14:textId="562792D3" w:rsidR="00492113" w:rsidRPr="00492113" w:rsidRDefault="00492113" w:rsidP="00492113">
      <w:pPr>
        <w:numPr>
          <w:ilvl w:val="0"/>
          <w:numId w:val="19"/>
        </w:numPr>
      </w:pPr>
      <w:r w:rsidRPr="00492113">
        <w:rPr>
          <w:b/>
          <w:bCs/>
        </w:rPr>
        <w:t>Lead by Example:</w:t>
      </w:r>
      <w:r w:rsidRPr="00492113">
        <w:t xml:space="preserve"> Demonstrate the values and behaviours you expect from your staff. Leaders who actively participate in various aspects of restaurant operations, from customer interactions to kitchen tasks, gain respect and inspire their teams to follow suit.</w:t>
      </w:r>
    </w:p>
    <w:p w14:paraId="755C7F48" w14:textId="77777777" w:rsidR="00492113" w:rsidRPr="00492113" w:rsidRDefault="00492113" w:rsidP="00492113">
      <w:pPr>
        <w:numPr>
          <w:ilvl w:val="0"/>
          <w:numId w:val="19"/>
        </w:numPr>
      </w:pPr>
      <w:r w:rsidRPr="00492113">
        <w:rPr>
          <w:b/>
          <w:bCs/>
        </w:rPr>
        <w:t>Embrace Innovation:</w:t>
      </w:r>
      <w:r w:rsidRPr="00492113">
        <w:t xml:space="preserve"> Stay attuned to industry trends and innovative practices. Encourage your team to think creatively, whether it's in menu development, service approaches, or utilizing technology to improve efficiency.</w:t>
      </w:r>
    </w:p>
    <w:p w14:paraId="788BE81C" w14:textId="77777777" w:rsidR="00492113" w:rsidRPr="00492113" w:rsidRDefault="00492113" w:rsidP="00492113">
      <w:pPr>
        <w:numPr>
          <w:ilvl w:val="0"/>
          <w:numId w:val="19"/>
        </w:numPr>
      </w:pPr>
      <w:r w:rsidRPr="00492113">
        <w:rPr>
          <w:b/>
          <w:bCs/>
        </w:rPr>
        <w:t>Customer-Centric Approach:</w:t>
      </w:r>
      <w:r w:rsidRPr="00492113">
        <w:t xml:space="preserve"> Place a strong emphasis on customer satisfaction. Train your staff to prioritize guest needs, actively seek feedback, and swiftly address any concerns. A positive dining experience can lead to loyal customers and positive word-of-mouth.</w:t>
      </w:r>
    </w:p>
    <w:p w14:paraId="2A547D39" w14:textId="77777777" w:rsidR="00492113" w:rsidRPr="00492113" w:rsidRDefault="00492113" w:rsidP="00492113">
      <w:pPr>
        <w:numPr>
          <w:ilvl w:val="0"/>
          <w:numId w:val="19"/>
        </w:numPr>
      </w:pPr>
      <w:r w:rsidRPr="00492113">
        <w:rPr>
          <w:b/>
          <w:bCs/>
        </w:rPr>
        <w:t>Empower Your Team:</w:t>
      </w:r>
      <w:r w:rsidRPr="00492113">
        <w:t xml:space="preserve"> Delegate responsibilities and decision-making authority to your team members. Empowered employees feel a greater sense of ownership and are more likely to take initiative and contribute their best efforts.</w:t>
      </w:r>
    </w:p>
    <w:p w14:paraId="7C9819F6" w14:textId="77777777" w:rsidR="00492113" w:rsidRPr="00492113" w:rsidRDefault="00492113" w:rsidP="00492113">
      <w:pPr>
        <w:numPr>
          <w:ilvl w:val="0"/>
          <w:numId w:val="19"/>
        </w:numPr>
      </w:pPr>
      <w:r w:rsidRPr="00492113">
        <w:rPr>
          <w:b/>
          <w:bCs/>
        </w:rPr>
        <w:t>Adapt to Change:</w:t>
      </w:r>
      <w:r w:rsidRPr="00492113">
        <w:t xml:space="preserve"> The restaurant industry is dynamic, and the ability to adapt is essential. Stay flexible in response to changing customer preferences, industry trends, and external circumstances.</w:t>
      </w:r>
    </w:p>
    <w:p w14:paraId="7228F111" w14:textId="77777777" w:rsidR="00492113" w:rsidRPr="00492113" w:rsidRDefault="00492113" w:rsidP="00492113">
      <w:pPr>
        <w:numPr>
          <w:ilvl w:val="0"/>
          <w:numId w:val="19"/>
        </w:numPr>
      </w:pPr>
      <w:r w:rsidRPr="00492113">
        <w:rPr>
          <w:b/>
          <w:bCs/>
        </w:rPr>
        <w:t>Invest in Training:</w:t>
      </w:r>
      <w:r w:rsidRPr="00492113">
        <w:t xml:space="preserve"> Continuous training and development are vital. Ensure that your staff is well-trained in customer service, hygiene practices, and any necessary technical skills. Training can lead to consistent performance and a knowledgeable team.</w:t>
      </w:r>
    </w:p>
    <w:p w14:paraId="27B51F60" w14:textId="77777777" w:rsidR="00492113" w:rsidRPr="00492113" w:rsidRDefault="00492113" w:rsidP="00492113">
      <w:pPr>
        <w:numPr>
          <w:ilvl w:val="0"/>
          <w:numId w:val="19"/>
        </w:numPr>
      </w:pPr>
      <w:r w:rsidRPr="00492113">
        <w:rPr>
          <w:b/>
          <w:bCs/>
        </w:rPr>
        <w:t>Maintain Ethical Standards:</w:t>
      </w:r>
      <w:r w:rsidRPr="00492113">
        <w:t xml:space="preserve"> Adhere to high ethical standards in all aspects of restaurant operations. From sourcing ingredients to treating employees fairly, ethical practices contribute to a positive reputation and community goodwill.</w:t>
      </w:r>
    </w:p>
    <w:p w14:paraId="6A8165A3" w14:textId="77777777" w:rsidR="00492113" w:rsidRPr="00492113" w:rsidRDefault="00492113" w:rsidP="00492113">
      <w:pPr>
        <w:numPr>
          <w:ilvl w:val="0"/>
          <w:numId w:val="19"/>
        </w:numPr>
      </w:pPr>
      <w:r w:rsidRPr="00492113">
        <w:rPr>
          <w:b/>
          <w:bCs/>
        </w:rPr>
        <w:t>Balance Operational Efficiency and Quality:</w:t>
      </w:r>
      <w:r w:rsidRPr="00492113">
        <w:t xml:space="preserve"> Strive for operational efficiency while maintaining the quality of food and service. Streamline processes to minimize wait times and errors, but not at the expense of compromising the overall dining experience.</w:t>
      </w:r>
    </w:p>
    <w:p w14:paraId="193D4170" w14:textId="7E83E53C" w:rsidR="00492113" w:rsidRDefault="00492113" w:rsidP="00492113">
      <w:pPr>
        <w:pStyle w:val="Heading1"/>
      </w:pPr>
      <w:bookmarkStart w:id="9" w:name="_Toc144372417"/>
      <w:r>
        <w:lastRenderedPageBreak/>
        <w:t>Conclusion.</w:t>
      </w:r>
      <w:bookmarkEnd w:id="9"/>
    </w:p>
    <w:p w14:paraId="45BCEBFD" w14:textId="77777777" w:rsidR="00492113" w:rsidRDefault="00492113" w:rsidP="00492113"/>
    <w:p w14:paraId="294E6935" w14:textId="66E05E28" w:rsidR="00492113" w:rsidRPr="00492113" w:rsidRDefault="00492113" w:rsidP="00492113">
      <w:r w:rsidRPr="00492113">
        <w:t>In the world of restaurant leadership, the pursuit of excellence is an ongoing journey that requires a blend of strategic acumen, interpersonal finesse, and a deep commitment to creating memorable experiences. As we've explored various leadership styles and their potential applications within the context of a restaurant like Prezzo, it becomes evident that leadership is not a one-size-fits-all endeavour. Instead, it's a dynamic interplay of strategies that must adapt to the ever-evolving culinary landscape, customer preferences, and internal dynamics.</w:t>
      </w:r>
    </w:p>
    <w:p w14:paraId="4026DE56" w14:textId="77777777" w:rsidR="00492113" w:rsidRPr="00492113" w:rsidRDefault="00492113" w:rsidP="00492113">
      <w:r w:rsidRPr="00492113">
        <w:t>Transformational leadership, with its power to inspire, innovate, and foster employee growth, holds the promise of creating a restaurant culture that resonates with passion and creativity. However, it requires leaders to balance their visionary aspirations with the practical demands of daily operations, ensuring that the pursuit of excellence doesn't overshadow the essential details that make each guest's experience truly exceptional.</w:t>
      </w:r>
    </w:p>
    <w:p w14:paraId="2E2C590B" w14:textId="77777777" w:rsidR="00492113" w:rsidRPr="00492113" w:rsidRDefault="00492113" w:rsidP="00492113">
      <w:r w:rsidRPr="00492113">
        <w:t>Conversely, transactional leadership, with its focus on efficiency, accountability, and clear expectations, can serve as a robust framework for maintaining consistent quality and service. Yet, it necessitates leaders to tread carefully, avoiding the pitfalls of rigidity that might hinder the emergence of innovative ideas and the personal touches that set a restaurant apart.</w:t>
      </w:r>
    </w:p>
    <w:p w14:paraId="48F313D0" w14:textId="43384C94" w:rsidR="00492113" w:rsidRDefault="00492113" w:rsidP="00492113">
      <w:r w:rsidRPr="00492113">
        <w:t>In the case of Prezzo, a balanced approach that integrates elements of both transformational and transactional leadership seems prudent. By inspiring employees, empowering them to contribute their best, and fostering a culture of collaboration, leaders can infuse the restaurant with a unique identity. Meanwhile, maintaining a disciplined adherence to established standards ensures that each plate and interaction consistently meet the high expectations of both staff and customers.</w:t>
      </w:r>
    </w:p>
    <w:p w14:paraId="1807D062" w14:textId="77777777" w:rsidR="00530B4F" w:rsidRDefault="00530B4F" w:rsidP="00492113"/>
    <w:p w14:paraId="5A527650" w14:textId="77777777" w:rsidR="00530B4F" w:rsidRDefault="00530B4F" w:rsidP="00492113"/>
    <w:p w14:paraId="7931CF73" w14:textId="77777777" w:rsidR="00530B4F" w:rsidRDefault="00530B4F" w:rsidP="00492113"/>
    <w:p w14:paraId="4E4942AD" w14:textId="77777777" w:rsidR="00530B4F" w:rsidRDefault="00530B4F" w:rsidP="00492113"/>
    <w:p w14:paraId="042AD9C3" w14:textId="77777777" w:rsidR="00530B4F" w:rsidRDefault="00530B4F" w:rsidP="00492113"/>
    <w:p w14:paraId="7FD0A221" w14:textId="77777777" w:rsidR="00530B4F" w:rsidRDefault="00530B4F" w:rsidP="00492113"/>
    <w:p w14:paraId="5CBA30DB" w14:textId="77777777" w:rsidR="00530B4F" w:rsidRDefault="00530B4F" w:rsidP="00492113"/>
    <w:p w14:paraId="559B21E4" w14:textId="77777777" w:rsidR="00530B4F" w:rsidRDefault="00530B4F" w:rsidP="00492113"/>
    <w:p w14:paraId="571E9F33" w14:textId="77777777" w:rsidR="00530B4F" w:rsidRDefault="00530B4F" w:rsidP="00492113"/>
    <w:p w14:paraId="224F268F" w14:textId="77777777" w:rsidR="00530B4F" w:rsidRDefault="00530B4F" w:rsidP="00492113"/>
    <w:p w14:paraId="458141E2" w14:textId="77777777" w:rsidR="00530B4F" w:rsidRDefault="00530B4F" w:rsidP="00492113"/>
    <w:p w14:paraId="46863608" w14:textId="77777777" w:rsidR="0020449F" w:rsidRDefault="0020449F" w:rsidP="00492113"/>
    <w:p w14:paraId="69ACA922" w14:textId="77777777" w:rsidR="00530B4F" w:rsidRDefault="00530B4F" w:rsidP="00492113"/>
    <w:p w14:paraId="265B9C20" w14:textId="77777777" w:rsidR="00530B4F" w:rsidRDefault="00530B4F" w:rsidP="00492113"/>
    <w:p w14:paraId="3016F6D2" w14:textId="77777777" w:rsidR="00530B4F" w:rsidRDefault="00530B4F" w:rsidP="00492113"/>
    <w:bookmarkStart w:id="10" w:name="_Toc144372418" w:displacedByCustomXml="next"/>
    <w:sdt>
      <w:sdtPr>
        <w:id w:val="-285192316"/>
        <w:docPartObj>
          <w:docPartGallery w:val="Bibliographies"/>
          <w:docPartUnique/>
        </w:docPartObj>
      </w:sdtPr>
      <w:sdtEndPr>
        <w:rPr>
          <w:rFonts w:asciiTheme="minorHAnsi" w:eastAsiaTheme="minorHAnsi" w:hAnsiTheme="minorHAnsi" w:cstheme="minorBidi"/>
          <w:b w:val="0"/>
          <w:bCs w:val="0"/>
          <w:smallCaps w:val="0"/>
          <w:color w:val="auto"/>
          <w:sz w:val="22"/>
          <w:szCs w:val="22"/>
        </w:rPr>
      </w:sdtEndPr>
      <w:sdtContent>
        <w:p w14:paraId="549D9A6B" w14:textId="0C993447" w:rsidR="0020449F" w:rsidRDefault="0020449F">
          <w:pPr>
            <w:pStyle w:val="Heading1"/>
          </w:pPr>
          <w:r>
            <w:t>References</w:t>
          </w:r>
          <w:bookmarkEnd w:id="10"/>
        </w:p>
        <w:sdt>
          <w:sdtPr>
            <w:id w:val="-573587230"/>
            <w:bibliography/>
          </w:sdtPr>
          <w:sdtContent>
            <w:p w14:paraId="7CB307A0" w14:textId="77777777" w:rsidR="0020449F" w:rsidRPr="0020449F" w:rsidRDefault="0020449F" w:rsidP="0020449F">
              <w:pPr>
                <w:pStyle w:val="Bibliography"/>
                <w:ind w:left="720" w:hanging="720"/>
                <w:rPr>
                  <w:noProof/>
                  <w:sz w:val="28"/>
                  <w:szCs w:val="28"/>
                </w:rPr>
              </w:pPr>
              <w:r>
                <w:fldChar w:fldCharType="begin"/>
              </w:r>
              <w:r>
                <w:instrText xml:space="preserve"> BIBLIOGRAPHY </w:instrText>
              </w:r>
              <w:r>
                <w:fldChar w:fldCharType="separate"/>
              </w:r>
              <w:r w:rsidRPr="0020449F">
                <w:rPr>
                  <w:noProof/>
                  <w:sz w:val="24"/>
                  <w:szCs w:val="24"/>
                </w:rPr>
                <w:t xml:space="preserve">ADUBATO, S. (2016). </w:t>
              </w:r>
              <w:r w:rsidRPr="0020449F">
                <w:rPr>
                  <w:i/>
                  <w:iCs/>
                  <w:noProof/>
                  <w:sz w:val="24"/>
                  <w:szCs w:val="24"/>
                </w:rPr>
                <w:t>Lessons in Leadership.</w:t>
              </w:r>
              <w:r w:rsidRPr="0020449F">
                <w:rPr>
                  <w:noProof/>
                  <w:sz w:val="24"/>
                  <w:szCs w:val="24"/>
                </w:rPr>
                <w:t xml:space="preserve"> Rutgers University Press.</w:t>
              </w:r>
            </w:p>
            <w:p w14:paraId="7B388D0B" w14:textId="77777777" w:rsidR="0020449F" w:rsidRPr="0020449F" w:rsidRDefault="0020449F" w:rsidP="0020449F">
              <w:pPr>
                <w:pStyle w:val="Bibliography"/>
                <w:ind w:left="720" w:hanging="720"/>
                <w:rPr>
                  <w:noProof/>
                  <w:sz w:val="24"/>
                  <w:szCs w:val="24"/>
                </w:rPr>
              </w:pPr>
              <w:r w:rsidRPr="0020449F">
                <w:rPr>
                  <w:noProof/>
                  <w:sz w:val="24"/>
                  <w:szCs w:val="24"/>
                </w:rPr>
                <w:t xml:space="preserve">Akkaya., B. (2020). </w:t>
              </w:r>
              <w:r w:rsidRPr="0020449F">
                <w:rPr>
                  <w:i/>
                  <w:iCs/>
                  <w:noProof/>
                  <w:sz w:val="24"/>
                  <w:szCs w:val="24"/>
                </w:rPr>
                <w:t>Agile business leadership methods for industry 4.0.</w:t>
              </w:r>
              <w:r w:rsidRPr="0020449F">
                <w:rPr>
                  <w:noProof/>
                  <w:sz w:val="24"/>
                  <w:szCs w:val="24"/>
                </w:rPr>
                <w:t xml:space="preserve"> Emerald Publishing.</w:t>
              </w:r>
            </w:p>
            <w:p w14:paraId="4387CC04" w14:textId="77777777" w:rsidR="0020449F" w:rsidRPr="0020449F" w:rsidRDefault="0020449F" w:rsidP="0020449F">
              <w:pPr>
                <w:pStyle w:val="Bibliography"/>
                <w:ind w:left="720" w:hanging="720"/>
                <w:rPr>
                  <w:noProof/>
                  <w:sz w:val="24"/>
                  <w:szCs w:val="24"/>
                </w:rPr>
              </w:pPr>
              <w:r w:rsidRPr="0020449F">
                <w:rPr>
                  <w:noProof/>
                  <w:sz w:val="24"/>
                  <w:szCs w:val="24"/>
                </w:rPr>
                <w:t xml:space="preserve">Alvinius, A. (2017). </w:t>
              </w:r>
              <w:r w:rsidRPr="0020449F">
                <w:rPr>
                  <w:i/>
                  <w:iCs/>
                  <w:noProof/>
                  <w:sz w:val="24"/>
                  <w:szCs w:val="24"/>
                </w:rPr>
                <w:t>Contemporary Leadership Challenges.</w:t>
              </w:r>
              <w:r w:rsidRPr="0020449F">
                <w:rPr>
                  <w:noProof/>
                  <w:sz w:val="24"/>
                  <w:szCs w:val="24"/>
                </w:rPr>
                <w:t xml:space="preserve"> InTech. doi:10.5772/62977</w:t>
              </w:r>
            </w:p>
            <w:p w14:paraId="4BAA9A62" w14:textId="77777777" w:rsidR="0020449F" w:rsidRPr="0020449F" w:rsidRDefault="0020449F" w:rsidP="0020449F">
              <w:pPr>
                <w:pStyle w:val="Bibliography"/>
                <w:ind w:left="720" w:hanging="720"/>
                <w:rPr>
                  <w:noProof/>
                  <w:sz w:val="24"/>
                  <w:szCs w:val="24"/>
                </w:rPr>
              </w:pPr>
              <w:r w:rsidRPr="0020449F">
                <w:rPr>
                  <w:noProof/>
                  <w:sz w:val="24"/>
                  <w:szCs w:val="24"/>
                </w:rPr>
                <w:t xml:space="preserve">Farrier, T. C. (2021). </w:t>
              </w:r>
              <w:r w:rsidRPr="0020449F">
                <w:rPr>
                  <w:i/>
                  <w:iCs/>
                  <w:noProof/>
                  <w:sz w:val="24"/>
                  <w:szCs w:val="24"/>
                </w:rPr>
                <w:t>Leadership and management strategies for creating agile universitie.</w:t>
              </w:r>
              <w:r w:rsidRPr="0020449F">
                <w:rPr>
                  <w:noProof/>
                  <w:sz w:val="24"/>
                  <w:szCs w:val="24"/>
                </w:rPr>
                <w:t xml:space="preserve"> IGI Global.</w:t>
              </w:r>
            </w:p>
            <w:p w14:paraId="6AF16EC7" w14:textId="77777777" w:rsidR="0020449F" w:rsidRPr="0020449F" w:rsidRDefault="0020449F" w:rsidP="0020449F">
              <w:pPr>
                <w:pStyle w:val="Bibliography"/>
                <w:ind w:left="720" w:hanging="720"/>
                <w:rPr>
                  <w:noProof/>
                  <w:sz w:val="24"/>
                  <w:szCs w:val="24"/>
                </w:rPr>
              </w:pPr>
              <w:r w:rsidRPr="0020449F">
                <w:rPr>
                  <w:noProof/>
                  <w:sz w:val="24"/>
                  <w:szCs w:val="24"/>
                </w:rPr>
                <w:t xml:space="preserve">Gerpott, F. H., Lehmann-Willenbrock, N., Voelpel, S. C., &amp; van Vugt, M. (2019). It’s Not Just What is Said, but When it’s Said: A Temporal Account of Verbal Behaviors and Emergent Leadership in Self-Managed Teams. </w:t>
              </w:r>
              <w:r w:rsidRPr="0020449F">
                <w:rPr>
                  <w:i/>
                  <w:iCs/>
                  <w:noProof/>
                  <w:sz w:val="24"/>
                  <w:szCs w:val="24"/>
                </w:rPr>
                <w:t>Academy of Management Journal (AMJ), 62</w:t>
              </w:r>
              <w:r w:rsidRPr="0020449F">
                <w:rPr>
                  <w:noProof/>
                  <w:sz w:val="24"/>
                  <w:szCs w:val="24"/>
                </w:rPr>
                <w:t>(3), 717-738.</w:t>
              </w:r>
            </w:p>
            <w:p w14:paraId="4B33A594" w14:textId="77777777" w:rsidR="0020449F" w:rsidRPr="0020449F" w:rsidRDefault="0020449F" w:rsidP="0020449F">
              <w:pPr>
                <w:pStyle w:val="Bibliography"/>
                <w:ind w:left="720" w:hanging="720"/>
                <w:rPr>
                  <w:noProof/>
                  <w:sz w:val="24"/>
                  <w:szCs w:val="24"/>
                </w:rPr>
              </w:pPr>
              <w:r w:rsidRPr="0020449F">
                <w:rPr>
                  <w:noProof/>
                  <w:sz w:val="24"/>
                  <w:szCs w:val="24"/>
                </w:rPr>
                <w:t xml:space="preserve">Hanna, A. A., Smith, T. A., Kirkman, B. L., &amp; Griffin, R. W. (2021). The Emergence of Emergent Leadership: A Comprehensive Framework and Directions for Future Research. </w:t>
              </w:r>
              <w:r w:rsidRPr="0020449F">
                <w:rPr>
                  <w:i/>
                  <w:iCs/>
                  <w:noProof/>
                  <w:sz w:val="24"/>
                  <w:szCs w:val="24"/>
                </w:rPr>
                <w:t>Journal of management,, 47</w:t>
              </w:r>
              <w:r w:rsidRPr="0020449F">
                <w:rPr>
                  <w:noProof/>
                  <w:sz w:val="24"/>
                  <w:szCs w:val="24"/>
                </w:rPr>
                <w:t>(1), 76-104.</w:t>
              </w:r>
            </w:p>
            <w:p w14:paraId="1763FE27" w14:textId="77777777" w:rsidR="0020449F" w:rsidRPr="0020449F" w:rsidRDefault="0020449F" w:rsidP="0020449F">
              <w:pPr>
                <w:pStyle w:val="Bibliography"/>
                <w:ind w:left="720" w:hanging="720"/>
                <w:rPr>
                  <w:noProof/>
                  <w:sz w:val="24"/>
                  <w:szCs w:val="24"/>
                </w:rPr>
              </w:pPr>
              <w:r w:rsidRPr="0020449F">
                <w:rPr>
                  <w:noProof/>
                  <w:sz w:val="24"/>
                  <w:szCs w:val="24"/>
                </w:rPr>
                <w:t xml:space="preserve">Jonathan Gosling, S. J. (2012). </w:t>
              </w:r>
              <w:r w:rsidRPr="0020449F">
                <w:rPr>
                  <w:i/>
                  <w:iCs/>
                  <w:noProof/>
                  <w:sz w:val="24"/>
                  <w:szCs w:val="24"/>
                </w:rPr>
                <w:t>Key Concepts in Leadership.</w:t>
              </w:r>
              <w:r w:rsidRPr="0020449F">
                <w:rPr>
                  <w:noProof/>
                  <w:sz w:val="24"/>
                  <w:szCs w:val="24"/>
                </w:rPr>
                <w:t xml:space="preserve"> SAGE Publications Ltd.</w:t>
              </w:r>
            </w:p>
            <w:p w14:paraId="7219DA68" w14:textId="77777777" w:rsidR="0020449F" w:rsidRPr="0020449F" w:rsidRDefault="0020449F" w:rsidP="0020449F">
              <w:pPr>
                <w:pStyle w:val="Bibliography"/>
                <w:ind w:left="720" w:hanging="720"/>
                <w:rPr>
                  <w:noProof/>
                  <w:sz w:val="24"/>
                  <w:szCs w:val="24"/>
                </w:rPr>
              </w:pPr>
              <w:r w:rsidRPr="0020449F">
                <w:rPr>
                  <w:noProof/>
                  <w:sz w:val="24"/>
                  <w:szCs w:val="24"/>
                </w:rPr>
                <w:t xml:space="preserve">Kippenberger, T. (2002). </w:t>
              </w:r>
              <w:r w:rsidRPr="0020449F">
                <w:rPr>
                  <w:i/>
                  <w:iCs/>
                  <w:noProof/>
                  <w:sz w:val="24"/>
                  <w:szCs w:val="24"/>
                </w:rPr>
                <w:t>Leadership styles.</w:t>
              </w:r>
              <w:r w:rsidRPr="0020449F">
                <w:rPr>
                  <w:noProof/>
                  <w:sz w:val="24"/>
                  <w:szCs w:val="24"/>
                </w:rPr>
                <w:t xml:space="preserve"> Capstone.</w:t>
              </w:r>
            </w:p>
            <w:p w14:paraId="64DCC97B" w14:textId="77777777" w:rsidR="0020449F" w:rsidRPr="0020449F" w:rsidRDefault="0020449F" w:rsidP="0020449F">
              <w:pPr>
                <w:pStyle w:val="Bibliography"/>
                <w:ind w:left="720" w:hanging="720"/>
                <w:rPr>
                  <w:noProof/>
                  <w:sz w:val="24"/>
                  <w:szCs w:val="24"/>
                </w:rPr>
              </w:pPr>
              <w:r w:rsidRPr="0020449F">
                <w:rPr>
                  <w:noProof/>
                  <w:sz w:val="24"/>
                  <w:szCs w:val="24"/>
                </w:rPr>
                <w:t xml:space="preserve">LEEMING, P. (2019). Emergent Leadership and Group Interaction in the Task-Based Language Classroom. </w:t>
              </w:r>
              <w:r w:rsidRPr="0020449F">
                <w:rPr>
                  <w:i/>
                  <w:iCs/>
                  <w:noProof/>
                  <w:sz w:val="24"/>
                  <w:szCs w:val="24"/>
                </w:rPr>
                <w:t>TESOL, 53</w:t>
              </w:r>
              <w:r w:rsidRPr="0020449F">
                <w:rPr>
                  <w:noProof/>
                  <w:sz w:val="24"/>
                  <w:szCs w:val="24"/>
                </w:rPr>
                <w:t>(3), 768-793. doi:10.1002/tesq.506</w:t>
              </w:r>
            </w:p>
            <w:p w14:paraId="052A5DB6" w14:textId="77777777" w:rsidR="0020449F" w:rsidRPr="0020449F" w:rsidRDefault="0020449F" w:rsidP="0020449F">
              <w:pPr>
                <w:pStyle w:val="Bibliography"/>
                <w:ind w:left="720" w:hanging="720"/>
                <w:rPr>
                  <w:noProof/>
                  <w:sz w:val="24"/>
                  <w:szCs w:val="24"/>
                </w:rPr>
              </w:pPr>
              <w:r w:rsidRPr="0020449F">
                <w:rPr>
                  <w:noProof/>
                  <w:sz w:val="24"/>
                  <w:szCs w:val="24"/>
                </w:rPr>
                <w:t xml:space="preserve">Northouse., P. G. (2022). </w:t>
              </w:r>
              <w:r w:rsidRPr="0020449F">
                <w:rPr>
                  <w:i/>
                  <w:iCs/>
                  <w:noProof/>
                  <w:sz w:val="24"/>
                  <w:szCs w:val="24"/>
                </w:rPr>
                <w:t>Leadership : theory and practice.</w:t>
              </w:r>
              <w:r w:rsidRPr="0020449F">
                <w:rPr>
                  <w:noProof/>
                  <w:sz w:val="24"/>
                  <w:szCs w:val="24"/>
                </w:rPr>
                <w:t xml:space="preserve"> SAGE.</w:t>
              </w:r>
            </w:p>
            <w:p w14:paraId="4559C36B" w14:textId="77777777" w:rsidR="0020449F" w:rsidRPr="0020449F" w:rsidRDefault="0020449F" w:rsidP="0020449F">
              <w:pPr>
                <w:pStyle w:val="Bibliography"/>
                <w:ind w:left="720" w:hanging="720"/>
                <w:rPr>
                  <w:noProof/>
                  <w:sz w:val="24"/>
                  <w:szCs w:val="24"/>
                </w:rPr>
              </w:pPr>
              <w:r w:rsidRPr="0020449F">
                <w:rPr>
                  <w:noProof/>
                  <w:sz w:val="24"/>
                  <w:szCs w:val="24"/>
                </w:rPr>
                <w:t xml:space="preserve">Prezzo. (2023). </w:t>
              </w:r>
              <w:r w:rsidRPr="0020449F">
                <w:rPr>
                  <w:i/>
                  <w:iCs/>
                  <w:noProof/>
                  <w:sz w:val="24"/>
                  <w:szCs w:val="24"/>
                </w:rPr>
                <w:t>prezzorestaurants.co.uk</w:t>
              </w:r>
              <w:r w:rsidRPr="0020449F">
                <w:rPr>
                  <w:noProof/>
                  <w:sz w:val="24"/>
                  <w:szCs w:val="24"/>
                </w:rPr>
                <w:t>. Retrieved 08 19, 2023, from https://jobs.prezzorestaurants.co.uk/our-story#:~:text=Our%20story%20began%20in%202000,restaurants%20on%20the%20high%20street.</w:t>
              </w:r>
            </w:p>
            <w:p w14:paraId="1FAAB178" w14:textId="77777777" w:rsidR="0020449F" w:rsidRPr="0020449F" w:rsidRDefault="0020449F" w:rsidP="0020449F">
              <w:pPr>
                <w:pStyle w:val="Bibliography"/>
                <w:ind w:left="720" w:hanging="720"/>
                <w:rPr>
                  <w:noProof/>
                  <w:sz w:val="24"/>
                  <w:szCs w:val="24"/>
                </w:rPr>
              </w:pPr>
              <w:r w:rsidRPr="0020449F">
                <w:rPr>
                  <w:noProof/>
                  <w:sz w:val="24"/>
                  <w:szCs w:val="24"/>
                </w:rPr>
                <w:t xml:space="preserve">Ruiz Moreno, A., Roldán Bravo, M. I., García-Guiu, C., Lozano, L. M., Extremera Pacheco, N., Navarro-Carrillo, G., &amp; Valor-Segura, I. (2021). Effects of emerging leadership styles on engagement – a mediation analysis in a military context. </w:t>
              </w:r>
              <w:r w:rsidRPr="0020449F">
                <w:rPr>
                  <w:i/>
                  <w:iCs/>
                  <w:noProof/>
                  <w:sz w:val="24"/>
                  <w:szCs w:val="24"/>
                </w:rPr>
                <w:t>Leadership &amp; Organization Development Journal, 42</w:t>
              </w:r>
              <w:r w:rsidRPr="0020449F">
                <w:rPr>
                  <w:noProof/>
                  <w:sz w:val="24"/>
                  <w:szCs w:val="24"/>
                </w:rPr>
                <w:t>(5), 665-689. doi: 10.1108/LODJ-05-2020-0222</w:t>
              </w:r>
            </w:p>
            <w:p w14:paraId="72671B03" w14:textId="77777777" w:rsidR="0020449F" w:rsidRPr="0020449F" w:rsidRDefault="0020449F" w:rsidP="0020449F">
              <w:pPr>
                <w:pStyle w:val="Bibliography"/>
                <w:ind w:left="720" w:hanging="720"/>
                <w:rPr>
                  <w:noProof/>
                  <w:sz w:val="24"/>
                  <w:szCs w:val="24"/>
                </w:rPr>
              </w:pPr>
              <w:r w:rsidRPr="0020449F">
                <w:rPr>
                  <w:noProof/>
                  <w:sz w:val="24"/>
                  <w:szCs w:val="24"/>
                </w:rPr>
                <w:t xml:space="preserve">Schein., E. H. (2017). </w:t>
              </w:r>
              <w:r w:rsidRPr="0020449F">
                <w:rPr>
                  <w:i/>
                  <w:iCs/>
                  <w:noProof/>
                  <w:sz w:val="24"/>
                  <w:szCs w:val="24"/>
                </w:rPr>
                <w:t>Organizational culture and leadership.</w:t>
              </w:r>
              <w:r w:rsidRPr="0020449F">
                <w:rPr>
                  <w:noProof/>
                  <w:sz w:val="24"/>
                  <w:szCs w:val="24"/>
                </w:rPr>
                <w:t xml:space="preserve"> John Wiley &amp; Sons, Inc.</w:t>
              </w:r>
            </w:p>
            <w:p w14:paraId="78843ACC" w14:textId="77777777" w:rsidR="0020449F" w:rsidRDefault="0020449F" w:rsidP="0020449F">
              <w:pPr>
                <w:pStyle w:val="Bibliography"/>
                <w:ind w:left="720" w:hanging="720"/>
                <w:rPr>
                  <w:noProof/>
                </w:rPr>
              </w:pPr>
              <w:r w:rsidRPr="0020449F">
                <w:rPr>
                  <w:noProof/>
                  <w:sz w:val="24"/>
                  <w:szCs w:val="24"/>
                </w:rPr>
                <w:t xml:space="preserve">Yasir Hayat Mughal, S. K. (2019). </w:t>
              </w:r>
              <w:r w:rsidRPr="0020449F">
                <w:rPr>
                  <w:i/>
                  <w:iCs/>
                  <w:noProof/>
                  <w:sz w:val="24"/>
                  <w:szCs w:val="24"/>
                </w:rPr>
                <w:t>Servant Leadership Styles and Strategic Decision Making.</w:t>
              </w:r>
              <w:r w:rsidRPr="0020449F">
                <w:rPr>
                  <w:noProof/>
                  <w:sz w:val="24"/>
                  <w:szCs w:val="24"/>
                </w:rPr>
                <w:t xml:space="preserve"> IGI Global</w:t>
              </w:r>
              <w:r>
                <w:rPr>
                  <w:noProof/>
                </w:rPr>
                <w:t>.</w:t>
              </w:r>
            </w:p>
            <w:p w14:paraId="3D39DB87" w14:textId="50D8148D" w:rsidR="0020449F" w:rsidRDefault="0020449F" w:rsidP="0020449F">
              <w:r>
                <w:rPr>
                  <w:b/>
                  <w:bCs/>
                  <w:noProof/>
                </w:rPr>
                <w:fldChar w:fldCharType="end"/>
              </w:r>
            </w:p>
          </w:sdtContent>
        </w:sdt>
      </w:sdtContent>
    </w:sdt>
    <w:p w14:paraId="18D7C53E" w14:textId="77777777" w:rsidR="007F6EE3" w:rsidRDefault="007F6EE3" w:rsidP="00492113">
      <w:pPr>
        <w:rPr>
          <w:sz w:val="44"/>
          <w:szCs w:val="44"/>
        </w:rPr>
      </w:pPr>
    </w:p>
    <w:p w14:paraId="4DF1342D" w14:textId="2DF23A41" w:rsidR="00530B4F" w:rsidRPr="0004259B" w:rsidRDefault="0004259B" w:rsidP="00492113">
      <w:pPr>
        <w:rPr>
          <w:sz w:val="48"/>
          <w:szCs w:val="48"/>
        </w:rPr>
      </w:pPr>
      <w:r w:rsidRPr="0004259B">
        <w:rPr>
          <w:sz w:val="44"/>
          <w:szCs w:val="44"/>
        </w:rPr>
        <w:lastRenderedPageBreak/>
        <w:t xml:space="preserve">Task </w:t>
      </w:r>
      <w:r w:rsidRPr="0004259B">
        <w:rPr>
          <w:sz w:val="48"/>
          <w:szCs w:val="48"/>
        </w:rPr>
        <w:t xml:space="preserve">2 </w:t>
      </w:r>
    </w:p>
    <w:p w14:paraId="6DF4F32C" w14:textId="2170E54B" w:rsidR="00530B4F" w:rsidRDefault="00530B4F" w:rsidP="00530B4F">
      <w:pPr>
        <w:pStyle w:val="Heading1"/>
      </w:pPr>
      <w:bookmarkStart w:id="11" w:name="_Toc144372419"/>
      <w:r>
        <w:t>Reflective Summary.</w:t>
      </w:r>
      <w:bookmarkEnd w:id="11"/>
    </w:p>
    <w:p w14:paraId="523FD469" w14:textId="77777777" w:rsidR="00530B4F" w:rsidRDefault="00530B4F" w:rsidP="00492113"/>
    <w:p w14:paraId="50014DBA" w14:textId="1C45EC4C" w:rsidR="00530B4F" w:rsidRPr="00530B4F" w:rsidRDefault="00530B4F" w:rsidP="00530B4F">
      <w:r w:rsidRPr="00530B4F">
        <w:t>As I reflect on the exploration of leadership styles within the context of a restaurant, I am struck by the intricate balance that leaders must strike between vision and execution, innovation, and consistency. The culinary world is a realm where creativity, passion, and precision intersect, and leadership plays a pivotal role in guiding this delicate dance.</w:t>
      </w:r>
    </w:p>
    <w:p w14:paraId="5D0FAEBD" w14:textId="455B393E" w:rsidR="00530B4F" w:rsidRPr="00530B4F" w:rsidRDefault="00530B4F" w:rsidP="00530B4F">
      <w:r w:rsidRPr="00530B4F">
        <w:t>The concept of transformational leadership resonates deeply with me, especially in the context of a restaurant like Prezzo. The idea of inspiring teams to transcend their immediate tasks and contribute to something greater speaks to the heart of what the dining experience should be. It's more than just food; it's about crafting memories, connecting people, and fostering an environment where employees thrive. The thought of infusing a sense of purpose into every employee, from the line cook to the hostess, to create a symphony of flavours and moments, is undeniably appealing.</w:t>
      </w:r>
    </w:p>
    <w:p w14:paraId="3DAF5E27" w14:textId="77777777" w:rsidR="00530B4F" w:rsidRPr="00530B4F" w:rsidRDefault="00530B4F" w:rsidP="00530B4F">
      <w:r w:rsidRPr="00530B4F">
        <w:t>However, my enthusiasm for transformational leadership is tempered by an understanding of the challenges it presents. The visionary aspect of this style is alluring, yet translating those visions into tangible results requires a delicate touch. It's a bit like preparing a complex dish – the ingredients are there, but the execution is key. The risk lies in inadvertently overwhelming the team with grand visions, leaving them unsure of how to translate those ideals into their daily tasks. As leaders, we must find the sweet spot between inspiration and practicality, allowing the team to channel their energy into creating unforgettable experiences while ensuring that the fundamental aspects of the dining experience remain consistent.</w:t>
      </w:r>
    </w:p>
    <w:p w14:paraId="0BBBE1AD" w14:textId="518082AD" w:rsidR="00530B4F" w:rsidRPr="00530B4F" w:rsidRDefault="00530B4F" w:rsidP="00530B4F">
      <w:r w:rsidRPr="00530B4F">
        <w:t>On the other side of the spectrum, the transactional leadership style, with its emphasis on structure and accountability, recalls the precision required in a well-orchestrated kitchen. Just like a recipe, certain steps must be followed with precision to achieve the desired outcome. While this style might not evoke the same romanticism as transformational leadership, it serves as the backbone that upholds the standards and reputation of a restaurant.</w:t>
      </w:r>
    </w:p>
    <w:p w14:paraId="7DAE54CC" w14:textId="77777777" w:rsidR="001F4CA6" w:rsidRDefault="00530B4F" w:rsidP="001F4CA6">
      <w:r w:rsidRPr="00530B4F">
        <w:t>Yet, I recognize that a strict transactional approach has its limitations. It's like following a recipe to the letter without room for improvisation. While it guarantees consistency, it might stifle the creativity that makes dining truly delightful. The challenge is to embrace the strengths of transactional leadership while infusing it with elements of spontaneity and innovation. It's akin to adding a personal twist to a classic dish, making it uniquely yours while still adhering to the fundamentals.</w:t>
      </w:r>
    </w:p>
    <w:p w14:paraId="213DB057" w14:textId="23F80455" w:rsidR="001F4CA6" w:rsidRPr="00530B4F" w:rsidRDefault="001F4CA6" w:rsidP="00530B4F">
      <w:r w:rsidRPr="001F4CA6">
        <w:t xml:space="preserve"> I'm wary of the potential rigidity that comes with a purely transactional approach. It's akin to following a recipe without allowing room for personal interpretation. In the realm of a restaurant, where innovation and creativity are integral, this approach could stifle the magic that emerges from experimenting with flavours and presentation. The challenge is to marry the best of both worlds – to infuse the structured nature of transactional leadership with the spontaneity that defines a culinary masterpiece.</w:t>
      </w:r>
    </w:p>
    <w:p w14:paraId="7FC3FC56" w14:textId="77777777" w:rsidR="00530B4F" w:rsidRPr="00530B4F" w:rsidRDefault="00530B4F" w:rsidP="00530B4F">
      <w:r w:rsidRPr="00530B4F">
        <w:t xml:space="preserve">Reflecting on the context of Prezzo, I can't help but wonder about the specific blend of leadership styles that might be most effective. A restaurant's success hinges on the synergy between its </w:t>
      </w:r>
      <w:r w:rsidRPr="00530B4F">
        <w:lastRenderedPageBreak/>
        <w:t>culinary offerings, service quality, and the experience it provides. It's not merely the sum of its parts; it's the seamless integration of those parts that creates a memorable dining experience.</w:t>
      </w:r>
    </w:p>
    <w:p w14:paraId="1CB46DCC" w14:textId="605B0987" w:rsidR="00530B4F" w:rsidRDefault="00530B4F" w:rsidP="00530B4F">
      <w:r w:rsidRPr="00530B4F">
        <w:t>In my imaginary role as a leader at Prezzo, I envision myself as a conductor, guiding the orchestra of chefs, servers, and staff members toward a harmonious crescendo. Drawing from the transformational style, I would strive to inspire my team to pour their creativity into the dishes they craft and the interactions they have with patrons. At the same time, I would understand the value of transactional elements, ensuring that every dish is consistent in flavour and presentation, and that the service is impeccable, down to the smallest detail.</w:t>
      </w:r>
    </w:p>
    <w:p w14:paraId="70C391F7" w14:textId="0C147C3F" w:rsidR="00530B4F" w:rsidRPr="00530B4F" w:rsidRDefault="00530B4F" w:rsidP="00530B4F">
      <w:r w:rsidRPr="00530B4F">
        <w:t>However, as I delve into the practicalities of transforming vision into reality, I'm reminded that the allure of big ideas can sometimes overshadow the intricacies of execution. Like crafting an intricate dish, the presentation and taste must align perfectly, and this requires careful guidance. It's akin to leading a kitchen where each cook has a role to play in creating a harmonious symphony of flavours. As a leader, I would need to bridge the gap between lofty inspiration and tangible action, ensuring that the creative energies of the team are channelled effectively.</w:t>
      </w:r>
    </w:p>
    <w:p w14:paraId="50E4FD01" w14:textId="755DCCD8" w:rsidR="00530B4F" w:rsidRDefault="00530B4F" w:rsidP="00530B4F">
      <w:r w:rsidRPr="00530B4F">
        <w:t>To strike this balance, effective communication would be paramount. Just as a well-written recipe communicates the steps clearly, open dialogue among team members and me would foster understanding and alignment. Regular feedback sessions would serve as tastings, allowing us to refine our approach and make necessary adjustments to our symphony of flavours and experiences.</w:t>
      </w:r>
    </w:p>
    <w:p w14:paraId="7BCAFDA8" w14:textId="09309F64" w:rsidR="00530B4F" w:rsidRPr="00530B4F" w:rsidRDefault="00530B4F" w:rsidP="00530B4F">
      <w:r w:rsidRPr="00530B4F">
        <w:t xml:space="preserve">In conclusion, the world of restaurant leadership is an intricate fusion of styles, where the right balance can elevate a dining experience to an art form. By embracing the transformative and transactional aspects of leadership, leaders at Prezzo, and in any restaurant, </w:t>
      </w:r>
      <w:r w:rsidR="00454859" w:rsidRPr="00530B4F">
        <w:t>can</w:t>
      </w:r>
      <w:r w:rsidRPr="00530B4F">
        <w:t xml:space="preserve"> craft a masterpiece that leaves patrons not only satisfied but touched by the passion and creativity that went into every plate. As I reflect on this imaginary journey through the culinary world, I am reminded that leadership, much like cooking, is a blend of intuition, skill, and the pursuit of perfection.</w:t>
      </w:r>
    </w:p>
    <w:p w14:paraId="12400B21" w14:textId="77777777" w:rsidR="00530B4F" w:rsidRDefault="00530B4F" w:rsidP="00492113"/>
    <w:p w14:paraId="5EF1CBF9" w14:textId="77777777" w:rsidR="00530B4F" w:rsidRDefault="00530B4F" w:rsidP="00492113"/>
    <w:p w14:paraId="733C0F28" w14:textId="77777777" w:rsidR="00530B4F" w:rsidRDefault="00530B4F" w:rsidP="00492113"/>
    <w:p w14:paraId="107A733A" w14:textId="77777777" w:rsidR="00530B4F" w:rsidRDefault="00530B4F" w:rsidP="00492113"/>
    <w:p w14:paraId="4487F77C" w14:textId="77777777" w:rsidR="00530B4F" w:rsidRDefault="00530B4F" w:rsidP="00492113"/>
    <w:p w14:paraId="1AFB04C4" w14:textId="77777777" w:rsidR="00530B4F" w:rsidRDefault="00530B4F" w:rsidP="00492113"/>
    <w:p w14:paraId="3778981D" w14:textId="77777777" w:rsidR="00530B4F" w:rsidRDefault="00530B4F" w:rsidP="00492113"/>
    <w:p w14:paraId="7A40A6F8" w14:textId="77777777" w:rsidR="00530B4F" w:rsidRDefault="00530B4F" w:rsidP="00492113"/>
    <w:p w14:paraId="0FC6BBCD" w14:textId="77777777" w:rsidR="001F4CA6" w:rsidRDefault="001F4CA6" w:rsidP="00492113"/>
    <w:p w14:paraId="0D60DD66" w14:textId="77777777" w:rsidR="001F4CA6" w:rsidRDefault="001F4CA6" w:rsidP="00492113"/>
    <w:p w14:paraId="0448F44E" w14:textId="77777777" w:rsidR="001F4CA6" w:rsidRDefault="001F4CA6" w:rsidP="00492113"/>
    <w:p w14:paraId="56790FFE" w14:textId="77777777" w:rsidR="001F4CA6" w:rsidRDefault="001F4CA6" w:rsidP="00492113"/>
    <w:p w14:paraId="03EFD63E" w14:textId="77777777" w:rsidR="001F4CA6" w:rsidRDefault="001F4CA6" w:rsidP="00492113"/>
    <w:p w14:paraId="07A3A255" w14:textId="77777777" w:rsidR="001F4CA6" w:rsidRDefault="001F4CA6" w:rsidP="00492113"/>
    <w:p w14:paraId="7B2A985F" w14:textId="77777777" w:rsidR="001F4CA6" w:rsidRDefault="001F4CA6" w:rsidP="00492113"/>
    <w:p w14:paraId="7DBE85DF" w14:textId="77777777" w:rsidR="00530B4F" w:rsidRDefault="00530B4F" w:rsidP="00492113"/>
    <w:p w14:paraId="7A9E92B1" w14:textId="77777777" w:rsidR="00530B4F" w:rsidRPr="00492113" w:rsidRDefault="00530B4F" w:rsidP="00492113"/>
    <w:sectPr w:rsidR="00530B4F" w:rsidRPr="00492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35B59"/>
    <w:multiLevelType w:val="multilevel"/>
    <w:tmpl w:val="51A47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C7A2D18"/>
    <w:multiLevelType w:val="multilevel"/>
    <w:tmpl w:val="807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79184F"/>
    <w:multiLevelType w:val="multilevel"/>
    <w:tmpl w:val="A1B2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E366E3"/>
    <w:multiLevelType w:val="multilevel"/>
    <w:tmpl w:val="C6983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846F83"/>
    <w:multiLevelType w:val="multilevel"/>
    <w:tmpl w:val="80B07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D906C9"/>
    <w:multiLevelType w:val="multilevel"/>
    <w:tmpl w:val="1D00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360BED"/>
    <w:multiLevelType w:val="multilevel"/>
    <w:tmpl w:val="5546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9A09A8"/>
    <w:multiLevelType w:val="multilevel"/>
    <w:tmpl w:val="432A3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085A21"/>
    <w:multiLevelType w:val="multilevel"/>
    <w:tmpl w:val="DB22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7261084">
    <w:abstractNumId w:val="1"/>
  </w:num>
  <w:num w:numId="2" w16cid:durableId="277225197">
    <w:abstractNumId w:val="1"/>
  </w:num>
  <w:num w:numId="3" w16cid:durableId="1752851391">
    <w:abstractNumId w:val="1"/>
  </w:num>
  <w:num w:numId="4" w16cid:durableId="2030326936">
    <w:abstractNumId w:val="1"/>
  </w:num>
  <w:num w:numId="5" w16cid:durableId="888567274">
    <w:abstractNumId w:val="1"/>
  </w:num>
  <w:num w:numId="6" w16cid:durableId="60907801">
    <w:abstractNumId w:val="1"/>
  </w:num>
  <w:num w:numId="7" w16cid:durableId="912589744">
    <w:abstractNumId w:val="1"/>
  </w:num>
  <w:num w:numId="8" w16cid:durableId="371614087">
    <w:abstractNumId w:val="1"/>
  </w:num>
  <w:num w:numId="9" w16cid:durableId="263926960">
    <w:abstractNumId w:val="1"/>
  </w:num>
  <w:num w:numId="10" w16cid:durableId="1854149278">
    <w:abstractNumId w:val="1"/>
  </w:num>
  <w:num w:numId="11" w16cid:durableId="1799253142">
    <w:abstractNumId w:val="7"/>
  </w:num>
  <w:num w:numId="12" w16cid:durableId="1943802427">
    <w:abstractNumId w:val="2"/>
  </w:num>
  <w:num w:numId="13" w16cid:durableId="1626039571">
    <w:abstractNumId w:val="6"/>
  </w:num>
  <w:num w:numId="14" w16cid:durableId="2036997797">
    <w:abstractNumId w:val="5"/>
  </w:num>
  <w:num w:numId="15" w16cid:durableId="1805807769">
    <w:abstractNumId w:val="9"/>
  </w:num>
  <w:num w:numId="16" w16cid:durableId="1996957385">
    <w:abstractNumId w:val="8"/>
  </w:num>
  <w:num w:numId="17" w16cid:durableId="287778512">
    <w:abstractNumId w:val="0"/>
  </w:num>
  <w:num w:numId="18" w16cid:durableId="950743128">
    <w:abstractNumId w:val="3"/>
  </w:num>
  <w:num w:numId="19" w16cid:durableId="563875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26283"/>
    <w:rsid w:val="0004259B"/>
    <w:rsid w:val="00075A37"/>
    <w:rsid w:val="000B1925"/>
    <w:rsid w:val="00194319"/>
    <w:rsid w:val="001F4CA6"/>
    <w:rsid w:val="0020449F"/>
    <w:rsid w:val="00205378"/>
    <w:rsid w:val="00223D30"/>
    <w:rsid w:val="00275E13"/>
    <w:rsid w:val="002C0157"/>
    <w:rsid w:val="00365297"/>
    <w:rsid w:val="0044110B"/>
    <w:rsid w:val="00454859"/>
    <w:rsid w:val="00456478"/>
    <w:rsid w:val="00492113"/>
    <w:rsid w:val="00530B4F"/>
    <w:rsid w:val="00547543"/>
    <w:rsid w:val="005543DB"/>
    <w:rsid w:val="00601B3A"/>
    <w:rsid w:val="00665D49"/>
    <w:rsid w:val="006E6FEB"/>
    <w:rsid w:val="007A2351"/>
    <w:rsid w:val="007C060A"/>
    <w:rsid w:val="007F6EE3"/>
    <w:rsid w:val="00826283"/>
    <w:rsid w:val="008F1F86"/>
    <w:rsid w:val="009134CC"/>
    <w:rsid w:val="00952F45"/>
    <w:rsid w:val="009F27FC"/>
    <w:rsid w:val="00A36565"/>
    <w:rsid w:val="00B0055C"/>
    <w:rsid w:val="00B06F67"/>
    <w:rsid w:val="00C37417"/>
    <w:rsid w:val="00F1679E"/>
    <w:rsid w:val="00F51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9A38"/>
  <w15:docId w15:val="{E8CBF493-F98A-4736-9634-65B3ADF7F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157"/>
  </w:style>
  <w:style w:type="paragraph" w:styleId="Heading1">
    <w:name w:val="heading 1"/>
    <w:basedOn w:val="Normal"/>
    <w:next w:val="Normal"/>
    <w:link w:val="Heading1Char"/>
    <w:uiPriority w:val="9"/>
    <w:qFormat/>
    <w:rsid w:val="002C015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C015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2C015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C015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C015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C015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C015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15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C015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5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C015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2C015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C015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C015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C015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C015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15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C015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15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01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C015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C015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C0157"/>
    <w:rPr>
      <w:color w:val="5A5A5A" w:themeColor="text1" w:themeTint="A5"/>
      <w:spacing w:val="10"/>
    </w:rPr>
  </w:style>
  <w:style w:type="character" w:styleId="Strong">
    <w:name w:val="Strong"/>
    <w:basedOn w:val="DefaultParagraphFont"/>
    <w:uiPriority w:val="22"/>
    <w:qFormat/>
    <w:rsid w:val="002C0157"/>
    <w:rPr>
      <w:b/>
      <w:bCs/>
      <w:color w:val="000000" w:themeColor="text1"/>
    </w:rPr>
  </w:style>
  <w:style w:type="character" w:styleId="Emphasis">
    <w:name w:val="Emphasis"/>
    <w:basedOn w:val="DefaultParagraphFont"/>
    <w:uiPriority w:val="20"/>
    <w:qFormat/>
    <w:rsid w:val="002C0157"/>
    <w:rPr>
      <w:i/>
      <w:iCs/>
      <w:color w:val="auto"/>
    </w:rPr>
  </w:style>
  <w:style w:type="paragraph" w:styleId="NoSpacing">
    <w:name w:val="No Spacing"/>
    <w:uiPriority w:val="1"/>
    <w:qFormat/>
    <w:rsid w:val="002C0157"/>
    <w:pPr>
      <w:spacing w:after="0" w:line="240" w:lineRule="auto"/>
    </w:pPr>
  </w:style>
  <w:style w:type="paragraph" w:styleId="ListParagraph">
    <w:name w:val="List Paragraph"/>
    <w:basedOn w:val="Normal"/>
    <w:uiPriority w:val="34"/>
    <w:qFormat/>
    <w:rsid w:val="002C0157"/>
    <w:pPr>
      <w:ind w:left="720"/>
      <w:contextualSpacing/>
    </w:pPr>
  </w:style>
  <w:style w:type="paragraph" w:styleId="Quote">
    <w:name w:val="Quote"/>
    <w:basedOn w:val="Normal"/>
    <w:next w:val="Normal"/>
    <w:link w:val="QuoteChar"/>
    <w:uiPriority w:val="29"/>
    <w:qFormat/>
    <w:rsid w:val="002C0157"/>
    <w:pPr>
      <w:spacing w:before="160"/>
      <w:ind w:left="720" w:right="720"/>
    </w:pPr>
    <w:rPr>
      <w:i/>
      <w:iCs/>
      <w:color w:val="000000" w:themeColor="text1"/>
    </w:rPr>
  </w:style>
  <w:style w:type="character" w:customStyle="1" w:styleId="QuoteChar">
    <w:name w:val="Quote Char"/>
    <w:basedOn w:val="DefaultParagraphFont"/>
    <w:link w:val="Quote"/>
    <w:uiPriority w:val="29"/>
    <w:rsid w:val="002C0157"/>
    <w:rPr>
      <w:i/>
      <w:iCs/>
      <w:color w:val="000000" w:themeColor="text1"/>
    </w:rPr>
  </w:style>
  <w:style w:type="paragraph" w:styleId="IntenseQuote">
    <w:name w:val="Intense Quote"/>
    <w:basedOn w:val="Normal"/>
    <w:next w:val="Normal"/>
    <w:link w:val="IntenseQuoteChar"/>
    <w:uiPriority w:val="30"/>
    <w:qFormat/>
    <w:rsid w:val="002C01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C0157"/>
    <w:rPr>
      <w:color w:val="000000" w:themeColor="text1"/>
      <w:shd w:val="clear" w:color="auto" w:fill="F2F2F2" w:themeFill="background1" w:themeFillShade="F2"/>
    </w:rPr>
  </w:style>
  <w:style w:type="character" w:styleId="SubtleEmphasis">
    <w:name w:val="Subtle Emphasis"/>
    <w:basedOn w:val="DefaultParagraphFont"/>
    <w:uiPriority w:val="19"/>
    <w:qFormat/>
    <w:rsid w:val="002C0157"/>
    <w:rPr>
      <w:i/>
      <w:iCs/>
      <w:color w:val="404040" w:themeColor="text1" w:themeTint="BF"/>
    </w:rPr>
  </w:style>
  <w:style w:type="character" w:styleId="IntenseEmphasis">
    <w:name w:val="Intense Emphasis"/>
    <w:basedOn w:val="DefaultParagraphFont"/>
    <w:uiPriority w:val="21"/>
    <w:qFormat/>
    <w:rsid w:val="002C0157"/>
    <w:rPr>
      <w:b/>
      <w:bCs/>
      <w:i/>
      <w:iCs/>
      <w:caps/>
    </w:rPr>
  </w:style>
  <w:style w:type="character" w:styleId="SubtleReference">
    <w:name w:val="Subtle Reference"/>
    <w:basedOn w:val="DefaultParagraphFont"/>
    <w:uiPriority w:val="31"/>
    <w:qFormat/>
    <w:rsid w:val="002C015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C0157"/>
    <w:rPr>
      <w:b/>
      <w:bCs/>
      <w:smallCaps/>
      <w:u w:val="single"/>
    </w:rPr>
  </w:style>
  <w:style w:type="character" w:styleId="BookTitle">
    <w:name w:val="Book Title"/>
    <w:basedOn w:val="DefaultParagraphFont"/>
    <w:uiPriority w:val="33"/>
    <w:qFormat/>
    <w:rsid w:val="002C0157"/>
    <w:rPr>
      <w:b w:val="0"/>
      <w:bCs w:val="0"/>
      <w:smallCaps/>
      <w:spacing w:val="5"/>
    </w:rPr>
  </w:style>
  <w:style w:type="paragraph" w:styleId="TOCHeading">
    <w:name w:val="TOC Heading"/>
    <w:basedOn w:val="Heading1"/>
    <w:next w:val="Normal"/>
    <w:uiPriority w:val="39"/>
    <w:unhideWhenUsed/>
    <w:qFormat/>
    <w:rsid w:val="002C0157"/>
    <w:pPr>
      <w:outlineLvl w:val="9"/>
    </w:pPr>
  </w:style>
  <w:style w:type="character" w:styleId="Hyperlink">
    <w:name w:val="Hyperlink"/>
    <w:basedOn w:val="DefaultParagraphFont"/>
    <w:uiPriority w:val="99"/>
    <w:unhideWhenUsed/>
    <w:rsid w:val="00A36565"/>
    <w:rPr>
      <w:color w:val="0563C1" w:themeColor="hyperlink"/>
      <w:u w:val="single"/>
    </w:rPr>
  </w:style>
  <w:style w:type="character" w:styleId="UnresolvedMention">
    <w:name w:val="Unresolved Mention"/>
    <w:basedOn w:val="DefaultParagraphFont"/>
    <w:uiPriority w:val="99"/>
    <w:semiHidden/>
    <w:unhideWhenUsed/>
    <w:rsid w:val="00A36565"/>
    <w:rPr>
      <w:color w:val="605E5C"/>
      <w:shd w:val="clear" w:color="auto" w:fill="E1DFDD"/>
    </w:rPr>
  </w:style>
  <w:style w:type="paragraph" w:styleId="TOC1">
    <w:name w:val="toc 1"/>
    <w:basedOn w:val="Normal"/>
    <w:next w:val="Normal"/>
    <w:autoRedefine/>
    <w:uiPriority w:val="39"/>
    <w:unhideWhenUsed/>
    <w:rsid w:val="005543DB"/>
    <w:pPr>
      <w:spacing w:after="100"/>
    </w:pPr>
  </w:style>
  <w:style w:type="paragraph" w:styleId="TOC2">
    <w:name w:val="toc 2"/>
    <w:basedOn w:val="Normal"/>
    <w:next w:val="Normal"/>
    <w:autoRedefine/>
    <w:uiPriority w:val="39"/>
    <w:unhideWhenUsed/>
    <w:rsid w:val="005543DB"/>
    <w:pPr>
      <w:spacing w:after="100"/>
      <w:ind w:left="220"/>
    </w:pPr>
  </w:style>
  <w:style w:type="paragraph" w:styleId="Bibliography">
    <w:name w:val="Bibliography"/>
    <w:basedOn w:val="Normal"/>
    <w:next w:val="Normal"/>
    <w:uiPriority w:val="37"/>
    <w:unhideWhenUsed/>
    <w:rsid w:val="00204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00222">
      <w:bodyDiv w:val="1"/>
      <w:marLeft w:val="0"/>
      <w:marRight w:val="0"/>
      <w:marTop w:val="0"/>
      <w:marBottom w:val="0"/>
      <w:divBdr>
        <w:top w:val="none" w:sz="0" w:space="0" w:color="auto"/>
        <w:left w:val="none" w:sz="0" w:space="0" w:color="auto"/>
        <w:bottom w:val="none" w:sz="0" w:space="0" w:color="auto"/>
        <w:right w:val="none" w:sz="0" w:space="0" w:color="auto"/>
      </w:divBdr>
    </w:div>
    <w:div w:id="188761303">
      <w:bodyDiv w:val="1"/>
      <w:marLeft w:val="0"/>
      <w:marRight w:val="0"/>
      <w:marTop w:val="0"/>
      <w:marBottom w:val="0"/>
      <w:divBdr>
        <w:top w:val="none" w:sz="0" w:space="0" w:color="auto"/>
        <w:left w:val="none" w:sz="0" w:space="0" w:color="auto"/>
        <w:bottom w:val="none" w:sz="0" w:space="0" w:color="auto"/>
        <w:right w:val="none" w:sz="0" w:space="0" w:color="auto"/>
      </w:divBdr>
    </w:div>
    <w:div w:id="412630376">
      <w:bodyDiv w:val="1"/>
      <w:marLeft w:val="0"/>
      <w:marRight w:val="0"/>
      <w:marTop w:val="0"/>
      <w:marBottom w:val="0"/>
      <w:divBdr>
        <w:top w:val="none" w:sz="0" w:space="0" w:color="auto"/>
        <w:left w:val="none" w:sz="0" w:space="0" w:color="auto"/>
        <w:bottom w:val="none" w:sz="0" w:space="0" w:color="auto"/>
        <w:right w:val="none" w:sz="0" w:space="0" w:color="auto"/>
      </w:divBdr>
    </w:div>
    <w:div w:id="583997254">
      <w:bodyDiv w:val="1"/>
      <w:marLeft w:val="0"/>
      <w:marRight w:val="0"/>
      <w:marTop w:val="0"/>
      <w:marBottom w:val="0"/>
      <w:divBdr>
        <w:top w:val="none" w:sz="0" w:space="0" w:color="auto"/>
        <w:left w:val="none" w:sz="0" w:space="0" w:color="auto"/>
        <w:bottom w:val="none" w:sz="0" w:space="0" w:color="auto"/>
        <w:right w:val="none" w:sz="0" w:space="0" w:color="auto"/>
      </w:divBdr>
    </w:div>
    <w:div w:id="847250302">
      <w:bodyDiv w:val="1"/>
      <w:marLeft w:val="0"/>
      <w:marRight w:val="0"/>
      <w:marTop w:val="0"/>
      <w:marBottom w:val="0"/>
      <w:divBdr>
        <w:top w:val="none" w:sz="0" w:space="0" w:color="auto"/>
        <w:left w:val="none" w:sz="0" w:space="0" w:color="auto"/>
        <w:bottom w:val="none" w:sz="0" w:space="0" w:color="auto"/>
        <w:right w:val="none" w:sz="0" w:space="0" w:color="auto"/>
      </w:divBdr>
    </w:div>
    <w:div w:id="978649912">
      <w:bodyDiv w:val="1"/>
      <w:marLeft w:val="0"/>
      <w:marRight w:val="0"/>
      <w:marTop w:val="0"/>
      <w:marBottom w:val="0"/>
      <w:divBdr>
        <w:top w:val="none" w:sz="0" w:space="0" w:color="auto"/>
        <w:left w:val="none" w:sz="0" w:space="0" w:color="auto"/>
        <w:bottom w:val="none" w:sz="0" w:space="0" w:color="auto"/>
        <w:right w:val="none" w:sz="0" w:space="0" w:color="auto"/>
      </w:divBdr>
    </w:div>
    <w:div w:id="1194001785">
      <w:bodyDiv w:val="1"/>
      <w:marLeft w:val="0"/>
      <w:marRight w:val="0"/>
      <w:marTop w:val="0"/>
      <w:marBottom w:val="0"/>
      <w:divBdr>
        <w:top w:val="none" w:sz="0" w:space="0" w:color="auto"/>
        <w:left w:val="none" w:sz="0" w:space="0" w:color="auto"/>
        <w:bottom w:val="none" w:sz="0" w:space="0" w:color="auto"/>
        <w:right w:val="none" w:sz="0" w:space="0" w:color="auto"/>
      </w:divBdr>
    </w:div>
    <w:div w:id="1259143434">
      <w:bodyDiv w:val="1"/>
      <w:marLeft w:val="0"/>
      <w:marRight w:val="0"/>
      <w:marTop w:val="0"/>
      <w:marBottom w:val="0"/>
      <w:divBdr>
        <w:top w:val="none" w:sz="0" w:space="0" w:color="auto"/>
        <w:left w:val="none" w:sz="0" w:space="0" w:color="auto"/>
        <w:bottom w:val="none" w:sz="0" w:space="0" w:color="auto"/>
        <w:right w:val="none" w:sz="0" w:space="0" w:color="auto"/>
      </w:divBdr>
    </w:div>
    <w:div w:id="1265924085">
      <w:bodyDiv w:val="1"/>
      <w:marLeft w:val="0"/>
      <w:marRight w:val="0"/>
      <w:marTop w:val="0"/>
      <w:marBottom w:val="0"/>
      <w:divBdr>
        <w:top w:val="none" w:sz="0" w:space="0" w:color="auto"/>
        <w:left w:val="none" w:sz="0" w:space="0" w:color="auto"/>
        <w:bottom w:val="none" w:sz="0" w:space="0" w:color="auto"/>
        <w:right w:val="none" w:sz="0" w:space="0" w:color="auto"/>
      </w:divBdr>
    </w:div>
    <w:div w:id="1349605284">
      <w:bodyDiv w:val="1"/>
      <w:marLeft w:val="0"/>
      <w:marRight w:val="0"/>
      <w:marTop w:val="0"/>
      <w:marBottom w:val="0"/>
      <w:divBdr>
        <w:top w:val="none" w:sz="0" w:space="0" w:color="auto"/>
        <w:left w:val="none" w:sz="0" w:space="0" w:color="auto"/>
        <w:bottom w:val="none" w:sz="0" w:space="0" w:color="auto"/>
        <w:right w:val="none" w:sz="0" w:space="0" w:color="auto"/>
      </w:divBdr>
    </w:div>
    <w:div w:id="1438791343">
      <w:bodyDiv w:val="1"/>
      <w:marLeft w:val="0"/>
      <w:marRight w:val="0"/>
      <w:marTop w:val="0"/>
      <w:marBottom w:val="0"/>
      <w:divBdr>
        <w:top w:val="none" w:sz="0" w:space="0" w:color="auto"/>
        <w:left w:val="none" w:sz="0" w:space="0" w:color="auto"/>
        <w:bottom w:val="none" w:sz="0" w:space="0" w:color="auto"/>
        <w:right w:val="none" w:sz="0" w:space="0" w:color="auto"/>
      </w:divBdr>
    </w:div>
    <w:div w:id="1472404084">
      <w:bodyDiv w:val="1"/>
      <w:marLeft w:val="0"/>
      <w:marRight w:val="0"/>
      <w:marTop w:val="0"/>
      <w:marBottom w:val="0"/>
      <w:divBdr>
        <w:top w:val="none" w:sz="0" w:space="0" w:color="auto"/>
        <w:left w:val="none" w:sz="0" w:space="0" w:color="auto"/>
        <w:bottom w:val="none" w:sz="0" w:space="0" w:color="auto"/>
        <w:right w:val="none" w:sz="0" w:space="0" w:color="auto"/>
      </w:divBdr>
    </w:div>
    <w:div w:id="1498568363">
      <w:bodyDiv w:val="1"/>
      <w:marLeft w:val="0"/>
      <w:marRight w:val="0"/>
      <w:marTop w:val="0"/>
      <w:marBottom w:val="0"/>
      <w:divBdr>
        <w:top w:val="none" w:sz="0" w:space="0" w:color="auto"/>
        <w:left w:val="none" w:sz="0" w:space="0" w:color="auto"/>
        <w:bottom w:val="none" w:sz="0" w:space="0" w:color="auto"/>
        <w:right w:val="none" w:sz="0" w:space="0" w:color="auto"/>
      </w:divBdr>
    </w:div>
    <w:div w:id="1662346548">
      <w:bodyDiv w:val="1"/>
      <w:marLeft w:val="0"/>
      <w:marRight w:val="0"/>
      <w:marTop w:val="0"/>
      <w:marBottom w:val="0"/>
      <w:divBdr>
        <w:top w:val="none" w:sz="0" w:space="0" w:color="auto"/>
        <w:left w:val="none" w:sz="0" w:space="0" w:color="auto"/>
        <w:bottom w:val="none" w:sz="0" w:space="0" w:color="auto"/>
        <w:right w:val="none" w:sz="0" w:space="0" w:color="auto"/>
      </w:divBdr>
    </w:div>
    <w:div w:id="1860436155">
      <w:bodyDiv w:val="1"/>
      <w:marLeft w:val="0"/>
      <w:marRight w:val="0"/>
      <w:marTop w:val="0"/>
      <w:marBottom w:val="0"/>
      <w:divBdr>
        <w:top w:val="none" w:sz="0" w:space="0" w:color="auto"/>
        <w:left w:val="none" w:sz="0" w:space="0" w:color="auto"/>
        <w:bottom w:val="none" w:sz="0" w:space="0" w:color="auto"/>
        <w:right w:val="none" w:sz="0" w:space="0" w:color="auto"/>
      </w:divBdr>
    </w:div>
    <w:div w:id="1906987542">
      <w:bodyDiv w:val="1"/>
      <w:marLeft w:val="0"/>
      <w:marRight w:val="0"/>
      <w:marTop w:val="0"/>
      <w:marBottom w:val="0"/>
      <w:divBdr>
        <w:top w:val="none" w:sz="0" w:space="0" w:color="auto"/>
        <w:left w:val="none" w:sz="0" w:space="0" w:color="auto"/>
        <w:bottom w:val="none" w:sz="0" w:space="0" w:color="auto"/>
        <w:right w:val="none" w:sz="0" w:space="0" w:color="auto"/>
      </w:divBdr>
    </w:div>
    <w:div w:id="1912496814">
      <w:bodyDiv w:val="1"/>
      <w:marLeft w:val="0"/>
      <w:marRight w:val="0"/>
      <w:marTop w:val="0"/>
      <w:marBottom w:val="0"/>
      <w:divBdr>
        <w:top w:val="none" w:sz="0" w:space="0" w:color="auto"/>
        <w:left w:val="none" w:sz="0" w:space="0" w:color="auto"/>
        <w:bottom w:val="none" w:sz="0" w:space="0" w:color="auto"/>
        <w:right w:val="none" w:sz="0" w:space="0" w:color="auto"/>
      </w:divBdr>
    </w:div>
    <w:div w:id="2073111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Pre23</b:Tag>
    <b:SourceType>InternetSite</b:SourceType>
    <b:Guid>{3A5D8720-6CEE-4911-8C77-77AEC778AFB4}</b:Guid>
    <b:Title>prezzorestaurants.co.uk</b:Title>
    <b:Year>2023</b:Year>
    <b:Author>
      <b:Author>
        <b:NameList>
          <b:Person>
            <b:Last>Prezzo</b:Last>
          </b:Person>
        </b:NameList>
      </b:Author>
    </b:Author>
    <b:YearAccessed>2023</b:YearAccessed>
    <b:MonthAccessed>08</b:MonthAccessed>
    <b:DayAccessed>19</b:DayAccessed>
    <b:URL>https://jobs.prezzorestaurants.co.uk/our-story#:~:text=Our%20story%20began%20in%202000,restaurants%20on%20the%20high%20street.</b:URL>
    <b:RefOrder>1</b:RefOrder>
  </b:Source>
  <b:Source>
    <b:Tag>Kip02</b:Tag>
    <b:SourceType>Book</b:SourceType>
    <b:Guid>{DA498EB9-FBB1-4DA5-ABC0-67A01EBA8493}</b:Guid>
    <b:Author>
      <b:Author>
        <b:NameList>
          <b:Person>
            <b:Last>Kippenberger</b:Last>
            <b:First>Tony</b:First>
          </b:Person>
        </b:NameList>
      </b:Author>
    </b:Author>
    <b:Title>Leadership styles</b:Title>
    <b:Year>2002</b:Year>
    <b:Publisher>Capstone</b:Publisher>
    <b:RefOrder>2</b:RefOrder>
  </b:Source>
  <b:Source>
    <b:Tag>Yas19</b:Tag>
    <b:SourceType>Book</b:SourceType>
    <b:Guid>{A04CD627-A227-4CDB-BD36-9E7C7284B0BF}</b:Guid>
    <b:Author>
      <b:Author>
        <b:NameList>
          <b:Person>
            <b:Last>Yasir Hayat Mughal</b:Last>
            <b:First>Shahid</b:First>
            <b:Middle>Kamal</b:Middle>
          </b:Person>
        </b:NameList>
      </b:Author>
    </b:Author>
    <b:Title>Servant Leadership Styles and Strategic Decision Making</b:Title>
    <b:Year>2019</b:Year>
    <b:Publisher>IGI Global</b:Publisher>
    <b:RefOrder>4</b:RefOrder>
  </b:Source>
  <b:Source>
    <b:Tag>Alv17</b:Tag>
    <b:SourceType>Book</b:SourceType>
    <b:Guid>{1A8F6CD0-3FED-4D1A-9CC0-EEAB30DCC6D4}</b:Guid>
    <b:Author>
      <b:Author>
        <b:NameList>
          <b:Person>
            <b:Last>Alvinius</b:Last>
            <b:First>Aida</b:First>
          </b:Person>
        </b:NameList>
      </b:Author>
    </b:Author>
    <b:Title>Contemporary Leadership Challenges</b:Title>
    <b:Year>2017</b:Year>
    <b:Publisher>InTech</b:Publisher>
    <b:DOI>10.5772/62977</b:DOI>
    <b:RefOrder>5</b:RefOrder>
  </b:Source>
  <b:Source>
    <b:Tag>STE16</b:Tag>
    <b:SourceType>Book</b:SourceType>
    <b:Guid>{487AA7AF-34EA-46CD-8FBA-CC4FE262357E}</b:Guid>
    <b:Author>
      <b:Author>
        <b:NameList>
          <b:Person>
            <b:Last>ADUBATO</b:Last>
            <b:First>STEVE</b:First>
          </b:Person>
        </b:NameList>
      </b:Author>
    </b:Author>
    <b:Title>Lessons in Leadership</b:Title>
    <b:Year>2016</b:Year>
    <b:Publisher> Rutgers University Press</b:Publisher>
    <b:RefOrder>6</b:RefOrder>
  </b:Source>
  <b:Source>
    <b:Tag>Nor22</b:Tag>
    <b:SourceType>Book</b:SourceType>
    <b:Guid>{190FD4A8-7137-456E-8E5F-8E30CFE9F376}</b:Guid>
    <b:Title>Leadership : theory and practice</b:Title>
    <b:Year>2022</b:Year>
    <b:Publisher>SAGE</b:Publisher>
    <b:Author>
      <b:Author>
        <b:NameList>
          <b:Person>
            <b:Last>Northouse.</b:Last>
            <b:First>Peter</b:First>
            <b:Middle>G.</b:Middle>
          </b:Person>
        </b:NameList>
      </b:Author>
    </b:Author>
    <b:RefOrder>7</b:RefOrder>
  </b:Source>
  <b:Source>
    <b:Tag>Edg17</b:Tag>
    <b:SourceType>Book</b:SourceType>
    <b:Guid>{A1C57ED3-85E1-473D-AAF0-9E527EE77FD8}</b:Guid>
    <b:Author>
      <b:Author>
        <b:NameList>
          <b:Person>
            <b:Last>Schein.</b:Last>
            <b:First>Edgar</b:First>
            <b:Middle>H. Schein with Peter</b:Middle>
          </b:Person>
        </b:NameList>
      </b:Author>
    </b:Author>
    <b:Title>Organizational culture and leadership</b:Title>
    <b:Year>2017</b:Year>
    <b:Publisher>John Wiley &amp; Sons, Inc.</b:Publisher>
    <b:RefOrder>8</b:RefOrder>
  </b:Source>
  <b:Source>
    <b:Tag>Han21</b:Tag>
    <b:SourceType>JournalArticle</b:SourceType>
    <b:Guid>{633EDC3E-CF00-4578-97EE-780A2D0FE35D}</b:Guid>
    <b:Title>The Emergence of Emergent Leadership: A Comprehensive Framework and Directions for Future Research</b:Title>
    <b:Year>2021</b:Year>
    <b:City>Los Angeles</b:City>
    <b:Author>
      <b:Author>
        <b:NameList>
          <b:Person>
            <b:Last>Hanna</b:Last>
            <b:First>Andrew</b:First>
            <b:Middle>A.</b:Middle>
          </b:Person>
          <b:Person>
            <b:Last>Smith</b:Last>
            <b:First>Troy</b:First>
            <b:Middle>A.</b:Middle>
          </b:Person>
          <b:Person>
            <b:Last>Kirkman</b:Last>
            <b:First>Bradley</b:First>
            <b:Middle>L.</b:Middle>
          </b:Person>
          <b:Person>
            <b:Last>Griffin</b:Last>
            <b:First>Ricky</b:First>
            <b:Middle>W</b:Middle>
          </b:Person>
        </b:NameList>
      </b:Author>
    </b:Author>
    <b:JournalName>Journal of management,</b:JournalName>
    <b:Pages>76-104</b:Pages>
    <b:Volume>47</b:Volume>
    <b:Issue>1</b:Issue>
    <b:RefOrder>9</b:RefOrder>
  </b:Source>
  <b:Source>
    <b:Tag>Ger19</b:Tag>
    <b:SourceType>JournalArticle</b:SourceType>
    <b:Guid>{F6B11730-38E0-4354-BE0C-624E739DCA1D}</b:Guid>
    <b:Title>It’s Not Just What is Said, but When it’s Said: A Temporal Account of Verbal Behaviors and Emergent Leadership in Self-Managed Teams</b:Title>
    <b:JournalName>Academy of Management Journal (AMJ)</b:JournalName>
    <b:Year>2019</b:Year>
    <b:Pages>717-738</b:Pages>
    <b:Author>
      <b:Author>
        <b:NameList>
          <b:Person>
            <b:Last>Gerpott</b:Last>
            <b:First>Fabiola</b:First>
            <b:Middle>H.</b:Middle>
          </b:Person>
          <b:Person>
            <b:Last>Lehmann-Willenbrock</b:Last>
            <b:First>Nale</b:First>
          </b:Person>
          <b:Person>
            <b:Last>Voelpel</b:Last>
            <b:First>Sven</b:First>
            <b:Middle>C.</b:Middle>
          </b:Person>
          <b:Person>
            <b:Last>van Vugt</b:Last>
            <b:First>Mark</b:First>
          </b:Person>
        </b:NameList>
      </b:Author>
    </b:Author>
    <b:Volume>62</b:Volume>
    <b:Issue>3</b:Issue>
    <b:RefOrder>10</b:RefOrder>
  </b:Source>
  <b:Source>
    <b:Tag>LEE19</b:Tag>
    <b:SourceType>JournalArticle</b:SourceType>
    <b:Guid>{3646282F-7211-4317-B8E9-903C9AA24191}</b:Guid>
    <b:Author>
      <b:Author>
        <b:NameList>
          <b:Person>
            <b:Last>LEEMING</b:Last>
            <b:First>PAUL</b:First>
          </b:Person>
        </b:NameList>
      </b:Author>
    </b:Author>
    <b:Title>Emergent Leadership and Group Interaction in the Task-Based Language Classroom</b:Title>
    <b:JournalName>TESOL</b:JournalName>
    <b:Year>2019</b:Year>
    <b:Pages>768-793</b:Pages>
    <b:Publisher>Malden: Wiley Subscription Services, Inc</b:Publisher>
    <b:Volume>53</b:Volume>
    <b:Issue>3</b:Issue>
    <b:DOI>10.1002/tesq.506</b:DOI>
    <b:RefOrder>11</b:RefOrder>
  </b:Source>
  <b:Source>
    <b:Tag>Rui21</b:Tag>
    <b:SourceType>JournalArticle</b:SourceType>
    <b:Guid>{46BFB9AA-E82E-486F-A6B3-88D2DED01CA1}</b:Guid>
    <b:Author>
      <b:Author>
        <b:NameList>
          <b:Person>
            <b:Last>Ruiz Moreno</b:Last>
            <b:First>Antonia</b:First>
          </b:Person>
          <b:Person>
            <b:Last>Roldán Bravo</b:Last>
            <b:First>María</b:First>
            <b:Middle>Isabel</b:Middle>
          </b:Person>
          <b:Person>
            <b:Last>García-Guiu</b:Last>
            <b:First>Carlos</b:First>
          </b:Person>
          <b:Person>
            <b:Last>Lozano</b:Last>
            <b:First>Luis</b:First>
            <b:Middle>M.</b:Middle>
          </b:Person>
          <b:Person>
            <b:Last>Extremera Pacheco</b:Last>
            <b:First>Natalio</b:First>
          </b:Person>
          <b:Person>
            <b:Last>Navarro-Carrillo</b:Last>
            <b:First>Ginés</b:First>
          </b:Person>
          <b:Person>
            <b:Last>Valor-Segura</b:Last>
            <b:First>Inmaculada</b:First>
          </b:Person>
        </b:NameList>
      </b:Author>
    </b:Author>
    <b:Title>Effects of emerging leadership styles on engagement – a mediation analysis in a military context</b:Title>
    <b:JournalName>Leadership &amp; Organization Development Journal</b:JournalName>
    <b:Year>2021</b:Year>
    <b:Pages>665-689</b:Pages>
    <b:Publisher>Bradford: Emerald Publishing Limited</b:Publisher>
    <b:Volume>42</b:Volume>
    <b:Issue>5</b:Issue>
    <b:DOI> 10.1108/LODJ-05-2020-0222</b:DOI>
    <b:RefOrder>12</b:RefOrder>
  </b:Source>
  <b:Source>
    <b:Tag>Bul20</b:Tag>
    <b:SourceType>Book</b:SourceType>
    <b:Guid>{B5ED806C-6932-412E-AA75-5053237D5EE9}</b:Guid>
    <b:Title>Agile business leadership methods for industry 4.0</b:Title>
    <b:Year>2020</b:Year>
    <b:Author>
      <b:Author>
        <b:NameList>
          <b:Person>
            <b:Last>Akkaya.</b:Last>
            <b:First>Bulent</b:First>
          </b:Person>
        </b:NameList>
      </b:Author>
    </b:Author>
    <b:Publisher>Emerald Publishing</b:Publisher>
    <b:RefOrder>13</b:RefOrder>
  </b:Source>
  <b:Source>
    <b:Tag>Tho21</b:Tag>
    <b:SourceType>Book</b:SourceType>
    <b:Guid>{FAA8A6B6-9F1C-4FDE-ADD0-0E0D6B1E00DC}</b:Guid>
    <b:Author>
      <b:Author>
        <b:NameList>
          <b:Person>
            <b:Last>Farrier</b:Last>
            <b:First>Thomas</b:First>
            <b:Middle>Connolly and Stephen</b:Middle>
          </b:Person>
        </b:NameList>
      </b:Author>
    </b:Author>
    <b:Title>Leadership and management strategies for creating agile universitie</b:Title>
    <b:Year>2021</b:Year>
    <b:Publisher>IGI Global</b:Publisher>
    <b:RefOrder>14</b:RefOrder>
  </b:Source>
  <b:Source>
    <b:Tag>Jon12</b:Tag>
    <b:SourceType>Book</b:SourceType>
    <b:Guid>{5A4426A7-47C0-43A2-A7D6-131B996B8306}</b:Guid>
    <b:Author>
      <b:Author>
        <b:NameList>
          <b:Person>
            <b:Last>Jonathan Gosling</b:Last>
            <b:First>Stephanie</b:First>
            <b:Middle>Jones and Ian Sutherland with Joost Dijkstra.</b:Middle>
          </b:Person>
        </b:NameList>
      </b:Author>
    </b:Author>
    <b:Title>Key Concepts in Leadership</b:Title>
    <b:Year>2012</b:Year>
    <b:Publisher>SAGE Publications Ltd</b:Publisher>
    <b:RefOrder>3</b:RefOrder>
  </b:Source>
</b:Sources>
</file>

<file path=customXml/itemProps1.xml><?xml version="1.0" encoding="utf-8"?>
<ds:datastoreItem xmlns:ds="http://schemas.openxmlformats.org/officeDocument/2006/customXml" ds:itemID="{7FD8B06F-74F0-4DFF-A0BE-9F2941E72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5858</TotalTime>
  <Pages>16</Pages>
  <Words>5358</Words>
  <Characters>30542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 (1909113)</dc:creator>
  <cp:keywords/>
  <dc:description/>
  <cp:lastModifiedBy>Iulian-Alexandru Dinu (1909113)</cp:lastModifiedBy>
  <cp:revision>17</cp:revision>
  <dcterms:created xsi:type="dcterms:W3CDTF">2022-12-23T20:41:00Z</dcterms:created>
  <dcterms:modified xsi:type="dcterms:W3CDTF">2023-08-31T08:07:00Z</dcterms:modified>
</cp:coreProperties>
</file>