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8E56B6" w14:textId="77777777" w:rsidR="005D3C46" w:rsidRDefault="00CF0FC3" w:rsidP="00CF0FC3">
      <w:pPr>
        <w:jc w:val="center"/>
        <w:rPr>
          <w:rFonts w:ascii="Times New Roman" w:hAnsi="Times New Roman" w:cs="Times New Roman"/>
        </w:rPr>
      </w:pPr>
      <w:r w:rsidRPr="00E6130D">
        <w:rPr>
          <w:b/>
          <w:noProof/>
          <w:lang w:eastAsia="en-GB"/>
        </w:rPr>
        <w:drawing>
          <wp:inline distT="0" distB="0" distL="0" distR="0" wp14:anchorId="2AB5DB12" wp14:editId="1DA2056D">
            <wp:extent cx="2028825" cy="8096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28825" cy="809625"/>
                    </a:xfrm>
                    <a:prstGeom prst="rect">
                      <a:avLst/>
                    </a:prstGeom>
                    <a:noFill/>
                    <a:ln>
                      <a:noFill/>
                    </a:ln>
                  </pic:spPr>
                </pic:pic>
              </a:graphicData>
            </a:graphic>
          </wp:inline>
        </w:drawing>
      </w:r>
    </w:p>
    <w:p w14:paraId="25A13F8A" w14:textId="77777777" w:rsidR="00CF0FC3" w:rsidRDefault="00CF0FC3" w:rsidP="00CF0FC3">
      <w:pPr>
        <w:jc w:val="center"/>
        <w:rPr>
          <w:rFonts w:ascii="Times New Roman" w:hAnsi="Times New Roman" w:cs="Times New Roman"/>
        </w:rPr>
      </w:pPr>
    </w:p>
    <w:p w14:paraId="360F462F" w14:textId="77777777" w:rsidR="00CF0FC3" w:rsidRDefault="00CF0FC3" w:rsidP="00CF0FC3">
      <w:pPr>
        <w:jc w:val="center"/>
        <w:rPr>
          <w:rFonts w:ascii="Times New Roman" w:hAnsi="Times New Roman" w:cs="Times New Roman"/>
        </w:rPr>
      </w:pPr>
    </w:p>
    <w:p w14:paraId="030443A2" w14:textId="77777777" w:rsidR="00CF0FC3" w:rsidRDefault="00CF0FC3" w:rsidP="00CF0FC3">
      <w:pPr>
        <w:jc w:val="center"/>
        <w:rPr>
          <w:rFonts w:ascii="Times New Roman" w:hAnsi="Times New Roman" w:cs="Times New Roman"/>
        </w:rPr>
      </w:pPr>
    </w:p>
    <w:p w14:paraId="55A34710" w14:textId="77777777" w:rsidR="00CF0FC3" w:rsidRDefault="00CF0FC3" w:rsidP="00CF0FC3">
      <w:pPr>
        <w:jc w:val="center"/>
        <w:rPr>
          <w:rFonts w:ascii="Times New Roman" w:hAnsi="Times New Roman" w:cs="Times New Roman"/>
        </w:rPr>
      </w:pPr>
    </w:p>
    <w:p w14:paraId="73EA06E8" w14:textId="77777777" w:rsidR="00B66EC7" w:rsidRDefault="00B66EC7" w:rsidP="00CF0FC3">
      <w:pPr>
        <w:jc w:val="center"/>
        <w:rPr>
          <w:rFonts w:ascii="Times New Roman" w:hAnsi="Times New Roman" w:cs="Times New Roman"/>
        </w:rPr>
      </w:pPr>
    </w:p>
    <w:p w14:paraId="7417D7CE" w14:textId="77777777" w:rsidR="00B66EC7" w:rsidRDefault="00B66EC7" w:rsidP="00CF0FC3">
      <w:pPr>
        <w:jc w:val="center"/>
        <w:rPr>
          <w:rFonts w:ascii="Times New Roman" w:hAnsi="Times New Roman" w:cs="Times New Roman"/>
        </w:rPr>
      </w:pPr>
    </w:p>
    <w:p w14:paraId="51BEFED5" w14:textId="77777777" w:rsidR="00B66EC7" w:rsidRDefault="00B66EC7" w:rsidP="00CF0FC3">
      <w:pPr>
        <w:jc w:val="center"/>
        <w:rPr>
          <w:rFonts w:ascii="Times New Roman" w:hAnsi="Times New Roman" w:cs="Times New Roman"/>
        </w:rPr>
      </w:pPr>
    </w:p>
    <w:p w14:paraId="27431B1B" w14:textId="77777777" w:rsidR="00DE2F5F" w:rsidRDefault="00DE2F5F" w:rsidP="00B66EC7">
      <w:pPr>
        <w:jc w:val="center"/>
        <w:rPr>
          <w:rFonts w:ascii="Times New Roman" w:hAnsi="Times New Roman" w:cs="Times New Roman"/>
          <w:b/>
          <w:sz w:val="48"/>
          <w:szCs w:val="48"/>
        </w:rPr>
      </w:pPr>
    </w:p>
    <w:p w14:paraId="54739999" w14:textId="77777777" w:rsidR="00DE2F5F" w:rsidRDefault="00DE2F5F" w:rsidP="00B66EC7">
      <w:pPr>
        <w:jc w:val="center"/>
        <w:rPr>
          <w:rFonts w:ascii="Times New Roman" w:hAnsi="Times New Roman" w:cs="Times New Roman"/>
          <w:b/>
          <w:sz w:val="48"/>
          <w:szCs w:val="48"/>
        </w:rPr>
      </w:pPr>
    </w:p>
    <w:p w14:paraId="71D864A9" w14:textId="77777777" w:rsidR="00B66EC7" w:rsidRPr="00B66EC7" w:rsidRDefault="00B66EC7" w:rsidP="00B66EC7">
      <w:pPr>
        <w:jc w:val="center"/>
        <w:rPr>
          <w:rFonts w:ascii="Times New Roman" w:hAnsi="Times New Roman" w:cs="Times New Roman"/>
          <w:b/>
          <w:sz w:val="48"/>
          <w:szCs w:val="48"/>
        </w:rPr>
      </w:pPr>
      <w:r w:rsidRPr="00B66EC7">
        <w:rPr>
          <w:rFonts w:ascii="Times New Roman" w:hAnsi="Times New Roman" w:cs="Times New Roman"/>
          <w:b/>
          <w:sz w:val="48"/>
          <w:szCs w:val="48"/>
        </w:rPr>
        <w:t>Independent Project in Education Studies</w:t>
      </w:r>
    </w:p>
    <w:p w14:paraId="159A9EAF" w14:textId="77777777" w:rsidR="00B66EC7" w:rsidRDefault="00B66EC7" w:rsidP="00CF0FC3">
      <w:pPr>
        <w:jc w:val="center"/>
        <w:rPr>
          <w:rFonts w:ascii="Times New Roman" w:hAnsi="Times New Roman" w:cs="Times New Roman"/>
        </w:rPr>
      </w:pPr>
    </w:p>
    <w:p w14:paraId="67C659A4" w14:textId="77777777" w:rsidR="00B66EC7" w:rsidRDefault="00B66EC7" w:rsidP="00CF0FC3">
      <w:pPr>
        <w:jc w:val="center"/>
        <w:rPr>
          <w:rFonts w:ascii="Times New Roman" w:hAnsi="Times New Roman" w:cs="Times New Roman"/>
        </w:rPr>
      </w:pPr>
    </w:p>
    <w:p w14:paraId="3F69E004" w14:textId="77777777" w:rsidR="00B66EC7" w:rsidRDefault="00B66EC7" w:rsidP="00CF0FC3">
      <w:pPr>
        <w:jc w:val="center"/>
        <w:rPr>
          <w:rFonts w:ascii="Times New Roman" w:hAnsi="Times New Roman" w:cs="Times New Roman"/>
        </w:rPr>
      </w:pPr>
    </w:p>
    <w:p w14:paraId="5BC3C175" w14:textId="77777777" w:rsidR="00B66EC7" w:rsidRDefault="00B66EC7" w:rsidP="00CF0FC3">
      <w:pPr>
        <w:jc w:val="center"/>
        <w:rPr>
          <w:rFonts w:ascii="Times New Roman" w:hAnsi="Times New Roman" w:cs="Times New Roman"/>
        </w:rPr>
      </w:pPr>
    </w:p>
    <w:p w14:paraId="7FE194B2" w14:textId="77777777" w:rsidR="00B66EC7" w:rsidRDefault="00B66EC7" w:rsidP="00CF0FC3">
      <w:pPr>
        <w:jc w:val="center"/>
        <w:rPr>
          <w:rFonts w:ascii="Times New Roman" w:hAnsi="Times New Roman" w:cs="Times New Roman"/>
        </w:rPr>
      </w:pPr>
    </w:p>
    <w:p w14:paraId="0C125FC9" w14:textId="77777777" w:rsidR="00DE2F5F" w:rsidRDefault="00DE2F5F" w:rsidP="00CF0FC3">
      <w:pPr>
        <w:jc w:val="center"/>
        <w:rPr>
          <w:rFonts w:ascii="Times New Roman" w:hAnsi="Times New Roman" w:cs="Times New Roman"/>
          <w:b/>
          <w:sz w:val="28"/>
          <w:szCs w:val="28"/>
        </w:rPr>
      </w:pPr>
    </w:p>
    <w:p w14:paraId="37F163E2" w14:textId="77777777" w:rsidR="00DE2F5F" w:rsidRDefault="00DE2F5F" w:rsidP="00CF0FC3">
      <w:pPr>
        <w:jc w:val="center"/>
        <w:rPr>
          <w:rFonts w:ascii="Times New Roman" w:hAnsi="Times New Roman" w:cs="Times New Roman"/>
          <w:b/>
          <w:sz w:val="28"/>
          <w:szCs w:val="28"/>
        </w:rPr>
      </w:pPr>
    </w:p>
    <w:p w14:paraId="4291A1FA" w14:textId="77777777" w:rsidR="00CF0FC3" w:rsidRDefault="00CF0FC3" w:rsidP="00CF0FC3">
      <w:pPr>
        <w:jc w:val="center"/>
        <w:rPr>
          <w:rFonts w:ascii="Times New Roman" w:hAnsi="Times New Roman" w:cs="Times New Roman"/>
          <w:b/>
          <w:sz w:val="28"/>
          <w:szCs w:val="28"/>
        </w:rPr>
      </w:pPr>
      <w:r w:rsidRPr="00CF0FC3">
        <w:rPr>
          <w:rFonts w:ascii="Times New Roman" w:hAnsi="Times New Roman" w:cs="Times New Roman"/>
          <w:b/>
          <w:sz w:val="28"/>
          <w:szCs w:val="28"/>
        </w:rPr>
        <w:t>A literature-based evaluation on perceived differences in education in East of Europe and United Kingdom</w:t>
      </w:r>
    </w:p>
    <w:p w14:paraId="67FFDB98" w14:textId="77777777" w:rsidR="00B66EC7" w:rsidRDefault="00B66EC7" w:rsidP="00CF0FC3">
      <w:pPr>
        <w:jc w:val="center"/>
        <w:rPr>
          <w:rFonts w:ascii="Times New Roman" w:hAnsi="Times New Roman" w:cs="Times New Roman"/>
          <w:b/>
          <w:sz w:val="28"/>
          <w:szCs w:val="28"/>
        </w:rPr>
      </w:pPr>
    </w:p>
    <w:p w14:paraId="5D984603" w14:textId="77777777" w:rsidR="00DE2F5F" w:rsidRDefault="00DE2F5F" w:rsidP="00CF0FC3">
      <w:pPr>
        <w:jc w:val="center"/>
        <w:rPr>
          <w:rFonts w:ascii="Times New Roman" w:eastAsia="Times New Roman" w:hAnsi="Times New Roman" w:cs="Times New Roman"/>
          <w:color w:val="373A3C"/>
          <w:shd w:val="clear" w:color="auto" w:fill="FFFFFF"/>
        </w:rPr>
      </w:pPr>
    </w:p>
    <w:p w14:paraId="35C2BB3B" w14:textId="77777777" w:rsidR="00DE2F5F" w:rsidRDefault="00DE2F5F" w:rsidP="00CF0FC3">
      <w:pPr>
        <w:jc w:val="center"/>
        <w:rPr>
          <w:rFonts w:ascii="Times New Roman" w:eastAsia="Times New Roman" w:hAnsi="Times New Roman" w:cs="Times New Roman"/>
          <w:color w:val="373A3C"/>
          <w:shd w:val="clear" w:color="auto" w:fill="FFFFFF"/>
        </w:rPr>
      </w:pPr>
    </w:p>
    <w:p w14:paraId="0A958D9E" w14:textId="77777777" w:rsidR="00DE2F5F" w:rsidRDefault="00DE2F5F" w:rsidP="00CF0FC3">
      <w:pPr>
        <w:jc w:val="center"/>
        <w:rPr>
          <w:rFonts w:ascii="Times New Roman" w:eastAsia="Times New Roman" w:hAnsi="Times New Roman" w:cs="Times New Roman"/>
          <w:color w:val="373A3C"/>
          <w:shd w:val="clear" w:color="auto" w:fill="FFFFFF"/>
        </w:rPr>
      </w:pPr>
    </w:p>
    <w:p w14:paraId="2666AF4E" w14:textId="77777777" w:rsidR="00DE2F5F" w:rsidRDefault="00DE2F5F" w:rsidP="00CF0FC3">
      <w:pPr>
        <w:jc w:val="center"/>
        <w:rPr>
          <w:rFonts w:ascii="Times New Roman" w:eastAsia="Times New Roman" w:hAnsi="Times New Roman" w:cs="Times New Roman"/>
          <w:color w:val="373A3C"/>
          <w:shd w:val="clear" w:color="auto" w:fill="FFFFFF"/>
        </w:rPr>
      </w:pPr>
    </w:p>
    <w:p w14:paraId="4C60130F" w14:textId="77777777" w:rsidR="00DE2F5F" w:rsidRDefault="00DE2F5F" w:rsidP="00CF0FC3">
      <w:pPr>
        <w:jc w:val="center"/>
        <w:rPr>
          <w:rFonts w:ascii="Times New Roman" w:eastAsia="Times New Roman" w:hAnsi="Times New Roman" w:cs="Times New Roman"/>
          <w:color w:val="373A3C"/>
          <w:shd w:val="clear" w:color="auto" w:fill="FFFFFF"/>
        </w:rPr>
      </w:pPr>
    </w:p>
    <w:p w14:paraId="1CC80A7B" w14:textId="77777777" w:rsidR="00DE2F5F" w:rsidRDefault="00DE2F5F" w:rsidP="00CF0FC3">
      <w:pPr>
        <w:jc w:val="center"/>
        <w:rPr>
          <w:rFonts w:ascii="Times New Roman" w:eastAsia="Times New Roman" w:hAnsi="Times New Roman" w:cs="Times New Roman"/>
          <w:color w:val="373A3C"/>
          <w:shd w:val="clear" w:color="auto" w:fill="FFFFFF"/>
        </w:rPr>
      </w:pPr>
    </w:p>
    <w:p w14:paraId="4146D6F7" w14:textId="77777777" w:rsidR="00DE2F5F" w:rsidRDefault="00DE2F5F" w:rsidP="00CF0FC3">
      <w:pPr>
        <w:jc w:val="center"/>
        <w:rPr>
          <w:rFonts w:ascii="Times New Roman" w:eastAsia="Times New Roman" w:hAnsi="Times New Roman" w:cs="Times New Roman"/>
          <w:color w:val="373A3C"/>
          <w:shd w:val="clear" w:color="auto" w:fill="FFFFFF"/>
        </w:rPr>
      </w:pPr>
    </w:p>
    <w:p w14:paraId="55B1AA1B" w14:textId="77777777" w:rsidR="00B66EC7" w:rsidRDefault="00B66EC7" w:rsidP="00CF0FC3">
      <w:pPr>
        <w:jc w:val="center"/>
        <w:rPr>
          <w:rFonts w:ascii="Times New Roman" w:eastAsia="Times New Roman" w:hAnsi="Times New Roman" w:cs="Times New Roman"/>
          <w:color w:val="373A3C"/>
          <w:shd w:val="clear" w:color="auto" w:fill="FFFFFF"/>
        </w:rPr>
      </w:pPr>
      <w:r w:rsidRPr="00B66EC7">
        <w:rPr>
          <w:rFonts w:ascii="Times New Roman" w:eastAsia="Times New Roman" w:hAnsi="Times New Roman" w:cs="Times New Roman"/>
          <w:color w:val="373A3C"/>
          <w:shd w:val="clear" w:color="auto" w:fill="FFFFFF"/>
        </w:rPr>
        <w:t>Student: Brigitta Kinga Kondor (P150510)</w:t>
      </w:r>
    </w:p>
    <w:p w14:paraId="1BD7A8A0" w14:textId="77777777" w:rsidR="00DE2F5F" w:rsidRDefault="00DE2F5F" w:rsidP="00CF0FC3">
      <w:pPr>
        <w:jc w:val="center"/>
        <w:rPr>
          <w:rFonts w:ascii="Times New Roman" w:hAnsi="Times New Roman" w:cs="Times New Roman"/>
        </w:rPr>
      </w:pPr>
    </w:p>
    <w:p w14:paraId="3B6CBB4C" w14:textId="77777777" w:rsidR="00DE2F5F" w:rsidRDefault="00DE2F5F" w:rsidP="00CF0FC3">
      <w:pPr>
        <w:jc w:val="center"/>
        <w:rPr>
          <w:rFonts w:ascii="Times New Roman" w:hAnsi="Times New Roman" w:cs="Times New Roman"/>
        </w:rPr>
      </w:pPr>
    </w:p>
    <w:p w14:paraId="555A1CCA" w14:textId="77777777" w:rsidR="00DE2F5F" w:rsidRDefault="00DE2F5F" w:rsidP="00CF0FC3">
      <w:pPr>
        <w:jc w:val="center"/>
        <w:rPr>
          <w:rFonts w:ascii="Times New Roman" w:hAnsi="Times New Roman" w:cs="Times New Roman"/>
        </w:rPr>
      </w:pPr>
    </w:p>
    <w:p w14:paraId="7D0F447A" w14:textId="77777777" w:rsidR="00DE2F5F" w:rsidRDefault="00DE2F5F" w:rsidP="00CF0FC3">
      <w:pPr>
        <w:jc w:val="center"/>
        <w:rPr>
          <w:rFonts w:ascii="Times New Roman" w:hAnsi="Times New Roman" w:cs="Times New Roman"/>
        </w:rPr>
      </w:pPr>
    </w:p>
    <w:p w14:paraId="4DC2E705" w14:textId="77777777" w:rsidR="00DE2F5F" w:rsidRDefault="00DE2F5F" w:rsidP="00CF0FC3">
      <w:pPr>
        <w:jc w:val="center"/>
        <w:rPr>
          <w:rFonts w:ascii="Times New Roman" w:hAnsi="Times New Roman" w:cs="Times New Roman"/>
        </w:rPr>
      </w:pPr>
    </w:p>
    <w:p w14:paraId="49257778" w14:textId="77777777" w:rsidR="00DE2F5F" w:rsidRDefault="00DE2F5F" w:rsidP="00CF0FC3">
      <w:pPr>
        <w:jc w:val="center"/>
        <w:rPr>
          <w:rFonts w:ascii="Times New Roman" w:hAnsi="Times New Roman" w:cs="Times New Roman"/>
        </w:rPr>
      </w:pPr>
    </w:p>
    <w:p w14:paraId="3D650977" w14:textId="77777777" w:rsidR="00DE2F5F" w:rsidRDefault="00DE2F5F" w:rsidP="00DE2F5F">
      <w:pPr>
        <w:rPr>
          <w:rFonts w:ascii="Times New Roman" w:hAnsi="Times New Roman" w:cs="Times New Roman"/>
        </w:rPr>
      </w:pPr>
    </w:p>
    <w:p w14:paraId="6828F005" w14:textId="77777777" w:rsidR="00DE2F5F" w:rsidRDefault="00DE2F5F" w:rsidP="00CF0FC3">
      <w:pPr>
        <w:jc w:val="center"/>
        <w:rPr>
          <w:rFonts w:ascii="Times New Roman" w:hAnsi="Times New Roman" w:cs="Times New Roman"/>
        </w:rPr>
      </w:pPr>
    </w:p>
    <w:p w14:paraId="058CEF33" w14:textId="77777777" w:rsidR="00DE2F5F" w:rsidRDefault="00DE2F5F" w:rsidP="00CF0FC3">
      <w:pPr>
        <w:jc w:val="center"/>
        <w:rPr>
          <w:rFonts w:ascii="Times New Roman" w:hAnsi="Times New Roman" w:cs="Times New Roman"/>
        </w:rPr>
      </w:pPr>
    </w:p>
    <w:p w14:paraId="0AC122EA" w14:textId="77777777" w:rsidR="00DE2F5F" w:rsidRDefault="00DE2F5F" w:rsidP="00CF0FC3">
      <w:pPr>
        <w:jc w:val="center"/>
        <w:rPr>
          <w:rFonts w:ascii="Times New Roman" w:hAnsi="Times New Roman" w:cs="Times New Roman"/>
        </w:rPr>
      </w:pPr>
      <w:r>
        <w:rPr>
          <w:rFonts w:ascii="Times New Roman" w:hAnsi="Times New Roman" w:cs="Times New Roman"/>
        </w:rPr>
        <w:t>2019</w:t>
      </w:r>
    </w:p>
    <w:p w14:paraId="2E652501" w14:textId="77777777" w:rsidR="00DE2F5F" w:rsidRDefault="00DE2F5F" w:rsidP="00CF0FC3">
      <w:pPr>
        <w:jc w:val="center"/>
        <w:rPr>
          <w:rFonts w:ascii="Times New Roman" w:hAnsi="Times New Roman" w:cs="Times New Roman"/>
        </w:rPr>
      </w:pPr>
    </w:p>
    <w:p w14:paraId="79496177" w14:textId="77777777" w:rsidR="00DE2F5F" w:rsidRDefault="00DE2F5F" w:rsidP="00CF0FC3">
      <w:pPr>
        <w:jc w:val="center"/>
        <w:rPr>
          <w:rFonts w:ascii="Times New Roman" w:hAnsi="Times New Roman" w:cs="Times New Roman"/>
        </w:rPr>
      </w:pPr>
    </w:p>
    <w:p w14:paraId="0F2D04B9" w14:textId="77777777" w:rsidR="00DE2F5F" w:rsidRDefault="00DE2F5F" w:rsidP="00CF0FC3">
      <w:pPr>
        <w:jc w:val="center"/>
        <w:rPr>
          <w:rFonts w:ascii="Times New Roman" w:hAnsi="Times New Roman" w:cs="Times New Roman"/>
        </w:rPr>
      </w:pPr>
    </w:p>
    <w:p w14:paraId="4D1AF5AA" w14:textId="77777777" w:rsidR="00DE2F5F" w:rsidRDefault="00DE2F5F" w:rsidP="00CF0FC3">
      <w:pPr>
        <w:jc w:val="center"/>
        <w:rPr>
          <w:rFonts w:ascii="Times New Roman" w:hAnsi="Times New Roman" w:cs="Times New Roman"/>
        </w:rPr>
      </w:pPr>
    </w:p>
    <w:p w14:paraId="1E4F470A" w14:textId="77777777" w:rsidR="00DE2F5F" w:rsidRDefault="00DE2F5F" w:rsidP="00DE2F5F">
      <w:pPr>
        <w:pStyle w:val="Heading1"/>
        <w:jc w:val="center"/>
        <w:rPr>
          <w:rFonts w:ascii="Arial" w:hAnsi="Arial" w:cs="Arial"/>
          <w:lang w:val="en-GB"/>
        </w:rPr>
      </w:pPr>
      <w:r w:rsidRPr="00AD20E3">
        <w:rPr>
          <w:rFonts w:ascii="Arial" w:hAnsi="Arial" w:cs="Arial"/>
          <w:szCs w:val="22"/>
        </w:rPr>
        <w:fldChar w:fldCharType="begin"/>
      </w:r>
      <w:r w:rsidRPr="00AD20E3">
        <w:rPr>
          <w:rFonts w:ascii="Arial" w:hAnsi="Arial" w:cs="Arial"/>
          <w:szCs w:val="22"/>
        </w:rPr>
        <w:instrText xml:space="preserve"> TC  </w:instrText>
      </w:r>
      <w:r w:rsidRPr="00AD20E3">
        <w:rPr>
          <w:rFonts w:ascii="Arial" w:hAnsi="Arial" w:cs="Arial"/>
          <w:szCs w:val="22"/>
        </w:rPr>
        <w:fldChar w:fldCharType="end"/>
      </w:r>
      <w:r w:rsidRPr="00AD20E3">
        <w:rPr>
          <w:rFonts w:ascii="Arial" w:hAnsi="Arial" w:cs="Arial"/>
          <w:lang w:val="en-GB"/>
        </w:rPr>
        <w:t>Declaration/Statements page</w:t>
      </w:r>
    </w:p>
    <w:p w14:paraId="6264FAA9" w14:textId="77777777" w:rsidR="00DE2F5F" w:rsidRPr="009C77ED" w:rsidRDefault="00DE2F5F" w:rsidP="00DE2F5F"/>
    <w:p w14:paraId="56F10FCB"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 xml:space="preserve"> Declaration/Statements page to be included in </w:t>
      </w:r>
      <w:r>
        <w:rPr>
          <w:rFonts w:ascii="Arial" w:hAnsi="Arial" w:cs="Arial"/>
          <w:b/>
        </w:rPr>
        <w:t>the Independent Project</w:t>
      </w:r>
    </w:p>
    <w:p w14:paraId="78F7B5E2"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5209A8D2"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r w:rsidRPr="00AD20E3">
        <w:rPr>
          <w:rFonts w:ascii="Arial" w:hAnsi="Arial" w:cs="Arial"/>
          <w:b/>
        </w:rPr>
        <w:t>DECLARATION</w:t>
      </w:r>
    </w:p>
    <w:p w14:paraId="579E54BB"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70257EF8"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This work has not previously been accepted in substance for any degrees and is not being concurrently submitted in candidature for any degrees.</w:t>
      </w:r>
    </w:p>
    <w:p w14:paraId="6984E5A7"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A6B37B9"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E4577F1" w14:textId="08A039A6" w:rsidR="00DE2F5F" w:rsidRPr="00AD20E3" w:rsidRDefault="00582021"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Signed …………Brigitta Kondor…………………</w:t>
      </w:r>
      <w:r w:rsidR="00DE2F5F" w:rsidRPr="00AD20E3">
        <w:rPr>
          <w:rFonts w:ascii="Arial" w:hAnsi="Arial" w:cs="Arial"/>
        </w:rPr>
        <w:t>………………………………. (candidate)</w:t>
      </w:r>
    </w:p>
    <w:p w14:paraId="7A173A2E"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81FEA9F" w14:textId="52F0182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sidR="00582021">
        <w:rPr>
          <w:rFonts w:ascii="Arial" w:hAnsi="Arial" w:cs="Arial"/>
        </w:rPr>
        <w:t>10/05/2019</w:t>
      </w:r>
      <w:r w:rsidRPr="00AD20E3">
        <w:rPr>
          <w:rFonts w:ascii="Arial" w:hAnsi="Arial" w:cs="Arial"/>
        </w:rPr>
        <w:t>……………………………………….</w:t>
      </w:r>
    </w:p>
    <w:p w14:paraId="2B78D5F7"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5B53667"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23F4E6CF" w14:textId="77777777" w:rsidR="00DE2F5F" w:rsidRPr="00AD20E3" w:rsidRDefault="00DE2F5F" w:rsidP="00DE2F5F">
      <w:pPr>
        <w:pStyle w:val="Heading4"/>
        <w:rPr>
          <w:rFonts w:ascii="Arial" w:hAnsi="Arial" w:cs="Arial"/>
        </w:rPr>
      </w:pPr>
      <w:r w:rsidRPr="00AD20E3">
        <w:rPr>
          <w:rFonts w:ascii="Arial" w:hAnsi="Arial" w:cs="Arial"/>
        </w:rPr>
        <w:t>STATEMENT 1</w:t>
      </w:r>
    </w:p>
    <w:p w14:paraId="0547616E"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E715E5A"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Pr>
          <w:rFonts w:ascii="Arial" w:hAnsi="Arial" w:cs="Arial"/>
        </w:rPr>
        <w:t>This project</w:t>
      </w:r>
      <w:r w:rsidRPr="00AD20E3">
        <w:rPr>
          <w:rFonts w:ascii="Arial" w:hAnsi="Arial" w:cs="Arial"/>
        </w:rPr>
        <w:t xml:space="preserve"> is being submitted in partial fulfilment of the requirements for the degree of </w:t>
      </w:r>
    </w:p>
    <w:p w14:paraId="7E3D6EAB"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5CB9D5F"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w:t>
      </w:r>
      <w:proofErr w:type="gramStart"/>
      <w:r w:rsidRPr="00AD20E3">
        <w:rPr>
          <w:rFonts w:ascii="Arial" w:hAnsi="Arial" w:cs="Arial"/>
        </w:rPr>
        <w:t>…..</w:t>
      </w:r>
      <w:proofErr w:type="gramEnd"/>
      <w:r w:rsidRPr="00AD20E3">
        <w:rPr>
          <w:rFonts w:ascii="Arial" w:hAnsi="Arial" w:cs="Arial"/>
        </w:rPr>
        <w:t>(insert degree title)</w:t>
      </w:r>
    </w:p>
    <w:p w14:paraId="3F60F3BE"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5739CA4" w14:textId="7D658F6E"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sidR="00582021">
        <w:rPr>
          <w:rFonts w:ascii="Arial" w:hAnsi="Arial" w:cs="Arial"/>
        </w:rPr>
        <w:t>Brigitta Kondor………</w:t>
      </w:r>
      <w:r w:rsidRPr="00AD20E3">
        <w:rPr>
          <w:rFonts w:ascii="Arial" w:hAnsi="Arial" w:cs="Arial"/>
        </w:rPr>
        <w:t>…………………. (candidate)</w:t>
      </w:r>
    </w:p>
    <w:p w14:paraId="3F4CE02C"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0340D25A" w14:textId="4F299C94"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sidR="00582021">
        <w:rPr>
          <w:rFonts w:ascii="Arial" w:hAnsi="Arial" w:cs="Arial"/>
        </w:rPr>
        <w:t>10/05/2019</w:t>
      </w:r>
      <w:r w:rsidRPr="00AD20E3">
        <w:rPr>
          <w:rFonts w:ascii="Arial" w:hAnsi="Arial" w:cs="Arial"/>
        </w:rPr>
        <w:t>……………………………………….</w:t>
      </w:r>
    </w:p>
    <w:p w14:paraId="68D27C6B"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6DFBF7C7"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65D7524" w14:textId="77777777" w:rsidR="00DE2F5F" w:rsidRPr="00AD20E3" w:rsidRDefault="00DE2F5F" w:rsidP="00DE2F5F">
      <w:pPr>
        <w:pStyle w:val="Heading4"/>
        <w:rPr>
          <w:rFonts w:ascii="Arial" w:hAnsi="Arial" w:cs="Arial"/>
        </w:rPr>
      </w:pPr>
      <w:r w:rsidRPr="00AD20E3">
        <w:rPr>
          <w:rFonts w:ascii="Arial" w:hAnsi="Arial" w:cs="Arial"/>
        </w:rPr>
        <w:t>STATEMENT 2</w:t>
      </w:r>
    </w:p>
    <w:p w14:paraId="7A63DCFC"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6421B9F0"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This </w:t>
      </w:r>
      <w:r>
        <w:rPr>
          <w:rFonts w:ascii="Arial" w:hAnsi="Arial" w:cs="Arial"/>
        </w:rPr>
        <w:t>project</w:t>
      </w:r>
      <w:r w:rsidRPr="00AD20E3">
        <w:rPr>
          <w:rFonts w:ascii="Arial" w:hAnsi="Arial" w:cs="Arial"/>
        </w:rPr>
        <w:t xml:space="preserve"> is the result of my own independent work/investigation, except where otherwise stated.</w:t>
      </w:r>
    </w:p>
    <w:p w14:paraId="7CE718E8"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8B36BA0"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Other sources are acknowledged by giving explicit references.  A reference list is appended.</w:t>
      </w:r>
    </w:p>
    <w:p w14:paraId="2634AFF8"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4E4F8493" w14:textId="7378EB1B"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sidR="00582021">
        <w:rPr>
          <w:rFonts w:ascii="Arial" w:hAnsi="Arial" w:cs="Arial"/>
        </w:rPr>
        <w:t>Brigitta Kondor……</w:t>
      </w:r>
      <w:r w:rsidRPr="00AD20E3">
        <w:rPr>
          <w:rFonts w:ascii="Arial" w:hAnsi="Arial" w:cs="Arial"/>
        </w:rPr>
        <w:t>………………………. (candidate)</w:t>
      </w:r>
    </w:p>
    <w:p w14:paraId="5B9DE02E"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52AE2A50" w14:textId="46F1A028"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sidR="00582021">
        <w:rPr>
          <w:rFonts w:ascii="Arial" w:hAnsi="Arial" w:cs="Arial"/>
        </w:rPr>
        <w:t>10/05/2019</w:t>
      </w:r>
      <w:r w:rsidRPr="00AD20E3">
        <w:rPr>
          <w:rFonts w:ascii="Arial" w:hAnsi="Arial" w:cs="Arial"/>
        </w:rPr>
        <w:t>…………………………………………….</w:t>
      </w:r>
    </w:p>
    <w:p w14:paraId="7E9A2496"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7A7A9369"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B762C56" w14:textId="77777777" w:rsidR="00DE2F5F" w:rsidRPr="00AD20E3" w:rsidRDefault="00DE2F5F" w:rsidP="00DE2F5F">
      <w:pPr>
        <w:pStyle w:val="Heading4"/>
        <w:rPr>
          <w:rFonts w:ascii="Arial" w:hAnsi="Arial" w:cs="Arial"/>
        </w:rPr>
      </w:pPr>
      <w:r w:rsidRPr="00AD20E3">
        <w:rPr>
          <w:rFonts w:ascii="Arial" w:hAnsi="Arial" w:cs="Arial"/>
        </w:rPr>
        <w:t>STATEMENT 3</w:t>
      </w:r>
    </w:p>
    <w:p w14:paraId="0F8FCF90"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1B1A8581"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 xml:space="preserve">I hereby give consent for my </w:t>
      </w:r>
      <w:r>
        <w:rPr>
          <w:rFonts w:ascii="Arial" w:hAnsi="Arial" w:cs="Arial"/>
        </w:rPr>
        <w:t>project</w:t>
      </w:r>
      <w:r w:rsidRPr="00AD20E3">
        <w:rPr>
          <w:rFonts w:ascii="Arial" w:hAnsi="Arial" w:cs="Arial"/>
        </w:rPr>
        <w:t>, if accepted, to be available for photocopying and for inter-library loan, and for the title and summary to be made available to outside organisations.</w:t>
      </w:r>
    </w:p>
    <w:p w14:paraId="6380768F"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b/>
        </w:rPr>
      </w:pPr>
    </w:p>
    <w:p w14:paraId="52513DD7" w14:textId="55F1EC14" w:rsidR="00DE2F5F"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Signed ………………</w:t>
      </w:r>
      <w:r w:rsidR="00582021">
        <w:rPr>
          <w:rFonts w:ascii="Arial" w:hAnsi="Arial" w:cs="Arial"/>
        </w:rPr>
        <w:t>Brigitta Kondor</w:t>
      </w:r>
      <w:r w:rsidRPr="00AD20E3">
        <w:rPr>
          <w:rFonts w:ascii="Arial" w:hAnsi="Arial" w:cs="Arial"/>
        </w:rPr>
        <w:t>……</w:t>
      </w:r>
      <w:r>
        <w:rPr>
          <w:rFonts w:ascii="Arial" w:hAnsi="Arial" w:cs="Arial"/>
        </w:rPr>
        <w:t>……………………. (candidate)</w:t>
      </w:r>
    </w:p>
    <w:p w14:paraId="11BE3E8B" w14:textId="77777777" w:rsidR="00DE2F5F" w:rsidRPr="00AD20E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p>
    <w:p w14:paraId="4A722161" w14:textId="60D5AFF6" w:rsidR="00DE2F5F" w:rsidRPr="00160193" w:rsidRDefault="00DE2F5F" w:rsidP="00DE2F5F">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cs="Arial"/>
        </w:rPr>
      </w:pPr>
      <w:r w:rsidRPr="00AD20E3">
        <w:rPr>
          <w:rFonts w:ascii="Arial" w:hAnsi="Arial" w:cs="Arial"/>
        </w:rPr>
        <w:t>Date …………………………</w:t>
      </w:r>
      <w:r w:rsidR="00582021">
        <w:rPr>
          <w:rFonts w:ascii="Arial" w:hAnsi="Arial" w:cs="Arial"/>
        </w:rPr>
        <w:t>10/05/2019</w:t>
      </w:r>
      <w:r w:rsidRPr="00AD20E3">
        <w:rPr>
          <w:rFonts w:ascii="Arial" w:hAnsi="Arial" w:cs="Arial"/>
        </w:rPr>
        <w:t>……………………………………….</w:t>
      </w:r>
    </w:p>
    <w:p w14:paraId="177759A3" w14:textId="77777777" w:rsidR="00DE2F5F" w:rsidRDefault="00DE2F5F" w:rsidP="00DE2F5F">
      <w:pPr>
        <w:rPr>
          <w:rFonts w:ascii="Times New Roman" w:hAnsi="Times New Roman" w:cs="Times New Roman"/>
        </w:rPr>
      </w:pPr>
    </w:p>
    <w:p w14:paraId="58B67C0F" w14:textId="5072368F" w:rsidR="00DE2F5F" w:rsidRDefault="00DE2F5F" w:rsidP="00DE2F5F">
      <w:pPr>
        <w:jc w:val="center"/>
        <w:rPr>
          <w:rFonts w:ascii="Times New Roman" w:hAnsi="Times New Roman" w:cs="Times New Roman"/>
          <w:b/>
          <w:sz w:val="28"/>
          <w:szCs w:val="28"/>
        </w:rPr>
      </w:pPr>
      <w:r>
        <w:rPr>
          <w:rFonts w:ascii="Times New Roman" w:hAnsi="Times New Roman" w:cs="Times New Roman"/>
          <w:b/>
          <w:sz w:val="28"/>
          <w:szCs w:val="28"/>
        </w:rPr>
        <w:t>Acknowledgements</w:t>
      </w:r>
    </w:p>
    <w:p w14:paraId="48A3F2D3" w14:textId="77777777" w:rsidR="00582021" w:rsidRDefault="00582021" w:rsidP="00DE2F5F">
      <w:pPr>
        <w:jc w:val="center"/>
        <w:rPr>
          <w:rFonts w:ascii="Times New Roman" w:hAnsi="Times New Roman" w:cs="Times New Roman"/>
          <w:b/>
          <w:sz w:val="28"/>
          <w:szCs w:val="28"/>
        </w:rPr>
      </w:pPr>
    </w:p>
    <w:p w14:paraId="11FE9B17" w14:textId="77777777" w:rsidR="00582021" w:rsidRPr="00582021" w:rsidRDefault="00582021" w:rsidP="00582021">
      <w:pPr>
        <w:rPr>
          <w:rFonts w:ascii="Times New Roman" w:hAnsi="Times New Roman" w:cs="Times New Roman"/>
        </w:rPr>
      </w:pPr>
      <w:r w:rsidRPr="00582021">
        <w:rPr>
          <w:rFonts w:ascii="Times New Roman" w:hAnsi="Times New Roman" w:cs="Times New Roman"/>
        </w:rPr>
        <w:t>I would like to express my special thanks of gratitude to my Head Teacher Caroline Lewis for all the guidance and support in completing my Independent Project.</w:t>
      </w:r>
    </w:p>
    <w:p w14:paraId="6F9083AA" w14:textId="77777777" w:rsidR="00582021" w:rsidRPr="00582021" w:rsidRDefault="00582021" w:rsidP="00582021">
      <w:pPr>
        <w:rPr>
          <w:rFonts w:ascii="Times New Roman" w:hAnsi="Times New Roman" w:cs="Times New Roman"/>
        </w:rPr>
      </w:pPr>
    </w:p>
    <w:p w14:paraId="16180772" w14:textId="77777777" w:rsidR="00582021" w:rsidRPr="00582021" w:rsidRDefault="00582021" w:rsidP="00582021">
      <w:pPr>
        <w:rPr>
          <w:rFonts w:ascii="Times New Roman" w:hAnsi="Times New Roman" w:cs="Times New Roman"/>
        </w:rPr>
      </w:pPr>
      <w:r w:rsidRPr="00582021">
        <w:rPr>
          <w:rFonts w:ascii="Times New Roman" w:hAnsi="Times New Roman" w:cs="Times New Roman"/>
        </w:rPr>
        <w:t>I would go further and extend my deepest gratitude to my family, friends, colleagues and to the whole University staff for providing me all the opportunities that was required, the strength that was essential and the continuous inspiration which made my go above and beyond during this journey.</w:t>
      </w:r>
    </w:p>
    <w:p w14:paraId="32E26F77" w14:textId="77777777" w:rsidR="00582021" w:rsidRPr="00582021" w:rsidRDefault="00582021" w:rsidP="00582021">
      <w:pPr>
        <w:rPr>
          <w:rFonts w:ascii="Times New Roman" w:hAnsi="Times New Roman" w:cs="Times New Roman"/>
        </w:rPr>
      </w:pPr>
    </w:p>
    <w:p w14:paraId="33DAF3E9" w14:textId="77777777" w:rsidR="00582021" w:rsidRPr="00582021" w:rsidRDefault="00582021" w:rsidP="00582021">
      <w:pPr>
        <w:rPr>
          <w:rFonts w:ascii="Times New Roman" w:hAnsi="Times New Roman" w:cs="Times New Roman"/>
        </w:rPr>
      </w:pPr>
      <w:r w:rsidRPr="00582021">
        <w:rPr>
          <w:rFonts w:ascii="Times New Roman" w:hAnsi="Times New Roman" w:cs="Times New Roman"/>
        </w:rPr>
        <w:t xml:space="preserve">I look forward to being able to give back all the knowledge gained to the community once I begin my professional career </w:t>
      </w:r>
    </w:p>
    <w:p w14:paraId="71CBF6A7" w14:textId="77777777" w:rsidR="00582021" w:rsidRPr="00582021" w:rsidRDefault="00582021" w:rsidP="00582021">
      <w:pPr>
        <w:rPr>
          <w:rFonts w:ascii="Times New Roman" w:hAnsi="Times New Roman" w:cs="Times New Roman"/>
        </w:rPr>
      </w:pPr>
    </w:p>
    <w:p w14:paraId="38C249AC" w14:textId="77777777" w:rsidR="00582021" w:rsidRPr="00582021" w:rsidRDefault="00582021" w:rsidP="00582021">
      <w:pPr>
        <w:rPr>
          <w:rFonts w:ascii="Times New Roman" w:hAnsi="Times New Roman" w:cs="Times New Roman"/>
        </w:rPr>
      </w:pPr>
      <w:r w:rsidRPr="00582021">
        <w:rPr>
          <w:rFonts w:ascii="Times New Roman" w:hAnsi="Times New Roman" w:cs="Times New Roman"/>
        </w:rPr>
        <w:t>I thank all of you once again for your confidence and willingness to help me achieve my goals.</w:t>
      </w:r>
    </w:p>
    <w:p w14:paraId="6BC22DFA" w14:textId="77777777" w:rsidR="00DE2F5F" w:rsidRDefault="00DE2F5F">
      <w:pPr>
        <w:rPr>
          <w:rFonts w:ascii="Times New Roman" w:hAnsi="Times New Roman" w:cs="Times New Roman"/>
          <w:b/>
          <w:sz w:val="28"/>
          <w:szCs w:val="28"/>
        </w:rPr>
      </w:pPr>
      <w:r>
        <w:rPr>
          <w:rFonts w:ascii="Times New Roman" w:hAnsi="Times New Roman" w:cs="Times New Roman"/>
          <w:b/>
          <w:sz w:val="28"/>
          <w:szCs w:val="28"/>
        </w:rPr>
        <w:br w:type="page"/>
      </w:r>
    </w:p>
    <w:p w14:paraId="136ACA8E" w14:textId="772FEBBA" w:rsidR="00583929" w:rsidRDefault="00583929" w:rsidP="00DE2F5F">
      <w:pPr>
        <w:jc w:val="center"/>
        <w:rPr>
          <w:rFonts w:ascii="Times New Roman" w:hAnsi="Times New Roman" w:cs="Times New Roman"/>
          <w:b/>
          <w:sz w:val="28"/>
          <w:szCs w:val="28"/>
        </w:rPr>
      </w:pPr>
      <w:r>
        <w:rPr>
          <w:rFonts w:ascii="Times New Roman" w:hAnsi="Times New Roman" w:cs="Times New Roman"/>
          <w:b/>
          <w:sz w:val="28"/>
          <w:szCs w:val="28"/>
        </w:rPr>
        <w:lastRenderedPageBreak/>
        <w:t>Abstract</w:t>
      </w:r>
    </w:p>
    <w:p w14:paraId="047334D0" w14:textId="77777777" w:rsidR="00582021" w:rsidRDefault="00582021" w:rsidP="00DE2F5F">
      <w:pPr>
        <w:jc w:val="center"/>
        <w:rPr>
          <w:rFonts w:ascii="Times New Roman" w:hAnsi="Times New Roman" w:cs="Times New Roman"/>
          <w:b/>
          <w:sz w:val="28"/>
          <w:szCs w:val="28"/>
        </w:rPr>
      </w:pPr>
    </w:p>
    <w:p w14:paraId="4D94E01C" w14:textId="5588EB90" w:rsidR="00582021" w:rsidRPr="00582021" w:rsidRDefault="00582021" w:rsidP="00582021">
      <w:pPr>
        <w:rPr>
          <w:rFonts w:ascii="Times New Roman" w:hAnsi="Times New Roman" w:cs="Times New Roman"/>
        </w:rPr>
      </w:pPr>
      <w:r w:rsidRPr="00582021">
        <w:rPr>
          <w:rFonts w:ascii="Times New Roman" w:hAnsi="Times New Roman" w:cs="Times New Roman"/>
        </w:rPr>
        <w:t>The aim of this independent project was to critically evaluate the perceived differences in the education system between the United Kingdom and Romania.</w:t>
      </w:r>
    </w:p>
    <w:p w14:paraId="63666305" w14:textId="77777777" w:rsidR="00582021" w:rsidRPr="00582021" w:rsidRDefault="00582021" w:rsidP="00582021">
      <w:pPr>
        <w:rPr>
          <w:rFonts w:ascii="Times New Roman" w:hAnsi="Times New Roman" w:cs="Times New Roman"/>
        </w:rPr>
      </w:pPr>
      <w:r w:rsidRPr="00582021">
        <w:rPr>
          <w:rFonts w:ascii="Times New Roman" w:hAnsi="Times New Roman" w:cs="Times New Roman"/>
        </w:rPr>
        <w:t>During the completion of this essay, there were similarities identified between the two education systems in the two countries, starting from students being in a primary school until the end of their university years.</w:t>
      </w:r>
    </w:p>
    <w:p w14:paraId="69F19047" w14:textId="77777777" w:rsidR="00582021" w:rsidRPr="00582021" w:rsidRDefault="00582021" w:rsidP="00582021">
      <w:pPr>
        <w:rPr>
          <w:rFonts w:ascii="Times New Roman" w:hAnsi="Times New Roman" w:cs="Times New Roman"/>
        </w:rPr>
      </w:pPr>
      <w:r w:rsidRPr="00582021">
        <w:rPr>
          <w:rFonts w:ascii="Times New Roman" w:hAnsi="Times New Roman" w:cs="Times New Roman"/>
        </w:rPr>
        <w:t>An example of a significant difference between the two education systems is that in the UK, the government provides students financial support to finish the higher education by applying to student loans and tuition fees whereas the Romanian government is not providing similar support for the same education which leads to some Romanian students not being able to continue their higher education as they have to pay their University fees themselves.</w:t>
      </w:r>
    </w:p>
    <w:p w14:paraId="7338EF59" w14:textId="77777777" w:rsidR="00582021" w:rsidRPr="00582021" w:rsidRDefault="00582021" w:rsidP="00582021">
      <w:pPr>
        <w:rPr>
          <w:rFonts w:ascii="Times New Roman" w:hAnsi="Times New Roman" w:cs="Times New Roman"/>
        </w:rPr>
      </w:pPr>
      <w:r w:rsidRPr="00582021">
        <w:rPr>
          <w:rFonts w:ascii="Times New Roman" w:hAnsi="Times New Roman" w:cs="Times New Roman"/>
        </w:rPr>
        <w:t>Despite the differences between the financial support and the structure of the two education systems, the approach towards teaching students in the UK aims significantly on the quality and educational progression while in Romania the focus is to finish the school as quick as possible rather than giving the students the opportunity to develop their potentials.</w:t>
      </w:r>
    </w:p>
    <w:p w14:paraId="02E97172" w14:textId="77777777" w:rsidR="00583929" w:rsidRDefault="00583929">
      <w:pPr>
        <w:rPr>
          <w:rFonts w:ascii="Times New Roman" w:hAnsi="Times New Roman" w:cs="Times New Roman"/>
          <w:b/>
          <w:sz w:val="28"/>
          <w:szCs w:val="28"/>
        </w:rPr>
      </w:pPr>
    </w:p>
    <w:p w14:paraId="73263A04" w14:textId="77777777" w:rsidR="00582021" w:rsidRDefault="00582021" w:rsidP="00583929">
      <w:pPr>
        <w:pStyle w:val="Heading1"/>
      </w:pPr>
    </w:p>
    <w:p w14:paraId="4F4ACE66" w14:textId="77777777" w:rsidR="00582021" w:rsidRDefault="00582021" w:rsidP="00583929">
      <w:pPr>
        <w:pStyle w:val="Heading1"/>
      </w:pPr>
    </w:p>
    <w:p w14:paraId="7790BBF6" w14:textId="77777777" w:rsidR="00582021" w:rsidRDefault="00582021" w:rsidP="00583929">
      <w:pPr>
        <w:pStyle w:val="Heading1"/>
      </w:pPr>
    </w:p>
    <w:p w14:paraId="316A3018" w14:textId="77777777" w:rsidR="00582021" w:rsidRDefault="00582021" w:rsidP="00583929">
      <w:pPr>
        <w:pStyle w:val="Heading1"/>
      </w:pPr>
    </w:p>
    <w:p w14:paraId="1B8970B1" w14:textId="77777777" w:rsidR="00582021" w:rsidRDefault="00582021" w:rsidP="00583929">
      <w:pPr>
        <w:pStyle w:val="Heading1"/>
      </w:pPr>
    </w:p>
    <w:p w14:paraId="41A93DAC" w14:textId="77777777" w:rsidR="00582021" w:rsidRDefault="00582021" w:rsidP="00583929">
      <w:pPr>
        <w:pStyle w:val="Heading1"/>
      </w:pPr>
    </w:p>
    <w:p w14:paraId="2972C922" w14:textId="77777777" w:rsidR="00582021" w:rsidRDefault="00582021" w:rsidP="00583929">
      <w:pPr>
        <w:pStyle w:val="Heading1"/>
      </w:pPr>
    </w:p>
    <w:p w14:paraId="393369DB" w14:textId="77777777" w:rsidR="00582021" w:rsidRDefault="00582021" w:rsidP="00583929">
      <w:pPr>
        <w:pStyle w:val="Heading1"/>
      </w:pPr>
    </w:p>
    <w:p w14:paraId="764F2599" w14:textId="77777777" w:rsidR="00582021" w:rsidRDefault="00582021" w:rsidP="00583929">
      <w:pPr>
        <w:pStyle w:val="Heading1"/>
      </w:pPr>
    </w:p>
    <w:p w14:paraId="65FD3B6E" w14:textId="77777777" w:rsidR="00582021" w:rsidRDefault="00582021" w:rsidP="00583929">
      <w:pPr>
        <w:pStyle w:val="Heading1"/>
      </w:pPr>
    </w:p>
    <w:p w14:paraId="5240AD49" w14:textId="77777777" w:rsidR="00582021" w:rsidRDefault="00582021" w:rsidP="00583929">
      <w:pPr>
        <w:pStyle w:val="Heading1"/>
      </w:pPr>
    </w:p>
    <w:p w14:paraId="6A3EF5A2" w14:textId="77777777" w:rsidR="00582021" w:rsidRDefault="00582021" w:rsidP="00583929">
      <w:pPr>
        <w:pStyle w:val="Heading1"/>
      </w:pPr>
    </w:p>
    <w:p w14:paraId="53EA8CBB" w14:textId="77777777" w:rsidR="00582021" w:rsidRDefault="00582021" w:rsidP="00583929">
      <w:pPr>
        <w:pStyle w:val="Heading1"/>
      </w:pPr>
    </w:p>
    <w:p w14:paraId="22B0F434" w14:textId="77777777" w:rsidR="00582021" w:rsidRDefault="00582021" w:rsidP="00583929">
      <w:pPr>
        <w:pStyle w:val="Heading1"/>
      </w:pPr>
    </w:p>
    <w:p w14:paraId="083C10D9" w14:textId="77777777" w:rsidR="00582021" w:rsidRDefault="00582021" w:rsidP="00583929">
      <w:pPr>
        <w:pStyle w:val="Heading1"/>
      </w:pPr>
    </w:p>
    <w:p w14:paraId="07D472D4" w14:textId="77777777" w:rsidR="00582021" w:rsidRDefault="00582021" w:rsidP="00583929">
      <w:pPr>
        <w:pStyle w:val="Heading1"/>
      </w:pPr>
    </w:p>
    <w:p w14:paraId="50B1DD4F" w14:textId="2701B6F4" w:rsidR="00DE2F5F" w:rsidRDefault="00583929" w:rsidP="00583929">
      <w:pPr>
        <w:pStyle w:val="Heading1"/>
      </w:pPr>
      <w:r>
        <w:t>Table of Contents</w:t>
      </w:r>
    </w:p>
    <w:p w14:paraId="353A53DF" w14:textId="77777777" w:rsidR="0001350F" w:rsidRPr="0001350F" w:rsidRDefault="0001350F" w:rsidP="0001350F">
      <w:pPr>
        <w:rPr>
          <w:rFonts w:ascii="Times New Roman" w:hAnsi="Times New Roman" w:cs="Times New Roman"/>
          <w:sz w:val="28"/>
          <w:szCs w:val="28"/>
        </w:rPr>
      </w:pPr>
    </w:p>
    <w:p w14:paraId="5283F0B3" w14:textId="6D057694" w:rsidR="00583929" w:rsidRDefault="00582021" w:rsidP="00582021">
      <w:pPr>
        <w:pStyle w:val="ListParagraph"/>
        <w:rPr>
          <w:rFonts w:ascii="Times New Roman" w:hAnsi="Times New Roman" w:cs="Times New Roman"/>
          <w:sz w:val="32"/>
          <w:szCs w:val="32"/>
        </w:rPr>
      </w:pPr>
      <w:r w:rsidRPr="00582021">
        <w:rPr>
          <w:rFonts w:ascii="Times New Roman" w:hAnsi="Times New Roman" w:cs="Times New Roman"/>
          <w:sz w:val="32"/>
          <w:szCs w:val="32"/>
        </w:rPr>
        <w:t>Chapter 1.</w:t>
      </w:r>
      <w:r>
        <w:rPr>
          <w:rFonts w:ascii="Times New Roman" w:hAnsi="Times New Roman" w:cs="Times New Roman"/>
          <w:sz w:val="32"/>
          <w:szCs w:val="32"/>
        </w:rPr>
        <w:t xml:space="preserve"> –</w:t>
      </w:r>
      <w:r w:rsidRPr="00582021">
        <w:rPr>
          <w:rFonts w:ascii="Times New Roman" w:hAnsi="Times New Roman" w:cs="Times New Roman"/>
          <w:sz w:val="32"/>
          <w:szCs w:val="32"/>
        </w:rPr>
        <w:t xml:space="preserve"> Introduction</w:t>
      </w:r>
    </w:p>
    <w:p w14:paraId="390866A5" w14:textId="77777777" w:rsidR="00582021" w:rsidRDefault="00582021" w:rsidP="00582021">
      <w:pPr>
        <w:pStyle w:val="ListParagraph"/>
        <w:rPr>
          <w:rFonts w:ascii="Times New Roman" w:hAnsi="Times New Roman" w:cs="Times New Roman"/>
          <w:sz w:val="32"/>
          <w:szCs w:val="32"/>
        </w:rPr>
      </w:pPr>
    </w:p>
    <w:p w14:paraId="25B679BB" w14:textId="4D8BC104" w:rsidR="00582021" w:rsidRDefault="00582021" w:rsidP="00582021">
      <w:pPr>
        <w:pStyle w:val="ListParagraph"/>
        <w:rPr>
          <w:rFonts w:ascii="Times New Roman" w:hAnsi="Times New Roman" w:cs="Times New Roman"/>
          <w:sz w:val="32"/>
          <w:szCs w:val="32"/>
        </w:rPr>
      </w:pPr>
      <w:r>
        <w:rPr>
          <w:rFonts w:ascii="Times New Roman" w:hAnsi="Times New Roman" w:cs="Times New Roman"/>
          <w:sz w:val="32"/>
          <w:szCs w:val="32"/>
        </w:rPr>
        <w:lastRenderedPageBreak/>
        <w:t>Chapter 2. – Literature review</w:t>
      </w:r>
    </w:p>
    <w:p w14:paraId="05788BE0" w14:textId="66463A95" w:rsidR="00582021" w:rsidRDefault="00582021" w:rsidP="00582021">
      <w:pPr>
        <w:pStyle w:val="ListParagraph"/>
        <w:numPr>
          <w:ilvl w:val="0"/>
          <w:numId w:val="4"/>
        </w:numPr>
        <w:rPr>
          <w:rFonts w:ascii="Times New Roman" w:hAnsi="Times New Roman" w:cs="Times New Roman"/>
          <w:sz w:val="32"/>
          <w:szCs w:val="32"/>
        </w:rPr>
      </w:pPr>
      <w:r>
        <w:rPr>
          <w:rFonts w:ascii="Times New Roman" w:hAnsi="Times New Roman" w:cs="Times New Roman"/>
          <w:sz w:val="32"/>
          <w:szCs w:val="32"/>
        </w:rPr>
        <w:t>Similarities and differences between the two education systems</w:t>
      </w:r>
    </w:p>
    <w:p w14:paraId="644EDF72" w14:textId="278D8164" w:rsidR="00582021" w:rsidRDefault="00582021" w:rsidP="00582021">
      <w:pPr>
        <w:pStyle w:val="ListParagraph"/>
        <w:numPr>
          <w:ilvl w:val="0"/>
          <w:numId w:val="4"/>
        </w:numPr>
        <w:rPr>
          <w:rFonts w:ascii="Times New Roman" w:hAnsi="Times New Roman" w:cs="Times New Roman"/>
          <w:sz w:val="32"/>
          <w:szCs w:val="32"/>
        </w:rPr>
      </w:pPr>
      <w:r>
        <w:rPr>
          <w:rFonts w:ascii="Times New Roman" w:hAnsi="Times New Roman" w:cs="Times New Roman"/>
          <w:sz w:val="32"/>
          <w:szCs w:val="32"/>
        </w:rPr>
        <w:t>Teacher and teaching style</w:t>
      </w:r>
    </w:p>
    <w:p w14:paraId="0FDA502E" w14:textId="100CD596" w:rsidR="00582021" w:rsidRDefault="00582021" w:rsidP="00582021">
      <w:pPr>
        <w:pStyle w:val="ListParagraph"/>
        <w:numPr>
          <w:ilvl w:val="0"/>
          <w:numId w:val="4"/>
        </w:numPr>
        <w:rPr>
          <w:rFonts w:ascii="Times New Roman" w:hAnsi="Times New Roman" w:cs="Times New Roman"/>
          <w:sz w:val="32"/>
          <w:szCs w:val="32"/>
        </w:rPr>
      </w:pPr>
      <w:r>
        <w:rPr>
          <w:rFonts w:ascii="Times New Roman" w:hAnsi="Times New Roman" w:cs="Times New Roman"/>
          <w:sz w:val="32"/>
          <w:szCs w:val="32"/>
        </w:rPr>
        <w:t>Government support</w:t>
      </w:r>
    </w:p>
    <w:p w14:paraId="576A8779" w14:textId="65AC9992" w:rsidR="00582021" w:rsidRDefault="00582021" w:rsidP="00582021">
      <w:pPr>
        <w:rPr>
          <w:rFonts w:ascii="Times New Roman" w:hAnsi="Times New Roman" w:cs="Times New Roman"/>
          <w:sz w:val="32"/>
          <w:szCs w:val="32"/>
        </w:rPr>
      </w:pPr>
    </w:p>
    <w:p w14:paraId="298C6C0E" w14:textId="78D629FD" w:rsidR="00582021" w:rsidRPr="00582021" w:rsidRDefault="00582021" w:rsidP="00582021">
      <w:pPr>
        <w:rPr>
          <w:rFonts w:ascii="Times New Roman" w:hAnsi="Times New Roman" w:cs="Times New Roman"/>
          <w:sz w:val="32"/>
          <w:szCs w:val="32"/>
        </w:rPr>
      </w:pPr>
      <w:r>
        <w:rPr>
          <w:rFonts w:ascii="Times New Roman" w:hAnsi="Times New Roman" w:cs="Times New Roman"/>
          <w:sz w:val="32"/>
          <w:szCs w:val="32"/>
        </w:rPr>
        <w:t xml:space="preserve">         Chapter 5. – Discussion and recommendation</w:t>
      </w:r>
    </w:p>
    <w:p w14:paraId="4C7E04F6" w14:textId="69BD2C3C" w:rsidR="00582021" w:rsidRPr="00582021" w:rsidRDefault="00582021" w:rsidP="00582021">
      <w:pPr>
        <w:pStyle w:val="ListParagraph"/>
        <w:rPr>
          <w:rFonts w:ascii="Times New Roman" w:hAnsi="Times New Roman" w:cs="Times New Roman"/>
          <w:sz w:val="32"/>
          <w:szCs w:val="32"/>
        </w:rPr>
      </w:pPr>
    </w:p>
    <w:p w14:paraId="25085656" w14:textId="686C20BF" w:rsidR="00582021" w:rsidRDefault="00582021" w:rsidP="00582021">
      <w:pPr>
        <w:pStyle w:val="ListParagraph"/>
        <w:rPr>
          <w:rFonts w:ascii="Times New Roman" w:hAnsi="Times New Roman" w:cs="Times New Roman"/>
          <w:sz w:val="28"/>
          <w:szCs w:val="28"/>
        </w:rPr>
      </w:pPr>
    </w:p>
    <w:p w14:paraId="1731315B" w14:textId="553F2E19" w:rsidR="006220AC" w:rsidRDefault="006220AC" w:rsidP="00582021">
      <w:pPr>
        <w:pStyle w:val="ListParagraph"/>
        <w:rPr>
          <w:rFonts w:ascii="Times New Roman" w:hAnsi="Times New Roman" w:cs="Times New Roman"/>
          <w:sz w:val="28"/>
          <w:szCs w:val="28"/>
        </w:rPr>
      </w:pPr>
    </w:p>
    <w:p w14:paraId="73D85E34" w14:textId="4EA2EB06" w:rsidR="006220AC" w:rsidRDefault="006220AC" w:rsidP="00582021">
      <w:pPr>
        <w:pStyle w:val="ListParagraph"/>
        <w:rPr>
          <w:rFonts w:ascii="Times New Roman" w:hAnsi="Times New Roman" w:cs="Times New Roman"/>
          <w:sz w:val="28"/>
          <w:szCs w:val="28"/>
        </w:rPr>
      </w:pPr>
    </w:p>
    <w:p w14:paraId="5B1F2204" w14:textId="5468CF50" w:rsidR="006220AC" w:rsidRDefault="006220AC" w:rsidP="00582021">
      <w:pPr>
        <w:pStyle w:val="ListParagraph"/>
        <w:rPr>
          <w:rFonts w:ascii="Times New Roman" w:hAnsi="Times New Roman" w:cs="Times New Roman"/>
          <w:sz w:val="28"/>
          <w:szCs w:val="28"/>
        </w:rPr>
      </w:pPr>
    </w:p>
    <w:p w14:paraId="53E6246D" w14:textId="3F1046CF" w:rsidR="006220AC" w:rsidRDefault="006220AC" w:rsidP="00582021">
      <w:pPr>
        <w:pStyle w:val="ListParagraph"/>
        <w:rPr>
          <w:rFonts w:ascii="Times New Roman" w:hAnsi="Times New Roman" w:cs="Times New Roman"/>
          <w:sz w:val="28"/>
          <w:szCs w:val="28"/>
        </w:rPr>
      </w:pPr>
    </w:p>
    <w:p w14:paraId="6E794B8A" w14:textId="3E53CCE4" w:rsidR="006220AC" w:rsidRDefault="006220AC" w:rsidP="00582021">
      <w:pPr>
        <w:pStyle w:val="ListParagraph"/>
        <w:rPr>
          <w:rFonts w:ascii="Times New Roman" w:hAnsi="Times New Roman" w:cs="Times New Roman"/>
          <w:sz w:val="28"/>
          <w:szCs w:val="28"/>
        </w:rPr>
      </w:pPr>
    </w:p>
    <w:p w14:paraId="2FE82610" w14:textId="7809087A" w:rsidR="006220AC" w:rsidRDefault="006220AC" w:rsidP="00582021">
      <w:pPr>
        <w:pStyle w:val="ListParagraph"/>
        <w:rPr>
          <w:rFonts w:ascii="Times New Roman" w:hAnsi="Times New Roman" w:cs="Times New Roman"/>
          <w:sz w:val="28"/>
          <w:szCs w:val="28"/>
        </w:rPr>
      </w:pPr>
    </w:p>
    <w:p w14:paraId="0D973A44" w14:textId="7DA3059C" w:rsidR="006220AC" w:rsidRDefault="006220AC" w:rsidP="00582021">
      <w:pPr>
        <w:pStyle w:val="ListParagraph"/>
        <w:rPr>
          <w:rFonts w:ascii="Times New Roman" w:hAnsi="Times New Roman" w:cs="Times New Roman"/>
          <w:sz w:val="28"/>
          <w:szCs w:val="28"/>
        </w:rPr>
      </w:pPr>
    </w:p>
    <w:p w14:paraId="721B39BD" w14:textId="19830278" w:rsidR="006220AC" w:rsidRDefault="006220AC" w:rsidP="00582021">
      <w:pPr>
        <w:pStyle w:val="ListParagraph"/>
        <w:rPr>
          <w:rFonts w:ascii="Times New Roman" w:hAnsi="Times New Roman" w:cs="Times New Roman"/>
          <w:sz w:val="28"/>
          <w:szCs w:val="28"/>
        </w:rPr>
      </w:pPr>
    </w:p>
    <w:p w14:paraId="52028458" w14:textId="459BFA23" w:rsidR="006220AC" w:rsidRDefault="006220AC" w:rsidP="00582021">
      <w:pPr>
        <w:pStyle w:val="ListParagraph"/>
        <w:rPr>
          <w:rFonts w:ascii="Times New Roman" w:hAnsi="Times New Roman" w:cs="Times New Roman"/>
          <w:sz w:val="28"/>
          <w:szCs w:val="28"/>
        </w:rPr>
      </w:pPr>
    </w:p>
    <w:p w14:paraId="0DE44694" w14:textId="4C44DA8A" w:rsidR="006220AC" w:rsidRDefault="006220AC" w:rsidP="00582021">
      <w:pPr>
        <w:pStyle w:val="ListParagraph"/>
        <w:rPr>
          <w:rFonts w:ascii="Times New Roman" w:hAnsi="Times New Roman" w:cs="Times New Roman"/>
          <w:sz w:val="28"/>
          <w:szCs w:val="28"/>
        </w:rPr>
      </w:pPr>
    </w:p>
    <w:p w14:paraId="0880B255" w14:textId="77777777" w:rsidR="006220AC" w:rsidRDefault="006220AC" w:rsidP="00582021">
      <w:pPr>
        <w:pStyle w:val="ListParagraph"/>
        <w:rPr>
          <w:rFonts w:ascii="Times New Roman" w:hAnsi="Times New Roman" w:cs="Times New Roman"/>
          <w:sz w:val="28"/>
          <w:szCs w:val="28"/>
        </w:rPr>
      </w:pPr>
      <w:bookmarkStart w:id="0" w:name="_GoBack"/>
      <w:bookmarkEnd w:id="0"/>
    </w:p>
    <w:p w14:paraId="4DC052D1" w14:textId="4CDE6371" w:rsidR="006220AC" w:rsidRDefault="006220AC" w:rsidP="00582021">
      <w:pPr>
        <w:pStyle w:val="ListParagraph"/>
        <w:rPr>
          <w:rFonts w:ascii="Times New Roman" w:hAnsi="Times New Roman" w:cs="Times New Roman"/>
          <w:sz w:val="28"/>
          <w:szCs w:val="28"/>
        </w:rPr>
      </w:pPr>
      <w:r>
        <w:rPr>
          <w:rFonts w:ascii="Times New Roman" w:hAnsi="Times New Roman" w:cs="Times New Roman"/>
          <w:sz w:val="28"/>
          <w:szCs w:val="28"/>
        </w:rPr>
        <w:lastRenderedPageBreak/>
        <w:t>Chapter 1 – Introduction</w:t>
      </w:r>
    </w:p>
    <w:p w14:paraId="0A99C19E" w14:textId="47A57C86" w:rsidR="006220AC" w:rsidRDefault="006220AC" w:rsidP="00582021">
      <w:pPr>
        <w:pStyle w:val="ListParagraph"/>
        <w:rPr>
          <w:rFonts w:ascii="Times New Roman" w:hAnsi="Times New Roman" w:cs="Times New Roman"/>
          <w:sz w:val="28"/>
          <w:szCs w:val="28"/>
        </w:rPr>
      </w:pPr>
    </w:p>
    <w:p w14:paraId="090B6D05" w14:textId="77777777" w:rsidR="006220AC" w:rsidRDefault="006220AC" w:rsidP="006220AC">
      <w:pPr>
        <w:pStyle w:val="ListParagraph"/>
        <w:ind w:firstLine="720"/>
        <w:rPr>
          <w:rFonts w:ascii="Times New Roman" w:hAnsi="Times New Roman" w:cs="Times New Roman"/>
        </w:rPr>
      </w:pPr>
      <w:r w:rsidRPr="006220AC">
        <w:rPr>
          <w:rFonts w:ascii="Times New Roman" w:hAnsi="Times New Roman" w:cs="Times New Roman"/>
        </w:rPr>
        <w:t xml:space="preserve">Nelson Mandela excellently has formulated the importance of education by declaring that it is the most powerful tool that can be used in favour to change and create a better world by serving as a crucial dominant solution in the prevention of gender inequality, in a reduction of poverty and building of better living environment (Duncan, 2013). King (2011) has acknowledged that the government officials and development partners among different countries recognised and affirmed the importance and fundamental role of education in economic development and improvement of people's lives, however, she argued that education in itself could not perform such growth and evolution. </w:t>
      </w:r>
    </w:p>
    <w:p w14:paraId="32A70E60" w14:textId="166204CD" w:rsidR="006220AC" w:rsidRDefault="006220AC" w:rsidP="006220AC">
      <w:pPr>
        <w:pStyle w:val="ListParagraph"/>
        <w:ind w:firstLine="720"/>
        <w:rPr>
          <w:rFonts w:ascii="Times New Roman" w:hAnsi="Times New Roman" w:cs="Times New Roman"/>
        </w:rPr>
      </w:pPr>
      <w:r w:rsidRPr="006220AC">
        <w:rPr>
          <w:rFonts w:ascii="Times New Roman" w:hAnsi="Times New Roman" w:cs="Times New Roman"/>
        </w:rPr>
        <w:t xml:space="preserve">King (2011) claimed that education provides the most powerful knowledge and skill for a human being to make possible any developing accomplishment from health advancements and agricultural innovations to effective public administration and increase of private sector. As development, growth and poverty reduction is defined to be depending on the provision of adequate knowledge and skills that human acquires, the quality of education and teaching is indispensable. </w:t>
      </w:r>
      <w:proofErr w:type="gramStart"/>
      <w:r w:rsidRPr="006220AC">
        <w:rPr>
          <w:rFonts w:ascii="Times New Roman" w:hAnsi="Times New Roman" w:cs="Times New Roman"/>
        </w:rPr>
        <w:t>Therefore</w:t>
      </w:r>
      <w:proofErr w:type="gramEnd"/>
      <w:r w:rsidRPr="006220AC">
        <w:rPr>
          <w:rFonts w:ascii="Times New Roman" w:hAnsi="Times New Roman" w:cs="Times New Roman"/>
        </w:rPr>
        <w:t xml:space="preserve"> as in the past decades, nowadays one of the most important and discussed issue by all developed and developing countries is the education system.</w:t>
      </w:r>
    </w:p>
    <w:p w14:paraId="6F69D797" w14:textId="77777777" w:rsidR="006220AC" w:rsidRPr="006220AC" w:rsidRDefault="006220AC" w:rsidP="006220AC">
      <w:pPr>
        <w:pStyle w:val="ListParagraph"/>
        <w:ind w:firstLine="720"/>
        <w:rPr>
          <w:rFonts w:ascii="Times New Roman" w:hAnsi="Times New Roman" w:cs="Times New Roman"/>
        </w:rPr>
      </w:pPr>
      <w:r w:rsidRPr="006220AC">
        <w:rPr>
          <w:rFonts w:ascii="Times New Roman" w:hAnsi="Times New Roman" w:cs="Times New Roman"/>
        </w:rPr>
        <w:t xml:space="preserve">Nowadays one of the most important and discussed issue by all developed and developing countries is the education system due to this, the purpose of this literature-based project is to highlight and critically evaluate the perceived differences in education in the United Kingdom and Romania. It will not just provide an overview about similarities and differences between these two European countries' education system, but it will assess the perspectives on teaching styles, </w:t>
      </w:r>
      <w:proofErr w:type="gramStart"/>
      <w:r w:rsidRPr="006220AC">
        <w:rPr>
          <w:rFonts w:ascii="Times New Roman" w:hAnsi="Times New Roman" w:cs="Times New Roman"/>
        </w:rPr>
        <w:t>moreover</w:t>
      </w:r>
      <w:proofErr w:type="gramEnd"/>
      <w:r w:rsidRPr="006220AC">
        <w:rPr>
          <w:rFonts w:ascii="Times New Roman" w:hAnsi="Times New Roman" w:cs="Times New Roman"/>
        </w:rPr>
        <w:t xml:space="preserve"> will reveal the </w:t>
      </w:r>
      <w:r w:rsidRPr="006220AC">
        <w:rPr>
          <w:rFonts w:ascii="Times New Roman" w:hAnsi="Times New Roman" w:cs="Times New Roman"/>
        </w:rPr>
        <w:lastRenderedPageBreak/>
        <w:t xml:space="preserve">significant differences of government support investments in education. Besides, it is also essential to bring out onto the surface the distinction of student's employability opportunities after completion of education journey with higher education between the UK and Romania. </w:t>
      </w:r>
    </w:p>
    <w:p w14:paraId="495EF7DA" w14:textId="434070B9" w:rsidR="006220AC" w:rsidRDefault="006220AC" w:rsidP="006220AC">
      <w:pPr>
        <w:pStyle w:val="ListParagraph"/>
        <w:ind w:firstLine="720"/>
        <w:rPr>
          <w:rFonts w:ascii="Times New Roman" w:hAnsi="Times New Roman" w:cs="Times New Roman"/>
        </w:rPr>
      </w:pPr>
      <w:r w:rsidRPr="006220AC">
        <w:rPr>
          <w:rFonts w:ascii="Times New Roman" w:hAnsi="Times New Roman" w:cs="Times New Roman"/>
        </w:rPr>
        <w:t>With the exploration of this particular area, the researcher intends to share with the reader the perceived differences within the education system among these two countries.</w:t>
      </w:r>
    </w:p>
    <w:p w14:paraId="1A313D47" w14:textId="2A74CB39" w:rsidR="006220AC" w:rsidRDefault="006220AC" w:rsidP="006220AC">
      <w:pPr>
        <w:pStyle w:val="ListParagraph"/>
        <w:ind w:firstLine="720"/>
        <w:rPr>
          <w:rFonts w:ascii="Times New Roman" w:hAnsi="Times New Roman" w:cs="Times New Roman"/>
        </w:rPr>
      </w:pPr>
    </w:p>
    <w:p w14:paraId="5DA51815" w14:textId="2199B752" w:rsidR="006220AC" w:rsidRDefault="006220AC" w:rsidP="006220AC">
      <w:pPr>
        <w:pStyle w:val="ListParagraph"/>
        <w:ind w:firstLine="720"/>
        <w:rPr>
          <w:rFonts w:ascii="Times New Roman" w:hAnsi="Times New Roman" w:cs="Times New Roman"/>
        </w:rPr>
      </w:pPr>
    </w:p>
    <w:p w14:paraId="211A8887" w14:textId="11F45E50" w:rsidR="006220AC" w:rsidRDefault="006220AC" w:rsidP="006220AC">
      <w:pPr>
        <w:pStyle w:val="ListParagraph"/>
        <w:ind w:firstLine="720"/>
        <w:rPr>
          <w:rFonts w:ascii="Times New Roman" w:hAnsi="Times New Roman" w:cs="Times New Roman"/>
        </w:rPr>
      </w:pPr>
    </w:p>
    <w:p w14:paraId="66D2F089" w14:textId="4562B0EE" w:rsidR="006220AC" w:rsidRDefault="006220AC" w:rsidP="006220AC">
      <w:pPr>
        <w:pStyle w:val="ListParagraph"/>
        <w:ind w:firstLine="720"/>
        <w:rPr>
          <w:rFonts w:ascii="Times New Roman" w:hAnsi="Times New Roman" w:cs="Times New Roman"/>
        </w:rPr>
      </w:pPr>
    </w:p>
    <w:p w14:paraId="762A6948" w14:textId="5415F2A8" w:rsidR="006220AC" w:rsidRDefault="006220AC" w:rsidP="006220AC">
      <w:pPr>
        <w:pStyle w:val="ListParagraph"/>
        <w:ind w:firstLine="720"/>
        <w:rPr>
          <w:rFonts w:ascii="Times New Roman" w:hAnsi="Times New Roman" w:cs="Times New Roman"/>
        </w:rPr>
      </w:pPr>
    </w:p>
    <w:p w14:paraId="690AE87A" w14:textId="62857B2B" w:rsidR="006220AC" w:rsidRDefault="006220AC" w:rsidP="006220AC">
      <w:pPr>
        <w:pStyle w:val="ListParagraph"/>
        <w:ind w:firstLine="720"/>
        <w:rPr>
          <w:rFonts w:ascii="Times New Roman" w:hAnsi="Times New Roman" w:cs="Times New Roman"/>
        </w:rPr>
      </w:pPr>
    </w:p>
    <w:p w14:paraId="35D2FB36" w14:textId="79FC113E" w:rsidR="006220AC" w:rsidRDefault="006220AC" w:rsidP="006220AC">
      <w:pPr>
        <w:pStyle w:val="ListParagraph"/>
        <w:ind w:firstLine="720"/>
        <w:rPr>
          <w:rFonts w:ascii="Times New Roman" w:hAnsi="Times New Roman" w:cs="Times New Roman"/>
        </w:rPr>
      </w:pPr>
    </w:p>
    <w:p w14:paraId="562E746E" w14:textId="4F357202" w:rsidR="006220AC" w:rsidRDefault="006220AC" w:rsidP="006220AC">
      <w:pPr>
        <w:pStyle w:val="ListParagraph"/>
        <w:ind w:firstLine="720"/>
        <w:rPr>
          <w:rFonts w:ascii="Times New Roman" w:hAnsi="Times New Roman" w:cs="Times New Roman"/>
        </w:rPr>
      </w:pPr>
    </w:p>
    <w:p w14:paraId="50638C98" w14:textId="16158334" w:rsidR="006220AC" w:rsidRDefault="006220AC" w:rsidP="006220AC">
      <w:pPr>
        <w:pStyle w:val="ListParagraph"/>
        <w:ind w:firstLine="720"/>
        <w:rPr>
          <w:rFonts w:ascii="Times New Roman" w:hAnsi="Times New Roman" w:cs="Times New Roman"/>
        </w:rPr>
      </w:pPr>
    </w:p>
    <w:p w14:paraId="52572F84" w14:textId="75C6BBAF" w:rsidR="006220AC" w:rsidRDefault="006220AC" w:rsidP="006220AC">
      <w:pPr>
        <w:pStyle w:val="ListParagraph"/>
        <w:ind w:firstLine="720"/>
        <w:rPr>
          <w:rFonts w:ascii="Times New Roman" w:hAnsi="Times New Roman" w:cs="Times New Roman"/>
        </w:rPr>
      </w:pPr>
    </w:p>
    <w:p w14:paraId="641B1585" w14:textId="7E156D59" w:rsidR="006220AC" w:rsidRDefault="006220AC" w:rsidP="006220AC">
      <w:pPr>
        <w:pStyle w:val="ListParagraph"/>
        <w:ind w:firstLine="720"/>
        <w:rPr>
          <w:rFonts w:ascii="Times New Roman" w:hAnsi="Times New Roman" w:cs="Times New Roman"/>
        </w:rPr>
      </w:pPr>
    </w:p>
    <w:p w14:paraId="1710EDF7" w14:textId="7F85CF4E" w:rsidR="006220AC" w:rsidRDefault="006220AC" w:rsidP="006220AC">
      <w:pPr>
        <w:pStyle w:val="ListParagraph"/>
        <w:ind w:firstLine="720"/>
        <w:rPr>
          <w:rFonts w:ascii="Times New Roman" w:hAnsi="Times New Roman" w:cs="Times New Roman"/>
        </w:rPr>
      </w:pPr>
    </w:p>
    <w:p w14:paraId="4B6ED47A" w14:textId="75DA30F2" w:rsidR="006220AC" w:rsidRDefault="006220AC" w:rsidP="006220AC">
      <w:pPr>
        <w:pStyle w:val="ListParagraph"/>
        <w:ind w:firstLine="720"/>
        <w:rPr>
          <w:rFonts w:ascii="Times New Roman" w:hAnsi="Times New Roman" w:cs="Times New Roman"/>
        </w:rPr>
      </w:pPr>
    </w:p>
    <w:p w14:paraId="4E94B1F1" w14:textId="397B5879" w:rsidR="006220AC" w:rsidRDefault="006220AC" w:rsidP="006220AC">
      <w:pPr>
        <w:pStyle w:val="ListParagraph"/>
        <w:ind w:firstLine="720"/>
        <w:rPr>
          <w:rFonts w:ascii="Times New Roman" w:hAnsi="Times New Roman" w:cs="Times New Roman"/>
        </w:rPr>
      </w:pPr>
    </w:p>
    <w:p w14:paraId="4BFDDF57" w14:textId="656DEE16" w:rsidR="006220AC" w:rsidRDefault="006220AC" w:rsidP="006220AC">
      <w:pPr>
        <w:pStyle w:val="ListParagraph"/>
        <w:ind w:firstLine="720"/>
        <w:rPr>
          <w:rFonts w:ascii="Times New Roman" w:hAnsi="Times New Roman" w:cs="Times New Roman"/>
        </w:rPr>
      </w:pPr>
    </w:p>
    <w:p w14:paraId="4553A7E5" w14:textId="355CD73B" w:rsidR="006220AC" w:rsidRDefault="006220AC" w:rsidP="006220AC">
      <w:pPr>
        <w:pStyle w:val="ListParagraph"/>
        <w:ind w:firstLine="720"/>
        <w:rPr>
          <w:rFonts w:ascii="Times New Roman" w:hAnsi="Times New Roman" w:cs="Times New Roman"/>
        </w:rPr>
      </w:pPr>
    </w:p>
    <w:p w14:paraId="45B9C082" w14:textId="021B1F69" w:rsidR="006220AC" w:rsidRDefault="006220AC" w:rsidP="006220AC">
      <w:pPr>
        <w:pStyle w:val="ListParagraph"/>
        <w:ind w:firstLine="720"/>
        <w:rPr>
          <w:rFonts w:ascii="Times New Roman" w:hAnsi="Times New Roman" w:cs="Times New Roman"/>
        </w:rPr>
      </w:pPr>
    </w:p>
    <w:p w14:paraId="7E115E8F" w14:textId="2C77C74B" w:rsidR="006220AC" w:rsidRDefault="006220AC" w:rsidP="006220AC">
      <w:pPr>
        <w:pStyle w:val="ListParagraph"/>
        <w:ind w:firstLine="720"/>
        <w:rPr>
          <w:rFonts w:ascii="Times New Roman" w:hAnsi="Times New Roman" w:cs="Times New Roman"/>
        </w:rPr>
      </w:pPr>
    </w:p>
    <w:p w14:paraId="0A255E58" w14:textId="78C3ABE3" w:rsidR="006220AC" w:rsidRDefault="006220AC" w:rsidP="006220AC">
      <w:pPr>
        <w:pStyle w:val="ListParagraph"/>
        <w:ind w:firstLine="720"/>
        <w:rPr>
          <w:rFonts w:ascii="Times New Roman" w:hAnsi="Times New Roman" w:cs="Times New Roman"/>
        </w:rPr>
      </w:pPr>
    </w:p>
    <w:p w14:paraId="05A62C5D" w14:textId="530099DD" w:rsidR="006220AC" w:rsidRDefault="006220AC" w:rsidP="006220AC">
      <w:pPr>
        <w:pStyle w:val="ListParagraph"/>
        <w:ind w:firstLine="720"/>
        <w:rPr>
          <w:rFonts w:ascii="Times New Roman" w:hAnsi="Times New Roman" w:cs="Times New Roman"/>
        </w:rPr>
      </w:pPr>
    </w:p>
    <w:p w14:paraId="591BA852" w14:textId="188DB6D5" w:rsidR="006220AC" w:rsidRDefault="006220AC" w:rsidP="006220AC">
      <w:pPr>
        <w:pStyle w:val="ListParagraph"/>
        <w:ind w:firstLine="720"/>
        <w:rPr>
          <w:rFonts w:ascii="Times New Roman" w:hAnsi="Times New Roman" w:cs="Times New Roman"/>
        </w:rPr>
      </w:pPr>
    </w:p>
    <w:p w14:paraId="0FABC8D9" w14:textId="77777777" w:rsidR="006220AC" w:rsidRDefault="006220AC" w:rsidP="006220AC">
      <w:pPr>
        <w:pStyle w:val="ListParagraph"/>
        <w:ind w:firstLine="720"/>
        <w:rPr>
          <w:rFonts w:ascii="Times New Roman" w:hAnsi="Times New Roman" w:cs="Times New Roman"/>
        </w:rPr>
      </w:pPr>
    </w:p>
    <w:p w14:paraId="04BA796E" w14:textId="669BE7D8" w:rsidR="006220AC" w:rsidRDefault="006220AC" w:rsidP="006220AC">
      <w:pPr>
        <w:pStyle w:val="ListParagraph"/>
        <w:ind w:firstLine="720"/>
        <w:rPr>
          <w:rFonts w:ascii="Times New Roman" w:hAnsi="Times New Roman" w:cs="Times New Roman"/>
        </w:rPr>
      </w:pPr>
      <w:r>
        <w:rPr>
          <w:rFonts w:ascii="Times New Roman" w:hAnsi="Times New Roman" w:cs="Times New Roman"/>
        </w:rPr>
        <w:t>Chapter 2 – Literature review</w:t>
      </w:r>
    </w:p>
    <w:p w14:paraId="36CBBCB6" w14:textId="26D4D45B" w:rsidR="006220AC" w:rsidRDefault="006220AC" w:rsidP="006220AC">
      <w:pPr>
        <w:pStyle w:val="ListParagraph"/>
        <w:numPr>
          <w:ilvl w:val="0"/>
          <w:numId w:val="5"/>
        </w:numPr>
        <w:rPr>
          <w:rFonts w:ascii="Times New Roman" w:hAnsi="Times New Roman" w:cs="Times New Roman"/>
        </w:rPr>
      </w:pPr>
      <w:r w:rsidRPr="006220AC">
        <w:rPr>
          <w:rFonts w:ascii="Times New Roman" w:hAnsi="Times New Roman" w:cs="Times New Roman"/>
        </w:rPr>
        <w:t>Similarities and differences between the two education systems</w:t>
      </w:r>
    </w:p>
    <w:p w14:paraId="4DE37B47" w14:textId="2AFD32ED" w:rsidR="006220AC" w:rsidRDefault="006220AC" w:rsidP="006220AC">
      <w:pPr>
        <w:pStyle w:val="ListParagraph"/>
        <w:ind w:left="2355"/>
        <w:rPr>
          <w:rFonts w:ascii="Times New Roman" w:hAnsi="Times New Roman" w:cs="Times New Roman"/>
        </w:rPr>
      </w:pPr>
    </w:p>
    <w:p w14:paraId="4E9789A9" w14:textId="7277CDB6" w:rsidR="006220AC" w:rsidRDefault="006220AC" w:rsidP="006220AC">
      <w:pPr>
        <w:ind w:firstLine="720"/>
        <w:rPr>
          <w:rFonts w:ascii="Times New Roman" w:hAnsi="Times New Roman" w:cs="Times New Roman"/>
        </w:rPr>
      </w:pPr>
      <w:r w:rsidRPr="006220AC">
        <w:rPr>
          <w:rFonts w:ascii="Times New Roman" w:hAnsi="Times New Roman" w:cs="Times New Roman"/>
        </w:rPr>
        <w:t>The United Kingdom and Romania have very different education systems; however, at the same point can be identified some similarities.</w:t>
      </w:r>
      <w:r>
        <w:rPr>
          <w:rFonts w:ascii="Times New Roman" w:hAnsi="Times New Roman" w:cs="Times New Roman"/>
        </w:rPr>
        <w:t xml:space="preserve"> </w:t>
      </w:r>
      <w:r w:rsidRPr="006220AC">
        <w:rPr>
          <w:rFonts w:ascii="Times New Roman" w:hAnsi="Times New Roman" w:cs="Times New Roman"/>
        </w:rPr>
        <w:t xml:space="preserve">In the UK the education system in state-funded schools is largely based on the statutory national curriculum which besides the provision of religious and sexual education is also compulsory (Department for Education, 2013). The national curriculum incorporates a variety of subjects which serves as an introduction to the essential knowledge what every child needs to be educated (Gov.UK, 2019). Academies and private schools are also available in the UK where the following of national curriculum is not compulsory; however, such institutions must provide a proper education what is equivalent or even is in balance with the curriculum by </w:t>
      </w:r>
      <w:proofErr w:type="gramStart"/>
      <w:r w:rsidRPr="006220AC">
        <w:rPr>
          <w:rFonts w:ascii="Times New Roman" w:hAnsi="Times New Roman" w:cs="Times New Roman"/>
        </w:rPr>
        <w:t>including  English</w:t>
      </w:r>
      <w:proofErr w:type="gramEnd"/>
      <w:r w:rsidRPr="006220AC">
        <w:rPr>
          <w:rFonts w:ascii="Times New Roman" w:hAnsi="Times New Roman" w:cs="Times New Roman"/>
        </w:rPr>
        <w:t>, maths, science as well as religious education (Gov.UK, 2019). The education in state schools is free of charge for every child as it is funded by the government; however, the independent schools and academies charge fees to the children's parents (HMC, 2019).</w:t>
      </w:r>
    </w:p>
    <w:p w14:paraId="791BBC52" w14:textId="2D492B58" w:rsidR="006220AC" w:rsidRDefault="006220AC" w:rsidP="006220AC">
      <w:pPr>
        <w:ind w:firstLine="720"/>
        <w:rPr>
          <w:rFonts w:ascii="Times New Roman" w:hAnsi="Times New Roman" w:cs="Times New Roman"/>
        </w:rPr>
      </w:pPr>
      <w:r w:rsidRPr="006220AC">
        <w:rPr>
          <w:rFonts w:ascii="Times New Roman" w:hAnsi="Times New Roman" w:cs="Times New Roman"/>
        </w:rPr>
        <w:t xml:space="preserve">In the UK the education system is classified into four main sections incorporating primary education, secondary education, further and higher education (International Student, 2019). The primary and secondary school is mandatory for every child from the age of 5 until 16 years old inclusive nevertheless after the achievement of basic education, any further education is optional (International Student, 2019). Highlighting the compulsory schooling years, these are built on the basis of four key stages and twelve subjects, namely English, </w:t>
      </w:r>
      <w:r w:rsidRPr="006220AC">
        <w:rPr>
          <w:rFonts w:ascii="Times New Roman" w:hAnsi="Times New Roman" w:cs="Times New Roman"/>
        </w:rPr>
        <w:lastRenderedPageBreak/>
        <w:t xml:space="preserve">Mathematics, Science, art and design, citizenship, computing, design and technology, languages, geography, history, music and physical education (Department for Education, 2013). Additionally, the provision of religious education is also required at all key stages in every school, while sex and relationship education </w:t>
      </w:r>
      <w:proofErr w:type="gramStart"/>
      <w:r w:rsidRPr="006220AC">
        <w:rPr>
          <w:rFonts w:ascii="Times New Roman" w:hAnsi="Times New Roman" w:cs="Times New Roman"/>
        </w:rPr>
        <w:t>is</w:t>
      </w:r>
      <w:proofErr w:type="gramEnd"/>
      <w:r w:rsidRPr="006220AC">
        <w:rPr>
          <w:rFonts w:ascii="Times New Roman" w:hAnsi="Times New Roman" w:cs="Times New Roman"/>
        </w:rPr>
        <w:t xml:space="preserve"> only compulsory in secondary schools (Department for Education, 2013).</w:t>
      </w:r>
    </w:p>
    <w:p w14:paraId="6B10AC07" w14:textId="079022AD" w:rsidR="006220AC" w:rsidRDefault="006220AC" w:rsidP="006220AC">
      <w:pPr>
        <w:ind w:firstLine="720"/>
        <w:rPr>
          <w:rFonts w:ascii="Times New Roman" w:hAnsi="Times New Roman" w:cs="Times New Roman"/>
        </w:rPr>
      </w:pPr>
      <w:r w:rsidRPr="006220AC">
        <w:rPr>
          <w:rFonts w:ascii="Times New Roman" w:hAnsi="Times New Roman" w:cs="Times New Roman"/>
        </w:rPr>
        <w:t>Under the UK education system, following the nursery school or kindergarten, the children schooling journey begins in primary school at the age of 5 and continues until the age of 11, consisting of the Key Stages 1 (5 to 7 years old) and Key Stage 2 (7 to 11 years old). Following the completion of primary school, from the age of 11 children develop further their knowledge in the secondary school by completing key stage 3 (11 to 14 years old) and key stage 4 (14 to 16 years old) (International Student, 2019).</w:t>
      </w:r>
    </w:p>
    <w:p w14:paraId="3F8F0D5B" w14:textId="2FB573F9" w:rsidR="006220AC" w:rsidRDefault="006220AC" w:rsidP="006220AC">
      <w:pPr>
        <w:ind w:firstLine="720"/>
        <w:rPr>
          <w:rFonts w:ascii="Times New Roman" w:hAnsi="Times New Roman" w:cs="Times New Roman"/>
        </w:rPr>
      </w:pPr>
      <w:r w:rsidRPr="006220AC">
        <w:rPr>
          <w:rFonts w:ascii="Times New Roman" w:hAnsi="Times New Roman" w:cs="Times New Roman"/>
        </w:rPr>
        <w:t xml:space="preserve">It is essential to highlight the fact that in the UK </w:t>
      </w:r>
      <w:proofErr w:type="gramStart"/>
      <w:r w:rsidRPr="006220AC">
        <w:rPr>
          <w:rFonts w:ascii="Times New Roman" w:hAnsi="Times New Roman" w:cs="Times New Roman"/>
        </w:rPr>
        <w:t>pupils</w:t>
      </w:r>
      <w:proofErr w:type="gramEnd"/>
      <w:r w:rsidRPr="006220AC">
        <w:rPr>
          <w:rFonts w:ascii="Times New Roman" w:hAnsi="Times New Roman" w:cs="Times New Roman"/>
        </w:rPr>
        <w:t xml:space="preserve"> performance are assessed at the end of each stage by their teacher for the purpose to provide feedback for parents and themselves on how the child is progressing. These assessment procedures are performed through Phonics screening check in key stage one, and National tests and teacher assessments which are undertaken in English, maths and science by the end of key stage 2 (Gov.UK, 2019).</w:t>
      </w:r>
    </w:p>
    <w:p w14:paraId="5F2EE1C9" w14:textId="7F0DA47D" w:rsidR="006220AC" w:rsidRDefault="006220AC" w:rsidP="006220AC">
      <w:pPr>
        <w:ind w:firstLine="720"/>
        <w:rPr>
          <w:rFonts w:ascii="Times New Roman" w:hAnsi="Times New Roman" w:cs="Times New Roman"/>
        </w:rPr>
      </w:pPr>
      <w:r w:rsidRPr="006220AC">
        <w:rPr>
          <w:rFonts w:ascii="Times New Roman" w:hAnsi="Times New Roman" w:cs="Times New Roman"/>
        </w:rPr>
        <w:t xml:space="preserve">The one of most important assessment is undertaken at the age of 16 by the completion of secondary education in key stage 4 where pupils sit General Certificate of Secondary Education (GCSE) examination in a variety of subjects, nevertheless, are vocational qualifications which can be achieved at this stage (World Class Teachers, 2013). The completion of GCSE provides an opportunity for a student to opt for further education and then for possible higher education, however, at the same time they might decide to close their school gate and to join the working world (International Student, 2019). Those students </w:t>
      </w:r>
      <w:r w:rsidRPr="006220AC">
        <w:rPr>
          <w:rFonts w:ascii="Times New Roman" w:hAnsi="Times New Roman" w:cs="Times New Roman"/>
        </w:rPr>
        <w:lastRenderedPageBreak/>
        <w:t xml:space="preserve">who are opting for further academic challenges have the opportunity to enter into the final stage of secondary education (Key stage </w:t>
      </w:r>
      <w:proofErr w:type="gramStart"/>
      <w:r w:rsidRPr="006220AC">
        <w:rPr>
          <w:rFonts w:ascii="Times New Roman" w:hAnsi="Times New Roman" w:cs="Times New Roman"/>
        </w:rPr>
        <w:t>5 )</w:t>
      </w:r>
      <w:proofErr w:type="gramEnd"/>
      <w:r w:rsidRPr="006220AC">
        <w:rPr>
          <w:rFonts w:ascii="Times New Roman" w:hAnsi="Times New Roman" w:cs="Times New Roman"/>
        </w:rPr>
        <w:t xml:space="preserve"> which consist of two optional academic years. By the completion of these optional academic years, students sit an Advanced level examination which is known as A level by which they obtain a qualification what serves a key for opening the gateway towards further education or even University (Prospero Teaching, 2018). In the UK students have the opportunity to choose between a variety of subjects they are interested in doing for their degree, and they are also examined in the chosen subjects. Taking into consideration the practical and vocational schools, at this level students can complete a Business, Technology and Education Council (BTECS) qualifications what serves as an entry to most of UK universities (Prospero Teaching, 2018).</w:t>
      </w:r>
    </w:p>
    <w:p w14:paraId="496C3C0E" w14:textId="5848CD9C" w:rsidR="006220AC" w:rsidRDefault="006220AC" w:rsidP="006220AC">
      <w:pPr>
        <w:ind w:firstLine="720"/>
        <w:rPr>
          <w:rFonts w:ascii="Times New Roman" w:hAnsi="Times New Roman" w:cs="Times New Roman"/>
        </w:rPr>
      </w:pPr>
    </w:p>
    <w:p w14:paraId="49ED6A50" w14:textId="77777777" w:rsidR="006220AC" w:rsidRPr="006220AC" w:rsidRDefault="006220AC" w:rsidP="006220AC">
      <w:pPr>
        <w:ind w:firstLine="720"/>
        <w:rPr>
          <w:rFonts w:ascii="Times New Roman" w:hAnsi="Times New Roman" w:cs="Times New Roman"/>
        </w:rPr>
      </w:pPr>
      <w:r w:rsidRPr="006220AC">
        <w:rPr>
          <w:rFonts w:ascii="Times New Roman" w:hAnsi="Times New Roman" w:cs="Times New Roman"/>
        </w:rPr>
        <w:t xml:space="preserve">In Romania, the education is based on a free-tuition, egalitarian system what is regulated and enforced by the Ministry of National Education. </w:t>
      </w:r>
      <w:proofErr w:type="gramStart"/>
      <w:r w:rsidRPr="006220AC">
        <w:rPr>
          <w:rFonts w:ascii="Times New Roman" w:hAnsi="Times New Roman" w:cs="Times New Roman"/>
        </w:rPr>
        <w:t>Similarly</w:t>
      </w:r>
      <w:proofErr w:type="gramEnd"/>
      <w:r w:rsidRPr="006220AC">
        <w:rPr>
          <w:rFonts w:ascii="Times New Roman" w:hAnsi="Times New Roman" w:cs="Times New Roman"/>
        </w:rPr>
        <w:t xml:space="preserve"> to the UK education system, in Romania, the completion of primary and secondary schools are free and compulsory. While in the UK the age required to attend school is five, in Romania children begin their learning journey at the age of six. It is essential to highlight the fact that while in the UK children start their education in primary school, in Romania the pupils are required to complete a preparatory school year which is compulsory prior to entry into primary education. </w:t>
      </w:r>
    </w:p>
    <w:p w14:paraId="34145169" w14:textId="77777777" w:rsidR="006220AC" w:rsidRPr="006220AC" w:rsidRDefault="006220AC" w:rsidP="006220AC">
      <w:pPr>
        <w:ind w:firstLine="720"/>
        <w:rPr>
          <w:rFonts w:ascii="Times New Roman" w:hAnsi="Times New Roman" w:cs="Times New Roman"/>
        </w:rPr>
      </w:pPr>
      <w:r w:rsidRPr="006220AC">
        <w:rPr>
          <w:rFonts w:ascii="Times New Roman" w:hAnsi="Times New Roman" w:cs="Times New Roman"/>
        </w:rPr>
        <w:t xml:space="preserve">Considering the structure of the primary and secondary </w:t>
      </w:r>
      <w:proofErr w:type="gramStart"/>
      <w:r w:rsidRPr="006220AC">
        <w:rPr>
          <w:rFonts w:ascii="Times New Roman" w:hAnsi="Times New Roman" w:cs="Times New Roman"/>
        </w:rPr>
        <w:t>schools</w:t>
      </w:r>
      <w:proofErr w:type="gramEnd"/>
      <w:r w:rsidRPr="006220AC">
        <w:rPr>
          <w:rFonts w:ascii="Times New Roman" w:hAnsi="Times New Roman" w:cs="Times New Roman"/>
        </w:rPr>
        <w:t xml:space="preserve"> years in the UK which are divided into Key stages, in Romania, the educating schooling years are classified in grades. Furthermore, important differences can be noticed between the </w:t>
      </w:r>
      <w:proofErr w:type="gramStart"/>
      <w:r w:rsidRPr="006220AC">
        <w:rPr>
          <w:rFonts w:ascii="Times New Roman" w:hAnsi="Times New Roman" w:cs="Times New Roman"/>
        </w:rPr>
        <w:t>two education</w:t>
      </w:r>
      <w:proofErr w:type="gramEnd"/>
      <w:r w:rsidRPr="006220AC">
        <w:rPr>
          <w:rFonts w:ascii="Times New Roman" w:hAnsi="Times New Roman" w:cs="Times New Roman"/>
        </w:rPr>
        <w:t xml:space="preserve"> system. </w:t>
      </w:r>
      <w:r w:rsidRPr="006220AC">
        <w:rPr>
          <w:rFonts w:ascii="Times New Roman" w:hAnsi="Times New Roman" w:cs="Times New Roman"/>
        </w:rPr>
        <w:lastRenderedPageBreak/>
        <w:t xml:space="preserve">While in the UK the primary schooling years incorporates six years of education what children complete by their age of 11, in Romania consists of eight years by entering in their age of 14. Contrary to the British education system, children in Romania are required to take an examination at the end of primary school in order to enrol in secondary education what is also termed gymnasium or high school. This examination, being called the National Exam, is based on assessments throughout the last four years. The results of the Nation Exam </w:t>
      </w:r>
      <w:proofErr w:type="gramStart"/>
      <w:r w:rsidRPr="006220AC">
        <w:rPr>
          <w:rFonts w:ascii="Times New Roman" w:hAnsi="Times New Roman" w:cs="Times New Roman"/>
        </w:rPr>
        <w:t>serves</w:t>
      </w:r>
      <w:proofErr w:type="gramEnd"/>
      <w:r w:rsidRPr="006220AC">
        <w:rPr>
          <w:rFonts w:ascii="Times New Roman" w:hAnsi="Times New Roman" w:cs="Times New Roman"/>
        </w:rPr>
        <w:t xml:space="preserve"> as an entry into secondary education and significantly influences the student schooling places. The provision of quality education differs between every institution; </w:t>
      </w:r>
      <w:proofErr w:type="gramStart"/>
      <w:r w:rsidRPr="006220AC">
        <w:rPr>
          <w:rFonts w:ascii="Times New Roman" w:hAnsi="Times New Roman" w:cs="Times New Roman"/>
        </w:rPr>
        <w:t>therefore</w:t>
      </w:r>
      <w:proofErr w:type="gramEnd"/>
      <w:r w:rsidRPr="006220AC">
        <w:rPr>
          <w:rFonts w:ascii="Times New Roman" w:hAnsi="Times New Roman" w:cs="Times New Roman"/>
        </w:rPr>
        <w:t xml:space="preserve"> every secondary school has its grade requirements and expectations in order to allow students to enrol in their education system. In every secondary school, the places are limited, by meaning that even if the required admission mark has been achieved on the Nation examination, the entry into the preferred school is not guaranteed. Every secondary institution chooses its students from applicants with the highest grade. This procedure serves as a disadvantage for many children because as the number of application places is limited, those pupils who performed well in this exam but the achieved grade has not met the required expectations, or the places has been infilled, they will complete their secondary education in a vocational school. At the same time, this also means that students who demonstrate low performance in this exam, their opportunity to continue learning in high schools are minimal and the only option what they have is the vocational school. In Romania, education in high school consists of four years or learning journey while the completion of vocational schools is five years; however, only two years are compulsory. Considering the UK compulsory education what lasts for eleven years, in Romania, the mandatory schooling years are ten what applies for </w:t>
      </w:r>
      <w:r w:rsidRPr="006220AC">
        <w:rPr>
          <w:rFonts w:ascii="Times New Roman" w:hAnsi="Times New Roman" w:cs="Times New Roman"/>
        </w:rPr>
        <w:lastRenderedPageBreak/>
        <w:t xml:space="preserve">students in secondary education as well as vocational schools equally. After the completion of compulsory years in Romania, which consists of eight years in primary school and another two additional years in a higher or vocational school, students are not required to sit any examinations, like GCSE in the UK. Students automatically receive their degree certificate for the achievement of mandatory classes. Following this, they have the opportunity to decide whether to prefer to join working life or they wish to continue their studies in the hope to receive a higher education degree by increasing their chance to extend their potentials regarding future career by applying for university. Those students who prefer to build their career have the possibility to finalise their secondary education in high school or even in vocational school free of charge. With the completion of the extra two and three years in both institutions, students have to sit a national examination of what is called Baccalaureate. The exam consists of two parts, where the scholars are required to demonstrate their knowledge accumulated in the four and five years about four different subjects in the oral and written examination. With the obtain of Baccalaureate degree, both secondary and vocational students have an equal opportunity to continue their studies in universities where they can choose from a variety of courses. </w:t>
      </w:r>
    </w:p>
    <w:p w14:paraId="0A83F487" w14:textId="77777777" w:rsidR="006220AC" w:rsidRPr="006220AC" w:rsidRDefault="006220AC" w:rsidP="006220AC">
      <w:pPr>
        <w:ind w:firstLine="720"/>
        <w:rPr>
          <w:rFonts w:ascii="Times New Roman" w:hAnsi="Times New Roman" w:cs="Times New Roman"/>
        </w:rPr>
      </w:pPr>
      <w:r w:rsidRPr="006220AC">
        <w:rPr>
          <w:rFonts w:ascii="Times New Roman" w:hAnsi="Times New Roman" w:cs="Times New Roman"/>
        </w:rPr>
        <w:t>Taking into consideration the achievement of a high level of qualification in the UK and Romania, the procedure differs between the two countries education system; however, the degree of A level and Baccalaureate are equivalent and are recognised throughout every European country. It can be stated that even some similarities can be recognised in the UK and Romania education system, the education journey towards University significantly differs.</w:t>
      </w:r>
    </w:p>
    <w:p w14:paraId="0348882F" w14:textId="77777777" w:rsidR="006220AC" w:rsidRPr="006220AC" w:rsidRDefault="006220AC" w:rsidP="006220AC">
      <w:pPr>
        <w:ind w:firstLine="720"/>
        <w:rPr>
          <w:rFonts w:ascii="Times New Roman" w:hAnsi="Times New Roman" w:cs="Times New Roman"/>
        </w:rPr>
      </w:pPr>
      <w:r w:rsidRPr="006220AC">
        <w:rPr>
          <w:rFonts w:ascii="Times New Roman" w:hAnsi="Times New Roman" w:cs="Times New Roman"/>
        </w:rPr>
        <w:t xml:space="preserve">In both countries these degrees </w:t>
      </w:r>
      <w:proofErr w:type="gramStart"/>
      <w:r w:rsidRPr="006220AC">
        <w:rPr>
          <w:rFonts w:ascii="Times New Roman" w:hAnsi="Times New Roman" w:cs="Times New Roman"/>
        </w:rPr>
        <w:t>represents</w:t>
      </w:r>
      <w:proofErr w:type="gramEnd"/>
      <w:r w:rsidRPr="006220AC">
        <w:rPr>
          <w:rFonts w:ascii="Times New Roman" w:hAnsi="Times New Roman" w:cs="Times New Roman"/>
        </w:rPr>
        <w:t xml:space="preserve"> the key to the university door. The structure of undergraduate education is slightly similar in the UK and Romania, as requires the completion of three academic years, however, in Romania students who enrol for courses </w:t>
      </w:r>
      <w:r w:rsidRPr="006220AC">
        <w:rPr>
          <w:rFonts w:ascii="Times New Roman" w:hAnsi="Times New Roman" w:cs="Times New Roman"/>
        </w:rPr>
        <w:lastRenderedPageBreak/>
        <w:t xml:space="preserve">such as medication, health, dental or even pharmacy, are expected to complete an additional year. </w:t>
      </w:r>
    </w:p>
    <w:p w14:paraId="109D1BD7" w14:textId="77777777" w:rsidR="006220AC" w:rsidRPr="006220AC" w:rsidRDefault="006220AC" w:rsidP="006220AC">
      <w:pPr>
        <w:ind w:firstLine="720"/>
        <w:rPr>
          <w:rFonts w:ascii="Times New Roman" w:hAnsi="Times New Roman" w:cs="Times New Roman"/>
        </w:rPr>
      </w:pPr>
      <w:r w:rsidRPr="006220AC">
        <w:rPr>
          <w:rFonts w:ascii="Times New Roman" w:hAnsi="Times New Roman" w:cs="Times New Roman"/>
        </w:rPr>
        <w:t xml:space="preserve">During the undergraduate academic years, in British universities, the student's performance is assessed regularly. This is manifested in some examinations and written assignments on different subjects which provides an opportunity for every student to engage with several readings, to develop their knowledge, academic writing and critical thinking. With this procedure, students work </w:t>
      </w:r>
      <w:proofErr w:type="gramStart"/>
      <w:r w:rsidRPr="006220AC">
        <w:rPr>
          <w:rFonts w:ascii="Times New Roman" w:hAnsi="Times New Roman" w:cs="Times New Roman"/>
        </w:rPr>
        <w:t>are</w:t>
      </w:r>
      <w:proofErr w:type="gramEnd"/>
      <w:r w:rsidRPr="006220AC">
        <w:rPr>
          <w:rFonts w:ascii="Times New Roman" w:hAnsi="Times New Roman" w:cs="Times New Roman"/>
        </w:rPr>
        <w:t xml:space="preserve"> not only marked but additionally receive constructive feedback what serves as a useful tool in the learners higher education journey because it provides the opportunity to recognise their strengths and weaknesses. </w:t>
      </w:r>
    </w:p>
    <w:p w14:paraId="7641B363" w14:textId="77777777" w:rsidR="006220AC" w:rsidRPr="006220AC" w:rsidRDefault="006220AC" w:rsidP="006220AC">
      <w:pPr>
        <w:ind w:firstLine="720"/>
        <w:rPr>
          <w:rFonts w:ascii="Times New Roman" w:hAnsi="Times New Roman" w:cs="Times New Roman"/>
        </w:rPr>
      </w:pPr>
      <w:r w:rsidRPr="006220AC">
        <w:rPr>
          <w:rFonts w:ascii="Times New Roman" w:hAnsi="Times New Roman" w:cs="Times New Roman"/>
        </w:rPr>
        <w:t xml:space="preserve">Nevertheless, in Romania, the structure of the higher education system in the undergraduate academic year is significantly different, as during the university years </w:t>
      </w:r>
      <w:proofErr w:type="gramStart"/>
      <w:r w:rsidRPr="006220AC">
        <w:rPr>
          <w:rFonts w:ascii="Times New Roman" w:hAnsi="Times New Roman" w:cs="Times New Roman"/>
        </w:rPr>
        <w:t>students</w:t>
      </w:r>
      <w:proofErr w:type="gramEnd"/>
      <w:r w:rsidRPr="006220AC">
        <w:rPr>
          <w:rFonts w:ascii="Times New Roman" w:hAnsi="Times New Roman" w:cs="Times New Roman"/>
        </w:rPr>
        <w:t xml:space="preserve"> knowledge and progression are only assessed by the end of semester one and two on every subject which have been taught in the respective term. These assessments consist of several written examinations based on numerous different subjects; however, </w:t>
      </w:r>
      <w:proofErr w:type="gramStart"/>
      <w:r w:rsidRPr="006220AC">
        <w:rPr>
          <w:rFonts w:ascii="Times New Roman" w:hAnsi="Times New Roman" w:cs="Times New Roman"/>
        </w:rPr>
        <w:t>students</w:t>
      </w:r>
      <w:proofErr w:type="gramEnd"/>
      <w:r w:rsidRPr="006220AC">
        <w:rPr>
          <w:rFonts w:ascii="Times New Roman" w:hAnsi="Times New Roman" w:cs="Times New Roman"/>
        </w:rPr>
        <w:t xml:space="preserve"> knowledge are evaluated on their performance. Within this case, the learners only obtain information about their achievement from the received mark. </w:t>
      </w:r>
    </w:p>
    <w:p w14:paraId="7C04C26B" w14:textId="7D65CFBA" w:rsidR="006220AC" w:rsidRDefault="006220AC" w:rsidP="006220AC">
      <w:pPr>
        <w:ind w:firstLine="720"/>
        <w:rPr>
          <w:rFonts w:ascii="Times New Roman" w:hAnsi="Times New Roman" w:cs="Times New Roman"/>
        </w:rPr>
      </w:pPr>
      <w:r w:rsidRPr="006220AC">
        <w:rPr>
          <w:rFonts w:ascii="Times New Roman" w:hAnsi="Times New Roman" w:cs="Times New Roman"/>
        </w:rPr>
        <w:t>By comparing the two countries opposite method of teaching and the process of students knowledge examination and evaluation throughout the undergraduate academic years, it can be identified that contrary to the British constructive higher education system, in Romania students do not benefit from similar guidance such as the provision of helpful feedback regarding their progression. Without constructive feedback, learners are facing a lack of knowledge about what mistakes have been made in exams, what their weaknesses are and what further steps must be taken in order to improve it and to fulfil the higher education requirements in favour to succeed.</w:t>
      </w:r>
    </w:p>
    <w:p w14:paraId="45DF1159" w14:textId="77777777" w:rsidR="006220AC" w:rsidRPr="006220AC" w:rsidRDefault="006220AC" w:rsidP="006220AC">
      <w:pPr>
        <w:ind w:firstLine="720"/>
        <w:rPr>
          <w:rFonts w:ascii="Times New Roman" w:hAnsi="Times New Roman" w:cs="Times New Roman"/>
        </w:rPr>
      </w:pPr>
    </w:p>
    <w:p w14:paraId="14C21D24" w14:textId="77777777" w:rsidR="006220AC" w:rsidRDefault="006220AC" w:rsidP="006220AC">
      <w:pPr>
        <w:pStyle w:val="ListParagraph"/>
        <w:ind w:firstLine="720"/>
        <w:rPr>
          <w:rFonts w:ascii="Times New Roman" w:hAnsi="Times New Roman" w:cs="Times New Roman"/>
        </w:rPr>
      </w:pPr>
      <w:r>
        <w:rPr>
          <w:rFonts w:ascii="Times New Roman" w:hAnsi="Times New Roman" w:cs="Times New Roman"/>
        </w:rPr>
        <w:t>B) Teachers and Teaching style</w:t>
      </w:r>
    </w:p>
    <w:p w14:paraId="061A3764" w14:textId="789FD519" w:rsidR="006220AC" w:rsidRDefault="006220AC" w:rsidP="006220AC">
      <w:pPr>
        <w:pStyle w:val="ListParagraph"/>
        <w:ind w:firstLine="720"/>
        <w:rPr>
          <w:rFonts w:ascii="Times New Roman" w:hAnsi="Times New Roman" w:cs="Times New Roman"/>
        </w:rPr>
      </w:pPr>
      <w:r w:rsidRPr="006220AC">
        <w:rPr>
          <w:rFonts w:ascii="Times New Roman" w:hAnsi="Times New Roman" w:cs="Times New Roman"/>
        </w:rPr>
        <w:t xml:space="preserve">In the United Kingdom, the structure of the national curriculum provides an opportunity for teachers to develop exciting and stimulating lessons in order to promote the development of a child's knowledge, understanding and skills by unfolding their creativity (Department for Education, 2013). </w:t>
      </w:r>
      <w:r>
        <w:rPr>
          <w:rFonts w:ascii="Times New Roman" w:hAnsi="Times New Roman" w:cs="Times New Roman"/>
        </w:rPr>
        <w:t xml:space="preserve"> </w:t>
      </w:r>
    </w:p>
    <w:p w14:paraId="26BF2B13" w14:textId="77777777" w:rsidR="006220AC" w:rsidRDefault="006220AC" w:rsidP="006220AC">
      <w:pPr>
        <w:pStyle w:val="ListParagraph"/>
        <w:ind w:firstLine="720"/>
        <w:rPr>
          <w:rFonts w:ascii="Times New Roman" w:hAnsi="Times New Roman" w:cs="Times New Roman"/>
        </w:rPr>
      </w:pPr>
    </w:p>
    <w:p w14:paraId="7A73A02D" w14:textId="77777777" w:rsidR="006220AC" w:rsidRDefault="006220AC" w:rsidP="006220AC">
      <w:pPr>
        <w:ind w:firstLine="720"/>
      </w:pPr>
      <w:r>
        <w:t xml:space="preserve">Despite mentioning about the structure of education system between the two countries, it is important to highlight the teacher’s quality and attitudes towards education. In the United Kingdom, the way how educators teach is very interactive and efficient which encourages students to freely express their creativity, learn the materials systemically and to actively take part in classes. In Romania, educators are not focusing on the creativity of their students which impedes their ability to improve their inner skills. In this eastern-European country, teachers are not fully committed and engaged to get the best out of their </w:t>
      </w:r>
      <w:proofErr w:type="gramStart"/>
      <w:r>
        <w:t>pupils</w:t>
      </w:r>
      <w:proofErr w:type="gramEnd"/>
      <w:r>
        <w:t xml:space="preserve"> but they consider their role just a job which has to be done. This is a big disadvantage for young children who are willing to get the most out of themselves.  The lack of job interest is manifested in teachers often not respecting the student’s rights. This statement can be related with a real incident that occurred in a school environment where a child has been slapped by a furious teacher. This unaccepted behaviour decreases the </w:t>
      </w:r>
      <w:proofErr w:type="gramStart"/>
      <w:r>
        <w:t>pupils</w:t>
      </w:r>
      <w:proofErr w:type="gramEnd"/>
      <w:r>
        <w:t xml:space="preserve"> interest in education, will develop fear towards the educator and will impact the school attendance. The teacher’s reason for acting this way was explained with the fact that the children was not able to keep up with his notes as quick as the other pupils. The teacher’s weak attitude towards education is directly correlated to the low and demotivating salaries in the country. As a result of the poor financial situation in Romania, teachers are often accepting bribes </w:t>
      </w:r>
      <w:r>
        <w:lastRenderedPageBreak/>
        <w:t>from students or parents in exchange for a higher grade or passing mark. These behaviours can be considered to be unfair towards students who are working hard and invest more time and effort to achieve the highest awarded marks. The bribery was significantly present during each year’s national exam, which played a big part in certain students obtaining high grades at the Romanian Baccalaureate. This restricted the entries for University for students who received lower grades but had more knowledge about each subject and would have a higher potential to become a successful professional.</w:t>
      </w:r>
    </w:p>
    <w:p w14:paraId="1EF364ED" w14:textId="77777777" w:rsidR="006220AC" w:rsidRDefault="006220AC" w:rsidP="006220AC">
      <w:pPr>
        <w:pStyle w:val="ListParagraph"/>
        <w:ind w:firstLine="720"/>
        <w:rPr>
          <w:rFonts w:ascii="Times New Roman" w:hAnsi="Times New Roman" w:cs="Times New Roman"/>
        </w:rPr>
      </w:pPr>
    </w:p>
    <w:p w14:paraId="14BC7402" w14:textId="35C124D4" w:rsidR="006220AC" w:rsidRDefault="006220AC" w:rsidP="006220AC">
      <w:pPr>
        <w:pStyle w:val="ListParagraph"/>
        <w:ind w:firstLine="720"/>
        <w:rPr>
          <w:rFonts w:ascii="Times New Roman" w:hAnsi="Times New Roman" w:cs="Times New Roman"/>
        </w:rPr>
      </w:pPr>
      <w:r>
        <w:rPr>
          <w:rFonts w:ascii="Times New Roman" w:hAnsi="Times New Roman" w:cs="Times New Roman"/>
        </w:rPr>
        <w:t>c) Government support</w:t>
      </w:r>
    </w:p>
    <w:p w14:paraId="4DAEB028" w14:textId="77777777" w:rsidR="006220AC" w:rsidRPr="006220AC" w:rsidRDefault="006220AC" w:rsidP="006220AC">
      <w:pPr>
        <w:rPr>
          <w:rFonts w:ascii="Times New Roman" w:hAnsi="Times New Roman" w:cs="Times New Roman"/>
        </w:rPr>
      </w:pPr>
    </w:p>
    <w:p w14:paraId="6BC07EA2" w14:textId="77777777" w:rsidR="006220AC" w:rsidRDefault="006220AC" w:rsidP="006220AC">
      <w:pPr>
        <w:ind w:firstLine="720"/>
      </w:pPr>
      <w:r>
        <w:t xml:space="preserve">In both of the European countries, the primary and secondary schools are free of charge and are funded by the government which serves as an opportunity for all young children to obtain the basic essential education they require to progress further. The only outgoings that need to be funded by the parents in order to support their children’s quality education are teaching supplies such as textbooks and classroom equipment’s. However, students who are willing to continue their education in a University will have to pay the yearly fees. </w:t>
      </w:r>
    </w:p>
    <w:p w14:paraId="52C6EE7B" w14:textId="77777777" w:rsidR="006220AC" w:rsidRDefault="006220AC" w:rsidP="006220AC">
      <w:pPr>
        <w:ind w:firstLine="720"/>
      </w:pPr>
      <w:r>
        <w:t xml:space="preserve">Taking in consideration the fact that the completion of further education in University institutions in the United Kingdom is significantly expensive compared to Romania, the government is providing the opportunity for every student to continue their learnings and build their career by financially supporting them during their course years. Students who decide to take further education have the opportunity to apply for student finance. The students are not just eligible for the government-funded student </w:t>
      </w:r>
      <w:proofErr w:type="gramStart"/>
      <w:r>
        <w:t>finance</w:t>
      </w:r>
      <w:proofErr w:type="gramEnd"/>
      <w:r>
        <w:t xml:space="preserve"> but </w:t>
      </w:r>
      <w:r>
        <w:lastRenderedPageBreak/>
        <w:t xml:space="preserve">they are also able to apply for monetary support which will help them to cover their living costs. With the completion of academic years in higher institutions, the students are expected to pay back their student finance once their professional career starts. </w:t>
      </w:r>
    </w:p>
    <w:p w14:paraId="34B7D899" w14:textId="36CBAAC8" w:rsidR="006220AC" w:rsidRDefault="006220AC" w:rsidP="006220AC">
      <w:r>
        <w:t xml:space="preserve">In the United Kingdom, the higher education is more expensive, but funded compared to Romania where due to the economic crisis, the government is unable to help and fund their student’s higher education even if it costs much less. The funded slots in the Romanian universities are reserved for students who are willing to continue their education and </w:t>
      </w:r>
      <w:r>
        <w:lastRenderedPageBreak/>
        <w:t>obtained very high grades on the national exam. Students who are not able to obtain one of the reserved, funded University slots will have to find a way to pay the fees for their higher education. As a result of this situation in Romania, many students who are willing to continue their education and have the skillset which would make them successful are unable to continue their studies and are forced to start a job in an early age.</w:t>
      </w:r>
    </w:p>
    <w:p w14:paraId="33390858" w14:textId="21F221C6" w:rsidR="006220AC" w:rsidRDefault="006220AC" w:rsidP="006220AC">
      <w:r>
        <w:t xml:space="preserve">Chapter 5 – Discussion and Recommendation </w:t>
      </w:r>
      <w:r>
        <w:br/>
      </w:r>
    </w:p>
    <w:p w14:paraId="4DBD4050" w14:textId="3BB01A37" w:rsidR="006220AC" w:rsidRDefault="006220AC" w:rsidP="006220AC">
      <w:r>
        <w:t xml:space="preserve">To summarize the whole independent project, it can be stated the education systems between the two countries have similarities but also big differences. The education system in the United Kingdom provides more opportunities for students who are willing to continue their studies by offering student finances while in Romania, there are only a limited </w:t>
      </w:r>
      <w:proofErr w:type="gramStart"/>
      <w:r>
        <w:t>amount</w:t>
      </w:r>
      <w:proofErr w:type="gramEnd"/>
      <w:r>
        <w:t xml:space="preserve"> of free slots in the Universities. The situation becomes more difficult in the eastern-European country when the bribery is a common fact and students are able to pay and receive higher grades. In the United Kingdom, this is not </w:t>
      </w:r>
      <w:proofErr w:type="gramStart"/>
      <w:r>
        <w:t>common</w:t>
      </w:r>
      <w:proofErr w:type="gramEnd"/>
      <w:r>
        <w:t xml:space="preserve"> and students need to work hard to achieve their goals. This situation results in the United Kingdom having a higher number of well-educated professionals who contribute to their economy. Another big difference between the countries is the quality and attitude towards education. In Romania, educators are not as motivated and passionate due significantly lower salaries. This situation has a negative impact on the pupils who are willing to learn as much as they </w:t>
      </w:r>
      <w:proofErr w:type="gramStart"/>
      <w:r>
        <w:t>can</w:t>
      </w:r>
      <w:proofErr w:type="gramEnd"/>
      <w:r>
        <w:t xml:space="preserve"> but the environment is not providing the possibility to showcase their knowledge. Romania needs change to aim and hit the education standard present in the United Kingdom by focusing more on the quality of education, this includes key factors as letting pupils or students to freely show their creativity, paying attention to detail and guarding the </w:t>
      </w:r>
      <w:proofErr w:type="gramStart"/>
      <w:r>
        <w:lastRenderedPageBreak/>
        <w:t>pupils</w:t>
      </w:r>
      <w:proofErr w:type="gramEnd"/>
      <w:r>
        <w:t xml:space="preserve"> rights inside the institutions. The Romanian education system will need to motivate the teachers in order to enjoy they job and feel fulfilled. Having all of the issues fixed will not just tackle the problems mentioned above, but also help the economy grow by letting students finish their studies with the necessary knowledge equipped and ready for their future.</w:t>
      </w:r>
    </w:p>
    <w:p w14:paraId="6DEA8F70" w14:textId="1EE25BC8" w:rsidR="006220AC" w:rsidRDefault="006220AC" w:rsidP="006220AC"/>
    <w:p w14:paraId="6CE7D3B5" w14:textId="14B1AE9C" w:rsidR="006220AC" w:rsidRDefault="006220AC" w:rsidP="006220AC"/>
    <w:p w14:paraId="7F8440DA" w14:textId="0FB8F584" w:rsidR="006220AC" w:rsidRDefault="006220AC" w:rsidP="006220AC"/>
    <w:p w14:paraId="45AF886B" w14:textId="7A1144F0" w:rsidR="006220AC" w:rsidRDefault="006220AC" w:rsidP="006220AC"/>
    <w:p w14:paraId="038EA3C0" w14:textId="122CBA45" w:rsidR="006220AC" w:rsidRDefault="006220AC" w:rsidP="006220AC"/>
    <w:p w14:paraId="58F2A169" w14:textId="6F2729C2" w:rsidR="006220AC" w:rsidRDefault="006220AC" w:rsidP="006220AC"/>
    <w:p w14:paraId="4C79F7E7" w14:textId="7E283FA4" w:rsidR="006220AC" w:rsidRDefault="006220AC" w:rsidP="006220AC"/>
    <w:p w14:paraId="691E77E7" w14:textId="50EAC68A" w:rsidR="006220AC" w:rsidRDefault="006220AC" w:rsidP="006220AC"/>
    <w:p w14:paraId="59CF6C01" w14:textId="056F5455" w:rsidR="006220AC" w:rsidRDefault="006220AC" w:rsidP="006220AC"/>
    <w:p w14:paraId="1B02FEEC" w14:textId="5CFA667E" w:rsidR="006220AC" w:rsidRDefault="006220AC" w:rsidP="006220AC"/>
    <w:p w14:paraId="0D3AE9E9" w14:textId="282C45F8" w:rsidR="006220AC" w:rsidRDefault="006220AC" w:rsidP="006220AC"/>
    <w:p w14:paraId="45850905" w14:textId="1BB7DB10" w:rsidR="006220AC" w:rsidRDefault="006220AC" w:rsidP="006220AC"/>
    <w:p w14:paraId="775BAAE8" w14:textId="12B88C08" w:rsidR="006220AC" w:rsidRDefault="006220AC" w:rsidP="006220AC"/>
    <w:p w14:paraId="4CE0CB39" w14:textId="66E12C03" w:rsidR="006220AC" w:rsidRDefault="006220AC" w:rsidP="006220AC"/>
    <w:p w14:paraId="676254EA" w14:textId="42608F71" w:rsidR="006220AC" w:rsidRDefault="006220AC" w:rsidP="006220AC"/>
    <w:p w14:paraId="0D6BB440" w14:textId="77EEB8B0" w:rsidR="006220AC" w:rsidRDefault="006220AC" w:rsidP="006220AC"/>
    <w:p w14:paraId="1C30360B" w14:textId="00961273" w:rsidR="006220AC" w:rsidRDefault="006220AC" w:rsidP="006220AC"/>
    <w:p w14:paraId="184E8013" w14:textId="16941885" w:rsidR="006220AC" w:rsidRDefault="006220AC" w:rsidP="006220AC"/>
    <w:p w14:paraId="4A7D6D76" w14:textId="48DD2078" w:rsidR="006220AC" w:rsidRDefault="006220AC" w:rsidP="006220AC"/>
    <w:p w14:paraId="66338098" w14:textId="60D941BA" w:rsidR="006220AC" w:rsidRDefault="006220AC" w:rsidP="006220AC"/>
    <w:p w14:paraId="09BB55BD" w14:textId="72D4ECFA" w:rsidR="006220AC" w:rsidRDefault="006220AC" w:rsidP="006220AC"/>
    <w:p w14:paraId="6D94314C" w14:textId="693421D3" w:rsidR="006220AC" w:rsidRDefault="006220AC" w:rsidP="006220AC"/>
    <w:p w14:paraId="1002872D" w14:textId="4C0895ED" w:rsidR="006220AC" w:rsidRDefault="006220AC" w:rsidP="006220AC"/>
    <w:p w14:paraId="26D5D238" w14:textId="73EE65DD" w:rsidR="006220AC" w:rsidRDefault="006220AC" w:rsidP="006220AC"/>
    <w:p w14:paraId="1BC6BFFB" w14:textId="28D69032" w:rsidR="006220AC" w:rsidRPr="006220AC" w:rsidRDefault="006220AC" w:rsidP="006220AC">
      <w:pPr>
        <w:rPr>
          <w:rFonts w:ascii="Times New Roman" w:hAnsi="Times New Roman" w:cs="Times New Roman"/>
        </w:rPr>
      </w:pPr>
      <w:r w:rsidRPr="006220AC">
        <w:rPr>
          <w:rFonts w:ascii="Times New Roman" w:hAnsi="Times New Roman" w:cs="Times New Roman"/>
        </w:rPr>
        <w:t>Reference List:</w:t>
      </w:r>
    </w:p>
    <w:p w14:paraId="4A6696EB" w14:textId="4AC559A4" w:rsidR="006220AC" w:rsidRPr="006220AC" w:rsidRDefault="006220AC" w:rsidP="006220AC">
      <w:pPr>
        <w:rPr>
          <w:rFonts w:ascii="Times New Roman" w:hAnsi="Times New Roman" w:cs="Times New Roman"/>
        </w:rPr>
      </w:pPr>
    </w:p>
    <w:p w14:paraId="573495E4" w14:textId="77777777" w:rsidR="006220AC" w:rsidRPr="006220AC" w:rsidRDefault="006220AC" w:rsidP="006220AC">
      <w:pPr>
        <w:rPr>
          <w:rFonts w:ascii="Times New Roman" w:hAnsi="Times New Roman" w:cs="Times New Roman"/>
        </w:rPr>
      </w:pPr>
      <w:r w:rsidRPr="006220AC">
        <w:rPr>
          <w:rFonts w:ascii="Times New Roman" w:hAnsi="Times New Roman" w:cs="Times New Roman"/>
        </w:rPr>
        <w:t xml:space="preserve">Department for Education (2013). The national curriculum in England. Key stage 1 and 2 framework </w:t>
      </w:r>
      <w:proofErr w:type="gramStart"/>
      <w:r w:rsidRPr="006220AC">
        <w:rPr>
          <w:rFonts w:ascii="Times New Roman" w:hAnsi="Times New Roman" w:cs="Times New Roman"/>
        </w:rPr>
        <w:t>document</w:t>
      </w:r>
      <w:proofErr w:type="gramEnd"/>
      <w:r w:rsidRPr="006220AC">
        <w:rPr>
          <w:rFonts w:ascii="Times New Roman" w:hAnsi="Times New Roman" w:cs="Times New Roman"/>
        </w:rPr>
        <w:t xml:space="preserve">. Available at: </w:t>
      </w:r>
      <w:hyperlink r:id="rId9" w:history="1">
        <w:r w:rsidRPr="006220AC">
          <w:rPr>
            <w:rStyle w:val="Hyperlink"/>
            <w:rFonts w:ascii="Times New Roman" w:hAnsi="Times New Roman" w:cs="Times New Roman"/>
          </w:rPr>
          <w:t>https://assets.publishing.service.gov.uk/government/uploads/system/uploads/attachment_data/file/425601/PRIMARY_national_curriculum.pdf</w:t>
        </w:r>
      </w:hyperlink>
      <w:r w:rsidRPr="006220AC">
        <w:rPr>
          <w:rFonts w:ascii="Times New Roman" w:hAnsi="Times New Roman" w:cs="Times New Roman"/>
        </w:rPr>
        <w:t xml:space="preserve"> (Accessed: 28 December 2018).</w:t>
      </w:r>
    </w:p>
    <w:p w14:paraId="176739FA" w14:textId="77777777" w:rsidR="006220AC" w:rsidRPr="006220AC" w:rsidRDefault="006220AC" w:rsidP="006220AC">
      <w:pPr>
        <w:rPr>
          <w:rFonts w:ascii="Times New Roman" w:hAnsi="Times New Roman" w:cs="Times New Roman"/>
        </w:rPr>
      </w:pPr>
    </w:p>
    <w:p w14:paraId="6E27DFBE" w14:textId="77777777" w:rsidR="006220AC" w:rsidRPr="006220AC" w:rsidRDefault="006220AC" w:rsidP="006220AC">
      <w:pPr>
        <w:rPr>
          <w:rFonts w:ascii="Times New Roman" w:hAnsi="Times New Roman" w:cs="Times New Roman"/>
        </w:rPr>
      </w:pPr>
      <w:r w:rsidRPr="006220AC">
        <w:rPr>
          <w:rFonts w:ascii="Times New Roman" w:hAnsi="Times New Roman" w:cs="Times New Roman"/>
          <w:color w:val="333333"/>
          <w:shd w:val="clear" w:color="auto" w:fill="FFFFFF"/>
        </w:rPr>
        <w:t>Diana Andone, Vlad Mihaescu, "Blending MOOCs into Higher Education Courses-A Case Study",</w:t>
      </w:r>
      <w:r w:rsidRPr="006220AC">
        <w:rPr>
          <w:rStyle w:val="apple-converted-space"/>
          <w:rFonts w:ascii="Times New Roman" w:hAnsi="Times New Roman" w:cs="Times New Roman"/>
          <w:color w:val="333333"/>
          <w:shd w:val="clear" w:color="auto" w:fill="FFFFFF"/>
        </w:rPr>
        <w:t> </w:t>
      </w:r>
      <w:r w:rsidRPr="006220AC">
        <w:rPr>
          <w:rFonts w:ascii="Times New Roman" w:hAnsi="Times New Roman" w:cs="Times New Roman"/>
          <w:i/>
          <w:iCs/>
          <w:color w:val="333333"/>
        </w:rPr>
        <w:t xml:space="preserve">Learning </w:t>
      </w:r>
      <w:proofErr w:type="gramStart"/>
      <w:r w:rsidRPr="006220AC">
        <w:rPr>
          <w:rFonts w:ascii="Times New Roman" w:hAnsi="Times New Roman" w:cs="Times New Roman"/>
          <w:i/>
          <w:iCs/>
          <w:color w:val="333333"/>
        </w:rPr>
        <w:t>With</w:t>
      </w:r>
      <w:proofErr w:type="gramEnd"/>
      <w:r w:rsidRPr="006220AC">
        <w:rPr>
          <w:rFonts w:ascii="Times New Roman" w:hAnsi="Times New Roman" w:cs="Times New Roman"/>
          <w:i/>
          <w:iCs/>
          <w:color w:val="333333"/>
        </w:rPr>
        <w:t xml:space="preserve"> MOOCS (LWMOOCS) 2018</w:t>
      </w:r>
      <w:r w:rsidRPr="006220AC">
        <w:rPr>
          <w:rFonts w:ascii="Times New Roman" w:hAnsi="Times New Roman" w:cs="Times New Roman"/>
          <w:color w:val="333333"/>
          <w:shd w:val="clear" w:color="auto" w:fill="FFFFFF"/>
        </w:rPr>
        <w:t>, pp. 134-136, 2018.</w:t>
      </w:r>
    </w:p>
    <w:p w14:paraId="0ABF7782" w14:textId="77777777" w:rsidR="006220AC" w:rsidRPr="006220AC" w:rsidRDefault="006220AC" w:rsidP="006220AC">
      <w:pPr>
        <w:rPr>
          <w:rFonts w:ascii="Times New Roman" w:hAnsi="Times New Roman" w:cs="Times New Roman"/>
        </w:rPr>
      </w:pPr>
    </w:p>
    <w:p w14:paraId="6E5876E3" w14:textId="77777777" w:rsidR="006220AC" w:rsidRPr="006220AC" w:rsidRDefault="006220AC" w:rsidP="006220AC">
      <w:pPr>
        <w:rPr>
          <w:rFonts w:ascii="Times New Roman" w:hAnsi="Times New Roman" w:cs="Times New Roman"/>
        </w:rPr>
      </w:pPr>
    </w:p>
    <w:p w14:paraId="52D5D94D" w14:textId="77777777" w:rsidR="006220AC" w:rsidRPr="006220AC" w:rsidRDefault="006220AC" w:rsidP="006220AC">
      <w:pPr>
        <w:rPr>
          <w:rFonts w:ascii="Times New Roman" w:hAnsi="Times New Roman" w:cs="Times New Roman"/>
        </w:rPr>
      </w:pPr>
      <w:r w:rsidRPr="006220AC">
        <w:rPr>
          <w:rFonts w:ascii="Times New Roman" w:hAnsi="Times New Roman" w:cs="Times New Roman"/>
        </w:rPr>
        <w:lastRenderedPageBreak/>
        <w:t xml:space="preserve">Duncan, A. (2013). </w:t>
      </w:r>
      <w:r w:rsidRPr="006220AC">
        <w:rPr>
          <w:rFonts w:ascii="Times New Roman" w:hAnsi="Times New Roman" w:cs="Times New Roman"/>
          <w:i/>
        </w:rPr>
        <w:t>‘Education: The Most Powerful Weapon for Changing the World’</w:t>
      </w:r>
      <w:r w:rsidRPr="006220AC">
        <w:rPr>
          <w:rFonts w:ascii="Times New Roman" w:hAnsi="Times New Roman" w:cs="Times New Roman"/>
        </w:rPr>
        <w:t xml:space="preserve">, USAID [blog]. 23 April. Available at: </w:t>
      </w:r>
      <w:hyperlink r:id="rId10" w:history="1">
        <w:r w:rsidRPr="006220AC">
          <w:rPr>
            <w:rStyle w:val="Hyperlink"/>
            <w:rFonts w:ascii="Times New Roman" w:hAnsi="Times New Roman" w:cs="Times New Roman"/>
          </w:rPr>
          <w:t>https://blog.usaid</w:t>
        </w:r>
        <w:r w:rsidRPr="006220AC">
          <w:rPr>
            <w:rStyle w:val="Hyperlink"/>
            <w:rFonts w:ascii="Times New Roman" w:hAnsi="Times New Roman" w:cs="Times New Roman"/>
          </w:rPr>
          <w:t>.</w:t>
        </w:r>
        <w:r w:rsidRPr="006220AC">
          <w:rPr>
            <w:rStyle w:val="Hyperlink"/>
            <w:rFonts w:ascii="Times New Roman" w:hAnsi="Times New Roman" w:cs="Times New Roman"/>
          </w:rPr>
          <w:t>gov</w:t>
        </w:r>
        <w:r w:rsidRPr="006220AC">
          <w:rPr>
            <w:rStyle w:val="Hyperlink"/>
            <w:rFonts w:ascii="Times New Roman" w:hAnsi="Times New Roman" w:cs="Times New Roman"/>
          </w:rPr>
          <w:t>/</w:t>
        </w:r>
        <w:r w:rsidRPr="006220AC">
          <w:rPr>
            <w:rStyle w:val="Hyperlink"/>
            <w:rFonts w:ascii="Times New Roman" w:hAnsi="Times New Roman" w:cs="Times New Roman"/>
          </w:rPr>
          <w:t>2013/04/education-the-most-powerful-weapon/</w:t>
        </w:r>
      </w:hyperlink>
      <w:r w:rsidRPr="006220AC">
        <w:rPr>
          <w:rFonts w:ascii="Times New Roman" w:hAnsi="Times New Roman" w:cs="Times New Roman"/>
        </w:rPr>
        <w:t xml:space="preserve"> (Accessed: 08 April 2019).</w:t>
      </w:r>
    </w:p>
    <w:p w14:paraId="70FE3C1B" w14:textId="77777777" w:rsidR="006220AC" w:rsidRPr="006220AC" w:rsidRDefault="006220AC" w:rsidP="006220AC">
      <w:pPr>
        <w:rPr>
          <w:rFonts w:ascii="Times New Roman" w:hAnsi="Times New Roman" w:cs="Times New Roman"/>
        </w:rPr>
      </w:pPr>
    </w:p>
    <w:p w14:paraId="6454CF8B" w14:textId="77777777" w:rsidR="006220AC" w:rsidRPr="006220AC" w:rsidRDefault="006220AC" w:rsidP="006220AC">
      <w:pPr>
        <w:rPr>
          <w:rFonts w:ascii="Times New Roman" w:hAnsi="Times New Roman" w:cs="Times New Roman"/>
        </w:rPr>
      </w:pPr>
      <w:r w:rsidRPr="006220AC">
        <w:rPr>
          <w:rFonts w:ascii="Times New Roman" w:hAnsi="Times New Roman" w:cs="Times New Roman"/>
        </w:rPr>
        <w:t xml:space="preserve">GOV.UK. (2019). </w:t>
      </w:r>
      <w:r w:rsidRPr="006220AC">
        <w:rPr>
          <w:rFonts w:ascii="Times New Roman" w:hAnsi="Times New Roman" w:cs="Times New Roman"/>
          <w:i/>
        </w:rPr>
        <w:t>The national curriculum</w:t>
      </w:r>
      <w:r w:rsidRPr="006220AC">
        <w:rPr>
          <w:rFonts w:ascii="Times New Roman" w:hAnsi="Times New Roman" w:cs="Times New Roman"/>
        </w:rPr>
        <w:t xml:space="preserve">. Available at: </w:t>
      </w:r>
      <w:hyperlink r:id="rId11" w:history="1">
        <w:r w:rsidRPr="006220AC">
          <w:rPr>
            <w:rStyle w:val="Hyperlink"/>
            <w:rFonts w:ascii="Times New Roman" w:hAnsi="Times New Roman" w:cs="Times New Roman"/>
          </w:rPr>
          <w:t>https://www.gov.uk/national-curriculum</w:t>
        </w:r>
      </w:hyperlink>
      <w:r w:rsidRPr="006220AC">
        <w:rPr>
          <w:rFonts w:ascii="Times New Roman" w:hAnsi="Times New Roman" w:cs="Times New Roman"/>
        </w:rPr>
        <w:t xml:space="preserve"> (Accessed: 13 February 2019).</w:t>
      </w:r>
    </w:p>
    <w:p w14:paraId="24AAEB87" w14:textId="77777777" w:rsidR="006220AC" w:rsidRPr="006220AC" w:rsidRDefault="006220AC" w:rsidP="006220AC">
      <w:pPr>
        <w:rPr>
          <w:rFonts w:ascii="Times New Roman" w:hAnsi="Times New Roman" w:cs="Times New Roman"/>
        </w:rPr>
      </w:pPr>
    </w:p>
    <w:p w14:paraId="4C1A6053" w14:textId="77777777" w:rsidR="006220AC" w:rsidRPr="006220AC" w:rsidRDefault="006220AC" w:rsidP="006220AC">
      <w:pPr>
        <w:rPr>
          <w:rFonts w:ascii="Times New Roman" w:hAnsi="Times New Roman" w:cs="Times New Roman"/>
        </w:rPr>
      </w:pPr>
      <w:r w:rsidRPr="006220AC">
        <w:rPr>
          <w:rFonts w:ascii="Times New Roman" w:hAnsi="Times New Roman" w:cs="Times New Roman"/>
        </w:rPr>
        <w:t xml:space="preserve">HMC Projects (2019). The British Education System. [blog]. Available at: </w:t>
      </w:r>
      <w:hyperlink r:id="rId12" w:history="1">
        <w:r w:rsidRPr="006220AC">
          <w:rPr>
            <w:rStyle w:val="Hyperlink"/>
            <w:rFonts w:ascii="Times New Roman" w:hAnsi="Times New Roman" w:cs="Times New Roman"/>
          </w:rPr>
          <w:t>https://www.hmc.org.uk/about-hmc/projects/the-british-education-system/</w:t>
        </w:r>
      </w:hyperlink>
      <w:r w:rsidRPr="006220AC">
        <w:rPr>
          <w:rFonts w:ascii="Times New Roman" w:hAnsi="Times New Roman" w:cs="Times New Roman"/>
        </w:rPr>
        <w:t xml:space="preserve"> (Accessed: 04 February 2019).</w:t>
      </w:r>
    </w:p>
    <w:p w14:paraId="2AEE3887" w14:textId="77777777" w:rsidR="006220AC" w:rsidRPr="006220AC" w:rsidRDefault="006220AC" w:rsidP="006220AC">
      <w:pPr>
        <w:rPr>
          <w:rFonts w:ascii="Times New Roman" w:hAnsi="Times New Roman" w:cs="Times New Roman"/>
        </w:rPr>
      </w:pPr>
    </w:p>
    <w:p w14:paraId="0FFB6DDC" w14:textId="77777777" w:rsidR="006220AC" w:rsidRPr="006220AC" w:rsidRDefault="006220AC" w:rsidP="006220AC">
      <w:pPr>
        <w:rPr>
          <w:rFonts w:ascii="Times New Roman" w:hAnsi="Times New Roman" w:cs="Times New Roman"/>
        </w:rPr>
      </w:pPr>
      <w:r w:rsidRPr="006220AC">
        <w:rPr>
          <w:rFonts w:ascii="Times New Roman" w:hAnsi="Times New Roman" w:cs="Times New Roman"/>
        </w:rPr>
        <w:t xml:space="preserve">International Student (2019). </w:t>
      </w:r>
      <w:r w:rsidRPr="006220AC">
        <w:rPr>
          <w:rFonts w:ascii="Times New Roman" w:hAnsi="Times New Roman" w:cs="Times New Roman"/>
          <w:i/>
        </w:rPr>
        <w:t>UK education system</w:t>
      </w:r>
      <w:r w:rsidRPr="006220AC">
        <w:rPr>
          <w:rFonts w:ascii="Times New Roman" w:hAnsi="Times New Roman" w:cs="Times New Roman"/>
        </w:rPr>
        <w:t xml:space="preserve"> [blog]. Available at: </w:t>
      </w:r>
      <w:hyperlink r:id="rId13" w:history="1">
        <w:r w:rsidRPr="006220AC">
          <w:rPr>
            <w:rStyle w:val="Hyperlink"/>
            <w:rFonts w:ascii="Times New Roman" w:hAnsi="Times New Roman" w:cs="Times New Roman"/>
          </w:rPr>
          <w:t>https://www.internationalstudent.com/study_uk/education_system/</w:t>
        </w:r>
      </w:hyperlink>
      <w:r w:rsidRPr="006220AC">
        <w:rPr>
          <w:rFonts w:ascii="Times New Roman" w:hAnsi="Times New Roman" w:cs="Times New Roman"/>
        </w:rPr>
        <w:t xml:space="preserve"> (Accessed: 24 January 2019).</w:t>
      </w:r>
    </w:p>
    <w:p w14:paraId="3BB24A18" w14:textId="77777777" w:rsidR="006220AC" w:rsidRPr="006220AC" w:rsidRDefault="006220AC" w:rsidP="006220AC">
      <w:pPr>
        <w:rPr>
          <w:rFonts w:ascii="Times New Roman" w:hAnsi="Times New Roman" w:cs="Times New Roman"/>
        </w:rPr>
      </w:pPr>
    </w:p>
    <w:p w14:paraId="41D144E6" w14:textId="77777777" w:rsidR="006220AC" w:rsidRPr="006220AC" w:rsidRDefault="006220AC" w:rsidP="006220AC">
      <w:pPr>
        <w:rPr>
          <w:rFonts w:ascii="Times New Roman" w:hAnsi="Times New Roman" w:cs="Times New Roman"/>
        </w:rPr>
      </w:pPr>
      <w:r w:rsidRPr="006220AC">
        <w:rPr>
          <w:rFonts w:ascii="Times New Roman" w:hAnsi="Times New Roman" w:cs="Times New Roman"/>
        </w:rPr>
        <w:t xml:space="preserve">Just Landed (2003). Introduction: The British education system [blog]. Available at: </w:t>
      </w:r>
      <w:hyperlink r:id="rId14" w:history="1">
        <w:r w:rsidRPr="006220AC">
          <w:rPr>
            <w:rStyle w:val="Hyperlink"/>
            <w:rFonts w:ascii="Times New Roman" w:hAnsi="Times New Roman" w:cs="Times New Roman"/>
          </w:rPr>
          <w:t>https://www.justlanded.co.uk/english/United-Kingdom/UK-Guide/Education/Introduction</w:t>
        </w:r>
      </w:hyperlink>
      <w:r w:rsidRPr="006220AC">
        <w:rPr>
          <w:rFonts w:ascii="Times New Roman" w:hAnsi="Times New Roman" w:cs="Times New Roman"/>
        </w:rPr>
        <w:t xml:space="preserve"> (Accessed: 02 February 2019).</w:t>
      </w:r>
    </w:p>
    <w:p w14:paraId="144CFEA7" w14:textId="77777777" w:rsidR="006220AC" w:rsidRPr="006220AC" w:rsidRDefault="006220AC" w:rsidP="006220AC">
      <w:pPr>
        <w:rPr>
          <w:rFonts w:ascii="Times New Roman" w:hAnsi="Times New Roman" w:cs="Times New Roman"/>
        </w:rPr>
      </w:pPr>
    </w:p>
    <w:p w14:paraId="68D21100" w14:textId="77777777" w:rsidR="006220AC" w:rsidRPr="006220AC" w:rsidRDefault="006220AC" w:rsidP="006220AC">
      <w:pPr>
        <w:rPr>
          <w:rFonts w:ascii="Times New Roman" w:hAnsi="Times New Roman" w:cs="Times New Roman"/>
        </w:rPr>
      </w:pPr>
      <w:r w:rsidRPr="006220AC">
        <w:rPr>
          <w:rFonts w:ascii="Times New Roman" w:hAnsi="Times New Roman" w:cs="Times New Roman"/>
        </w:rPr>
        <w:t xml:space="preserve">King, E. (2011). </w:t>
      </w:r>
      <w:r w:rsidRPr="006220AC">
        <w:rPr>
          <w:rFonts w:ascii="Times New Roman" w:hAnsi="Times New Roman" w:cs="Times New Roman"/>
          <w:i/>
        </w:rPr>
        <w:t>‘Education is Fundamental to Development and Growth’</w:t>
      </w:r>
      <w:r w:rsidRPr="006220AC">
        <w:rPr>
          <w:rFonts w:ascii="Times New Roman" w:hAnsi="Times New Roman" w:cs="Times New Roman"/>
        </w:rPr>
        <w:t xml:space="preserve">, </w:t>
      </w:r>
      <w:r w:rsidRPr="006220AC">
        <w:rPr>
          <w:rFonts w:ascii="Times New Roman" w:hAnsi="Times New Roman" w:cs="Times New Roman"/>
          <w:i/>
        </w:rPr>
        <w:t>The World Bank</w:t>
      </w:r>
      <w:r w:rsidRPr="006220AC">
        <w:rPr>
          <w:rFonts w:ascii="Times New Roman" w:hAnsi="Times New Roman" w:cs="Times New Roman"/>
        </w:rPr>
        <w:t xml:space="preserve"> [blog]. 28 January. Available at: </w:t>
      </w:r>
      <w:hyperlink r:id="rId15" w:history="1">
        <w:r w:rsidRPr="006220AC">
          <w:rPr>
            <w:rStyle w:val="Hyperlink"/>
            <w:rFonts w:ascii="Times New Roman" w:hAnsi="Times New Roman" w:cs="Times New Roman"/>
          </w:rPr>
          <w:t>http://blogs.</w:t>
        </w:r>
        <w:r w:rsidRPr="006220AC">
          <w:rPr>
            <w:rStyle w:val="Hyperlink"/>
            <w:rFonts w:ascii="Times New Roman" w:hAnsi="Times New Roman" w:cs="Times New Roman"/>
          </w:rPr>
          <w:t>w</w:t>
        </w:r>
        <w:r w:rsidRPr="006220AC">
          <w:rPr>
            <w:rStyle w:val="Hyperlink"/>
            <w:rFonts w:ascii="Times New Roman" w:hAnsi="Times New Roman" w:cs="Times New Roman"/>
          </w:rPr>
          <w:t>orldba</w:t>
        </w:r>
        <w:r w:rsidRPr="006220AC">
          <w:rPr>
            <w:rStyle w:val="Hyperlink"/>
            <w:rFonts w:ascii="Times New Roman" w:hAnsi="Times New Roman" w:cs="Times New Roman"/>
          </w:rPr>
          <w:t>n</w:t>
        </w:r>
        <w:r w:rsidRPr="006220AC">
          <w:rPr>
            <w:rStyle w:val="Hyperlink"/>
            <w:rFonts w:ascii="Times New Roman" w:hAnsi="Times New Roman" w:cs="Times New Roman"/>
          </w:rPr>
          <w:t>k.org/education/energy/education-is-fundamental-to-</w:t>
        </w:r>
        <w:r w:rsidRPr="006220AC">
          <w:rPr>
            <w:rStyle w:val="Hyperlink"/>
            <w:rFonts w:ascii="Times New Roman" w:hAnsi="Times New Roman" w:cs="Times New Roman"/>
          </w:rPr>
          <w:t>d</w:t>
        </w:r>
        <w:r w:rsidRPr="006220AC">
          <w:rPr>
            <w:rStyle w:val="Hyperlink"/>
            <w:rFonts w:ascii="Times New Roman" w:hAnsi="Times New Roman" w:cs="Times New Roman"/>
          </w:rPr>
          <w:t>evelopment-and-growth</w:t>
        </w:r>
      </w:hyperlink>
      <w:r w:rsidRPr="006220AC">
        <w:rPr>
          <w:rFonts w:ascii="Times New Roman" w:hAnsi="Times New Roman" w:cs="Times New Roman"/>
        </w:rPr>
        <w:t xml:space="preserve"> (Accessed: 08 April 2019).</w:t>
      </w:r>
    </w:p>
    <w:p w14:paraId="5DE32003" w14:textId="5E2AFCC7" w:rsidR="006220AC" w:rsidRPr="006220AC" w:rsidRDefault="006220AC" w:rsidP="006220AC">
      <w:pPr>
        <w:rPr>
          <w:rFonts w:ascii="Times New Roman" w:hAnsi="Times New Roman" w:cs="Times New Roman"/>
        </w:rPr>
      </w:pPr>
    </w:p>
    <w:p w14:paraId="7FFFF559"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Borcan, O., Lindahl, M. and Mitrut, A. (2017). Fighting Corruption in Education: What Works and Who </w:t>
      </w:r>
      <w:proofErr w:type="gramStart"/>
      <w:r w:rsidRPr="006220AC">
        <w:rPr>
          <w:rFonts w:ascii="Times New Roman" w:hAnsi="Times New Roman" w:cs="Times New Roman"/>
        </w:rPr>
        <w:t>Benefits?.</w:t>
      </w:r>
      <w:proofErr w:type="gramEnd"/>
      <w:r w:rsidRPr="006220AC">
        <w:rPr>
          <w:rFonts w:ascii="Times New Roman" w:hAnsi="Times New Roman" w:cs="Times New Roman"/>
        </w:rPr>
        <w:t xml:space="preserve"> </w:t>
      </w:r>
      <w:r w:rsidRPr="006220AC">
        <w:rPr>
          <w:rFonts w:ascii="Times New Roman" w:hAnsi="Times New Roman" w:cs="Times New Roman"/>
          <w:i/>
        </w:rPr>
        <w:t>American Economic Journal: Economic Policy</w:t>
      </w:r>
      <w:r w:rsidRPr="006220AC">
        <w:rPr>
          <w:rFonts w:ascii="Times New Roman" w:hAnsi="Times New Roman" w:cs="Times New Roman"/>
        </w:rPr>
        <w:t>, 9(1), pp.180-209.</w:t>
      </w:r>
    </w:p>
    <w:p w14:paraId="197442DB"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CONSTANTINESCU, M. (2018). CONTEMPORARY TRENDS REGARDING THE EDUCATIONAL CHANGES AND THE SCHOOL MANAGERS’ ATTITUDES IN ROMANIA. </w:t>
      </w:r>
      <w:r w:rsidRPr="006220AC">
        <w:rPr>
          <w:rFonts w:ascii="Times New Roman" w:hAnsi="Times New Roman" w:cs="Times New Roman"/>
          <w:i/>
        </w:rPr>
        <w:t>SCIENTIFIC RESEARCH AND EDUCATION IN THE AIR FORCE</w:t>
      </w:r>
      <w:r w:rsidRPr="006220AC">
        <w:rPr>
          <w:rFonts w:ascii="Times New Roman" w:hAnsi="Times New Roman" w:cs="Times New Roman"/>
        </w:rPr>
        <w:t>, 20, pp.373-376.</w:t>
      </w:r>
    </w:p>
    <w:p w14:paraId="1C359836"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Dragan, A. (2018). </w:t>
      </w:r>
      <w:r w:rsidRPr="006220AC">
        <w:rPr>
          <w:rFonts w:ascii="Times New Roman" w:hAnsi="Times New Roman" w:cs="Times New Roman"/>
          <w:i/>
        </w:rPr>
        <w:t>The real cost of "free education" in Romania: parents spend over RON 3,000 per year, more than double compared to 2010 [Study] - Business Review</w:t>
      </w:r>
      <w:r w:rsidRPr="006220AC">
        <w:rPr>
          <w:rFonts w:ascii="Times New Roman" w:hAnsi="Times New Roman" w:cs="Times New Roman"/>
        </w:rPr>
        <w:t>. [online] Business Review. Available at: http://business-review.eu/business/study-free-education-price-has-doubled-in-8-years-from-ron-1490-to-ron-3093-per-year-183378?fbclid=IwAR1FjWBMjjiPD2FV8DQdTU64slPGH8_OIX0C5cHhUE5dOt0D5YJe-4guHpQ [Accessed 6 Mar. 2019].</w:t>
      </w:r>
    </w:p>
    <w:p w14:paraId="4F1D227D"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Ec.europa.eu. (2019). [online] Available at: http://ec.europa.eu/citizenship/pdf/national_report_ro_en.pdf [Accessed 6 Mar. 2019].</w:t>
      </w:r>
    </w:p>
    <w:p w14:paraId="2BC0EB34"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Edu.ro. (2019). </w:t>
      </w:r>
      <w:r w:rsidRPr="006220AC">
        <w:rPr>
          <w:rFonts w:ascii="Times New Roman" w:hAnsi="Times New Roman" w:cs="Times New Roman"/>
          <w:i/>
        </w:rPr>
        <w:t>Studii universitare de licență | Ministerul Educației Naționale</w:t>
      </w:r>
      <w:r w:rsidRPr="006220AC">
        <w:rPr>
          <w:rFonts w:ascii="Times New Roman" w:hAnsi="Times New Roman" w:cs="Times New Roman"/>
        </w:rPr>
        <w:t>. [online] Available at: https://www.edu.ro/studii-licenta [Accessed 17 Feb. 2019].</w:t>
      </w:r>
    </w:p>
    <w:p w14:paraId="230C02E8"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Fulbright.ro. (2019). </w:t>
      </w:r>
      <w:r w:rsidRPr="006220AC">
        <w:rPr>
          <w:rFonts w:ascii="Times New Roman" w:hAnsi="Times New Roman" w:cs="Times New Roman"/>
          <w:i/>
        </w:rPr>
        <w:t>The Romanian Educational System</w:t>
      </w:r>
      <w:r w:rsidRPr="006220AC">
        <w:rPr>
          <w:rFonts w:ascii="Times New Roman" w:hAnsi="Times New Roman" w:cs="Times New Roman"/>
        </w:rPr>
        <w:t>. [online] Available at: http://www.fulbright.ro/educational-advising-center/experience-romania/the-romanian-educational-system [Accessed 2 Jan. 2019].</w:t>
      </w:r>
    </w:p>
    <w:p w14:paraId="1ED85008"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Joseph, A. (2015). </w:t>
      </w:r>
      <w:r w:rsidRPr="006220AC">
        <w:rPr>
          <w:rFonts w:ascii="Times New Roman" w:hAnsi="Times New Roman" w:cs="Times New Roman"/>
          <w:i/>
        </w:rPr>
        <w:t>Child is slapped around the face by furious teacher</w:t>
      </w:r>
      <w:r w:rsidRPr="006220AC">
        <w:rPr>
          <w:rFonts w:ascii="Times New Roman" w:hAnsi="Times New Roman" w:cs="Times New Roman"/>
        </w:rPr>
        <w:t>. [online] Mail Online. Available at: https://www.dailymail.co.uk/news/article-3292313/Child-slapped-face-furious-teacher-not-notes-quickly-classmates-Romanian-school.html [Accessed 21 Apr. 2019].</w:t>
      </w:r>
    </w:p>
    <w:p w14:paraId="6B82FCE6"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Kelly, A. and Canter, R. (2007). A New Curriculum for Surgical Training within the United Kingdom: Context and Model. </w:t>
      </w:r>
      <w:r w:rsidRPr="006220AC">
        <w:rPr>
          <w:rFonts w:ascii="Times New Roman" w:hAnsi="Times New Roman" w:cs="Times New Roman"/>
          <w:i/>
        </w:rPr>
        <w:t>Journal of Surgical Education</w:t>
      </w:r>
      <w:r w:rsidRPr="006220AC">
        <w:rPr>
          <w:rFonts w:ascii="Times New Roman" w:hAnsi="Times New Roman" w:cs="Times New Roman"/>
        </w:rPr>
        <w:t>, 64(1), pp.10-19.</w:t>
      </w:r>
    </w:p>
    <w:p w14:paraId="1B2CF406"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lastRenderedPageBreak/>
        <w:t xml:space="preserve">Sandu, E. (2016). </w:t>
      </w:r>
      <w:r w:rsidRPr="006220AC">
        <w:rPr>
          <w:rFonts w:ascii="Times New Roman" w:hAnsi="Times New Roman" w:cs="Times New Roman"/>
          <w:i/>
        </w:rPr>
        <w:t>How the British educational system differs from the Romanian one &gt; OurWarwick</w:t>
      </w:r>
      <w:r w:rsidRPr="006220AC">
        <w:rPr>
          <w:rFonts w:ascii="Times New Roman" w:hAnsi="Times New Roman" w:cs="Times New Roman"/>
        </w:rPr>
        <w:t>. [online] OurWarwick. Available at: https://our.warwick.ac.uk/how-the-british-educational-system-differs-from-the-romanian-one/ [Accessed 20 Jan. 2019].</w:t>
      </w:r>
    </w:p>
    <w:p w14:paraId="269A5662"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Simona, T., Doina, U., Norel, M. and Vlad, C. (2013). The Influence of Educational Reform on Romanian Teachers’ Work Satisfaction. </w:t>
      </w:r>
      <w:r w:rsidRPr="006220AC">
        <w:rPr>
          <w:rFonts w:ascii="Times New Roman" w:hAnsi="Times New Roman" w:cs="Times New Roman"/>
          <w:i/>
        </w:rPr>
        <w:t>Procedia - Social and Behavioral Sciences</w:t>
      </w:r>
      <w:r w:rsidRPr="006220AC">
        <w:rPr>
          <w:rFonts w:ascii="Times New Roman" w:hAnsi="Times New Roman" w:cs="Times New Roman"/>
        </w:rPr>
        <w:t>, 81, pp.250-254.</w:t>
      </w:r>
    </w:p>
    <w:p w14:paraId="09F0BD07"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Stanciu, S. and Banciu, V. (2012). Quality of Higher Education in Romania: Are Graduates Prepared for the Labour </w:t>
      </w:r>
      <w:proofErr w:type="gramStart"/>
      <w:r w:rsidRPr="006220AC">
        <w:rPr>
          <w:rFonts w:ascii="Times New Roman" w:hAnsi="Times New Roman" w:cs="Times New Roman"/>
        </w:rPr>
        <w:t>Market?.</w:t>
      </w:r>
      <w:proofErr w:type="gramEnd"/>
      <w:r w:rsidRPr="006220AC">
        <w:rPr>
          <w:rFonts w:ascii="Times New Roman" w:hAnsi="Times New Roman" w:cs="Times New Roman"/>
        </w:rPr>
        <w:t xml:space="preserve"> </w:t>
      </w:r>
      <w:r w:rsidRPr="006220AC">
        <w:rPr>
          <w:rFonts w:ascii="Times New Roman" w:hAnsi="Times New Roman" w:cs="Times New Roman"/>
          <w:i/>
        </w:rPr>
        <w:t>Procedia - Social and Behavioral Sciences</w:t>
      </w:r>
      <w:r w:rsidRPr="006220AC">
        <w:rPr>
          <w:rFonts w:ascii="Times New Roman" w:hAnsi="Times New Roman" w:cs="Times New Roman"/>
        </w:rPr>
        <w:t>, 69, pp.821-827.</w:t>
      </w:r>
    </w:p>
    <w:p w14:paraId="73907DB2"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System, E. (2019). </w:t>
      </w:r>
      <w:r w:rsidRPr="006220AC">
        <w:rPr>
          <w:rFonts w:ascii="Times New Roman" w:hAnsi="Times New Roman" w:cs="Times New Roman"/>
          <w:i/>
        </w:rPr>
        <w:t>The Romanian Education System-Primary, Secondary and Tertiary</w:t>
      </w:r>
      <w:r w:rsidRPr="006220AC">
        <w:rPr>
          <w:rFonts w:ascii="Times New Roman" w:hAnsi="Times New Roman" w:cs="Times New Roman"/>
        </w:rPr>
        <w:t>. [online] Romaniaeducation.info. Available at: https://www.romaniaeducation.info/education-system [Accessed 14 Feb. 2019].</w:t>
      </w:r>
    </w:p>
    <w:p w14:paraId="093312CC"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Tibbetts, R. (2001). The Importance of Small High-Technology Firms to Economic Growth …. </w:t>
      </w:r>
      <w:r w:rsidRPr="006220AC">
        <w:rPr>
          <w:rFonts w:ascii="Times New Roman" w:hAnsi="Times New Roman" w:cs="Times New Roman"/>
          <w:i/>
        </w:rPr>
        <w:t>Industry and Higher Education</w:t>
      </w:r>
      <w:r w:rsidRPr="006220AC">
        <w:rPr>
          <w:rFonts w:ascii="Times New Roman" w:hAnsi="Times New Roman" w:cs="Times New Roman"/>
        </w:rPr>
        <w:t>, 15(1), pp.24-32.</w:t>
      </w:r>
    </w:p>
    <w:p w14:paraId="0764DCC7" w14:textId="77777777" w:rsidR="006220AC" w:rsidRPr="006220AC" w:rsidRDefault="006220AC" w:rsidP="006220AC">
      <w:pPr>
        <w:spacing w:after="336" w:line="360" w:lineRule="auto"/>
        <w:rPr>
          <w:rFonts w:ascii="Times New Roman" w:hAnsi="Times New Roman" w:cs="Times New Roman"/>
        </w:rPr>
      </w:pPr>
      <w:r w:rsidRPr="006220AC">
        <w:rPr>
          <w:rFonts w:ascii="Times New Roman" w:hAnsi="Times New Roman" w:cs="Times New Roman"/>
        </w:rPr>
        <w:t xml:space="preserve">Winch, C. and Foreman-Peck, L. (2000). Teacher professionalism, educational aims and action research: the evolution of policy in the United Kingdom. </w:t>
      </w:r>
      <w:r w:rsidRPr="006220AC">
        <w:rPr>
          <w:rFonts w:ascii="Times New Roman" w:hAnsi="Times New Roman" w:cs="Times New Roman"/>
          <w:i/>
        </w:rPr>
        <w:t>Teacher Development</w:t>
      </w:r>
      <w:r w:rsidRPr="006220AC">
        <w:rPr>
          <w:rFonts w:ascii="Times New Roman" w:hAnsi="Times New Roman" w:cs="Times New Roman"/>
        </w:rPr>
        <w:t>, 4(2), pp.165-176.</w:t>
      </w:r>
    </w:p>
    <w:p w14:paraId="32303F7A" w14:textId="77777777" w:rsidR="006220AC" w:rsidRPr="006220AC" w:rsidRDefault="006220AC" w:rsidP="006220AC">
      <w:pPr>
        <w:rPr>
          <w:rFonts w:ascii="Times New Roman" w:hAnsi="Times New Roman" w:cs="Times New Roman"/>
        </w:rPr>
      </w:pPr>
    </w:p>
    <w:p w14:paraId="6D500C52" w14:textId="77777777" w:rsidR="006220AC" w:rsidRPr="006220AC" w:rsidRDefault="006220AC" w:rsidP="006220AC">
      <w:pPr>
        <w:rPr>
          <w:rFonts w:ascii="Times New Roman" w:hAnsi="Times New Roman" w:cs="Times New Roman"/>
        </w:rPr>
      </w:pPr>
    </w:p>
    <w:p w14:paraId="32F5A1F2" w14:textId="77777777" w:rsidR="006220AC" w:rsidRPr="006220AC" w:rsidRDefault="006220AC" w:rsidP="006220AC">
      <w:pPr>
        <w:rPr>
          <w:rFonts w:ascii="Times New Roman" w:hAnsi="Times New Roman" w:cs="Times New Roman"/>
        </w:rPr>
      </w:pPr>
      <w:r w:rsidRPr="006220AC">
        <w:rPr>
          <w:rFonts w:ascii="Times New Roman" w:hAnsi="Times New Roman" w:cs="Times New Roman"/>
        </w:rPr>
        <w:t xml:space="preserve">Prospero Teaching (2018). </w:t>
      </w:r>
      <w:r w:rsidRPr="006220AC">
        <w:rPr>
          <w:rFonts w:ascii="Times New Roman" w:hAnsi="Times New Roman" w:cs="Times New Roman"/>
          <w:i/>
        </w:rPr>
        <w:t>What is Key stage 5?</w:t>
      </w:r>
      <w:r w:rsidRPr="006220AC">
        <w:rPr>
          <w:rFonts w:ascii="Times New Roman" w:hAnsi="Times New Roman" w:cs="Times New Roman"/>
        </w:rPr>
        <w:t xml:space="preserve"> [blog]. 09 October. Available at: </w:t>
      </w:r>
      <w:hyperlink r:id="rId16" w:history="1">
        <w:r w:rsidRPr="006220AC">
          <w:rPr>
            <w:rStyle w:val="Hyperlink"/>
            <w:rFonts w:ascii="Times New Roman" w:hAnsi="Times New Roman" w:cs="Times New Roman"/>
          </w:rPr>
          <w:t>https://prosperoteaching.com/2018/10/define-key-stage-5/</w:t>
        </w:r>
      </w:hyperlink>
      <w:r w:rsidRPr="006220AC">
        <w:rPr>
          <w:rFonts w:ascii="Times New Roman" w:hAnsi="Times New Roman" w:cs="Times New Roman"/>
        </w:rPr>
        <w:t xml:space="preserve"> (Accessed: 17 January 2019).</w:t>
      </w:r>
    </w:p>
    <w:p w14:paraId="14529A02" w14:textId="77777777" w:rsidR="006220AC" w:rsidRPr="006220AC" w:rsidRDefault="006220AC" w:rsidP="006220AC">
      <w:pPr>
        <w:rPr>
          <w:rFonts w:ascii="Times New Roman" w:hAnsi="Times New Roman" w:cs="Times New Roman"/>
        </w:rPr>
      </w:pPr>
    </w:p>
    <w:p w14:paraId="3FEAF114" w14:textId="77777777" w:rsidR="006220AC" w:rsidRPr="006220AC" w:rsidRDefault="006220AC" w:rsidP="006220AC">
      <w:pPr>
        <w:rPr>
          <w:rFonts w:ascii="Times New Roman" w:hAnsi="Times New Roman" w:cs="Times New Roman"/>
        </w:rPr>
      </w:pPr>
      <w:r w:rsidRPr="006220AC">
        <w:rPr>
          <w:rFonts w:ascii="Times New Roman" w:hAnsi="Times New Roman" w:cs="Times New Roman"/>
        </w:rPr>
        <w:t xml:space="preserve">World Class Teachers (2013). </w:t>
      </w:r>
      <w:r w:rsidRPr="006220AC">
        <w:rPr>
          <w:rFonts w:ascii="Times New Roman" w:hAnsi="Times New Roman" w:cs="Times New Roman"/>
          <w:i/>
        </w:rPr>
        <w:t>UK education system</w:t>
      </w:r>
      <w:r w:rsidRPr="006220AC">
        <w:rPr>
          <w:rFonts w:ascii="Times New Roman" w:hAnsi="Times New Roman" w:cs="Times New Roman"/>
        </w:rPr>
        <w:t xml:space="preserve"> [blog]. Available at: </w:t>
      </w:r>
      <w:hyperlink r:id="rId17" w:history="1">
        <w:r w:rsidRPr="006220AC">
          <w:rPr>
            <w:rStyle w:val="Hyperlink"/>
            <w:rFonts w:ascii="Times New Roman" w:hAnsi="Times New Roman" w:cs="Times New Roman"/>
          </w:rPr>
          <w:t>https://www.worldclassteachers.co.uk/for-teachers/overseas-teachers/uk-education-system/</w:t>
        </w:r>
      </w:hyperlink>
      <w:r w:rsidRPr="006220AC">
        <w:rPr>
          <w:rFonts w:ascii="Times New Roman" w:hAnsi="Times New Roman" w:cs="Times New Roman"/>
        </w:rPr>
        <w:t xml:space="preserve"> (Accessed: 22 January 2019).</w:t>
      </w:r>
    </w:p>
    <w:p w14:paraId="100CD42E" w14:textId="77777777" w:rsidR="006220AC" w:rsidRDefault="006220AC" w:rsidP="006220AC"/>
    <w:p w14:paraId="0709D2A3" w14:textId="77777777" w:rsidR="006220AC" w:rsidRDefault="006220AC" w:rsidP="006220AC"/>
    <w:p w14:paraId="6106677E" w14:textId="77777777" w:rsidR="006220AC" w:rsidRDefault="006220AC" w:rsidP="006220AC"/>
    <w:p w14:paraId="5B399DC5" w14:textId="77777777" w:rsidR="006220AC" w:rsidRPr="00582021" w:rsidRDefault="006220AC" w:rsidP="00582021">
      <w:pPr>
        <w:pStyle w:val="ListParagraph"/>
        <w:rPr>
          <w:rFonts w:ascii="Times New Roman" w:hAnsi="Times New Roman" w:cs="Times New Roman"/>
          <w:sz w:val="28"/>
          <w:szCs w:val="28"/>
        </w:rPr>
      </w:pPr>
    </w:p>
    <w:sectPr w:rsidR="006220AC" w:rsidRPr="00582021" w:rsidSect="00183927">
      <w:headerReference w:type="even" r:id="rId18"/>
      <w:head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1DB8FA" w14:textId="77777777" w:rsidR="009A1797" w:rsidRDefault="009A1797" w:rsidP="00CF0FC3">
      <w:r>
        <w:separator/>
      </w:r>
    </w:p>
  </w:endnote>
  <w:endnote w:type="continuationSeparator" w:id="0">
    <w:p w14:paraId="4EFBDBBC" w14:textId="77777777" w:rsidR="009A1797" w:rsidRDefault="009A1797" w:rsidP="00CF0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245FAD" w14:textId="77777777" w:rsidR="009A1797" w:rsidRDefault="009A1797" w:rsidP="00CF0FC3">
      <w:r>
        <w:separator/>
      </w:r>
    </w:p>
  </w:footnote>
  <w:footnote w:type="continuationSeparator" w:id="0">
    <w:p w14:paraId="634482C4" w14:textId="77777777" w:rsidR="009A1797" w:rsidRDefault="009A1797" w:rsidP="00CF0F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787747807"/>
      <w:docPartObj>
        <w:docPartGallery w:val="Page Numbers (Top of Page)"/>
        <w:docPartUnique/>
      </w:docPartObj>
    </w:sdtPr>
    <w:sdtEndPr>
      <w:rPr>
        <w:rStyle w:val="PageNumber"/>
      </w:rPr>
    </w:sdtEndPr>
    <w:sdtContent>
      <w:p w14:paraId="2AE4239E" w14:textId="77777777" w:rsidR="00CF0FC3" w:rsidRDefault="00CF0FC3" w:rsidP="00E808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D3723B7" w14:textId="77777777" w:rsidR="00CF0FC3" w:rsidRDefault="00CF0FC3" w:rsidP="00CF0F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3655692"/>
      <w:docPartObj>
        <w:docPartGallery w:val="Page Numbers (Top of Page)"/>
        <w:docPartUnique/>
      </w:docPartObj>
    </w:sdtPr>
    <w:sdtEndPr>
      <w:rPr>
        <w:rStyle w:val="PageNumber"/>
      </w:rPr>
    </w:sdtEndPr>
    <w:sdtContent>
      <w:p w14:paraId="224C067A" w14:textId="03AA4987" w:rsidR="00CF0FC3" w:rsidRDefault="00CF0FC3" w:rsidP="00E8088D">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582021">
          <w:rPr>
            <w:rStyle w:val="PageNumber"/>
            <w:noProof/>
          </w:rPr>
          <w:t>5</w:t>
        </w:r>
        <w:r>
          <w:rPr>
            <w:rStyle w:val="PageNumber"/>
          </w:rPr>
          <w:fldChar w:fldCharType="end"/>
        </w:r>
      </w:p>
    </w:sdtContent>
  </w:sdt>
  <w:p w14:paraId="59A13303" w14:textId="77777777" w:rsidR="00CF0FC3" w:rsidRDefault="00CF0FC3" w:rsidP="00CF0F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A10F3C"/>
    <w:multiLevelType w:val="hybridMultilevel"/>
    <w:tmpl w:val="F0F44A22"/>
    <w:lvl w:ilvl="0" w:tplc="0E400FD0">
      <w:start w:val="1"/>
      <w:numFmt w:val="lowerLetter"/>
      <w:lvlText w:val="%1)"/>
      <w:lvlJc w:val="left"/>
      <w:pPr>
        <w:ind w:left="2355" w:hanging="360"/>
      </w:pPr>
      <w:rPr>
        <w:rFonts w:hint="default"/>
      </w:rPr>
    </w:lvl>
    <w:lvl w:ilvl="1" w:tplc="08090019" w:tentative="1">
      <w:start w:val="1"/>
      <w:numFmt w:val="lowerLetter"/>
      <w:lvlText w:val="%2."/>
      <w:lvlJc w:val="left"/>
      <w:pPr>
        <w:ind w:left="3075" w:hanging="360"/>
      </w:pPr>
    </w:lvl>
    <w:lvl w:ilvl="2" w:tplc="0809001B" w:tentative="1">
      <w:start w:val="1"/>
      <w:numFmt w:val="lowerRoman"/>
      <w:lvlText w:val="%3."/>
      <w:lvlJc w:val="right"/>
      <w:pPr>
        <w:ind w:left="3795" w:hanging="180"/>
      </w:pPr>
    </w:lvl>
    <w:lvl w:ilvl="3" w:tplc="0809000F" w:tentative="1">
      <w:start w:val="1"/>
      <w:numFmt w:val="decimal"/>
      <w:lvlText w:val="%4."/>
      <w:lvlJc w:val="left"/>
      <w:pPr>
        <w:ind w:left="4515" w:hanging="360"/>
      </w:pPr>
    </w:lvl>
    <w:lvl w:ilvl="4" w:tplc="08090019" w:tentative="1">
      <w:start w:val="1"/>
      <w:numFmt w:val="lowerLetter"/>
      <w:lvlText w:val="%5."/>
      <w:lvlJc w:val="left"/>
      <w:pPr>
        <w:ind w:left="5235" w:hanging="360"/>
      </w:pPr>
    </w:lvl>
    <w:lvl w:ilvl="5" w:tplc="0809001B" w:tentative="1">
      <w:start w:val="1"/>
      <w:numFmt w:val="lowerRoman"/>
      <w:lvlText w:val="%6."/>
      <w:lvlJc w:val="right"/>
      <w:pPr>
        <w:ind w:left="5955" w:hanging="180"/>
      </w:pPr>
    </w:lvl>
    <w:lvl w:ilvl="6" w:tplc="0809000F" w:tentative="1">
      <w:start w:val="1"/>
      <w:numFmt w:val="decimal"/>
      <w:lvlText w:val="%7."/>
      <w:lvlJc w:val="left"/>
      <w:pPr>
        <w:ind w:left="6675" w:hanging="360"/>
      </w:pPr>
    </w:lvl>
    <w:lvl w:ilvl="7" w:tplc="08090019" w:tentative="1">
      <w:start w:val="1"/>
      <w:numFmt w:val="lowerLetter"/>
      <w:lvlText w:val="%8."/>
      <w:lvlJc w:val="left"/>
      <w:pPr>
        <w:ind w:left="7395" w:hanging="360"/>
      </w:pPr>
    </w:lvl>
    <w:lvl w:ilvl="8" w:tplc="0809001B" w:tentative="1">
      <w:start w:val="1"/>
      <w:numFmt w:val="lowerRoman"/>
      <w:lvlText w:val="%9."/>
      <w:lvlJc w:val="right"/>
      <w:pPr>
        <w:ind w:left="8115" w:hanging="180"/>
      </w:pPr>
    </w:lvl>
  </w:abstractNum>
  <w:abstractNum w:abstractNumId="1" w15:restartNumberingAfterBreak="0">
    <w:nsid w:val="0DF17BAD"/>
    <w:multiLevelType w:val="hybridMultilevel"/>
    <w:tmpl w:val="25EA03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9764714"/>
    <w:multiLevelType w:val="hybridMultilevel"/>
    <w:tmpl w:val="CAC80394"/>
    <w:lvl w:ilvl="0" w:tplc="D1A8A06C">
      <w:start w:val="1"/>
      <w:numFmt w:val="lowerLetter"/>
      <w:lvlText w:val="%1)"/>
      <w:lvlJc w:val="left"/>
      <w:pPr>
        <w:ind w:left="3000" w:hanging="360"/>
      </w:pPr>
      <w:rPr>
        <w:rFonts w:hint="default"/>
      </w:rPr>
    </w:lvl>
    <w:lvl w:ilvl="1" w:tplc="08090019" w:tentative="1">
      <w:start w:val="1"/>
      <w:numFmt w:val="lowerLetter"/>
      <w:lvlText w:val="%2."/>
      <w:lvlJc w:val="left"/>
      <w:pPr>
        <w:ind w:left="3720" w:hanging="360"/>
      </w:pPr>
    </w:lvl>
    <w:lvl w:ilvl="2" w:tplc="0809001B" w:tentative="1">
      <w:start w:val="1"/>
      <w:numFmt w:val="lowerRoman"/>
      <w:lvlText w:val="%3."/>
      <w:lvlJc w:val="right"/>
      <w:pPr>
        <w:ind w:left="4440" w:hanging="180"/>
      </w:pPr>
    </w:lvl>
    <w:lvl w:ilvl="3" w:tplc="0809000F" w:tentative="1">
      <w:start w:val="1"/>
      <w:numFmt w:val="decimal"/>
      <w:lvlText w:val="%4."/>
      <w:lvlJc w:val="left"/>
      <w:pPr>
        <w:ind w:left="5160" w:hanging="360"/>
      </w:pPr>
    </w:lvl>
    <w:lvl w:ilvl="4" w:tplc="08090019" w:tentative="1">
      <w:start w:val="1"/>
      <w:numFmt w:val="lowerLetter"/>
      <w:lvlText w:val="%5."/>
      <w:lvlJc w:val="left"/>
      <w:pPr>
        <w:ind w:left="5880" w:hanging="360"/>
      </w:pPr>
    </w:lvl>
    <w:lvl w:ilvl="5" w:tplc="0809001B" w:tentative="1">
      <w:start w:val="1"/>
      <w:numFmt w:val="lowerRoman"/>
      <w:lvlText w:val="%6."/>
      <w:lvlJc w:val="right"/>
      <w:pPr>
        <w:ind w:left="6600" w:hanging="180"/>
      </w:pPr>
    </w:lvl>
    <w:lvl w:ilvl="6" w:tplc="0809000F" w:tentative="1">
      <w:start w:val="1"/>
      <w:numFmt w:val="decimal"/>
      <w:lvlText w:val="%7."/>
      <w:lvlJc w:val="left"/>
      <w:pPr>
        <w:ind w:left="7320" w:hanging="360"/>
      </w:pPr>
    </w:lvl>
    <w:lvl w:ilvl="7" w:tplc="08090019" w:tentative="1">
      <w:start w:val="1"/>
      <w:numFmt w:val="lowerLetter"/>
      <w:lvlText w:val="%8."/>
      <w:lvlJc w:val="left"/>
      <w:pPr>
        <w:ind w:left="8040" w:hanging="360"/>
      </w:pPr>
    </w:lvl>
    <w:lvl w:ilvl="8" w:tplc="0809001B" w:tentative="1">
      <w:start w:val="1"/>
      <w:numFmt w:val="lowerRoman"/>
      <w:lvlText w:val="%9."/>
      <w:lvlJc w:val="right"/>
      <w:pPr>
        <w:ind w:left="8760" w:hanging="180"/>
      </w:pPr>
    </w:lvl>
  </w:abstractNum>
  <w:abstractNum w:abstractNumId="3" w15:restartNumberingAfterBreak="0">
    <w:nsid w:val="2EC03331"/>
    <w:multiLevelType w:val="hybridMultilevel"/>
    <w:tmpl w:val="F0F44A22"/>
    <w:lvl w:ilvl="0" w:tplc="0E400FD0">
      <w:start w:val="1"/>
      <w:numFmt w:val="lowerLetter"/>
      <w:lvlText w:val="%1)"/>
      <w:lvlJc w:val="left"/>
      <w:pPr>
        <w:ind w:left="2355" w:hanging="360"/>
      </w:pPr>
      <w:rPr>
        <w:rFonts w:hint="default"/>
      </w:rPr>
    </w:lvl>
    <w:lvl w:ilvl="1" w:tplc="08090019" w:tentative="1">
      <w:start w:val="1"/>
      <w:numFmt w:val="lowerLetter"/>
      <w:lvlText w:val="%2."/>
      <w:lvlJc w:val="left"/>
      <w:pPr>
        <w:ind w:left="3075" w:hanging="360"/>
      </w:pPr>
    </w:lvl>
    <w:lvl w:ilvl="2" w:tplc="0809001B" w:tentative="1">
      <w:start w:val="1"/>
      <w:numFmt w:val="lowerRoman"/>
      <w:lvlText w:val="%3."/>
      <w:lvlJc w:val="right"/>
      <w:pPr>
        <w:ind w:left="3795" w:hanging="180"/>
      </w:pPr>
    </w:lvl>
    <w:lvl w:ilvl="3" w:tplc="0809000F" w:tentative="1">
      <w:start w:val="1"/>
      <w:numFmt w:val="decimal"/>
      <w:lvlText w:val="%4."/>
      <w:lvlJc w:val="left"/>
      <w:pPr>
        <w:ind w:left="4515" w:hanging="360"/>
      </w:pPr>
    </w:lvl>
    <w:lvl w:ilvl="4" w:tplc="08090019" w:tentative="1">
      <w:start w:val="1"/>
      <w:numFmt w:val="lowerLetter"/>
      <w:lvlText w:val="%5."/>
      <w:lvlJc w:val="left"/>
      <w:pPr>
        <w:ind w:left="5235" w:hanging="360"/>
      </w:pPr>
    </w:lvl>
    <w:lvl w:ilvl="5" w:tplc="0809001B" w:tentative="1">
      <w:start w:val="1"/>
      <w:numFmt w:val="lowerRoman"/>
      <w:lvlText w:val="%6."/>
      <w:lvlJc w:val="right"/>
      <w:pPr>
        <w:ind w:left="5955" w:hanging="180"/>
      </w:pPr>
    </w:lvl>
    <w:lvl w:ilvl="6" w:tplc="0809000F" w:tentative="1">
      <w:start w:val="1"/>
      <w:numFmt w:val="decimal"/>
      <w:lvlText w:val="%7."/>
      <w:lvlJc w:val="left"/>
      <w:pPr>
        <w:ind w:left="6675" w:hanging="360"/>
      </w:pPr>
    </w:lvl>
    <w:lvl w:ilvl="7" w:tplc="08090019" w:tentative="1">
      <w:start w:val="1"/>
      <w:numFmt w:val="lowerLetter"/>
      <w:lvlText w:val="%8."/>
      <w:lvlJc w:val="left"/>
      <w:pPr>
        <w:ind w:left="7395" w:hanging="360"/>
      </w:pPr>
    </w:lvl>
    <w:lvl w:ilvl="8" w:tplc="0809001B" w:tentative="1">
      <w:start w:val="1"/>
      <w:numFmt w:val="lowerRoman"/>
      <w:lvlText w:val="%9."/>
      <w:lvlJc w:val="right"/>
      <w:pPr>
        <w:ind w:left="8115" w:hanging="180"/>
      </w:pPr>
    </w:lvl>
  </w:abstractNum>
  <w:abstractNum w:abstractNumId="4" w15:restartNumberingAfterBreak="0">
    <w:nsid w:val="32076BA2"/>
    <w:multiLevelType w:val="hybridMultilevel"/>
    <w:tmpl w:val="6546B866"/>
    <w:lvl w:ilvl="0" w:tplc="68F6FBCC">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9"/>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FC3"/>
    <w:rsid w:val="0001350F"/>
    <w:rsid w:val="000C3812"/>
    <w:rsid w:val="00183927"/>
    <w:rsid w:val="0044096C"/>
    <w:rsid w:val="00582021"/>
    <w:rsid w:val="00583929"/>
    <w:rsid w:val="006220AC"/>
    <w:rsid w:val="009A1797"/>
    <w:rsid w:val="00B66EC7"/>
    <w:rsid w:val="00C22C99"/>
    <w:rsid w:val="00C63ECF"/>
    <w:rsid w:val="00CF0FC3"/>
    <w:rsid w:val="00DE2F5F"/>
    <w:rsid w:val="00EA0D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FFCA2"/>
  <w15:chartTrackingRefBased/>
  <w15:docId w15:val="{91D06BA0-F0FE-D64E-84AC-1F22705778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DE2F5F"/>
    <w:pPr>
      <w:spacing w:before="240"/>
      <w:outlineLvl w:val="0"/>
    </w:pPr>
    <w:rPr>
      <w:rFonts w:ascii="Times New Roman" w:eastAsia="Times New Roman" w:hAnsi="Times New Roman" w:cs="Times New Roman"/>
      <w:b/>
      <w:sz w:val="28"/>
      <w:szCs w:val="20"/>
      <w:u w:val="single"/>
      <w:lang w:val="x-none"/>
    </w:rPr>
  </w:style>
  <w:style w:type="paragraph" w:styleId="Heading4">
    <w:name w:val="heading 4"/>
    <w:basedOn w:val="Normal"/>
    <w:next w:val="Normal"/>
    <w:link w:val="Heading4Char"/>
    <w:qFormat/>
    <w:rsid w:val="00DE2F5F"/>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outlineLvl w:val="3"/>
    </w:pPr>
    <w:rPr>
      <w:rFonts w:ascii="Times New Roman" w:eastAsia="Times New Roman" w:hAnsi="Times New Roman" w:cs="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F0FC3"/>
    <w:pPr>
      <w:tabs>
        <w:tab w:val="center" w:pos="4680"/>
        <w:tab w:val="right" w:pos="9360"/>
      </w:tabs>
    </w:pPr>
  </w:style>
  <w:style w:type="character" w:customStyle="1" w:styleId="HeaderChar">
    <w:name w:val="Header Char"/>
    <w:basedOn w:val="DefaultParagraphFont"/>
    <w:link w:val="Header"/>
    <w:uiPriority w:val="99"/>
    <w:rsid w:val="00CF0FC3"/>
  </w:style>
  <w:style w:type="character" w:styleId="PageNumber">
    <w:name w:val="page number"/>
    <w:basedOn w:val="DefaultParagraphFont"/>
    <w:uiPriority w:val="99"/>
    <w:semiHidden/>
    <w:unhideWhenUsed/>
    <w:rsid w:val="00CF0FC3"/>
  </w:style>
  <w:style w:type="character" w:customStyle="1" w:styleId="Heading1Char">
    <w:name w:val="Heading 1 Char"/>
    <w:basedOn w:val="DefaultParagraphFont"/>
    <w:link w:val="Heading1"/>
    <w:rsid w:val="00DE2F5F"/>
    <w:rPr>
      <w:rFonts w:ascii="Times New Roman" w:eastAsia="Times New Roman" w:hAnsi="Times New Roman" w:cs="Times New Roman"/>
      <w:b/>
      <w:sz w:val="28"/>
      <w:szCs w:val="20"/>
      <w:u w:val="single"/>
      <w:lang w:val="x-none"/>
    </w:rPr>
  </w:style>
  <w:style w:type="character" w:customStyle="1" w:styleId="Heading4Char">
    <w:name w:val="Heading 4 Char"/>
    <w:basedOn w:val="DefaultParagraphFont"/>
    <w:link w:val="Heading4"/>
    <w:rsid w:val="00DE2F5F"/>
    <w:rPr>
      <w:rFonts w:ascii="Times New Roman" w:eastAsia="Times New Roman" w:hAnsi="Times New Roman" w:cs="Times New Roman"/>
      <w:b/>
      <w:szCs w:val="20"/>
    </w:rPr>
  </w:style>
  <w:style w:type="paragraph" w:styleId="BalloonText">
    <w:name w:val="Balloon Text"/>
    <w:basedOn w:val="Normal"/>
    <w:link w:val="BalloonTextChar"/>
    <w:uiPriority w:val="99"/>
    <w:semiHidden/>
    <w:unhideWhenUsed/>
    <w:rsid w:val="0001350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1350F"/>
    <w:rPr>
      <w:rFonts w:ascii="Times New Roman" w:hAnsi="Times New Roman" w:cs="Times New Roman"/>
      <w:sz w:val="18"/>
      <w:szCs w:val="18"/>
    </w:rPr>
  </w:style>
  <w:style w:type="paragraph" w:styleId="ListParagraph">
    <w:name w:val="List Paragraph"/>
    <w:basedOn w:val="Normal"/>
    <w:uiPriority w:val="34"/>
    <w:qFormat/>
    <w:rsid w:val="00582021"/>
    <w:pPr>
      <w:ind w:left="720"/>
      <w:contextualSpacing/>
    </w:pPr>
  </w:style>
  <w:style w:type="character" w:styleId="Hyperlink">
    <w:name w:val="Hyperlink"/>
    <w:basedOn w:val="DefaultParagraphFont"/>
    <w:uiPriority w:val="99"/>
    <w:unhideWhenUsed/>
    <w:rsid w:val="006220AC"/>
    <w:rPr>
      <w:color w:val="0563C1" w:themeColor="hyperlink"/>
      <w:u w:val="single"/>
    </w:rPr>
  </w:style>
  <w:style w:type="character" w:customStyle="1" w:styleId="apple-converted-space">
    <w:name w:val="apple-converted-space"/>
    <w:basedOn w:val="DefaultParagraphFont"/>
    <w:rsid w:val="006220AC"/>
  </w:style>
  <w:style w:type="character" w:styleId="FollowedHyperlink">
    <w:name w:val="FollowedHyperlink"/>
    <w:basedOn w:val="DefaultParagraphFont"/>
    <w:uiPriority w:val="99"/>
    <w:semiHidden/>
    <w:unhideWhenUsed/>
    <w:rsid w:val="006220A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1932">
      <w:bodyDiv w:val="1"/>
      <w:marLeft w:val="0"/>
      <w:marRight w:val="0"/>
      <w:marTop w:val="0"/>
      <w:marBottom w:val="0"/>
      <w:divBdr>
        <w:top w:val="none" w:sz="0" w:space="0" w:color="auto"/>
        <w:left w:val="none" w:sz="0" w:space="0" w:color="auto"/>
        <w:bottom w:val="none" w:sz="0" w:space="0" w:color="auto"/>
        <w:right w:val="none" w:sz="0" w:space="0" w:color="auto"/>
      </w:divBdr>
    </w:div>
    <w:div w:id="413940620">
      <w:bodyDiv w:val="1"/>
      <w:marLeft w:val="0"/>
      <w:marRight w:val="0"/>
      <w:marTop w:val="0"/>
      <w:marBottom w:val="0"/>
      <w:divBdr>
        <w:top w:val="none" w:sz="0" w:space="0" w:color="auto"/>
        <w:left w:val="none" w:sz="0" w:space="0" w:color="auto"/>
        <w:bottom w:val="none" w:sz="0" w:space="0" w:color="auto"/>
        <w:right w:val="none" w:sz="0" w:space="0" w:color="auto"/>
      </w:divBdr>
    </w:div>
    <w:div w:id="1246888439">
      <w:bodyDiv w:val="1"/>
      <w:marLeft w:val="0"/>
      <w:marRight w:val="0"/>
      <w:marTop w:val="0"/>
      <w:marBottom w:val="0"/>
      <w:divBdr>
        <w:top w:val="none" w:sz="0" w:space="0" w:color="auto"/>
        <w:left w:val="none" w:sz="0" w:space="0" w:color="auto"/>
        <w:bottom w:val="none" w:sz="0" w:space="0" w:color="auto"/>
        <w:right w:val="none" w:sz="0" w:space="0" w:color="auto"/>
      </w:divBdr>
    </w:div>
    <w:div w:id="1781147187">
      <w:bodyDiv w:val="1"/>
      <w:marLeft w:val="0"/>
      <w:marRight w:val="0"/>
      <w:marTop w:val="0"/>
      <w:marBottom w:val="0"/>
      <w:divBdr>
        <w:top w:val="none" w:sz="0" w:space="0" w:color="auto"/>
        <w:left w:val="none" w:sz="0" w:space="0" w:color="auto"/>
        <w:bottom w:val="none" w:sz="0" w:space="0" w:color="auto"/>
        <w:right w:val="none" w:sz="0" w:space="0" w:color="auto"/>
      </w:divBdr>
    </w:div>
    <w:div w:id="1978729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ternationalstudent.com/study_uk/education_syste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hmc.org.uk/about-hmc/projects/the-british-education-system/" TargetMode="External"/><Relationship Id="rId17" Type="http://schemas.openxmlformats.org/officeDocument/2006/relationships/hyperlink" Target="https://www.worldclassteachers.co.uk/for-teachers/overseas-teachers/uk-education-system/" TargetMode="External"/><Relationship Id="rId2" Type="http://schemas.openxmlformats.org/officeDocument/2006/relationships/numbering" Target="numbering.xml"/><Relationship Id="rId16" Type="http://schemas.openxmlformats.org/officeDocument/2006/relationships/hyperlink" Target="https://prosperoteaching.com/2018/10/define-key-stage-5/"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national-curriculum" TargetMode="External"/><Relationship Id="rId5" Type="http://schemas.openxmlformats.org/officeDocument/2006/relationships/webSettings" Target="webSettings.xml"/><Relationship Id="rId15" Type="http://schemas.openxmlformats.org/officeDocument/2006/relationships/hyperlink" Target="http://blogs.worldbank.org/education/energy/education-is-fundamental-to-development-and-growth" TargetMode="External"/><Relationship Id="rId10" Type="http://schemas.openxmlformats.org/officeDocument/2006/relationships/hyperlink" Target="https://blog.usaid.gov/2013/04/education-the-most-powerful-weapon/"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assets.publishing.service.gov.uk/government/uploads/system/uploads/attachment_data/file/425601/PRIMARY_national_curriculum.pdf" TargetMode="External"/><Relationship Id="rId14" Type="http://schemas.openxmlformats.org/officeDocument/2006/relationships/hyperlink" Target="https://www.justlanded.co.uk/english/United-Kingdom/UK-Guide/Education/Introd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3C9F46-0BBA-E44E-8722-BE02A19F8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27</Pages>
  <Words>4410</Words>
  <Characters>25143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Brigitta Kun (P150510)</dc:creator>
  <cp:keywords/>
  <dc:description/>
  <cp:lastModifiedBy>Brigitta Kun (P150510)</cp:lastModifiedBy>
  <cp:revision>3</cp:revision>
  <dcterms:created xsi:type="dcterms:W3CDTF">2019-05-10T22:36:00Z</dcterms:created>
  <dcterms:modified xsi:type="dcterms:W3CDTF">2019-05-10T22:57:00Z</dcterms:modified>
</cp:coreProperties>
</file>