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4BE2DF" w14:textId="4F9FC7CA" w:rsidR="00313EDC" w:rsidRDefault="00313EDC">
      <w:pPr>
        <w:rPr>
          <w:u w:val="single"/>
        </w:rPr>
      </w:pPr>
      <w:r>
        <w:rPr>
          <w:noProof/>
        </w:rPr>
        <w:drawing>
          <wp:inline distT="0" distB="0" distL="0" distR="0" wp14:anchorId="159B8EBA" wp14:editId="7F571BDF">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23895"/>
                    </a:xfrm>
                    <a:prstGeom prst="rect">
                      <a:avLst/>
                    </a:prstGeom>
                  </pic:spPr>
                </pic:pic>
              </a:graphicData>
            </a:graphic>
          </wp:inline>
        </w:drawing>
      </w:r>
      <w:r>
        <w:rPr>
          <w:u w:val="single"/>
        </w:rPr>
        <w:t xml:space="preserve"> </w:t>
      </w:r>
    </w:p>
    <w:p w14:paraId="3FC064E7" w14:textId="52EBC78F" w:rsidR="00313EDC" w:rsidRDefault="00313EDC">
      <w:pPr>
        <w:rPr>
          <w:u w:val="single"/>
        </w:rPr>
      </w:pPr>
    </w:p>
    <w:p w14:paraId="3A53AA64" w14:textId="7B19F7A1" w:rsidR="00313EDC" w:rsidRDefault="00313EDC">
      <w:pPr>
        <w:rPr>
          <w:u w:val="single"/>
        </w:rPr>
      </w:pPr>
      <w:r>
        <w:rPr>
          <w:noProof/>
        </w:rPr>
        <w:drawing>
          <wp:inline distT="0" distB="0" distL="0" distR="0" wp14:anchorId="627382C7" wp14:editId="7A431599">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r>
        <w:rPr>
          <w:u w:val="single"/>
        </w:rPr>
        <w:t xml:space="preserve"> </w:t>
      </w:r>
    </w:p>
    <w:p w14:paraId="2E3DDE17" w14:textId="167DE2E9" w:rsidR="00313EDC" w:rsidRDefault="00313EDC">
      <w:pPr>
        <w:rPr>
          <w:u w:val="single"/>
        </w:rPr>
      </w:pPr>
    </w:p>
    <w:p w14:paraId="7676D437" w14:textId="49E24C31" w:rsidR="00313EDC" w:rsidRDefault="00313EDC">
      <w:pPr>
        <w:rPr>
          <w:u w:val="single"/>
        </w:rPr>
      </w:pPr>
      <w:r>
        <w:rPr>
          <w:noProof/>
        </w:rPr>
        <w:lastRenderedPageBreak/>
        <w:drawing>
          <wp:inline distT="0" distB="0" distL="0" distR="0" wp14:anchorId="76B8C000" wp14:editId="7ADE3DD9">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r>
        <w:rPr>
          <w:u w:val="single"/>
        </w:rPr>
        <w:t xml:space="preserve"> </w:t>
      </w:r>
    </w:p>
    <w:p w14:paraId="0991DA75" w14:textId="3B766823" w:rsidR="00313EDC" w:rsidRDefault="00313EDC">
      <w:pPr>
        <w:rPr>
          <w:u w:val="single"/>
        </w:rPr>
      </w:pPr>
    </w:p>
    <w:p w14:paraId="4885D1F1" w14:textId="3F774DB1" w:rsidR="00313EDC" w:rsidRDefault="00313EDC">
      <w:pPr>
        <w:rPr>
          <w:u w:val="single"/>
        </w:rPr>
      </w:pPr>
      <w:r>
        <w:rPr>
          <w:noProof/>
        </w:rPr>
        <w:drawing>
          <wp:inline distT="0" distB="0" distL="0" distR="0" wp14:anchorId="24FE02E9" wp14:editId="722CEB64">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r>
        <w:rPr>
          <w:u w:val="single"/>
        </w:rPr>
        <w:t xml:space="preserve"> </w:t>
      </w:r>
    </w:p>
    <w:p w14:paraId="5EEC5E9C" w14:textId="2CF66250" w:rsidR="00313EDC" w:rsidRDefault="00313EDC">
      <w:pPr>
        <w:rPr>
          <w:u w:val="single"/>
        </w:rPr>
      </w:pPr>
    </w:p>
    <w:p w14:paraId="03265029" w14:textId="5FDCC149" w:rsidR="00313EDC" w:rsidRDefault="00313EDC">
      <w:pPr>
        <w:rPr>
          <w:u w:val="single"/>
        </w:rPr>
      </w:pPr>
      <w:r>
        <w:rPr>
          <w:noProof/>
        </w:rPr>
        <w:lastRenderedPageBreak/>
        <w:drawing>
          <wp:inline distT="0" distB="0" distL="0" distR="0" wp14:anchorId="32EFFB37" wp14:editId="52452598">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66D9E40C" w14:textId="77777777" w:rsidR="00313EDC" w:rsidRDefault="00313EDC">
      <w:pPr>
        <w:rPr>
          <w:u w:val="single"/>
        </w:rPr>
      </w:pPr>
    </w:p>
    <w:p w14:paraId="57307FAA" w14:textId="77777777" w:rsidR="00313EDC" w:rsidRDefault="00313EDC">
      <w:pPr>
        <w:rPr>
          <w:u w:val="single"/>
        </w:rPr>
      </w:pPr>
    </w:p>
    <w:p w14:paraId="2BA323FB" w14:textId="77777777" w:rsidR="00313EDC" w:rsidRDefault="00313EDC">
      <w:pPr>
        <w:rPr>
          <w:u w:val="single"/>
        </w:rPr>
      </w:pPr>
    </w:p>
    <w:p w14:paraId="488D89C9" w14:textId="77777777" w:rsidR="00313EDC" w:rsidRDefault="00313EDC">
      <w:pPr>
        <w:rPr>
          <w:u w:val="single"/>
        </w:rPr>
      </w:pPr>
    </w:p>
    <w:p w14:paraId="07F925EC" w14:textId="77777777" w:rsidR="00313EDC" w:rsidRDefault="00313EDC">
      <w:pPr>
        <w:rPr>
          <w:u w:val="single"/>
        </w:rPr>
      </w:pPr>
    </w:p>
    <w:p w14:paraId="6EA684C4" w14:textId="77777777" w:rsidR="00313EDC" w:rsidRDefault="00313EDC">
      <w:pPr>
        <w:rPr>
          <w:u w:val="single"/>
        </w:rPr>
      </w:pPr>
    </w:p>
    <w:p w14:paraId="0DBBA654" w14:textId="77777777" w:rsidR="00313EDC" w:rsidRDefault="00313EDC">
      <w:pPr>
        <w:rPr>
          <w:u w:val="single"/>
        </w:rPr>
      </w:pPr>
    </w:p>
    <w:p w14:paraId="5FBCE136" w14:textId="77777777" w:rsidR="00313EDC" w:rsidRDefault="00313EDC">
      <w:pPr>
        <w:rPr>
          <w:u w:val="single"/>
        </w:rPr>
      </w:pPr>
    </w:p>
    <w:p w14:paraId="0CFD2CBE" w14:textId="77777777" w:rsidR="00313EDC" w:rsidRDefault="00313EDC">
      <w:pPr>
        <w:rPr>
          <w:u w:val="single"/>
        </w:rPr>
      </w:pPr>
    </w:p>
    <w:p w14:paraId="0910E372" w14:textId="77777777" w:rsidR="00313EDC" w:rsidRDefault="00313EDC">
      <w:pPr>
        <w:rPr>
          <w:u w:val="single"/>
        </w:rPr>
      </w:pPr>
    </w:p>
    <w:p w14:paraId="564CFFAF" w14:textId="41C00E63" w:rsidR="00313EDC" w:rsidRDefault="00313EDC">
      <w:pPr>
        <w:rPr>
          <w:u w:val="single"/>
        </w:rPr>
      </w:pPr>
    </w:p>
    <w:p w14:paraId="7FF4C174" w14:textId="6BAE8902" w:rsidR="00313EDC" w:rsidRDefault="00313EDC">
      <w:pPr>
        <w:rPr>
          <w:u w:val="single"/>
        </w:rPr>
      </w:pPr>
    </w:p>
    <w:p w14:paraId="21CAF3F6" w14:textId="01FDDCF1" w:rsidR="00313EDC" w:rsidRDefault="00313EDC">
      <w:pPr>
        <w:rPr>
          <w:u w:val="single"/>
        </w:rPr>
      </w:pPr>
    </w:p>
    <w:p w14:paraId="0311C25A" w14:textId="5B599E09" w:rsidR="00313EDC" w:rsidRDefault="00313EDC">
      <w:pPr>
        <w:rPr>
          <w:u w:val="single"/>
        </w:rPr>
      </w:pPr>
    </w:p>
    <w:p w14:paraId="1810979C" w14:textId="4F94ED6C" w:rsidR="00313EDC" w:rsidRDefault="00313EDC">
      <w:pPr>
        <w:rPr>
          <w:u w:val="single"/>
        </w:rPr>
      </w:pPr>
    </w:p>
    <w:p w14:paraId="1F653974" w14:textId="0959DC3A" w:rsidR="00313EDC" w:rsidRDefault="00313EDC">
      <w:pPr>
        <w:rPr>
          <w:u w:val="single"/>
        </w:rPr>
      </w:pPr>
    </w:p>
    <w:p w14:paraId="576262AD" w14:textId="74707D3B" w:rsidR="00313EDC" w:rsidRDefault="00313EDC">
      <w:pPr>
        <w:rPr>
          <w:u w:val="single"/>
        </w:rPr>
      </w:pPr>
    </w:p>
    <w:p w14:paraId="1A814057" w14:textId="77777777" w:rsidR="00313EDC" w:rsidRDefault="00313EDC">
      <w:pPr>
        <w:rPr>
          <w:u w:val="single"/>
        </w:rPr>
      </w:pPr>
    </w:p>
    <w:p w14:paraId="2413ACF0" w14:textId="77777777" w:rsidR="00313EDC" w:rsidRDefault="00313EDC">
      <w:pPr>
        <w:rPr>
          <w:u w:val="single"/>
        </w:rPr>
      </w:pPr>
    </w:p>
    <w:p w14:paraId="673CE7EA" w14:textId="62F9CBFE" w:rsidR="000C222B" w:rsidRPr="000C222B" w:rsidRDefault="000C222B">
      <w:pPr>
        <w:rPr>
          <w:u w:val="single"/>
        </w:rPr>
      </w:pPr>
      <w:r w:rsidRPr="000C222B">
        <w:rPr>
          <w:u w:val="single"/>
        </w:rPr>
        <w:lastRenderedPageBreak/>
        <w:t>Script to accompany presentation slides.</w:t>
      </w:r>
    </w:p>
    <w:p w14:paraId="7B3FA2DD" w14:textId="18B74DFD" w:rsidR="000C222B" w:rsidRDefault="000C222B">
      <w:pPr>
        <w:rPr>
          <w:u w:val="single"/>
        </w:rPr>
      </w:pPr>
      <w:r w:rsidRPr="000C222B">
        <w:rPr>
          <w:u w:val="single"/>
        </w:rPr>
        <w:t xml:space="preserve">Stephanie Reynolds – 2015091 – The Milgram Shock Experiment. </w:t>
      </w:r>
    </w:p>
    <w:p w14:paraId="4B37AAB1" w14:textId="319C2297" w:rsidR="000C222B" w:rsidRDefault="000C222B">
      <w:pPr>
        <w:rPr>
          <w:u w:val="single"/>
        </w:rPr>
      </w:pPr>
    </w:p>
    <w:p w14:paraId="4DE7CFF9" w14:textId="29B40B88" w:rsidR="000C222B" w:rsidRDefault="000C222B">
      <w:r>
        <w:rPr>
          <w:u w:val="single"/>
        </w:rPr>
        <w:t xml:space="preserve">Slide 1 – </w:t>
      </w:r>
      <w:r w:rsidR="00AE016D">
        <w:t xml:space="preserve">Milgram, who was a psychologist at Yale University, wanted </w:t>
      </w:r>
      <w:r>
        <w:t>to investigate how far people would go</w:t>
      </w:r>
      <w:r w:rsidR="00AE016D">
        <w:t xml:space="preserve"> </w:t>
      </w:r>
      <w:r>
        <w:t>when obeying orders from an authority figure, even when they knew they were harming another person.</w:t>
      </w:r>
    </w:p>
    <w:p w14:paraId="7B2B2FAD" w14:textId="77777777" w:rsidR="00A14E52" w:rsidRDefault="00A14E52"/>
    <w:p w14:paraId="4EC652EF" w14:textId="2D172618" w:rsidR="00AE016D" w:rsidRDefault="00AE016D">
      <w:r w:rsidRPr="00AE016D">
        <w:rPr>
          <w:u w:val="single"/>
        </w:rPr>
        <w:t>Slide 2 – What happened?</w:t>
      </w:r>
      <w:r>
        <w:rPr>
          <w:u w:val="single"/>
        </w:rPr>
        <w:t xml:space="preserve"> – </w:t>
      </w:r>
      <w:r>
        <w:t>Milgram re</w:t>
      </w:r>
      <w:r w:rsidR="00A14E52">
        <w:t>cruited</w:t>
      </w:r>
      <w:r>
        <w:t xml:space="preserve"> volunteers by newspaper advertisement, they were paid a small fee. Once recruited, they were split into what they believed were even groups of ‘learners’ and ‘teachers</w:t>
      </w:r>
      <w:r w:rsidR="00A14E52">
        <w:t>.</w:t>
      </w:r>
      <w:r>
        <w:t>’</w:t>
      </w:r>
      <w:r w:rsidR="00A14E52">
        <w:t xml:space="preserve"> </w:t>
      </w:r>
      <w:proofErr w:type="gramStart"/>
      <w:r w:rsidR="00A14E52">
        <w:t>I</w:t>
      </w:r>
      <w:r>
        <w:t>n reality they</w:t>
      </w:r>
      <w:proofErr w:type="gramEnd"/>
      <w:r>
        <w:t xml:space="preserve"> were all to be ‘teachers’ and the role of the ‘learner’ was to be played by a friend of Milgram’s, who was in on the nature of the experiment. There was also an ‘experimenter,’ another friend of Milgram’s who would wear a white lab coat and would be the only other person in the room with the ‘teacher.’ </w:t>
      </w:r>
    </w:p>
    <w:p w14:paraId="25C63DD0" w14:textId="413E2B08" w:rsidR="00647855" w:rsidRDefault="00647855"/>
    <w:p w14:paraId="09059CEA" w14:textId="0BC1B8C4" w:rsidR="00647855" w:rsidRDefault="00647855">
      <w:r>
        <w:t xml:space="preserve">‘Learners’ were attached to an electric shock generator in another room and had to learn a list of pre-set words. When they purposely got these wrong, the ‘teachers’ were instructed to administer a series of electric shocks in increasing increments, ranging from mild to fatal doses of electric current. </w:t>
      </w:r>
    </w:p>
    <w:p w14:paraId="21D9FEFD" w14:textId="4317E3D6" w:rsidR="00647855" w:rsidRDefault="00647855"/>
    <w:p w14:paraId="19CA0044" w14:textId="5A7EBFEB" w:rsidR="00647855" w:rsidRDefault="00647855" w:rsidP="00647855">
      <w:r>
        <w:t xml:space="preserve">The ‘teachers’ could hear the ‘learners’ and the distress they were in, by way of screaming, </w:t>
      </w:r>
      <w:proofErr w:type="gramStart"/>
      <w:r>
        <w:t>swearing</w:t>
      </w:r>
      <w:proofErr w:type="gramEnd"/>
      <w:r>
        <w:t xml:space="preserve"> and begging for them to stop. When the ‘teachers’ wanted to stop or would turn to the ‘experimenter’ for guidance, the ‘experimenter’ would say nothing but four specific prompts. These were:</w:t>
      </w:r>
    </w:p>
    <w:p w14:paraId="4B95867E" w14:textId="19DA43B6" w:rsidR="00647855" w:rsidRDefault="00647855" w:rsidP="00647855">
      <w:pPr>
        <w:pStyle w:val="ListParagraph"/>
        <w:numPr>
          <w:ilvl w:val="0"/>
          <w:numId w:val="2"/>
        </w:numPr>
      </w:pPr>
      <w:r>
        <w:t xml:space="preserve">Please </w:t>
      </w:r>
      <w:r w:rsidR="00426274">
        <w:t>continue.</w:t>
      </w:r>
    </w:p>
    <w:p w14:paraId="29E93AA7" w14:textId="2F8AF607" w:rsidR="00647855" w:rsidRDefault="00647855" w:rsidP="00647855">
      <w:pPr>
        <w:pStyle w:val="ListParagraph"/>
        <w:numPr>
          <w:ilvl w:val="0"/>
          <w:numId w:val="2"/>
        </w:numPr>
      </w:pPr>
      <w:r>
        <w:t xml:space="preserve">The experiment requires you to </w:t>
      </w:r>
      <w:r w:rsidR="00426274">
        <w:t>continue.</w:t>
      </w:r>
    </w:p>
    <w:p w14:paraId="7A63A255" w14:textId="61F2B3C1" w:rsidR="00647855" w:rsidRDefault="00647855" w:rsidP="00647855">
      <w:pPr>
        <w:pStyle w:val="ListParagraph"/>
        <w:numPr>
          <w:ilvl w:val="0"/>
          <w:numId w:val="2"/>
        </w:numPr>
      </w:pPr>
      <w:r>
        <w:t xml:space="preserve">It is </w:t>
      </w:r>
      <w:proofErr w:type="gramStart"/>
      <w:r>
        <w:t>absolutely essential</w:t>
      </w:r>
      <w:proofErr w:type="gramEnd"/>
      <w:r>
        <w:t xml:space="preserve"> that you </w:t>
      </w:r>
      <w:r w:rsidR="00426274">
        <w:t>continue.</w:t>
      </w:r>
    </w:p>
    <w:p w14:paraId="777F9761" w14:textId="3C63D49D" w:rsidR="00647855" w:rsidRDefault="00647855" w:rsidP="00647855">
      <w:pPr>
        <w:pStyle w:val="ListParagraph"/>
        <w:numPr>
          <w:ilvl w:val="0"/>
          <w:numId w:val="2"/>
        </w:numPr>
      </w:pPr>
      <w:r>
        <w:t xml:space="preserve">You have no choice but to continue </w:t>
      </w:r>
      <w:r w:rsidR="00426274">
        <w:t>(McLeod, 2017).</w:t>
      </w:r>
    </w:p>
    <w:p w14:paraId="444A2C6F" w14:textId="43CF8C38" w:rsidR="00647855" w:rsidRDefault="00647855" w:rsidP="00647855">
      <w:r>
        <w:t xml:space="preserve">One can </w:t>
      </w:r>
      <w:r w:rsidR="00426274">
        <w:t>imagine</w:t>
      </w:r>
      <w:r>
        <w:t xml:space="preserve"> that the use of such strong, loaded language in that environment would be very intimidating and distressing</w:t>
      </w:r>
      <w:r w:rsidR="00426274">
        <w:t>.</w:t>
      </w:r>
    </w:p>
    <w:p w14:paraId="5424476A" w14:textId="0ED49EA7" w:rsidR="00647855" w:rsidRDefault="00647855" w:rsidP="00647855"/>
    <w:p w14:paraId="36B9C395" w14:textId="065A086D" w:rsidR="00426274" w:rsidRDefault="00647855" w:rsidP="00647855">
      <w:r>
        <w:rPr>
          <w:u w:val="single"/>
        </w:rPr>
        <w:t xml:space="preserve">Slide 3 – Results – </w:t>
      </w:r>
      <w:r>
        <w:t>In conc</w:t>
      </w:r>
      <w:r w:rsidR="00426274">
        <w:t>l</w:t>
      </w:r>
      <w:r>
        <w:t>usion, 65% of participants proceeded to administer the deadly</w:t>
      </w:r>
      <w:r w:rsidR="00426274">
        <w:t xml:space="preserve"> 450-volt shock, where as far as they understood, meant they had </w:t>
      </w:r>
      <w:r w:rsidR="00A14E52">
        <w:t xml:space="preserve">potentially </w:t>
      </w:r>
      <w:r w:rsidR="00426274">
        <w:t xml:space="preserve">killed someone. Milgram repeated the study a further 18 times, with different variants including presence </w:t>
      </w:r>
      <w:r w:rsidR="00A14E52">
        <w:t>of a uniform.</w:t>
      </w:r>
    </w:p>
    <w:p w14:paraId="0DD72AC9" w14:textId="212DC2D1" w:rsidR="00647855" w:rsidRDefault="00426274" w:rsidP="00647855">
      <w:r>
        <w:t xml:space="preserve"> It is interesting to note that Milgram conducted this study off the back of his fascination with the German Nazi killings of WW2 where justification given for the war crimes is that they were simply ‘obeying orders.’ Milgram concluded from his research that in nearly all cases, people </w:t>
      </w:r>
      <w:r w:rsidRPr="00426274">
        <w:rPr>
          <w:i/>
          <w:iCs/>
        </w:rPr>
        <w:t>would</w:t>
      </w:r>
      <w:r>
        <w:t xml:space="preserve"> obey orders from an authority figure, even if they </w:t>
      </w:r>
      <w:proofErr w:type="gramStart"/>
      <w:r>
        <w:t>didn’t</w:t>
      </w:r>
      <w:proofErr w:type="gramEnd"/>
      <w:r>
        <w:t xml:space="preserve"> want to or didn’t agree with it. Concluding that human obedience to authority is inherently ingrained (Whitbourne, 2013). </w:t>
      </w:r>
      <w:r w:rsidR="001C676D">
        <w:t xml:space="preserve">One could argue that surely there is a better way to investigate </w:t>
      </w:r>
      <w:proofErr w:type="gramStart"/>
      <w:r w:rsidR="001C676D">
        <w:t>this?</w:t>
      </w:r>
      <w:proofErr w:type="gramEnd"/>
      <w:r w:rsidR="001C676D">
        <w:t xml:space="preserve"> </w:t>
      </w:r>
      <w:r w:rsidR="00A14E52">
        <w:t xml:space="preserve">How and why would be up for debate, but an experiment such as </w:t>
      </w:r>
      <w:proofErr w:type="spellStart"/>
      <w:r w:rsidR="00A14E52">
        <w:t>Milgrams</w:t>
      </w:r>
      <w:proofErr w:type="spellEnd"/>
      <w:r w:rsidR="00A14E52">
        <w:t xml:space="preserve">’ would never be allowed to be repeated today. </w:t>
      </w:r>
    </w:p>
    <w:p w14:paraId="711D5C79" w14:textId="0E718193" w:rsidR="00C51361" w:rsidRDefault="00C51361" w:rsidP="00647855"/>
    <w:p w14:paraId="3384A25E" w14:textId="4113B1A7" w:rsidR="00C51361" w:rsidRDefault="00C51361" w:rsidP="00647855">
      <w:proofErr w:type="spellStart"/>
      <w:r>
        <w:t>Milgrams</w:t>
      </w:r>
      <w:proofErr w:type="spellEnd"/>
      <w:r>
        <w:t xml:space="preserve">’ study was heavily criticised. </w:t>
      </w:r>
      <w:r w:rsidR="00A14E52">
        <w:t>Firstly,</w:t>
      </w:r>
      <w:r>
        <w:t xml:space="preserve"> that it took place in a lab-based environment, so do the results give us an understanding of what would happen in a </w:t>
      </w:r>
      <w:r w:rsidR="00A14E52">
        <w:t>‘</w:t>
      </w:r>
      <w:r>
        <w:t>real-life</w:t>
      </w:r>
      <w:r w:rsidR="00A14E52">
        <w:t>’</w:t>
      </w:r>
      <w:r>
        <w:t xml:space="preserve"> setting? </w:t>
      </w:r>
      <w:r w:rsidR="00A14E52">
        <w:t xml:space="preserve">And to what extremes do we need to measure human obedience? </w:t>
      </w:r>
    </w:p>
    <w:p w14:paraId="0C6D0774" w14:textId="0B19AD27" w:rsidR="00C51361" w:rsidRDefault="00C51361" w:rsidP="00647855">
      <w:r>
        <w:t xml:space="preserve">Milgram only used male participants, aged 20-50, so tells us nothing of female rates of compliance to obedience? Would they be the same or different? This is definitely food for thought. </w:t>
      </w:r>
    </w:p>
    <w:p w14:paraId="73146730" w14:textId="582A61AB" w:rsidR="00C51361" w:rsidRDefault="00C51361" w:rsidP="00647855">
      <w:r>
        <w:t>And of course, there are the many ethical considerations.</w:t>
      </w:r>
    </w:p>
    <w:p w14:paraId="6CF1BE4D" w14:textId="111E805E" w:rsidR="00C51361" w:rsidRDefault="00C51361" w:rsidP="00647855"/>
    <w:p w14:paraId="5A2F5B4E" w14:textId="5854523A" w:rsidR="00C51361" w:rsidRDefault="00C51361" w:rsidP="00647855">
      <w:r>
        <w:rPr>
          <w:u w:val="single"/>
        </w:rPr>
        <w:t xml:space="preserve">Slide 4 – Ethical issues and controversy – </w:t>
      </w:r>
      <w:r>
        <w:t xml:space="preserve">according to Gross (2020), </w:t>
      </w:r>
      <w:r w:rsidR="00A14E52">
        <w:t>Milgram’s</w:t>
      </w:r>
      <w:r>
        <w:t>’ experiment demonstrated one of the most severe cases of deception in psychological research</w:t>
      </w:r>
      <w:r w:rsidR="005F51CF">
        <w:t xml:space="preserve">. While the participants had signed up to take part in an experiment, they had not signed up to harm or kill another person, which for those who proceeded to the highest shock, is something they thought had happened. </w:t>
      </w:r>
    </w:p>
    <w:p w14:paraId="0C703EED" w14:textId="42FDFB17" w:rsidR="005F51CF" w:rsidRDefault="005F51CF" w:rsidP="00647855">
      <w:r>
        <w:t xml:space="preserve">Following on from that came the huge amount of psychological distress Milgram had put participants through. Most were reported to have shown physical signs of distress </w:t>
      </w:r>
      <w:r w:rsidR="00A14E52">
        <w:t>by</w:t>
      </w:r>
      <w:r>
        <w:t xml:space="preserve"> shaking, sweating, trembling, some experienced seizures and incontinence and some even suffered a lack of consciousness and passed out. This gives an idea of the</w:t>
      </w:r>
      <w:r w:rsidR="00A14E52">
        <w:t xml:space="preserve"> overwhelming</w:t>
      </w:r>
      <w:r>
        <w:t xml:space="preserve"> pressure they must have felt. Milgram did de-brief the participants immediately after </w:t>
      </w:r>
      <w:proofErr w:type="gramStart"/>
      <w:r>
        <w:t>and also</w:t>
      </w:r>
      <w:proofErr w:type="gramEnd"/>
      <w:r>
        <w:t xml:space="preserve"> followed them up at a 12month period. While most were relieved and said they were pleased to </w:t>
      </w:r>
      <w:r w:rsidR="00A14E52">
        <w:t>have</w:t>
      </w:r>
      <w:r>
        <w:t xml:space="preserve"> taken part, others were psychologically disturbed that they could potentially be impressionable in that way to do something which they would never normally think themselves capable of. Milgram insisted that any harm done was short term, although we will never truly know. </w:t>
      </w:r>
    </w:p>
    <w:p w14:paraId="2BE47269" w14:textId="7605EE86" w:rsidR="005F51CF" w:rsidRDefault="005F51CF" w:rsidP="00647855"/>
    <w:p w14:paraId="5C9C765A" w14:textId="3D240BED" w:rsidR="005F51CF" w:rsidRDefault="005F51CF" w:rsidP="00647855">
      <w:r>
        <w:t>As a result, there was outcry following publication of the study which resulted in the American Psychological Association creating a code of conduct, stipulating strict ethical guidelines and considerations to be adhered to. These standards are still upheld when carrying out psychological research today</w:t>
      </w:r>
      <w:r w:rsidR="00A14E52">
        <w:t xml:space="preserve"> (American Psychological Association, 2021).</w:t>
      </w:r>
    </w:p>
    <w:p w14:paraId="2AEA4D6E" w14:textId="79A92FA0" w:rsidR="00A14E52" w:rsidRDefault="00A14E52" w:rsidP="00647855"/>
    <w:p w14:paraId="6A9515F1" w14:textId="063B3D87" w:rsidR="00A14E52" w:rsidRPr="00A14E52" w:rsidRDefault="00A14E52" w:rsidP="00647855">
      <w:r>
        <w:rPr>
          <w:u w:val="single"/>
        </w:rPr>
        <w:t xml:space="preserve">Slide 5 – </w:t>
      </w:r>
      <w:r>
        <w:t xml:space="preserve">Reference list. </w:t>
      </w:r>
    </w:p>
    <w:p w14:paraId="6395DE94" w14:textId="0788BFBE" w:rsidR="000C222B" w:rsidRDefault="000C222B"/>
    <w:p w14:paraId="243085B0" w14:textId="77777777" w:rsidR="000C222B" w:rsidRPr="000C222B" w:rsidRDefault="000C222B"/>
    <w:sectPr w:rsidR="000C222B" w:rsidRPr="000C22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54625E"/>
    <w:multiLevelType w:val="hybridMultilevel"/>
    <w:tmpl w:val="1042F4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FA6D90"/>
    <w:multiLevelType w:val="hybridMultilevel"/>
    <w:tmpl w:val="095672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22B"/>
    <w:rsid w:val="000C222B"/>
    <w:rsid w:val="001C676D"/>
    <w:rsid w:val="00313EDC"/>
    <w:rsid w:val="00426274"/>
    <w:rsid w:val="00532BA3"/>
    <w:rsid w:val="005F51CF"/>
    <w:rsid w:val="00647855"/>
    <w:rsid w:val="00A14E52"/>
    <w:rsid w:val="00AE016D"/>
    <w:rsid w:val="00C513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A7ECE"/>
  <w15:chartTrackingRefBased/>
  <w15:docId w15:val="{ABBD6A07-A78A-47C9-8B76-A5AEC35D2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78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715</Words>
  <Characters>4077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Reynolds</dc:creator>
  <cp:keywords/>
  <dc:description/>
  <cp:lastModifiedBy>Stephanie Reynolds</cp:lastModifiedBy>
  <cp:revision>2</cp:revision>
  <dcterms:created xsi:type="dcterms:W3CDTF">2021-01-14T17:16:00Z</dcterms:created>
  <dcterms:modified xsi:type="dcterms:W3CDTF">2021-01-14T17:16:00Z</dcterms:modified>
</cp:coreProperties>
</file>