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C7FBF" w14:textId="1096E3D2" w:rsidR="007A62D1" w:rsidRDefault="00D318E9" w:rsidP="007A62D1">
      <w:pPr>
        <w:spacing w:line="480" w:lineRule="auto"/>
        <w:jc w:val="center"/>
        <w:rPr>
          <w:rFonts w:ascii="Cambria" w:hAnsi="Cambria"/>
          <w:b/>
          <w:bCs/>
          <w:sz w:val="24"/>
          <w:szCs w:val="24"/>
        </w:rPr>
      </w:pPr>
      <w:r w:rsidRPr="001065CE">
        <w:rPr>
          <w:rFonts w:ascii="Cambria" w:hAnsi="Cambria"/>
          <w:b/>
          <w:bCs/>
          <w:sz w:val="24"/>
          <w:szCs w:val="24"/>
        </w:rPr>
        <w:t>The Complex</w:t>
      </w:r>
      <w:r w:rsidR="00DB6787">
        <w:rPr>
          <w:rFonts w:ascii="Cambria" w:hAnsi="Cambria"/>
          <w:b/>
          <w:bCs/>
          <w:sz w:val="24"/>
          <w:szCs w:val="24"/>
        </w:rPr>
        <w:t>ity</w:t>
      </w:r>
      <w:r w:rsidR="00E53C3F">
        <w:rPr>
          <w:rFonts w:ascii="Cambria" w:hAnsi="Cambria"/>
          <w:b/>
          <w:bCs/>
          <w:sz w:val="24"/>
          <w:szCs w:val="24"/>
        </w:rPr>
        <w:t xml:space="preserve"> of</w:t>
      </w:r>
      <w:r w:rsidRPr="001065CE">
        <w:rPr>
          <w:rFonts w:ascii="Cambria" w:hAnsi="Cambria"/>
          <w:b/>
          <w:bCs/>
          <w:sz w:val="24"/>
          <w:szCs w:val="24"/>
        </w:rPr>
        <w:t xml:space="preserve"> </w:t>
      </w:r>
      <w:r w:rsidR="0052507C" w:rsidRPr="001065CE">
        <w:rPr>
          <w:rFonts w:ascii="Cambria" w:hAnsi="Cambria"/>
          <w:b/>
          <w:bCs/>
          <w:sz w:val="24"/>
          <w:szCs w:val="24"/>
        </w:rPr>
        <w:t>Romantacism</w:t>
      </w:r>
    </w:p>
    <w:p w14:paraId="43722BD7" w14:textId="696340DE" w:rsidR="002652BA" w:rsidRDefault="002652BA" w:rsidP="002652BA">
      <w:pPr>
        <w:spacing w:line="480" w:lineRule="auto"/>
        <w:jc w:val="center"/>
        <w:rPr>
          <w:rFonts w:ascii="Cambria" w:hAnsi="Cambria"/>
          <w:b/>
          <w:bCs/>
          <w:sz w:val="24"/>
          <w:szCs w:val="24"/>
        </w:rPr>
      </w:pPr>
      <w:r>
        <w:rPr>
          <w:rFonts w:ascii="Cambria" w:hAnsi="Cambria"/>
          <w:b/>
          <w:bCs/>
          <w:sz w:val="24"/>
          <w:szCs w:val="24"/>
        </w:rPr>
        <w:t xml:space="preserve">By Paul O’Toole </w:t>
      </w:r>
    </w:p>
    <w:p w14:paraId="24F2D204" w14:textId="23B3F0C2" w:rsidR="00EE4292" w:rsidRPr="001065CE" w:rsidRDefault="002E3346" w:rsidP="00A13997">
      <w:pPr>
        <w:spacing w:line="480" w:lineRule="auto"/>
        <w:rPr>
          <w:rFonts w:ascii="Cambria" w:hAnsi="Cambria"/>
          <w:sz w:val="24"/>
          <w:szCs w:val="24"/>
        </w:rPr>
      </w:pPr>
      <w:r w:rsidRPr="001065CE">
        <w:rPr>
          <w:rFonts w:ascii="Cambria" w:hAnsi="Cambria"/>
          <w:sz w:val="24"/>
          <w:szCs w:val="24"/>
        </w:rPr>
        <w:t>T</w:t>
      </w:r>
      <w:r w:rsidR="00EE4292" w:rsidRPr="001065CE">
        <w:rPr>
          <w:rFonts w:ascii="Cambria" w:hAnsi="Cambria"/>
          <w:sz w:val="24"/>
          <w:szCs w:val="24"/>
        </w:rPr>
        <w:t xml:space="preserve">his essay </w:t>
      </w:r>
      <w:r w:rsidRPr="001065CE">
        <w:rPr>
          <w:rFonts w:ascii="Cambria" w:hAnsi="Cambria"/>
          <w:sz w:val="24"/>
          <w:szCs w:val="24"/>
        </w:rPr>
        <w:t>will</w:t>
      </w:r>
      <w:r w:rsidR="00033131" w:rsidRPr="001065CE">
        <w:rPr>
          <w:rFonts w:ascii="Cambria" w:hAnsi="Cambria"/>
          <w:sz w:val="24"/>
          <w:szCs w:val="24"/>
        </w:rPr>
        <w:t xml:space="preserve"> </w:t>
      </w:r>
      <w:r w:rsidR="00EE4292" w:rsidRPr="001065CE">
        <w:rPr>
          <w:rFonts w:ascii="Cambria" w:hAnsi="Cambria"/>
          <w:sz w:val="24"/>
          <w:szCs w:val="24"/>
        </w:rPr>
        <w:t>explor</w:t>
      </w:r>
      <w:r w:rsidR="00033131" w:rsidRPr="001065CE">
        <w:rPr>
          <w:rFonts w:ascii="Cambria" w:hAnsi="Cambria"/>
          <w:sz w:val="24"/>
          <w:szCs w:val="24"/>
        </w:rPr>
        <w:t xml:space="preserve">e the </w:t>
      </w:r>
      <w:r w:rsidR="00EE4292" w:rsidRPr="001065CE">
        <w:rPr>
          <w:rFonts w:ascii="Cambria" w:hAnsi="Cambria"/>
          <w:sz w:val="24"/>
          <w:szCs w:val="24"/>
        </w:rPr>
        <w:t>emergence</w:t>
      </w:r>
      <w:r w:rsidR="00033131" w:rsidRPr="001065CE">
        <w:rPr>
          <w:rFonts w:ascii="Cambria" w:hAnsi="Cambria"/>
          <w:sz w:val="24"/>
          <w:szCs w:val="24"/>
        </w:rPr>
        <w:t xml:space="preserve"> of Romanticism</w:t>
      </w:r>
      <w:r w:rsidR="00EE4292" w:rsidRPr="001065CE">
        <w:rPr>
          <w:rFonts w:ascii="Cambria" w:hAnsi="Cambria"/>
          <w:sz w:val="24"/>
          <w:szCs w:val="24"/>
        </w:rPr>
        <w:t xml:space="preserve"> </w:t>
      </w:r>
      <w:r w:rsidR="005B4F2A" w:rsidRPr="001065CE">
        <w:rPr>
          <w:rFonts w:ascii="Cambria" w:hAnsi="Cambria"/>
          <w:sz w:val="24"/>
          <w:szCs w:val="24"/>
        </w:rPr>
        <w:t xml:space="preserve">as a response to the </w:t>
      </w:r>
      <w:r w:rsidR="00033131" w:rsidRPr="001065CE">
        <w:rPr>
          <w:rFonts w:ascii="Cambria" w:hAnsi="Cambria"/>
          <w:sz w:val="24"/>
          <w:szCs w:val="24"/>
        </w:rPr>
        <w:t>E</w:t>
      </w:r>
      <w:r w:rsidR="005B4F2A" w:rsidRPr="001065CE">
        <w:rPr>
          <w:rFonts w:ascii="Cambria" w:hAnsi="Cambria"/>
          <w:sz w:val="24"/>
          <w:szCs w:val="24"/>
        </w:rPr>
        <w:t>nlightenment</w:t>
      </w:r>
      <w:r w:rsidR="00033131" w:rsidRPr="001065CE">
        <w:rPr>
          <w:rFonts w:ascii="Cambria" w:hAnsi="Cambria"/>
          <w:sz w:val="24"/>
          <w:szCs w:val="24"/>
        </w:rPr>
        <w:t xml:space="preserve"> thinking</w:t>
      </w:r>
      <w:r w:rsidRPr="001065CE">
        <w:rPr>
          <w:rFonts w:ascii="Cambria" w:hAnsi="Cambria"/>
          <w:sz w:val="24"/>
          <w:szCs w:val="24"/>
        </w:rPr>
        <w:t xml:space="preserve"> before delving into the complex nature of the literature</w:t>
      </w:r>
      <w:r w:rsidR="00033131" w:rsidRPr="001065CE">
        <w:rPr>
          <w:rFonts w:ascii="Cambria" w:hAnsi="Cambria"/>
          <w:sz w:val="24"/>
          <w:szCs w:val="24"/>
        </w:rPr>
        <w:t>.</w:t>
      </w:r>
      <w:r w:rsidR="005B4F2A" w:rsidRPr="001065CE">
        <w:rPr>
          <w:rFonts w:ascii="Cambria" w:hAnsi="Cambria"/>
          <w:sz w:val="24"/>
          <w:szCs w:val="24"/>
        </w:rPr>
        <w:t xml:space="preserve"> </w:t>
      </w:r>
      <w:r w:rsidR="00033131" w:rsidRPr="001065CE">
        <w:rPr>
          <w:rFonts w:ascii="Cambria" w:hAnsi="Cambria"/>
          <w:sz w:val="24"/>
          <w:szCs w:val="24"/>
        </w:rPr>
        <w:t>I will consider t</w:t>
      </w:r>
      <w:r w:rsidRPr="001065CE">
        <w:rPr>
          <w:rFonts w:ascii="Cambria" w:hAnsi="Cambria"/>
          <w:sz w:val="24"/>
          <w:szCs w:val="24"/>
        </w:rPr>
        <w:t>he contrast</w:t>
      </w:r>
      <w:r w:rsidR="008211BF" w:rsidRPr="001065CE">
        <w:rPr>
          <w:rFonts w:ascii="Cambria" w:hAnsi="Cambria"/>
          <w:sz w:val="24"/>
          <w:szCs w:val="24"/>
        </w:rPr>
        <w:t xml:space="preserve"> of thought </w:t>
      </w:r>
      <w:r w:rsidRPr="001065CE">
        <w:rPr>
          <w:rFonts w:ascii="Cambria" w:hAnsi="Cambria"/>
          <w:sz w:val="24"/>
          <w:szCs w:val="24"/>
        </w:rPr>
        <w:t xml:space="preserve">between the </w:t>
      </w:r>
      <w:r w:rsidR="008211BF" w:rsidRPr="001065CE">
        <w:rPr>
          <w:rFonts w:ascii="Cambria" w:hAnsi="Cambria"/>
          <w:sz w:val="24"/>
          <w:szCs w:val="24"/>
        </w:rPr>
        <w:t xml:space="preserve">superiority of rational thinking </w:t>
      </w:r>
      <w:r w:rsidRPr="001065CE">
        <w:rPr>
          <w:rFonts w:ascii="Cambria" w:hAnsi="Cambria"/>
          <w:sz w:val="24"/>
          <w:szCs w:val="24"/>
        </w:rPr>
        <w:t>and the</w:t>
      </w:r>
      <w:r w:rsidR="008211BF" w:rsidRPr="001065CE">
        <w:rPr>
          <w:rFonts w:ascii="Cambria" w:hAnsi="Cambria"/>
          <w:sz w:val="24"/>
          <w:szCs w:val="24"/>
        </w:rPr>
        <w:t xml:space="preserve"> </w:t>
      </w:r>
      <w:r w:rsidRPr="001065CE">
        <w:rPr>
          <w:rFonts w:ascii="Cambria" w:hAnsi="Cambria"/>
          <w:sz w:val="24"/>
          <w:szCs w:val="24"/>
        </w:rPr>
        <w:t>response of</w:t>
      </w:r>
      <w:r w:rsidR="008211BF" w:rsidRPr="001065CE">
        <w:rPr>
          <w:rFonts w:ascii="Cambria" w:hAnsi="Cambria"/>
          <w:sz w:val="24"/>
          <w:szCs w:val="24"/>
        </w:rPr>
        <w:t xml:space="preserve"> emotional</w:t>
      </w:r>
      <w:r w:rsidR="005B4F2A" w:rsidRPr="001065CE">
        <w:rPr>
          <w:rFonts w:ascii="Cambria" w:hAnsi="Cambria"/>
          <w:sz w:val="24"/>
          <w:szCs w:val="24"/>
        </w:rPr>
        <w:t xml:space="preserve"> </w:t>
      </w:r>
      <w:r w:rsidRPr="001065CE">
        <w:rPr>
          <w:rFonts w:ascii="Cambria" w:hAnsi="Cambria"/>
          <w:sz w:val="24"/>
          <w:szCs w:val="24"/>
        </w:rPr>
        <w:t>considerations highlighted by Romantic writers</w:t>
      </w:r>
      <w:r w:rsidR="008211BF" w:rsidRPr="001065CE">
        <w:rPr>
          <w:rFonts w:ascii="Cambria" w:hAnsi="Cambria"/>
          <w:sz w:val="24"/>
          <w:szCs w:val="24"/>
        </w:rPr>
        <w:t xml:space="preserve">. Furthermore, using examples from Wordsworth’s </w:t>
      </w:r>
      <w:r w:rsidRPr="001065CE">
        <w:rPr>
          <w:rFonts w:ascii="Cambria" w:hAnsi="Cambria"/>
          <w:sz w:val="24"/>
          <w:szCs w:val="24"/>
        </w:rPr>
        <w:t>poetry</w:t>
      </w:r>
      <w:r w:rsidR="008211BF" w:rsidRPr="001065CE">
        <w:rPr>
          <w:rFonts w:ascii="Cambria" w:hAnsi="Cambria"/>
          <w:sz w:val="24"/>
          <w:szCs w:val="24"/>
        </w:rPr>
        <w:t>, I will propose a veiled intention w</w:t>
      </w:r>
      <w:r w:rsidRPr="001065CE">
        <w:rPr>
          <w:rFonts w:ascii="Cambria" w:hAnsi="Cambria"/>
          <w:sz w:val="24"/>
          <w:szCs w:val="24"/>
        </w:rPr>
        <w:t>eaved into</w:t>
      </w:r>
      <w:r w:rsidR="008211BF" w:rsidRPr="001065CE">
        <w:rPr>
          <w:rFonts w:ascii="Cambria" w:hAnsi="Cambria"/>
          <w:sz w:val="24"/>
          <w:szCs w:val="24"/>
        </w:rPr>
        <w:t xml:space="preserve"> the</w:t>
      </w:r>
      <w:r w:rsidRPr="001065CE">
        <w:rPr>
          <w:rFonts w:ascii="Cambria" w:hAnsi="Cambria"/>
          <w:sz w:val="24"/>
          <w:szCs w:val="24"/>
        </w:rPr>
        <w:t xml:space="preserve"> heart of the</w:t>
      </w:r>
      <w:r w:rsidR="008211BF" w:rsidRPr="001065CE">
        <w:rPr>
          <w:rFonts w:ascii="Cambria" w:hAnsi="Cambria"/>
          <w:sz w:val="24"/>
          <w:szCs w:val="24"/>
        </w:rPr>
        <w:t xml:space="preserve"> Romantic movement</w:t>
      </w:r>
      <w:r w:rsidR="00EE4292" w:rsidRPr="001065CE">
        <w:rPr>
          <w:rFonts w:ascii="Cambria" w:hAnsi="Cambria"/>
          <w:sz w:val="24"/>
          <w:szCs w:val="24"/>
        </w:rPr>
        <w:t xml:space="preserve">. </w:t>
      </w:r>
    </w:p>
    <w:p w14:paraId="30162D07" w14:textId="4B3C9A77" w:rsidR="002E3346" w:rsidRPr="001065CE" w:rsidRDefault="00EE4292" w:rsidP="00A13997">
      <w:pPr>
        <w:spacing w:line="480" w:lineRule="auto"/>
        <w:rPr>
          <w:rFonts w:ascii="Cambria" w:hAnsi="Cambria"/>
          <w:sz w:val="24"/>
          <w:szCs w:val="24"/>
        </w:rPr>
      </w:pPr>
      <w:r w:rsidRPr="001065CE">
        <w:rPr>
          <w:rFonts w:ascii="Cambria" w:hAnsi="Cambria"/>
          <w:sz w:val="24"/>
          <w:szCs w:val="24"/>
        </w:rPr>
        <w:t>It was brought to my attention by my peers</w:t>
      </w:r>
      <w:r w:rsidR="005B4F2A" w:rsidRPr="001065CE">
        <w:rPr>
          <w:rFonts w:ascii="Cambria" w:hAnsi="Cambria"/>
          <w:sz w:val="24"/>
          <w:szCs w:val="24"/>
        </w:rPr>
        <w:t xml:space="preserve"> </w:t>
      </w:r>
      <w:r w:rsidR="002E3346" w:rsidRPr="001065CE">
        <w:rPr>
          <w:rFonts w:ascii="Cambria" w:hAnsi="Cambria"/>
          <w:sz w:val="24"/>
          <w:szCs w:val="24"/>
        </w:rPr>
        <w:t>of</w:t>
      </w:r>
      <w:r w:rsidRPr="001065CE">
        <w:rPr>
          <w:rFonts w:ascii="Cambria" w:hAnsi="Cambria"/>
          <w:sz w:val="24"/>
          <w:szCs w:val="24"/>
        </w:rPr>
        <w:t xml:space="preserve"> confusion as to </w:t>
      </w:r>
      <w:r w:rsidR="005B4F2A" w:rsidRPr="001065CE">
        <w:rPr>
          <w:rFonts w:ascii="Cambria" w:hAnsi="Cambria"/>
          <w:sz w:val="24"/>
          <w:szCs w:val="24"/>
        </w:rPr>
        <w:t>a</w:t>
      </w:r>
      <w:r w:rsidRPr="001065CE">
        <w:rPr>
          <w:rFonts w:ascii="Cambria" w:hAnsi="Cambria"/>
          <w:sz w:val="24"/>
          <w:szCs w:val="24"/>
        </w:rPr>
        <w:t xml:space="preserve"> definition</w:t>
      </w:r>
      <w:r w:rsidR="005B4F2A" w:rsidRPr="001065CE">
        <w:rPr>
          <w:rFonts w:ascii="Cambria" w:hAnsi="Cambria"/>
          <w:sz w:val="24"/>
          <w:szCs w:val="24"/>
        </w:rPr>
        <w:t>, or better perhaps, an understanding as t</w:t>
      </w:r>
      <w:r w:rsidR="002E3346" w:rsidRPr="001065CE">
        <w:rPr>
          <w:rFonts w:ascii="Cambria" w:hAnsi="Cambria"/>
          <w:sz w:val="24"/>
          <w:szCs w:val="24"/>
        </w:rPr>
        <w:t>o what</w:t>
      </w:r>
      <w:r w:rsidR="005B4F2A" w:rsidRPr="001065CE">
        <w:rPr>
          <w:rFonts w:ascii="Cambria" w:hAnsi="Cambria"/>
          <w:sz w:val="24"/>
          <w:szCs w:val="24"/>
        </w:rPr>
        <w:t xml:space="preserve"> </w:t>
      </w:r>
      <w:r w:rsidR="002E3346" w:rsidRPr="001065CE">
        <w:rPr>
          <w:rFonts w:ascii="Cambria" w:hAnsi="Cambria"/>
          <w:sz w:val="24"/>
          <w:szCs w:val="24"/>
        </w:rPr>
        <w:t>Romanticism is</w:t>
      </w:r>
      <w:r w:rsidRPr="001065CE">
        <w:rPr>
          <w:rFonts w:ascii="Cambria" w:hAnsi="Cambria"/>
          <w:sz w:val="24"/>
          <w:szCs w:val="24"/>
        </w:rPr>
        <w:t xml:space="preserve">. </w:t>
      </w:r>
      <w:r w:rsidR="008211BF" w:rsidRPr="001065CE">
        <w:rPr>
          <w:rFonts w:ascii="Cambria" w:hAnsi="Cambria"/>
          <w:sz w:val="24"/>
          <w:szCs w:val="24"/>
        </w:rPr>
        <w:t xml:space="preserve">While exploring Ecocriticism on </w:t>
      </w:r>
      <w:r w:rsidR="002E3346" w:rsidRPr="001065CE">
        <w:rPr>
          <w:rFonts w:ascii="Cambria" w:hAnsi="Cambria"/>
          <w:sz w:val="24"/>
          <w:szCs w:val="24"/>
        </w:rPr>
        <w:t xml:space="preserve">the </w:t>
      </w:r>
      <w:r w:rsidR="008211BF" w:rsidRPr="001065CE">
        <w:rPr>
          <w:rFonts w:ascii="Cambria" w:hAnsi="Cambria"/>
          <w:sz w:val="24"/>
          <w:szCs w:val="24"/>
        </w:rPr>
        <w:t xml:space="preserve">subject, I </w:t>
      </w:r>
      <w:r w:rsidR="002E3346" w:rsidRPr="001065CE">
        <w:rPr>
          <w:rFonts w:ascii="Cambria" w:hAnsi="Cambria"/>
          <w:sz w:val="24"/>
          <w:szCs w:val="24"/>
        </w:rPr>
        <w:t>came face to face with</w:t>
      </w:r>
      <w:r w:rsidR="008211BF" w:rsidRPr="001065CE">
        <w:rPr>
          <w:rFonts w:ascii="Cambria" w:hAnsi="Cambria"/>
          <w:sz w:val="24"/>
          <w:szCs w:val="24"/>
        </w:rPr>
        <w:t xml:space="preserve"> this confusion</w:t>
      </w:r>
      <w:r w:rsidRPr="001065CE">
        <w:rPr>
          <w:rFonts w:ascii="Cambria" w:hAnsi="Cambria"/>
          <w:sz w:val="24"/>
          <w:szCs w:val="24"/>
        </w:rPr>
        <w:t>.</w:t>
      </w:r>
      <w:r w:rsidR="008211BF" w:rsidRPr="001065CE">
        <w:rPr>
          <w:rFonts w:ascii="Cambria" w:hAnsi="Cambria"/>
          <w:sz w:val="24"/>
          <w:szCs w:val="24"/>
        </w:rPr>
        <w:t xml:space="preserve"> I decided to delve into the literature and gain my own understanding.</w:t>
      </w:r>
      <w:r w:rsidR="00E119E2" w:rsidRPr="001065CE">
        <w:rPr>
          <w:rFonts w:ascii="Cambria" w:hAnsi="Cambria"/>
          <w:sz w:val="24"/>
          <w:szCs w:val="24"/>
        </w:rPr>
        <w:t xml:space="preserve"> This essay will convey the understanding garnered from my research. </w:t>
      </w:r>
    </w:p>
    <w:p w14:paraId="56EEB275" w14:textId="7B554A47" w:rsidR="008211BF" w:rsidRPr="001065CE" w:rsidRDefault="002E3346" w:rsidP="00A13997">
      <w:pPr>
        <w:spacing w:line="480" w:lineRule="auto"/>
        <w:rPr>
          <w:rFonts w:ascii="Cambria" w:hAnsi="Cambria"/>
          <w:sz w:val="24"/>
          <w:szCs w:val="24"/>
        </w:rPr>
      </w:pPr>
      <w:r w:rsidRPr="001065CE">
        <w:rPr>
          <w:rFonts w:ascii="Cambria" w:hAnsi="Cambria"/>
          <w:sz w:val="24"/>
          <w:szCs w:val="24"/>
        </w:rPr>
        <w:t xml:space="preserve">I determined </w:t>
      </w:r>
      <w:proofErr w:type="gramStart"/>
      <w:r w:rsidRPr="001065CE">
        <w:rPr>
          <w:rFonts w:ascii="Cambria" w:hAnsi="Cambria"/>
          <w:sz w:val="24"/>
          <w:szCs w:val="24"/>
        </w:rPr>
        <w:t>the majority of</w:t>
      </w:r>
      <w:proofErr w:type="gramEnd"/>
      <w:r w:rsidR="008211BF" w:rsidRPr="001065CE">
        <w:rPr>
          <w:rFonts w:ascii="Cambria" w:hAnsi="Cambria"/>
          <w:sz w:val="24"/>
          <w:szCs w:val="24"/>
        </w:rPr>
        <w:t xml:space="preserve"> confusion </w:t>
      </w:r>
      <w:r w:rsidRPr="001065CE">
        <w:rPr>
          <w:rFonts w:ascii="Cambria" w:hAnsi="Cambria"/>
          <w:sz w:val="24"/>
          <w:szCs w:val="24"/>
        </w:rPr>
        <w:t>arose</w:t>
      </w:r>
      <w:r w:rsidR="008211BF" w:rsidRPr="001065CE">
        <w:rPr>
          <w:rFonts w:ascii="Cambria" w:hAnsi="Cambria"/>
          <w:sz w:val="24"/>
          <w:szCs w:val="24"/>
        </w:rPr>
        <w:t xml:space="preserve"> from the second-hand experience of</w:t>
      </w:r>
      <w:r w:rsidRPr="001065CE">
        <w:rPr>
          <w:rFonts w:ascii="Cambria" w:hAnsi="Cambria"/>
          <w:sz w:val="24"/>
          <w:szCs w:val="24"/>
        </w:rPr>
        <w:t xml:space="preserve"> Romantic</w:t>
      </w:r>
      <w:r w:rsidR="00E119E2" w:rsidRPr="001065CE">
        <w:rPr>
          <w:rFonts w:ascii="Cambria" w:hAnsi="Cambria"/>
          <w:sz w:val="24"/>
          <w:szCs w:val="24"/>
        </w:rPr>
        <w:t xml:space="preserve"> literature,</w:t>
      </w:r>
      <w:r w:rsidR="008211BF" w:rsidRPr="001065CE">
        <w:rPr>
          <w:rFonts w:ascii="Cambria" w:hAnsi="Cambria"/>
          <w:sz w:val="24"/>
          <w:szCs w:val="24"/>
        </w:rPr>
        <w:t xml:space="preserve"> </w:t>
      </w:r>
      <w:r w:rsidRPr="001065CE">
        <w:rPr>
          <w:rFonts w:ascii="Cambria" w:hAnsi="Cambria"/>
          <w:sz w:val="24"/>
          <w:szCs w:val="24"/>
        </w:rPr>
        <w:t>through</w:t>
      </w:r>
      <w:r w:rsidR="008211BF" w:rsidRPr="001065CE">
        <w:rPr>
          <w:rFonts w:ascii="Cambria" w:hAnsi="Cambria"/>
          <w:sz w:val="24"/>
          <w:szCs w:val="24"/>
        </w:rPr>
        <w:t xml:space="preserve"> </w:t>
      </w:r>
      <w:r w:rsidR="00E119E2" w:rsidRPr="001065CE">
        <w:rPr>
          <w:rFonts w:ascii="Cambria" w:hAnsi="Cambria"/>
          <w:sz w:val="24"/>
          <w:szCs w:val="24"/>
        </w:rPr>
        <w:t>a</w:t>
      </w:r>
      <w:r w:rsidRPr="001065CE">
        <w:rPr>
          <w:rFonts w:ascii="Cambria" w:hAnsi="Cambria"/>
          <w:sz w:val="24"/>
          <w:szCs w:val="24"/>
        </w:rPr>
        <w:t>cademic</w:t>
      </w:r>
      <w:r w:rsidR="008211BF" w:rsidRPr="001065CE">
        <w:rPr>
          <w:rFonts w:ascii="Cambria" w:hAnsi="Cambria"/>
          <w:sz w:val="24"/>
          <w:szCs w:val="24"/>
        </w:rPr>
        <w:t xml:space="preserve"> interpret</w:t>
      </w:r>
      <w:r w:rsidRPr="001065CE">
        <w:rPr>
          <w:rFonts w:ascii="Cambria" w:hAnsi="Cambria"/>
          <w:sz w:val="24"/>
          <w:szCs w:val="24"/>
        </w:rPr>
        <w:t>ations</w:t>
      </w:r>
      <w:r w:rsidR="008211BF" w:rsidRPr="001065CE">
        <w:rPr>
          <w:rFonts w:ascii="Cambria" w:hAnsi="Cambria"/>
          <w:sz w:val="24"/>
          <w:szCs w:val="24"/>
        </w:rPr>
        <w:t xml:space="preserve"> </w:t>
      </w:r>
      <w:r w:rsidRPr="001065CE">
        <w:rPr>
          <w:rFonts w:ascii="Cambria" w:hAnsi="Cambria"/>
          <w:sz w:val="24"/>
          <w:szCs w:val="24"/>
        </w:rPr>
        <w:t>that lead students</w:t>
      </w:r>
      <w:r w:rsidR="008211BF" w:rsidRPr="001065CE">
        <w:rPr>
          <w:rFonts w:ascii="Cambria" w:hAnsi="Cambria"/>
          <w:sz w:val="24"/>
          <w:szCs w:val="24"/>
        </w:rPr>
        <w:t xml:space="preserve"> </w:t>
      </w:r>
      <w:r w:rsidRPr="001065CE">
        <w:rPr>
          <w:rFonts w:ascii="Cambria" w:hAnsi="Cambria"/>
          <w:sz w:val="24"/>
          <w:szCs w:val="24"/>
        </w:rPr>
        <w:t>to</w:t>
      </w:r>
      <w:r w:rsidR="008211BF" w:rsidRPr="001065CE">
        <w:rPr>
          <w:rFonts w:ascii="Cambria" w:hAnsi="Cambria"/>
          <w:sz w:val="24"/>
          <w:szCs w:val="24"/>
        </w:rPr>
        <w:t xml:space="preserve"> miss the point of the subject completely. From my own inference, the </w:t>
      </w:r>
      <w:r w:rsidR="00E119E2" w:rsidRPr="001065CE">
        <w:rPr>
          <w:rFonts w:ascii="Cambria" w:hAnsi="Cambria"/>
          <w:sz w:val="24"/>
          <w:szCs w:val="24"/>
        </w:rPr>
        <w:t>intention</w:t>
      </w:r>
      <w:r w:rsidR="008211BF" w:rsidRPr="001065CE">
        <w:rPr>
          <w:rFonts w:ascii="Cambria" w:hAnsi="Cambria"/>
          <w:sz w:val="24"/>
          <w:szCs w:val="24"/>
        </w:rPr>
        <w:t xml:space="preserve"> being </w:t>
      </w:r>
      <w:r w:rsidR="00E119E2" w:rsidRPr="001065CE">
        <w:rPr>
          <w:rFonts w:ascii="Cambria" w:hAnsi="Cambria"/>
          <w:sz w:val="24"/>
          <w:szCs w:val="24"/>
        </w:rPr>
        <w:t>for readers to</w:t>
      </w:r>
      <w:r w:rsidR="008211BF" w:rsidRPr="001065CE">
        <w:rPr>
          <w:rFonts w:ascii="Cambria" w:hAnsi="Cambria"/>
          <w:sz w:val="24"/>
          <w:szCs w:val="24"/>
        </w:rPr>
        <w:t xml:space="preserve"> unpackage the emotions that is reflected in the work of the writer</w:t>
      </w:r>
      <w:r w:rsidRPr="001065CE">
        <w:rPr>
          <w:rFonts w:ascii="Cambria" w:hAnsi="Cambria"/>
          <w:sz w:val="24"/>
          <w:szCs w:val="24"/>
        </w:rPr>
        <w:t>,</w:t>
      </w:r>
      <w:r w:rsidR="00E119E2" w:rsidRPr="001065CE">
        <w:rPr>
          <w:rFonts w:ascii="Cambria" w:hAnsi="Cambria"/>
          <w:sz w:val="24"/>
          <w:szCs w:val="24"/>
        </w:rPr>
        <w:t xml:space="preserve"> unravel the mysteries of the imagination</w:t>
      </w:r>
      <w:r w:rsidRPr="001065CE">
        <w:rPr>
          <w:rFonts w:ascii="Cambria" w:hAnsi="Cambria"/>
          <w:sz w:val="24"/>
          <w:szCs w:val="24"/>
        </w:rPr>
        <w:t xml:space="preserve"> and</w:t>
      </w:r>
      <w:r w:rsidR="008211BF" w:rsidRPr="001065CE">
        <w:rPr>
          <w:rFonts w:ascii="Cambria" w:hAnsi="Cambria"/>
          <w:sz w:val="24"/>
          <w:szCs w:val="24"/>
        </w:rPr>
        <w:t xml:space="preserve"> </w:t>
      </w:r>
      <w:r w:rsidRPr="001065CE">
        <w:rPr>
          <w:rFonts w:ascii="Cambria" w:hAnsi="Cambria"/>
          <w:sz w:val="24"/>
          <w:szCs w:val="24"/>
        </w:rPr>
        <w:t>to</w:t>
      </w:r>
      <w:r w:rsidR="008211BF" w:rsidRPr="001065CE">
        <w:rPr>
          <w:rFonts w:ascii="Cambria" w:hAnsi="Cambria"/>
          <w:sz w:val="24"/>
          <w:szCs w:val="24"/>
        </w:rPr>
        <w:t xml:space="preserve"> </w:t>
      </w:r>
      <w:r w:rsidRPr="001065CE">
        <w:rPr>
          <w:rFonts w:ascii="Cambria" w:hAnsi="Cambria"/>
          <w:sz w:val="24"/>
          <w:szCs w:val="24"/>
        </w:rPr>
        <w:t>draw</w:t>
      </w:r>
      <w:r w:rsidR="008211BF" w:rsidRPr="001065CE">
        <w:rPr>
          <w:rFonts w:ascii="Cambria" w:hAnsi="Cambria"/>
          <w:sz w:val="24"/>
          <w:szCs w:val="24"/>
        </w:rPr>
        <w:t xml:space="preserve"> inspir</w:t>
      </w:r>
      <w:r w:rsidRPr="001065CE">
        <w:rPr>
          <w:rFonts w:ascii="Cambria" w:hAnsi="Cambria"/>
          <w:sz w:val="24"/>
          <w:szCs w:val="24"/>
        </w:rPr>
        <w:t>ation</w:t>
      </w:r>
      <w:r w:rsidR="009E164D" w:rsidRPr="001065CE">
        <w:rPr>
          <w:rFonts w:ascii="Cambria" w:hAnsi="Cambria"/>
          <w:sz w:val="24"/>
          <w:szCs w:val="24"/>
        </w:rPr>
        <w:t xml:space="preserve"> and use it for one’s own creati</w:t>
      </w:r>
      <w:r w:rsidRPr="001065CE">
        <w:rPr>
          <w:rFonts w:ascii="Cambria" w:hAnsi="Cambria"/>
          <w:sz w:val="24"/>
          <w:szCs w:val="24"/>
        </w:rPr>
        <w:t>ve expression</w:t>
      </w:r>
      <w:r w:rsidR="009E164D" w:rsidRPr="001065CE">
        <w:rPr>
          <w:rFonts w:ascii="Cambria" w:hAnsi="Cambria"/>
          <w:sz w:val="24"/>
          <w:szCs w:val="24"/>
        </w:rPr>
        <w:t xml:space="preserve">. </w:t>
      </w:r>
      <w:r w:rsidR="00B41C17" w:rsidRPr="001065CE">
        <w:rPr>
          <w:rFonts w:ascii="Cambria" w:hAnsi="Cambria"/>
          <w:sz w:val="24"/>
          <w:szCs w:val="24"/>
        </w:rPr>
        <w:t>This,</w:t>
      </w:r>
      <w:r w:rsidR="009E164D" w:rsidRPr="001065CE">
        <w:rPr>
          <w:rFonts w:ascii="Cambria" w:hAnsi="Cambria"/>
          <w:sz w:val="24"/>
          <w:szCs w:val="24"/>
        </w:rPr>
        <w:t xml:space="preserve"> </w:t>
      </w:r>
      <w:r w:rsidR="009D3409" w:rsidRPr="001065CE">
        <w:rPr>
          <w:rFonts w:ascii="Cambria" w:hAnsi="Cambria"/>
          <w:sz w:val="24"/>
          <w:szCs w:val="24"/>
        </w:rPr>
        <w:t xml:space="preserve">however, </w:t>
      </w:r>
      <w:r w:rsidR="009E164D" w:rsidRPr="001065CE">
        <w:rPr>
          <w:rFonts w:ascii="Cambria" w:hAnsi="Cambria"/>
          <w:sz w:val="24"/>
          <w:szCs w:val="24"/>
        </w:rPr>
        <w:t>is one interpretation.</w:t>
      </w:r>
    </w:p>
    <w:p w14:paraId="4AE804D6" w14:textId="79EEF643" w:rsidR="005726AE" w:rsidRPr="001065CE" w:rsidRDefault="009E164D" w:rsidP="00A13997">
      <w:pPr>
        <w:spacing w:line="480" w:lineRule="auto"/>
        <w:rPr>
          <w:rFonts w:ascii="Cambria" w:hAnsi="Cambria"/>
          <w:sz w:val="24"/>
          <w:szCs w:val="24"/>
        </w:rPr>
      </w:pPr>
      <w:r w:rsidRPr="001065CE">
        <w:rPr>
          <w:rFonts w:ascii="Cambria" w:hAnsi="Cambria"/>
          <w:sz w:val="24"/>
          <w:szCs w:val="24"/>
        </w:rPr>
        <w:t xml:space="preserve">Another interpretation </w:t>
      </w:r>
      <w:r w:rsidR="00E119E2" w:rsidRPr="001065CE">
        <w:rPr>
          <w:rFonts w:ascii="Cambria" w:hAnsi="Cambria"/>
          <w:sz w:val="24"/>
          <w:szCs w:val="24"/>
        </w:rPr>
        <w:t>is to perceive</w:t>
      </w:r>
      <w:r w:rsidRPr="001065CE">
        <w:rPr>
          <w:rFonts w:ascii="Cambria" w:hAnsi="Cambria"/>
          <w:sz w:val="24"/>
          <w:szCs w:val="24"/>
        </w:rPr>
        <w:t xml:space="preserve"> it as simply a </w:t>
      </w:r>
      <w:r w:rsidR="00F72D5B" w:rsidRPr="001065CE">
        <w:rPr>
          <w:rFonts w:ascii="Cambria" w:hAnsi="Cambria"/>
          <w:sz w:val="24"/>
          <w:szCs w:val="24"/>
        </w:rPr>
        <w:t>response to Enlightenment thinking</w:t>
      </w:r>
      <w:r w:rsidRPr="001065CE">
        <w:rPr>
          <w:rFonts w:ascii="Cambria" w:hAnsi="Cambria"/>
          <w:sz w:val="24"/>
          <w:szCs w:val="24"/>
        </w:rPr>
        <w:t xml:space="preserve">, an effect to a cause. </w:t>
      </w:r>
      <w:r w:rsidR="00F72D5B" w:rsidRPr="001065CE">
        <w:rPr>
          <w:rFonts w:ascii="Cambria" w:hAnsi="Cambria"/>
          <w:sz w:val="24"/>
          <w:szCs w:val="24"/>
        </w:rPr>
        <w:t>However, this</w:t>
      </w:r>
      <w:r w:rsidR="00B41C17" w:rsidRPr="001065CE">
        <w:rPr>
          <w:rFonts w:ascii="Cambria" w:hAnsi="Cambria"/>
          <w:sz w:val="24"/>
          <w:szCs w:val="24"/>
        </w:rPr>
        <w:t xml:space="preserve"> explanation</w:t>
      </w:r>
      <w:r w:rsidR="00F72D5B" w:rsidRPr="001065CE">
        <w:rPr>
          <w:rFonts w:ascii="Cambria" w:hAnsi="Cambria"/>
          <w:sz w:val="24"/>
          <w:szCs w:val="24"/>
        </w:rPr>
        <w:t xml:space="preserve"> fails to shed light on the complex nature of the subject </w:t>
      </w:r>
      <w:r w:rsidR="005726AE" w:rsidRPr="001065CE">
        <w:rPr>
          <w:rFonts w:ascii="Cambria" w:hAnsi="Cambria"/>
          <w:sz w:val="24"/>
          <w:szCs w:val="24"/>
        </w:rPr>
        <w:t>matter</w:t>
      </w:r>
      <w:r w:rsidRPr="001065CE">
        <w:rPr>
          <w:rFonts w:ascii="Cambria" w:hAnsi="Cambria"/>
          <w:sz w:val="24"/>
          <w:szCs w:val="24"/>
        </w:rPr>
        <w:t xml:space="preserve"> and would be the equivalent of comparing a puddle to the Atlantic Ocean</w:t>
      </w:r>
      <w:r w:rsidR="005726AE" w:rsidRPr="001065CE">
        <w:rPr>
          <w:rFonts w:ascii="Cambria" w:hAnsi="Cambria"/>
          <w:sz w:val="24"/>
          <w:szCs w:val="24"/>
        </w:rPr>
        <w:t>.</w:t>
      </w:r>
    </w:p>
    <w:p w14:paraId="4EB00182" w14:textId="231A043C" w:rsidR="00B97274" w:rsidRPr="001065CE" w:rsidRDefault="00F72D5B" w:rsidP="00A13997">
      <w:pPr>
        <w:spacing w:line="480" w:lineRule="auto"/>
        <w:rPr>
          <w:rFonts w:ascii="Cambria" w:hAnsi="Cambria"/>
          <w:b/>
          <w:bCs/>
          <w:sz w:val="24"/>
          <w:szCs w:val="24"/>
        </w:rPr>
      </w:pPr>
      <w:r w:rsidRPr="001065CE">
        <w:rPr>
          <w:rFonts w:ascii="Cambria" w:hAnsi="Cambria"/>
          <w:sz w:val="24"/>
          <w:szCs w:val="24"/>
        </w:rPr>
        <w:lastRenderedPageBreak/>
        <w:t>After delving into</w:t>
      </w:r>
      <w:r w:rsidR="005B4F2A" w:rsidRPr="001065CE">
        <w:rPr>
          <w:rFonts w:ascii="Cambria" w:hAnsi="Cambria"/>
          <w:sz w:val="24"/>
          <w:szCs w:val="24"/>
        </w:rPr>
        <w:t xml:space="preserve"> the </w:t>
      </w:r>
      <w:r w:rsidR="00FD06F1" w:rsidRPr="001065CE">
        <w:rPr>
          <w:rFonts w:ascii="Cambria" w:hAnsi="Cambria"/>
          <w:sz w:val="24"/>
          <w:szCs w:val="24"/>
        </w:rPr>
        <w:t>poetic landscapes</w:t>
      </w:r>
      <w:r w:rsidR="005B4F2A" w:rsidRPr="001065CE">
        <w:rPr>
          <w:rFonts w:ascii="Cambria" w:hAnsi="Cambria"/>
          <w:sz w:val="24"/>
          <w:szCs w:val="24"/>
        </w:rPr>
        <w:t xml:space="preserve"> of</w:t>
      </w:r>
      <w:r w:rsidR="00EE4292" w:rsidRPr="001065CE">
        <w:rPr>
          <w:rFonts w:ascii="Cambria" w:hAnsi="Cambria"/>
          <w:sz w:val="24"/>
          <w:szCs w:val="24"/>
        </w:rPr>
        <w:t xml:space="preserve"> Wordsworth, Byron, Coleridge, Shelly and </w:t>
      </w:r>
      <w:r w:rsidR="00FD06F1" w:rsidRPr="001065CE">
        <w:rPr>
          <w:rFonts w:ascii="Cambria" w:hAnsi="Cambria"/>
          <w:sz w:val="24"/>
          <w:szCs w:val="24"/>
        </w:rPr>
        <w:t>I</w:t>
      </w:r>
      <w:r w:rsidR="00EE4292" w:rsidRPr="001065CE">
        <w:rPr>
          <w:rFonts w:ascii="Cambria" w:hAnsi="Cambria"/>
          <w:sz w:val="24"/>
          <w:szCs w:val="24"/>
        </w:rPr>
        <w:t xml:space="preserve"> began to see a </w:t>
      </w:r>
      <w:r w:rsidR="00B97274" w:rsidRPr="001065CE">
        <w:rPr>
          <w:rFonts w:ascii="Cambria" w:hAnsi="Cambria"/>
          <w:sz w:val="24"/>
          <w:szCs w:val="24"/>
        </w:rPr>
        <w:t xml:space="preserve">twofold </w:t>
      </w:r>
      <w:r w:rsidR="00EE4292" w:rsidRPr="001065CE">
        <w:rPr>
          <w:rFonts w:ascii="Cambria" w:hAnsi="Cambria"/>
          <w:sz w:val="24"/>
          <w:szCs w:val="24"/>
        </w:rPr>
        <w:t xml:space="preserve">pattern emerging. </w:t>
      </w:r>
      <w:r w:rsidR="00B97274" w:rsidRPr="001065CE">
        <w:rPr>
          <w:rFonts w:ascii="Cambria" w:hAnsi="Cambria"/>
          <w:sz w:val="24"/>
          <w:szCs w:val="24"/>
        </w:rPr>
        <w:t xml:space="preserve">The first idea is that </w:t>
      </w:r>
      <w:r w:rsidR="002652BA" w:rsidRPr="001065CE">
        <w:rPr>
          <w:rFonts w:ascii="Cambria" w:hAnsi="Cambria"/>
          <w:sz w:val="24"/>
          <w:szCs w:val="24"/>
        </w:rPr>
        <w:t>by</w:t>
      </w:r>
      <w:r w:rsidR="00B97274" w:rsidRPr="001065CE">
        <w:rPr>
          <w:rFonts w:ascii="Cambria" w:hAnsi="Cambria"/>
          <w:sz w:val="24"/>
          <w:szCs w:val="24"/>
        </w:rPr>
        <w:t xml:space="preserve"> </w:t>
      </w:r>
      <w:r w:rsidR="002652BA">
        <w:rPr>
          <w:rFonts w:ascii="Cambria" w:hAnsi="Cambria"/>
          <w:sz w:val="24"/>
          <w:szCs w:val="24"/>
        </w:rPr>
        <w:t xml:space="preserve">using the </w:t>
      </w:r>
      <w:r w:rsidR="00B97274" w:rsidRPr="001065CE">
        <w:rPr>
          <w:rFonts w:ascii="Cambria" w:hAnsi="Cambria"/>
          <w:sz w:val="24"/>
          <w:szCs w:val="24"/>
        </w:rPr>
        <w:t>imagination</w:t>
      </w:r>
      <w:r w:rsidR="002652BA">
        <w:rPr>
          <w:rFonts w:ascii="Cambria" w:hAnsi="Cambria"/>
          <w:sz w:val="24"/>
          <w:szCs w:val="24"/>
        </w:rPr>
        <w:t xml:space="preserve"> as a tool</w:t>
      </w:r>
      <w:r w:rsidR="00B97274" w:rsidRPr="001065CE">
        <w:rPr>
          <w:rFonts w:ascii="Cambria" w:hAnsi="Cambria"/>
          <w:sz w:val="24"/>
          <w:szCs w:val="24"/>
        </w:rPr>
        <w:t xml:space="preserve">, we </w:t>
      </w:r>
      <w:proofErr w:type="gramStart"/>
      <w:r w:rsidR="00B97274" w:rsidRPr="001065CE">
        <w:rPr>
          <w:rFonts w:ascii="Cambria" w:hAnsi="Cambria"/>
          <w:sz w:val="24"/>
          <w:szCs w:val="24"/>
        </w:rPr>
        <w:t>are able to</w:t>
      </w:r>
      <w:proofErr w:type="gramEnd"/>
      <w:r w:rsidR="00B97274" w:rsidRPr="001065CE">
        <w:rPr>
          <w:rFonts w:ascii="Cambria" w:hAnsi="Cambria"/>
          <w:sz w:val="24"/>
          <w:szCs w:val="24"/>
        </w:rPr>
        <w:t xml:space="preserve"> </w:t>
      </w:r>
      <w:r w:rsidR="00FD06F1" w:rsidRPr="001065CE">
        <w:rPr>
          <w:rFonts w:ascii="Cambria" w:hAnsi="Cambria"/>
          <w:sz w:val="24"/>
          <w:szCs w:val="24"/>
        </w:rPr>
        <w:t>construct an alternative way of living</w:t>
      </w:r>
      <w:r w:rsidR="00B97274" w:rsidRPr="001065CE">
        <w:rPr>
          <w:rFonts w:ascii="Cambria" w:hAnsi="Cambria"/>
          <w:sz w:val="24"/>
          <w:szCs w:val="24"/>
        </w:rPr>
        <w:t xml:space="preserve">. </w:t>
      </w:r>
      <w:r w:rsidR="009E164D" w:rsidRPr="001065CE">
        <w:rPr>
          <w:rFonts w:ascii="Cambria" w:hAnsi="Cambria"/>
          <w:sz w:val="24"/>
          <w:szCs w:val="24"/>
        </w:rPr>
        <w:t>The second was</w:t>
      </w:r>
      <w:r w:rsidR="00B97274" w:rsidRPr="001065CE">
        <w:rPr>
          <w:rFonts w:ascii="Cambria" w:hAnsi="Cambria"/>
          <w:sz w:val="24"/>
          <w:szCs w:val="24"/>
        </w:rPr>
        <w:t xml:space="preserve"> </w:t>
      </w:r>
      <w:r w:rsidR="009E164D" w:rsidRPr="001065CE">
        <w:rPr>
          <w:rFonts w:ascii="Cambria" w:hAnsi="Cambria"/>
          <w:sz w:val="24"/>
          <w:szCs w:val="24"/>
        </w:rPr>
        <w:t>the individuality of each</w:t>
      </w:r>
      <w:r w:rsidR="00B97274" w:rsidRPr="001065CE">
        <w:rPr>
          <w:rFonts w:ascii="Cambria" w:hAnsi="Cambria"/>
          <w:sz w:val="24"/>
          <w:szCs w:val="24"/>
        </w:rPr>
        <w:t xml:space="preserve"> writer’s own subjective understanding of the world. </w:t>
      </w:r>
      <w:r w:rsidR="009E164D" w:rsidRPr="001065CE">
        <w:rPr>
          <w:rFonts w:ascii="Cambria" w:hAnsi="Cambria"/>
          <w:sz w:val="24"/>
          <w:szCs w:val="24"/>
        </w:rPr>
        <w:t xml:space="preserve">Rarely is it the case that </w:t>
      </w:r>
      <w:r w:rsidR="00FD06F1" w:rsidRPr="001065CE">
        <w:rPr>
          <w:rFonts w:ascii="Cambria" w:hAnsi="Cambria"/>
          <w:sz w:val="24"/>
          <w:szCs w:val="24"/>
        </w:rPr>
        <w:t>a</w:t>
      </w:r>
      <w:r w:rsidR="009E164D" w:rsidRPr="001065CE">
        <w:rPr>
          <w:rFonts w:ascii="Cambria" w:hAnsi="Cambria"/>
          <w:sz w:val="24"/>
          <w:szCs w:val="24"/>
        </w:rPr>
        <w:t xml:space="preserve"> writer simply </w:t>
      </w:r>
      <w:r w:rsidR="00FD06F1" w:rsidRPr="001065CE">
        <w:rPr>
          <w:rFonts w:ascii="Cambria" w:hAnsi="Cambria"/>
          <w:sz w:val="24"/>
          <w:szCs w:val="24"/>
        </w:rPr>
        <w:t>talked</w:t>
      </w:r>
      <w:r w:rsidR="009E164D" w:rsidRPr="001065CE">
        <w:rPr>
          <w:rFonts w:ascii="Cambria" w:hAnsi="Cambria"/>
          <w:sz w:val="24"/>
          <w:szCs w:val="24"/>
        </w:rPr>
        <w:t xml:space="preserve"> </w:t>
      </w:r>
      <w:r w:rsidR="00FD06F1" w:rsidRPr="001065CE">
        <w:rPr>
          <w:rFonts w:ascii="Cambria" w:hAnsi="Cambria"/>
          <w:sz w:val="24"/>
          <w:szCs w:val="24"/>
        </w:rPr>
        <w:t xml:space="preserve">about surface level </w:t>
      </w:r>
      <w:r w:rsidR="009E164D" w:rsidRPr="001065CE">
        <w:rPr>
          <w:rFonts w:ascii="Cambria" w:hAnsi="Cambria"/>
          <w:sz w:val="24"/>
          <w:szCs w:val="24"/>
        </w:rPr>
        <w:t xml:space="preserve">aestheticism, even with the emergence of </w:t>
      </w:r>
      <w:r w:rsidR="00B41C17" w:rsidRPr="001065CE">
        <w:rPr>
          <w:rFonts w:ascii="Cambria" w:hAnsi="Cambria"/>
          <w:sz w:val="24"/>
          <w:szCs w:val="24"/>
        </w:rPr>
        <w:t>atheism.</w:t>
      </w:r>
      <w:r w:rsidR="00B41C17" w:rsidRPr="001065CE">
        <w:rPr>
          <w:rFonts w:ascii="Cambria" w:hAnsi="Cambria"/>
          <w:b/>
          <w:bCs/>
          <w:sz w:val="24"/>
          <w:szCs w:val="24"/>
        </w:rPr>
        <w:t xml:space="preserve"> (</w:t>
      </w:r>
      <w:r w:rsidR="009E164D" w:rsidRPr="001065CE">
        <w:rPr>
          <w:rFonts w:ascii="Cambria" w:hAnsi="Cambria"/>
          <w:b/>
          <w:bCs/>
          <w:sz w:val="24"/>
          <w:szCs w:val="24"/>
        </w:rPr>
        <w:t xml:space="preserve">Needs </w:t>
      </w:r>
      <w:r w:rsidR="00FD06F1" w:rsidRPr="001065CE">
        <w:rPr>
          <w:rFonts w:ascii="Cambria" w:hAnsi="Cambria"/>
          <w:b/>
          <w:bCs/>
          <w:sz w:val="24"/>
          <w:szCs w:val="24"/>
        </w:rPr>
        <w:t xml:space="preserve">reference) </w:t>
      </w:r>
      <w:r w:rsidR="00FD06F1" w:rsidRPr="001065CE">
        <w:rPr>
          <w:rFonts w:ascii="Cambria" w:hAnsi="Cambria"/>
          <w:sz w:val="24"/>
          <w:szCs w:val="24"/>
        </w:rPr>
        <w:t>Whether</w:t>
      </w:r>
      <w:r w:rsidR="009E164D" w:rsidRPr="001065CE">
        <w:rPr>
          <w:rFonts w:ascii="Cambria" w:hAnsi="Cambria"/>
          <w:sz w:val="24"/>
          <w:szCs w:val="24"/>
        </w:rPr>
        <w:t xml:space="preserve"> the atheists of the 18</w:t>
      </w:r>
      <w:r w:rsidR="009E164D" w:rsidRPr="001065CE">
        <w:rPr>
          <w:rFonts w:ascii="Cambria" w:hAnsi="Cambria"/>
          <w:sz w:val="24"/>
          <w:szCs w:val="24"/>
          <w:vertAlign w:val="superscript"/>
        </w:rPr>
        <w:t>th</w:t>
      </w:r>
      <w:r w:rsidR="009E164D" w:rsidRPr="001065CE">
        <w:rPr>
          <w:rFonts w:ascii="Cambria" w:hAnsi="Cambria"/>
          <w:sz w:val="24"/>
          <w:szCs w:val="24"/>
        </w:rPr>
        <w:t xml:space="preserve"> and 19</w:t>
      </w:r>
      <w:r w:rsidR="009E164D" w:rsidRPr="001065CE">
        <w:rPr>
          <w:rFonts w:ascii="Cambria" w:hAnsi="Cambria"/>
          <w:sz w:val="24"/>
          <w:szCs w:val="24"/>
          <w:vertAlign w:val="superscript"/>
        </w:rPr>
        <w:t>th</w:t>
      </w:r>
      <w:r w:rsidR="009E164D" w:rsidRPr="001065CE">
        <w:rPr>
          <w:rFonts w:ascii="Cambria" w:hAnsi="Cambria"/>
          <w:sz w:val="24"/>
          <w:szCs w:val="24"/>
        </w:rPr>
        <w:t xml:space="preserve"> century would define atheism in the same </w:t>
      </w:r>
      <w:r w:rsidR="00FD06F1" w:rsidRPr="001065CE">
        <w:rPr>
          <w:rFonts w:ascii="Cambria" w:hAnsi="Cambria"/>
          <w:sz w:val="24"/>
          <w:szCs w:val="24"/>
        </w:rPr>
        <w:t>manner as</w:t>
      </w:r>
      <w:r w:rsidR="009E164D" w:rsidRPr="001065CE">
        <w:rPr>
          <w:rFonts w:ascii="Cambria" w:hAnsi="Cambria"/>
          <w:sz w:val="24"/>
          <w:szCs w:val="24"/>
        </w:rPr>
        <w:t xml:space="preserve"> contemporary</w:t>
      </w:r>
      <w:r w:rsidR="00FD06F1" w:rsidRPr="001065CE">
        <w:rPr>
          <w:rFonts w:ascii="Cambria" w:hAnsi="Cambria"/>
          <w:sz w:val="24"/>
          <w:szCs w:val="24"/>
        </w:rPr>
        <w:t xml:space="preserve"> thinkers,</w:t>
      </w:r>
      <w:r w:rsidR="009E164D" w:rsidRPr="001065CE">
        <w:rPr>
          <w:rFonts w:ascii="Cambria" w:hAnsi="Cambria"/>
          <w:sz w:val="24"/>
          <w:szCs w:val="24"/>
        </w:rPr>
        <w:t xml:space="preserve"> I would consider up for debate</w:t>
      </w:r>
      <w:r w:rsidR="00FD06F1" w:rsidRPr="001065CE">
        <w:rPr>
          <w:rFonts w:ascii="Cambria" w:hAnsi="Cambria"/>
          <w:sz w:val="24"/>
          <w:szCs w:val="24"/>
        </w:rPr>
        <w:t>.</w:t>
      </w:r>
      <w:r w:rsidR="00FD06F1" w:rsidRPr="001065CE">
        <w:rPr>
          <w:rStyle w:val="FootnoteReference"/>
          <w:rFonts w:ascii="Cambria" w:hAnsi="Cambria"/>
          <w:b/>
          <w:bCs/>
          <w:sz w:val="24"/>
          <w:szCs w:val="24"/>
        </w:rPr>
        <w:footnoteReference w:id="1"/>
      </w:r>
    </w:p>
    <w:p w14:paraId="42C6F08E" w14:textId="55C2DE14" w:rsidR="00EE4292" w:rsidRPr="001065CE" w:rsidRDefault="00B97274" w:rsidP="00A13997">
      <w:pPr>
        <w:spacing w:line="480" w:lineRule="auto"/>
        <w:rPr>
          <w:rFonts w:ascii="Cambria" w:hAnsi="Cambria"/>
          <w:sz w:val="24"/>
          <w:szCs w:val="24"/>
        </w:rPr>
      </w:pPr>
      <w:r w:rsidRPr="001065CE">
        <w:rPr>
          <w:rFonts w:ascii="Cambria" w:hAnsi="Cambria"/>
          <w:sz w:val="24"/>
          <w:szCs w:val="24"/>
        </w:rPr>
        <w:t xml:space="preserve">There </w:t>
      </w:r>
      <w:r w:rsidR="00DC7C98" w:rsidRPr="001065CE">
        <w:rPr>
          <w:rFonts w:ascii="Cambria" w:hAnsi="Cambria"/>
          <w:sz w:val="24"/>
          <w:szCs w:val="24"/>
        </w:rPr>
        <w:t>are</w:t>
      </w:r>
      <w:r w:rsidRPr="001065CE">
        <w:rPr>
          <w:rFonts w:ascii="Cambria" w:hAnsi="Cambria"/>
          <w:sz w:val="24"/>
          <w:szCs w:val="24"/>
        </w:rPr>
        <w:t xml:space="preserve"> </w:t>
      </w:r>
      <w:proofErr w:type="gramStart"/>
      <w:r w:rsidRPr="001065CE">
        <w:rPr>
          <w:rFonts w:ascii="Cambria" w:hAnsi="Cambria"/>
          <w:sz w:val="24"/>
          <w:szCs w:val="24"/>
        </w:rPr>
        <w:t>a number of</w:t>
      </w:r>
      <w:proofErr w:type="gramEnd"/>
      <w:r w:rsidRPr="001065CE">
        <w:rPr>
          <w:rFonts w:ascii="Cambria" w:hAnsi="Cambria"/>
          <w:sz w:val="24"/>
          <w:szCs w:val="24"/>
        </w:rPr>
        <w:t xml:space="preserve"> writer’</w:t>
      </w:r>
      <w:r w:rsidR="00B25FB0" w:rsidRPr="001065CE">
        <w:rPr>
          <w:rFonts w:ascii="Cambria" w:hAnsi="Cambria"/>
          <w:sz w:val="24"/>
          <w:szCs w:val="24"/>
        </w:rPr>
        <w:t>s who could be grouped</w:t>
      </w:r>
      <w:r w:rsidRPr="001065CE">
        <w:rPr>
          <w:rFonts w:ascii="Cambria" w:hAnsi="Cambria"/>
          <w:sz w:val="24"/>
          <w:szCs w:val="24"/>
        </w:rPr>
        <w:t xml:space="preserve"> </w:t>
      </w:r>
      <w:r w:rsidR="00DC7C98" w:rsidRPr="001065CE">
        <w:rPr>
          <w:rFonts w:ascii="Cambria" w:hAnsi="Cambria"/>
          <w:sz w:val="24"/>
          <w:szCs w:val="24"/>
        </w:rPr>
        <w:t>together</w:t>
      </w:r>
      <w:r w:rsidR="00B25FB0" w:rsidRPr="001065CE">
        <w:rPr>
          <w:rFonts w:ascii="Cambria" w:hAnsi="Cambria"/>
          <w:sz w:val="24"/>
          <w:szCs w:val="24"/>
        </w:rPr>
        <w:t xml:space="preserve"> categor</w:t>
      </w:r>
      <w:r w:rsidR="00DC7C98" w:rsidRPr="001065CE">
        <w:rPr>
          <w:rFonts w:ascii="Cambria" w:hAnsi="Cambria"/>
          <w:sz w:val="24"/>
          <w:szCs w:val="24"/>
        </w:rPr>
        <w:t>ically</w:t>
      </w:r>
      <w:r w:rsidR="00B25FB0" w:rsidRPr="001065CE">
        <w:rPr>
          <w:rFonts w:ascii="Cambria" w:hAnsi="Cambria"/>
          <w:sz w:val="24"/>
          <w:szCs w:val="24"/>
        </w:rPr>
        <w:t>,</w:t>
      </w:r>
      <w:r w:rsidRPr="001065CE">
        <w:rPr>
          <w:rFonts w:ascii="Cambria" w:hAnsi="Cambria"/>
          <w:sz w:val="24"/>
          <w:szCs w:val="24"/>
        </w:rPr>
        <w:t xml:space="preserve"> </w:t>
      </w:r>
      <w:r w:rsidR="00B25FB0" w:rsidRPr="001065CE">
        <w:rPr>
          <w:rFonts w:ascii="Cambria" w:hAnsi="Cambria"/>
          <w:sz w:val="24"/>
          <w:szCs w:val="24"/>
        </w:rPr>
        <w:t>f</w:t>
      </w:r>
      <w:r w:rsidRPr="001065CE">
        <w:rPr>
          <w:rFonts w:ascii="Cambria" w:hAnsi="Cambria"/>
          <w:sz w:val="24"/>
          <w:szCs w:val="24"/>
        </w:rPr>
        <w:t>or example</w:t>
      </w:r>
      <w:r w:rsidR="00DC7C98" w:rsidRPr="001065CE">
        <w:rPr>
          <w:rFonts w:ascii="Cambria" w:hAnsi="Cambria"/>
          <w:sz w:val="24"/>
          <w:szCs w:val="24"/>
        </w:rPr>
        <w:t>:</w:t>
      </w:r>
      <w:r w:rsidRPr="001065CE">
        <w:rPr>
          <w:rFonts w:ascii="Cambria" w:hAnsi="Cambria"/>
          <w:sz w:val="24"/>
          <w:szCs w:val="24"/>
        </w:rPr>
        <w:t xml:space="preserve"> Wordsworth and Coleridge</w:t>
      </w:r>
      <w:r w:rsidR="00DC7C98" w:rsidRPr="001065CE">
        <w:rPr>
          <w:rFonts w:ascii="Cambria" w:hAnsi="Cambria"/>
          <w:sz w:val="24"/>
          <w:szCs w:val="24"/>
        </w:rPr>
        <w:t xml:space="preserve"> who even co-authored a number of works</w:t>
      </w:r>
      <w:r w:rsidRPr="001065CE">
        <w:rPr>
          <w:rFonts w:ascii="Cambria" w:hAnsi="Cambria"/>
          <w:sz w:val="24"/>
          <w:szCs w:val="24"/>
        </w:rPr>
        <w:t xml:space="preserve">. </w:t>
      </w:r>
      <w:r w:rsidR="00EA21AB" w:rsidRPr="001065CE">
        <w:rPr>
          <w:rFonts w:ascii="Cambria" w:hAnsi="Cambria"/>
          <w:sz w:val="24"/>
          <w:szCs w:val="24"/>
        </w:rPr>
        <w:t>Eco critics</w:t>
      </w:r>
      <w:r w:rsidRPr="001065CE">
        <w:rPr>
          <w:rFonts w:ascii="Cambria" w:hAnsi="Cambria"/>
          <w:sz w:val="24"/>
          <w:szCs w:val="24"/>
        </w:rPr>
        <w:t xml:space="preserve"> have</w:t>
      </w:r>
      <w:r w:rsidR="00DC7C98" w:rsidRPr="001065CE">
        <w:rPr>
          <w:rFonts w:ascii="Cambria" w:hAnsi="Cambria"/>
          <w:sz w:val="24"/>
          <w:szCs w:val="24"/>
        </w:rPr>
        <w:t xml:space="preserve"> undertaken such a task and</w:t>
      </w:r>
      <w:r w:rsidRPr="001065CE">
        <w:rPr>
          <w:rFonts w:ascii="Cambria" w:hAnsi="Cambria"/>
          <w:sz w:val="24"/>
          <w:szCs w:val="24"/>
        </w:rPr>
        <w:t xml:space="preserve"> dissected many </w:t>
      </w:r>
      <w:r w:rsidR="00DC7C98" w:rsidRPr="001065CE">
        <w:rPr>
          <w:rFonts w:ascii="Cambria" w:hAnsi="Cambria"/>
          <w:sz w:val="24"/>
          <w:szCs w:val="24"/>
        </w:rPr>
        <w:t>R</w:t>
      </w:r>
      <w:r w:rsidRPr="001065CE">
        <w:rPr>
          <w:rFonts w:ascii="Cambria" w:hAnsi="Cambria"/>
          <w:sz w:val="24"/>
          <w:szCs w:val="24"/>
        </w:rPr>
        <w:t>omantic works</w:t>
      </w:r>
      <w:r w:rsidR="00EA21AB" w:rsidRPr="001065CE">
        <w:rPr>
          <w:rFonts w:ascii="Cambria" w:hAnsi="Cambria"/>
          <w:sz w:val="24"/>
          <w:szCs w:val="24"/>
        </w:rPr>
        <w:t>,</w:t>
      </w:r>
      <w:r w:rsidRPr="001065CE">
        <w:rPr>
          <w:rFonts w:ascii="Cambria" w:hAnsi="Cambria"/>
          <w:sz w:val="24"/>
          <w:szCs w:val="24"/>
        </w:rPr>
        <w:t xml:space="preserve"> </w:t>
      </w:r>
      <w:r w:rsidR="00EA21AB" w:rsidRPr="001065CE">
        <w:rPr>
          <w:rFonts w:ascii="Cambria" w:hAnsi="Cambria"/>
          <w:sz w:val="24"/>
          <w:szCs w:val="24"/>
        </w:rPr>
        <w:t>categorising them into varying formats</w:t>
      </w:r>
      <w:r w:rsidR="00DC0C2B" w:rsidRPr="001065CE">
        <w:rPr>
          <w:rFonts w:ascii="Cambria" w:hAnsi="Cambria"/>
          <w:sz w:val="24"/>
          <w:szCs w:val="24"/>
        </w:rPr>
        <w:t>. For example, the Platonic and Aristotelian vi</w:t>
      </w:r>
      <w:r w:rsidR="00EA21AB" w:rsidRPr="001065CE">
        <w:rPr>
          <w:rFonts w:ascii="Cambria" w:hAnsi="Cambria"/>
          <w:sz w:val="24"/>
          <w:szCs w:val="24"/>
        </w:rPr>
        <w:t>ews</w:t>
      </w:r>
      <w:r w:rsidR="00DC0C2B" w:rsidRPr="001065CE">
        <w:rPr>
          <w:rFonts w:ascii="Cambria" w:hAnsi="Cambria"/>
          <w:sz w:val="24"/>
          <w:szCs w:val="24"/>
        </w:rPr>
        <w:t xml:space="preserve">. </w:t>
      </w:r>
    </w:p>
    <w:p w14:paraId="3B02D97C" w14:textId="53BD9354" w:rsidR="005726AE" w:rsidRPr="001065CE" w:rsidRDefault="00EE4292" w:rsidP="00A13997">
      <w:pPr>
        <w:spacing w:line="480" w:lineRule="auto"/>
        <w:rPr>
          <w:rFonts w:ascii="Cambria" w:hAnsi="Cambria"/>
          <w:sz w:val="24"/>
          <w:szCs w:val="24"/>
        </w:rPr>
      </w:pPr>
      <w:r w:rsidRPr="001065CE">
        <w:rPr>
          <w:rFonts w:ascii="Cambria" w:hAnsi="Cambria"/>
          <w:sz w:val="24"/>
          <w:szCs w:val="24"/>
        </w:rPr>
        <w:t xml:space="preserve">The brush stroke of </w:t>
      </w:r>
      <w:r w:rsidR="00EA21AB" w:rsidRPr="001065CE">
        <w:rPr>
          <w:rFonts w:ascii="Cambria" w:hAnsi="Cambria"/>
          <w:sz w:val="24"/>
          <w:szCs w:val="24"/>
        </w:rPr>
        <w:t>R</w:t>
      </w:r>
      <w:r w:rsidRPr="001065CE">
        <w:rPr>
          <w:rFonts w:ascii="Cambria" w:hAnsi="Cambria"/>
          <w:sz w:val="24"/>
          <w:szCs w:val="24"/>
        </w:rPr>
        <w:t xml:space="preserve">omanticism is </w:t>
      </w:r>
      <w:r w:rsidR="00DC0C2B" w:rsidRPr="001065CE">
        <w:rPr>
          <w:rFonts w:ascii="Cambria" w:hAnsi="Cambria"/>
          <w:sz w:val="24"/>
          <w:szCs w:val="24"/>
        </w:rPr>
        <w:t>broad,</w:t>
      </w:r>
      <w:r w:rsidRPr="001065CE">
        <w:rPr>
          <w:rFonts w:ascii="Cambria" w:hAnsi="Cambria"/>
          <w:sz w:val="24"/>
          <w:szCs w:val="24"/>
        </w:rPr>
        <w:t xml:space="preserve"> the term ‘</w:t>
      </w:r>
      <w:r w:rsidR="005B4F2A" w:rsidRPr="001065CE">
        <w:rPr>
          <w:rFonts w:ascii="Cambria" w:hAnsi="Cambria"/>
          <w:sz w:val="24"/>
          <w:szCs w:val="24"/>
        </w:rPr>
        <w:t>R</w:t>
      </w:r>
      <w:r w:rsidRPr="001065CE">
        <w:rPr>
          <w:rFonts w:ascii="Cambria" w:hAnsi="Cambria"/>
          <w:sz w:val="24"/>
          <w:szCs w:val="24"/>
        </w:rPr>
        <w:t xml:space="preserve">omanticism’ </w:t>
      </w:r>
      <w:r w:rsidR="005B4F2A" w:rsidRPr="001065CE">
        <w:rPr>
          <w:rFonts w:ascii="Cambria" w:hAnsi="Cambria"/>
          <w:sz w:val="24"/>
          <w:szCs w:val="24"/>
        </w:rPr>
        <w:t>serving</w:t>
      </w:r>
      <w:r w:rsidRPr="001065CE">
        <w:rPr>
          <w:rFonts w:ascii="Cambria" w:hAnsi="Cambria"/>
          <w:sz w:val="24"/>
          <w:szCs w:val="24"/>
        </w:rPr>
        <w:t xml:space="preserve"> a signpost</w:t>
      </w:r>
      <w:r w:rsidR="00DC0C2B" w:rsidRPr="001065CE">
        <w:rPr>
          <w:rFonts w:ascii="Cambria" w:hAnsi="Cambria"/>
          <w:sz w:val="24"/>
          <w:szCs w:val="24"/>
        </w:rPr>
        <w:t xml:space="preserve"> </w:t>
      </w:r>
      <w:r w:rsidRPr="001065CE">
        <w:rPr>
          <w:rFonts w:ascii="Cambria" w:hAnsi="Cambria"/>
          <w:sz w:val="24"/>
          <w:szCs w:val="24"/>
        </w:rPr>
        <w:t>to a comp</w:t>
      </w:r>
      <w:r w:rsidR="005B4F2A" w:rsidRPr="001065CE">
        <w:rPr>
          <w:rFonts w:ascii="Cambria" w:hAnsi="Cambria"/>
          <w:sz w:val="24"/>
          <w:szCs w:val="24"/>
        </w:rPr>
        <w:t>rehensive</w:t>
      </w:r>
      <w:r w:rsidRPr="001065CE">
        <w:rPr>
          <w:rFonts w:ascii="Cambria" w:hAnsi="Cambria"/>
          <w:sz w:val="24"/>
          <w:szCs w:val="24"/>
        </w:rPr>
        <w:t xml:space="preserve"> </w:t>
      </w:r>
      <w:r w:rsidR="00B97274" w:rsidRPr="001065CE">
        <w:rPr>
          <w:rFonts w:ascii="Cambria" w:hAnsi="Cambria"/>
          <w:sz w:val="24"/>
          <w:szCs w:val="24"/>
        </w:rPr>
        <w:t>deep dive into the nature of Being, individual expression</w:t>
      </w:r>
      <w:r w:rsidR="005B4F2A" w:rsidRPr="001065CE">
        <w:rPr>
          <w:rFonts w:ascii="Cambria" w:hAnsi="Cambria"/>
          <w:sz w:val="24"/>
          <w:szCs w:val="24"/>
        </w:rPr>
        <w:t xml:space="preserve"> and</w:t>
      </w:r>
      <w:r w:rsidR="00B97274" w:rsidRPr="001065CE">
        <w:rPr>
          <w:rFonts w:ascii="Cambria" w:hAnsi="Cambria"/>
          <w:sz w:val="24"/>
          <w:szCs w:val="24"/>
        </w:rPr>
        <w:t xml:space="preserve"> the nature of consciousness.</w:t>
      </w:r>
      <w:r w:rsidR="00DC0C2B" w:rsidRPr="001065CE">
        <w:rPr>
          <w:rFonts w:ascii="Cambria" w:hAnsi="Cambria"/>
          <w:sz w:val="24"/>
          <w:szCs w:val="24"/>
        </w:rPr>
        <w:t xml:space="preserve"> The subject is deceptively thought provoking, a far cry from </w:t>
      </w:r>
      <w:r w:rsidR="005B4F2A" w:rsidRPr="001065CE">
        <w:rPr>
          <w:rFonts w:ascii="Cambria" w:hAnsi="Cambria"/>
          <w:sz w:val="24"/>
          <w:szCs w:val="24"/>
        </w:rPr>
        <w:t>superficial</w:t>
      </w:r>
      <w:r w:rsidR="00DC0C2B" w:rsidRPr="001065CE">
        <w:rPr>
          <w:rFonts w:ascii="Cambria" w:hAnsi="Cambria"/>
          <w:sz w:val="24"/>
          <w:szCs w:val="24"/>
        </w:rPr>
        <w:t xml:space="preserve"> portray</w:t>
      </w:r>
      <w:r w:rsidR="005B4F2A" w:rsidRPr="001065CE">
        <w:rPr>
          <w:rFonts w:ascii="Cambria" w:hAnsi="Cambria"/>
          <w:sz w:val="24"/>
          <w:szCs w:val="24"/>
        </w:rPr>
        <w:t>als</w:t>
      </w:r>
      <w:r w:rsidR="00DC0C2B" w:rsidRPr="001065CE">
        <w:rPr>
          <w:rFonts w:ascii="Cambria" w:hAnsi="Cambria"/>
          <w:sz w:val="24"/>
          <w:szCs w:val="24"/>
        </w:rPr>
        <w:t xml:space="preserve"> of a beautiful landscape, but a deep </w:t>
      </w:r>
      <w:r w:rsidR="004E6FFC" w:rsidRPr="001065CE">
        <w:rPr>
          <w:rFonts w:ascii="Cambria" w:hAnsi="Cambria"/>
          <w:sz w:val="24"/>
          <w:szCs w:val="24"/>
        </w:rPr>
        <w:t>d</w:t>
      </w:r>
      <w:r w:rsidR="00DC0C2B" w:rsidRPr="001065CE">
        <w:rPr>
          <w:rFonts w:ascii="Cambria" w:hAnsi="Cambria"/>
          <w:sz w:val="24"/>
          <w:szCs w:val="24"/>
        </w:rPr>
        <w:t>ive into human interconnectedness</w:t>
      </w:r>
      <w:r w:rsidR="00DC7C98" w:rsidRPr="001065CE">
        <w:rPr>
          <w:rFonts w:ascii="Cambria" w:hAnsi="Cambria"/>
          <w:sz w:val="24"/>
          <w:szCs w:val="24"/>
        </w:rPr>
        <w:t xml:space="preserve"> and</w:t>
      </w:r>
      <w:r w:rsidR="00A73879" w:rsidRPr="001065CE">
        <w:rPr>
          <w:rFonts w:ascii="Cambria" w:hAnsi="Cambria"/>
          <w:sz w:val="24"/>
          <w:szCs w:val="24"/>
        </w:rPr>
        <w:t xml:space="preserve"> the mysteries of the soul</w:t>
      </w:r>
      <w:r w:rsidR="00DA1726" w:rsidRPr="001065CE">
        <w:rPr>
          <w:rFonts w:ascii="Cambria" w:hAnsi="Cambria"/>
          <w:sz w:val="24"/>
          <w:szCs w:val="24"/>
        </w:rPr>
        <w:t xml:space="preserve">. To add another layer of complexity there are even splashings of occult and alchemical influences, throughout the literature including the mentioning of </w:t>
      </w:r>
      <w:r w:rsidR="00DA1726" w:rsidRPr="001065CE">
        <w:rPr>
          <w:rFonts w:ascii="Cambria" w:hAnsi="Cambria" w:cs="Segoe UI"/>
          <w:sz w:val="24"/>
          <w:szCs w:val="24"/>
        </w:rPr>
        <w:t>Cornelius Agrippa, Paracelsus, and Albertus Magnus</w:t>
      </w:r>
      <w:r w:rsidR="00DA1726" w:rsidRPr="001065CE">
        <w:rPr>
          <w:rFonts w:ascii="Cambria" w:hAnsi="Cambria" w:cs="Segoe UI"/>
          <w:sz w:val="24"/>
          <w:szCs w:val="24"/>
        </w:rPr>
        <w:t xml:space="preserve"> in the </w:t>
      </w:r>
      <w:r w:rsidR="00DA1726" w:rsidRPr="001065CE">
        <w:rPr>
          <w:rFonts w:ascii="Cambria" w:hAnsi="Cambria" w:cs="Segoe UI"/>
          <w:sz w:val="24"/>
          <w:szCs w:val="24"/>
        </w:rPr>
        <w:lastRenderedPageBreak/>
        <w:t>fourth chapter of Frankenstein and the numerological references in Wordsworth’s poetry</w:t>
      </w:r>
      <w:r w:rsidR="00DC7C98" w:rsidRPr="001065CE">
        <w:rPr>
          <w:rFonts w:ascii="Cambria" w:hAnsi="Cambria"/>
          <w:sz w:val="24"/>
          <w:szCs w:val="24"/>
        </w:rPr>
        <w:t>.</w:t>
      </w:r>
      <w:r w:rsidR="004E6FFC" w:rsidRPr="001065CE">
        <w:rPr>
          <w:rFonts w:ascii="Cambria" w:hAnsi="Cambria"/>
          <w:sz w:val="24"/>
          <w:szCs w:val="24"/>
        </w:rPr>
        <w:t xml:space="preserve"> </w:t>
      </w:r>
      <w:r w:rsidR="00DA1726" w:rsidRPr="001065CE">
        <w:rPr>
          <w:rStyle w:val="FootnoteReference"/>
          <w:rFonts w:ascii="Cambria" w:hAnsi="Cambria"/>
          <w:b/>
          <w:bCs/>
          <w:sz w:val="24"/>
          <w:szCs w:val="24"/>
        </w:rPr>
        <w:footnoteReference w:id="2"/>
      </w:r>
    </w:p>
    <w:p w14:paraId="3B1821E6" w14:textId="56FDBB21" w:rsidR="005726AE" w:rsidRPr="001065CE" w:rsidRDefault="00DC7C98" w:rsidP="00A13997">
      <w:pPr>
        <w:spacing w:line="480" w:lineRule="auto"/>
        <w:rPr>
          <w:rFonts w:ascii="Cambria" w:hAnsi="Cambria"/>
          <w:sz w:val="24"/>
          <w:szCs w:val="24"/>
        </w:rPr>
      </w:pPr>
      <w:r w:rsidRPr="001065CE">
        <w:rPr>
          <w:rFonts w:ascii="Cambria" w:hAnsi="Cambria"/>
          <w:sz w:val="24"/>
          <w:szCs w:val="24"/>
        </w:rPr>
        <w:t>Taken from my research</w:t>
      </w:r>
      <w:r w:rsidR="00F72D5B" w:rsidRPr="001065CE">
        <w:rPr>
          <w:rFonts w:ascii="Cambria" w:hAnsi="Cambria"/>
          <w:sz w:val="24"/>
          <w:szCs w:val="24"/>
        </w:rPr>
        <w:t xml:space="preserve"> </w:t>
      </w:r>
      <w:r w:rsidRPr="001065CE">
        <w:rPr>
          <w:rFonts w:ascii="Cambria" w:hAnsi="Cambria"/>
          <w:sz w:val="24"/>
          <w:szCs w:val="24"/>
        </w:rPr>
        <w:t>I understand that</w:t>
      </w:r>
      <w:r w:rsidR="00F72D5B" w:rsidRPr="001065CE">
        <w:rPr>
          <w:rFonts w:ascii="Cambria" w:hAnsi="Cambria"/>
          <w:sz w:val="24"/>
          <w:szCs w:val="24"/>
        </w:rPr>
        <w:t xml:space="preserve"> these works sought to convey a notion </w:t>
      </w:r>
      <w:r w:rsidRPr="001065CE">
        <w:rPr>
          <w:rFonts w:ascii="Cambria" w:hAnsi="Cambria"/>
          <w:sz w:val="24"/>
          <w:szCs w:val="24"/>
        </w:rPr>
        <w:t>of</w:t>
      </w:r>
      <w:r w:rsidR="00F72D5B" w:rsidRPr="001065CE">
        <w:rPr>
          <w:rFonts w:ascii="Cambria" w:hAnsi="Cambria"/>
          <w:sz w:val="24"/>
          <w:szCs w:val="24"/>
        </w:rPr>
        <w:t xml:space="preserve"> the practical use of imagination, complimented </w:t>
      </w:r>
      <w:proofErr w:type="gramStart"/>
      <w:r w:rsidR="00F72D5B" w:rsidRPr="001065CE">
        <w:rPr>
          <w:rFonts w:ascii="Cambria" w:hAnsi="Cambria"/>
          <w:sz w:val="24"/>
          <w:szCs w:val="24"/>
        </w:rPr>
        <w:t>by the use of</w:t>
      </w:r>
      <w:proofErr w:type="gramEnd"/>
      <w:r w:rsidR="00F72D5B" w:rsidRPr="001065CE">
        <w:rPr>
          <w:rFonts w:ascii="Cambria" w:hAnsi="Cambria"/>
          <w:sz w:val="24"/>
          <w:szCs w:val="24"/>
        </w:rPr>
        <w:t xml:space="preserve"> the reason </w:t>
      </w:r>
      <w:r w:rsidRPr="001065CE">
        <w:rPr>
          <w:rFonts w:ascii="Cambria" w:hAnsi="Cambria"/>
          <w:sz w:val="24"/>
          <w:szCs w:val="24"/>
        </w:rPr>
        <w:t>as</w:t>
      </w:r>
      <w:r w:rsidR="00F72D5B" w:rsidRPr="001065CE">
        <w:rPr>
          <w:rFonts w:ascii="Cambria" w:hAnsi="Cambria"/>
          <w:sz w:val="24"/>
          <w:szCs w:val="24"/>
        </w:rPr>
        <w:t xml:space="preserve"> </w:t>
      </w:r>
      <w:r w:rsidRPr="001065CE">
        <w:rPr>
          <w:rFonts w:ascii="Cambria" w:hAnsi="Cambria"/>
          <w:sz w:val="24"/>
          <w:szCs w:val="24"/>
        </w:rPr>
        <w:t>a</w:t>
      </w:r>
      <w:r w:rsidR="00F72D5B" w:rsidRPr="001065CE">
        <w:rPr>
          <w:rFonts w:ascii="Cambria" w:hAnsi="Cambria"/>
          <w:sz w:val="24"/>
          <w:szCs w:val="24"/>
        </w:rPr>
        <w:t xml:space="preserve"> </w:t>
      </w:r>
      <w:r w:rsidR="00DA1726" w:rsidRPr="001065CE">
        <w:rPr>
          <w:rFonts w:ascii="Cambria" w:hAnsi="Cambria"/>
          <w:sz w:val="24"/>
          <w:szCs w:val="24"/>
        </w:rPr>
        <w:t>means of</w:t>
      </w:r>
      <w:r w:rsidR="00F72D5B" w:rsidRPr="001065CE">
        <w:rPr>
          <w:rFonts w:ascii="Cambria" w:hAnsi="Cambria"/>
          <w:sz w:val="24"/>
          <w:szCs w:val="24"/>
        </w:rPr>
        <w:t xml:space="preserve"> cr</w:t>
      </w:r>
      <w:r w:rsidRPr="001065CE">
        <w:rPr>
          <w:rFonts w:ascii="Cambria" w:hAnsi="Cambria"/>
          <w:sz w:val="24"/>
          <w:szCs w:val="24"/>
        </w:rPr>
        <w:t>afting</w:t>
      </w:r>
      <w:r w:rsidR="00F72D5B" w:rsidRPr="001065CE">
        <w:rPr>
          <w:rFonts w:ascii="Cambria" w:hAnsi="Cambria"/>
          <w:sz w:val="24"/>
          <w:szCs w:val="24"/>
        </w:rPr>
        <w:t xml:space="preserve"> a more joyous and comfortable world. </w:t>
      </w:r>
      <w:r w:rsidR="005726AE" w:rsidRPr="001065CE">
        <w:rPr>
          <w:rFonts w:ascii="Cambria" w:hAnsi="Cambria"/>
          <w:sz w:val="24"/>
          <w:szCs w:val="24"/>
        </w:rPr>
        <w:t xml:space="preserve">This was not outwardly </w:t>
      </w:r>
      <w:r w:rsidRPr="001065CE">
        <w:rPr>
          <w:rFonts w:ascii="Cambria" w:hAnsi="Cambria"/>
          <w:sz w:val="24"/>
          <w:szCs w:val="24"/>
        </w:rPr>
        <w:t>asserted, readers having to read between the lines. The lack of an outward assertion</w:t>
      </w:r>
      <w:r w:rsidR="00DA1726" w:rsidRPr="001065CE">
        <w:rPr>
          <w:rFonts w:ascii="Cambria" w:hAnsi="Cambria"/>
          <w:sz w:val="24"/>
          <w:szCs w:val="24"/>
        </w:rPr>
        <w:t>,</w:t>
      </w:r>
      <w:r w:rsidRPr="001065CE">
        <w:rPr>
          <w:rFonts w:ascii="Cambria" w:hAnsi="Cambria"/>
          <w:sz w:val="24"/>
          <w:szCs w:val="24"/>
        </w:rPr>
        <w:t xml:space="preserve"> I believe</w:t>
      </w:r>
      <w:r w:rsidR="00DA1726" w:rsidRPr="001065CE">
        <w:rPr>
          <w:rFonts w:ascii="Cambria" w:hAnsi="Cambria"/>
          <w:sz w:val="24"/>
          <w:szCs w:val="24"/>
        </w:rPr>
        <w:t>,</w:t>
      </w:r>
      <w:r w:rsidRPr="001065CE">
        <w:rPr>
          <w:rFonts w:ascii="Cambria" w:hAnsi="Cambria"/>
          <w:sz w:val="24"/>
          <w:szCs w:val="24"/>
        </w:rPr>
        <w:t xml:space="preserve"> was due to </w:t>
      </w:r>
      <w:r w:rsidR="00DA1726" w:rsidRPr="001065CE">
        <w:rPr>
          <w:rFonts w:ascii="Cambria" w:hAnsi="Cambria"/>
          <w:sz w:val="24"/>
          <w:szCs w:val="24"/>
        </w:rPr>
        <w:t xml:space="preserve">what Carl Jung labelled </w:t>
      </w:r>
      <w:r w:rsidRPr="001065CE">
        <w:rPr>
          <w:rFonts w:ascii="Cambria" w:hAnsi="Cambria"/>
          <w:sz w:val="24"/>
          <w:szCs w:val="24"/>
        </w:rPr>
        <w:t>the spirit of the times</w:t>
      </w:r>
      <w:r w:rsidR="00F72D5B" w:rsidRPr="001065CE">
        <w:rPr>
          <w:rFonts w:ascii="Cambria" w:hAnsi="Cambria"/>
          <w:sz w:val="24"/>
          <w:szCs w:val="24"/>
        </w:rPr>
        <w:t>.</w:t>
      </w:r>
    </w:p>
    <w:p w14:paraId="036166AA" w14:textId="2C1A0A8C" w:rsidR="008C0C26" w:rsidRPr="001065CE" w:rsidRDefault="008F1851" w:rsidP="00A13997">
      <w:pPr>
        <w:spacing w:line="480" w:lineRule="auto"/>
        <w:rPr>
          <w:rFonts w:ascii="Cambria" w:hAnsi="Cambria"/>
          <w:sz w:val="24"/>
          <w:szCs w:val="24"/>
        </w:rPr>
      </w:pPr>
      <w:r w:rsidRPr="001065CE">
        <w:rPr>
          <w:rFonts w:ascii="Cambria" w:hAnsi="Cambria"/>
          <w:sz w:val="24"/>
          <w:szCs w:val="24"/>
        </w:rPr>
        <w:t>D</w:t>
      </w:r>
      <w:r w:rsidR="00F72D5B" w:rsidRPr="001065CE">
        <w:rPr>
          <w:rFonts w:ascii="Cambria" w:hAnsi="Cambria"/>
          <w:sz w:val="24"/>
          <w:szCs w:val="24"/>
        </w:rPr>
        <w:t>ue to the general consciousness of the 18</w:t>
      </w:r>
      <w:r w:rsidR="00F72D5B" w:rsidRPr="001065CE">
        <w:rPr>
          <w:rFonts w:ascii="Cambria" w:hAnsi="Cambria"/>
          <w:sz w:val="24"/>
          <w:szCs w:val="24"/>
          <w:vertAlign w:val="superscript"/>
        </w:rPr>
        <w:t>th</w:t>
      </w:r>
      <w:r w:rsidR="00F72D5B" w:rsidRPr="001065CE">
        <w:rPr>
          <w:rFonts w:ascii="Cambria" w:hAnsi="Cambria"/>
          <w:sz w:val="24"/>
          <w:szCs w:val="24"/>
        </w:rPr>
        <w:t xml:space="preserve"> century thinkers, </w:t>
      </w:r>
      <w:r w:rsidR="005726AE" w:rsidRPr="001065CE">
        <w:rPr>
          <w:rFonts w:ascii="Cambria" w:hAnsi="Cambria"/>
          <w:sz w:val="24"/>
          <w:szCs w:val="24"/>
        </w:rPr>
        <w:t>such</w:t>
      </w:r>
      <w:r w:rsidR="00F72D5B" w:rsidRPr="001065CE">
        <w:rPr>
          <w:rFonts w:ascii="Cambria" w:hAnsi="Cambria"/>
          <w:sz w:val="24"/>
          <w:szCs w:val="24"/>
        </w:rPr>
        <w:t xml:space="preserve"> ideas</w:t>
      </w:r>
      <w:r w:rsidR="005726AE" w:rsidRPr="001065CE">
        <w:rPr>
          <w:rFonts w:ascii="Cambria" w:hAnsi="Cambria"/>
          <w:sz w:val="24"/>
          <w:szCs w:val="24"/>
        </w:rPr>
        <w:t xml:space="preserve"> </w:t>
      </w:r>
      <w:r w:rsidRPr="001065CE">
        <w:rPr>
          <w:rFonts w:ascii="Cambria" w:hAnsi="Cambria"/>
          <w:sz w:val="24"/>
          <w:szCs w:val="24"/>
        </w:rPr>
        <w:t>would have been</w:t>
      </w:r>
      <w:r w:rsidR="005726AE" w:rsidRPr="001065CE">
        <w:rPr>
          <w:rFonts w:ascii="Cambria" w:hAnsi="Cambria"/>
          <w:sz w:val="24"/>
          <w:szCs w:val="24"/>
        </w:rPr>
        <w:t xml:space="preserve"> considered radicle</w:t>
      </w:r>
      <w:r w:rsidRPr="001065CE">
        <w:rPr>
          <w:rFonts w:ascii="Cambria" w:hAnsi="Cambria"/>
          <w:sz w:val="24"/>
          <w:szCs w:val="24"/>
        </w:rPr>
        <w:t>. Instead, these ideas were</w:t>
      </w:r>
      <w:r w:rsidR="00F72D5B" w:rsidRPr="001065CE">
        <w:rPr>
          <w:rFonts w:ascii="Cambria" w:hAnsi="Cambria"/>
          <w:sz w:val="24"/>
          <w:szCs w:val="24"/>
        </w:rPr>
        <w:t xml:space="preserve"> </w:t>
      </w:r>
      <w:r w:rsidR="005726AE" w:rsidRPr="001065CE">
        <w:rPr>
          <w:rFonts w:ascii="Cambria" w:hAnsi="Cambria"/>
          <w:sz w:val="24"/>
          <w:szCs w:val="24"/>
        </w:rPr>
        <w:t>subtly</w:t>
      </w:r>
      <w:r w:rsidR="00F72D5B" w:rsidRPr="001065CE">
        <w:rPr>
          <w:rFonts w:ascii="Cambria" w:hAnsi="Cambria"/>
          <w:sz w:val="24"/>
          <w:szCs w:val="24"/>
        </w:rPr>
        <w:t xml:space="preserve"> imbedded into the poetry, novels and </w:t>
      </w:r>
      <w:r w:rsidR="005726AE" w:rsidRPr="001065CE">
        <w:rPr>
          <w:rFonts w:ascii="Cambria" w:hAnsi="Cambria"/>
          <w:sz w:val="24"/>
          <w:szCs w:val="24"/>
        </w:rPr>
        <w:t xml:space="preserve">other works that readers have </w:t>
      </w:r>
      <w:r w:rsidRPr="001065CE">
        <w:rPr>
          <w:rFonts w:ascii="Cambria" w:hAnsi="Cambria"/>
          <w:sz w:val="24"/>
          <w:szCs w:val="24"/>
        </w:rPr>
        <w:t>been enchanted by</w:t>
      </w:r>
      <w:r w:rsidR="005726AE" w:rsidRPr="001065CE">
        <w:rPr>
          <w:rFonts w:ascii="Cambria" w:hAnsi="Cambria"/>
          <w:sz w:val="24"/>
          <w:szCs w:val="24"/>
        </w:rPr>
        <w:t xml:space="preserve"> for centuries</w:t>
      </w:r>
      <w:r w:rsidR="00F72D5B" w:rsidRPr="001065CE">
        <w:rPr>
          <w:rFonts w:ascii="Cambria" w:hAnsi="Cambria"/>
          <w:sz w:val="24"/>
          <w:szCs w:val="24"/>
        </w:rPr>
        <w:t xml:space="preserve">. </w:t>
      </w:r>
      <w:r w:rsidRPr="001065CE">
        <w:rPr>
          <w:rFonts w:ascii="Cambria" w:hAnsi="Cambria"/>
          <w:sz w:val="24"/>
          <w:szCs w:val="24"/>
        </w:rPr>
        <w:t>Therefore, the Romantic</w:t>
      </w:r>
      <w:r w:rsidR="00F72D5B" w:rsidRPr="001065CE">
        <w:rPr>
          <w:rFonts w:ascii="Cambria" w:hAnsi="Cambria"/>
          <w:sz w:val="24"/>
          <w:szCs w:val="24"/>
        </w:rPr>
        <w:t xml:space="preserve"> writers lay the groundwork for </w:t>
      </w:r>
      <w:r w:rsidR="00BD650A" w:rsidRPr="001065CE">
        <w:rPr>
          <w:rFonts w:ascii="Cambria" w:hAnsi="Cambria"/>
          <w:sz w:val="24"/>
          <w:szCs w:val="24"/>
        </w:rPr>
        <w:t>19</w:t>
      </w:r>
      <w:r w:rsidR="00BD650A" w:rsidRPr="001065CE">
        <w:rPr>
          <w:rFonts w:ascii="Cambria" w:hAnsi="Cambria"/>
          <w:sz w:val="24"/>
          <w:szCs w:val="24"/>
          <w:vertAlign w:val="superscript"/>
        </w:rPr>
        <w:t>th</w:t>
      </w:r>
      <w:r w:rsidR="00BD650A" w:rsidRPr="001065CE">
        <w:rPr>
          <w:rFonts w:ascii="Cambria" w:hAnsi="Cambria"/>
          <w:sz w:val="24"/>
          <w:szCs w:val="24"/>
        </w:rPr>
        <w:t xml:space="preserve"> 20</w:t>
      </w:r>
      <w:r w:rsidR="00BD650A" w:rsidRPr="001065CE">
        <w:rPr>
          <w:rFonts w:ascii="Cambria" w:hAnsi="Cambria"/>
          <w:sz w:val="24"/>
          <w:szCs w:val="24"/>
          <w:vertAlign w:val="superscript"/>
        </w:rPr>
        <w:t>th</w:t>
      </w:r>
      <w:r w:rsidR="00BD650A" w:rsidRPr="001065CE">
        <w:rPr>
          <w:rFonts w:ascii="Cambria" w:hAnsi="Cambria"/>
          <w:sz w:val="24"/>
          <w:szCs w:val="24"/>
        </w:rPr>
        <w:t xml:space="preserve"> century </w:t>
      </w:r>
      <w:r w:rsidR="00F72D5B" w:rsidRPr="001065CE">
        <w:rPr>
          <w:rFonts w:ascii="Cambria" w:hAnsi="Cambria"/>
          <w:sz w:val="24"/>
          <w:szCs w:val="24"/>
        </w:rPr>
        <w:t>spiritual and self</w:t>
      </w:r>
      <w:r w:rsidR="00BD650A" w:rsidRPr="001065CE">
        <w:rPr>
          <w:rFonts w:ascii="Cambria" w:hAnsi="Cambria"/>
          <w:sz w:val="24"/>
          <w:szCs w:val="24"/>
        </w:rPr>
        <w:t>-</w:t>
      </w:r>
      <w:r w:rsidR="00F72D5B" w:rsidRPr="001065CE">
        <w:rPr>
          <w:rFonts w:ascii="Cambria" w:hAnsi="Cambria"/>
          <w:sz w:val="24"/>
          <w:szCs w:val="24"/>
        </w:rPr>
        <w:t>help writers such</w:t>
      </w:r>
      <w:r w:rsidR="00BD650A" w:rsidRPr="001065CE">
        <w:rPr>
          <w:rFonts w:ascii="Cambria" w:hAnsi="Cambria"/>
          <w:sz w:val="24"/>
          <w:szCs w:val="24"/>
        </w:rPr>
        <w:t xml:space="preserve"> as</w:t>
      </w:r>
      <w:r w:rsidR="00DA1726" w:rsidRPr="001065CE">
        <w:rPr>
          <w:rFonts w:ascii="Cambria" w:hAnsi="Cambria"/>
          <w:sz w:val="24"/>
          <w:szCs w:val="24"/>
        </w:rPr>
        <w:t>:</w:t>
      </w:r>
      <w:r w:rsidR="00BD650A" w:rsidRPr="001065CE">
        <w:rPr>
          <w:rFonts w:ascii="Cambria" w:hAnsi="Cambria"/>
          <w:sz w:val="24"/>
          <w:szCs w:val="24"/>
        </w:rPr>
        <w:t xml:space="preserve"> Neville Goddard, Louise Hay and Joseph Murphy, whose work focus on the importance of impressing onto the subconscious mind</w:t>
      </w:r>
      <w:r w:rsidR="00DA1726" w:rsidRPr="001065CE">
        <w:rPr>
          <w:rFonts w:ascii="Cambria" w:hAnsi="Cambria"/>
          <w:sz w:val="24"/>
          <w:szCs w:val="24"/>
        </w:rPr>
        <w:t>,</w:t>
      </w:r>
      <w:r w:rsidRPr="001065CE">
        <w:rPr>
          <w:rFonts w:ascii="Cambria" w:hAnsi="Cambria"/>
          <w:sz w:val="24"/>
          <w:szCs w:val="24"/>
        </w:rPr>
        <w:t xml:space="preserve"> images </w:t>
      </w:r>
      <w:proofErr w:type="gramStart"/>
      <w:r w:rsidRPr="001065CE">
        <w:rPr>
          <w:rFonts w:ascii="Cambria" w:hAnsi="Cambria"/>
          <w:sz w:val="24"/>
          <w:szCs w:val="24"/>
        </w:rPr>
        <w:t>through the use of</w:t>
      </w:r>
      <w:proofErr w:type="gramEnd"/>
      <w:r w:rsidRPr="001065CE">
        <w:rPr>
          <w:rFonts w:ascii="Cambria" w:hAnsi="Cambria"/>
          <w:sz w:val="24"/>
          <w:szCs w:val="24"/>
        </w:rPr>
        <w:t xml:space="preserve"> imagination, powered by emotion, in order to</w:t>
      </w:r>
      <w:r w:rsidR="00BD650A" w:rsidRPr="001065CE">
        <w:rPr>
          <w:rFonts w:ascii="Cambria" w:hAnsi="Cambria"/>
          <w:sz w:val="24"/>
          <w:szCs w:val="24"/>
        </w:rPr>
        <w:t xml:space="preserve"> to create a desired outcome. </w:t>
      </w:r>
    </w:p>
    <w:p w14:paraId="7C89FED1" w14:textId="77777777" w:rsidR="00DA1726" w:rsidRPr="001065CE" w:rsidRDefault="008C0C26" w:rsidP="00A13997">
      <w:pPr>
        <w:spacing w:line="480" w:lineRule="auto"/>
        <w:rPr>
          <w:rFonts w:ascii="Cambria" w:hAnsi="Cambria"/>
          <w:sz w:val="24"/>
          <w:szCs w:val="24"/>
        </w:rPr>
      </w:pPr>
      <w:r w:rsidRPr="001065CE">
        <w:rPr>
          <w:rFonts w:ascii="Cambria" w:hAnsi="Cambria"/>
          <w:sz w:val="24"/>
          <w:szCs w:val="24"/>
        </w:rPr>
        <w:t xml:space="preserve">Thus, </w:t>
      </w:r>
      <w:r w:rsidR="00DC0C2B" w:rsidRPr="001065CE">
        <w:rPr>
          <w:rFonts w:ascii="Cambria" w:hAnsi="Cambria"/>
          <w:sz w:val="24"/>
          <w:szCs w:val="24"/>
        </w:rPr>
        <w:t xml:space="preserve">Romanticism is not a subject that one can simply </w:t>
      </w:r>
      <w:r w:rsidR="00A73879" w:rsidRPr="001065CE">
        <w:rPr>
          <w:rFonts w:ascii="Cambria" w:hAnsi="Cambria"/>
          <w:sz w:val="24"/>
          <w:szCs w:val="24"/>
        </w:rPr>
        <w:t>skim and get the gist of</w:t>
      </w:r>
      <w:r w:rsidR="00DC0C2B" w:rsidRPr="001065CE">
        <w:rPr>
          <w:rFonts w:ascii="Cambria" w:hAnsi="Cambria"/>
          <w:sz w:val="24"/>
          <w:szCs w:val="24"/>
        </w:rPr>
        <w:t>. There must be a dedicat</w:t>
      </w:r>
      <w:r w:rsidRPr="001065CE">
        <w:rPr>
          <w:rFonts w:ascii="Cambria" w:hAnsi="Cambria"/>
          <w:sz w:val="24"/>
          <w:szCs w:val="24"/>
        </w:rPr>
        <w:t>ion to unravelling the</w:t>
      </w:r>
      <w:r w:rsidR="00DC0C2B" w:rsidRPr="001065CE">
        <w:rPr>
          <w:rFonts w:ascii="Cambria" w:hAnsi="Cambria"/>
          <w:sz w:val="24"/>
          <w:szCs w:val="24"/>
        </w:rPr>
        <w:t xml:space="preserve"> </w:t>
      </w:r>
      <w:r w:rsidR="00DA1726" w:rsidRPr="001065CE">
        <w:rPr>
          <w:rFonts w:ascii="Cambria" w:hAnsi="Cambria"/>
          <w:sz w:val="24"/>
          <w:szCs w:val="24"/>
        </w:rPr>
        <w:t>mysteries within</w:t>
      </w:r>
      <w:r w:rsidR="00DC0C2B" w:rsidRPr="001065CE">
        <w:rPr>
          <w:rFonts w:ascii="Cambria" w:hAnsi="Cambria"/>
          <w:sz w:val="24"/>
          <w:szCs w:val="24"/>
        </w:rPr>
        <w:t>,</w:t>
      </w:r>
      <w:r w:rsidRPr="001065CE">
        <w:rPr>
          <w:rFonts w:ascii="Cambria" w:hAnsi="Cambria"/>
          <w:sz w:val="24"/>
          <w:szCs w:val="24"/>
        </w:rPr>
        <w:t xml:space="preserve"> </w:t>
      </w:r>
      <w:r w:rsidR="00DA1726" w:rsidRPr="001065CE">
        <w:rPr>
          <w:rFonts w:ascii="Cambria" w:hAnsi="Cambria"/>
          <w:sz w:val="24"/>
          <w:szCs w:val="24"/>
        </w:rPr>
        <w:t>taking the time to consider the influences of each writer</w:t>
      </w:r>
      <w:r w:rsidR="005726AE" w:rsidRPr="001065CE">
        <w:rPr>
          <w:rFonts w:ascii="Cambria" w:hAnsi="Cambria"/>
          <w:sz w:val="24"/>
          <w:szCs w:val="24"/>
        </w:rPr>
        <w:t>.</w:t>
      </w:r>
    </w:p>
    <w:p w14:paraId="54903512" w14:textId="281222B7" w:rsidR="005B4F2A" w:rsidRPr="001065CE" w:rsidRDefault="005726AE" w:rsidP="00A13997">
      <w:pPr>
        <w:spacing w:line="480" w:lineRule="auto"/>
        <w:rPr>
          <w:rFonts w:ascii="Cambria" w:hAnsi="Cambria"/>
          <w:sz w:val="24"/>
          <w:szCs w:val="24"/>
        </w:rPr>
      </w:pPr>
      <w:r w:rsidRPr="001065CE">
        <w:rPr>
          <w:rFonts w:ascii="Cambria" w:hAnsi="Cambria"/>
          <w:sz w:val="24"/>
          <w:szCs w:val="24"/>
        </w:rPr>
        <w:t>Coleridge</w:t>
      </w:r>
      <w:r w:rsidR="00DA1726" w:rsidRPr="001065CE">
        <w:rPr>
          <w:rFonts w:ascii="Cambria" w:hAnsi="Cambria"/>
          <w:sz w:val="24"/>
          <w:szCs w:val="24"/>
        </w:rPr>
        <w:t>,</w:t>
      </w:r>
      <w:r w:rsidRPr="001065CE">
        <w:rPr>
          <w:rFonts w:ascii="Cambria" w:hAnsi="Cambria"/>
          <w:sz w:val="24"/>
          <w:szCs w:val="24"/>
        </w:rPr>
        <w:t xml:space="preserve"> for example</w:t>
      </w:r>
      <w:r w:rsidR="00DA1726" w:rsidRPr="001065CE">
        <w:rPr>
          <w:rFonts w:ascii="Cambria" w:hAnsi="Cambria"/>
          <w:sz w:val="24"/>
          <w:szCs w:val="24"/>
        </w:rPr>
        <w:t>,</w:t>
      </w:r>
      <w:r w:rsidRPr="001065CE">
        <w:rPr>
          <w:rFonts w:ascii="Cambria" w:hAnsi="Cambria"/>
          <w:sz w:val="24"/>
          <w:szCs w:val="24"/>
        </w:rPr>
        <w:t xml:space="preserve"> held a notable interest in psychology, particularly </w:t>
      </w:r>
      <w:r w:rsidR="000A7484" w:rsidRPr="001065CE">
        <w:rPr>
          <w:rFonts w:ascii="Cambria" w:hAnsi="Cambria"/>
          <w:sz w:val="24"/>
          <w:szCs w:val="24"/>
        </w:rPr>
        <w:t xml:space="preserve">the phenomena of </w:t>
      </w:r>
      <w:r w:rsidRPr="001065CE">
        <w:rPr>
          <w:rFonts w:ascii="Cambria" w:hAnsi="Cambria"/>
          <w:sz w:val="24"/>
          <w:szCs w:val="24"/>
        </w:rPr>
        <w:t>animal magnetism</w:t>
      </w:r>
      <w:r w:rsidR="00DA1726" w:rsidRPr="001065CE">
        <w:rPr>
          <w:rFonts w:ascii="Cambria" w:hAnsi="Cambria"/>
          <w:sz w:val="24"/>
          <w:szCs w:val="24"/>
        </w:rPr>
        <w:t xml:space="preserve"> which </w:t>
      </w:r>
      <w:r w:rsidR="00487D93" w:rsidRPr="001065CE">
        <w:rPr>
          <w:rFonts w:ascii="Cambria" w:hAnsi="Cambria"/>
          <w:sz w:val="24"/>
          <w:szCs w:val="24"/>
        </w:rPr>
        <w:t>le</w:t>
      </w:r>
      <w:r w:rsidR="00DA1726" w:rsidRPr="001065CE">
        <w:rPr>
          <w:rFonts w:ascii="Cambria" w:hAnsi="Cambria"/>
          <w:sz w:val="24"/>
          <w:szCs w:val="24"/>
        </w:rPr>
        <w:t>d</w:t>
      </w:r>
      <w:r w:rsidR="00487D93" w:rsidRPr="001065CE">
        <w:rPr>
          <w:rFonts w:ascii="Cambria" w:hAnsi="Cambria"/>
          <w:sz w:val="24"/>
          <w:szCs w:val="24"/>
        </w:rPr>
        <w:t xml:space="preserve"> him to experimentation with pantheism and considerations of the human imagination reflecting the creator God.</w:t>
      </w:r>
      <w:r w:rsidR="00487D93" w:rsidRPr="001065CE">
        <w:rPr>
          <w:rStyle w:val="FootnoteReference"/>
          <w:rFonts w:ascii="Cambria" w:hAnsi="Cambria"/>
          <w:b/>
          <w:bCs/>
          <w:sz w:val="24"/>
          <w:szCs w:val="24"/>
        </w:rPr>
        <w:footnoteReference w:id="3"/>
      </w:r>
      <w:r w:rsidR="00487D93" w:rsidRPr="001065CE">
        <w:rPr>
          <w:rFonts w:ascii="Cambria" w:hAnsi="Cambria"/>
          <w:b/>
          <w:bCs/>
          <w:sz w:val="24"/>
          <w:szCs w:val="24"/>
        </w:rPr>
        <w:t xml:space="preserve"> </w:t>
      </w:r>
      <w:r w:rsidR="000A7484" w:rsidRPr="001065CE">
        <w:rPr>
          <w:rFonts w:ascii="Cambria" w:hAnsi="Cambria"/>
          <w:sz w:val="24"/>
          <w:szCs w:val="24"/>
        </w:rPr>
        <w:t xml:space="preserve">Under the hood of </w:t>
      </w:r>
      <w:r w:rsidR="000A7484" w:rsidRPr="001065CE">
        <w:rPr>
          <w:rFonts w:ascii="Cambria" w:hAnsi="Cambria"/>
          <w:sz w:val="24"/>
          <w:szCs w:val="24"/>
        </w:rPr>
        <w:lastRenderedPageBreak/>
        <w:t xml:space="preserve">Romantic thought is an abundance of interesting considerations as to the nature of reality, </w:t>
      </w:r>
      <w:r w:rsidR="00DA1726" w:rsidRPr="001065CE">
        <w:rPr>
          <w:rFonts w:ascii="Cambria" w:hAnsi="Cambria"/>
          <w:sz w:val="24"/>
          <w:szCs w:val="24"/>
        </w:rPr>
        <w:t>considered</w:t>
      </w:r>
      <w:r w:rsidR="000A7484" w:rsidRPr="001065CE">
        <w:rPr>
          <w:rFonts w:ascii="Cambria" w:hAnsi="Cambria"/>
          <w:sz w:val="24"/>
          <w:szCs w:val="24"/>
        </w:rPr>
        <w:t xml:space="preserve"> outrageous </w:t>
      </w:r>
      <w:r w:rsidR="00DA1726" w:rsidRPr="001065CE">
        <w:rPr>
          <w:rFonts w:ascii="Cambria" w:hAnsi="Cambria"/>
          <w:sz w:val="24"/>
          <w:szCs w:val="24"/>
        </w:rPr>
        <w:t>even to</w:t>
      </w:r>
      <w:r w:rsidR="000A7484" w:rsidRPr="001065CE">
        <w:rPr>
          <w:rFonts w:ascii="Cambria" w:hAnsi="Cambria"/>
          <w:sz w:val="24"/>
          <w:szCs w:val="24"/>
        </w:rPr>
        <w:t xml:space="preserve"> contemporary </w:t>
      </w:r>
      <w:r w:rsidR="00B749C9" w:rsidRPr="001065CE">
        <w:rPr>
          <w:rFonts w:ascii="Cambria" w:hAnsi="Cambria"/>
          <w:sz w:val="24"/>
          <w:szCs w:val="24"/>
        </w:rPr>
        <w:t>thinkers</w:t>
      </w:r>
      <w:r w:rsidR="000A7484" w:rsidRPr="001065CE">
        <w:rPr>
          <w:rFonts w:ascii="Cambria" w:hAnsi="Cambria"/>
          <w:sz w:val="24"/>
          <w:szCs w:val="24"/>
        </w:rPr>
        <w:t xml:space="preserve">. However, we will examine the path to Romanticism with the </w:t>
      </w:r>
      <w:r w:rsidR="00B749C9" w:rsidRPr="001065CE">
        <w:rPr>
          <w:rFonts w:ascii="Cambria" w:hAnsi="Cambria"/>
          <w:sz w:val="24"/>
          <w:szCs w:val="24"/>
        </w:rPr>
        <w:t>fire</w:t>
      </w:r>
      <w:r w:rsidR="000A7484" w:rsidRPr="001065CE">
        <w:rPr>
          <w:rFonts w:ascii="Cambria" w:hAnsi="Cambria"/>
          <w:sz w:val="24"/>
          <w:szCs w:val="24"/>
        </w:rPr>
        <w:t xml:space="preserve"> that sparked the </w:t>
      </w:r>
      <w:r w:rsidR="00B749C9" w:rsidRPr="001065CE">
        <w:rPr>
          <w:rFonts w:ascii="Cambria" w:hAnsi="Cambria"/>
          <w:sz w:val="24"/>
          <w:szCs w:val="24"/>
        </w:rPr>
        <w:t>fuse</w:t>
      </w:r>
      <w:r w:rsidR="000A7484" w:rsidRPr="001065CE">
        <w:rPr>
          <w:rFonts w:ascii="Cambria" w:hAnsi="Cambria"/>
          <w:sz w:val="24"/>
          <w:szCs w:val="24"/>
        </w:rPr>
        <w:t xml:space="preserve"> in the mind of the </w:t>
      </w:r>
      <w:r w:rsidR="00DA1726" w:rsidRPr="001065CE">
        <w:rPr>
          <w:rFonts w:ascii="Cambria" w:hAnsi="Cambria"/>
          <w:sz w:val="24"/>
          <w:szCs w:val="24"/>
        </w:rPr>
        <w:t>R</w:t>
      </w:r>
      <w:r w:rsidR="000A7484" w:rsidRPr="001065CE">
        <w:rPr>
          <w:rFonts w:ascii="Cambria" w:hAnsi="Cambria"/>
          <w:sz w:val="24"/>
          <w:szCs w:val="24"/>
        </w:rPr>
        <w:t>omantic thinkers:</w:t>
      </w:r>
      <w:r w:rsidR="00DC0C2B" w:rsidRPr="001065CE">
        <w:rPr>
          <w:rFonts w:ascii="Cambria" w:hAnsi="Cambria"/>
          <w:sz w:val="24"/>
          <w:szCs w:val="24"/>
        </w:rPr>
        <w:t xml:space="preserve"> The Enlightenment</w:t>
      </w:r>
      <w:r w:rsidR="00457B6C" w:rsidRPr="001065CE">
        <w:rPr>
          <w:rFonts w:ascii="Cambria" w:hAnsi="Cambria"/>
          <w:sz w:val="24"/>
          <w:szCs w:val="24"/>
        </w:rPr>
        <w:t xml:space="preserve">. </w:t>
      </w:r>
    </w:p>
    <w:p w14:paraId="04DB4158" w14:textId="27C07AA1" w:rsidR="005E3A34" w:rsidRPr="001065CE" w:rsidRDefault="00FB657B" w:rsidP="00A13997">
      <w:pPr>
        <w:spacing w:line="480" w:lineRule="auto"/>
        <w:rPr>
          <w:rFonts w:ascii="Cambria" w:hAnsi="Cambria"/>
          <w:sz w:val="24"/>
          <w:szCs w:val="24"/>
        </w:rPr>
      </w:pPr>
      <w:r w:rsidRPr="001065CE">
        <w:rPr>
          <w:rFonts w:ascii="Cambria" w:hAnsi="Cambria"/>
          <w:sz w:val="24"/>
          <w:szCs w:val="24"/>
        </w:rPr>
        <w:t xml:space="preserve">The Enlightenment </w:t>
      </w:r>
      <w:r w:rsidR="00AB5F56" w:rsidRPr="001065CE">
        <w:rPr>
          <w:rFonts w:ascii="Cambria" w:hAnsi="Cambria"/>
          <w:sz w:val="24"/>
          <w:szCs w:val="24"/>
        </w:rPr>
        <w:t>was a late 17</w:t>
      </w:r>
      <w:r w:rsidR="00AB5F56" w:rsidRPr="001065CE">
        <w:rPr>
          <w:rFonts w:ascii="Cambria" w:hAnsi="Cambria"/>
          <w:sz w:val="24"/>
          <w:szCs w:val="24"/>
          <w:vertAlign w:val="superscript"/>
        </w:rPr>
        <w:t>th</w:t>
      </w:r>
      <w:r w:rsidR="00AB5F56" w:rsidRPr="001065CE">
        <w:rPr>
          <w:rFonts w:ascii="Cambria" w:hAnsi="Cambria"/>
          <w:sz w:val="24"/>
          <w:szCs w:val="24"/>
        </w:rPr>
        <w:t xml:space="preserve"> and early 18</w:t>
      </w:r>
      <w:r w:rsidR="00AB5F56" w:rsidRPr="001065CE">
        <w:rPr>
          <w:rFonts w:ascii="Cambria" w:hAnsi="Cambria"/>
          <w:sz w:val="24"/>
          <w:szCs w:val="24"/>
          <w:vertAlign w:val="superscript"/>
        </w:rPr>
        <w:t>th</w:t>
      </w:r>
      <w:r w:rsidR="00AB5F56" w:rsidRPr="001065CE">
        <w:rPr>
          <w:rFonts w:ascii="Cambria" w:hAnsi="Cambria"/>
          <w:sz w:val="24"/>
          <w:szCs w:val="24"/>
        </w:rPr>
        <w:t xml:space="preserve"> century intellectual movement that emphasized the application of</w:t>
      </w:r>
      <w:r w:rsidRPr="001065CE">
        <w:rPr>
          <w:rFonts w:ascii="Cambria" w:hAnsi="Cambria"/>
          <w:sz w:val="24"/>
          <w:szCs w:val="24"/>
        </w:rPr>
        <w:t xml:space="preserve"> r</w:t>
      </w:r>
      <w:r w:rsidR="00AB5F56" w:rsidRPr="001065CE">
        <w:rPr>
          <w:rFonts w:ascii="Cambria" w:hAnsi="Cambria"/>
          <w:sz w:val="24"/>
          <w:szCs w:val="24"/>
        </w:rPr>
        <w:t>eason, science and atomism</w:t>
      </w:r>
      <w:r w:rsidRPr="001065CE">
        <w:rPr>
          <w:rFonts w:ascii="Cambria" w:hAnsi="Cambria"/>
          <w:sz w:val="24"/>
          <w:szCs w:val="24"/>
        </w:rPr>
        <w:t xml:space="preserve"> that emerged </w:t>
      </w:r>
      <w:r w:rsidR="00AB5F56" w:rsidRPr="001065CE">
        <w:rPr>
          <w:rFonts w:ascii="Cambria" w:hAnsi="Cambria"/>
          <w:sz w:val="24"/>
          <w:szCs w:val="24"/>
        </w:rPr>
        <w:t>as a response to</w:t>
      </w:r>
      <w:r w:rsidRPr="001065CE">
        <w:rPr>
          <w:rFonts w:ascii="Cambria" w:hAnsi="Cambria"/>
          <w:sz w:val="24"/>
          <w:szCs w:val="24"/>
        </w:rPr>
        <w:t xml:space="preserve"> ‘the constraints laid by the ages of religious belief’.</w:t>
      </w:r>
      <w:r w:rsidR="005726AE" w:rsidRPr="001065CE">
        <w:rPr>
          <w:rStyle w:val="FootnoteReference"/>
          <w:rFonts w:ascii="Cambria" w:hAnsi="Cambria"/>
          <w:b/>
          <w:bCs/>
          <w:sz w:val="24"/>
          <w:szCs w:val="24"/>
        </w:rPr>
        <w:footnoteReference w:id="4"/>
      </w:r>
      <w:r w:rsidRPr="001065CE">
        <w:rPr>
          <w:rFonts w:ascii="Cambria" w:hAnsi="Cambria"/>
          <w:sz w:val="24"/>
          <w:szCs w:val="24"/>
        </w:rPr>
        <w:t xml:space="preserve"> </w:t>
      </w:r>
      <w:r w:rsidR="00F26C16" w:rsidRPr="001065CE">
        <w:rPr>
          <w:rFonts w:ascii="Cambria" w:hAnsi="Cambria"/>
          <w:sz w:val="24"/>
          <w:szCs w:val="24"/>
        </w:rPr>
        <w:t xml:space="preserve">The </w:t>
      </w:r>
      <w:r w:rsidR="00AB5F56" w:rsidRPr="001065CE">
        <w:rPr>
          <w:rFonts w:ascii="Cambria" w:hAnsi="Cambria"/>
          <w:sz w:val="24"/>
          <w:szCs w:val="24"/>
        </w:rPr>
        <w:t>Enlightenment</w:t>
      </w:r>
      <w:r w:rsidR="00F26C16" w:rsidRPr="001065CE">
        <w:rPr>
          <w:rFonts w:ascii="Cambria" w:hAnsi="Cambria"/>
          <w:sz w:val="24"/>
          <w:szCs w:val="24"/>
        </w:rPr>
        <w:t xml:space="preserve"> was the result of a sequence of successes in scientific analysis and experimentation that would justify the supremacy of rationalistic processes. </w:t>
      </w:r>
      <w:r w:rsidR="00AB5F56" w:rsidRPr="001065CE">
        <w:rPr>
          <w:rFonts w:ascii="Cambria" w:hAnsi="Cambria"/>
          <w:sz w:val="24"/>
          <w:szCs w:val="24"/>
        </w:rPr>
        <w:t xml:space="preserve"> Due to the emphasis on rationality, there was much scepticism towards emotional and subjective experiences that left a gaping void in the realm of human experience. </w:t>
      </w:r>
    </w:p>
    <w:p w14:paraId="4FF24ED4" w14:textId="77777777" w:rsidR="00B749C9" w:rsidRPr="001065CE" w:rsidRDefault="00AB5F56" w:rsidP="00A13997">
      <w:pPr>
        <w:spacing w:line="480" w:lineRule="auto"/>
        <w:rPr>
          <w:rFonts w:ascii="Cambria" w:hAnsi="Cambria"/>
          <w:sz w:val="24"/>
          <w:szCs w:val="24"/>
        </w:rPr>
      </w:pPr>
      <w:r w:rsidRPr="001065CE">
        <w:rPr>
          <w:rFonts w:ascii="Cambria" w:hAnsi="Cambria"/>
          <w:sz w:val="24"/>
          <w:szCs w:val="24"/>
        </w:rPr>
        <w:t>Romanticism was a counter movement</w:t>
      </w:r>
      <w:r w:rsidR="00B749C9" w:rsidRPr="001065CE">
        <w:rPr>
          <w:rFonts w:ascii="Cambria" w:hAnsi="Cambria"/>
          <w:sz w:val="24"/>
          <w:szCs w:val="24"/>
        </w:rPr>
        <w:t xml:space="preserve"> to</w:t>
      </w:r>
      <w:r w:rsidRPr="001065CE">
        <w:rPr>
          <w:rFonts w:ascii="Cambria" w:hAnsi="Cambria"/>
          <w:sz w:val="24"/>
          <w:szCs w:val="24"/>
        </w:rPr>
        <w:t xml:space="preserve"> the purely rational line of thinking </w:t>
      </w:r>
      <w:r w:rsidR="00B749C9" w:rsidRPr="001065CE">
        <w:rPr>
          <w:rFonts w:ascii="Cambria" w:hAnsi="Cambria"/>
          <w:sz w:val="24"/>
          <w:szCs w:val="24"/>
        </w:rPr>
        <w:t>paved</w:t>
      </w:r>
      <w:r w:rsidRPr="001065CE">
        <w:rPr>
          <w:rFonts w:ascii="Cambria" w:hAnsi="Cambria"/>
          <w:sz w:val="24"/>
          <w:szCs w:val="24"/>
        </w:rPr>
        <w:t xml:space="preserve"> by Enlightenment thinkers. </w:t>
      </w:r>
      <w:r w:rsidR="005E3A34" w:rsidRPr="001065CE">
        <w:rPr>
          <w:rFonts w:ascii="Cambria" w:hAnsi="Cambria"/>
          <w:sz w:val="24"/>
          <w:szCs w:val="24"/>
        </w:rPr>
        <w:t>While the Enlightenment celebrated logic and reason, Romanticism celebrated emotionality, intuition and the exploration into matters of the heart and soul.</w:t>
      </w:r>
    </w:p>
    <w:p w14:paraId="19F58124" w14:textId="6AFA89AC" w:rsidR="005C7E93" w:rsidRPr="001065CE" w:rsidRDefault="005E3A34" w:rsidP="00A13997">
      <w:pPr>
        <w:spacing w:line="480" w:lineRule="auto"/>
        <w:rPr>
          <w:rFonts w:ascii="Cambria" w:hAnsi="Cambria"/>
          <w:sz w:val="24"/>
          <w:szCs w:val="24"/>
        </w:rPr>
      </w:pPr>
      <w:r w:rsidRPr="001065CE">
        <w:rPr>
          <w:rFonts w:ascii="Cambria" w:hAnsi="Cambria"/>
          <w:sz w:val="24"/>
          <w:szCs w:val="24"/>
        </w:rPr>
        <w:t xml:space="preserve">The groundwork for Romantic thought was laid by </w:t>
      </w:r>
      <w:r w:rsidR="00B749C9" w:rsidRPr="001065CE">
        <w:rPr>
          <w:rFonts w:ascii="Cambria" w:hAnsi="Cambria"/>
          <w:sz w:val="24"/>
          <w:szCs w:val="24"/>
        </w:rPr>
        <w:t xml:space="preserve">Jean-Jacques </w:t>
      </w:r>
      <w:r w:rsidRPr="001065CE">
        <w:rPr>
          <w:rFonts w:ascii="Cambria" w:hAnsi="Cambria"/>
          <w:sz w:val="24"/>
          <w:szCs w:val="24"/>
        </w:rPr>
        <w:t>Rousseau</w:t>
      </w:r>
      <w:r w:rsidR="00B749C9" w:rsidRPr="001065CE">
        <w:rPr>
          <w:rFonts w:ascii="Cambria" w:hAnsi="Cambria"/>
          <w:sz w:val="24"/>
          <w:szCs w:val="24"/>
        </w:rPr>
        <w:t>,</w:t>
      </w:r>
      <w:r w:rsidRPr="001065CE">
        <w:rPr>
          <w:rFonts w:ascii="Cambria" w:hAnsi="Cambria"/>
          <w:sz w:val="24"/>
          <w:szCs w:val="24"/>
        </w:rPr>
        <w:t xml:space="preserve"> whose ideas were encapsulated a return to nature and emotional authenticity, being quoted as </w:t>
      </w:r>
      <w:r w:rsidRPr="001065CE">
        <w:rPr>
          <w:rFonts w:ascii="Cambria" w:hAnsi="Cambria"/>
          <w:sz w:val="24"/>
          <w:szCs w:val="24"/>
        </w:rPr>
        <w:lastRenderedPageBreak/>
        <w:t xml:space="preserve">saying: </w:t>
      </w:r>
      <w:r w:rsidR="003A6BF6" w:rsidRPr="001065CE">
        <w:rPr>
          <w:rFonts w:ascii="Cambria" w:hAnsi="Cambria"/>
          <w:i/>
          <w:iCs/>
          <w:sz w:val="24"/>
          <w:szCs w:val="24"/>
        </w:rPr>
        <w:t>“</w:t>
      </w:r>
      <w:r w:rsidRPr="001065CE">
        <w:rPr>
          <w:rFonts w:ascii="Cambria" w:hAnsi="Cambria"/>
          <w:i/>
          <w:iCs/>
          <w:sz w:val="24"/>
          <w:szCs w:val="24"/>
        </w:rPr>
        <w:t xml:space="preserve">[O]ne man thinks himself </w:t>
      </w:r>
      <w:r w:rsidR="005B4F2A" w:rsidRPr="001065CE">
        <w:rPr>
          <w:rFonts w:ascii="Cambria" w:hAnsi="Cambria"/>
          <w:i/>
          <w:iCs/>
          <w:sz w:val="24"/>
          <w:szCs w:val="24"/>
        </w:rPr>
        <w:t>the</w:t>
      </w:r>
      <w:r w:rsidRPr="001065CE">
        <w:rPr>
          <w:rFonts w:ascii="Cambria" w:hAnsi="Cambria"/>
          <w:i/>
          <w:iCs/>
          <w:sz w:val="24"/>
          <w:szCs w:val="24"/>
        </w:rPr>
        <w:t xml:space="preserve"> master of </w:t>
      </w:r>
      <w:proofErr w:type="gramStart"/>
      <w:r w:rsidRPr="001065CE">
        <w:rPr>
          <w:rFonts w:ascii="Cambria" w:hAnsi="Cambria"/>
          <w:i/>
          <w:iCs/>
          <w:sz w:val="24"/>
          <w:szCs w:val="24"/>
        </w:rPr>
        <w:t>others, but</w:t>
      </w:r>
      <w:proofErr w:type="gramEnd"/>
      <w:r w:rsidRPr="001065CE">
        <w:rPr>
          <w:rFonts w:ascii="Cambria" w:hAnsi="Cambria"/>
          <w:i/>
          <w:iCs/>
          <w:sz w:val="24"/>
          <w:szCs w:val="24"/>
        </w:rPr>
        <w:t xml:space="preserve"> remains more of a slave than they are</w:t>
      </w:r>
      <w:r w:rsidR="00B749C9" w:rsidRPr="001065CE">
        <w:rPr>
          <w:rFonts w:ascii="Cambria" w:hAnsi="Cambria"/>
          <w:i/>
          <w:iCs/>
          <w:sz w:val="24"/>
          <w:szCs w:val="24"/>
        </w:rPr>
        <w:t>”</w:t>
      </w:r>
      <w:r w:rsidRPr="001065CE">
        <w:rPr>
          <w:rFonts w:ascii="Cambria" w:hAnsi="Cambria"/>
          <w:i/>
          <w:iCs/>
          <w:sz w:val="24"/>
          <w:szCs w:val="24"/>
        </w:rPr>
        <w:t xml:space="preserve"> </w:t>
      </w:r>
      <w:r w:rsidR="005726AE" w:rsidRPr="001065CE">
        <w:rPr>
          <w:rFonts w:ascii="Cambria" w:hAnsi="Cambria"/>
          <w:sz w:val="24"/>
          <w:szCs w:val="24"/>
        </w:rPr>
        <w:t>in</w:t>
      </w:r>
      <w:r w:rsidRPr="001065CE">
        <w:rPr>
          <w:rFonts w:ascii="Cambria" w:hAnsi="Cambria"/>
          <w:sz w:val="24"/>
          <w:szCs w:val="24"/>
        </w:rPr>
        <w:t xml:space="preserve"> </w:t>
      </w:r>
      <w:r w:rsidR="00B749C9" w:rsidRPr="001065CE">
        <w:rPr>
          <w:rFonts w:ascii="Cambria" w:hAnsi="Cambria"/>
          <w:sz w:val="24"/>
          <w:szCs w:val="24"/>
        </w:rPr>
        <w:t>criticism</w:t>
      </w:r>
      <w:r w:rsidR="00B96196" w:rsidRPr="001065CE">
        <w:rPr>
          <w:rFonts w:ascii="Cambria" w:hAnsi="Cambria"/>
          <w:sz w:val="24"/>
          <w:szCs w:val="24"/>
        </w:rPr>
        <w:t xml:space="preserve"> </w:t>
      </w:r>
      <w:r w:rsidR="00B749C9" w:rsidRPr="001065CE">
        <w:rPr>
          <w:rFonts w:ascii="Cambria" w:hAnsi="Cambria"/>
          <w:sz w:val="24"/>
          <w:szCs w:val="24"/>
        </w:rPr>
        <w:t>of</w:t>
      </w:r>
      <w:r w:rsidR="00B96196" w:rsidRPr="001065CE">
        <w:rPr>
          <w:rFonts w:ascii="Cambria" w:hAnsi="Cambria"/>
          <w:sz w:val="24"/>
          <w:szCs w:val="24"/>
        </w:rPr>
        <w:t xml:space="preserve"> Enlightenment thinking. </w:t>
      </w:r>
      <w:r w:rsidR="00B96196" w:rsidRPr="001065CE">
        <w:rPr>
          <w:rStyle w:val="FootnoteReference"/>
          <w:rFonts w:ascii="Cambria" w:hAnsi="Cambria"/>
          <w:b/>
          <w:bCs/>
          <w:sz w:val="24"/>
          <w:szCs w:val="24"/>
        </w:rPr>
        <w:footnoteReference w:id="5"/>
      </w:r>
    </w:p>
    <w:p w14:paraId="0B0EC9CD" w14:textId="2E9BCADF" w:rsidR="00B749C9" w:rsidRPr="001065CE" w:rsidRDefault="00520F38" w:rsidP="00A13997">
      <w:pPr>
        <w:spacing w:line="480" w:lineRule="auto"/>
        <w:rPr>
          <w:rFonts w:ascii="Cambria" w:hAnsi="Cambria"/>
          <w:sz w:val="24"/>
          <w:szCs w:val="24"/>
        </w:rPr>
      </w:pPr>
      <w:r>
        <w:rPr>
          <w:rFonts w:ascii="Cambria" w:hAnsi="Cambria"/>
          <w:sz w:val="24"/>
          <w:szCs w:val="24"/>
        </w:rPr>
        <w:t>Other</w:t>
      </w:r>
      <w:r w:rsidR="00805690" w:rsidRPr="001065CE">
        <w:rPr>
          <w:rFonts w:ascii="Cambria" w:hAnsi="Cambria"/>
          <w:sz w:val="24"/>
          <w:szCs w:val="24"/>
        </w:rPr>
        <w:t xml:space="preserve"> Romantic writers began to emerge</w:t>
      </w:r>
      <w:r>
        <w:rPr>
          <w:rFonts w:ascii="Cambria" w:hAnsi="Cambria"/>
          <w:sz w:val="24"/>
          <w:szCs w:val="24"/>
        </w:rPr>
        <w:t>.</w:t>
      </w:r>
      <w:r w:rsidR="00805690" w:rsidRPr="001065CE">
        <w:rPr>
          <w:rFonts w:ascii="Cambria" w:hAnsi="Cambria"/>
          <w:sz w:val="24"/>
          <w:szCs w:val="24"/>
        </w:rPr>
        <w:t xml:space="preserve"> </w:t>
      </w:r>
      <w:r>
        <w:rPr>
          <w:rFonts w:ascii="Cambria" w:hAnsi="Cambria"/>
          <w:sz w:val="24"/>
          <w:szCs w:val="24"/>
        </w:rPr>
        <w:t xml:space="preserve">Prominent figures </w:t>
      </w:r>
      <w:r w:rsidR="00805690" w:rsidRPr="001065CE">
        <w:rPr>
          <w:rFonts w:ascii="Cambria" w:hAnsi="Cambria"/>
          <w:sz w:val="24"/>
          <w:szCs w:val="24"/>
        </w:rPr>
        <w:t>such as William Wordsworth, Samuel Taylor Coleridge, Mary Shelley and Lord Byron who celebrated the irrational</w:t>
      </w:r>
      <w:r w:rsidR="00B749C9" w:rsidRPr="001065CE">
        <w:rPr>
          <w:rFonts w:ascii="Cambria" w:hAnsi="Cambria"/>
          <w:sz w:val="24"/>
          <w:szCs w:val="24"/>
        </w:rPr>
        <w:t xml:space="preserve"> and </w:t>
      </w:r>
      <w:r w:rsidR="00805690" w:rsidRPr="001065CE">
        <w:rPr>
          <w:rFonts w:ascii="Cambria" w:hAnsi="Cambria"/>
          <w:sz w:val="24"/>
          <w:szCs w:val="24"/>
        </w:rPr>
        <w:t>Sublime</w:t>
      </w:r>
      <w:r w:rsidR="00B749C9" w:rsidRPr="001065CE">
        <w:rPr>
          <w:rFonts w:ascii="Cambria" w:hAnsi="Cambria"/>
          <w:sz w:val="24"/>
          <w:szCs w:val="24"/>
        </w:rPr>
        <w:t>,</w:t>
      </w:r>
      <w:r w:rsidR="00805690" w:rsidRPr="001065CE">
        <w:rPr>
          <w:rFonts w:ascii="Cambria" w:hAnsi="Cambria"/>
          <w:sz w:val="24"/>
          <w:szCs w:val="24"/>
        </w:rPr>
        <w:t xml:space="preserve"> delv</w:t>
      </w:r>
      <w:r w:rsidR="00B749C9" w:rsidRPr="001065CE">
        <w:rPr>
          <w:rFonts w:ascii="Cambria" w:hAnsi="Cambria"/>
          <w:sz w:val="24"/>
          <w:szCs w:val="24"/>
        </w:rPr>
        <w:t>ing</w:t>
      </w:r>
      <w:r w:rsidR="00805690" w:rsidRPr="001065CE">
        <w:rPr>
          <w:rFonts w:ascii="Cambria" w:hAnsi="Cambria"/>
          <w:sz w:val="24"/>
          <w:szCs w:val="24"/>
        </w:rPr>
        <w:t xml:space="preserve"> into the depths of human emotions and experience.</w:t>
      </w:r>
    </w:p>
    <w:p w14:paraId="19B79309" w14:textId="2CC54289" w:rsidR="004C6CEE" w:rsidRPr="001065CE" w:rsidRDefault="004C6CEE" w:rsidP="00A13997">
      <w:pPr>
        <w:spacing w:line="480" w:lineRule="auto"/>
        <w:rPr>
          <w:rFonts w:ascii="Cambria" w:hAnsi="Cambria"/>
          <w:i/>
          <w:iCs/>
          <w:sz w:val="24"/>
          <w:szCs w:val="24"/>
        </w:rPr>
      </w:pPr>
      <w:r w:rsidRPr="001065CE">
        <w:rPr>
          <w:rFonts w:ascii="Cambria" w:hAnsi="Cambria"/>
          <w:sz w:val="24"/>
          <w:szCs w:val="24"/>
        </w:rPr>
        <w:t xml:space="preserve">Furthermore, </w:t>
      </w:r>
      <w:r w:rsidR="00520F38">
        <w:rPr>
          <w:rFonts w:ascii="Cambria" w:hAnsi="Cambria"/>
          <w:sz w:val="24"/>
          <w:szCs w:val="24"/>
        </w:rPr>
        <w:t>the notion</w:t>
      </w:r>
      <w:r w:rsidRPr="001065CE">
        <w:rPr>
          <w:rFonts w:ascii="Cambria" w:hAnsi="Cambria"/>
          <w:sz w:val="24"/>
          <w:szCs w:val="24"/>
        </w:rPr>
        <w:t xml:space="preserve"> of duality is a reoccurring theme when it comes to Romanticism. If we are to take a step back and observe the flow of time, we </w:t>
      </w:r>
      <w:proofErr w:type="gramStart"/>
      <w:r w:rsidRPr="001065CE">
        <w:rPr>
          <w:rFonts w:ascii="Cambria" w:hAnsi="Cambria"/>
          <w:sz w:val="24"/>
          <w:szCs w:val="24"/>
        </w:rPr>
        <w:t>are able to</w:t>
      </w:r>
      <w:proofErr w:type="gramEnd"/>
      <w:r w:rsidRPr="001065CE">
        <w:rPr>
          <w:rFonts w:ascii="Cambria" w:hAnsi="Cambria"/>
          <w:sz w:val="24"/>
          <w:szCs w:val="24"/>
        </w:rPr>
        <w:t xml:space="preserve"> see the duality of human nature arise </w:t>
      </w:r>
      <w:r w:rsidR="00520F38">
        <w:rPr>
          <w:rFonts w:ascii="Cambria" w:hAnsi="Cambria"/>
          <w:sz w:val="24"/>
          <w:szCs w:val="24"/>
        </w:rPr>
        <w:t>in</w:t>
      </w:r>
      <w:r w:rsidRPr="001065CE">
        <w:rPr>
          <w:rFonts w:ascii="Cambria" w:hAnsi="Cambria"/>
          <w:sz w:val="24"/>
          <w:szCs w:val="24"/>
        </w:rPr>
        <w:t xml:space="preserve"> the</w:t>
      </w:r>
      <w:r w:rsidR="00B749C9" w:rsidRPr="001065CE">
        <w:rPr>
          <w:rFonts w:ascii="Cambria" w:hAnsi="Cambria"/>
          <w:sz w:val="24"/>
          <w:szCs w:val="24"/>
        </w:rPr>
        <w:t xml:space="preserve"> ris</w:t>
      </w:r>
      <w:r w:rsidR="00520F38">
        <w:rPr>
          <w:rFonts w:ascii="Cambria" w:hAnsi="Cambria"/>
          <w:sz w:val="24"/>
          <w:szCs w:val="24"/>
        </w:rPr>
        <w:t>ing</w:t>
      </w:r>
      <w:r w:rsidR="00B749C9" w:rsidRPr="001065CE">
        <w:rPr>
          <w:rFonts w:ascii="Cambria" w:hAnsi="Cambria"/>
          <w:sz w:val="24"/>
          <w:szCs w:val="24"/>
        </w:rPr>
        <w:t xml:space="preserve"> and fall</w:t>
      </w:r>
      <w:r w:rsidR="00520F38">
        <w:rPr>
          <w:rFonts w:ascii="Cambria" w:hAnsi="Cambria"/>
          <w:sz w:val="24"/>
          <w:szCs w:val="24"/>
        </w:rPr>
        <w:t>ing of</w:t>
      </w:r>
      <w:r w:rsidRPr="001065CE">
        <w:rPr>
          <w:rFonts w:ascii="Cambria" w:hAnsi="Cambria"/>
          <w:sz w:val="24"/>
          <w:szCs w:val="24"/>
        </w:rPr>
        <w:t xml:space="preserve"> movements in response to their predecessors. For example, with the Enlightenment we can see the rational aspect of human nature and the emotional with Romanticism</w:t>
      </w:r>
      <w:r w:rsidR="00C737AF" w:rsidRPr="001065CE">
        <w:rPr>
          <w:rFonts w:ascii="Cambria" w:hAnsi="Cambria"/>
          <w:sz w:val="24"/>
          <w:szCs w:val="24"/>
        </w:rPr>
        <w:t xml:space="preserve">. Then within Romanticism we can again observe it </w:t>
      </w:r>
      <w:r w:rsidR="00F10948" w:rsidRPr="001065CE">
        <w:rPr>
          <w:rFonts w:ascii="Cambria" w:hAnsi="Cambria"/>
          <w:sz w:val="24"/>
          <w:szCs w:val="24"/>
        </w:rPr>
        <w:t>break</w:t>
      </w:r>
      <w:r w:rsidR="00C737AF" w:rsidRPr="001065CE">
        <w:rPr>
          <w:rFonts w:ascii="Cambria" w:hAnsi="Cambria"/>
          <w:sz w:val="24"/>
          <w:szCs w:val="24"/>
        </w:rPr>
        <w:t xml:space="preserve"> down into two components in the </w:t>
      </w:r>
      <w:r w:rsidR="00520F38">
        <w:rPr>
          <w:rFonts w:ascii="Cambria" w:hAnsi="Cambria"/>
          <w:sz w:val="24"/>
          <w:szCs w:val="24"/>
        </w:rPr>
        <w:t>P</w:t>
      </w:r>
      <w:r w:rsidR="00C737AF" w:rsidRPr="001065CE">
        <w:rPr>
          <w:rFonts w:ascii="Cambria" w:hAnsi="Cambria"/>
          <w:sz w:val="24"/>
          <w:szCs w:val="24"/>
        </w:rPr>
        <w:t>latonic and Aristotelian interpretations</w:t>
      </w:r>
      <w:r w:rsidR="00520F38">
        <w:rPr>
          <w:rFonts w:ascii="Cambria" w:hAnsi="Cambria"/>
          <w:sz w:val="24"/>
          <w:szCs w:val="24"/>
        </w:rPr>
        <w:t>:</w:t>
      </w:r>
      <w:r w:rsidR="00F10948" w:rsidRPr="001065CE">
        <w:rPr>
          <w:rFonts w:ascii="Cambria" w:hAnsi="Cambria"/>
          <w:sz w:val="24"/>
          <w:szCs w:val="24"/>
        </w:rPr>
        <w:t xml:space="preserve"> </w:t>
      </w:r>
      <w:r w:rsidR="00F10948" w:rsidRPr="001065CE">
        <w:rPr>
          <w:rFonts w:ascii="Cambria" w:hAnsi="Cambria"/>
          <w:i/>
          <w:iCs/>
          <w:sz w:val="24"/>
          <w:szCs w:val="24"/>
        </w:rPr>
        <w:t>‘</w:t>
      </w:r>
      <w:r w:rsidR="00F10948" w:rsidRPr="001065CE">
        <w:rPr>
          <w:rFonts w:ascii="Cambria" w:hAnsi="Cambria"/>
          <w:b/>
          <w:bCs/>
          <w:i/>
          <w:iCs/>
          <w:sz w:val="24"/>
          <w:szCs w:val="24"/>
        </w:rPr>
        <w:t>Every man is born an Aristotelian, or a Platonist.</w:t>
      </w:r>
      <w:r w:rsidR="00B749C9" w:rsidRPr="001065CE">
        <w:rPr>
          <w:rFonts w:ascii="Cambria" w:hAnsi="Cambria"/>
          <w:b/>
          <w:bCs/>
          <w:i/>
          <w:iCs/>
          <w:sz w:val="24"/>
          <w:szCs w:val="24"/>
        </w:rPr>
        <w:t>’</w:t>
      </w:r>
      <w:r w:rsidR="005A75FB" w:rsidRPr="001065CE">
        <w:rPr>
          <w:rFonts w:ascii="Cambria" w:hAnsi="Cambria"/>
          <w:b/>
          <w:bCs/>
          <w:i/>
          <w:iCs/>
          <w:sz w:val="24"/>
          <w:szCs w:val="24"/>
        </w:rPr>
        <w:t xml:space="preserve"> (Reference)</w:t>
      </w:r>
    </w:p>
    <w:p w14:paraId="5D9E0B17" w14:textId="77777777" w:rsidR="00520F38" w:rsidRDefault="00F10948" w:rsidP="00A13997">
      <w:pPr>
        <w:spacing w:line="480" w:lineRule="auto"/>
        <w:rPr>
          <w:rFonts w:ascii="Cambria" w:hAnsi="Cambria"/>
          <w:sz w:val="24"/>
          <w:szCs w:val="24"/>
        </w:rPr>
      </w:pPr>
      <w:r w:rsidRPr="001065CE">
        <w:rPr>
          <w:rFonts w:ascii="Cambria" w:hAnsi="Cambria"/>
          <w:sz w:val="24"/>
          <w:szCs w:val="24"/>
        </w:rPr>
        <w:t>Th</w:t>
      </w:r>
      <w:r w:rsidR="00B749C9" w:rsidRPr="001065CE">
        <w:rPr>
          <w:rFonts w:ascii="Cambria" w:hAnsi="Cambria"/>
          <w:sz w:val="24"/>
          <w:szCs w:val="24"/>
        </w:rPr>
        <w:t>e</w:t>
      </w:r>
      <w:r w:rsidRPr="001065CE">
        <w:rPr>
          <w:rFonts w:ascii="Cambria" w:hAnsi="Cambria"/>
          <w:sz w:val="24"/>
          <w:szCs w:val="24"/>
        </w:rPr>
        <w:t xml:space="preserve"> theme of duality</w:t>
      </w:r>
      <w:r w:rsidR="00B749C9" w:rsidRPr="001065CE">
        <w:rPr>
          <w:rFonts w:ascii="Cambria" w:hAnsi="Cambria"/>
          <w:sz w:val="24"/>
          <w:szCs w:val="24"/>
        </w:rPr>
        <w:t xml:space="preserve"> also</w:t>
      </w:r>
      <w:r w:rsidRPr="001065CE">
        <w:rPr>
          <w:rFonts w:ascii="Cambria" w:hAnsi="Cambria"/>
          <w:sz w:val="24"/>
          <w:szCs w:val="24"/>
        </w:rPr>
        <w:t xml:space="preserve"> manifested within Romanticism as the exploration of the Sublime. </w:t>
      </w:r>
      <w:r w:rsidR="00FC6E3F" w:rsidRPr="001065CE">
        <w:rPr>
          <w:rFonts w:ascii="Cambria" w:hAnsi="Cambria"/>
          <w:sz w:val="24"/>
          <w:szCs w:val="24"/>
        </w:rPr>
        <w:t>The Sublime encapsulates the magnificence of nature. It is reconcili</w:t>
      </w:r>
      <w:r w:rsidR="00520F38">
        <w:rPr>
          <w:rFonts w:ascii="Cambria" w:hAnsi="Cambria"/>
          <w:sz w:val="24"/>
          <w:szCs w:val="24"/>
        </w:rPr>
        <w:t>ation of</w:t>
      </w:r>
      <w:r w:rsidR="00520F38" w:rsidRPr="001065CE">
        <w:rPr>
          <w:rFonts w:ascii="Cambria" w:hAnsi="Cambria"/>
          <w:sz w:val="24"/>
          <w:szCs w:val="24"/>
        </w:rPr>
        <w:t xml:space="preserve"> seemingly</w:t>
      </w:r>
      <w:r w:rsidR="00520F38">
        <w:rPr>
          <w:rFonts w:ascii="Cambria" w:hAnsi="Cambria"/>
          <w:sz w:val="24"/>
          <w:szCs w:val="24"/>
        </w:rPr>
        <w:t xml:space="preserve"> opposing</w:t>
      </w:r>
      <w:r w:rsidR="00FC6E3F" w:rsidRPr="001065CE">
        <w:rPr>
          <w:rFonts w:ascii="Cambria" w:hAnsi="Cambria"/>
          <w:sz w:val="24"/>
          <w:szCs w:val="24"/>
        </w:rPr>
        <w:t xml:space="preserve"> aspects of Nature, seeking to capture the essence of </w:t>
      </w:r>
      <w:r w:rsidR="00B749C9" w:rsidRPr="001065CE">
        <w:rPr>
          <w:rFonts w:ascii="Cambria" w:hAnsi="Cambria"/>
          <w:sz w:val="24"/>
          <w:szCs w:val="24"/>
        </w:rPr>
        <w:t>both t</w:t>
      </w:r>
      <w:r w:rsidR="00FC6E3F" w:rsidRPr="001065CE">
        <w:rPr>
          <w:rFonts w:ascii="Cambria" w:hAnsi="Cambria"/>
          <w:sz w:val="24"/>
          <w:szCs w:val="24"/>
        </w:rPr>
        <w:t xml:space="preserve">he beautiful and </w:t>
      </w:r>
      <w:r w:rsidR="00B749C9" w:rsidRPr="001065CE">
        <w:rPr>
          <w:rFonts w:ascii="Cambria" w:hAnsi="Cambria"/>
          <w:sz w:val="24"/>
          <w:szCs w:val="24"/>
        </w:rPr>
        <w:t>terrifying in its totality</w:t>
      </w:r>
      <w:r w:rsidR="00FC6E3F" w:rsidRPr="001065CE">
        <w:rPr>
          <w:rFonts w:ascii="Cambria" w:hAnsi="Cambria"/>
          <w:sz w:val="24"/>
          <w:szCs w:val="24"/>
        </w:rPr>
        <w:t>. The Romanti</w:t>
      </w:r>
      <w:r w:rsidR="00B749C9" w:rsidRPr="001065CE">
        <w:rPr>
          <w:rFonts w:ascii="Cambria" w:hAnsi="Cambria"/>
          <w:sz w:val="24"/>
          <w:szCs w:val="24"/>
        </w:rPr>
        <w:t>cs</w:t>
      </w:r>
      <w:r w:rsidR="00FC6E3F" w:rsidRPr="001065CE">
        <w:rPr>
          <w:rFonts w:ascii="Cambria" w:hAnsi="Cambria"/>
          <w:sz w:val="24"/>
          <w:szCs w:val="24"/>
        </w:rPr>
        <w:t xml:space="preserve"> </w:t>
      </w:r>
      <w:r w:rsidR="003A6BF6" w:rsidRPr="001065CE">
        <w:rPr>
          <w:rFonts w:ascii="Cambria" w:hAnsi="Cambria"/>
          <w:sz w:val="24"/>
          <w:szCs w:val="24"/>
        </w:rPr>
        <w:t>explore</w:t>
      </w:r>
      <w:r w:rsidR="00FC6E3F" w:rsidRPr="001065CE">
        <w:rPr>
          <w:rFonts w:ascii="Cambria" w:hAnsi="Cambria"/>
          <w:sz w:val="24"/>
          <w:szCs w:val="24"/>
        </w:rPr>
        <w:t xml:space="preserve"> two </w:t>
      </w:r>
      <w:r w:rsidR="003A6BF6" w:rsidRPr="001065CE">
        <w:rPr>
          <w:rFonts w:ascii="Cambria" w:hAnsi="Cambria"/>
          <w:sz w:val="24"/>
          <w:szCs w:val="24"/>
        </w:rPr>
        <w:t>sides</w:t>
      </w:r>
      <w:r w:rsidR="00FC6E3F" w:rsidRPr="001065CE">
        <w:rPr>
          <w:rFonts w:ascii="Cambria" w:hAnsi="Cambria"/>
          <w:sz w:val="24"/>
          <w:szCs w:val="24"/>
        </w:rPr>
        <w:t xml:space="preserve"> of the Sublime, </w:t>
      </w:r>
      <w:r w:rsidR="00520F38">
        <w:rPr>
          <w:rFonts w:ascii="Cambria" w:hAnsi="Cambria"/>
          <w:sz w:val="24"/>
          <w:szCs w:val="24"/>
        </w:rPr>
        <w:t>each writer</w:t>
      </w:r>
      <w:r w:rsidR="00FC6E3F" w:rsidRPr="001065CE">
        <w:rPr>
          <w:rFonts w:ascii="Cambria" w:hAnsi="Cambria"/>
          <w:sz w:val="24"/>
          <w:szCs w:val="24"/>
        </w:rPr>
        <w:t xml:space="preserve"> ha</w:t>
      </w:r>
      <w:r w:rsidR="00520F38">
        <w:rPr>
          <w:rFonts w:ascii="Cambria" w:hAnsi="Cambria"/>
          <w:sz w:val="24"/>
          <w:szCs w:val="24"/>
        </w:rPr>
        <w:t>ving</w:t>
      </w:r>
      <w:r w:rsidR="00FC6E3F" w:rsidRPr="001065CE">
        <w:rPr>
          <w:rFonts w:ascii="Cambria" w:hAnsi="Cambria"/>
          <w:sz w:val="24"/>
          <w:szCs w:val="24"/>
        </w:rPr>
        <w:t xml:space="preserve"> their own interpretation the </w:t>
      </w:r>
      <w:r w:rsidR="00520F38">
        <w:rPr>
          <w:rFonts w:ascii="Cambria" w:hAnsi="Cambria"/>
          <w:sz w:val="24"/>
          <w:szCs w:val="24"/>
        </w:rPr>
        <w:t>S</w:t>
      </w:r>
      <w:r w:rsidR="00FC6E3F" w:rsidRPr="001065CE">
        <w:rPr>
          <w:rFonts w:ascii="Cambria" w:hAnsi="Cambria"/>
          <w:sz w:val="24"/>
          <w:szCs w:val="24"/>
        </w:rPr>
        <w:t xml:space="preserve">ublime. </w:t>
      </w:r>
    </w:p>
    <w:p w14:paraId="6203D7A7" w14:textId="5FD731CA" w:rsidR="00F10948" w:rsidRPr="001065CE" w:rsidRDefault="00FC6E3F" w:rsidP="00A13997">
      <w:pPr>
        <w:spacing w:line="480" w:lineRule="auto"/>
        <w:rPr>
          <w:rFonts w:ascii="Cambria" w:hAnsi="Cambria"/>
          <w:sz w:val="24"/>
          <w:szCs w:val="24"/>
        </w:rPr>
      </w:pPr>
      <w:r w:rsidRPr="001065CE">
        <w:rPr>
          <w:rFonts w:ascii="Cambria" w:hAnsi="Cambria"/>
          <w:sz w:val="24"/>
          <w:szCs w:val="24"/>
        </w:rPr>
        <w:t>For example, Emmanuel Burke defi</w:t>
      </w:r>
      <w:r w:rsidR="003A6BF6" w:rsidRPr="001065CE">
        <w:rPr>
          <w:rFonts w:ascii="Cambria" w:hAnsi="Cambria"/>
          <w:sz w:val="24"/>
          <w:szCs w:val="24"/>
        </w:rPr>
        <w:t>ned</w:t>
      </w:r>
      <w:r w:rsidRPr="001065CE">
        <w:rPr>
          <w:rFonts w:ascii="Cambria" w:hAnsi="Cambria"/>
          <w:sz w:val="24"/>
          <w:szCs w:val="24"/>
        </w:rPr>
        <w:t xml:space="preserve"> the Sublime as: </w:t>
      </w:r>
    </w:p>
    <w:p w14:paraId="7DA2CB14" w14:textId="4A0DF086" w:rsidR="00FC6E3F" w:rsidRPr="001065CE" w:rsidRDefault="00FC6E3F" w:rsidP="00A13997">
      <w:pPr>
        <w:spacing w:line="480" w:lineRule="auto"/>
        <w:rPr>
          <w:rFonts w:ascii="Cambria" w:hAnsi="Cambria"/>
          <w:i/>
          <w:iCs/>
          <w:sz w:val="24"/>
          <w:szCs w:val="24"/>
        </w:rPr>
      </w:pPr>
      <w:r w:rsidRPr="001065CE">
        <w:rPr>
          <w:rFonts w:ascii="Cambria" w:hAnsi="Cambria" w:cs="Segoe UI"/>
          <w:i/>
          <w:iCs/>
          <w:sz w:val="24"/>
          <w:szCs w:val="24"/>
        </w:rPr>
        <w:lastRenderedPageBreak/>
        <w:t>"Whatever is fitted in any sort to excite the ideas of pain, and danger, that is to say, whatever is in any sort terrible, or is conversant about terrible objects, or operates in a manner analogous to terror, is a source of the sublime; that is, it is productive of the strongest emotion which the mind is capable of feeling."</w:t>
      </w:r>
      <w:r w:rsidR="00FE53FA" w:rsidRPr="001065CE">
        <w:rPr>
          <w:rStyle w:val="FootnoteReference"/>
          <w:rFonts w:ascii="Cambria" w:hAnsi="Cambria" w:cs="Segoe UI"/>
          <w:b/>
          <w:bCs/>
          <w:i/>
          <w:iCs/>
          <w:sz w:val="24"/>
          <w:szCs w:val="24"/>
        </w:rPr>
        <w:footnoteReference w:id="6"/>
      </w:r>
    </w:p>
    <w:p w14:paraId="568B75F9" w14:textId="7A38425F" w:rsidR="00093FFD" w:rsidRPr="001065CE" w:rsidRDefault="00575045" w:rsidP="00A13997">
      <w:pPr>
        <w:spacing w:line="480" w:lineRule="auto"/>
        <w:rPr>
          <w:rFonts w:ascii="Cambria" w:hAnsi="Cambria"/>
          <w:i/>
          <w:iCs/>
          <w:sz w:val="24"/>
          <w:szCs w:val="24"/>
        </w:rPr>
      </w:pPr>
      <w:r w:rsidRPr="001065CE">
        <w:rPr>
          <w:rFonts w:ascii="Cambria" w:hAnsi="Cambria"/>
          <w:sz w:val="24"/>
          <w:szCs w:val="24"/>
        </w:rPr>
        <w:t xml:space="preserve">Burke’s interpretation leaned more towards the terrifying and dangerous notions of nature. Burke was in good company with this notion of the Sublime with writers such as William Blake, gravitating towards the terrifying with his intense Gnostic leanings of a creator God of this world </w:t>
      </w:r>
      <w:r w:rsidR="00612EFC">
        <w:rPr>
          <w:rFonts w:ascii="Cambria" w:hAnsi="Cambria"/>
          <w:sz w:val="24"/>
          <w:szCs w:val="24"/>
        </w:rPr>
        <w:t>as</w:t>
      </w:r>
      <w:r w:rsidRPr="001065CE">
        <w:rPr>
          <w:rFonts w:ascii="Cambria" w:hAnsi="Cambria"/>
          <w:sz w:val="24"/>
          <w:szCs w:val="24"/>
        </w:rPr>
        <w:t xml:space="preserve"> a malicious and malevolent </w:t>
      </w:r>
      <w:r w:rsidR="00612EFC">
        <w:rPr>
          <w:rFonts w:ascii="Cambria" w:hAnsi="Cambria"/>
          <w:sz w:val="24"/>
          <w:szCs w:val="24"/>
        </w:rPr>
        <w:t xml:space="preserve">force </w:t>
      </w:r>
      <w:r w:rsidR="00612EFC">
        <w:rPr>
          <w:rFonts w:ascii="Cambria" w:hAnsi="Cambria"/>
          <w:b/>
          <w:bCs/>
          <w:sz w:val="24"/>
          <w:szCs w:val="24"/>
        </w:rPr>
        <w:t>(reference)</w:t>
      </w:r>
      <w:r w:rsidRPr="001065CE">
        <w:rPr>
          <w:rFonts w:ascii="Cambria" w:hAnsi="Cambria"/>
          <w:sz w:val="24"/>
          <w:szCs w:val="24"/>
        </w:rPr>
        <w:t xml:space="preserve">. </w:t>
      </w:r>
      <w:r w:rsidR="00F50EAE" w:rsidRPr="001065CE">
        <w:rPr>
          <w:rFonts w:ascii="Cambria" w:hAnsi="Cambria"/>
          <w:sz w:val="24"/>
          <w:szCs w:val="24"/>
        </w:rPr>
        <w:t xml:space="preserve">On the other end of the </w:t>
      </w:r>
      <w:r w:rsidR="00EC77A0" w:rsidRPr="001065CE">
        <w:rPr>
          <w:rFonts w:ascii="Cambria" w:hAnsi="Cambria"/>
          <w:sz w:val="24"/>
          <w:szCs w:val="24"/>
        </w:rPr>
        <w:t>spectrum,</w:t>
      </w:r>
      <w:r w:rsidR="00F50EAE" w:rsidRPr="001065CE">
        <w:rPr>
          <w:rFonts w:ascii="Cambria" w:hAnsi="Cambria"/>
          <w:sz w:val="24"/>
          <w:szCs w:val="24"/>
        </w:rPr>
        <w:t xml:space="preserve"> writers </w:t>
      </w:r>
      <w:r w:rsidR="009A47CF">
        <w:rPr>
          <w:rFonts w:ascii="Cambria" w:hAnsi="Cambria"/>
          <w:sz w:val="24"/>
          <w:szCs w:val="24"/>
        </w:rPr>
        <w:t>such as</w:t>
      </w:r>
      <w:r w:rsidR="00F50EAE" w:rsidRPr="001065CE">
        <w:rPr>
          <w:rFonts w:ascii="Cambria" w:hAnsi="Cambria"/>
          <w:sz w:val="24"/>
          <w:szCs w:val="24"/>
        </w:rPr>
        <w:t xml:space="preserve"> Keats proclaimed the Sublime</w:t>
      </w:r>
      <w:r w:rsidR="00612EFC">
        <w:rPr>
          <w:rFonts w:ascii="Cambria" w:hAnsi="Cambria"/>
          <w:sz w:val="24"/>
          <w:szCs w:val="24"/>
        </w:rPr>
        <w:t>:</w:t>
      </w:r>
      <w:r w:rsidR="00F50EAE" w:rsidRPr="001065CE">
        <w:rPr>
          <w:rFonts w:ascii="Cambria" w:hAnsi="Cambria"/>
          <w:sz w:val="24"/>
          <w:szCs w:val="24"/>
        </w:rPr>
        <w:t xml:space="preserve"> </w:t>
      </w:r>
      <w:r w:rsidR="00F50EAE" w:rsidRPr="001065CE">
        <w:rPr>
          <w:rFonts w:ascii="Cambria" w:hAnsi="Cambria"/>
          <w:i/>
          <w:iCs/>
          <w:sz w:val="24"/>
          <w:szCs w:val="24"/>
        </w:rPr>
        <w:t>‘Beauty is truth, truth beaut</w:t>
      </w:r>
      <w:r w:rsidR="00EC77A0" w:rsidRPr="001065CE">
        <w:rPr>
          <w:rFonts w:ascii="Cambria" w:hAnsi="Cambria"/>
          <w:i/>
          <w:iCs/>
          <w:sz w:val="24"/>
          <w:szCs w:val="24"/>
        </w:rPr>
        <w:t xml:space="preserve">y’ </w:t>
      </w:r>
      <w:r w:rsidR="00EC77A0" w:rsidRPr="001065CE">
        <w:rPr>
          <w:rFonts w:ascii="Cambria" w:hAnsi="Cambria"/>
          <w:sz w:val="24"/>
          <w:szCs w:val="24"/>
        </w:rPr>
        <w:t xml:space="preserve">and Kant, encapsulates the </w:t>
      </w:r>
      <w:r w:rsidR="001A4F64" w:rsidRPr="001065CE">
        <w:rPr>
          <w:rFonts w:ascii="Cambria" w:hAnsi="Cambria"/>
          <w:sz w:val="24"/>
          <w:szCs w:val="24"/>
        </w:rPr>
        <w:t>totality</w:t>
      </w:r>
      <w:r w:rsidR="00EC77A0" w:rsidRPr="001065CE">
        <w:rPr>
          <w:rFonts w:ascii="Cambria" w:hAnsi="Cambria"/>
          <w:sz w:val="24"/>
          <w:szCs w:val="24"/>
        </w:rPr>
        <w:t xml:space="preserve"> of it by stating that while </w:t>
      </w:r>
      <w:r w:rsidR="00EC77A0" w:rsidRPr="001065CE">
        <w:rPr>
          <w:rFonts w:ascii="Cambria" w:hAnsi="Cambria"/>
          <w:i/>
          <w:iCs/>
          <w:sz w:val="24"/>
          <w:szCs w:val="24"/>
        </w:rPr>
        <w:t>“the beautiful is limited, the Sublime is limitless.”</w:t>
      </w:r>
      <w:r w:rsidR="00EC77A0" w:rsidRPr="001065CE">
        <w:rPr>
          <w:rStyle w:val="FootnoteReference"/>
          <w:rFonts w:ascii="Cambria" w:hAnsi="Cambria"/>
          <w:b/>
          <w:bCs/>
          <w:i/>
          <w:iCs/>
          <w:sz w:val="24"/>
          <w:szCs w:val="24"/>
        </w:rPr>
        <w:footnoteReference w:id="7"/>
      </w:r>
      <w:r w:rsidR="00EC77A0" w:rsidRPr="001065CE">
        <w:rPr>
          <w:rStyle w:val="FootnoteReference"/>
          <w:rFonts w:ascii="Cambria" w:hAnsi="Cambria"/>
          <w:b/>
          <w:bCs/>
          <w:i/>
          <w:iCs/>
          <w:sz w:val="24"/>
          <w:szCs w:val="24"/>
        </w:rPr>
        <w:footnoteReference w:id="8"/>
      </w:r>
    </w:p>
    <w:p w14:paraId="6B178273" w14:textId="34227EA0" w:rsidR="003C0D56" w:rsidRPr="001065CE" w:rsidRDefault="001A4F64" w:rsidP="00A13997">
      <w:pPr>
        <w:spacing w:line="480" w:lineRule="auto"/>
        <w:rPr>
          <w:rFonts w:ascii="Cambria" w:hAnsi="Cambria"/>
          <w:sz w:val="24"/>
          <w:szCs w:val="24"/>
        </w:rPr>
      </w:pPr>
      <w:r w:rsidRPr="001065CE">
        <w:rPr>
          <w:rFonts w:ascii="Cambria" w:hAnsi="Cambria"/>
          <w:sz w:val="24"/>
          <w:szCs w:val="24"/>
        </w:rPr>
        <w:t xml:space="preserve">Definitions will vary from writer to writer, in the same </w:t>
      </w:r>
      <w:r w:rsidR="009A47CF">
        <w:rPr>
          <w:rFonts w:ascii="Cambria" w:hAnsi="Cambria"/>
          <w:sz w:val="24"/>
          <w:szCs w:val="24"/>
        </w:rPr>
        <w:t>manner</w:t>
      </w:r>
      <w:r w:rsidRPr="001065CE">
        <w:rPr>
          <w:rFonts w:ascii="Cambria" w:hAnsi="Cambria"/>
          <w:sz w:val="24"/>
          <w:szCs w:val="24"/>
        </w:rPr>
        <w:t xml:space="preserve"> </w:t>
      </w:r>
      <w:r w:rsidR="009A47CF">
        <w:rPr>
          <w:rFonts w:ascii="Cambria" w:hAnsi="Cambria"/>
          <w:sz w:val="24"/>
          <w:szCs w:val="24"/>
        </w:rPr>
        <w:t>two</w:t>
      </w:r>
      <w:r w:rsidRPr="001065CE">
        <w:rPr>
          <w:rFonts w:ascii="Cambria" w:hAnsi="Cambria"/>
          <w:sz w:val="24"/>
          <w:szCs w:val="24"/>
        </w:rPr>
        <w:t xml:space="preserve"> </w:t>
      </w:r>
      <w:r w:rsidR="009A47CF">
        <w:rPr>
          <w:rFonts w:ascii="Cambria" w:hAnsi="Cambria"/>
          <w:sz w:val="24"/>
          <w:szCs w:val="24"/>
        </w:rPr>
        <w:t xml:space="preserve">people </w:t>
      </w:r>
      <w:r w:rsidRPr="001065CE">
        <w:rPr>
          <w:rFonts w:ascii="Cambria" w:hAnsi="Cambria"/>
          <w:sz w:val="24"/>
          <w:szCs w:val="24"/>
        </w:rPr>
        <w:t>may feel the same emotions and use the same language to describe</w:t>
      </w:r>
      <w:r w:rsidR="009A47CF">
        <w:rPr>
          <w:rFonts w:ascii="Cambria" w:hAnsi="Cambria"/>
          <w:sz w:val="24"/>
          <w:szCs w:val="24"/>
        </w:rPr>
        <w:t xml:space="preserve"> how they feel</w:t>
      </w:r>
      <w:r w:rsidRPr="001065CE">
        <w:rPr>
          <w:rFonts w:ascii="Cambria" w:hAnsi="Cambria"/>
          <w:sz w:val="24"/>
          <w:szCs w:val="24"/>
        </w:rPr>
        <w:t xml:space="preserve">, </w:t>
      </w:r>
      <w:r w:rsidR="009A47CF">
        <w:rPr>
          <w:rFonts w:ascii="Cambria" w:hAnsi="Cambria"/>
          <w:sz w:val="24"/>
          <w:szCs w:val="24"/>
        </w:rPr>
        <w:t xml:space="preserve">yet, </w:t>
      </w:r>
      <w:r w:rsidRPr="001065CE">
        <w:rPr>
          <w:rFonts w:ascii="Cambria" w:hAnsi="Cambria"/>
          <w:sz w:val="24"/>
          <w:szCs w:val="24"/>
        </w:rPr>
        <w:t xml:space="preserve">how </w:t>
      </w:r>
      <w:r w:rsidR="009A47CF">
        <w:rPr>
          <w:rFonts w:ascii="Cambria" w:hAnsi="Cambria"/>
          <w:sz w:val="24"/>
          <w:szCs w:val="24"/>
        </w:rPr>
        <w:t>they</w:t>
      </w:r>
      <w:r w:rsidRPr="001065CE">
        <w:rPr>
          <w:rFonts w:ascii="Cambria" w:hAnsi="Cambria"/>
          <w:sz w:val="24"/>
          <w:szCs w:val="24"/>
        </w:rPr>
        <w:t xml:space="preserve"> experience </w:t>
      </w:r>
      <w:r w:rsidR="009A47CF">
        <w:rPr>
          <w:rFonts w:ascii="Cambria" w:hAnsi="Cambria"/>
          <w:sz w:val="24"/>
          <w:szCs w:val="24"/>
        </w:rPr>
        <w:t>that</w:t>
      </w:r>
      <w:r w:rsidRPr="001065CE">
        <w:rPr>
          <w:rFonts w:ascii="Cambria" w:hAnsi="Cambria"/>
          <w:sz w:val="24"/>
          <w:szCs w:val="24"/>
        </w:rPr>
        <w:t xml:space="preserve"> emotion may differ from individual to individual. We can look at definitions of Romanticism in the same manner. </w:t>
      </w:r>
      <w:r w:rsidR="009A47CF">
        <w:rPr>
          <w:rFonts w:ascii="Cambria" w:hAnsi="Cambria"/>
          <w:sz w:val="24"/>
          <w:szCs w:val="24"/>
        </w:rPr>
        <w:t xml:space="preserve">While there is the </w:t>
      </w:r>
      <w:r w:rsidR="006E4ADC">
        <w:rPr>
          <w:rFonts w:ascii="Cambria" w:hAnsi="Cambria"/>
          <w:sz w:val="24"/>
          <w:szCs w:val="24"/>
        </w:rPr>
        <w:t>inclination</w:t>
      </w:r>
      <w:r w:rsidRPr="001065CE">
        <w:rPr>
          <w:rFonts w:ascii="Cambria" w:hAnsi="Cambria"/>
          <w:sz w:val="24"/>
          <w:szCs w:val="24"/>
        </w:rPr>
        <w:t xml:space="preserve"> to </w:t>
      </w:r>
      <w:r w:rsidRPr="001065CE">
        <w:rPr>
          <w:rFonts w:ascii="Cambria" w:hAnsi="Cambria"/>
          <w:sz w:val="24"/>
          <w:szCs w:val="24"/>
        </w:rPr>
        <w:lastRenderedPageBreak/>
        <w:t>categorise different interpretations</w:t>
      </w:r>
      <w:r w:rsidR="006E4ADC">
        <w:rPr>
          <w:rFonts w:ascii="Cambria" w:hAnsi="Cambria"/>
          <w:sz w:val="24"/>
          <w:szCs w:val="24"/>
        </w:rPr>
        <w:t>, how</w:t>
      </w:r>
      <w:r w:rsidRPr="001065CE">
        <w:rPr>
          <w:rFonts w:ascii="Cambria" w:hAnsi="Cambria"/>
          <w:sz w:val="24"/>
          <w:szCs w:val="24"/>
        </w:rPr>
        <w:t xml:space="preserve"> each writer expresses their experiences vary from individual to individual.</w:t>
      </w:r>
      <w:r w:rsidR="00592395" w:rsidRPr="001065CE">
        <w:rPr>
          <w:rStyle w:val="FootnoteReference"/>
          <w:rFonts w:ascii="Cambria" w:hAnsi="Cambria"/>
          <w:b/>
          <w:bCs/>
          <w:sz w:val="24"/>
          <w:szCs w:val="24"/>
        </w:rPr>
        <w:footnoteReference w:id="9"/>
      </w:r>
    </w:p>
    <w:p w14:paraId="11C9ABF6" w14:textId="77777777" w:rsidR="00B62528" w:rsidRDefault="001A4F64" w:rsidP="00A13997">
      <w:pPr>
        <w:spacing w:line="480" w:lineRule="auto"/>
        <w:rPr>
          <w:rFonts w:ascii="Cambria" w:hAnsi="Cambria"/>
          <w:sz w:val="24"/>
          <w:szCs w:val="24"/>
        </w:rPr>
      </w:pPr>
      <w:r w:rsidRPr="001065CE">
        <w:rPr>
          <w:rFonts w:ascii="Cambria" w:hAnsi="Cambria"/>
          <w:sz w:val="24"/>
          <w:szCs w:val="24"/>
        </w:rPr>
        <w:t xml:space="preserve">Wordsworth is </w:t>
      </w:r>
      <w:r w:rsidR="00B62528">
        <w:rPr>
          <w:rFonts w:ascii="Cambria" w:hAnsi="Cambria"/>
          <w:sz w:val="24"/>
          <w:szCs w:val="24"/>
        </w:rPr>
        <w:t>debatably</w:t>
      </w:r>
      <w:r w:rsidRPr="001065CE">
        <w:rPr>
          <w:rFonts w:ascii="Cambria" w:hAnsi="Cambria"/>
          <w:sz w:val="24"/>
          <w:szCs w:val="24"/>
        </w:rPr>
        <w:t xml:space="preserve"> the most well-known and renowned </w:t>
      </w:r>
      <w:r w:rsidR="00B62528">
        <w:rPr>
          <w:rFonts w:ascii="Cambria" w:hAnsi="Cambria"/>
          <w:sz w:val="24"/>
          <w:szCs w:val="24"/>
        </w:rPr>
        <w:t xml:space="preserve">of the </w:t>
      </w:r>
      <w:r w:rsidRPr="001065CE">
        <w:rPr>
          <w:rFonts w:ascii="Cambria" w:hAnsi="Cambria"/>
          <w:sz w:val="24"/>
          <w:szCs w:val="24"/>
        </w:rPr>
        <w:t>Romantic</w:t>
      </w:r>
      <w:r w:rsidR="00B62528">
        <w:rPr>
          <w:rFonts w:ascii="Cambria" w:hAnsi="Cambria"/>
          <w:sz w:val="24"/>
          <w:szCs w:val="24"/>
        </w:rPr>
        <w:t>s</w:t>
      </w:r>
      <w:r w:rsidRPr="001065CE">
        <w:rPr>
          <w:rFonts w:ascii="Cambria" w:hAnsi="Cambria"/>
          <w:sz w:val="24"/>
          <w:szCs w:val="24"/>
        </w:rPr>
        <w:t>, particularly for those residing in Great Britain. Wordsworth is a particularly interesting case and found</w:t>
      </w:r>
      <w:r w:rsidR="002E0587" w:rsidRPr="001065CE">
        <w:rPr>
          <w:rFonts w:ascii="Cambria" w:hAnsi="Cambria"/>
          <w:sz w:val="24"/>
          <w:szCs w:val="24"/>
        </w:rPr>
        <w:t xml:space="preserve"> </w:t>
      </w:r>
      <w:proofErr w:type="gramStart"/>
      <w:r w:rsidR="00B62528">
        <w:rPr>
          <w:rFonts w:ascii="Cambria" w:hAnsi="Cambria"/>
          <w:sz w:val="24"/>
          <w:szCs w:val="24"/>
        </w:rPr>
        <w:t>myself</w:t>
      </w:r>
      <w:proofErr w:type="gramEnd"/>
      <w:r w:rsidRPr="001065CE">
        <w:rPr>
          <w:rFonts w:ascii="Cambria" w:hAnsi="Cambria"/>
          <w:sz w:val="24"/>
          <w:szCs w:val="24"/>
        </w:rPr>
        <w:t xml:space="preserve"> fascinated </w:t>
      </w:r>
      <w:r w:rsidR="00D06B17" w:rsidRPr="001065CE">
        <w:rPr>
          <w:rFonts w:ascii="Cambria" w:hAnsi="Cambria"/>
          <w:sz w:val="24"/>
          <w:szCs w:val="24"/>
        </w:rPr>
        <w:t xml:space="preserve">with </w:t>
      </w:r>
      <w:r w:rsidR="00B62528">
        <w:rPr>
          <w:rFonts w:ascii="Cambria" w:hAnsi="Cambria"/>
          <w:sz w:val="24"/>
          <w:szCs w:val="24"/>
        </w:rPr>
        <w:t>an abundance of symbolism</w:t>
      </w:r>
      <w:r w:rsidR="002E0587" w:rsidRPr="001065CE">
        <w:rPr>
          <w:rFonts w:ascii="Cambria" w:hAnsi="Cambria"/>
          <w:sz w:val="24"/>
          <w:szCs w:val="24"/>
        </w:rPr>
        <w:t xml:space="preserve"> </w:t>
      </w:r>
      <w:r w:rsidR="00B62528">
        <w:rPr>
          <w:rFonts w:ascii="Cambria" w:hAnsi="Cambria"/>
          <w:sz w:val="24"/>
          <w:szCs w:val="24"/>
        </w:rPr>
        <w:t>weaved into</w:t>
      </w:r>
      <w:r w:rsidR="002E0587" w:rsidRPr="001065CE">
        <w:rPr>
          <w:rFonts w:ascii="Cambria" w:hAnsi="Cambria"/>
          <w:sz w:val="24"/>
          <w:szCs w:val="24"/>
        </w:rPr>
        <w:t xml:space="preserve"> his work</w:t>
      </w:r>
      <w:r w:rsidR="00D06B17" w:rsidRPr="001065CE">
        <w:rPr>
          <w:rFonts w:ascii="Cambria" w:hAnsi="Cambria"/>
          <w:sz w:val="24"/>
          <w:szCs w:val="24"/>
        </w:rPr>
        <w:t xml:space="preserve">. Reading his poetry, I noticed </w:t>
      </w:r>
      <w:r w:rsidR="00B62528">
        <w:rPr>
          <w:rFonts w:ascii="Cambria" w:hAnsi="Cambria"/>
          <w:sz w:val="24"/>
          <w:szCs w:val="24"/>
        </w:rPr>
        <w:t>it contained</w:t>
      </w:r>
      <w:r w:rsidR="00D06B17" w:rsidRPr="001065CE">
        <w:rPr>
          <w:rFonts w:ascii="Cambria" w:hAnsi="Cambria"/>
          <w:sz w:val="24"/>
          <w:szCs w:val="24"/>
        </w:rPr>
        <w:t xml:space="preserve"> </w:t>
      </w:r>
      <w:r w:rsidR="003F117C" w:rsidRPr="001065CE">
        <w:rPr>
          <w:rFonts w:ascii="Cambria" w:hAnsi="Cambria"/>
          <w:sz w:val="24"/>
          <w:szCs w:val="24"/>
        </w:rPr>
        <w:t xml:space="preserve">splashed with occult </w:t>
      </w:r>
      <w:r w:rsidR="00B62528">
        <w:rPr>
          <w:rFonts w:ascii="Cambria" w:hAnsi="Cambria"/>
          <w:sz w:val="24"/>
          <w:szCs w:val="24"/>
        </w:rPr>
        <w:t>references</w:t>
      </w:r>
      <w:r w:rsidR="003F117C" w:rsidRPr="001065CE">
        <w:rPr>
          <w:rFonts w:ascii="Cambria" w:hAnsi="Cambria"/>
          <w:sz w:val="24"/>
          <w:szCs w:val="24"/>
        </w:rPr>
        <w:t xml:space="preserve">, in particular relating to </w:t>
      </w:r>
      <w:r w:rsidR="00B62528" w:rsidRPr="001065CE">
        <w:rPr>
          <w:rFonts w:ascii="Cambria" w:hAnsi="Cambria"/>
          <w:sz w:val="24"/>
          <w:szCs w:val="24"/>
        </w:rPr>
        <w:t>music</w:t>
      </w:r>
      <w:r w:rsidR="00B62528">
        <w:rPr>
          <w:rFonts w:ascii="Cambria" w:hAnsi="Cambria"/>
          <w:sz w:val="24"/>
          <w:szCs w:val="24"/>
        </w:rPr>
        <w:t>al numerology</w:t>
      </w:r>
      <w:r w:rsidR="003F117C" w:rsidRPr="001065CE">
        <w:rPr>
          <w:rFonts w:ascii="Cambria" w:hAnsi="Cambria"/>
          <w:sz w:val="24"/>
          <w:szCs w:val="24"/>
        </w:rPr>
        <w:t xml:space="preserve"> and the law of seven</w:t>
      </w:r>
      <w:r w:rsidR="00D06B17" w:rsidRPr="001065CE">
        <w:rPr>
          <w:rFonts w:ascii="Cambria" w:hAnsi="Cambria"/>
          <w:sz w:val="24"/>
          <w:szCs w:val="24"/>
        </w:rPr>
        <w:t>.</w:t>
      </w:r>
      <w:r w:rsidR="003F117C" w:rsidRPr="001065CE">
        <w:rPr>
          <w:rFonts w:ascii="Cambria" w:hAnsi="Cambria"/>
          <w:sz w:val="24"/>
          <w:szCs w:val="24"/>
        </w:rPr>
        <w:t xml:space="preserve"> The law of seven relates to how the number seven </w:t>
      </w:r>
      <w:r w:rsidR="00B62528">
        <w:rPr>
          <w:rFonts w:ascii="Cambria" w:hAnsi="Cambria"/>
          <w:sz w:val="24"/>
          <w:szCs w:val="24"/>
        </w:rPr>
        <w:t>is embedded into various aspects of nature</w:t>
      </w:r>
      <w:r w:rsidR="003F117C" w:rsidRPr="001065CE">
        <w:rPr>
          <w:rFonts w:ascii="Cambria" w:hAnsi="Cambria"/>
          <w:sz w:val="24"/>
          <w:szCs w:val="24"/>
        </w:rPr>
        <w:t xml:space="preserve">, </w:t>
      </w:r>
      <w:r w:rsidR="00B62528">
        <w:rPr>
          <w:rFonts w:ascii="Cambria" w:hAnsi="Cambria"/>
          <w:sz w:val="24"/>
          <w:szCs w:val="24"/>
        </w:rPr>
        <w:t xml:space="preserve">often converyed </w:t>
      </w:r>
      <w:r w:rsidR="003F117C" w:rsidRPr="001065CE">
        <w:rPr>
          <w:rFonts w:ascii="Cambria" w:hAnsi="Cambria"/>
          <w:sz w:val="24"/>
          <w:szCs w:val="24"/>
        </w:rPr>
        <w:t>esoteric writing. For example: The seven musical notes, the seven chakra</w:t>
      </w:r>
      <w:r w:rsidR="002E0587" w:rsidRPr="001065CE">
        <w:rPr>
          <w:rFonts w:ascii="Cambria" w:hAnsi="Cambria"/>
          <w:sz w:val="24"/>
          <w:szCs w:val="24"/>
        </w:rPr>
        <w:t xml:space="preserve"> centres of the body </w:t>
      </w:r>
      <w:r w:rsidR="003F117C" w:rsidRPr="001065CE">
        <w:rPr>
          <w:rFonts w:ascii="Cambria" w:hAnsi="Cambria"/>
          <w:sz w:val="24"/>
          <w:szCs w:val="24"/>
        </w:rPr>
        <w:t>and the seven Hermetic principles.</w:t>
      </w:r>
      <w:r w:rsidR="00D06B17" w:rsidRPr="001065CE">
        <w:rPr>
          <w:rFonts w:ascii="Cambria" w:hAnsi="Cambria"/>
          <w:sz w:val="24"/>
          <w:szCs w:val="24"/>
        </w:rPr>
        <w:t xml:space="preserve"> </w:t>
      </w:r>
    </w:p>
    <w:p w14:paraId="15168F1B" w14:textId="1EC0036E" w:rsidR="001A4F64" w:rsidRPr="001065CE" w:rsidRDefault="00D06B17" w:rsidP="00A13997">
      <w:pPr>
        <w:spacing w:line="480" w:lineRule="auto"/>
        <w:rPr>
          <w:rFonts w:ascii="Cambria" w:hAnsi="Cambria"/>
          <w:sz w:val="24"/>
          <w:szCs w:val="24"/>
        </w:rPr>
      </w:pPr>
      <w:r w:rsidRPr="001065CE">
        <w:rPr>
          <w:rFonts w:ascii="Cambria" w:hAnsi="Cambria"/>
          <w:i/>
          <w:iCs/>
          <w:sz w:val="24"/>
          <w:szCs w:val="24"/>
        </w:rPr>
        <w:t xml:space="preserve">We Are Seven </w:t>
      </w:r>
      <w:r w:rsidRPr="001065CE">
        <w:rPr>
          <w:rFonts w:ascii="Cambria" w:hAnsi="Cambria"/>
          <w:sz w:val="24"/>
          <w:szCs w:val="24"/>
        </w:rPr>
        <w:t>is a perfect example of the use of musical numerology.</w:t>
      </w:r>
      <w:r w:rsidR="002E0587" w:rsidRPr="001065CE">
        <w:rPr>
          <w:rFonts w:ascii="Cambria" w:hAnsi="Cambria"/>
          <w:sz w:val="24"/>
          <w:szCs w:val="24"/>
        </w:rPr>
        <w:t xml:space="preserve"> </w:t>
      </w:r>
      <w:r w:rsidR="001036FD" w:rsidRPr="001065CE">
        <w:rPr>
          <w:rFonts w:ascii="Cambria" w:hAnsi="Cambria"/>
          <w:sz w:val="24"/>
          <w:szCs w:val="24"/>
        </w:rPr>
        <w:t>The child in the poem was ‘</w:t>
      </w:r>
      <w:r w:rsidR="001036FD" w:rsidRPr="001065CE">
        <w:rPr>
          <w:rFonts w:ascii="Cambria" w:hAnsi="Cambria"/>
          <w:i/>
          <w:iCs/>
          <w:sz w:val="24"/>
          <w:szCs w:val="24"/>
        </w:rPr>
        <w:t xml:space="preserve">eight years old’ </w:t>
      </w:r>
      <w:r w:rsidR="001036FD" w:rsidRPr="001065CE">
        <w:rPr>
          <w:rFonts w:ascii="Cambria" w:hAnsi="Cambria"/>
          <w:sz w:val="24"/>
          <w:szCs w:val="24"/>
        </w:rPr>
        <w:t xml:space="preserve">possibly alluding to the eighth number on the musical scale which is the octave. There are obviously seven numbers on the musical scale. The young girl insists that there are seven of her and her siblings yet tells Wordsworth that </w:t>
      </w:r>
      <w:r w:rsidR="001036FD" w:rsidRPr="001065CE">
        <w:rPr>
          <w:rFonts w:ascii="Cambria" w:hAnsi="Cambria"/>
          <w:i/>
          <w:iCs/>
          <w:sz w:val="24"/>
          <w:szCs w:val="24"/>
        </w:rPr>
        <w:t>‘Two of us in the Churchyard lie,’</w:t>
      </w:r>
      <w:r w:rsidR="001036FD" w:rsidRPr="001065CE">
        <w:rPr>
          <w:rFonts w:ascii="Cambria" w:hAnsi="Cambria"/>
          <w:sz w:val="24"/>
          <w:szCs w:val="24"/>
        </w:rPr>
        <w:t xml:space="preserve"> in other words two of her siblings are dead. Wordsworth tells the little girl </w:t>
      </w:r>
      <w:proofErr w:type="gramStart"/>
      <w:r w:rsidR="001036FD" w:rsidRPr="001065CE">
        <w:rPr>
          <w:rFonts w:ascii="Cambria" w:hAnsi="Cambria"/>
          <w:sz w:val="24"/>
          <w:szCs w:val="24"/>
        </w:rPr>
        <w:t>‘</w:t>
      </w:r>
      <w:r w:rsidR="001036FD" w:rsidRPr="001065CE">
        <w:rPr>
          <w:rFonts w:ascii="Cambria" w:hAnsi="Cambria"/>
          <w:i/>
          <w:iCs/>
          <w:sz w:val="24"/>
          <w:szCs w:val="24"/>
        </w:rPr>
        <w:t>ye</w:t>
      </w:r>
      <w:proofErr w:type="gramEnd"/>
      <w:r w:rsidR="001036FD" w:rsidRPr="001065CE">
        <w:rPr>
          <w:rFonts w:ascii="Cambria" w:hAnsi="Cambria"/>
          <w:i/>
          <w:iCs/>
          <w:sz w:val="24"/>
          <w:szCs w:val="24"/>
        </w:rPr>
        <w:t xml:space="preserve"> are only five’</w:t>
      </w:r>
      <w:r w:rsidR="001036FD" w:rsidRPr="001065CE">
        <w:rPr>
          <w:rFonts w:ascii="Cambria" w:hAnsi="Cambria"/>
          <w:sz w:val="24"/>
          <w:szCs w:val="24"/>
        </w:rPr>
        <w:t xml:space="preserve"> if two of them are in the church yard. The number five a</w:t>
      </w:r>
      <w:r w:rsidR="00D278AF">
        <w:rPr>
          <w:rFonts w:ascii="Cambria" w:hAnsi="Cambria"/>
          <w:sz w:val="24"/>
          <w:szCs w:val="24"/>
        </w:rPr>
        <w:t xml:space="preserve"> reference</w:t>
      </w:r>
      <w:r w:rsidR="001036FD" w:rsidRPr="001065CE">
        <w:rPr>
          <w:rFonts w:ascii="Cambria" w:hAnsi="Cambria"/>
          <w:sz w:val="24"/>
          <w:szCs w:val="24"/>
        </w:rPr>
        <w:t xml:space="preserve"> to the pentatonic scale which consists of five out of seven musical notes. </w:t>
      </w:r>
      <w:r w:rsidR="0077576B" w:rsidRPr="001065CE">
        <w:rPr>
          <w:rFonts w:ascii="Cambria" w:hAnsi="Cambria"/>
          <w:sz w:val="24"/>
          <w:szCs w:val="24"/>
        </w:rPr>
        <w:t>The young</w:t>
      </w:r>
      <w:r w:rsidR="001036FD" w:rsidRPr="001065CE">
        <w:rPr>
          <w:rFonts w:ascii="Cambria" w:hAnsi="Cambria"/>
          <w:sz w:val="24"/>
          <w:szCs w:val="24"/>
        </w:rPr>
        <w:t xml:space="preserve"> girl </w:t>
      </w:r>
      <w:r w:rsidR="0077576B" w:rsidRPr="001065CE">
        <w:rPr>
          <w:rFonts w:ascii="Cambria" w:hAnsi="Cambria"/>
          <w:sz w:val="24"/>
          <w:szCs w:val="24"/>
        </w:rPr>
        <w:t xml:space="preserve">persists </w:t>
      </w:r>
      <w:r w:rsidR="001036FD" w:rsidRPr="001065CE">
        <w:rPr>
          <w:rFonts w:ascii="Cambria" w:hAnsi="Cambria"/>
          <w:sz w:val="24"/>
          <w:szCs w:val="24"/>
        </w:rPr>
        <w:t xml:space="preserve">they are seven, </w:t>
      </w:r>
      <w:r w:rsidR="0077576B" w:rsidRPr="001065CE">
        <w:rPr>
          <w:rFonts w:ascii="Cambria" w:hAnsi="Cambria"/>
          <w:sz w:val="24"/>
          <w:szCs w:val="24"/>
        </w:rPr>
        <w:t>as when two of the seven notes are taken away to use the pentatonic scale,</w:t>
      </w:r>
      <w:r w:rsidR="001036FD" w:rsidRPr="001065CE">
        <w:rPr>
          <w:rFonts w:ascii="Cambria" w:hAnsi="Cambria"/>
          <w:sz w:val="24"/>
          <w:szCs w:val="24"/>
        </w:rPr>
        <w:t xml:space="preserve"> t</w:t>
      </w:r>
      <w:r w:rsidR="0077576B" w:rsidRPr="001065CE">
        <w:rPr>
          <w:rFonts w:ascii="Cambria" w:hAnsi="Cambria"/>
          <w:sz w:val="24"/>
          <w:szCs w:val="24"/>
        </w:rPr>
        <w:t>he</w:t>
      </w:r>
      <w:r w:rsidR="001036FD" w:rsidRPr="001065CE">
        <w:rPr>
          <w:rFonts w:ascii="Cambria" w:hAnsi="Cambria"/>
          <w:sz w:val="24"/>
          <w:szCs w:val="24"/>
        </w:rPr>
        <w:t xml:space="preserve"> seven </w:t>
      </w:r>
      <w:r w:rsidR="0077576B" w:rsidRPr="001065CE">
        <w:rPr>
          <w:rFonts w:ascii="Cambria" w:hAnsi="Cambria"/>
          <w:sz w:val="24"/>
          <w:szCs w:val="24"/>
        </w:rPr>
        <w:t>original</w:t>
      </w:r>
      <w:r w:rsidR="001036FD" w:rsidRPr="001065CE">
        <w:rPr>
          <w:rFonts w:ascii="Cambria" w:hAnsi="Cambria"/>
          <w:sz w:val="24"/>
          <w:szCs w:val="24"/>
        </w:rPr>
        <w:t xml:space="preserve"> </w:t>
      </w:r>
      <w:r w:rsidR="0072332E" w:rsidRPr="001065CE">
        <w:rPr>
          <w:rFonts w:ascii="Cambria" w:hAnsi="Cambria"/>
          <w:sz w:val="24"/>
          <w:szCs w:val="24"/>
        </w:rPr>
        <w:t>notes</w:t>
      </w:r>
      <w:r w:rsidR="0077576B" w:rsidRPr="001065CE">
        <w:rPr>
          <w:rFonts w:ascii="Cambria" w:hAnsi="Cambria"/>
          <w:sz w:val="24"/>
          <w:szCs w:val="24"/>
        </w:rPr>
        <w:t xml:space="preserve"> will always remain</w:t>
      </w:r>
      <w:r w:rsidR="001036FD" w:rsidRPr="001065CE">
        <w:rPr>
          <w:rFonts w:ascii="Cambria" w:hAnsi="Cambria"/>
          <w:sz w:val="24"/>
          <w:szCs w:val="24"/>
        </w:rPr>
        <w:t xml:space="preserve">. The final musical reference within the poem is the </w:t>
      </w:r>
      <w:r w:rsidR="001036FD" w:rsidRPr="001065CE">
        <w:rPr>
          <w:rFonts w:ascii="Cambria" w:hAnsi="Cambria"/>
          <w:i/>
          <w:iCs/>
          <w:sz w:val="24"/>
          <w:szCs w:val="24"/>
        </w:rPr>
        <w:t xml:space="preserve">‘Twelve steps or more from mother’s door, </w:t>
      </w:r>
      <w:proofErr w:type="gramStart"/>
      <w:r w:rsidR="001036FD" w:rsidRPr="001065CE">
        <w:rPr>
          <w:rFonts w:ascii="Cambria" w:hAnsi="Cambria"/>
          <w:i/>
          <w:iCs/>
          <w:sz w:val="24"/>
          <w:szCs w:val="24"/>
        </w:rPr>
        <w:t>And</w:t>
      </w:r>
      <w:proofErr w:type="gramEnd"/>
      <w:r w:rsidR="001036FD" w:rsidRPr="001065CE">
        <w:rPr>
          <w:rFonts w:ascii="Cambria" w:hAnsi="Cambria"/>
          <w:i/>
          <w:iCs/>
          <w:sz w:val="24"/>
          <w:szCs w:val="24"/>
        </w:rPr>
        <w:t xml:space="preserve"> they are side by side’ </w:t>
      </w:r>
      <w:r w:rsidR="001036FD" w:rsidRPr="001065CE">
        <w:rPr>
          <w:rFonts w:ascii="Cambria" w:hAnsi="Cambria"/>
          <w:sz w:val="24"/>
          <w:szCs w:val="24"/>
        </w:rPr>
        <w:t xml:space="preserve">which taking into consideration the other musical numbers, can be </w:t>
      </w:r>
      <w:r w:rsidR="001036FD" w:rsidRPr="001065CE">
        <w:rPr>
          <w:rFonts w:ascii="Cambria" w:hAnsi="Cambria"/>
          <w:sz w:val="24"/>
          <w:szCs w:val="24"/>
        </w:rPr>
        <w:lastRenderedPageBreak/>
        <w:t>considered the seven</w:t>
      </w:r>
      <w:r w:rsidR="0077576B" w:rsidRPr="001065CE">
        <w:rPr>
          <w:rFonts w:ascii="Cambria" w:hAnsi="Cambria"/>
          <w:sz w:val="24"/>
          <w:szCs w:val="24"/>
        </w:rPr>
        <w:t xml:space="preserve"> </w:t>
      </w:r>
      <w:r w:rsidR="001036FD" w:rsidRPr="001065CE">
        <w:rPr>
          <w:rFonts w:ascii="Cambria" w:hAnsi="Cambria"/>
          <w:sz w:val="24"/>
          <w:szCs w:val="24"/>
        </w:rPr>
        <w:t>notes that</w:t>
      </w:r>
      <w:r w:rsidR="00D278AF">
        <w:rPr>
          <w:rFonts w:ascii="Cambria" w:hAnsi="Cambria"/>
          <w:sz w:val="24"/>
          <w:szCs w:val="24"/>
        </w:rPr>
        <w:t xml:space="preserve"> are</w:t>
      </w:r>
      <w:r w:rsidR="001036FD" w:rsidRPr="001065CE">
        <w:rPr>
          <w:rFonts w:ascii="Cambria" w:hAnsi="Cambria"/>
          <w:sz w:val="24"/>
          <w:szCs w:val="24"/>
        </w:rPr>
        <w:t xml:space="preserve"> extend</w:t>
      </w:r>
      <w:r w:rsidR="0077576B" w:rsidRPr="001065CE">
        <w:rPr>
          <w:rFonts w:ascii="Cambria" w:hAnsi="Cambria"/>
          <w:sz w:val="24"/>
          <w:szCs w:val="24"/>
        </w:rPr>
        <w:t>ed</w:t>
      </w:r>
      <w:r w:rsidR="001036FD" w:rsidRPr="001065CE">
        <w:rPr>
          <w:rFonts w:ascii="Cambria" w:hAnsi="Cambria"/>
          <w:sz w:val="24"/>
          <w:szCs w:val="24"/>
        </w:rPr>
        <w:t xml:space="preserve"> to twelve when </w:t>
      </w:r>
      <w:r w:rsidR="0077576B" w:rsidRPr="001065CE">
        <w:rPr>
          <w:rFonts w:ascii="Cambria" w:hAnsi="Cambria"/>
          <w:sz w:val="24"/>
          <w:szCs w:val="24"/>
        </w:rPr>
        <w:t>the sharps and flats are included</w:t>
      </w:r>
      <w:r w:rsidR="00F7058A" w:rsidRPr="001065CE">
        <w:rPr>
          <w:rFonts w:ascii="Cambria" w:hAnsi="Cambria"/>
          <w:sz w:val="24"/>
          <w:szCs w:val="24"/>
        </w:rPr>
        <w:t>.</w:t>
      </w:r>
      <w:r w:rsidR="0072332E" w:rsidRPr="001065CE">
        <w:rPr>
          <w:rStyle w:val="FootnoteReference"/>
          <w:rFonts w:ascii="Cambria" w:hAnsi="Cambria"/>
          <w:b/>
          <w:bCs/>
          <w:sz w:val="24"/>
          <w:szCs w:val="24"/>
        </w:rPr>
        <w:footnoteReference w:id="10"/>
      </w:r>
    </w:p>
    <w:p w14:paraId="7D43416D" w14:textId="43961F7C" w:rsidR="00E06EE3" w:rsidRPr="001065CE" w:rsidRDefault="00E914F7" w:rsidP="00A13997">
      <w:pPr>
        <w:spacing w:line="480" w:lineRule="auto"/>
        <w:rPr>
          <w:rFonts w:ascii="Cambria" w:hAnsi="Cambria"/>
          <w:i/>
          <w:iCs/>
          <w:sz w:val="24"/>
          <w:szCs w:val="24"/>
        </w:rPr>
      </w:pPr>
      <w:r w:rsidRPr="001065CE">
        <w:rPr>
          <w:rFonts w:ascii="Cambria" w:hAnsi="Cambria"/>
          <w:sz w:val="24"/>
          <w:szCs w:val="24"/>
        </w:rPr>
        <w:t xml:space="preserve">Not only are there many references to </w:t>
      </w:r>
      <w:r w:rsidR="008D6929" w:rsidRPr="001065CE">
        <w:rPr>
          <w:rFonts w:ascii="Cambria" w:hAnsi="Cambria"/>
          <w:sz w:val="24"/>
          <w:szCs w:val="24"/>
        </w:rPr>
        <w:t>creation</w:t>
      </w:r>
      <w:r w:rsidRPr="001065CE">
        <w:rPr>
          <w:rFonts w:ascii="Cambria" w:hAnsi="Cambria"/>
          <w:sz w:val="24"/>
          <w:szCs w:val="24"/>
        </w:rPr>
        <w:t xml:space="preserve"> </w:t>
      </w:r>
      <w:r w:rsidR="008D6929" w:rsidRPr="001065CE">
        <w:rPr>
          <w:rFonts w:ascii="Cambria" w:hAnsi="Cambria"/>
          <w:sz w:val="24"/>
          <w:szCs w:val="24"/>
        </w:rPr>
        <w:t>and</w:t>
      </w:r>
      <w:r w:rsidR="00E06EE3" w:rsidRPr="001065CE">
        <w:rPr>
          <w:rFonts w:ascii="Cambria" w:hAnsi="Cambria"/>
          <w:sz w:val="24"/>
          <w:szCs w:val="24"/>
        </w:rPr>
        <w:t xml:space="preserve"> occult</w:t>
      </w:r>
      <w:r w:rsidR="008D6929" w:rsidRPr="001065CE">
        <w:rPr>
          <w:rFonts w:ascii="Cambria" w:hAnsi="Cambria"/>
          <w:sz w:val="24"/>
          <w:szCs w:val="24"/>
        </w:rPr>
        <w:t xml:space="preserve"> science</w:t>
      </w:r>
      <w:r w:rsidRPr="001065CE">
        <w:rPr>
          <w:rFonts w:ascii="Cambria" w:hAnsi="Cambria"/>
          <w:sz w:val="24"/>
          <w:szCs w:val="24"/>
        </w:rPr>
        <w:t xml:space="preserve">, but Wordsworth presents himself as a prophetic messenger. Wordsworth’s claim to have demonstrated original genius is described as </w:t>
      </w:r>
      <w:r w:rsidRPr="001065CE">
        <w:rPr>
          <w:rFonts w:ascii="Cambria" w:hAnsi="Cambria"/>
          <w:i/>
          <w:iCs/>
          <w:sz w:val="24"/>
          <w:szCs w:val="24"/>
        </w:rPr>
        <w:t>‘amply justified’</w:t>
      </w:r>
      <w:r w:rsidRPr="001065CE">
        <w:rPr>
          <w:rFonts w:ascii="Cambria" w:hAnsi="Cambria"/>
          <w:sz w:val="24"/>
          <w:szCs w:val="24"/>
        </w:rPr>
        <w:t xml:space="preserve"> in the work </w:t>
      </w:r>
      <w:r w:rsidRPr="001065CE">
        <w:rPr>
          <w:rFonts w:ascii="Cambria" w:hAnsi="Cambria"/>
          <w:i/>
          <w:iCs/>
          <w:sz w:val="24"/>
          <w:szCs w:val="24"/>
        </w:rPr>
        <w:t>Natural Supernaturalism</w:t>
      </w:r>
      <w:r w:rsidR="00DF2F69" w:rsidRPr="001065CE">
        <w:rPr>
          <w:rFonts w:ascii="Cambria" w:hAnsi="Cambria"/>
          <w:i/>
          <w:iCs/>
          <w:sz w:val="24"/>
          <w:szCs w:val="24"/>
        </w:rPr>
        <w:t>.</w:t>
      </w:r>
      <w:r w:rsidR="00DF2F69" w:rsidRPr="001065CE">
        <w:rPr>
          <w:rStyle w:val="FootnoteReference"/>
          <w:rFonts w:ascii="Cambria" w:hAnsi="Cambria"/>
          <w:b/>
          <w:bCs/>
          <w:i/>
          <w:iCs/>
          <w:sz w:val="24"/>
          <w:szCs w:val="24"/>
        </w:rPr>
        <w:footnoteReference w:id="11"/>
      </w:r>
      <w:r w:rsidRPr="001065CE">
        <w:rPr>
          <w:rFonts w:ascii="Cambria" w:hAnsi="Cambria"/>
          <w:i/>
          <w:iCs/>
          <w:sz w:val="24"/>
          <w:szCs w:val="24"/>
        </w:rPr>
        <w:t xml:space="preserve"> </w:t>
      </w:r>
      <w:r w:rsidR="00DF2F69" w:rsidRPr="001065CE">
        <w:rPr>
          <w:rFonts w:ascii="Cambria" w:hAnsi="Cambria"/>
          <w:sz w:val="24"/>
          <w:szCs w:val="24"/>
        </w:rPr>
        <w:t>T</w:t>
      </w:r>
      <w:r w:rsidRPr="001065CE">
        <w:rPr>
          <w:rFonts w:ascii="Cambria" w:hAnsi="Cambria"/>
          <w:sz w:val="24"/>
          <w:szCs w:val="24"/>
        </w:rPr>
        <w:t>he term ‘original genius’</w:t>
      </w:r>
      <w:r w:rsidR="00D278AF">
        <w:rPr>
          <w:rFonts w:ascii="Cambria" w:hAnsi="Cambria"/>
          <w:sz w:val="24"/>
          <w:szCs w:val="24"/>
        </w:rPr>
        <w:t>,</w:t>
      </w:r>
      <w:r w:rsidRPr="001065CE">
        <w:rPr>
          <w:rFonts w:ascii="Cambria" w:hAnsi="Cambria"/>
          <w:sz w:val="24"/>
          <w:szCs w:val="24"/>
        </w:rPr>
        <w:t xml:space="preserve"> defined by Wordsworth as </w:t>
      </w:r>
      <w:r w:rsidRPr="001065CE">
        <w:rPr>
          <w:rFonts w:ascii="Cambria" w:hAnsi="Cambria"/>
          <w:i/>
          <w:iCs/>
          <w:sz w:val="24"/>
          <w:szCs w:val="24"/>
        </w:rPr>
        <w:t>“the introduction of a new element into the intellectual universe.”</w:t>
      </w:r>
      <w:r w:rsidR="00DF2F69" w:rsidRPr="001065CE">
        <w:rPr>
          <w:rStyle w:val="FootnoteReference"/>
          <w:rFonts w:ascii="Cambria" w:hAnsi="Cambria"/>
          <w:b/>
          <w:bCs/>
          <w:i/>
          <w:iCs/>
          <w:sz w:val="24"/>
          <w:szCs w:val="24"/>
        </w:rPr>
        <w:footnoteReference w:id="12"/>
      </w:r>
      <w:r w:rsidR="008D6929" w:rsidRPr="001065CE">
        <w:rPr>
          <w:rFonts w:ascii="Cambria" w:hAnsi="Cambria"/>
          <w:i/>
          <w:iCs/>
          <w:sz w:val="24"/>
          <w:szCs w:val="24"/>
        </w:rPr>
        <w:t xml:space="preserve"> </w:t>
      </w:r>
    </w:p>
    <w:p w14:paraId="443A064A" w14:textId="5D99918A" w:rsidR="00E06EE3" w:rsidRPr="001065CE" w:rsidRDefault="00E06EE3" w:rsidP="00A13997">
      <w:pPr>
        <w:spacing w:line="480" w:lineRule="auto"/>
        <w:rPr>
          <w:rFonts w:ascii="Cambria" w:hAnsi="Cambria"/>
          <w:i/>
          <w:iCs/>
          <w:sz w:val="24"/>
          <w:szCs w:val="24"/>
        </w:rPr>
      </w:pPr>
      <w:r w:rsidRPr="001065CE">
        <w:rPr>
          <w:rFonts w:ascii="Cambria" w:hAnsi="Cambria"/>
          <w:sz w:val="24"/>
          <w:szCs w:val="24"/>
        </w:rPr>
        <w:t>The Prelude held a supervising idea</w:t>
      </w:r>
      <w:r w:rsidR="00F46F73" w:rsidRPr="001065CE">
        <w:rPr>
          <w:rFonts w:ascii="Cambria" w:hAnsi="Cambria"/>
          <w:sz w:val="24"/>
          <w:szCs w:val="24"/>
        </w:rPr>
        <w:t xml:space="preserve"> of control,</w:t>
      </w:r>
      <w:r w:rsidRPr="001065CE">
        <w:rPr>
          <w:rFonts w:ascii="Cambria" w:hAnsi="Cambria"/>
          <w:sz w:val="24"/>
          <w:szCs w:val="24"/>
        </w:rPr>
        <w:t xml:space="preserve"> in which the central protagonist is given the role of </w:t>
      </w:r>
      <w:r w:rsidR="00F46F73" w:rsidRPr="001065CE">
        <w:rPr>
          <w:rFonts w:ascii="Cambria" w:hAnsi="Cambria"/>
          <w:sz w:val="24"/>
          <w:szCs w:val="24"/>
        </w:rPr>
        <w:t>controlling Wordsworth</w:t>
      </w:r>
      <w:r w:rsidR="00D278AF">
        <w:rPr>
          <w:rFonts w:ascii="Cambria" w:hAnsi="Cambria"/>
          <w:sz w:val="24"/>
          <w:szCs w:val="24"/>
        </w:rPr>
        <w:t>’s</w:t>
      </w:r>
      <w:r w:rsidR="00F46F73" w:rsidRPr="001065CE">
        <w:rPr>
          <w:rFonts w:ascii="Cambria" w:hAnsi="Cambria"/>
          <w:sz w:val="24"/>
          <w:szCs w:val="24"/>
        </w:rPr>
        <w:t xml:space="preserve"> account and portraying the protagonist as having been elected to play </w:t>
      </w:r>
      <w:proofErr w:type="gramStart"/>
      <w:r w:rsidR="00F46F73" w:rsidRPr="001065CE">
        <w:rPr>
          <w:rFonts w:ascii="Cambria" w:hAnsi="Cambria"/>
          <w:sz w:val="24"/>
          <w:szCs w:val="24"/>
        </w:rPr>
        <w:t>a</w:t>
      </w:r>
      <w:proofErr w:type="gramEnd"/>
      <w:r w:rsidR="00F46F73" w:rsidRPr="001065CE">
        <w:rPr>
          <w:rFonts w:ascii="Cambria" w:hAnsi="Cambria"/>
          <w:sz w:val="24"/>
          <w:szCs w:val="24"/>
        </w:rPr>
        <w:t xml:space="preserve"> elevated role in a providential plot.</w:t>
      </w:r>
      <w:r w:rsidR="0074742F" w:rsidRPr="001065CE">
        <w:rPr>
          <w:rFonts w:ascii="Cambria" w:hAnsi="Cambria"/>
          <w:sz w:val="24"/>
          <w:szCs w:val="24"/>
        </w:rPr>
        <w:t xml:space="preserve"> When we read between the </w:t>
      </w:r>
      <w:r w:rsidR="00D318E9" w:rsidRPr="001065CE">
        <w:rPr>
          <w:rFonts w:ascii="Cambria" w:hAnsi="Cambria"/>
          <w:sz w:val="24"/>
          <w:szCs w:val="24"/>
        </w:rPr>
        <w:t>lines,</w:t>
      </w:r>
      <w:r w:rsidR="0074742F" w:rsidRPr="001065CE">
        <w:rPr>
          <w:rFonts w:ascii="Cambria" w:hAnsi="Cambria"/>
          <w:sz w:val="24"/>
          <w:szCs w:val="24"/>
        </w:rPr>
        <w:t xml:space="preserve"> we may perceive the subtleness of Wordsworth considering himself a </w:t>
      </w:r>
      <w:r w:rsidR="00D278AF">
        <w:rPr>
          <w:rFonts w:ascii="Cambria" w:hAnsi="Cambria"/>
          <w:sz w:val="24"/>
          <w:szCs w:val="24"/>
        </w:rPr>
        <w:t xml:space="preserve">kind of Divine </w:t>
      </w:r>
      <w:r w:rsidR="0074742F" w:rsidRPr="001065CE">
        <w:rPr>
          <w:rFonts w:ascii="Cambria" w:hAnsi="Cambria"/>
          <w:sz w:val="24"/>
          <w:szCs w:val="24"/>
        </w:rPr>
        <w:t xml:space="preserve">vessel, </w:t>
      </w:r>
      <w:r w:rsidR="00D278AF">
        <w:rPr>
          <w:rFonts w:ascii="Cambria" w:hAnsi="Cambria"/>
          <w:sz w:val="24"/>
          <w:szCs w:val="24"/>
        </w:rPr>
        <w:t>where a</w:t>
      </w:r>
      <w:r w:rsidR="0074742F" w:rsidRPr="001065CE">
        <w:rPr>
          <w:rFonts w:ascii="Cambria" w:hAnsi="Cambria"/>
          <w:sz w:val="24"/>
          <w:szCs w:val="24"/>
        </w:rPr>
        <w:t xml:space="preserve"> </w:t>
      </w:r>
      <w:r w:rsidR="0074742F" w:rsidRPr="001065CE">
        <w:rPr>
          <w:rFonts w:ascii="Cambria" w:hAnsi="Cambria"/>
          <w:i/>
          <w:iCs/>
          <w:sz w:val="24"/>
          <w:szCs w:val="24"/>
        </w:rPr>
        <w:t xml:space="preserve">‘transitory being’ </w:t>
      </w:r>
      <w:r w:rsidR="0074742F" w:rsidRPr="001065CE">
        <w:rPr>
          <w:rFonts w:ascii="Cambria" w:hAnsi="Cambria"/>
          <w:sz w:val="24"/>
          <w:szCs w:val="24"/>
        </w:rPr>
        <w:t xml:space="preserve">was able to give his readers </w:t>
      </w:r>
      <w:r w:rsidR="00D278AF">
        <w:rPr>
          <w:rFonts w:ascii="Cambria" w:hAnsi="Cambria"/>
          <w:sz w:val="24"/>
          <w:szCs w:val="24"/>
        </w:rPr>
        <w:t>the</w:t>
      </w:r>
      <w:r w:rsidR="0074742F" w:rsidRPr="001065CE">
        <w:rPr>
          <w:rFonts w:ascii="Cambria" w:hAnsi="Cambria"/>
          <w:sz w:val="24"/>
          <w:szCs w:val="24"/>
        </w:rPr>
        <w:t xml:space="preserve"> master key t</w:t>
      </w:r>
      <w:r w:rsidR="00D278AF">
        <w:rPr>
          <w:rFonts w:ascii="Cambria" w:hAnsi="Cambria"/>
          <w:sz w:val="24"/>
          <w:szCs w:val="24"/>
        </w:rPr>
        <w:t xml:space="preserve">o </w:t>
      </w:r>
      <w:r w:rsidR="0074742F" w:rsidRPr="001065CE">
        <w:rPr>
          <w:rFonts w:ascii="Cambria" w:hAnsi="Cambria"/>
          <w:i/>
          <w:iCs/>
          <w:sz w:val="24"/>
          <w:szCs w:val="24"/>
        </w:rPr>
        <w:t>‘making tidings of comfort and joy’</w:t>
      </w:r>
      <w:r w:rsidR="0074742F" w:rsidRPr="001065CE">
        <w:rPr>
          <w:rFonts w:ascii="Cambria" w:hAnsi="Cambria"/>
          <w:sz w:val="24"/>
          <w:szCs w:val="24"/>
        </w:rPr>
        <w:t xml:space="preserve"> in times of </w:t>
      </w:r>
      <w:r w:rsidR="0074742F" w:rsidRPr="001065CE">
        <w:rPr>
          <w:rFonts w:ascii="Cambria" w:hAnsi="Cambria"/>
          <w:i/>
          <w:iCs/>
          <w:sz w:val="24"/>
          <w:szCs w:val="24"/>
        </w:rPr>
        <w:t>‘dereliction and dismay’.</w:t>
      </w:r>
      <w:r w:rsidR="0074742F" w:rsidRPr="001065CE">
        <w:rPr>
          <w:rStyle w:val="FootnoteReference"/>
          <w:rFonts w:ascii="Cambria" w:hAnsi="Cambria"/>
          <w:b/>
          <w:bCs/>
          <w:i/>
          <w:iCs/>
          <w:sz w:val="24"/>
          <w:szCs w:val="24"/>
        </w:rPr>
        <w:footnoteReference w:id="13"/>
      </w:r>
    </w:p>
    <w:p w14:paraId="05660B92" w14:textId="5B9E88D8" w:rsidR="008D6929" w:rsidRPr="001065CE" w:rsidRDefault="008D6929" w:rsidP="00A13997">
      <w:pPr>
        <w:spacing w:line="480" w:lineRule="auto"/>
        <w:rPr>
          <w:rFonts w:ascii="Cambria" w:hAnsi="Cambria"/>
          <w:sz w:val="24"/>
          <w:szCs w:val="24"/>
        </w:rPr>
      </w:pPr>
      <w:r w:rsidRPr="001065CE">
        <w:rPr>
          <w:rFonts w:ascii="Cambria" w:hAnsi="Cambria"/>
          <w:sz w:val="24"/>
          <w:szCs w:val="24"/>
        </w:rPr>
        <w:lastRenderedPageBreak/>
        <w:t xml:space="preserve">Wordsworth was </w:t>
      </w:r>
      <w:r w:rsidR="00D318E9" w:rsidRPr="001065CE">
        <w:rPr>
          <w:rFonts w:ascii="Cambria" w:hAnsi="Cambria"/>
          <w:sz w:val="24"/>
          <w:szCs w:val="24"/>
        </w:rPr>
        <w:t>therefore</w:t>
      </w:r>
      <w:r w:rsidRPr="001065CE">
        <w:rPr>
          <w:rFonts w:ascii="Cambria" w:hAnsi="Cambria"/>
          <w:sz w:val="24"/>
          <w:szCs w:val="24"/>
        </w:rPr>
        <w:t xml:space="preserve"> </w:t>
      </w:r>
      <w:r w:rsidR="00D318E9" w:rsidRPr="001065CE">
        <w:rPr>
          <w:rFonts w:ascii="Cambria" w:hAnsi="Cambria"/>
          <w:sz w:val="24"/>
          <w:szCs w:val="24"/>
        </w:rPr>
        <w:t>suppressed</w:t>
      </w:r>
      <w:r w:rsidRPr="001065CE">
        <w:rPr>
          <w:rFonts w:ascii="Cambria" w:hAnsi="Cambria"/>
          <w:sz w:val="24"/>
          <w:szCs w:val="24"/>
        </w:rPr>
        <w:t xml:space="preserve"> </w:t>
      </w:r>
      <w:r w:rsidR="00D318E9" w:rsidRPr="001065CE">
        <w:rPr>
          <w:rFonts w:ascii="Cambria" w:hAnsi="Cambria"/>
          <w:sz w:val="24"/>
          <w:szCs w:val="24"/>
        </w:rPr>
        <w:t>by</w:t>
      </w:r>
      <w:r w:rsidR="00D278AF">
        <w:rPr>
          <w:rFonts w:ascii="Cambria" w:hAnsi="Cambria"/>
          <w:sz w:val="24"/>
          <w:szCs w:val="24"/>
        </w:rPr>
        <w:t xml:space="preserve"> what</w:t>
      </w:r>
      <w:r w:rsidRPr="001065CE">
        <w:rPr>
          <w:rFonts w:ascii="Cambria" w:hAnsi="Cambria"/>
          <w:sz w:val="24"/>
          <w:szCs w:val="24"/>
        </w:rPr>
        <w:t xml:space="preserve"> Carl Jung </w:t>
      </w:r>
      <w:r w:rsidR="00D278AF">
        <w:rPr>
          <w:rFonts w:ascii="Cambria" w:hAnsi="Cambria"/>
          <w:sz w:val="24"/>
          <w:szCs w:val="24"/>
        </w:rPr>
        <w:t>described as</w:t>
      </w:r>
      <w:r w:rsidRPr="001065CE">
        <w:rPr>
          <w:rFonts w:ascii="Cambria" w:hAnsi="Cambria"/>
          <w:sz w:val="24"/>
          <w:szCs w:val="24"/>
        </w:rPr>
        <w:t xml:space="preserve"> the ‘Spirit of the times’ in which there is almost another entity </w:t>
      </w:r>
      <w:r w:rsidR="00D278AF">
        <w:rPr>
          <w:rFonts w:ascii="Cambria" w:hAnsi="Cambria"/>
          <w:sz w:val="24"/>
          <w:szCs w:val="24"/>
        </w:rPr>
        <w:t>occupying the body of Wordsworth and</w:t>
      </w:r>
      <w:r w:rsidRPr="001065CE">
        <w:rPr>
          <w:rFonts w:ascii="Cambria" w:hAnsi="Cambria"/>
          <w:sz w:val="24"/>
          <w:szCs w:val="24"/>
        </w:rPr>
        <w:t xml:space="preserve"> is acting out of accord with </w:t>
      </w:r>
      <w:r w:rsidR="00DA5CDA" w:rsidRPr="001065CE">
        <w:rPr>
          <w:rFonts w:ascii="Cambria" w:hAnsi="Cambria"/>
          <w:sz w:val="24"/>
          <w:szCs w:val="24"/>
        </w:rPr>
        <w:t xml:space="preserve">the general consciousness of </w:t>
      </w:r>
      <w:r w:rsidR="00D278AF">
        <w:rPr>
          <w:rFonts w:ascii="Cambria" w:hAnsi="Cambria"/>
          <w:sz w:val="24"/>
          <w:szCs w:val="24"/>
        </w:rPr>
        <w:t>the</w:t>
      </w:r>
      <w:r w:rsidR="00DA5CDA" w:rsidRPr="001065CE">
        <w:rPr>
          <w:rFonts w:ascii="Cambria" w:hAnsi="Cambria"/>
          <w:sz w:val="24"/>
          <w:szCs w:val="24"/>
        </w:rPr>
        <w:t xml:space="preserve"> </w:t>
      </w:r>
      <w:proofErr w:type="gramStart"/>
      <w:r w:rsidR="00DA5CDA" w:rsidRPr="001065CE">
        <w:rPr>
          <w:rFonts w:ascii="Cambria" w:hAnsi="Cambria"/>
          <w:sz w:val="24"/>
          <w:szCs w:val="24"/>
        </w:rPr>
        <w:t>time period</w:t>
      </w:r>
      <w:proofErr w:type="gramEnd"/>
      <w:r w:rsidR="00DA5CDA" w:rsidRPr="001065CE">
        <w:rPr>
          <w:rFonts w:ascii="Cambria" w:hAnsi="Cambria"/>
          <w:sz w:val="24"/>
          <w:szCs w:val="24"/>
        </w:rPr>
        <w:t xml:space="preserve">. It was due to the consciousness that Wordsworth and other Romantic writers were unable to explicitly </w:t>
      </w:r>
      <w:r w:rsidR="00D318E9" w:rsidRPr="001065CE">
        <w:rPr>
          <w:rFonts w:ascii="Cambria" w:hAnsi="Cambria"/>
          <w:sz w:val="24"/>
          <w:szCs w:val="24"/>
        </w:rPr>
        <w:t>express</w:t>
      </w:r>
      <w:r w:rsidR="00DA5CDA" w:rsidRPr="001065CE">
        <w:rPr>
          <w:rFonts w:ascii="Cambria" w:hAnsi="Cambria"/>
          <w:sz w:val="24"/>
          <w:szCs w:val="24"/>
        </w:rPr>
        <w:t xml:space="preserve"> the veiled knowledge that they encoded into their writing</w:t>
      </w:r>
      <w:r w:rsidR="00D318E9" w:rsidRPr="001065CE">
        <w:rPr>
          <w:rFonts w:ascii="Cambria" w:hAnsi="Cambria"/>
          <w:sz w:val="24"/>
          <w:szCs w:val="24"/>
        </w:rPr>
        <w:t xml:space="preserve">. He explains the method of veiling in the preface of </w:t>
      </w:r>
      <w:r w:rsidR="00D318E9" w:rsidRPr="001065CE">
        <w:rPr>
          <w:rFonts w:ascii="Cambria" w:hAnsi="Cambria"/>
          <w:i/>
          <w:iCs/>
          <w:sz w:val="24"/>
          <w:szCs w:val="24"/>
        </w:rPr>
        <w:t xml:space="preserve">Lyrical Ballads </w:t>
      </w:r>
      <w:r w:rsidR="00D318E9" w:rsidRPr="001065CE">
        <w:rPr>
          <w:rFonts w:ascii="Cambria" w:hAnsi="Cambria"/>
          <w:sz w:val="24"/>
          <w:szCs w:val="24"/>
        </w:rPr>
        <w:t xml:space="preserve">whereby </w:t>
      </w:r>
      <w:r w:rsidR="00DA5CDA" w:rsidRPr="001065CE">
        <w:rPr>
          <w:rFonts w:ascii="Cambria" w:hAnsi="Cambria"/>
          <w:i/>
          <w:iCs/>
          <w:sz w:val="24"/>
          <w:szCs w:val="24"/>
        </w:rPr>
        <w:t xml:space="preserve">‘ordinary things are presented to the mind in an unusual manner’ </w:t>
      </w:r>
      <w:proofErr w:type="gramStart"/>
      <w:r w:rsidR="00DA5CDA" w:rsidRPr="001065CE">
        <w:rPr>
          <w:rFonts w:ascii="Cambria" w:hAnsi="Cambria"/>
          <w:sz w:val="24"/>
          <w:szCs w:val="24"/>
        </w:rPr>
        <w:t>in order to</w:t>
      </w:r>
      <w:proofErr w:type="gramEnd"/>
      <w:r w:rsidR="00DA5CDA" w:rsidRPr="001065CE">
        <w:rPr>
          <w:rFonts w:ascii="Cambria" w:hAnsi="Cambria"/>
          <w:sz w:val="24"/>
          <w:szCs w:val="24"/>
        </w:rPr>
        <w:t xml:space="preserve"> convey </w:t>
      </w:r>
      <w:r w:rsidR="00DA5CDA" w:rsidRPr="001065CE">
        <w:rPr>
          <w:rFonts w:ascii="Cambria" w:hAnsi="Cambria"/>
          <w:i/>
          <w:iCs/>
          <w:sz w:val="24"/>
          <w:szCs w:val="24"/>
        </w:rPr>
        <w:t xml:space="preserve">‘the primary laws of nature’ </w:t>
      </w:r>
      <w:r w:rsidR="00DA5CDA" w:rsidRPr="001065CE">
        <w:rPr>
          <w:rFonts w:ascii="Cambria" w:hAnsi="Cambria"/>
          <w:sz w:val="24"/>
          <w:szCs w:val="24"/>
        </w:rPr>
        <w:t xml:space="preserve">by throwing a </w:t>
      </w:r>
      <w:r w:rsidR="00DA5CDA" w:rsidRPr="001065CE">
        <w:rPr>
          <w:rFonts w:ascii="Cambria" w:hAnsi="Cambria"/>
          <w:i/>
          <w:iCs/>
          <w:sz w:val="24"/>
          <w:szCs w:val="24"/>
        </w:rPr>
        <w:t xml:space="preserve">‘certain colouring of the imagination’ </w:t>
      </w:r>
      <w:r w:rsidR="00DA5CDA" w:rsidRPr="001065CE">
        <w:rPr>
          <w:rFonts w:ascii="Cambria" w:hAnsi="Cambria"/>
          <w:sz w:val="24"/>
          <w:szCs w:val="24"/>
        </w:rPr>
        <w:t xml:space="preserve">over them so that </w:t>
      </w:r>
      <w:r w:rsidR="00D278AF">
        <w:rPr>
          <w:rFonts w:ascii="Cambria" w:hAnsi="Cambria"/>
          <w:sz w:val="24"/>
          <w:szCs w:val="24"/>
        </w:rPr>
        <w:t xml:space="preserve">as </w:t>
      </w:r>
      <w:r w:rsidR="00DA5CDA" w:rsidRPr="001065CE">
        <w:rPr>
          <w:rFonts w:ascii="Cambria" w:hAnsi="Cambria"/>
          <w:sz w:val="24"/>
          <w:szCs w:val="24"/>
        </w:rPr>
        <w:t>not be persecuted for what he is presenting</w:t>
      </w:r>
      <w:r w:rsidR="00D318E9" w:rsidRPr="001065CE">
        <w:rPr>
          <w:rFonts w:ascii="Cambria" w:hAnsi="Cambria"/>
          <w:sz w:val="24"/>
          <w:szCs w:val="24"/>
        </w:rPr>
        <w:t xml:space="preserve"> to his readers</w:t>
      </w:r>
      <w:r w:rsidR="00DA5CDA" w:rsidRPr="001065CE">
        <w:rPr>
          <w:rFonts w:ascii="Cambria" w:hAnsi="Cambria"/>
          <w:sz w:val="24"/>
          <w:szCs w:val="24"/>
        </w:rPr>
        <w:t>.</w:t>
      </w:r>
      <w:r w:rsidR="00DA5CDA" w:rsidRPr="001065CE">
        <w:rPr>
          <w:rStyle w:val="FootnoteReference"/>
          <w:rFonts w:ascii="Cambria" w:hAnsi="Cambria"/>
          <w:b/>
          <w:bCs/>
          <w:sz w:val="24"/>
          <w:szCs w:val="24"/>
        </w:rPr>
        <w:footnoteReference w:id="14"/>
      </w:r>
      <w:r w:rsidR="00033131" w:rsidRPr="001065CE">
        <w:rPr>
          <w:rFonts w:ascii="Cambria" w:hAnsi="Cambria"/>
          <w:sz w:val="24"/>
          <w:szCs w:val="24"/>
        </w:rPr>
        <w:t xml:space="preserve"> </w:t>
      </w:r>
    </w:p>
    <w:p w14:paraId="0054F878" w14:textId="02678DEA" w:rsidR="00033131" w:rsidRPr="001065CE" w:rsidRDefault="002B0A3D" w:rsidP="00A13997">
      <w:pPr>
        <w:spacing w:line="480" w:lineRule="auto"/>
        <w:rPr>
          <w:rFonts w:ascii="Cambria" w:hAnsi="Cambria"/>
          <w:sz w:val="24"/>
          <w:szCs w:val="24"/>
        </w:rPr>
      </w:pPr>
      <w:r w:rsidRPr="001065CE">
        <w:rPr>
          <w:rFonts w:ascii="Cambria" w:hAnsi="Cambria"/>
          <w:sz w:val="24"/>
          <w:szCs w:val="24"/>
        </w:rPr>
        <w:t xml:space="preserve">Wordsworth explains much of this veiling in the preface of </w:t>
      </w:r>
      <w:r w:rsidRPr="001065CE">
        <w:rPr>
          <w:rFonts w:ascii="Cambria" w:hAnsi="Cambria"/>
          <w:i/>
          <w:iCs/>
          <w:sz w:val="24"/>
          <w:szCs w:val="24"/>
        </w:rPr>
        <w:t>Lyrical Ballads</w:t>
      </w:r>
      <w:r w:rsidRPr="001065CE">
        <w:rPr>
          <w:rFonts w:ascii="Cambria" w:hAnsi="Cambria"/>
          <w:sz w:val="24"/>
          <w:szCs w:val="24"/>
        </w:rPr>
        <w:t xml:space="preserve">. However, one </w:t>
      </w:r>
      <w:proofErr w:type="gramStart"/>
      <w:r w:rsidRPr="001065CE">
        <w:rPr>
          <w:rFonts w:ascii="Cambria" w:hAnsi="Cambria"/>
          <w:sz w:val="24"/>
          <w:szCs w:val="24"/>
        </w:rPr>
        <w:t>has to</w:t>
      </w:r>
      <w:proofErr w:type="gramEnd"/>
      <w:r w:rsidRPr="001065CE">
        <w:rPr>
          <w:rFonts w:ascii="Cambria" w:hAnsi="Cambria"/>
          <w:sz w:val="24"/>
          <w:szCs w:val="24"/>
        </w:rPr>
        <w:t xml:space="preserve"> read between the lines in order to comprehend the message </w:t>
      </w:r>
      <w:r w:rsidR="00D278AF">
        <w:rPr>
          <w:rFonts w:ascii="Cambria" w:hAnsi="Cambria"/>
          <w:sz w:val="24"/>
          <w:szCs w:val="24"/>
        </w:rPr>
        <w:t>he</w:t>
      </w:r>
      <w:r w:rsidRPr="001065CE">
        <w:rPr>
          <w:rFonts w:ascii="Cambria" w:hAnsi="Cambria"/>
          <w:sz w:val="24"/>
          <w:szCs w:val="24"/>
        </w:rPr>
        <w:t xml:space="preserve"> is attempting to convey. </w:t>
      </w:r>
    </w:p>
    <w:p w14:paraId="3B15A8FC" w14:textId="1CA1C9CE" w:rsidR="002B0A3D" w:rsidRPr="001065CE" w:rsidRDefault="002B0A3D" w:rsidP="00A13997">
      <w:pPr>
        <w:spacing w:line="480" w:lineRule="auto"/>
        <w:rPr>
          <w:rFonts w:ascii="Cambria" w:hAnsi="Cambria"/>
          <w:sz w:val="24"/>
          <w:szCs w:val="24"/>
        </w:rPr>
      </w:pPr>
      <w:r w:rsidRPr="001065CE">
        <w:rPr>
          <w:rFonts w:ascii="Cambria" w:hAnsi="Cambria"/>
          <w:sz w:val="24"/>
          <w:szCs w:val="24"/>
        </w:rPr>
        <w:t xml:space="preserve">In conclusion, the complexity of Romanticism parallels the complex nature of human emotions and the vital role they play in the human experience. When examining the larger picture of human history, Romanticism can be seen as manifestation of a suppressed aspect of human nature, that had been neglected and dismissed in times of intellectual superiority. </w:t>
      </w:r>
    </w:p>
    <w:p w14:paraId="1BB28169" w14:textId="5886A9F6" w:rsidR="002B0A3D" w:rsidRPr="001065CE" w:rsidRDefault="002B0A3D" w:rsidP="00A13997">
      <w:pPr>
        <w:spacing w:line="480" w:lineRule="auto"/>
        <w:rPr>
          <w:rFonts w:ascii="Cambria" w:hAnsi="Cambria"/>
          <w:sz w:val="24"/>
          <w:szCs w:val="24"/>
        </w:rPr>
      </w:pPr>
      <w:r w:rsidRPr="001065CE">
        <w:rPr>
          <w:rFonts w:ascii="Cambria" w:hAnsi="Cambria"/>
          <w:sz w:val="24"/>
          <w:szCs w:val="24"/>
        </w:rPr>
        <w:t>The Romantic writer</w:t>
      </w:r>
      <w:r w:rsidR="001822E1" w:rsidRPr="001065CE">
        <w:rPr>
          <w:rFonts w:ascii="Cambria" w:hAnsi="Cambria"/>
          <w:sz w:val="24"/>
          <w:szCs w:val="24"/>
        </w:rPr>
        <w:t>s rebelled against th</w:t>
      </w:r>
      <w:r w:rsidR="00D278AF">
        <w:rPr>
          <w:rFonts w:ascii="Cambria" w:hAnsi="Cambria"/>
          <w:sz w:val="24"/>
          <w:szCs w:val="24"/>
        </w:rPr>
        <w:t>e</w:t>
      </w:r>
      <w:r w:rsidR="001822E1" w:rsidRPr="001065CE">
        <w:rPr>
          <w:rFonts w:ascii="Cambria" w:hAnsi="Cambria"/>
          <w:sz w:val="24"/>
          <w:szCs w:val="24"/>
        </w:rPr>
        <w:t xml:space="preserve"> rationalistic ideology and placed great emphasis on the importance of the imagination and emotions in cr</w:t>
      </w:r>
      <w:r w:rsidR="00D278AF">
        <w:rPr>
          <w:rFonts w:ascii="Cambria" w:hAnsi="Cambria"/>
          <w:sz w:val="24"/>
          <w:szCs w:val="24"/>
        </w:rPr>
        <w:t>afting</w:t>
      </w:r>
      <w:r w:rsidR="001822E1" w:rsidRPr="001065CE">
        <w:rPr>
          <w:rFonts w:ascii="Cambria" w:hAnsi="Cambria"/>
          <w:sz w:val="24"/>
          <w:szCs w:val="24"/>
        </w:rPr>
        <w:t xml:space="preserve"> a more </w:t>
      </w:r>
      <w:r w:rsidR="00D278AF">
        <w:rPr>
          <w:rFonts w:ascii="Cambria" w:hAnsi="Cambria"/>
          <w:sz w:val="24"/>
          <w:szCs w:val="24"/>
        </w:rPr>
        <w:t>well-</w:t>
      </w:r>
      <w:r w:rsidR="00D278AF">
        <w:rPr>
          <w:rFonts w:ascii="Cambria" w:hAnsi="Cambria"/>
          <w:sz w:val="24"/>
          <w:szCs w:val="24"/>
        </w:rPr>
        <w:lastRenderedPageBreak/>
        <w:t xml:space="preserve">rounded and </w:t>
      </w:r>
      <w:r w:rsidR="001822E1" w:rsidRPr="001065CE">
        <w:rPr>
          <w:rFonts w:ascii="Cambria" w:hAnsi="Cambria"/>
          <w:sz w:val="24"/>
          <w:szCs w:val="24"/>
        </w:rPr>
        <w:t xml:space="preserve">comfortable world, </w:t>
      </w:r>
      <w:r w:rsidR="00D278AF">
        <w:rPr>
          <w:rFonts w:ascii="Cambria" w:hAnsi="Cambria"/>
          <w:sz w:val="24"/>
          <w:szCs w:val="24"/>
        </w:rPr>
        <w:t>where</w:t>
      </w:r>
      <w:r w:rsidR="001822E1" w:rsidRPr="001065CE">
        <w:rPr>
          <w:rFonts w:ascii="Cambria" w:hAnsi="Cambria"/>
          <w:sz w:val="24"/>
          <w:szCs w:val="24"/>
        </w:rPr>
        <w:t xml:space="preserve"> the full range of the human experience was </w:t>
      </w:r>
      <w:r w:rsidR="00D278AF">
        <w:rPr>
          <w:rFonts w:ascii="Cambria" w:hAnsi="Cambria"/>
          <w:sz w:val="24"/>
          <w:szCs w:val="24"/>
        </w:rPr>
        <w:t>celebrated</w:t>
      </w:r>
      <w:r w:rsidR="001822E1" w:rsidRPr="001065CE">
        <w:rPr>
          <w:rFonts w:ascii="Cambria" w:hAnsi="Cambria"/>
          <w:sz w:val="24"/>
          <w:szCs w:val="24"/>
        </w:rPr>
        <w:t xml:space="preserve">. </w:t>
      </w:r>
    </w:p>
    <w:p w14:paraId="4F19B806" w14:textId="7CBDCA9A" w:rsidR="002B0A3D" w:rsidRPr="001065CE" w:rsidRDefault="002B0A3D" w:rsidP="00A13997">
      <w:pPr>
        <w:spacing w:line="480" w:lineRule="auto"/>
        <w:rPr>
          <w:rFonts w:ascii="Cambria" w:hAnsi="Cambria"/>
          <w:sz w:val="24"/>
          <w:szCs w:val="24"/>
        </w:rPr>
      </w:pPr>
      <w:r w:rsidRPr="001065CE">
        <w:rPr>
          <w:rFonts w:ascii="Cambria" w:hAnsi="Cambria"/>
          <w:sz w:val="24"/>
          <w:szCs w:val="24"/>
        </w:rPr>
        <w:t>Through the works of Wordsworth, Coleridge, Shelley, Byron and Blake we can discern a twofold pattern. The power of the imagination to shape the world</w:t>
      </w:r>
      <w:r w:rsidR="00DB64A3">
        <w:rPr>
          <w:rFonts w:ascii="Cambria" w:hAnsi="Cambria"/>
          <w:sz w:val="24"/>
          <w:szCs w:val="24"/>
        </w:rPr>
        <w:t>, bringing these paintings of the mind to life with an emotional generator</w:t>
      </w:r>
      <w:r w:rsidRPr="001065CE">
        <w:rPr>
          <w:rFonts w:ascii="Cambria" w:hAnsi="Cambria"/>
          <w:sz w:val="24"/>
          <w:szCs w:val="24"/>
        </w:rPr>
        <w:t xml:space="preserve"> and the uniqu</w:t>
      </w:r>
      <w:r w:rsidR="00DB64A3">
        <w:rPr>
          <w:rFonts w:ascii="Cambria" w:hAnsi="Cambria"/>
          <w:sz w:val="24"/>
          <w:szCs w:val="24"/>
        </w:rPr>
        <w:t>e,</w:t>
      </w:r>
      <w:r w:rsidRPr="001065CE">
        <w:rPr>
          <w:rFonts w:ascii="Cambria" w:hAnsi="Cambria"/>
          <w:sz w:val="24"/>
          <w:szCs w:val="24"/>
        </w:rPr>
        <w:t xml:space="preserve"> subjective understanding each writer, each human being brings to the table. </w:t>
      </w:r>
    </w:p>
    <w:p w14:paraId="3855F773" w14:textId="4CCF135C" w:rsidR="00ED1A2D" w:rsidRPr="001065CE" w:rsidRDefault="00ED1A2D" w:rsidP="00A13997">
      <w:pPr>
        <w:spacing w:line="480" w:lineRule="auto"/>
        <w:rPr>
          <w:rFonts w:ascii="Cambria" w:hAnsi="Cambria"/>
          <w:sz w:val="24"/>
          <w:szCs w:val="24"/>
        </w:rPr>
      </w:pPr>
      <w:r w:rsidRPr="001065CE">
        <w:rPr>
          <w:rFonts w:ascii="Cambria" w:hAnsi="Cambria"/>
          <w:sz w:val="24"/>
          <w:szCs w:val="24"/>
        </w:rPr>
        <w:t>Romanticism is a broad and encompassing term, serving as a signpost point</w:t>
      </w:r>
      <w:r w:rsidR="00AF733D">
        <w:rPr>
          <w:rFonts w:ascii="Cambria" w:hAnsi="Cambria"/>
          <w:sz w:val="24"/>
          <w:szCs w:val="24"/>
        </w:rPr>
        <w:t>ing</w:t>
      </w:r>
      <w:r w:rsidRPr="001065CE">
        <w:rPr>
          <w:rFonts w:ascii="Cambria" w:hAnsi="Cambria"/>
          <w:sz w:val="24"/>
          <w:szCs w:val="24"/>
        </w:rPr>
        <w:t xml:space="preserve"> us into the depths of individual expression and the nature of consciousness. Serving than far more than a mere response to the Enlightenment, Romanticism represents a profound engagement with human interconnectedness, the mysteries of the soul and the Sublime. The complex nature of Romanticism adds further layers of complexity </w:t>
      </w:r>
      <w:proofErr w:type="gramStart"/>
      <w:r w:rsidRPr="001065CE">
        <w:rPr>
          <w:rFonts w:ascii="Cambria" w:hAnsi="Cambria"/>
          <w:sz w:val="24"/>
          <w:szCs w:val="24"/>
        </w:rPr>
        <w:t>through the use of</w:t>
      </w:r>
      <w:proofErr w:type="gramEnd"/>
      <w:r w:rsidRPr="001065CE">
        <w:rPr>
          <w:rFonts w:ascii="Cambria" w:hAnsi="Cambria"/>
          <w:sz w:val="24"/>
          <w:szCs w:val="24"/>
        </w:rPr>
        <w:t xml:space="preserve"> numerolog</w:t>
      </w:r>
      <w:r w:rsidR="00AF733D">
        <w:rPr>
          <w:rFonts w:ascii="Cambria" w:hAnsi="Cambria"/>
          <w:sz w:val="24"/>
          <w:szCs w:val="24"/>
        </w:rPr>
        <w:t>ical</w:t>
      </w:r>
      <w:r w:rsidRPr="001065CE">
        <w:rPr>
          <w:rFonts w:ascii="Cambria" w:hAnsi="Cambria"/>
          <w:sz w:val="24"/>
          <w:szCs w:val="24"/>
        </w:rPr>
        <w:t xml:space="preserve">, occult science and magical </w:t>
      </w:r>
      <w:r w:rsidR="00AF733D">
        <w:rPr>
          <w:rFonts w:ascii="Cambria" w:hAnsi="Cambria"/>
          <w:sz w:val="24"/>
          <w:szCs w:val="24"/>
        </w:rPr>
        <w:t>references and themes</w:t>
      </w:r>
      <w:r w:rsidRPr="001065CE">
        <w:rPr>
          <w:rFonts w:ascii="Cambria" w:hAnsi="Cambria"/>
          <w:sz w:val="24"/>
          <w:szCs w:val="24"/>
        </w:rPr>
        <w:t xml:space="preserve">. </w:t>
      </w:r>
    </w:p>
    <w:p w14:paraId="2657C25F" w14:textId="22754C35" w:rsidR="00ED1A2D" w:rsidRPr="001065CE" w:rsidRDefault="00ED1A2D" w:rsidP="00A13997">
      <w:pPr>
        <w:spacing w:line="480" w:lineRule="auto"/>
        <w:rPr>
          <w:rFonts w:ascii="Cambria" w:hAnsi="Cambria"/>
          <w:sz w:val="24"/>
          <w:szCs w:val="24"/>
        </w:rPr>
      </w:pPr>
      <w:r w:rsidRPr="001065CE">
        <w:rPr>
          <w:rFonts w:ascii="Cambria" w:hAnsi="Cambria"/>
          <w:sz w:val="24"/>
          <w:szCs w:val="24"/>
        </w:rPr>
        <w:t xml:space="preserve">At the heart of the literature is a message. A message of hope, a message that the key to creating a better world rest in the hearts, minds and imaginations of </w:t>
      </w:r>
      <w:r w:rsidR="00AF733D">
        <w:rPr>
          <w:rFonts w:ascii="Cambria" w:hAnsi="Cambria"/>
          <w:sz w:val="24"/>
          <w:szCs w:val="24"/>
        </w:rPr>
        <w:t>every human being</w:t>
      </w:r>
      <w:r w:rsidRPr="001065CE">
        <w:rPr>
          <w:rFonts w:ascii="Cambria" w:hAnsi="Cambria"/>
          <w:sz w:val="24"/>
          <w:szCs w:val="24"/>
        </w:rPr>
        <w:t xml:space="preserve">. It is not by neglecting one of some aspects of human nature and celebrating others that will create a better world. It is </w:t>
      </w:r>
      <w:r w:rsidR="009A220C" w:rsidRPr="001065CE">
        <w:rPr>
          <w:rFonts w:ascii="Cambria" w:hAnsi="Cambria"/>
          <w:sz w:val="24"/>
          <w:szCs w:val="24"/>
        </w:rPr>
        <w:t>by experiencing</w:t>
      </w:r>
      <w:r w:rsidR="00AF733D">
        <w:rPr>
          <w:rFonts w:ascii="Cambria" w:hAnsi="Cambria"/>
          <w:sz w:val="24"/>
          <w:szCs w:val="24"/>
        </w:rPr>
        <w:t xml:space="preserve"> and celebrating</w:t>
      </w:r>
      <w:r w:rsidR="009A220C" w:rsidRPr="001065CE">
        <w:rPr>
          <w:rFonts w:ascii="Cambria" w:hAnsi="Cambria"/>
          <w:sz w:val="24"/>
          <w:szCs w:val="24"/>
        </w:rPr>
        <w:t xml:space="preserve"> the full range of the human sphere, by harmonizing the imagination, emotions and reason we have the master key in which we can create a world </w:t>
      </w:r>
      <w:r w:rsidR="00AF733D">
        <w:rPr>
          <w:rFonts w:ascii="Cambria" w:hAnsi="Cambria"/>
          <w:sz w:val="24"/>
          <w:szCs w:val="24"/>
        </w:rPr>
        <w:t>that encourages the combination</w:t>
      </w:r>
      <w:r w:rsidR="009A220C" w:rsidRPr="001065CE">
        <w:rPr>
          <w:rFonts w:ascii="Cambria" w:hAnsi="Cambria"/>
          <w:sz w:val="24"/>
          <w:szCs w:val="24"/>
        </w:rPr>
        <w:t xml:space="preserve"> </w:t>
      </w:r>
      <w:r w:rsidR="00AF733D">
        <w:rPr>
          <w:rFonts w:ascii="Cambria" w:hAnsi="Cambria"/>
          <w:sz w:val="24"/>
          <w:szCs w:val="24"/>
        </w:rPr>
        <w:t>of the</w:t>
      </w:r>
      <w:r w:rsidR="009A220C" w:rsidRPr="001065CE">
        <w:rPr>
          <w:rFonts w:ascii="Cambria" w:hAnsi="Cambria"/>
          <w:sz w:val="24"/>
          <w:szCs w:val="24"/>
        </w:rPr>
        <w:t xml:space="preserve"> creativity and analytical </w:t>
      </w:r>
      <w:r w:rsidR="00AF733D">
        <w:rPr>
          <w:rFonts w:ascii="Cambria" w:hAnsi="Cambria"/>
          <w:sz w:val="24"/>
          <w:szCs w:val="24"/>
        </w:rPr>
        <w:t>functions of human experience</w:t>
      </w:r>
      <w:r w:rsidR="009A220C" w:rsidRPr="001065CE">
        <w:rPr>
          <w:rFonts w:ascii="Cambria" w:hAnsi="Cambria"/>
          <w:sz w:val="24"/>
          <w:szCs w:val="24"/>
        </w:rPr>
        <w:t xml:space="preserve">. </w:t>
      </w:r>
    </w:p>
    <w:p w14:paraId="723F924C" w14:textId="5247FB20" w:rsidR="0063649F" w:rsidRDefault="009A220C" w:rsidP="00860A5A">
      <w:pPr>
        <w:spacing w:line="480" w:lineRule="auto"/>
        <w:rPr>
          <w:rFonts w:ascii="Cambria" w:hAnsi="Cambria"/>
          <w:sz w:val="24"/>
          <w:szCs w:val="24"/>
        </w:rPr>
      </w:pPr>
      <w:r w:rsidRPr="001065CE">
        <w:rPr>
          <w:rFonts w:ascii="Cambria" w:hAnsi="Cambria"/>
          <w:sz w:val="24"/>
          <w:szCs w:val="24"/>
        </w:rPr>
        <w:t xml:space="preserve">However, Due to the spirit of the times the Utopia that Wordsworth and Coleridge </w:t>
      </w:r>
      <w:r w:rsidR="005A75FB" w:rsidRPr="001065CE">
        <w:rPr>
          <w:rFonts w:ascii="Cambria" w:hAnsi="Cambria"/>
          <w:sz w:val="24"/>
          <w:szCs w:val="24"/>
        </w:rPr>
        <w:t>conceived</w:t>
      </w:r>
      <w:r w:rsidRPr="001065CE">
        <w:rPr>
          <w:rFonts w:ascii="Cambria" w:hAnsi="Cambria"/>
          <w:sz w:val="24"/>
          <w:szCs w:val="24"/>
        </w:rPr>
        <w:t xml:space="preserve"> in their imagination </w:t>
      </w:r>
      <w:r w:rsidR="00AF733D">
        <w:rPr>
          <w:rFonts w:ascii="Cambria" w:hAnsi="Cambria"/>
          <w:sz w:val="24"/>
          <w:szCs w:val="24"/>
        </w:rPr>
        <w:t xml:space="preserve">failed to manifest in their </w:t>
      </w:r>
      <w:proofErr w:type="gramStart"/>
      <w:r w:rsidR="00AF733D">
        <w:rPr>
          <w:rFonts w:ascii="Cambria" w:hAnsi="Cambria"/>
          <w:sz w:val="24"/>
          <w:szCs w:val="24"/>
        </w:rPr>
        <w:t>time period</w:t>
      </w:r>
      <w:proofErr w:type="gramEnd"/>
      <w:r w:rsidRPr="001065CE">
        <w:rPr>
          <w:rFonts w:ascii="Cambria" w:hAnsi="Cambria"/>
          <w:sz w:val="24"/>
          <w:szCs w:val="24"/>
        </w:rPr>
        <w:t xml:space="preserve">. </w:t>
      </w:r>
      <w:r w:rsidR="00AF733D">
        <w:rPr>
          <w:rFonts w:ascii="Cambria" w:hAnsi="Cambria"/>
          <w:sz w:val="24"/>
          <w:szCs w:val="24"/>
        </w:rPr>
        <w:t>Nevertheless</w:t>
      </w:r>
      <w:r w:rsidRPr="001065CE">
        <w:rPr>
          <w:rFonts w:ascii="Cambria" w:hAnsi="Cambria"/>
          <w:sz w:val="24"/>
          <w:szCs w:val="24"/>
        </w:rPr>
        <w:t xml:space="preserve">, the tools </w:t>
      </w:r>
      <w:r w:rsidR="00AF733D">
        <w:rPr>
          <w:rFonts w:ascii="Cambria" w:hAnsi="Cambria"/>
          <w:sz w:val="24"/>
          <w:szCs w:val="24"/>
        </w:rPr>
        <w:t>required</w:t>
      </w:r>
      <w:r w:rsidRPr="001065CE">
        <w:rPr>
          <w:rFonts w:ascii="Cambria" w:hAnsi="Cambria"/>
          <w:sz w:val="24"/>
          <w:szCs w:val="24"/>
        </w:rPr>
        <w:t xml:space="preserve"> for future readers were passed down through the Romantic</w:t>
      </w:r>
      <w:r w:rsidR="00AF733D">
        <w:rPr>
          <w:rFonts w:ascii="Cambria" w:hAnsi="Cambria"/>
          <w:sz w:val="24"/>
          <w:szCs w:val="24"/>
        </w:rPr>
        <w:t>’s</w:t>
      </w:r>
      <w:r w:rsidRPr="001065CE">
        <w:rPr>
          <w:rFonts w:ascii="Cambria" w:hAnsi="Cambria"/>
          <w:sz w:val="24"/>
          <w:szCs w:val="24"/>
        </w:rPr>
        <w:t xml:space="preserve"> work, waiting for the right time </w:t>
      </w:r>
      <w:r w:rsidR="00AF733D">
        <w:rPr>
          <w:rFonts w:ascii="Cambria" w:hAnsi="Cambria"/>
          <w:sz w:val="24"/>
          <w:szCs w:val="24"/>
        </w:rPr>
        <w:t>of their acquisition and comprehension</w:t>
      </w:r>
      <w:r w:rsidRPr="001065CE">
        <w:rPr>
          <w:rFonts w:ascii="Cambria" w:hAnsi="Cambria"/>
          <w:sz w:val="24"/>
          <w:szCs w:val="24"/>
        </w:rPr>
        <w:t xml:space="preserve">. </w:t>
      </w:r>
      <w:bookmarkStart w:id="0" w:name="_Hlk156412697"/>
    </w:p>
    <w:p w14:paraId="1179FAAF" w14:textId="2EC0F1B7" w:rsidR="00860A5A" w:rsidRPr="00860A5A" w:rsidRDefault="00860A5A" w:rsidP="00860A5A">
      <w:pPr>
        <w:spacing w:line="480" w:lineRule="auto"/>
        <w:jc w:val="center"/>
        <w:rPr>
          <w:rStyle w:val="Strong"/>
          <w:rFonts w:ascii="Cambria" w:hAnsi="Cambria"/>
          <w:sz w:val="24"/>
          <w:szCs w:val="24"/>
        </w:rPr>
      </w:pPr>
      <w:r>
        <w:rPr>
          <w:rFonts w:ascii="Cambria" w:hAnsi="Cambria"/>
          <w:b/>
          <w:bCs/>
          <w:sz w:val="24"/>
          <w:szCs w:val="24"/>
        </w:rPr>
        <w:lastRenderedPageBreak/>
        <w:t>Creative Portfolio</w:t>
      </w:r>
    </w:p>
    <w:p w14:paraId="5824C38E" w14:textId="77777777" w:rsidR="00525843" w:rsidRDefault="00525843" w:rsidP="00525843">
      <w:pPr>
        <w:spacing w:line="480" w:lineRule="auto"/>
        <w:rPr>
          <w:rStyle w:val="Strong"/>
          <w:rFonts w:ascii="Cambria" w:hAnsi="Cambria" w:cs="Arial"/>
        </w:rPr>
      </w:pPr>
    </w:p>
    <w:p w14:paraId="7829A7DE" w14:textId="3938EE8F" w:rsidR="00563647" w:rsidRDefault="00563647" w:rsidP="00525843">
      <w:pPr>
        <w:spacing w:line="480" w:lineRule="auto"/>
        <w:jc w:val="center"/>
        <w:rPr>
          <w:rStyle w:val="Strong"/>
          <w:rFonts w:ascii="Cambria" w:hAnsi="Cambria" w:cs="Arial"/>
        </w:rPr>
      </w:pPr>
      <w:r w:rsidRPr="001065CE">
        <w:rPr>
          <w:rStyle w:val="Strong"/>
          <w:rFonts w:ascii="Cambria" w:hAnsi="Cambria" w:cs="Arial"/>
        </w:rPr>
        <w:t>We are all Birds Chirping into the Night</w:t>
      </w:r>
    </w:p>
    <w:p w14:paraId="22CC5DA2" w14:textId="77777777" w:rsidR="00455A42" w:rsidRPr="001065CE" w:rsidRDefault="00455A42" w:rsidP="00C74ACD">
      <w:pPr>
        <w:spacing w:line="480" w:lineRule="auto"/>
        <w:jc w:val="center"/>
        <w:rPr>
          <w:rFonts w:ascii="Cambria" w:hAnsi="Cambria"/>
          <w:b/>
          <w:bCs/>
          <w:sz w:val="24"/>
          <w:szCs w:val="24"/>
        </w:rPr>
      </w:pPr>
    </w:p>
    <w:p w14:paraId="7119E775" w14:textId="77777777" w:rsidR="00563647" w:rsidRPr="001065CE" w:rsidRDefault="00563647" w:rsidP="00A13997">
      <w:pPr>
        <w:pStyle w:val="NormalWeb"/>
        <w:spacing w:line="480" w:lineRule="auto"/>
        <w:jc w:val="center"/>
        <w:rPr>
          <w:rFonts w:ascii="Cambria" w:hAnsi="Cambria" w:cs="Arial"/>
        </w:rPr>
      </w:pPr>
      <w:r w:rsidRPr="001065CE">
        <w:rPr>
          <w:rFonts w:ascii="Cambria" w:hAnsi="Cambria" w:cs="Arial"/>
        </w:rPr>
        <w:t>We are all just birds chirping in the night.</w:t>
      </w:r>
    </w:p>
    <w:p w14:paraId="09D15E6E" w14:textId="38356249" w:rsidR="00563647" w:rsidRPr="001065CE" w:rsidRDefault="00563647" w:rsidP="00A13997">
      <w:pPr>
        <w:pStyle w:val="NormalWeb"/>
        <w:spacing w:line="480" w:lineRule="auto"/>
        <w:jc w:val="center"/>
        <w:rPr>
          <w:rFonts w:ascii="Cambria" w:hAnsi="Cambria" w:cs="Arial"/>
        </w:rPr>
      </w:pPr>
      <w:r w:rsidRPr="001065CE">
        <w:rPr>
          <w:rFonts w:ascii="Cambria" w:hAnsi="Cambria" w:cs="Arial"/>
        </w:rPr>
        <w:t xml:space="preserve">Words are pictures that </w:t>
      </w:r>
      <w:r w:rsidR="00D439F7" w:rsidRPr="001065CE">
        <w:rPr>
          <w:rFonts w:ascii="Cambria" w:hAnsi="Cambria" w:cs="Arial"/>
        </w:rPr>
        <w:t>we</w:t>
      </w:r>
      <w:r w:rsidRPr="001065CE">
        <w:rPr>
          <w:rFonts w:ascii="Cambria" w:hAnsi="Cambria" w:cs="Arial"/>
        </w:rPr>
        <w:t xml:space="preserve"> draw over the </w:t>
      </w:r>
      <w:proofErr w:type="gramStart"/>
      <w:r w:rsidRPr="001065CE">
        <w:rPr>
          <w:rFonts w:ascii="Cambria" w:hAnsi="Cambria" w:cs="Arial"/>
        </w:rPr>
        <w:t>truth</w:t>
      </w:r>
      <w:proofErr w:type="gramEnd"/>
    </w:p>
    <w:p w14:paraId="40205D3B" w14:textId="08C3F09E" w:rsidR="00563647" w:rsidRPr="001065CE" w:rsidRDefault="00D439F7" w:rsidP="00A13997">
      <w:pPr>
        <w:pStyle w:val="NormalWeb"/>
        <w:spacing w:line="480" w:lineRule="auto"/>
        <w:jc w:val="center"/>
        <w:rPr>
          <w:rFonts w:ascii="Cambria" w:hAnsi="Cambria" w:cs="Arial"/>
        </w:rPr>
      </w:pPr>
      <w:r w:rsidRPr="001065CE">
        <w:rPr>
          <w:rFonts w:ascii="Cambria" w:hAnsi="Cambria" w:cs="Arial"/>
        </w:rPr>
        <w:t>Clothing</w:t>
      </w:r>
      <w:r w:rsidR="00563647" w:rsidRPr="001065CE">
        <w:rPr>
          <w:rFonts w:ascii="Cambria" w:hAnsi="Cambria" w:cs="Arial"/>
        </w:rPr>
        <w:t xml:space="preserve"> </w:t>
      </w:r>
      <w:r w:rsidR="00885275" w:rsidRPr="001065CE">
        <w:rPr>
          <w:rFonts w:ascii="Cambria" w:hAnsi="Cambria" w:cs="Arial"/>
        </w:rPr>
        <w:t>wrapped</w:t>
      </w:r>
      <w:r w:rsidR="00563647" w:rsidRPr="001065CE">
        <w:rPr>
          <w:rFonts w:ascii="Cambria" w:hAnsi="Cambria" w:cs="Arial"/>
        </w:rPr>
        <w:t xml:space="preserve"> around the sounds.</w:t>
      </w:r>
    </w:p>
    <w:p w14:paraId="34A56DE9" w14:textId="77777777" w:rsidR="00563647" w:rsidRPr="001065CE" w:rsidRDefault="00563647" w:rsidP="00A13997">
      <w:pPr>
        <w:pStyle w:val="NormalWeb"/>
        <w:spacing w:line="480" w:lineRule="auto"/>
        <w:jc w:val="center"/>
        <w:rPr>
          <w:rFonts w:ascii="Cambria" w:hAnsi="Cambria" w:cs="Arial"/>
        </w:rPr>
      </w:pPr>
      <w:r w:rsidRPr="001065CE">
        <w:rPr>
          <w:rFonts w:ascii="Cambria" w:hAnsi="Cambria" w:cs="Arial"/>
        </w:rPr>
        <w:t>Listen a little closer…</w:t>
      </w:r>
    </w:p>
    <w:p w14:paraId="49765671" w14:textId="0C88B132" w:rsidR="00563647" w:rsidRPr="001065CE" w:rsidRDefault="00563647" w:rsidP="00A13997">
      <w:pPr>
        <w:pStyle w:val="NormalWeb"/>
        <w:spacing w:line="480" w:lineRule="auto"/>
        <w:jc w:val="center"/>
        <w:rPr>
          <w:rFonts w:ascii="Cambria" w:hAnsi="Cambria" w:cs="Arial"/>
        </w:rPr>
      </w:pPr>
      <w:r w:rsidRPr="001065CE">
        <w:rPr>
          <w:rFonts w:ascii="Cambria" w:hAnsi="Cambria" w:cs="Arial"/>
        </w:rPr>
        <w:t>is it an emotion, a desire</w:t>
      </w:r>
      <w:r w:rsidR="00885275" w:rsidRPr="001065CE">
        <w:rPr>
          <w:rFonts w:ascii="Cambria" w:hAnsi="Cambria" w:cs="Arial"/>
        </w:rPr>
        <w:t xml:space="preserve">, a </w:t>
      </w:r>
      <w:proofErr w:type="gramStart"/>
      <w:r w:rsidR="00885275" w:rsidRPr="001065CE">
        <w:rPr>
          <w:rFonts w:ascii="Cambria" w:hAnsi="Cambria" w:cs="Arial"/>
        </w:rPr>
        <w:t>truth</w:t>
      </w:r>
      <w:proofErr w:type="gramEnd"/>
    </w:p>
    <w:p w14:paraId="5BDEFBE0" w14:textId="5AA6CE0C" w:rsidR="00563647" w:rsidRPr="001065CE" w:rsidRDefault="00563647" w:rsidP="00A13997">
      <w:pPr>
        <w:pStyle w:val="NormalWeb"/>
        <w:spacing w:line="480" w:lineRule="auto"/>
        <w:jc w:val="center"/>
        <w:rPr>
          <w:rFonts w:ascii="Cambria" w:hAnsi="Cambria" w:cs="Arial"/>
        </w:rPr>
      </w:pPr>
      <w:r w:rsidRPr="001065CE">
        <w:rPr>
          <w:rFonts w:ascii="Cambria" w:hAnsi="Cambria" w:cs="Arial"/>
        </w:rPr>
        <w:t>run</w:t>
      </w:r>
      <w:r w:rsidR="00885275" w:rsidRPr="001065CE">
        <w:rPr>
          <w:rFonts w:ascii="Cambria" w:hAnsi="Cambria" w:cs="Arial"/>
        </w:rPr>
        <w:t>ning</w:t>
      </w:r>
      <w:r w:rsidRPr="001065CE">
        <w:rPr>
          <w:rFonts w:ascii="Cambria" w:hAnsi="Cambria" w:cs="Arial"/>
        </w:rPr>
        <w:t xml:space="preserve"> through the casing like a symphonic current</w:t>
      </w:r>
    </w:p>
    <w:p w14:paraId="14719D84" w14:textId="77777777" w:rsidR="00563647" w:rsidRPr="001065CE" w:rsidRDefault="00563647" w:rsidP="00A13997">
      <w:pPr>
        <w:pStyle w:val="NormalWeb"/>
        <w:spacing w:line="480" w:lineRule="auto"/>
        <w:jc w:val="center"/>
        <w:rPr>
          <w:rFonts w:ascii="Cambria" w:hAnsi="Cambria" w:cs="Arial"/>
        </w:rPr>
      </w:pPr>
      <w:r w:rsidRPr="001065CE">
        <w:rPr>
          <w:rFonts w:ascii="Cambria" w:hAnsi="Cambria" w:cs="Arial"/>
        </w:rPr>
        <w:t>washing images onto the coast of your mind?</w:t>
      </w:r>
    </w:p>
    <w:p w14:paraId="65B47BF6" w14:textId="77777777" w:rsidR="00563647" w:rsidRPr="001065CE" w:rsidRDefault="00563647" w:rsidP="00A13997">
      <w:pPr>
        <w:pStyle w:val="NormalWeb"/>
        <w:spacing w:line="480" w:lineRule="auto"/>
        <w:jc w:val="center"/>
        <w:rPr>
          <w:rFonts w:ascii="Cambria" w:hAnsi="Cambria" w:cs="Arial"/>
        </w:rPr>
      </w:pPr>
      <w:r w:rsidRPr="001065CE">
        <w:rPr>
          <w:rFonts w:ascii="Cambria" w:hAnsi="Cambria" w:cs="Arial"/>
        </w:rPr>
        <w:t xml:space="preserve">Take the shells from your </w:t>
      </w:r>
      <w:proofErr w:type="gramStart"/>
      <w:r w:rsidRPr="001065CE">
        <w:rPr>
          <w:rFonts w:ascii="Cambria" w:hAnsi="Cambria" w:cs="Arial"/>
        </w:rPr>
        <w:t>ears</w:t>
      </w:r>
      <w:proofErr w:type="gramEnd"/>
    </w:p>
    <w:p w14:paraId="0DFB7D1A" w14:textId="318CB9E3" w:rsidR="00885275" w:rsidRPr="001065CE" w:rsidRDefault="00563647" w:rsidP="00A13997">
      <w:pPr>
        <w:pStyle w:val="NormalWeb"/>
        <w:spacing w:line="480" w:lineRule="auto"/>
        <w:jc w:val="center"/>
        <w:rPr>
          <w:rFonts w:ascii="Cambria" w:hAnsi="Cambria" w:cs="Arial"/>
        </w:rPr>
      </w:pPr>
      <w:r w:rsidRPr="001065CE">
        <w:rPr>
          <w:rFonts w:ascii="Cambria" w:hAnsi="Cambria" w:cs="Arial"/>
        </w:rPr>
        <w:t xml:space="preserve">hold hands through the dance </w:t>
      </w:r>
      <w:r w:rsidR="00885275" w:rsidRPr="001065CE">
        <w:rPr>
          <w:rFonts w:ascii="Cambria" w:hAnsi="Cambria" w:cs="Arial"/>
        </w:rPr>
        <w:t>of</w:t>
      </w:r>
      <w:r w:rsidRPr="001065CE">
        <w:rPr>
          <w:rFonts w:ascii="Cambria" w:hAnsi="Cambria" w:cs="Arial"/>
        </w:rPr>
        <w:t> a naked soul.</w:t>
      </w:r>
    </w:p>
    <w:p w14:paraId="20051E8A" w14:textId="401DFD16" w:rsidR="00F029FE" w:rsidRPr="001065CE" w:rsidRDefault="00563647" w:rsidP="00A13997">
      <w:pPr>
        <w:pStyle w:val="NormalWeb"/>
        <w:spacing w:line="480" w:lineRule="auto"/>
        <w:jc w:val="center"/>
        <w:rPr>
          <w:rFonts w:ascii="Cambria" w:hAnsi="Cambria" w:cs="Arial"/>
        </w:rPr>
      </w:pPr>
      <w:r w:rsidRPr="001065CE">
        <w:rPr>
          <w:rFonts w:ascii="Cambria" w:hAnsi="Cambria" w:cs="Arial"/>
        </w:rPr>
        <w:t>We are all birds chirping in the morning.</w:t>
      </w:r>
    </w:p>
    <w:bookmarkEnd w:id="0"/>
    <w:p w14:paraId="59F93166" w14:textId="77777777" w:rsidR="00030579" w:rsidRDefault="00030579"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41A81251" w14:textId="77777777" w:rsidR="0012118C" w:rsidRPr="001065CE" w:rsidRDefault="0012118C"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3560C010" w14:textId="77777777" w:rsidR="00C74ACD" w:rsidRPr="001065CE" w:rsidRDefault="00C74ACD" w:rsidP="00C74ACD">
      <w:pPr>
        <w:spacing w:before="100" w:beforeAutospacing="1" w:after="100" w:afterAutospacing="1" w:line="480" w:lineRule="auto"/>
        <w:rPr>
          <w:rFonts w:ascii="Cambria" w:eastAsia="Times New Roman" w:hAnsi="Cambria" w:cs="Arial"/>
          <w:b/>
          <w:bCs/>
          <w:kern w:val="0"/>
          <w:sz w:val="24"/>
          <w:szCs w:val="24"/>
          <w14:ligatures w14:val="none"/>
        </w:rPr>
      </w:pPr>
    </w:p>
    <w:p w14:paraId="7C16F43A" w14:textId="78D59923" w:rsidR="00563647" w:rsidRPr="001065CE" w:rsidRDefault="00563647" w:rsidP="00C74ACD">
      <w:pPr>
        <w:spacing w:before="100" w:beforeAutospacing="1" w:after="100" w:afterAutospacing="1" w:line="480" w:lineRule="auto"/>
        <w:jc w:val="center"/>
        <w:rPr>
          <w:rFonts w:ascii="Cambria" w:eastAsia="Times New Roman" w:hAnsi="Cambria" w:cs="Arial"/>
          <w:b/>
          <w:bCs/>
          <w:kern w:val="0"/>
          <w:sz w:val="24"/>
          <w:szCs w:val="24"/>
          <w14:ligatures w14:val="none"/>
        </w:rPr>
      </w:pPr>
      <w:r w:rsidRPr="001065CE">
        <w:rPr>
          <w:rFonts w:ascii="Cambria" w:eastAsia="Times New Roman" w:hAnsi="Cambria" w:cs="Arial"/>
          <w:b/>
          <w:bCs/>
          <w:kern w:val="0"/>
          <w:sz w:val="24"/>
          <w:szCs w:val="24"/>
          <w14:ligatures w14:val="none"/>
        </w:rPr>
        <w:lastRenderedPageBreak/>
        <w:t>A Gift to You</w:t>
      </w:r>
    </w:p>
    <w:p w14:paraId="0DBE4041" w14:textId="5D324C2F"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Oh</w:t>
      </w:r>
      <w:r w:rsidR="00885275" w:rsidRPr="001065CE">
        <w:rPr>
          <w:rFonts w:ascii="Cambria" w:eastAsia="Times New Roman" w:hAnsi="Cambria" w:cs="Arial"/>
          <w:kern w:val="0"/>
          <w:sz w:val="24"/>
          <w:szCs w:val="24"/>
          <w14:ligatures w14:val="none"/>
        </w:rPr>
        <w:t>,</w:t>
      </w:r>
      <w:r w:rsidRPr="001065CE">
        <w:rPr>
          <w:rFonts w:ascii="Cambria" w:eastAsia="Times New Roman" w:hAnsi="Cambria" w:cs="Arial"/>
          <w:kern w:val="0"/>
          <w:sz w:val="24"/>
          <w:szCs w:val="24"/>
          <w14:ligatures w14:val="none"/>
        </w:rPr>
        <w:t xml:space="preserve"> vibrant energy from the core of my being</w:t>
      </w:r>
      <w:r w:rsidR="002F3DCB">
        <w:rPr>
          <w:rFonts w:ascii="Cambria" w:eastAsia="Times New Roman" w:hAnsi="Cambria" w:cs="Arial"/>
          <w:kern w:val="0"/>
          <w:sz w:val="24"/>
          <w:szCs w:val="24"/>
          <w14:ligatures w14:val="none"/>
        </w:rPr>
        <w:t>,</w:t>
      </w:r>
    </w:p>
    <w:p w14:paraId="56B3BCA0" w14:textId="6DA17CA4"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fluttering and dancing around</w:t>
      </w:r>
      <w:r w:rsidR="002F3DCB">
        <w:rPr>
          <w:rFonts w:ascii="Cambria" w:eastAsia="Times New Roman" w:hAnsi="Cambria" w:cs="Arial"/>
          <w:kern w:val="0"/>
          <w:sz w:val="24"/>
          <w:szCs w:val="24"/>
          <w14:ligatures w14:val="none"/>
        </w:rPr>
        <w:t>,</w:t>
      </w:r>
    </w:p>
    <w:p w14:paraId="48583D1C" w14:textId="67378A0D"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like a deaf man hearing sound</w:t>
      </w:r>
      <w:r w:rsidR="002F3DCB">
        <w:rPr>
          <w:rFonts w:ascii="Cambria" w:eastAsia="Times New Roman" w:hAnsi="Cambria" w:cs="Arial"/>
          <w:kern w:val="0"/>
          <w:sz w:val="24"/>
          <w:szCs w:val="24"/>
          <w14:ligatures w14:val="none"/>
        </w:rPr>
        <w:t>,</w:t>
      </w:r>
    </w:p>
    <w:p w14:paraId="7C2D4617" w14:textId="2BF29175" w:rsidR="00563647" w:rsidRPr="001065CE" w:rsidRDefault="00885275"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Spiralling and swirling</w:t>
      </w:r>
      <w:r w:rsidR="00563647" w:rsidRPr="001065CE">
        <w:rPr>
          <w:rFonts w:ascii="Cambria" w:eastAsia="Times New Roman" w:hAnsi="Cambria" w:cs="Arial"/>
          <w:kern w:val="0"/>
          <w:sz w:val="24"/>
          <w:szCs w:val="24"/>
          <w14:ligatures w14:val="none"/>
        </w:rPr>
        <w:t xml:space="preserve"> </w:t>
      </w:r>
      <w:r w:rsidR="00196730" w:rsidRPr="001065CE">
        <w:rPr>
          <w:rFonts w:ascii="Cambria" w:eastAsia="Times New Roman" w:hAnsi="Cambria" w:cs="Arial"/>
          <w:kern w:val="0"/>
          <w:sz w:val="24"/>
          <w:szCs w:val="24"/>
          <w14:ligatures w14:val="none"/>
        </w:rPr>
        <w:t>a feeling</w:t>
      </w:r>
      <w:r w:rsidR="004D427D">
        <w:rPr>
          <w:rFonts w:ascii="Cambria" w:eastAsia="Times New Roman" w:hAnsi="Cambria" w:cs="Arial"/>
          <w:kern w:val="0"/>
          <w:sz w:val="24"/>
          <w:szCs w:val="24"/>
          <w14:ligatures w14:val="none"/>
        </w:rPr>
        <w:t xml:space="preserve"> oh</w:t>
      </w:r>
      <w:r w:rsidR="00563647" w:rsidRPr="001065CE">
        <w:rPr>
          <w:rFonts w:ascii="Cambria" w:eastAsia="Times New Roman" w:hAnsi="Cambria" w:cs="Arial"/>
          <w:kern w:val="0"/>
          <w:sz w:val="24"/>
          <w:szCs w:val="24"/>
          <w14:ligatures w14:val="none"/>
        </w:rPr>
        <w:t xml:space="preserve"> so freeing.</w:t>
      </w:r>
    </w:p>
    <w:p w14:paraId="6FE6E846" w14:textId="77777777"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p>
    <w:p w14:paraId="0869B274" w14:textId="74B81BBE"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 xml:space="preserve">I see the grass dancing </w:t>
      </w:r>
      <w:r w:rsidR="00196730" w:rsidRPr="001065CE">
        <w:rPr>
          <w:rFonts w:ascii="Cambria" w:eastAsia="Times New Roman" w:hAnsi="Cambria" w:cs="Arial"/>
          <w:kern w:val="0"/>
          <w:sz w:val="24"/>
          <w:szCs w:val="24"/>
          <w14:ligatures w14:val="none"/>
        </w:rPr>
        <w:t>as</w:t>
      </w:r>
      <w:r w:rsidRPr="001065CE">
        <w:rPr>
          <w:rFonts w:ascii="Cambria" w:eastAsia="Times New Roman" w:hAnsi="Cambria" w:cs="Arial"/>
          <w:kern w:val="0"/>
          <w:sz w:val="24"/>
          <w:szCs w:val="24"/>
          <w14:ligatures w14:val="none"/>
        </w:rPr>
        <w:t xml:space="preserve"> the trees sway gleefully</w:t>
      </w:r>
      <w:r w:rsidR="00A32AB7">
        <w:rPr>
          <w:rFonts w:ascii="Cambria" w:eastAsia="Times New Roman" w:hAnsi="Cambria" w:cs="Arial"/>
          <w:kern w:val="0"/>
          <w:sz w:val="24"/>
          <w:szCs w:val="24"/>
          <w14:ligatures w14:val="none"/>
        </w:rPr>
        <w:t>,</w:t>
      </w:r>
    </w:p>
    <w:p w14:paraId="59EFCAB4" w14:textId="718D2C35"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it's almost like they feel it too</w:t>
      </w:r>
      <w:r w:rsidR="00A32AB7">
        <w:rPr>
          <w:rFonts w:ascii="Cambria" w:eastAsia="Times New Roman" w:hAnsi="Cambria" w:cs="Arial"/>
          <w:kern w:val="0"/>
          <w:sz w:val="24"/>
          <w:szCs w:val="24"/>
          <w14:ligatures w14:val="none"/>
        </w:rPr>
        <w:t>,</w:t>
      </w:r>
    </w:p>
    <w:p w14:paraId="5F404EEE" w14:textId="4FE5E36A"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like all our dreams they can come true</w:t>
      </w:r>
      <w:r w:rsidR="00A32AB7">
        <w:rPr>
          <w:rFonts w:ascii="Cambria" w:eastAsia="Times New Roman" w:hAnsi="Cambria" w:cs="Arial"/>
          <w:kern w:val="0"/>
          <w:sz w:val="24"/>
          <w:szCs w:val="24"/>
          <w14:ligatures w14:val="none"/>
        </w:rPr>
        <w:t>,</w:t>
      </w:r>
    </w:p>
    <w:p w14:paraId="4120DDBF" w14:textId="6ABA3379"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I found a treasure chest</w:t>
      </w:r>
      <w:r w:rsidR="004D427D">
        <w:rPr>
          <w:rFonts w:ascii="Cambria" w:eastAsia="Times New Roman" w:hAnsi="Cambria" w:cs="Arial"/>
          <w:kern w:val="0"/>
          <w:sz w:val="24"/>
          <w:szCs w:val="24"/>
          <w14:ligatures w14:val="none"/>
        </w:rPr>
        <w:t xml:space="preserve"> that</w:t>
      </w:r>
      <w:r w:rsidR="00196730" w:rsidRPr="001065CE">
        <w:rPr>
          <w:rFonts w:ascii="Cambria" w:eastAsia="Times New Roman" w:hAnsi="Cambria" w:cs="Arial"/>
          <w:kern w:val="0"/>
          <w:sz w:val="24"/>
          <w:szCs w:val="24"/>
          <w14:ligatures w14:val="none"/>
        </w:rPr>
        <w:t xml:space="preserve"> fell to me gracefully.</w:t>
      </w:r>
    </w:p>
    <w:p w14:paraId="24E7C7B3" w14:textId="77777777"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p>
    <w:p w14:paraId="6AE4D34D" w14:textId="6100D364"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 xml:space="preserve">I strum my guitar and </w:t>
      </w:r>
      <w:r w:rsidR="00196730" w:rsidRPr="001065CE">
        <w:rPr>
          <w:rFonts w:ascii="Cambria" w:eastAsia="Times New Roman" w:hAnsi="Cambria" w:cs="Arial"/>
          <w:kern w:val="0"/>
          <w:sz w:val="24"/>
          <w:szCs w:val="24"/>
          <w14:ligatures w14:val="none"/>
        </w:rPr>
        <w:t>he</w:t>
      </w:r>
      <w:r w:rsidRPr="001065CE">
        <w:rPr>
          <w:rFonts w:ascii="Cambria" w:eastAsia="Times New Roman" w:hAnsi="Cambria" w:cs="Arial"/>
          <w:kern w:val="0"/>
          <w:sz w:val="24"/>
          <w:szCs w:val="24"/>
          <w14:ligatures w14:val="none"/>
        </w:rPr>
        <w:t xml:space="preserve"> </w:t>
      </w:r>
      <w:proofErr w:type="gramStart"/>
      <w:r w:rsidRPr="001065CE">
        <w:rPr>
          <w:rFonts w:ascii="Cambria" w:eastAsia="Times New Roman" w:hAnsi="Cambria" w:cs="Arial"/>
          <w:kern w:val="0"/>
          <w:sz w:val="24"/>
          <w:szCs w:val="24"/>
          <w14:ligatures w14:val="none"/>
        </w:rPr>
        <w:t>sings</w:t>
      </w:r>
      <w:proofErr w:type="gramEnd"/>
      <w:r w:rsidRPr="001065CE">
        <w:rPr>
          <w:rFonts w:ascii="Cambria" w:eastAsia="Times New Roman" w:hAnsi="Cambria" w:cs="Arial"/>
          <w:kern w:val="0"/>
          <w:sz w:val="24"/>
          <w:szCs w:val="24"/>
          <w14:ligatures w14:val="none"/>
        </w:rPr>
        <w:t xml:space="preserve"> in a booming voice</w:t>
      </w:r>
      <w:r w:rsidR="00A32AB7">
        <w:rPr>
          <w:rFonts w:ascii="Cambria" w:eastAsia="Times New Roman" w:hAnsi="Cambria" w:cs="Arial"/>
          <w:kern w:val="0"/>
          <w:sz w:val="24"/>
          <w:szCs w:val="24"/>
          <w14:ligatures w14:val="none"/>
        </w:rPr>
        <w:t>,</w:t>
      </w:r>
    </w:p>
    <w:p w14:paraId="678B106E" w14:textId="77BA972A" w:rsidR="00563647" w:rsidRPr="001065CE" w:rsidRDefault="00A32AB7" w:rsidP="00A13997">
      <w:pPr>
        <w:spacing w:before="100" w:beforeAutospacing="1" w:after="100" w:afterAutospacing="1" w:line="480" w:lineRule="auto"/>
        <w:jc w:val="center"/>
        <w:rPr>
          <w:rFonts w:ascii="Cambria" w:eastAsia="Times New Roman" w:hAnsi="Cambria" w:cs="Arial"/>
          <w:kern w:val="0"/>
          <w:sz w:val="24"/>
          <w:szCs w:val="24"/>
          <w14:ligatures w14:val="none"/>
        </w:rPr>
      </w:pPr>
      <w:r>
        <w:rPr>
          <w:rFonts w:ascii="Cambria" w:eastAsia="Times New Roman" w:hAnsi="Cambria" w:cs="Arial"/>
          <w:kern w:val="0"/>
          <w:sz w:val="24"/>
          <w:szCs w:val="24"/>
          <w14:ligatures w14:val="none"/>
        </w:rPr>
        <w:t>t</w:t>
      </w:r>
      <w:r w:rsidR="00196730" w:rsidRPr="001065CE">
        <w:rPr>
          <w:rFonts w:ascii="Cambria" w:eastAsia="Times New Roman" w:hAnsi="Cambria" w:cs="Arial"/>
          <w:kern w:val="0"/>
          <w:sz w:val="24"/>
          <w:szCs w:val="24"/>
          <w14:ligatures w14:val="none"/>
        </w:rPr>
        <w:t>hough</w:t>
      </w:r>
      <w:r w:rsidR="00563647" w:rsidRPr="001065CE">
        <w:rPr>
          <w:rFonts w:ascii="Cambria" w:eastAsia="Times New Roman" w:hAnsi="Cambria" w:cs="Arial"/>
          <w:kern w:val="0"/>
          <w:sz w:val="24"/>
          <w:szCs w:val="24"/>
          <w14:ligatures w14:val="none"/>
        </w:rPr>
        <w:t xml:space="preserve"> I do not just gently weep</w:t>
      </w:r>
      <w:r>
        <w:rPr>
          <w:rFonts w:ascii="Cambria" w:eastAsia="Times New Roman" w:hAnsi="Cambria" w:cs="Arial"/>
          <w:kern w:val="0"/>
          <w:sz w:val="24"/>
          <w:szCs w:val="24"/>
          <w14:ligatures w14:val="none"/>
        </w:rPr>
        <w:t>,</w:t>
      </w:r>
    </w:p>
    <w:p w14:paraId="5D0235AF" w14:textId="4C461F6B"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for the sound is so crisp and sweet</w:t>
      </w:r>
      <w:r w:rsidR="00A32AB7">
        <w:rPr>
          <w:rFonts w:ascii="Cambria" w:eastAsia="Times New Roman" w:hAnsi="Cambria" w:cs="Arial"/>
          <w:kern w:val="0"/>
          <w:sz w:val="24"/>
          <w:szCs w:val="24"/>
          <w14:ligatures w14:val="none"/>
        </w:rPr>
        <w:t>,</w:t>
      </w:r>
    </w:p>
    <w:p w14:paraId="38D25FBA" w14:textId="7FFC3134" w:rsidR="00563647" w:rsidRPr="001065CE" w:rsidRDefault="00196730"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all the pain I</w:t>
      </w:r>
      <w:r w:rsidR="004D427D">
        <w:rPr>
          <w:rFonts w:ascii="Cambria" w:eastAsia="Times New Roman" w:hAnsi="Cambria" w:cs="Arial"/>
          <w:kern w:val="0"/>
          <w:sz w:val="24"/>
          <w:szCs w:val="24"/>
          <w14:ligatures w14:val="none"/>
        </w:rPr>
        <w:t>’ve</w:t>
      </w:r>
      <w:r w:rsidRPr="001065CE">
        <w:rPr>
          <w:rFonts w:ascii="Cambria" w:eastAsia="Times New Roman" w:hAnsi="Cambria" w:cs="Arial"/>
          <w:kern w:val="0"/>
          <w:sz w:val="24"/>
          <w:szCs w:val="24"/>
          <w14:ligatures w14:val="none"/>
        </w:rPr>
        <w:t xml:space="preserve"> endured </w:t>
      </w:r>
      <w:r w:rsidR="00563647" w:rsidRPr="001065CE">
        <w:rPr>
          <w:rFonts w:ascii="Cambria" w:eastAsia="Times New Roman" w:hAnsi="Cambria" w:cs="Arial"/>
          <w:kern w:val="0"/>
          <w:sz w:val="24"/>
          <w:szCs w:val="24"/>
          <w14:ligatures w14:val="none"/>
        </w:rPr>
        <w:t>I let go by choice.</w:t>
      </w:r>
    </w:p>
    <w:p w14:paraId="79AF44A6" w14:textId="77777777"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p>
    <w:p w14:paraId="53E98B97" w14:textId="39301AC5"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So, this is my gift to you, those who see no way out</w:t>
      </w:r>
      <w:r w:rsidR="00A32AB7">
        <w:rPr>
          <w:rFonts w:ascii="Cambria" w:eastAsia="Times New Roman" w:hAnsi="Cambria" w:cs="Arial"/>
          <w:kern w:val="0"/>
          <w:sz w:val="24"/>
          <w:szCs w:val="24"/>
          <w14:ligatures w14:val="none"/>
        </w:rPr>
        <w:t>.</w:t>
      </w:r>
    </w:p>
    <w:p w14:paraId="419D004A" w14:textId="057FDBAD"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lastRenderedPageBreak/>
        <w:t>I share with you this energy</w:t>
      </w:r>
      <w:r w:rsidR="00A32AB7">
        <w:rPr>
          <w:rFonts w:ascii="Cambria" w:eastAsia="Times New Roman" w:hAnsi="Cambria" w:cs="Arial"/>
          <w:kern w:val="0"/>
          <w:sz w:val="24"/>
          <w:szCs w:val="24"/>
          <w14:ligatures w14:val="none"/>
        </w:rPr>
        <w:t>,</w:t>
      </w:r>
    </w:p>
    <w:p w14:paraId="3F20E7F5" w14:textId="5B21DD44"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 xml:space="preserve">unbind yourself </w:t>
      </w:r>
      <w:r w:rsidR="00A32AB7">
        <w:rPr>
          <w:rFonts w:ascii="Cambria" w:eastAsia="Times New Roman" w:hAnsi="Cambria" w:cs="Arial"/>
          <w:kern w:val="0"/>
          <w:sz w:val="24"/>
          <w:szCs w:val="24"/>
          <w14:ligatures w14:val="none"/>
        </w:rPr>
        <w:t>and</w:t>
      </w:r>
      <w:r w:rsidRPr="001065CE">
        <w:rPr>
          <w:rFonts w:ascii="Cambria" w:eastAsia="Times New Roman" w:hAnsi="Cambria" w:cs="Arial"/>
          <w:kern w:val="0"/>
          <w:sz w:val="24"/>
          <w:szCs w:val="24"/>
          <w14:ligatures w14:val="none"/>
        </w:rPr>
        <w:t xml:space="preserve"> </w:t>
      </w:r>
      <w:r w:rsidR="002F3DCB">
        <w:rPr>
          <w:rFonts w:ascii="Cambria" w:eastAsia="Times New Roman" w:hAnsi="Cambria" w:cs="Arial"/>
          <w:kern w:val="0"/>
          <w:sz w:val="24"/>
          <w:szCs w:val="24"/>
          <w14:ligatures w14:val="none"/>
        </w:rPr>
        <w:t>let</w:t>
      </w:r>
      <w:r w:rsidRPr="001065CE">
        <w:rPr>
          <w:rFonts w:ascii="Cambria" w:eastAsia="Times New Roman" w:hAnsi="Cambria" w:cs="Arial"/>
          <w:kern w:val="0"/>
          <w:sz w:val="24"/>
          <w:szCs w:val="24"/>
          <w14:ligatures w14:val="none"/>
        </w:rPr>
        <w:t xml:space="preserve"> </w:t>
      </w:r>
      <w:r w:rsidR="00A32AB7">
        <w:rPr>
          <w:rFonts w:ascii="Cambria" w:eastAsia="Times New Roman" w:hAnsi="Cambria" w:cs="Arial"/>
          <w:kern w:val="0"/>
          <w:sz w:val="24"/>
          <w:szCs w:val="24"/>
          <w14:ligatures w14:val="none"/>
        </w:rPr>
        <w:t>it</w:t>
      </w:r>
      <w:r w:rsidRPr="001065CE">
        <w:rPr>
          <w:rFonts w:ascii="Cambria" w:eastAsia="Times New Roman" w:hAnsi="Cambria" w:cs="Arial"/>
          <w:kern w:val="0"/>
          <w:sz w:val="24"/>
          <w:szCs w:val="24"/>
          <w14:ligatures w14:val="none"/>
        </w:rPr>
        <w:t xml:space="preserve"> free</w:t>
      </w:r>
      <w:r w:rsidR="002F3DCB">
        <w:rPr>
          <w:rFonts w:ascii="Cambria" w:eastAsia="Times New Roman" w:hAnsi="Cambria" w:cs="Arial"/>
          <w:kern w:val="0"/>
          <w:sz w:val="24"/>
          <w:szCs w:val="24"/>
          <w14:ligatures w14:val="none"/>
        </w:rPr>
        <w:t>,</w:t>
      </w:r>
    </w:p>
    <w:p w14:paraId="6C6F6A02" w14:textId="0CE135C9"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feel the love of humanity and let the joy shout.</w:t>
      </w:r>
    </w:p>
    <w:p w14:paraId="3F946EE8" w14:textId="77777777" w:rsidR="005A7406" w:rsidRPr="001065CE" w:rsidRDefault="005A7406" w:rsidP="00A13997">
      <w:pPr>
        <w:spacing w:before="100" w:beforeAutospacing="1" w:after="100" w:afterAutospacing="1" w:line="480" w:lineRule="auto"/>
        <w:rPr>
          <w:rFonts w:ascii="Cambria" w:eastAsia="Times New Roman" w:hAnsi="Cambria" w:cs="Arial"/>
          <w:kern w:val="0"/>
          <w:sz w:val="24"/>
          <w:szCs w:val="24"/>
          <w14:ligatures w14:val="none"/>
        </w:rPr>
      </w:pPr>
    </w:p>
    <w:p w14:paraId="1BA94383" w14:textId="77777777" w:rsidR="00030579" w:rsidRPr="001065CE" w:rsidRDefault="00030579"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6F5B47BD" w14:textId="77777777" w:rsidR="00030579" w:rsidRPr="001065CE" w:rsidRDefault="00030579"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6627BC64" w14:textId="77777777" w:rsidR="00030579" w:rsidRPr="001065CE" w:rsidRDefault="00030579"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6A7BBD88" w14:textId="77777777" w:rsidR="00030579" w:rsidRPr="001065CE" w:rsidRDefault="00030579"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6385F267" w14:textId="77777777" w:rsidR="00030579" w:rsidRPr="001065CE" w:rsidRDefault="00030579"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3F3303B0" w14:textId="77777777" w:rsidR="00030579" w:rsidRPr="001065CE" w:rsidRDefault="00030579"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519D4306" w14:textId="77777777" w:rsidR="00030579" w:rsidRPr="001065CE" w:rsidRDefault="00030579"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2501520D" w14:textId="77777777" w:rsidR="00030579" w:rsidRPr="001065CE" w:rsidRDefault="00030579"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6ACACD94" w14:textId="77777777" w:rsidR="00030579" w:rsidRDefault="00030579" w:rsidP="00C74ACD">
      <w:pPr>
        <w:spacing w:before="100" w:beforeAutospacing="1" w:after="100" w:afterAutospacing="1" w:line="480" w:lineRule="auto"/>
        <w:rPr>
          <w:rFonts w:ascii="Cambria" w:eastAsia="Times New Roman" w:hAnsi="Cambria" w:cs="Arial"/>
          <w:b/>
          <w:bCs/>
          <w:kern w:val="0"/>
          <w:sz w:val="24"/>
          <w:szCs w:val="24"/>
          <w14:ligatures w14:val="none"/>
        </w:rPr>
      </w:pPr>
    </w:p>
    <w:p w14:paraId="725BFBC5" w14:textId="77777777" w:rsidR="0012118C" w:rsidRPr="001065CE" w:rsidRDefault="0012118C" w:rsidP="00C74ACD">
      <w:pPr>
        <w:spacing w:before="100" w:beforeAutospacing="1" w:after="100" w:afterAutospacing="1" w:line="480" w:lineRule="auto"/>
        <w:rPr>
          <w:rFonts w:ascii="Cambria" w:eastAsia="Times New Roman" w:hAnsi="Cambria" w:cs="Arial"/>
          <w:b/>
          <w:bCs/>
          <w:kern w:val="0"/>
          <w:sz w:val="24"/>
          <w:szCs w:val="24"/>
          <w14:ligatures w14:val="none"/>
        </w:rPr>
      </w:pPr>
    </w:p>
    <w:p w14:paraId="47C6921A" w14:textId="77777777" w:rsidR="00C74ACD" w:rsidRPr="001065CE" w:rsidRDefault="00C74ACD" w:rsidP="00C74ACD">
      <w:pPr>
        <w:spacing w:before="100" w:beforeAutospacing="1" w:after="100" w:afterAutospacing="1" w:line="480" w:lineRule="auto"/>
        <w:rPr>
          <w:rFonts w:ascii="Cambria" w:eastAsia="Times New Roman" w:hAnsi="Cambria" w:cs="Arial"/>
          <w:b/>
          <w:bCs/>
          <w:kern w:val="0"/>
          <w:sz w:val="24"/>
          <w:szCs w:val="24"/>
          <w14:ligatures w14:val="none"/>
        </w:rPr>
      </w:pPr>
    </w:p>
    <w:p w14:paraId="36894971" w14:textId="77777777" w:rsidR="0012118C" w:rsidRDefault="0012118C"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005803EF" w14:textId="77777777" w:rsidR="0012118C" w:rsidRDefault="0012118C"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p>
    <w:p w14:paraId="53AAF21D" w14:textId="4BD332FD" w:rsidR="00563647" w:rsidRPr="001065CE" w:rsidRDefault="00563647" w:rsidP="00A13997">
      <w:pPr>
        <w:spacing w:before="100" w:beforeAutospacing="1" w:after="100" w:afterAutospacing="1" w:line="480" w:lineRule="auto"/>
        <w:jc w:val="center"/>
        <w:rPr>
          <w:rFonts w:ascii="Cambria" w:eastAsia="Times New Roman" w:hAnsi="Cambria" w:cs="Arial"/>
          <w:b/>
          <w:bCs/>
          <w:kern w:val="0"/>
          <w:sz w:val="24"/>
          <w:szCs w:val="24"/>
          <w14:ligatures w14:val="none"/>
        </w:rPr>
      </w:pPr>
      <w:r w:rsidRPr="001065CE">
        <w:rPr>
          <w:rFonts w:ascii="Cambria" w:eastAsia="Times New Roman" w:hAnsi="Cambria" w:cs="Arial"/>
          <w:b/>
          <w:bCs/>
          <w:kern w:val="0"/>
          <w:sz w:val="24"/>
          <w:szCs w:val="24"/>
          <w14:ligatures w14:val="none"/>
        </w:rPr>
        <w:lastRenderedPageBreak/>
        <w:t>Tear It Down</w:t>
      </w:r>
    </w:p>
    <w:p w14:paraId="0CFE8404" w14:textId="1A108856"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We build a wall around the mind</w:t>
      </w:r>
      <w:r w:rsidR="00A32AB7">
        <w:rPr>
          <w:rFonts w:ascii="Cambria" w:eastAsia="Times New Roman" w:hAnsi="Cambria" w:cs="Arial"/>
          <w:kern w:val="0"/>
          <w:sz w:val="24"/>
          <w:szCs w:val="24"/>
          <w14:ligatures w14:val="none"/>
        </w:rPr>
        <w:t>,</w:t>
      </w:r>
    </w:p>
    <w:p w14:paraId="1B1B4EDE" w14:textId="074B13DA"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our voices bounce like an echo</w:t>
      </w:r>
      <w:r w:rsidR="00A32AB7">
        <w:rPr>
          <w:rFonts w:ascii="Cambria" w:eastAsia="Times New Roman" w:hAnsi="Cambria" w:cs="Arial"/>
          <w:kern w:val="0"/>
          <w:sz w:val="24"/>
          <w:szCs w:val="24"/>
          <w14:ligatures w14:val="none"/>
        </w:rPr>
        <w:t>.</w:t>
      </w:r>
    </w:p>
    <w:p w14:paraId="01AD6415" w14:textId="455C4E60" w:rsidR="00563647" w:rsidRPr="001065CE" w:rsidRDefault="00A32AB7" w:rsidP="00A13997">
      <w:pPr>
        <w:spacing w:before="100" w:beforeAutospacing="1" w:after="100" w:afterAutospacing="1" w:line="480" w:lineRule="auto"/>
        <w:jc w:val="center"/>
        <w:rPr>
          <w:rFonts w:ascii="Cambria" w:eastAsia="Times New Roman" w:hAnsi="Cambria" w:cs="Arial"/>
          <w:kern w:val="0"/>
          <w:sz w:val="24"/>
          <w:szCs w:val="24"/>
          <w14:ligatures w14:val="none"/>
        </w:rPr>
      </w:pPr>
      <w:r>
        <w:rPr>
          <w:rFonts w:ascii="Cambria" w:eastAsia="Times New Roman" w:hAnsi="Cambria" w:cs="Arial"/>
          <w:kern w:val="0"/>
          <w:sz w:val="24"/>
          <w:szCs w:val="24"/>
          <w14:ligatures w14:val="none"/>
        </w:rPr>
        <w:t>B</w:t>
      </w:r>
      <w:r w:rsidR="00563647" w:rsidRPr="001065CE">
        <w:rPr>
          <w:rFonts w:ascii="Cambria" w:eastAsia="Times New Roman" w:hAnsi="Cambria" w:cs="Arial"/>
          <w:kern w:val="0"/>
          <w:sz w:val="24"/>
          <w:szCs w:val="24"/>
          <w14:ligatures w14:val="none"/>
        </w:rPr>
        <w:t>ulldoze it down and you will find</w:t>
      </w:r>
      <w:r>
        <w:rPr>
          <w:rFonts w:ascii="Cambria" w:eastAsia="Times New Roman" w:hAnsi="Cambria" w:cs="Arial"/>
          <w:kern w:val="0"/>
          <w:sz w:val="24"/>
          <w:szCs w:val="24"/>
          <w14:ligatures w14:val="none"/>
        </w:rPr>
        <w:t>,</w:t>
      </w:r>
    </w:p>
    <w:p w14:paraId="73E52D67" w14:textId="77777777"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you will let the old noises go.</w:t>
      </w:r>
    </w:p>
    <w:p w14:paraId="3A0BB5F7" w14:textId="77777777"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p>
    <w:p w14:paraId="6E50A4B6" w14:textId="013788FA" w:rsidR="00563647" w:rsidRPr="001065CE" w:rsidRDefault="00AB25E4"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S</w:t>
      </w:r>
      <w:r w:rsidR="00563647" w:rsidRPr="001065CE">
        <w:rPr>
          <w:rFonts w:ascii="Cambria" w:eastAsia="Times New Roman" w:hAnsi="Cambria" w:cs="Arial"/>
          <w:kern w:val="0"/>
          <w:sz w:val="24"/>
          <w:szCs w:val="24"/>
          <w14:ligatures w14:val="none"/>
        </w:rPr>
        <w:t>tart</w:t>
      </w:r>
      <w:r w:rsidRPr="001065CE">
        <w:rPr>
          <w:rFonts w:ascii="Cambria" w:eastAsia="Times New Roman" w:hAnsi="Cambria" w:cs="Arial"/>
          <w:kern w:val="0"/>
          <w:sz w:val="24"/>
          <w:szCs w:val="24"/>
          <w14:ligatures w14:val="none"/>
        </w:rPr>
        <w:t xml:space="preserve"> it </w:t>
      </w:r>
      <w:r w:rsidR="00563647" w:rsidRPr="001065CE">
        <w:rPr>
          <w:rFonts w:ascii="Cambria" w:eastAsia="Times New Roman" w:hAnsi="Cambria" w:cs="Arial"/>
          <w:kern w:val="0"/>
          <w:sz w:val="24"/>
          <w:szCs w:val="24"/>
          <w14:ligatures w14:val="none"/>
        </w:rPr>
        <w:t>again a bit wider</w:t>
      </w:r>
      <w:r w:rsidR="00A32AB7">
        <w:rPr>
          <w:rFonts w:ascii="Cambria" w:eastAsia="Times New Roman" w:hAnsi="Cambria" w:cs="Arial"/>
          <w:kern w:val="0"/>
          <w:sz w:val="24"/>
          <w:szCs w:val="24"/>
          <w14:ligatures w14:val="none"/>
        </w:rPr>
        <w:t>,</w:t>
      </w:r>
    </w:p>
    <w:p w14:paraId="26CBCE1C" w14:textId="4A8E98F7"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give ourselves more space to breath</w:t>
      </w:r>
      <w:r w:rsidR="00A32AB7">
        <w:rPr>
          <w:rFonts w:ascii="Cambria" w:eastAsia="Times New Roman" w:hAnsi="Cambria" w:cs="Arial"/>
          <w:kern w:val="0"/>
          <w:sz w:val="24"/>
          <w:szCs w:val="24"/>
          <w14:ligatures w14:val="none"/>
        </w:rPr>
        <w:t>.</w:t>
      </w:r>
    </w:p>
    <w:p w14:paraId="73AEC28A" w14:textId="79252557" w:rsidR="00563647" w:rsidRPr="001065CE" w:rsidRDefault="00A32AB7" w:rsidP="00A13997">
      <w:pPr>
        <w:spacing w:before="100" w:beforeAutospacing="1" w:after="100" w:afterAutospacing="1" w:line="480" w:lineRule="auto"/>
        <w:jc w:val="center"/>
        <w:rPr>
          <w:rFonts w:ascii="Cambria" w:eastAsia="Times New Roman" w:hAnsi="Cambria" w:cs="Arial"/>
          <w:kern w:val="0"/>
          <w:sz w:val="24"/>
          <w:szCs w:val="24"/>
          <w14:ligatures w14:val="none"/>
        </w:rPr>
      </w:pPr>
      <w:r>
        <w:rPr>
          <w:rFonts w:ascii="Cambria" w:eastAsia="Times New Roman" w:hAnsi="Cambria" w:cs="Arial"/>
          <w:kern w:val="0"/>
          <w:sz w:val="24"/>
          <w:szCs w:val="24"/>
          <w14:ligatures w14:val="none"/>
        </w:rPr>
        <w:t>W</w:t>
      </w:r>
      <w:r w:rsidR="00563647" w:rsidRPr="001065CE">
        <w:rPr>
          <w:rFonts w:ascii="Cambria" w:eastAsia="Times New Roman" w:hAnsi="Cambria" w:cs="Arial"/>
          <w:kern w:val="0"/>
          <w:sz w:val="24"/>
          <w:szCs w:val="24"/>
          <w14:ligatures w14:val="none"/>
        </w:rPr>
        <w:t xml:space="preserve">alk towards the </w:t>
      </w:r>
      <w:r w:rsidR="00AB25E4" w:rsidRPr="001065CE">
        <w:rPr>
          <w:rFonts w:ascii="Cambria" w:eastAsia="Times New Roman" w:hAnsi="Cambria" w:cs="Arial"/>
          <w:kern w:val="0"/>
          <w:sz w:val="24"/>
          <w:szCs w:val="24"/>
          <w14:ligatures w14:val="none"/>
        </w:rPr>
        <w:t>perimeter</w:t>
      </w:r>
      <w:r>
        <w:rPr>
          <w:rFonts w:ascii="Cambria" w:eastAsia="Times New Roman" w:hAnsi="Cambria" w:cs="Arial"/>
          <w:kern w:val="0"/>
          <w:sz w:val="24"/>
          <w:szCs w:val="24"/>
          <w14:ligatures w14:val="none"/>
        </w:rPr>
        <w:t>,</w:t>
      </w:r>
    </w:p>
    <w:p w14:paraId="126A1515" w14:textId="51A9E248" w:rsidR="00563647" w:rsidRPr="001065CE" w:rsidRDefault="00563647" w:rsidP="00D01A20">
      <w:pPr>
        <w:spacing w:before="100" w:beforeAutospacing="1" w:after="100" w:afterAutospacing="1" w:line="480" w:lineRule="auto"/>
        <w:jc w:val="center"/>
        <w:rPr>
          <w:rFonts w:ascii="Cambria" w:eastAsia="Times New Roman" w:hAnsi="Cambria" w:cs="Arial"/>
          <w:kern w:val="0"/>
          <w:sz w:val="24"/>
          <w:szCs w:val="24"/>
          <w14:ligatures w14:val="none"/>
        </w:rPr>
      </w:pPr>
      <w:proofErr w:type="gramStart"/>
      <w:r w:rsidRPr="001065CE">
        <w:rPr>
          <w:rFonts w:ascii="Cambria" w:eastAsia="Times New Roman" w:hAnsi="Cambria" w:cs="Arial"/>
          <w:kern w:val="0"/>
          <w:sz w:val="24"/>
          <w:szCs w:val="24"/>
          <w14:ligatures w14:val="none"/>
        </w:rPr>
        <w:t>still</w:t>
      </w:r>
      <w:proofErr w:type="gramEnd"/>
      <w:r w:rsidRPr="001065CE">
        <w:rPr>
          <w:rFonts w:ascii="Cambria" w:eastAsia="Times New Roman" w:hAnsi="Cambria" w:cs="Arial"/>
          <w:kern w:val="0"/>
          <w:sz w:val="24"/>
          <w:szCs w:val="24"/>
          <w14:ligatures w14:val="none"/>
        </w:rPr>
        <w:t xml:space="preserve"> we find no place to leave.</w:t>
      </w:r>
    </w:p>
    <w:p w14:paraId="0AB77E4E" w14:textId="77777777"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p>
    <w:p w14:paraId="3C75283D" w14:textId="21167BDC"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We tear it down and build it up</w:t>
      </w:r>
      <w:r w:rsidR="00A32AB7">
        <w:rPr>
          <w:rFonts w:ascii="Cambria" w:eastAsia="Times New Roman" w:hAnsi="Cambria" w:cs="Arial"/>
          <w:kern w:val="0"/>
          <w:sz w:val="24"/>
          <w:szCs w:val="24"/>
          <w14:ligatures w14:val="none"/>
        </w:rPr>
        <w:t>,</w:t>
      </w:r>
    </w:p>
    <w:p w14:paraId="759584F2" w14:textId="769A6722"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 xml:space="preserve">each time we </w:t>
      </w:r>
      <w:r w:rsidR="00D01A20">
        <w:rPr>
          <w:rFonts w:ascii="Cambria" w:eastAsia="Times New Roman" w:hAnsi="Cambria" w:cs="Arial"/>
          <w:kern w:val="0"/>
          <w:sz w:val="24"/>
          <w:szCs w:val="24"/>
          <w14:ligatures w14:val="none"/>
        </w:rPr>
        <w:t>move</w:t>
      </w:r>
      <w:r w:rsidRPr="001065CE">
        <w:rPr>
          <w:rFonts w:ascii="Cambria" w:eastAsia="Times New Roman" w:hAnsi="Cambria" w:cs="Arial"/>
          <w:kern w:val="0"/>
          <w:sz w:val="24"/>
          <w:szCs w:val="24"/>
          <w14:ligatures w14:val="none"/>
        </w:rPr>
        <w:t xml:space="preserve"> further away</w:t>
      </w:r>
      <w:r w:rsidR="00A32AB7">
        <w:rPr>
          <w:rFonts w:ascii="Cambria" w:eastAsia="Times New Roman" w:hAnsi="Cambria" w:cs="Arial"/>
          <w:kern w:val="0"/>
          <w:sz w:val="24"/>
          <w:szCs w:val="24"/>
          <w14:ligatures w14:val="none"/>
        </w:rPr>
        <w:t>.</w:t>
      </w:r>
    </w:p>
    <w:p w14:paraId="041A417D" w14:textId="388FF210" w:rsidR="00563647" w:rsidRPr="001065CE" w:rsidRDefault="00A32AB7" w:rsidP="00A13997">
      <w:pPr>
        <w:spacing w:before="100" w:beforeAutospacing="1" w:after="100" w:afterAutospacing="1" w:line="480" w:lineRule="auto"/>
        <w:jc w:val="center"/>
        <w:rPr>
          <w:rFonts w:ascii="Cambria" w:eastAsia="Times New Roman" w:hAnsi="Cambria" w:cs="Arial"/>
          <w:kern w:val="0"/>
          <w:sz w:val="24"/>
          <w:szCs w:val="24"/>
          <w14:ligatures w14:val="none"/>
        </w:rPr>
      </w:pPr>
      <w:r>
        <w:rPr>
          <w:rFonts w:ascii="Cambria" w:eastAsia="Times New Roman" w:hAnsi="Cambria" w:cs="Arial"/>
          <w:kern w:val="0"/>
          <w:sz w:val="24"/>
          <w:szCs w:val="24"/>
          <w14:ligatures w14:val="none"/>
        </w:rPr>
        <w:t>R</w:t>
      </w:r>
      <w:r w:rsidR="00563647" w:rsidRPr="001065CE">
        <w:rPr>
          <w:rFonts w:ascii="Cambria" w:eastAsia="Times New Roman" w:hAnsi="Cambria" w:cs="Arial"/>
          <w:kern w:val="0"/>
          <w:sz w:val="24"/>
          <w:szCs w:val="24"/>
          <w14:ligatures w14:val="none"/>
        </w:rPr>
        <w:t>ound and round like a blind rat stuck</w:t>
      </w:r>
      <w:r>
        <w:rPr>
          <w:rFonts w:ascii="Cambria" w:eastAsia="Times New Roman" w:hAnsi="Cambria" w:cs="Arial"/>
          <w:kern w:val="0"/>
          <w:sz w:val="24"/>
          <w:szCs w:val="24"/>
          <w14:ligatures w14:val="none"/>
        </w:rPr>
        <w:t>,</w:t>
      </w:r>
    </w:p>
    <w:p w14:paraId="7E4EF867" w14:textId="2CA758BB"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a vil</w:t>
      </w:r>
      <w:r w:rsidR="00D01A20">
        <w:rPr>
          <w:rFonts w:ascii="Cambria" w:eastAsia="Times New Roman" w:hAnsi="Cambria" w:cs="Arial"/>
          <w:kern w:val="0"/>
          <w:sz w:val="24"/>
          <w:szCs w:val="24"/>
          <w14:ligatures w14:val="none"/>
        </w:rPr>
        <w:t>l</w:t>
      </w:r>
      <w:r w:rsidRPr="001065CE">
        <w:rPr>
          <w:rFonts w:ascii="Cambria" w:eastAsia="Times New Roman" w:hAnsi="Cambria" w:cs="Arial"/>
          <w:kern w:val="0"/>
          <w:sz w:val="24"/>
          <w:szCs w:val="24"/>
          <w14:ligatures w14:val="none"/>
        </w:rPr>
        <w:t>age, a town, a state.</w:t>
      </w:r>
    </w:p>
    <w:p w14:paraId="369C76C3" w14:textId="77777777"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p>
    <w:p w14:paraId="2B84EDAF" w14:textId="05462AB4"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Up above shine the dazzling stars</w:t>
      </w:r>
      <w:r w:rsidR="00A32AB7">
        <w:rPr>
          <w:rFonts w:ascii="Cambria" w:eastAsia="Times New Roman" w:hAnsi="Cambria" w:cs="Arial"/>
          <w:kern w:val="0"/>
          <w:sz w:val="24"/>
          <w:szCs w:val="24"/>
          <w14:ligatures w14:val="none"/>
        </w:rPr>
        <w:t>,</w:t>
      </w:r>
    </w:p>
    <w:p w14:paraId="259F1A0F" w14:textId="6FE0FB87" w:rsidR="00563647" w:rsidRPr="001065CE"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lastRenderedPageBreak/>
        <w:t>take down the wall and make some steps</w:t>
      </w:r>
      <w:r w:rsidR="00A32AB7">
        <w:rPr>
          <w:rFonts w:ascii="Cambria" w:eastAsia="Times New Roman" w:hAnsi="Cambria" w:cs="Arial"/>
          <w:kern w:val="0"/>
          <w:sz w:val="24"/>
          <w:szCs w:val="24"/>
          <w14:ligatures w14:val="none"/>
        </w:rPr>
        <w:t>.</w:t>
      </w:r>
    </w:p>
    <w:p w14:paraId="63B76FDD" w14:textId="23886D66" w:rsidR="00563647" w:rsidRPr="001065CE" w:rsidRDefault="00A32AB7" w:rsidP="00A13997">
      <w:pPr>
        <w:spacing w:before="100" w:beforeAutospacing="1" w:after="100" w:afterAutospacing="1" w:line="480" w:lineRule="auto"/>
        <w:jc w:val="center"/>
        <w:rPr>
          <w:rFonts w:ascii="Cambria" w:eastAsia="Times New Roman" w:hAnsi="Cambria" w:cs="Arial"/>
          <w:kern w:val="0"/>
          <w:sz w:val="24"/>
          <w:szCs w:val="24"/>
          <w14:ligatures w14:val="none"/>
        </w:rPr>
      </w:pPr>
      <w:r>
        <w:rPr>
          <w:rFonts w:ascii="Cambria" w:eastAsia="Times New Roman" w:hAnsi="Cambria" w:cs="Arial"/>
          <w:kern w:val="0"/>
          <w:sz w:val="24"/>
          <w:szCs w:val="24"/>
          <w14:ligatures w14:val="none"/>
        </w:rPr>
        <w:t>C</w:t>
      </w:r>
      <w:r w:rsidR="00563647" w:rsidRPr="001065CE">
        <w:rPr>
          <w:rFonts w:ascii="Cambria" w:eastAsia="Times New Roman" w:hAnsi="Cambria" w:cs="Arial"/>
          <w:kern w:val="0"/>
          <w:sz w:val="24"/>
          <w:szCs w:val="24"/>
          <w14:ligatures w14:val="none"/>
        </w:rPr>
        <w:t xml:space="preserve">limb </w:t>
      </w:r>
      <w:proofErr w:type="gramStart"/>
      <w:r w:rsidR="00563647" w:rsidRPr="001065CE">
        <w:rPr>
          <w:rFonts w:ascii="Cambria" w:eastAsia="Times New Roman" w:hAnsi="Cambria" w:cs="Arial"/>
          <w:kern w:val="0"/>
          <w:sz w:val="24"/>
          <w:szCs w:val="24"/>
          <w14:ligatures w14:val="none"/>
        </w:rPr>
        <w:t>in</w:t>
      </w:r>
      <w:r>
        <w:rPr>
          <w:rFonts w:ascii="Cambria" w:eastAsia="Times New Roman" w:hAnsi="Cambria" w:cs="Arial"/>
          <w:kern w:val="0"/>
          <w:sz w:val="24"/>
          <w:szCs w:val="24"/>
          <w14:ligatures w14:val="none"/>
        </w:rPr>
        <w:t xml:space="preserve"> to</w:t>
      </w:r>
      <w:proofErr w:type="gramEnd"/>
      <w:r w:rsidR="00563647" w:rsidRPr="001065CE">
        <w:rPr>
          <w:rFonts w:ascii="Cambria" w:eastAsia="Times New Roman" w:hAnsi="Cambria" w:cs="Arial"/>
          <w:kern w:val="0"/>
          <w:sz w:val="24"/>
          <w:szCs w:val="24"/>
          <w14:ligatures w14:val="none"/>
        </w:rPr>
        <w:t xml:space="preserve"> the sky and raise the bar</w:t>
      </w:r>
      <w:r>
        <w:rPr>
          <w:rFonts w:ascii="Cambria" w:eastAsia="Times New Roman" w:hAnsi="Cambria" w:cs="Arial"/>
          <w:kern w:val="0"/>
          <w:sz w:val="24"/>
          <w:szCs w:val="24"/>
          <w14:ligatures w14:val="none"/>
        </w:rPr>
        <w:t>,</w:t>
      </w:r>
    </w:p>
    <w:p w14:paraId="0F4B56E4" w14:textId="03499F2A" w:rsidR="00563647" w:rsidRDefault="00563647"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I still have the stardust I kept.</w:t>
      </w:r>
    </w:p>
    <w:p w14:paraId="582B69C3" w14:textId="77777777" w:rsidR="005113E4" w:rsidRPr="001065CE" w:rsidRDefault="005113E4" w:rsidP="00A13997">
      <w:pPr>
        <w:spacing w:before="100" w:beforeAutospacing="1" w:after="100" w:afterAutospacing="1" w:line="480" w:lineRule="auto"/>
        <w:jc w:val="center"/>
        <w:rPr>
          <w:rFonts w:ascii="Cambria" w:eastAsia="Times New Roman" w:hAnsi="Cambria" w:cs="Arial"/>
          <w:kern w:val="0"/>
          <w:sz w:val="24"/>
          <w:szCs w:val="24"/>
          <w14:ligatures w14:val="none"/>
        </w:rPr>
      </w:pPr>
    </w:p>
    <w:p w14:paraId="215EA4C2" w14:textId="43D9B287" w:rsidR="00885275" w:rsidRPr="001065CE" w:rsidRDefault="00885275"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Back down on Earth we write it down</w:t>
      </w:r>
      <w:r w:rsidR="00A32AB7">
        <w:rPr>
          <w:rFonts w:ascii="Cambria" w:eastAsia="Times New Roman" w:hAnsi="Cambria" w:cs="Arial"/>
          <w:kern w:val="0"/>
          <w:sz w:val="24"/>
          <w:szCs w:val="24"/>
          <w14:ligatures w14:val="none"/>
        </w:rPr>
        <w:t>,</w:t>
      </w:r>
    </w:p>
    <w:p w14:paraId="46E35981" w14:textId="11A2C208" w:rsidR="00885275" w:rsidRPr="001065CE" w:rsidRDefault="00885275" w:rsidP="00A1399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the wisdom of the universe</w:t>
      </w:r>
      <w:r w:rsidR="00A32AB7">
        <w:rPr>
          <w:rFonts w:ascii="Cambria" w:eastAsia="Times New Roman" w:hAnsi="Cambria" w:cs="Arial"/>
          <w:kern w:val="0"/>
          <w:sz w:val="24"/>
          <w:szCs w:val="24"/>
          <w14:ligatures w14:val="none"/>
        </w:rPr>
        <w:t>.</w:t>
      </w:r>
    </w:p>
    <w:p w14:paraId="1AED7817" w14:textId="4A46AE88" w:rsidR="00885275" w:rsidRPr="001065CE" w:rsidRDefault="00A32AB7" w:rsidP="00A13997">
      <w:pPr>
        <w:spacing w:before="100" w:beforeAutospacing="1" w:after="100" w:afterAutospacing="1" w:line="480" w:lineRule="auto"/>
        <w:jc w:val="center"/>
        <w:rPr>
          <w:rFonts w:ascii="Cambria" w:eastAsia="Times New Roman" w:hAnsi="Cambria" w:cs="Arial"/>
          <w:kern w:val="0"/>
          <w:sz w:val="24"/>
          <w:szCs w:val="24"/>
          <w14:ligatures w14:val="none"/>
        </w:rPr>
      </w:pPr>
      <w:r>
        <w:rPr>
          <w:rFonts w:ascii="Cambria" w:eastAsia="Times New Roman" w:hAnsi="Cambria" w:cs="Arial"/>
          <w:kern w:val="0"/>
          <w:sz w:val="24"/>
          <w:szCs w:val="24"/>
          <w14:ligatures w14:val="none"/>
        </w:rPr>
        <w:t>N</w:t>
      </w:r>
      <w:r w:rsidR="00885275" w:rsidRPr="001065CE">
        <w:rPr>
          <w:rFonts w:ascii="Cambria" w:eastAsia="Times New Roman" w:hAnsi="Cambria" w:cs="Arial"/>
          <w:kern w:val="0"/>
          <w:sz w:val="24"/>
          <w:szCs w:val="24"/>
          <w14:ligatures w14:val="none"/>
        </w:rPr>
        <w:t>o walls to see for sight nor sound</w:t>
      </w:r>
      <w:r>
        <w:rPr>
          <w:rFonts w:ascii="Cambria" w:eastAsia="Times New Roman" w:hAnsi="Cambria" w:cs="Arial"/>
          <w:kern w:val="0"/>
          <w:sz w:val="24"/>
          <w:szCs w:val="24"/>
          <w14:ligatures w14:val="none"/>
        </w:rPr>
        <w:t>,</w:t>
      </w:r>
    </w:p>
    <w:p w14:paraId="2324D61C" w14:textId="78C3F2B6" w:rsidR="00885275" w:rsidRPr="001065CE" w:rsidRDefault="00885275" w:rsidP="00A32AB7">
      <w:pPr>
        <w:spacing w:before="100" w:beforeAutospacing="1" w:after="100" w:afterAutospacing="1" w:line="480" w:lineRule="auto"/>
        <w:jc w:val="center"/>
        <w:rPr>
          <w:rFonts w:ascii="Cambria" w:eastAsia="Times New Roman" w:hAnsi="Cambria" w:cs="Arial"/>
          <w:kern w:val="0"/>
          <w:sz w:val="24"/>
          <w:szCs w:val="24"/>
          <w14:ligatures w14:val="none"/>
        </w:rPr>
      </w:pPr>
      <w:r w:rsidRPr="001065CE">
        <w:rPr>
          <w:rFonts w:ascii="Cambria" w:eastAsia="Times New Roman" w:hAnsi="Cambria" w:cs="Arial"/>
          <w:kern w:val="0"/>
          <w:sz w:val="24"/>
          <w:szCs w:val="24"/>
          <w14:ligatures w14:val="none"/>
        </w:rPr>
        <w:t>now our lives have changed their course.</w:t>
      </w:r>
    </w:p>
    <w:p w14:paraId="03FD241A" w14:textId="77777777" w:rsidR="00885275" w:rsidRPr="001065CE" w:rsidRDefault="00885275" w:rsidP="00A13997">
      <w:pPr>
        <w:spacing w:before="100" w:beforeAutospacing="1" w:after="100" w:afterAutospacing="1" w:line="480" w:lineRule="auto"/>
        <w:jc w:val="center"/>
        <w:rPr>
          <w:rFonts w:ascii="Cambria" w:eastAsia="Times New Roman" w:hAnsi="Cambria" w:cs="Arial"/>
          <w:kern w:val="0"/>
          <w:sz w:val="24"/>
          <w:szCs w:val="24"/>
          <w14:ligatures w14:val="none"/>
        </w:rPr>
      </w:pPr>
    </w:p>
    <w:p w14:paraId="5E960718" w14:textId="77777777" w:rsidR="00032965" w:rsidRPr="001065CE" w:rsidRDefault="00032965" w:rsidP="00A13997">
      <w:pPr>
        <w:spacing w:before="100" w:beforeAutospacing="1" w:after="100" w:afterAutospacing="1" w:line="480" w:lineRule="auto"/>
        <w:rPr>
          <w:rFonts w:ascii="Cambria" w:eastAsia="Times New Roman" w:hAnsi="Cambria" w:cs="Arial"/>
          <w:kern w:val="0"/>
          <w:sz w:val="24"/>
          <w:szCs w:val="24"/>
          <w14:ligatures w14:val="none"/>
        </w:rPr>
      </w:pPr>
    </w:p>
    <w:p w14:paraId="46C69F20" w14:textId="77777777" w:rsidR="00030579" w:rsidRPr="001065CE" w:rsidRDefault="00030579" w:rsidP="00030579">
      <w:pPr>
        <w:spacing w:before="100" w:beforeAutospacing="1" w:after="100" w:afterAutospacing="1" w:line="480" w:lineRule="auto"/>
        <w:jc w:val="center"/>
        <w:rPr>
          <w:rFonts w:ascii="Cambria" w:eastAsia="Times New Roman" w:hAnsi="Cambria" w:cs="Arial"/>
          <w:b/>
          <w:bCs/>
          <w:kern w:val="0"/>
          <w:sz w:val="24"/>
          <w:szCs w:val="24"/>
          <w:lang w:eastAsia="en-GB"/>
          <w14:ligatures w14:val="none"/>
        </w:rPr>
      </w:pPr>
    </w:p>
    <w:p w14:paraId="6570FDF8" w14:textId="77777777" w:rsidR="00030579" w:rsidRPr="001065CE" w:rsidRDefault="00030579" w:rsidP="00030579">
      <w:pPr>
        <w:spacing w:before="100" w:beforeAutospacing="1" w:after="100" w:afterAutospacing="1" w:line="480" w:lineRule="auto"/>
        <w:jc w:val="center"/>
        <w:rPr>
          <w:rFonts w:ascii="Cambria" w:eastAsia="Times New Roman" w:hAnsi="Cambria" w:cs="Arial"/>
          <w:b/>
          <w:bCs/>
          <w:kern w:val="0"/>
          <w:sz w:val="24"/>
          <w:szCs w:val="24"/>
          <w:lang w:eastAsia="en-GB"/>
          <w14:ligatures w14:val="none"/>
        </w:rPr>
      </w:pPr>
    </w:p>
    <w:p w14:paraId="3DDFCC64" w14:textId="77777777" w:rsidR="00030579" w:rsidRPr="001065CE" w:rsidRDefault="00030579" w:rsidP="00030579">
      <w:pPr>
        <w:spacing w:before="100" w:beforeAutospacing="1" w:after="100" w:afterAutospacing="1" w:line="480" w:lineRule="auto"/>
        <w:jc w:val="center"/>
        <w:rPr>
          <w:rFonts w:ascii="Cambria" w:eastAsia="Times New Roman" w:hAnsi="Cambria" w:cs="Arial"/>
          <w:b/>
          <w:bCs/>
          <w:kern w:val="0"/>
          <w:sz w:val="24"/>
          <w:szCs w:val="24"/>
          <w:lang w:eastAsia="en-GB"/>
          <w14:ligatures w14:val="none"/>
        </w:rPr>
      </w:pPr>
    </w:p>
    <w:p w14:paraId="17FC70A8" w14:textId="77777777" w:rsidR="00030579" w:rsidRPr="001065CE" w:rsidRDefault="00030579" w:rsidP="00030579">
      <w:pPr>
        <w:spacing w:before="100" w:beforeAutospacing="1" w:after="100" w:afterAutospacing="1" w:line="480" w:lineRule="auto"/>
        <w:jc w:val="center"/>
        <w:rPr>
          <w:rFonts w:ascii="Cambria" w:eastAsia="Times New Roman" w:hAnsi="Cambria" w:cs="Arial"/>
          <w:b/>
          <w:bCs/>
          <w:kern w:val="0"/>
          <w:sz w:val="24"/>
          <w:szCs w:val="24"/>
          <w:lang w:eastAsia="en-GB"/>
          <w14:ligatures w14:val="none"/>
        </w:rPr>
      </w:pPr>
    </w:p>
    <w:p w14:paraId="5F84692B" w14:textId="77777777" w:rsidR="00030579" w:rsidRPr="001065CE" w:rsidRDefault="00030579" w:rsidP="00030579">
      <w:pPr>
        <w:spacing w:before="100" w:beforeAutospacing="1" w:after="100" w:afterAutospacing="1" w:line="480" w:lineRule="auto"/>
        <w:jc w:val="center"/>
        <w:rPr>
          <w:rFonts w:ascii="Cambria" w:eastAsia="Times New Roman" w:hAnsi="Cambria" w:cs="Arial"/>
          <w:b/>
          <w:bCs/>
          <w:kern w:val="0"/>
          <w:sz w:val="24"/>
          <w:szCs w:val="24"/>
          <w:lang w:eastAsia="en-GB"/>
          <w14:ligatures w14:val="none"/>
        </w:rPr>
      </w:pPr>
    </w:p>
    <w:p w14:paraId="65DAEF3E" w14:textId="77777777" w:rsidR="00030579" w:rsidRPr="001065CE" w:rsidRDefault="00030579" w:rsidP="00030579">
      <w:pPr>
        <w:spacing w:before="100" w:beforeAutospacing="1" w:after="100" w:afterAutospacing="1" w:line="480" w:lineRule="auto"/>
        <w:jc w:val="center"/>
        <w:rPr>
          <w:rFonts w:ascii="Cambria" w:eastAsia="Times New Roman" w:hAnsi="Cambria" w:cs="Arial"/>
          <w:b/>
          <w:bCs/>
          <w:kern w:val="0"/>
          <w:sz w:val="24"/>
          <w:szCs w:val="24"/>
          <w:lang w:eastAsia="en-GB"/>
          <w14:ligatures w14:val="none"/>
        </w:rPr>
      </w:pPr>
    </w:p>
    <w:p w14:paraId="24145750" w14:textId="77777777" w:rsidR="00030579" w:rsidRPr="001065CE" w:rsidRDefault="00030579" w:rsidP="00030579">
      <w:pPr>
        <w:spacing w:before="100" w:beforeAutospacing="1" w:after="100" w:afterAutospacing="1" w:line="480" w:lineRule="auto"/>
        <w:jc w:val="center"/>
        <w:rPr>
          <w:rFonts w:ascii="Cambria" w:eastAsia="Times New Roman" w:hAnsi="Cambria" w:cs="Arial"/>
          <w:b/>
          <w:bCs/>
          <w:kern w:val="0"/>
          <w:sz w:val="24"/>
          <w:szCs w:val="24"/>
          <w:lang w:eastAsia="en-GB"/>
          <w14:ligatures w14:val="none"/>
        </w:rPr>
      </w:pPr>
    </w:p>
    <w:p w14:paraId="50D81771" w14:textId="032B02BA" w:rsidR="00032965" w:rsidRPr="001065CE" w:rsidRDefault="00032965" w:rsidP="00030579">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b/>
          <w:bCs/>
          <w:kern w:val="0"/>
          <w:sz w:val="24"/>
          <w:szCs w:val="24"/>
          <w:lang w:eastAsia="en-GB"/>
          <w14:ligatures w14:val="none"/>
        </w:rPr>
        <w:lastRenderedPageBreak/>
        <w:t>Bending of the Veil</w:t>
      </w:r>
    </w:p>
    <w:p w14:paraId="62CBED50" w14:textId="3DB9E0C8"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Way up there in</w:t>
      </w:r>
      <w:r w:rsidR="00C72624">
        <w:rPr>
          <w:rFonts w:ascii="Cambria" w:eastAsia="Times New Roman" w:hAnsi="Cambria" w:cs="Arial"/>
          <w:kern w:val="0"/>
          <w:sz w:val="24"/>
          <w:szCs w:val="24"/>
          <w:lang w:eastAsia="en-GB"/>
          <w14:ligatures w14:val="none"/>
        </w:rPr>
        <w:t xml:space="preserve"> the</w:t>
      </w:r>
      <w:r w:rsidRPr="001065CE">
        <w:rPr>
          <w:rFonts w:ascii="Cambria" w:eastAsia="Times New Roman" w:hAnsi="Cambria" w:cs="Arial"/>
          <w:kern w:val="0"/>
          <w:sz w:val="24"/>
          <w:szCs w:val="24"/>
          <w:lang w:eastAsia="en-GB"/>
          <w14:ligatures w14:val="none"/>
        </w:rPr>
        <w:t xml:space="preserve"> ocean of jewels</w:t>
      </w:r>
    </w:p>
    <w:p w14:paraId="445C0E19"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I dipped my fingers and swirled them around.</w:t>
      </w:r>
    </w:p>
    <w:p w14:paraId="1A95AE79"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proofErr w:type="gramStart"/>
      <w:r w:rsidRPr="001065CE">
        <w:rPr>
          <w:rFonts w:ascii="Cambria" w:eastAsia="Times New Roman" w:hAnsi="Cambria" w:cs="Arial"/>
          <w:kern w:val="0"/>
          <w:sz w:val="24"/>
          <w:szCs w:val="24"/>
          <w:lang w:eastAsia="en-GB"/>
          <w14:ligatures w14:val="none"/>
        </w:rPr>
        <w:t>I</w:t>
      </w:r>
      <w:proofErr w:type="gramEnd"/>
      <w:r w:rsidRPr="001065CE">
        <w:rPr>
          <w:rFonts w:ascii="Cambria" w:eastAsia="Times New Roman" w:hAnsi="Cambria" w:cs="Arial"/>
          <w:kern w:val="0"/>
          <w:sz w:val="24"/>
          <w:szCs w:val="24"/>
          <w:lang w:eastAsia="en-GB"/>
          <w14:ligatures w14:val="none"/>
        </w:rPr>
        <w:t xml:space="preserve"> dived into the celestial pool</w:t>
      </w:r>
    </w:p>
    <w:p w14:paraId="7B53262E"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Stars sang me the secrets they found.</w:t>
      </w:r>
    </w:p>
    <w:p w14:paraId="3FECA4D4"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p>
    <w:p w14:paraId="747C2511"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 xml:space="preserve">An uncoiled snake wrapped around the </w:t>
      </w:r>
      <w:proofErr w:type="gramStart"/>
      <w:r w:rsidRPr="001065CE">
        <w:rPr>
          <w:rFonts w:ascii="Cambria" w:eastAsia="Times New Roman" w:hAnsi="Cambria" w:cs="Arial"/>
          <w:kern w:val="0"/>
          <w:sz w:val="24"/>
          <w:szCs w:val="24"/>
          <w:lang w:eastAsia="en-GB"/>
          <w14:ligatures w14:val="none"/>
        </w:rPr>
        <w:t>valley</w:t>
      </w:r>
      <w:proofErr w:type="gramEnd"/>
    </w:p>
    <w:p w14:paraId="59A6E506"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He hissed when I told him to move.</w:t>
      </w:r>
    </w:p>
    <w:p w14:paraId="72AD0E17"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 xml:space="preserve">I strummed sensuous rhythms till he jumped in a </w:t>
      </w:r>
      <w:proofErr w:type="gramStart"/>
      <w:r w:rsidRPr="001065CE">
        <w:rPr>
          <w:rFonts w:ascii="Cambria" w:eastAsia="Times New Roman" w:hAnsi="Cambria" w:cs="Arial"/>
          <w:kern w:val="0"/>
          <w:sz w:val="24"/>
          <w:szCs w:val="24"/>
          <w:lang w:eastAsia="en-GB"/>
          <w14:ligatures w14:val="none"/>
        </w:rPr>
        <w:t>galley</w:t>
      </w:r>
      <w:proofErr w:type="gramEnd"/>
    </w:p>
    <w:p w14:paraId="74026C4F"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All the hills said their souls had been soothed.</w:t>
      </w:r>
    </w:p>
    <w:p w14:paraId="1C01F887"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p>
    <w:p w14:paraId="12A82731" w14:textId="53B5B0F3"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 xml:space="preserve">The trees hid their </w:t>
      </w:r>
      <w:r w:rsidR="00B32604" w:rsidRPr="001065CE">
        <w:rPr>
          <w:rFonts w:ascii="Cambria" w:eastAsia="Times New Roman" w:hAnsi="Cambria" w:cs="Arial"/>
          <w:kern w:val="0"/>
          <w:sz w:val="24"/>
          <w:szCs w:val="24"/>
          <w:lang w:eastAsia="en-GB"/>
          <w14:ligatures w14:val="none"/>
        </w:rPr>
        <w:t>faces,</w:t>
      </w:r>
      <w:r w:rsidRPr="001065CE">
        <w:rPr>
          <w:rFonts w:ascii="Cambria" w:eastAsia="Times New Roman" w:hAnsi="Cambria" w:cs="Arial"/>
          <w:kern w:val="0"/>
          <w:sz w:val="24"/>
          <w:szCs w:val="24"/>
          <w:lang w:eastAsia="en-GB"/>
          <w14:ligatures w14:val="none"/>
        </w:rPr>
        <w:t xml:space="preserve"> but I heard them </w:t>
      </w:r>
      <w:proofErr w:type="gramStart"/>
      <w:r w:rsidRPr="001065CE">
        <w:rPr>
          <w:rFonts w:ascii="Cambria" w:eastAsia="Times New Roman" w:hAnsi="Cambria" w:cs="Arial"/>
          <w:kern w:val="0"/>
          <w:sz w:val="24"/>
          <w:szCs w:val="24"/>
          <w:lang w:eastAsia="en-GB"/>
          <w14:ligatures w14:val="none"/>
        </w:rPr>
        <w:t>whisper</w:t>
      </w:r>
      <w:proofErr w:type="gramEnd"/>
    </w:p>
    <w:p w14:paraId="57F4359A" w14:textId="681AB8F0"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 xml:space="preserve">The </w:t>
      </w:r>
      <w:r w:rsidR="00B32604" w:rsidRPr="001065CE">
        <w:rPr>
          <w:rFonts w:ascii="Cambria" w:eastAsia="Times New Roman" w:hAnsi="Cambria" w:cs="Arial"/>
          <w:kern w:val="0"/>
          <w:sz w:val="24"/>
          <w:szCs w:val="24"/>
          <w:lang w:eastAsia="en-GB"/>
          <w14:ligatures w14:val="none"/>
        </w:rPr>
        <w:t>wise</w:t>
      </w:r>
      <w:r w:rsidRPr="001065CE">
        <w:rPr>
          <w:rFonts w:ascii="Cambria" w:eastAsia="Times New Roman" w:hAnsi="Cambria" w:cs="Arial"/>
          <w:kern w:val="0"/>
          <w:sz w:val="24"/>
          <w:szCs w:val="24"/>
          <w:lang w:eastAsia="en-GB"/>
          <w14:ligatures w14:val="none"/>
        </w:rPr>
        <w:t xml:space="preserve"> ones gifted me sap.</w:t>
      </w:r>
    </w:p>
    <w:p w14:paraId="4EB934A1"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I offered them music so the leaves would dance </w:t>
      </w:r>
      <w:proofErr w:type="gramStart"/>
      <w:r w:rsidRPr="001065CE">
        <w:rPr>
          <w:rFonts w:ascii="Cambria" w:eastAsia="Times New Roman" w:hAnsi="Cambria" w:cs="Arial"/>
          <w:kern w:val="0"/>
          <w:sz w:val="24"/>
          <w:szCs w:val="24"/>
          <w:lang w:eastAsia="en-GB"/>
          <w14:ligatures w14:val="none"/>
        </w:rPr>
        <w:t>swifter</w:t>
      </w:r>
      <w:proofErr w:type="gramEnd"/>
    </w:p>
    <w:p w14:paraId="3224DC9B" w14:textId="22DDE9D5"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w:t>
      </w:r>
      <w:r w:rsidR="00C72624">
        <w:rPr>
          <w:rFonts w:ascii="Cambria" w:eastAsia="Times New Roman" w:hAnsi="Cambria" w:cs="Arial"/>
          <w:kern w:val="0"/>
          <w:sz w:val="24"/>
          <w:szCs w:val="24"/>
          <w:lang w:eastAsia="en-GB"/>
          <w14:ligatures w14:val="none"/>
        </w:rPr>
        <w:t>T</w:t>
      </w:r>
      <w:r w:rsidRPr="001065CE">
        <w:rPr>
          <w:rFonts w:ascii="Cambria" w:eastAsia="Times New Roman" w:hAnsi="Cambria" w:cs="Arial"/>
          <w:kern w:val="0"/>
          <w:sz w:val="24"/>
          <w:szCs w:val="24"/>
          <w:lang w:eastAsia="en-GB"/>
          <w14:ligatures w14:val="none"/>
        </w:rPr>
        <w:t>hey're stubborn, they’ll only grow back.’</w:t>
      </w:r>
    </w:p>
    <w:p w14:paraId="4B2FF129"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p>
    <w:p w14:paraId="09439D58"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When they realised that I saw their truth</w:t>
      </w:r>
    </w:p>
    <w:p w14:paraId="01F7FE95"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lastRenderedPageBreak/>
        <w:t>They asked if I was merely mortal.</w:t>
      </w:r>
    </w:p>
    <w:p w14:paraId="21EE43CB" w14:textId="5ACDC5BC"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'The universe is my house</w:t>
      </w:r>
      <w:r w:rsidR="00C72624">
        <w:rPr>
          <w:rFonts w:ascii="Cambria" w:eastAsia="Times New Roman" w:hAnsi="Cambria" w:cs="Arial"/>
          <w:kern w:val="0"/>
          <w:sz w:val="24"/>
          <w:szCs w:val="24"/>
          <w:lang w:eastAsia="en-GB"/>
          <w14:ligatures w14:val="none"/>
        </w:rPr>
        <w:t>,</w:t>
      </w:r>
      <w:r w:rsidRPr="001065CE">
        <w:rPr>
          <w:rFonts w:ascii="Cambria" w:eastAsia="Times New Roman" w:hAnsi="Cambria" w:cs="Arial"/>
          <w:kern w:val="0"/>
          <w:sz w:val="24"/>
          <w:szCs w:val="24"/>
          <w:lang w:eastAsia="en-GB"/>
          <w14:ligatures w14:val="none"/>
        </w:rPr>
        <w:t xml:space="preserve"> it has no </w:t>
      </w:r>
      <w:proofErr w:type="gramStart"/>
      <w:r w:rsidRPr="001065CE">
        <w:rPr>
          <w:rFonts w:ascii="Cambria" w:eastAsia="Times New Roman" w:hAnsi="Cambria" w:cs="Arial"/>
          <w:kern w:val="0"/>
          <w:sz w:val="24"/>
          <w:szCs w:val="24"/>
          <w:lang w:eastAsia="en-GB"/>
          <w14:ligatures w14:val="none"/>
        </w:rPr>
        <w:t>roof</w:t>
      </w:r>
      <w:proofErr w:type="gramEnd"/>
      <w:r w:rsidRPr="001065CE">
        <w:rPr>
          <w:rFonts w:ascii="Cambria" w:eastAsia="Times New Roman" w:hAnsi="Cambria" w:cs="Arial"/>
          <w:kern w:val="0"/>
          <w:sz w:val="24"/>
          <w:szCs w:val="24"/>
          <w:lang w:eastAsia="en-GB"/>
          <w14:ligatures w14:val="none"/>
        </w:rPr>
        <w:t>'</w:t>
      </w:r>
    </w:p>
    <w:p w14:paraId="4CAB75ED"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Winking, they said ‘we thought so.’</w:t>
      </w:r>
    </w:p>
    <w:p w14:paraId="68D7D1E6"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p>
    <w:p w14:paraId="3A9C455D"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 xml:space="preserve">The wind blew around me, many were </w:t>
      </w:r>
      <w:proofErr w:type="gramStart"/>
      <w:r w:rsidRPr="001065CE">
        <w:rPr>
          <w:rFonts w:ascii="Cambria" w:eastAsia="Times New Roman" w:hAnsi="Cambria" w:cs="Arial"/>
          <w:kern w:val="0"/>
          <w:sz w:val="24"/>
          <w:szCs w:val="24"/>
          <w:lang w:eastAsia="en-GB"/>
          <w14:ligatures w14:val="none"/>
        </w:rPr>
        <w:t>carried</w:t>
      </w:r>
      <w:proofErr w:type="gramEnd"/>
    </w:p>
    <w:p w14:paraId="181DCE57"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Leaves fluttering here nor there.</w:t>
      </w:r>
    </w:p>
    <w:p w14:paraId="4A819302"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 xml:space="preserve">There were those with the wind, together they were </w:t>
      </w:r>
      <w:proofErr w:type="gramStart"/>
      <w:r w:rsidRPr="001065CE">
        <w:rPr>
          <w:rFonts w:ascii="Cambria" w:eastAsia="Times New Roman" w:hAnsi="Cambria" w:cs="Arial"/>
          <w:kern w:val="0"/>
          <w:sz w:val="24"/>
          <w:szCs w:val="24"/>
          <w:lang w:eastAsia="en-GB"/>
          <w14:ligatures w14:val="none"/>
        </w:rPr>
        <w:t>married</w:t>
      </w:r>
      <w:proofErr w:type="gramEnd"/>
    </w:p>
    <w:p w14:paraId="67F17E6E"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Some jumped through dimensional tears.</w:t>
      </w:r>
    </w:p>
    <w:p w14:paraId="368C1F79"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p>
    <w:p w14:paraId="38A032CF"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 xml:space="preserve">Life is a statue standing in the </w:t>
      </w:r>
      <w:proofErr w:type="gramStart"/>
      <w:r w:rsidRPr="001065CE">
        <w:rPr>
          <w:rFonts w:ascii="Cambria" w:eastAsia="Times New Roman" w:hAnsi="Cambria" w:cs="Arial"/>
          <w:kern w:val="0"/>
          <w:sz w:val="24"/>
          <w:szCs w:val="24"/>
          <w:lang w:eastAsia="en-GB"/>
          <w14:ligatures w14:val="none"/>
        </w:rPr>
        <w:t>woods</w:t>
      </w:r>
      <w:proofErr w:type="gramEnd"/>
    </w:p>
    <w:p w14:paraId="74C9FE78" w14:textId="51CEDFDF"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 xml:space="preserve">Watching </w:t>
      </w:r>
      <w:r w:rsidR="00C72624">
        <w:rPr>
          <w:rFonts w:ascii="Cambria" w:eastAsia="Times New Roman" w:hAnsi="Cambria" w:cs="Arial"/>
          <w:kern w:val="0"/>
          <w:sz w:val="24"/>
          <w:szCs w:val="24"/>
          <w:lang w:eastAsia="en-GB"/>
          <w14:ligatures w14:val="none"/>
        </w:rPr>
        <w:t>the wanderers</w:t>
      </w:r>
      <w:r w:rsidRPr="001065CE">
        <w:rPr>
          <w:rFonts w:ascii="Cambria" w:eastAsia="Times New Roman" w:hAnsi="Cambria" w:cs="Arial"/>
          <w:kern w:val="0"/>
          <w:sz w:val="24"/>
          <w:szCs w:val="24"/>
          <w:lang w:eastAsia="en-GB"/>
          <w14:ligatures w14:val="none"/>
        </w:rPr>
        <w:t xml:space="preserve"> pass by.</w:t>
      </w:r>
    </w:p>
    <w:p w14:paraId="0434488B"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Carvings of angels are filled with life's </w:t>
      </w:r>
      <w:proofErr w:type="gramStart"/>
      <w:r w:rsidRPr="001065CE">
        <w:rPr>
          <w:rFonts w:ascii="Cambria" w:eastAsia="Times New Roman" w:hAnsi="Cambria" w:cs="Arial"/>
          <w:kern w:val="0"/>
          <w:sz w:val="24"/>
          <w:szCs w:val="24"/>
          <w:lang w:eastAsia="en-GB"/>
          <w14:ligatures w14:val="none"/>
        </w:rPr>
        <w:t>blood</w:t>
      </w:r>
      <w:proofErr w:type="gramEnd"/>
    </w:p>
    <w:p w14:paraId="64CFB537"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Do we stand on the ground or the sky?</w:t>
      </w:r>
    </w:p>
    <w:p w14:paraId="0F67EC14"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p>
    <w:p w14:paraId="20D880BA" w14:textId="6E178828"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 xml:space="preserve">I tired of the </w:t>
      </w:r>
      <w:r w:rsidR="00C72624">
        <w:rPr>
          <w:rFonts w:ascii="Cambria" w:eastAsia="Times New Roman" w:hAnsi="Cambria" w:cs="Arial"/>
          <w:kern w:val="0"/>
          <w:sz w:val="24"/>
          <w:szCs w:val="24"/>
          <w:lang w:eastAsia="en-GB"/>
          <w14:ligatures w14:val="none"/>
        </w:rPr>
        <w:t>veil</w:t>
      </w:r>
      <w:r w:rsidRPr="001065CE">
        <w:rPr>
          <w:rFonts w:ascii="Cambria" w:eastAsia="Times New Roman" w:hAnsi="Cambria" w:cs="Arial"/>
          <w:kern w:val="0"/>
          <w:sz w:val="24"/>
          <w:szCs w:val="24"/>
          <w:lang w:eastAsia="en-GB"/>
          <w14:ligatures w14:val="none"/>
        </w:rPr>
        <w:t xml:space="preserve">, so I twisted and </w:t>
      </w:r>
      <w:proofErr w:type="gramStart"/>
      <w:r w:rsidRPr="001065CE">
        <w:rPr>
          <w:rFonts w:ascii="Cambria" w:eastAsia="Times New Roman" w:hAnsi="Cambria" w:cs="Arial"/>
          <w:kern w:val="0"/>
          <w:sz w:val="24"/>
          <w:szCs w:val="24"/>
          <w:lang w:eastAsia="en-GB"/>
          <w14:ligatures w14:val="none"/>
        </w:rPr>
        <w:t>pulled</w:t>
      </w:r>
      <w:proofErr w:type="gramEnd"/>
    </w:p>
    <w:p w14:paraId="2CCF21A9"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Turns out I was pulling my leg.</w:t>
      </w:r>
    </w:p>
    <w:p w14:paraId="214B0BD1"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Like wine I like life sultrily mulled</w:t>
      </w:r>
    </w:p>
    <w:p w14:paraId="571105F9" w14:textId="66E5301E"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lastRenderedPageBreak/>
        <w:t> not just a glass, a whole keg.</w:t>
      </w:r>
    </w:p>
    <w:p w14:paraId="431F1260"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p>
    <w:p w14:paraId="1A10BC74"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 xml:space="preserve">Onwards we go, sometimes up sometimes </w:t>
      </w:r>
      <w:proofErr w:type="gramStart"/>
      <w:r w:rsidRPr="001065CE">
        <w:rPr>
          <w:rFonts w:ascii="Cambria" w:eastAsia="Times New Roman" w:hAnsi="Cambria" w:cs="Arial"/>
          <w:kern w:val="0"/>
          <w:sz w:val="24"/>
          <w:szCs w:val="24"/>
          <w:lang w:eastAsia="en-GB"/>
          <w14:ligatures w14:val="none"/>
        </w:rPr>
        <w:t>down</w:t>
      </w:r>
      <w:proofErr w:type="gramEnd"/>
    </w:p>
    <w:p w14:paraId="0F1A5DE0"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Reflections in the mind of a mountain.</w:t>
      </w:r>
    </w:p>
    <w:p w14:paraId="0190028A" w14:textId="77777777"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Did you know that we're born with invisible crowns?</w:t>
      </w:r>
    </w:p>
    <w:p w14:paraId="0CBE2966" w14:textId="42624AA1" w:rsidR="00032965" w:rsidRPr="001065CE" w:rsidRDefault="00032965"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r w:rsidRPr="001065CE">
        <w:rPr>
          <w:rFonts w:ascii="Cambria" w:eastAsia="Times New Roman" w:hAnsi="Cambria" w:cs="Arial"/>
          <w:kern w:val="0"/>
          <w:sz w:val="24"/>
          <w:szCs w:val="24"/>
          <w:lang w:eastAsia="en-GB"/>
          <w14:ligatures w14:val="none"/>
        </w:rPr>
        <w:t>G</w:t>
      </w:r>
      <w:r w:rsidR="00EF387B" w:rsidRPr="001065CE">
        <w:rPr>
          <w:rFonts w:ascii="Cambria" w:eastAsia="Times New Roman" w:hAnsi="Cambria" w:cs="Arial"/>
          <w:kern w:val="0"/>
          <w:sz w:val="24"/>
          <w:szCs w:val="24"/>
          <w:lang w:eastAsia="en-GB"/>
          <w14:ligatures w14:val="none"/>
        </w:rPr>
        <w:t>hosts</w:t>
      </w:r>
      <w:r w:rsidRPr="001065CE">
        <w:rPr>
          <w:rFonts w:ascii="Cambria" w:eastAsia="Times New Roman" w:hAnsi="Cambria" w:cs="Arial"/>
          <w:kern w:val="0"/>
          <w:sz w:val="24"/>
          <w:szCs w:val="24"/>
          <w:lang w:eastAsia="en-GB"/>
          <w14:ligatures w14:val="none"/>
        </w:rPr>
        <w:t xml:space="preserve"> that </w:t>
      </w:r>
      <w:r w:rsidR="00EF387B" w:rsidRPr="001065CE">
        <w:rPr>
          <w:rFonts w:ascii="Cambria" w:eastAsia="Times New Roman" w:hAnsi="Cambria" w:cs="Arial"/>
          <w:kern w:val="0"/>
          <w:sz w:val="24"/>
          <w:szCs w:val="24"/>
          <w:lang w:eastAsia="en-GB"/>
          <w14:ligatures w14:val="none"/>
        </w:rPr>
        <w:t>play dress up as</w:t>
      </w:r>
      <w:r w:rsidRPr="001065CE">
        <w:rPr>
          <w:rFonts w:ascii="Cambria" w:eastAsia="Times New Roman" w:hAnsi="Cambria" w:cs="Arial"/>
          <w:kern w:val="0"/>
          <w:sz w:val="24"/>
          <w:szCs w:val="24"/>
          <w:lang w:eastAsia="en-GB"/>
          <w14:ligatures w14:val="none"/>
        </w:rPr>
        <w:t xml:space="preserve"> m</w:t>
      </w:r>
      <w:r w:rsidR="00B32604" w:rsidRPr="001065CE">
        <w:rPr>
          <w:rFonts w:ascii="Cambria" w:eastAsia="Times New Roman" w:hAnsi="Cambria" w:cs="Arial"/>
          <w:kern w:val="0"/>
          <w:sz w:val="24"/>
          <w:szCs w:val="24"/>
          <w:lang w:eastAsia="en-GB"/>
          <w14:ligatures w14:val="none"/>
        </w:rPr>
        <w:t>en</w:t>
      </w:r>
      <w:r w:rsidRPr="001065CE">
        <w:rPr>
          <w:rFonts w:ascii="Cambria" w:eastAsia="Times New Roman" w:hAnsi="Cambria" w:cs="Arial"/>
          <w:kern w:val="0"/>
          <w:sz w:val="24"/>
          <w:szCs w:val="24"/>
          <w:lang w:eastAsia="en-GB"/>
          <w14:ligatures w14:val="none"/>
        </w:rPr>
        <w:t>.</w:t>
      </w:r>
    </w:p>
    <w:p w14:paraId="2C353594" w14:textId="77777777" w:rsidR="0028042E" w:rsidRPr="001065CE" w:rsidRDefault="0028042E" w:rsidP="00A13997">
      <w:pPr>
        <w:spacing w:before="100" w:beforeAutospacing="1" w:after="100" w:afterAutospacing="1" w:line="480" w:lineRule="auto"/>
        <w:jc w:val="center"/>
        <w:rPr>
          <w:rFonts w:ascii="Cambria" w:eastAsia="Times New Roman" w:hAnsi="Cambria" w:cs="Arial"/>
          <w:kern w:val="0"/>
          <w:sz w:val="24"/>
          <w:szCs w:val="24"/>
          <w:lang w:eastAsia="en-GB"/>
          <w14:ligatures w14:val="none"/>
        </w:rPr>
      </w:pPr>
    </w:p>
    <w:p w14:paraId="6249A951" w14:textId="77777777" w:rsidR="00030579" w:rsidRPr="001065CE" w:rsidRDefault="00030579" w:rsidP="00A13997">
      <w:pPr>
        <w:spacing w:before="100" w:beforeAutospacing="1" w:after="100" w:afterAutospacing="1" w:line="480" w:lineRule="auto"/>
        <w:jc w:val="center"/>
        <w:rPr>
          <w:rFonts w:ascii="Cambria" w:eastAsia="Times New Roman" w:hAnsi="Cambria" w:cs="Times New Roman"/>
          <w:b/>
          <w:bCs/>
          <w:kern w:val="0"/>
          <w:sz w:val="24"/>
          <w:szCs w:val="24"/>
          <w:lang w:eastAsia="en-GB"/>
          <w14:ligatures w14:val="none"/>
        </w:rPr>
      </w:pPr>
    </w:p>
    <w:p w14:paraId="51EB477B" w14:textId="77777777" w:rsidR="00030579" w:rsidRPr="001065CE" w:rsidRDefault="00030579" w:rsidP="00A13997">
      <w:pPr>
        <w:spacing w:before="100" w:beforeAutospacing="1" w:after="100" w:afterAutospacing="1" w:line="480" w:lineRule="auto"/>
        <w:jc w:val="center"/>
        <w:rPr>
          <w:rFonts w:ascii="Cambria" w:eastAsia="Times New Roman" w:hAnsi="Cambria" w:cs="Times New Roman"/>
          <w:b/>
          <w:bCs/>
          <w:kern w:val="0"/>
          <w:sz w:val="24"/>
          <w:szCs w:val="24"/>
          <w:lang w:eastAsia="en-GB"/>
          <w14:ligatures w14:val="none"/>
        </w:rPr>
      </w:pPr>
    </w:p>
    <w:p w14:paraId="18A169DD" w14:textId="77777777" w:rsidR="00030579" w:rsidRPr="001065CE" w:rsidRDefault="00030579" w:rsidP="00A13997">
      <w:pPr>
        <w:spacing w:before="100" w:beforeAutospacing="1" w:after="100" w:afterAutospacing="1" w:line="480" w:lineRule="auto"/>
        <w:jc w:val="center"/>
        <w:rPr>
          <w:rFonts w:ascii="Cambria" w:eastAsia="Times New Roman" w:hAnsi="Cambria" w:cs="Times New Roman"/>
          <w:b/>
          <w:bCs/>
          <w:kern w:val="0"/>
          <w:sz w:val="24"/>
          <w:szCs w:val="24"/>
          <w:lang w:eastAsia="en-GB"/>
          <w14:ligatures w14:val="none"/>
        </w:rPr>
      </w:pPr>
    </w:p>
    <w:p w14:paraId="2096C2B2" w14:textId="77777777" w:rsidR="00030579" w:rsidRPr="001065CE" w:rsidRDefault="00030579" w:rsidP="00A13997">
      <w:pPr>
        <w:spacing w:before="100" w:beforeAutospacing="1" w:after="100" w:afterAutospacing="1" w:line="480" w:lineRule="auto"/>
        <w:jc w:val="center"/>
        <w:rPr>
          <w:rFonts w:ascii="Cambria" w:eastAsia="Times New Roman" w:hAnsi="Cambria" w:cs="Times New Roman"/>
          <w:b/>
          <w:bCs/>
          <w:kern w:val="0"/>
          <w:sz w:val="24"/>
          <w:szCs w:val="24"/>
          <w:lang w:eastAsia="en-GB"/>
          <w14:ligatures w14:val="none"/>
        </w:rPr>
      </w:pPr>
    </w:p>
    <w:p w14:paraId="731B7E88" w14:textId="77777777" w:rsidR="00030579" w:rsidRPr="001065CE" w:rsidRDefault="00030579" w:rsidP="00A13997">
      <w:pPr>
        <w:spacing w:before="100" w:beforeAutospacing="1" w:after="100" w:afterAutospacing="1" w:line="480" w:lineRule="auto"/>
        <w:jc w:val="center"/>
        <w:rPr>
          <w:rFonts w:ascii="Cambria" w:eastAsia="Times New Roman" w:hAnsi="Cambria" w:cs="Times New Roman"/>
          <w:b/>
          <w:bCs/>
          <w:kern w:val="0"/>
          <w:sz w:val="24"/>
          <w:szCs w:val="24"/>
          <w:lang w:eastAsia="en-GB"/>
          <w14:ligatures w14:val="none"/>
        </w:rPr>
      </w:pPr>
    </w:p>
    <w:p w14:paraId="16695E53" w14:textId="77777777" w:rsidR="00030579" w:rsidRPr="001065CE" w:rsidRDefault="00030579" w:rsidP="00A13997">
      <w:pPr>
        <w:spacing w:before="100" w:beforeAutospacing="1" w:after="100" w:afterAutospacing="1" w:line="480" w:lineRule="auto"/>
        <w:jc w:val="center"/>
        <w:rPr>
          <w:rFonts w:ascii="Cambria" w:eastAsia="Times New Roman" w:hAnsi="Cambria" w:cs="Times New Roman"/>
          <w:b/>
          <w:bCs/>
          <w:kern w:val="0"/>
          <w:sz w:val="24"/>
          <w:szCs w:val="24"/>
          <w:lang w:eastAsia="en-GB"/>
          <w14:ligatures w14:val="none"/>
        </w:rPr>
      </w:pPr>
    </w:p>
    <w:p w14:paraId="7EA6D5FC" w14:textId="77777777" w:rsidR="00455A42" w:rsidRDefault="00455A42" w:rsidP="00860A5A">
      <w:pPr>
        <w:spacing w:before="100" w:beforeAutospacing="1" w:after="100" w:afterAutospacing="1" w:line="480" w:lineRule="auto"/>
        <w:rPr>
          <w:rFonts w:ascii="Cambria" w:eastAsia="Times New Roman" w:hAnsi="Cambria" w:cs="Times New Roman"/>
          <w:b/>
          <w:bCs/>
          <w:kern w:val="0"/>
          <w:sz w:val="24"/>
          <w:szCs w:val="24"/>
          <w:lang w:eastAsia="en-GB"/>
          <w14:ligatures w14:val="none"/>
        </w:rPr>
      </w:pPr>
    </w:p>
    <w:p w14:paraId="36E5EFCD" w14:textId="77777777" w:rsidR="00860A5A" w:rsidRDefault="00860A5A" w:rsidP="00860A5A">
      <w:pPr>
        <w:spacing w:before="100" w:beforeAutospacing="1" w:after="100" w:afterAutospacing="1" w:line="480" w:lineRule="auto"/>
        <w:rPr>
          <w:rFonts w:ascii="Cambria" w:eastAsia="Times New Roman" w:hAnsi="Cambria" w:cs="Times New Roman"/>
          <w:b/>
          <w:bCs/>
          <w:kern w:val="0"/>
          <w:sz w:val="24"/>
          <w:szCs w:val="24"/>
          <w:lang w:eastAsia="en-GB"/>
          <w14:ligatures w14:val="none"/>
        </w:rPr>
      </w:pPr>
    </w:p>
    <w:p w14:paraId="290F6843" w14:textId="77777777" w:rsidR="0012118C" w:rsidRDefault="0012118C" w:rsidP="00C956A0">
      <w:pPr>
        <w:spacing w:before="100" w:beforeAutospacing="1" w:after="100" w:afterAutospacing="1" w:line="480" w:lineRule="auto"/>
        <w:jc w:val="center"/>
        <w:rPr>
          <w:rFonts w:ascii="Cambria" w:eastAsia="Times New Roman" w:hAnsi="Cambria" w:cs="Times New Roman"/>
          <w:b/>
          <w:bCs/>
          <w:kern w:val="0"/>
          <w:sz w:val="24"/>
          <w:szCs w:val="24"/>
          <w:lang w:eastAsia="en-GB"/>
          <w14:ligatures w14:val="none"/>
        </w:rPr>
      </w:pPr>
    </w:p>
    <w:p w14:paraId="0CE694D8" w14:textId="77777777" w:rsidR="0012118C" w:rsidRDefault="0012118C" w:rsidP="00C956A0">
      <w:pPr>
        <w:spacing w:before="100" w:beforeAutospacing="1" w:after="100" w:afterAutospacing="1" w:line="480" w:lineRule="auto"/>
        <w:jc w:val="center"/>
        <w:rPr>
          <w:rFonts w:ascii="Cambria" w:eastAsia="Times New Roman" w:hAnsi="Cambria" w:cs="Times New Roman"/>
          <w:b/>
          <w:bCs/>
          <w:kern w:val="0"/>
          <w:sz w:val="24"/>
          <w:szCs w:val="24"/>
          <w:lang w:eastAsia="en-GB"/>
          <w14:ligatures w14:val="none"/>
        </w:rPr>
      </w:pPr>
    </w:p>
    <w:p w14:paraId="59BC8209" w14:textId="4F1FAAC1" w:rsidR="0028042E" w:rsidRPr="001065CE" w:rsidRDefault="0028042E" w:rsidP="00C956A0">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b/>
          <w:bCs/>
          <w:kern w:val="0"/>
          <w:sz w:val="24"/>
          <w:szCs w:val="24"/>
          <w:lang w:eastAsia="en-GB"/>
          <w14:ligatures w14:val="none"/>
        </w:rPr>
        <w:lastRenderedPageBreak/>
        <w:t>Unbreakable</w:t>
      </w:r>
    </w:p>
    <w:p w14:paraId="2FD5665E" w14:textId="7E75EB8F"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A</w:t>
      </w:r>
      <w:r w:rsidR="0028042E" w:rsidRPr="001065CE">
        <w:rPr>
          <w:rFonts w:ascii="Cambria" w:eastAsia="Times New Roman" w:hAnsi="Cambria" w:cs="Times New Roman"/>
          <w:kern w:val="0"/>
          <w:sz w:val="24"/>
          <w:szCs w:val="24"/>
          <w:lang w:eastAsia="en-GB"/>
          <w14:ligatures w14:val="none"/>
        </w:rPr>
        <w:t xml:space="preserve"> spirit bubbles from a molten metal spring</w:t>
      </w:r>
      <w:r w:rsidR="00287B99">
        <w:rPr>
          <w:rFonts w:ascii="Cambria" w:eastAsia="Times New Roman" w:hAnsi="Cambria" w:cs="Times New Roman"/>
          <w:kern w:val="0"/>
          <w:sz w:val="24"/>
          <w:szCs w:val="24"/>
          <w:lang w:eastAsia="en-GB"/>
          <w14:ligatures w14:val="none"/>
        </w:rPr>
        <w:t>,</w:t>
      </w:r>
    </w:p>
    <w:p w14:paraId="28C4E87C" w14:textId="0CDAC104" w:rsidR="0028042E" w:rsidRPr="001065CE" w:rsidRDefault="005A75FB"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S</w:t>
      </w:r>
      <w:r w:rsidR="0028042E" w:rsidRPr="001065CE">
        <w:rPr>
          <w:rFonts w:ascii="Cambria" w:eastAsia="Times New Roman" w:hAnsi="Cambria" w:cs="Times New Roman"/>
          <w:kern w:val="0"/>
          <w:sz w:val="24"/>
          <w:szCs w:val="24"/>
          <w:lang w:eastAsia="en-GB"/>
          <w14:ligatures w14:val="none"/>
        </w:rPr>
        <w:t>itting at the chin of a scarred and battered mountain</w:t>
      </w:r>
      <w:r w:rsidR="00287B99">
        <w:rPr>
          <w:rFonts w:ascii="Cambria" w:eastAsia="Times New Roman" w:hAnsi="Cambria" w:cs="Times New Roman"/>
          <w:kern w:val="0"/>
          <w:sz w:val="24"/>
          <w:szCs w:val="24"/>
          <w:lang w:eastAsia="en-GB"/>
          <w14:ligatures w14:val="none"/>
        </w:rPr>
        <w:t>.</w:t>
      </w:r>
    </w:p>
    <w:p w14:paraId="2517A9B3" w14:textId="49DA5E67" w:rsidR="0028042E" w:rsidRPr="001065CE" w:rsidRDefault="005A75FB"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A</w:t>
      </w:r>
      <w:r w:rsidR="0028042E" w:rsidRPr="001065CE">
        <w:rPr>
          <w:rFonts w:ascii="Cambria" w:eastAsia="Times New Roman" w:hAnsi="Cambria" w:cs="Times New Roman"/>
          <w:kern w:val="0"/>
          <w:sz w:val="24"/>
          <w:szCs w:val="24"/>
          <w:lang w:eastAsia="en-GB"/>
          <w14:ligatures w14:val="none"/>
        </w:rPr>
        <w:t xml:space="preserve"> body that is the earth itself</w:t>
      </w:r>
      <w:r w:rsidR="00287B99">
        <w:rPr>
          <w:rFonts w:ascii="Cambria" w:eastAsia="Times New Roman" w:hAnsi="Cambria" w:cs="Times New Roman"/>
          <w:kern w:val="0"/>
          <w:sz w:val="24"/>
          <w:szCs w:val="24"/>
          <w:lang w:eastAsia="en-GB"/>
          <w14:ligatures w14:val="none"/>
        </w:rPr>
        <w:t>,</w:t>
      </w:r>
    </w:p>
    <w:p w14:paraId="17D60AE7" w14:textId="0001121B" w:rsidR="0028042E" w:rsidRPr="001065CE" w:rsidRDefault="00287B99"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Pr>
          <w:rFonts w:ascii="Cambria" w:eastAsia="Times New Roman" w:hAnsi="Cambria" w:cs="Times New Roman"/>
          <w:kern w:val="0"/>
          <w:sz w:val="24"/>
          <w:szCs w:val="24"/>
          <w:lang w:eastAsia="en-GB"/>
          <w14:ligatures w14:val="none"/>
        </w:rPr>
        <w:t>S</w:t>
      </w:r>
      <w:r w:rsidR="0028042E" w:rsidRPr="001065CE">
        <w:rPr>
          <w:rFonts w:ascii="Cambria" w:eastAsia="Times New Roman" w:hAnsi="Cambria" w:cs="Times New Roman"/>
          <w:kern w:val="0"/>
          <w:sz w:val="24"/>
          <w:szCs w:val="24"/>
          <w:lang w:eastAsia="en-GB"/>
          <w14:ligatures w14:val="none"/>
        </w:rPr>
        <w:t xml:space="preserve">pinning on the tip of </w:t>
      </w:r>
      <w:r w:rsidR="00C956A0" w:rsidRPr="001065CE">
        <w:rPr>
          <w:rFonts w:ascii="Cambria" w:eastAsia="Times New Roman" w:hAnsi="Cambria" w:cs="Times New Roman"/>
          <w:kern w:val="0"/>
          <w:sz w:val="24"/>
          <w:szCs w:val="24"/>
          <w:lang w:eastAsia="en-GB"/>
          <w14:ligatures w14:val="none"/>
        </w:rPr>
        <w:t>a</w:t>
      </w:r>
      <w:r w:rsidR="0028042E" w:rsidRPr="001065CE">
        <w:rPr>
          <w:rFonts w:ascii="Cambria" w:eastAsia="Times New Roman" w:hAnsi="Cambria" w:cs="Times New Roman"/>
          <w:kern w:val="0"/>
          <w:sz w:val="24"/>
          <w:szCs w:val="24"/>
          <w:lang w:eastAsia="en-GB"/>
          <w14:ligatures w14:val="none"/>
        </w:rPr>
        <w:t xml:space="preserve"> finger. </w:t>
      </w:r>
    </w:p>
    <w:p w14:paraId="096CEF5A" w14:textId="77777777" w:rsidR="0028042E" w:rsidRPr="001065CE" w:rsidRDefault="0028042E"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p>
    <w:p w14:paraId="33270259" w14:textId="44203727"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M</w:t>
      </w:r>
      <w:r w:rsidR="0028042E" w:rsidRPr="001065CE">
        <w:rPr>
          <w:rFonts w:ascii="Cambria" w:eastAsia="Times New Roman" w:hAnsi="Cambria" w:cs="Times New Roman"/>
          <w:kern w:val="0"/>
          <w:sz w:val="24"/>
          <w:szCs w:val="24"/>
          <w:lang w:eastAsia="en-GB"/>
          <w14:ligatures w14:val="none"/>
        </w:rPr>
        <w:t>ind is</w:t>
      </w:r>
      <w:r w:rsidRPr="001065CE">
        <w:rPr>
          <w:rFonts w:ascii="Cambria" w:eastAsia="Times New Roman" w:hAnsi="Cambria" w:cs="Times New Roman"/>
          <w:kern w:val="0"/>
          <w:sz w:val="24"/>
          <w:szCs w:val="24"/>
          <w:lang w:eastAsia="en-GB"/>
          <w14:ligatures w14:val="none"/>
        </w:rPr>
        <w:t xml:space="preserve"> a</w:t>
      </w:r>
      <w:r w:rsidR="0028042E" w:rsidRPr="001065CE">
        <w:rPr>
          <w:rFonts w:ascii="Cambria" w:eastAsia="Times New Roman" w:hAnsi="Cambria" w:cs="Times New Roman"/>
          <w:kern w:val="0"/>
          <w:sz w:val="24"/>
          <w:szCs w:val="24"/>
          <w:lang w:eastAsia="en-GB"/>
          <w14:ligatures w14:val="none"/>
        </w:rPr>
        <w:t xml:space="preserve"> muscle that drinks the hardest stone</w:t>
      </w:r>
      <w:r w:rsidR="00287B99">
        <w:rPr>
          <w:rFonts w:ascii="Cambria" w:eastAsia="Times New Roman" w:hAnsi="Cambria" w:cs="Times New Roman"/>
          <w:kern w:val="0"/>
          <w:sz w:val="24"/>
          <w:szCs w:val="24"/>
          <w:lang w:eastAsia="en-GB"/>
          <w14:ligatures w14:val="none"/>
        </w:rPr>
        <w:t>,</w:t>
      </w:r>
    </w:p>
    <w:p w14:paraId="7A91E213" w14:textId="22F0A67E" w:rsidR="0028042E" w:rsidRPr="001065CE" w:rsidRDefault="0028042E"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 xml:space="preserve"> </w:t>
      </w:r>
      <w:r w:rsidR="00037B6C" w:rsidRPr="001065CE">
        <w:rPr>
          <w:rFonts w:ascii="Cambria" w:eastAsia="Times New Roman" w:hAnsi="Cambria" w:cs="Times New Roman"/>
          <w:kern w:val="0"/>
          <w:sz w:val="24"/>
          <w:szCs w:val="24"/>
          <w:lang w:eastAsia="en-GB"/>
          <w14:ligatures w14:val="none"/>
        </w:rPr>
        <w:t>Tsunamis</w:t>
      </w:r>
      <w:r w:rsidRPr="001065CE">
        <w:rPr>
          <w:rFonts w:ascii="Cambria" w:eastAsia="Times New Roman" w:hAnsi="Cambria" w:cs="Times New Roman"/>
          <w:kern w:val="0"/>
          <w:sz w:val="24"/>
          <w:szCs w:val="24"/>
          <w:lang w:eastAsia="en-GB"/>
          <w14:ligatures w14:val="none"/>
        </w:rPr>
        <w:t xml:space="preserve"> crash </w:t>
      </w:r>
      <w:r w:rsidR="00C956A0" w:rsidRPr="001065CE">
        <w:rPr>
          <w:rFonts w:ascii="Cambria" w:eastAsia="Times New Roman" w:hAnsi="Cambria" w:cs="Times New Roman"/>
          <w:kern w:val="0"/>
          <w:sz w:val="24"/>
          <w:szCs w:val="24"/>
          <w:lang w:eastAsia="en-GB"/>
          <w14:ligatures w14:val="none"/>
        </w:rPr>
        <w:t>fruitlessly</w:t>
      </w:r>
      <w:r w:rsidRPr="001065CE">
        <w:rPr>
          <w:rFonts w:ascii="Cambria" w:eastAsia="Times New Roman" w:hAnsi="Cambria" w:cs="Times New Roman"/>
          <w:kern w:val="0"/>
          <w:sz w:val="24"/>
          <w:szCs w:val="24"/>
          <w:lang w:eastAsia="en-GB"/>
          <w14:ligatures w14:val="none"/>
        </w:rPr>
        <w:t xml:space="preserve"> against titanium dams</w:t>
      </w:r>
      <w:r w:rsidR="00287B99">
        <w:rPr>
          <w:rFonts w:ascii="Cambria" w:eastAsia="Times New Roman" w:hAnsi="Cambria" w:cs="Times New Roman"/>
          <w:kern w:val="0"/>
          <w:sz w:val="24"/>
          <w:szCs w:val="24"/>
          <w:lang w:eastAsia="en-GB"/>
          <w14:ligatures w14:val="none"/>
        </w:rPr>
        <w:t>.</w:t>
      </w:r>
    </w:p>
    <w:p w14:paraId="499AF9A0" w14:textId="052FF084"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F</w:t>
      </w:r>
      <w:r w:rsidR="0028042E" w:rsidRPr="001065CE">
        <w:rPr>
          <w:rFonts w:ascii="Cambria" w:eastAsia="Times New Roman" w:hAnsi="Cambria" w:cs="Times New Roman"/>
          <w:kern w:val="0"/>
          <w:sz w:val="24"/>
          <w:szCs w:val="24"/>
          <w:lang w:eastAsia="en-GB"/>
          <w14:ligatures w14:val="none"/>
        </w:rPr>
        <w:t>orged in the heart of the spring</w:t>
      </w:r>
      <w:r w:rsidR="00287B99">
        <w:rPr>
          <w:rFonts w:ascii="Cambria" w:eastAsia="Times New Roman" w:hAnsi="Cambria" w:cs="Times New Roman"/>
          <w:kern w:val="0"/>
          <w:sz w:val="24"/>
          <w:szCs w:val="24"/>
          <w:lang w:eastAsia="en-GB"/>
          <w14:ligatures w14:val="none"/>
        </w:rPr>
        <w:t>,</w:t>
      </w:r>
    </w:p>
    <w:p w14:paraId="59673961" w14:textId="37D2C18F"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P</w:t>
      </w:r>
      <w:r w:rsidR="0028042E" w:rsidRPr="001065CE">
        <w:rPr>
          <w:rFonts w:ascii="Cambria" w:eastAsia="Times New Roman" w:hAnsi="Cambria" w:cs="Times New Roman"/>
          <w:kern w:val="0"/>
          <w:sz w:val="24"/>
          <w:szCs w:val="24"/>
          <w:lang w:eastAsia="en-GB"/>
          <w14:ligatures w14:val="none"/>
        </w:rPr>
        <w:t>owered by the breath of subservient giants. </w:t>
      </w:r>
    </w:p>
    <w:p w14:paraId="6811184D" w14:textId="77777777" w:rsidR="0028042E" w:rsidRPr="001065CE" w:rsidRDefault="0028042E"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p>
    <w:p w14:paraId="72DE288C" w14:textId="1B2AA909"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The</w:t>
      </w:r>
      <w:r w:rsidR="0028042E" w:rsidRPr="001065CE">
        <w:rPr>
          <w:rFonts w:ascii="Cambria" w:eastAsia="Times New Roman" w:hAnsi="Cambria" w:cs="Times New Roman"/>
          <w:kern w:val="0"/>
          <w:sz w:val="24"/>
          <w:szCs w:val="24"/>
          <w:lang w:eastAsia="en-GB"/>
          <w14:ligatures w14:val="none"/>
        </w:rPr>
        <w:t xml:space="preserve"> body is a statue </w:t>
      </w:r>
      <w:r w:rsidRPr="001065CE">
        <w:rPr>
          <w:rFonts w:ascii="Cambria" w:eastAsia="Times New Roman" w:hAnsi="Cambria" w:cs="Times New Roman"/>
          <w:kern w:val="0"/>
          <w:sz w:val="24"/>
          <w:szCs w:val="24"/>
          <w:lang w:eastAsia="en-GB"/>
          <w14:ligatures w14:val="none"/>
        </w:rPr>
        <w:t>sculpted</w:t>
      </w:r>
      <w:r w:rsidR="0028042E" w:rsidRPr="001065CE">
        <w:rPr>
          <w:rFonts w:ascii="Cambria" w:eastAsia="Times New Roman" w:hAnsi="Cambria" w:cs="Times New Roman"/>
          <w:kern w:val="0"/>
          <w:sz w:val="24"/>
          <w:szCs w:val="24"/>
          <w:lang w:eastAsia="en-GB"/>
          <w14:ligatures w14:val="none"/>
        </w:rPr>
        <w:t xml:space="preserve"> in </w:t>
      </w:r>
      <w:r w:rsidRPr="001065CE">
        <w:rPr>
          <w:rFonts w:ascii="Cambria" w:eastAsia="Times New Roman" w:hAnsi="Cambria" w:cs="Times New Roman"/>
          <w:kern w:val="0"/>
          <w:sz w:val="24"/>
          <w:szCs w:val="24"/>
          <w:lang w:eastAsia="en-GB"/>
          <w14:ligatures w14:val="none"/>
        </w:rPr>
        <w:t>a</w:t>
      </w:r>
      <w:r w:rsidR="0028042E" w:rsidRPr="001065CE">
        <w:rPr>
          <w:rFonts w:ascii="Cambria" w:eastAsia="Times New Roman" w:hAnsi="Cambria" w:cs="Times New Roman"/>
          <w:kern w:val="0"/>
          <w:sz w:val="24"/>
          <w:szCs w:val="24"/>
          <w:lang w:eastAsia="en-GB"/>
          <w14:ligatures w14:val="none"/>
        </w:rPr>
        <w:t xml:space="preserve"> fizzling void</w:t>
      </w:r>
      <w:r w:rsidR="00287B99">
        <w:rPr>
          <w:rFonts w:ascii="Cambria" w:eastAsia="Times New Roman" w:hAnsi="Cambria" w:cs="Times New Roman"/>
          <w:kern w:val="0"/>
          <w:sz w:val="24"/>
          <w:szCs w:val="24"/>
          <w:lang w:eastAsia="en-GB"/>
          <w14:ligatures w14:val="none"/>
        </w:rPr>
        <w:t>,</w:t>
      </w:r>
    </w:p>
    <w:p w14:paraId="4FC67640" w14:textId="4EA370C5"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H</w:t>
      </w:r>
      <w:r w:rsidR="0028042E" w:rsidRPr="001065CE">
        <w:rPr>
          <w:rFonts w:ascii="Cambria" w:eastAsia="Times New Roman" w:hAnsi="Cambria" w:cs="Times New Roman"/>
          <w:kern w:val="0"/>
          <w:sz w:val="24"/>
          <w:szCs w:val="24"/>
          <w:lang w:eastAsia="en-GB"/>
          <w14:ligatures w14:val="none"/>
        </w:rPr>
        <w:t>ands as strong as the wind</w:t>
      </w:r>
      <w:r w:rsidR="00287B99">
        <w:rPr>
          <w:rFonts w:ascii="Cambria" w:eastAsia="Times New Roman" w:hAnsi="Cambria" w:cs="Times New Roman"/>
          <w:kern w:val="0"/>
          <w:sz w:val="24"/>
          <w:szCs w:val="24"/>
          <w:lang w:eastAsia="en-GB"/>
          <w14:ligatures w14:val="none"/>
        </w:rPr>
        <w:t>.</w:t>
      </w:r>
    </w:p>
    <w:p w14:paraId="0BB3449A" w14:textId="661CB1C6"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A</w:t>
      </w:r>
      <w:r w:rsidR="0028042E" w:rsidRPr="001065CE">
        <w:rPr>
          <w:rFonts w:ascii="Cambria" w:eastAsia="Times New Roman" w:hAnsi="Cambria" w:cs="Times New Roman"/>
          <w:kern w:val="0"/>
          <w:sz w:val="24"/>
          <w:szCs w:val="24"/>
          <w:lang w:eastAsia="en-GB"/>
          <w14:ligatures w14:val="none"/>
        </w:rPr>
        <w:t>mbition</w:t>
      </w:r>
      <w:r w:rsidRPr="001065CE">
        <w:rPr>
          <w:rFonts w:ascii="Cambria" w:eastAsia="Times New Roman" w:hAnsi="Cambria" w:cs="Times New Roman"/>
          <w:kern w:val="0"/>
          <w:sz w:val="24"/>
          <w:szCs w:val="24"/>
          <w:lang w:eastAsia="en-GB"/>
          <w14:ligatures w14:val="none"/>
        </w:rPr>
        <w:t>,</w:t>
      </w:r>
      <w:r w:rsidR="0028042E" w:rsidRPr="001065CE">
        <w:rPr>
          <w:rFonts w:ascii="Cambria" w:eastAsia="Times New Roman" w:hAnsi="Cambria" w:cs="Times New Roman"/>
          <w:kern w:val="0"/>
          <w:sz w:val="24"/>
          <w:szCs w:val="24"/>
          <w:lang w:eastAsia="en-GB"/>
          <w14:ligatures w14:val="none"/>
        </w:rPr>
        <w:t xml:space="preserve"> a volcanic sword </w:t>
      </w:r>
    </w:p>
    <w:p w14:paraId="775B8921" w14:textId="2A140C39"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S</w:t>
      </w:r>
      <w:r w:rsidR="0028042E" w:rsidRPr="001065CE">
        <w:rPr>
          <w:rFonts w:ascii="Cambria" w:eastAsia="Times New Roman" w:hAnsi="Cambria" w:cs="Times New Roman"/>
          <w:kern w:val="0"/>
          <w:sz w:val="24"/>
          <w:szCs w:val="24"/>
          <w:lang w:eastAsia="en-GB"/>
          <w14:ligatures w14:val="none"/>
        </w:rPr>
        <w:t>harp, and piercing through the darkness robed in light. </w:t>
      </w:r>
    </w:p>
    <w:p w14:paraId="0DA8B83E" w14:textId="77777777" w:rsidR="0028042E" w:rsidRPr="001065CE" w:rsidRDefault="0028042E"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p>
    <w:p w14:paraId="1CB0E2BD" w14:textId="6F2A1FBD" w:rsidR="0028042E" w:rsidRPr="001065CE" w:rsidRDefault="005A75FB"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B</w:t>
      </w:r>
      <w:r w:rsidR="0028042E" w:rsidRPr="001065CE">
        <w:rPr>
          <w:rFonts w:ascii="Cambria" w:eastAsia="Times New Roman" w:hAnsi="Cambria" w:cs="Times New Roman"/>
          <w:kern w:val="0"/>
          <w:sz w:val="24"/>
          <w:szCs w:val="24"/>
          <w:lang w:eastAsia="en-GB"/>
          <w14:ligatures w14:val="none"/>
        </w:rPr>
        <w:t>lood of electric</w:t>
      </w:r>
      <w:r w:rsidRPr="001065CE">
        <w:rPr>
          <w:rFonts w:ascii="Cambria" w:eastAsia="Times New Roman" w:hAnsi="Cambria" w:cs="Times New Roman"/>
          <w:kern w:val="0"/>
          <w:sz w:val="24"/>
          <w:szCs w:val="24"/>
          <w:lang w:eastAsia="en-GB"/>
          <w14:ligatures w14:val="none"/>
        </w:rPr>
        <w:t xml:space="preserve"> surges </w:t>
      </w:r>
      <w:r w:rsidR="0028042E" w:rsidRPr="001065CE">
        <w:rPr>
          <w:rFonts w:ascii="Cambria" w:eastAsia="Times New Roman" w:hAnsi="Cambria" w:cs="Times New Roman"/>
          <w:kern w:val="0"/>
          <w:sz w:val="24"/>
          <w:szCs w:val="24"/>
          <w:lang w:eastAsia="en-GB"/>
          <w14:ligatures w14:val="none"/>
        </w:rPr>
        <w:t>through the wires</w:t>
      </w:r>
      <w:r w:rsidR="00287B99">
        <w:rPr>
          <w:rFonts w:ascii="Cambria" w:eastAsia="Times New Roman" w:hAnsi="Cambria" w:cs="Times New Roman"/>
          <w:kern w:val="0"/>
          <w:sz w:val="24"/>
          <w:szCs w:val="24"/>
          <w:lang w:eastAsia="en-GB"/>
          <w14:ligatures w14:val="none"/>
        </w:rPr>
        <w:t>,</w:t>
      </w:r>
    </w:p>
    <w:p w14:paraId="48F739B0" w14:textId="3E107E43"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lastRenderedPageBreak/>
        <w:t>A</w:t>
      </w:r>
      <w:r w:rsidR="0028042E" w:rsidRPr="001065CE">
        <w:rPr>
          <w:rFonts w:ascii="Cambria" w:eastAsia="Times New Roman" w:hAnsi="Cambria" w:cs="Times New Roman"/>
          <w:kern w:val="0"/>
          <w:sz w:val="24"/>
          <w:szCs w:val="24"/>
          <w:lang w:eastAsia="en-GB"/>
          <w14:ligatures w14:val="none"/>
        </w:rPr>
        <w:t xml:space="preserve"> voice that's conductive, angelic, tongue demonic</w:t>
      </w:r>
      <w:r w:rsidR="00287B99">
        <w:rPr>
          <w:rFonts w:ascii="Cambria" w:eastAsia="Times New Roman" w:hAnsi="Cambria" w:cs="Times New Roman"/>
          <w:kern w:val="0"/>
          <w:sz w:val="24"/>
          <w:szCs w:val="24"/>
          <w:lang w:eastAsia="en-GB"/>
          <w14:ligatures w14:val="none"/>
        </w:rPr>
        <w:t>.</w:t>
      </w:r>
    </w:p>
    <w:p w14:paraId="4F6CE449" w14:textId="19C899B3" w:rsidR="0028042E" w:rsidRPr="001065CE" w:rsidRDefault="0028042E"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 </w:t>
      </w:r>
      <w:r w:rsidR="00C956A0" w:rsidRPr="001065CE">
        <w:rPr>
          <w:rFonts w:ascii="Cambria" w:eastAsia="Times New Roman" w:hAnsi="Cambria" w:cs="Times New Roman"/>
          <w:kern w:val="0"/>
          <w:sz w:val="24"/>
          <w:szCs w:val="24"/>
          <w:lang w:eastAsia="en-GB"/>
          <w14:ligatures w14:val="none"/>
        </w:rPr>
        <w:t>C</w:t>
      </w:r>
      <w:r w:rsidRPr="001065CE">
        <w:rPr>
          <w:rFonts w:ascii="Cambria" w:eastAsia="Times New Roman" w:hAnsi="Cambria" w:cs="Times New Roman"/>
          <w:kern w:val="0"/>
          <w:sz w:val="24"/>
          <w:szCs w:val="24"/>
          <w:lang w:eastAsia="en-GB"/>
          <w14:ligatures w14:val="none"/>
        </w:rPr>
        <w:t>onnected by power lines into a subatomic reactor</w:t>
      </w:r>
      <w:r w:rsidR="00287B99">
        <w:rPr>
          <w:rFonts w:ascii="Cambria" w:eastAsia="Times New Roman" w:hAnsi="Cambria" w:cs="Times New Roman"/>
          <w:kern w:val="0"/>
          <w:sz w:val="24"/>
          <w:szCs w:val="24"/>
          <w:lang w:eastAsia="en-GB"/>
          <w14:ligatures w14:val="none"/>
        </w:rPr>
        <w:t>,</w:t>
      </w:r>
    </w:p>
    <w:p w14:paraId="1F7EAC13" w14:textId="66103DA2"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H</w:t>
      </w:r>
      <w:r w:rsidR="0028042E" w:rsidRPr="001065CE">
        <w:rPr>
          <w:rFonts w:ascii="Cambria" w:eastAsia="Times New Roman" w:hAnsi="Cambria" w:cs="Times New Roman"/>
          <w:kern w:val="0"/>
          <w:sz w:val="24"/>
          <w:szCs w:val="24"/>
          <w:lang w:eastAsia="en-GB"/>
          <w14:ligatures w14:val="none"/>
        </w:rPr>
        <w:t>olding hands with the stars of the solar system.</w:t>
      </w:r>
    </w:p>
    <w:p w14:paraId="599C096D" w14:textId="77777777" w:rsidR="0028042E" w:rsidRPr="001065CE" w:rsidRDefault="0028042E"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p>
    <w:p w14:paraId="52228119" w14:textId="3FBD14D6"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A sword is raised,</w:t>
      </w:r>
      <w:r w:rsidR="0028042E" w:rsidRPr="001065CE">
        <w:rPr>
          <w:rFonts w:ascii="Cambria" w:eastAsia="Times New Roman" w:hAnsi="Cambria" w:cs="Times New Roman"/>
          <w:kern w:val="0"/>
          <w:sz w:val="24"/>
          <w:szCs w:val="24"/>
          <w:lang w:eastAsia="en-GB"/>
          <w14:ligatures w14:val="none"/>
        </w:rPr>
        <w:t xml:space="preserve"> the sea of </w:t>
      </w:r>
      <w:proofErr w:type="gramStart"/>
      <w:r w:rsidR="0028042E" w:rsidRPr="001065CE">
        <w:rPr>
          <w:rFonts w:ascii="Cambria" w:eastAsia="Times New Roman" w:hAnsi="Cambria" w:cs="Times New Roman"/>
          <w:kern w:val="0"/>
          <w:sz w:val="24"/>
          <w:szCs w:val="24"/>
          <w:lang w:eastAsia="en-GB"/>
          <w14:ligatures w14:val="none"/>
        </w:rPr>
        <w:t>cobras</w:t>
      </w:r>
      <w:proofErr w:type="gramEnd"/>
      <w:r w:rsidR="0028042E" w:rsidRPr="001065CE">
        <w:rPr>
          <w:rFonts w:ascii="Cambria" w:eastAsia="Times New Roman" w:hAnsi="Cambria" w:cs="Times New Roman"/>
          <w:kern w:val="0"/>
          <w:sz w:val="24"/>
          <w:szCs w:val="24"/>
          <w:lang w:eastAsia="en-GB"/>
          <w14:ligatures w14:val="none"/>
        </w:rPr>
        <w:t> part</w:t>
      </w:r>
      <w:r w:rsidR="00287B99">
        <w:rPr>
          <w:rFonts w:ascii="Cambria" w:eastAsia="Times New Roman" w:hAnsi="Cambria" w:cs="Times New Roman"/>
          <w:kern w:val="0"/>
          <w:sz w:val="24"/>
          <w:szCs w:val="24"/>
          <w:lang w:eastAsia="en-GB"/>
          <w14:ligatures w14:val="none"/>
        </w:rPr>
        <w:t>.</w:t>
      </w:r>
    </w:p>
    <w:p w14:paraId="10BF8882" w14:textId="326191E4"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I</w:t>
      </w:r>
      <w:r w:rsidR="0028042E" w:rsidRPr="001065CE">
        <w:rPr>
          <w:rFonts w:ascii="Cambria" w:eastAsia="Times New Roman" w:hAnsi="Cambria" w:cs="Times New Roman"/>
          <w:kern w:val="0"/>
          <w:sz w:val="24"/>
          <w:szCs w:val="24"/>
          <w:lang w:eastAsia="en-GB"/>
          <w14:ligatures w14:val="none"/>
        </w:rPr>
        <w:t>n the distance, endless rows of marble pillars</w:t>
      </w:r>
      <w:r w:rsidR="00287B99">
        <w:rPr>
          <w:rFonts w:ascii="Cambria" w:eastAsia="Times New Roman" w:hAnsi="Cambria" w:cs="Times New Roman"/>
          <w:kern w:val="0"/>
          <w:sz w:val="24"/>
          <w:szCs w:val="24"/>
          <w:lang w:eastAsia="en-GB"/>
          <w14:ligatures w14:val="none"/>
        </w:rPr>
        <w:t>.</w:t>
      </w:r>
    </w:p>
    <w:p w14:paraId="1EE49056" w14:textId="6426AB12" w:rsidR="0028042E" w:rsidRPr="001065CE" w:rsidRDefault="0028042E"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Overflowing with gold and diamonds and fruit and flowers</w:t>
      </w:r>
      <w:r w:rsidR="00287B99">
        <w:rPr>
          <w:rFonts w:ascii="Cambria" w:eastAsia="Times New Roman" w:hAnsi="Cambria" w:cs="Times New Roman"/>
          <w:kern w:val="0"/>
          <w:sz w:val="24"/>
          <w:szCs w:val="24"/>
          <w:lang w:eastAsia="en-GB"/>
          <w14:ligatures w14:val="none"/>
        </w:rPr>
        <w:t>,</w:t>
      </w:r>
    </w:p>
    <w:p w14:paraId="4181F40E" w14:textId="2C0301D1"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A</w:t>
      </w:r>
      <w:r w:rsidR="0028042E" w:rsidRPr="001065CE">
        <w:rPr>
          <w:rFonts w:ascii="Cambria" w:eastAsia="Times New Roman" w:hAnsi="Cambria" w:cs="Times New Roman"/>
          <w:kern w:val="0"/>
          <w:sz w:val="24"/>
          <w:szCs w:val="24"/>
          <w:lang w:eastAsia="en-GB"/>
          <w14:ligatures w14:val="none"/>
        </w:rPr>
        <w:t xml:space="preserve"> forest of dragons </w:t>
      </w:r>
      <w:proofErr w:type="gramStart"/>
      <w:r w:rsidR="0028042E" w:rsidRPr="001065CE">
        <w:rPr>
          <w:rFonts w:ascii="Cambria" w:eastAsia="Times New Roman" w:hAnsi="Cambria" w:cs="Times New Roman"/>
          <w:kern w:val="0"/>
          <w:sz w:val="24"/>
          <w:szCs w:val="24"/>
          <w:lang w:eastAsia="en-GB"/>
          <w14:ligatures w14:val="none"/>
        </w:rPr>
        <w:t>lie</w:t>
      </w:r>
      <w:proofErr w:type="gramEnd"/>
      <w:r w:rsidR="0028042E" w:rsidRPr="001065CE">
        <w:rPr>
          <w:rFonts w:ascii="Cambria" w:eastAsia="Times New Roman" w:hAnsi="Cambria" w:cs="Times New Roman"/>
          <w:kern w:val="0"/>
          <w:sz w:val="24"/>
          <w:szCs w:val="24"/>
          <w:lang w:eastAsia="en-GB"/>
          <w14:ligatures w14:val="none"/>
        </w:rPr>
        <w:t xml:space="preserve"> obediently at the gate.</w:t>
      </w:r>
    </w:p>
    <w:p w14:paraId="317C9B7F" w14:textId="77777777" w:rsidR="0028042E" w:rsidRPr="001065CE" w:rsidRDefault="0028042E"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p>
    <w:p w14:paraId="14662BE2" w14:textId="3A7DCA2D"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 xml:space="preserve">Internal </w:t>
      </w:r>
      <w:r w:rsidR="0028042E" w:rsidRPr="001065CE">
        <w:rPr>
          <w:rFonts w:ascii="Cambria" w:eastAsia="Times New Roman" w:hAnsi="Cambria" w:cs="Times New Roman"/>
          <w:kern w:val="0"/>
          <w:sz w:val="24"/>
          <w:szCs w:val="24"/>
          <w:lang w:eastAsia="en-GB"/>
          <w14:ligatures w14:val="none"/>
        </w:rPr>
        <w:t>walls beat rhythms of an orgasmic heart</w:t>
      </w:r>
      <w:r w:rsidR="00287B99">
        <w:rPr>
          <w:rFonts w:ascii="Cambria" w:eastAsia="Times New Roman" w:hAnsi="Cambria" w:cs="Times New Roman"/>
          <w:kern w:val="0"/>
          <w:sz w:val="24"/>
          <w:szCs w:val="24"/>
          <w:lang w:eastAsia="en-GB"/>
          <w14:ligatures w14:val="none"/>
        </w:rPr>
        <w:t>,</w:t>
      </w:r>
      <w:r w:rsidR="0028042E" w:rsidRPr="001065CE">
        <w:rPr>
          <w:rFonts w:ascii="Cambria" w:eastAsia="Times New Roman" w:hAnsi="Cambria" w:cs="Times New Roman"/>
          <w:kern w:val="0"/>
          <w:sz w:val="24"/>
          <w:szCs w:val="24"/>
          <w:lang w:eastAsia="en-GB"/>
          <w14:ligatures w14:val="none"/>
        </w:rPr>
        <w:t> </w:t>
      </w:r>
    </w:p>
    <w:p w14:paraId="2EAE414A" w14:textId="06C1E4C3"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D</w:t>
      </w:r>
      <w:r w:rsidR="0028042E" w:rsidRPr="001065CE">
        <w:rPr>
          <w:rFonts w:ascii="Cambria" w:eastAsia="Times New Roman" w:hAnsi="Cambria" w:cs="Times New Roman"/>
          <w:kern w:val="0"/>
          <w:sz w:val="24"/>
          <w:szCs w:val="24"/>
          <w:lang w:eastAsia="en-GB"/>
          <w14:ligatures w14:val="none"/>
        </w:rPr>
        <w:t>oors are trembling lips</w:t>
      </w:r>
      <w:r w:rsidR="00287B99">
        <w:rPr>
          <w:rFonts w:ascii="Cambria" w:eastAsia="Times New Roman" w:hAnsi="Cambria" w:cs="Times New Roman"/>
          <w:kern w:val="0"/>
          <w:sz w:val="24"/>
          <w:szCs w:val="24"/>
          <w:lang w:eastAsia="en-GB"/>
          <w14:ligatures w14:val="none"/>
        </w:rPr>
        <w:t>.</w:t>
      </w:r>
      <w:r w:rsidR="0028042E" w:rsidRPr="001065CE">
        <w:rPr>
          <w:rFonts w:ascii="Cambria" w:eastAsia="Times New Roman" w:hAnsi="Cambria" w:cs="Times New Roman"/>
          <w:kern w:val="0"/>
          <w:sz w:val="24"/>
          <w:szCs w:val="24"/>
          <w:lang w:eastAsia="en-GB"/>
          <w14:ligatures w14:val="none"/>
        </w:rPr>
        <w:t> </w:t>
      </w:r>
    </w:p>
    <w:p w14:paraId="6E0B7298" w14:textId="5771BA18" w:rsidR="0028042E" w:rsidRPr="001065CE" w:rsidRDefault="00C956A0" w:rsidP="00A13997">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P</w:t>
      </w:r>
      <w:r w:rsidR="0028042E" w:rsidRPr="001065CE">
        <w:rPr>
          <w:rFonts w:ascii="Cambria" w:eastAsia="Times New Roman" w:hAnsi="Cambria" w:cs="Times New Roman"/>
          <w:kern w:val="0"/>
          <w:sz w:val="24"/>
          <w:szCs w:val="24"/>
          <w:lang w:eastAsia="en-GB"/>
          <w14:ligatures w14:val="none"/>
        </w:rPr>
        <w:t>illars are fingers slipping delicately under lace</w:t>
      </w:r>
      <w:r w:rsidR="00287B99">
        <w:rPr>
          <w:rFonts w:ascii="Cambria" w:eastAsia="Times New Roman" w:hAnsi="Cambria" w:cs="Times New Roman"/>
          <w:kern w:val="0"/>
          <w:sz w:val="24"/>
          <w:szCs w:val="24"/>
          <w:lang w:eastAsia="en-GB"/>
          <w14:ligatures w14:val="none"/>
        </w:rPr>
        <w:t>,</w:t>
      </w:r>
      <w:r w:rsidR="0028042E" w:rsidRPr="001065CE">
        <w:rPr>
          <w:rFonts w:ascii="Cambria" w:eastAsia="Times New Roman" w:hAnsi="Cambria" w:cs="Times New Roman"/>
          <w:kern w:val="0"/>
          <w:sz w:val="24"/>
          <w:szCs w:val="24"/>
          <w:lang w:eastAsia="en-GB"/>
          <w14:ligatures w14:val="none"/>
        </w:rPr>
        <w:t> </w:t>
      </w:r>
    </w:p>
    <w:p w14:paraId="3B7C710B" w14:textId="490B977C" w:rsidR="00F029FE" w:rsidRPr="001065CE" w:rsidRDefault="00C956A0" w:rsidP="00A023FF">
      <w:pPr>
        <w:spacing w:before="100" w:beforeAutospacing="1" w:after="100" w:afterAutospacing="1" w:line="480" w:lineRule="auto"/>
        <w:jc w:val="center"/>
        <w:rPr>
          <w:rFonts w:ascii="Cambria" w:eastAsia="Times New Roman" w:hAnsi="Cambria" w:cs="Times New Roman"/>
          <w:kern w:val="0"/>
          <w:sz w:val="24"/>
          <w:szCs w:val="24"/>
          <w:lang w:eastAsia="en-GB"/>
          <w14:ligatures w14:val="none"/>
        </w:rPr>
      </w:pPr>
      <w:r w:rsidRPr="001065CE">
        <w:rPr>
          <w:rFonts w:ascii="Cambria" w:eastAsia="Times New Roman" w:hAnsi="Cambria" w:cs="Times New Roman"/>
          <w:kern w:val="0"/>
          <w:sz w:val="24"/>
          <w:szCs w:val="24"/>
          <w:lang w:eastAsia="en-GB"/>
          <w14:ligatures w14:val="none"/>
        </w:rPr>
        <w:t>T</w:t>
      </w:r>
      <w:r w:rsidR="0028042E" w:rsidRPr="001065CE">
        <w:rPr>
          <w:rFonts w:ascii="Cambria" w:eastAsia="Times New Roman" w:hAnsi="Cambria" w:cs="Times New Roman"/>
          <w:kern w:val="0"/>
          <w:sz w:val="24"/>
          <w:szCs w:val="24"/>
          <w:lang w:eastAsia="en-GB"/>
          <w14:ligatures w14:val="none"/>
        </w:rPr>
        <w:t xml:space="preserve">reasure is </w:t>
      </w:r>
      <w:r w:rsidRPr="001065CE">
        <w:rPr>
          <w:rFonts w:ascii="Cambria" w:eastAsia="Times New Roman" w:hAnsi="Cambria" w:cs="Times New Roman"/>
          <w:kern w:val="0"/>
          <w:sz w:val="24"/>
          <w:szCs w:val="24"/>
          <w:lang w:eastAsia="en-GB"/>
          <w14:ligatures w14:val="none"/>
        </w:rPr>
        <w:t>ecstasy</w:t>
      </w:r>
      <w:r w:rsidR="0028042E" w:rsidRPr="001065CE">
        <w:rPr>
          <w:rFonts w:ascii="Cambria" w:eastAsia="Times New Roman" w:hAnsi="Cambria" w:cs="Times New Roman"/>
          <w:kern w:val="0"/>
          <w:sz w:val="24"/>
          <w:szCs w:val="24"/>
          <w:lang w:eastAsia="en-GB"/>
          <w14:ligatures w14:val="none"/>
        </w:rPr>
        <w:t xml:space="preserve"> </w:t>
      </w:r>
      <w:r w:rsidR="00287B99">
        <w:rPr>
          <w:rFonts w:ascii="Cambria" w:eastAsia="Times New Roman" w:hAnsi="Cambria" w:cs="Times New Roman"/>
          <w:kern w:val="0"/>
          <w:sz w:val="24"/>
          <w:szCs w:val="24"/>
          <w:lang w:eastAsia="en-GB"/>
          <w14:ligatures w14:val="none"/>
        </w:rPr>
        <w:t>transcending</w:t>
      </w:r>
      <w:r w:rsidR="0028042E" w:rsidRPr="001065CE">
        <w:rPr>
          <w:rFonts w:ascii="Cambria" w:eastAsia="Times New Roman" w:hAnsi="Cambria" w:cs="Times New Roman"/>
          <w:kern w:val="0"/>
          <w:sz w:val="24"/>
          <w:szCs w:val="24"/>
          <w:lang w:eastAsia="en-GB"/>
          <w14:ligatures w14:val="none"/>
        </w:rPr>
        <w:t xml:space="preserve"> with grace.</w:t>
      </w:r>
    </w:p>
    <w:p w14:paraId="76C65DEF" w14:textId="77777777" w:rsidR="00F029FE" w:rsidRPr="001065CE" w:rsidRDefault="00F029FE" w:rsidP="00A13997">
      <w:pPr>
        <w:spacing w:line="480" w:lineRule="auto"/>
        <w:jc w:val="center"/>
        <w:rPr>
          <w:rFonts w:ascii="Cambria" w:hAnsi="Cambria"/>
          <w:b/>
          <w:bCs/>
          <w:sz w:val="24"/>
          <w:szCs w:val="24"/>
        </w:rPr>
      </w:pPr>
    </w:p>
    <w:p w14:paraId="4E6C3C00" w14:textId="77777777" w:rsidR="00F029FE" w:rsidRPr="001065CE" w:rsidRDefault="00F029FE" w:rsidP="00A13997">
      <w:pPr>
        <w:spacing w:line="480" w:lineRule="auto"/>
        <w:jc w:val="center"/>
        <w:rPr>
          <w:rFonts w:ascii="Cambria" w:hAnsi="Cambria"/>
          <w:b/>
          <w:bCs/>
          <w:sz w:val="24"/>
          <w:szCs w:val="24"/>
        </w:rPr>
      </w:pPr>
    </w:p>
    <w:p w14:paraId="1324E332" w14:textId="77777777" w:rsidR="00A023FF" w:rsidRDefault="00A023FF" w:rsidP="00A023FF">
      <w:pPr>
        <w:spacing w:line="480" w:lineRule="auto"/>
        <w:rPr>
          <w:rFonts w:ascii="Cambria" w:hAnsi="Cambria"/>
          <w:b/>
          <w:bCs/>
          <w:sz w:val="24"/>
          <w:szCs w:val="24"/>
        </w:rPr>
      </w:pPr>
    </w:p>
    <w:p w14:paraId="179FCD4B" w14:textId="77777777" w:rsidR="00B13CC3" w:rsidRPr="001065CE" w:rsidRDefault="00B13CC3" w:rsidP="00A023FF">
      <w:pPr>
        <w:spacing w:line="480" w:lineRule="auto"/>
        <w:rPr>
          <w:rFonts w:ascii="Cambria" w:hAnsi="Cambria"/>
          <w:b/>
          <w:bCs/>
          <w:sz w:val="24"/>
          <w:szCs w:val="24"/>
        </w:rPr>
      </w:pPr>
    </w:p>
    <w:p w14:paraId="79767AD7" w14:textId="667F065F" w:rsidR="001065CE" w:rsidRDefault="001065CE" w:rsidP="00A13997">
      <w:pPr>
        <w:spacing w:line="480" w:lineRule="auto"/>
        <w:jc w:val="center"/>
        <w:rPr>
          <w:rFonts w:ascii="Cambria" w:hAnsi="Cambria"/>
          <w:b/>
          <w:bCs/>
          <w:sz w:val="24"/>
          <w:szCs w:val="24"/>
        </w:rPr>
      </w:pPr>
      <w:r>
        <w:rPr>
          <w:rFonts w:ascii="Cambria" w:hAnsi="Cambria"/>
          <w:b/>
          <w:bCs/>
          <w:sz w:val="24"/>
          <w:szCs w:val="24"/>
        </w:rPr>
        <w:lastRenderedPageBreak/>
        <w:t xml:space="preserve">Reflective Essay: Creative Portfolio </w:t>
      </w:r>
    </w:p>
    <w:p w14:paraId="36B7C757" w14:textId="1F5F8A46" w:rsidR="001065CE" w:rsidRDefault="00E53C3F" w:rsidP="00E53C3F">
      <w:pPr>
        <w:spacing w:line="480" w:lineRule="auto"/>
        <w:rPr>
          <w:rFonts w:ascii="Cambria" w:hAnsi="Cambria"/>
          <w:sz w:val="24"/>
          <w:szCs w:val="24"/>
        </w:rPr>
      </w:pPr>
      <w:r>
        <w:rPr>
          <w:rFonts w:ascii="Cambria" w:hAnsi="Cambria"/>
          <w:sz w:val="24"/>
          <w:szCs w:val="24"/>
        </w:rPr>
        <w:t xml:space="preserve">For the creative element of this module, I decided to write </w:t>
      </w:r>
      <w:proofErr w:type="gramStart"/>
      <w:r>
        <w:rPr>
          <w:rFonts w:ascii="Cambria" w:hAnsi="Cambria"/>
          <w:sz w:val="24"/>
          <w:szCs w:val="24"/>
        </w:rPr>
        <w:t>a number of</w:t>
      </w:r>
      <w:proofErr w:type="gramEnd"/>
      <w:r>
        <w:rPr>
          <w:rFonts w:ascii="Cambria" w:hAnsi="Cambria"/>
          <w:sz w:val="24"/>
          <w:szCs w:val="24"/>
        </w:rPr>
        <w:t xml:space="preserve"> poems co</w:t>
      </w:r>
      <w:r w:rsidR="00A246F7">
        <w:rPr>
          <w:rFonts w:ascii="Cambria" w:hAnsi="Cambria"/>
          <w:sz w:val="24"/>
          <w:szCs w:val="24"/>
        </w:rPr>
        <w:t>nveying</w:t>
      </w:r>
      <w:r>
        <w:rPr>
          <w:rFonts w:ascii="Cambria" w:hAnsi="Cambria"/>
          <w:sz w:val="24"/>
          <w:szCs w:val="24"/>
        </w:rPr>
        <w:t xml:space="preserve"> </w:t>
      </w:r>
      <w:r w:rsidR="002F5717">
        <w:rPr>
          <w:rFonts w:ascii="Cambria" w:hAnsi="Cambria"/>
          <w:sz w:val="24"/>
          <w:szCs w:val="24"/>
        </w:rPr>
        <w:t>the</w:t>
      </w:r>
      <w:r>
        <w:rPr>
          <w:rFonts w:ascii="Cambria" w:hAnsi="Cambria"/>
          <w:sz w:val="24"/>
          <w:szCs w:val="24"/>
        </w:rPr>
        <w:t xml:space="preserve"> ideas interpreted </w:t>
      </w:r>
      <w:r w:rsidR="00A246F7">
        <w:rPr>
          <w:rFonts w:ascii="Cambria" w:hAnsi="Cambria"/>
          <w:sz w:val="24"/>
          <w:szCs w:val="24"/>
        </w:rPr>
        <w:t>through</w:t>
      </w:r>
      <w:r>
        <w:rPr>
          <w:rFonts w:ascii="Cambria" w:hAnsi="Cambria"/>
          <w:sz w:val="24"/>
          <w:szCs w:val="24"/>
        </w:rPr>
        <w:t xml:space="preserve"> my research </w:t>
      </w:r>
      <w:r w:rsidR="002F5717">
        <w:rPr>
          <w:rFonts w:ascii="Cambria" w:hAnsi="Cambria"/>
          <w:sz w:val="24"/>
          <w:szCs w:val="24"/>
        </w:rPr>
        <w:t>into</w:t>
      </w:r>
      <w:r>
        <w:rPr>
          <w:rFonts w:ascii="Cambria" w:hAnsi="Cambria"/>
          <w:sz w:val="24"/>
          <w:szCs w:val="24"/>
        </w:rPr>
        <w:t xml:space="preserve"> Romantic</w:t>
      </w:r>
      <w:r w:rsidR="002F5717">
        <w:rPr>
          <w:rFonts w:ascii="Cambria" w:hAnsi="Cambria"/>
          <w:sz w:val="24"/>
          <w:szCs w:val="24"/>
        </w:rPr>
        <w:t xml:space="preserve"> literature</w:t>
      </w:r>
      <w:r>
        <w:rPr>
          <w:rFonts w:ascii="Cambria" w:hAnsi="Cambria"/>
          <w:sz w:val="24"/>
          <w:szCs w:val="24"/>
        </w:rPr>
        <w:t xml:space="preserve">. As I have stated in the essay above, </w:t>
      </w:r>
      <w:r w:rsidR="00A246F7">
        <w:rPr>
          <w:rFonts w:ascii="Cambria" w:hAnsi="Cambria"/>
          <w:sz w:val="24"/>
          <w:szCs w:val="24"/>
        </w:rPr>
        <w:t xml:space="preserve">Interpretations </w:t>
      </w:r>
      <w:r w:rsidR="002F5717">
        <w:rPr>
          <w:rFonts w:ascii="Cambria" w:hAnsi="Cambria"/>
          <w:sz w:val="24"/>
          <w:szCs w:val="24"/>
        </w:rPr>
        <w:t>of the</w:t>
      </w:r>
      <w:r w:rsidR="00A246F7">
        <w:rPr>
          <w:rFonts w:ascii="Cambria" w:hAnsi="Cambria"/>
          <w:sz w:val="24"/>
          <w:szCs w:val="24"/>
        </w:rPr>
        <w:t xml:space="preserve"> subject</w:t>
      </w:r>
      <w:r w:rsidR="002F5717">
        <w:rPr>
          <w:rFonts w:ascii="Cambria" w:hAnsi="Cambria"/>
          <w:sz w:val="24"/>
          <w:szCs w:val="24"/>
        </w:rPr>
        <w:t xml:space="preserve"> are dependent upon</w:t>
      </w:r>
      <w:r w:rsidR="00A246F7">
        <w:rPr>
          <w:rFonts w:ascii="Cambria" w:hAnsi="Cambria"/>
          <w:sz w:val="24"/>
          <w:szCs w:val="24"/>
        </w:rPr>
        <w:t xml:space="preserve"> the ind</w:t>
      </w:r>
      <w:r w:rsidR="002F5717">
        <w:rPr>
          <w:rFonts w:ascii="Cambria" w:hAnsi="Cambria"/>
          <w:sz w:val="24"/>
          <w:szCs w:val="24"/>
        </w:rPr>
        <w:t>ividu</w:t>
      </w:r>
      <w:r w:rsidR="00A246F7">
        <w:rPr>
          <w:rFonts w:ascii="Cambria" w:hAnsi="Cambria"/>
          <w:sz w:val="24"/>
          <w:szCs w:val="24"/>
        </w:rPr>
        <w:t>al</w:t>
      </w:r>
      <w:r w:rsidR="002F5717">
        <w:rPr>
          <w:rFonts w:ascii="Cambria" w:hAnsi="Cambria"/>
          <w:sz w:val="24"/>
          <w:szCs w:val="24"/>
        </w:rPr>
        <w:t>. Therefore,</w:t>
      </w:r>
      <w:r w:rsidR="00A246F7">
        <w:rPr>
          <w:rFonts w:ascii="Cambria" w:hAnsi="Cambria"/>
          <w:sz w:val="24"/>
          <w:szCs w:val="24"/>
        </w:rPr>
        <w:t xml:space="preserve"> I decided to embody the fluidity of Romanticism</w:t>
      </w:r>
      <w:r w:rsidR="002F5717">
        <w:rPr>
          <w:rFonts w:ascii="Cambria" w:hAnsi="Cambria"/>
          <w:sz w:val="24"/>
          <w:szCs w:val="24"/>
        </w:rPr>
        <w:t>, of human language and expressing</w:t>
      </w:r>
      <w:r w:rsidR="00A246F7">
        <w:rPr>
          <w:rFonts w:ascii="Cambria" w:hAnsi="Cambria"/>
          <w:sz w:val="24"/>
          <w:szCs w:val="24"/>
        </w:rPr>
        <w:t xml:space="preserve"> by </w:t>
      </w:r>
      <w:r w:rsidR="002F5717">
        <w:rPr>
          <w:rFonts w:ascii="Cambria" w:hAnsi="Cambria"/>
          <w:sz w:val="24"/>
          <w:szCs w:val="24"/>
        </w:rPr>
        <w:t>writing poetry exploring</w:t>
      </w:r>
      <w:r w:rsidR="00A246F7">
        <w:rPr>
          <w:rFonts w:ascii="Cambria" w:hAnsi="Cambria"/>
          <w:sz w:val="24"/>
          <w:szCs w:val="24"/>
        </w:rPr>
        <w:t xml:space="preserve"> </w:t>
      </w:r>
      <w:r w:rsidR="002F5717">
        <w:rPr>
          <w:rFonts w:ascii="Cambria" w:hAnsi="Cambria"/>
          <w:sz w:val="24"/>
          <w:szCs w:val="24"/>
        </w:rPr>
        <w:t>some</w:t>
      </w:r>
      <w:r w:rsidR="00A246F7">
        <w:rPr>
          <w:rFonts w:ascii="Cambria" w:hAnsi="Cambria"/>
          <w:sz w:val="24"/>
          <w:szCs w:val="24"/>
        </w:rPr>
        <w:t xml:space="preserve"> core ideas.</w:t>
      </w:r>
      <w:r>
        <w:rPr>
          <w:rFonts w:ascii="Cambria" w:hAnsi="Cambria"/>
          <w:sz w:val="24"/>
          <w:szCs w:val="24"/>
        </w:rPr>
        <w:t xml:space="preserve"> </w:t>
      </w:r>
      <w:r w:rsidR="002F5717">
        <w:rPr>
          <w:rFonts w:ascii="Cambria" w:hAnsi="Cambria"/>
          <w:sz w:val="24"/>
          <w:szCs w:val="24"/>
        </w:rPr>
        <w:t>T</w:t>
      </w:r>
      <w:r>
        <w:rPr>
          <w:rFonts w:ascii="Cambria" w:hAnsi="Cambria"/>
          <w:sz w:val="24"/>
          <w:szCs w:val="24"/>
        </w:rPr>
        <w:t>o write only one poem, to me, felt redundant</w:t>
      </w:r>
      <w:r w:rsidR="002F5717">
        <w:rPr>
          <w:rFonts w:ascii="Cambria" w:hAnsi="Cambria"/>
          <w:sz w:val="24"/>
          <w:szCs w:val="24"/>
        </w:rPr>
        <w:t>, so,</w:t>
      </w:r>
      <w:r>
        <w:rPr>
          <w:rFonts w:ascii="Cambria" w:hAnsi="Cambria"/>
          <w:sz w:val="24"/>
          <w:szCs w:val="24"/>
        </w:rPr>
        <w:t xml:space="preserve"> I decided to write a variety </w:t>
      </w:r>
      <w:r w:rsidR="002F5717">
        <w:rPr>
          <w:rFonts w:ascii="Cambria" w:hAnsi="Cambria"/>
          <w:sz w:val="24"/>
          <w:szCs w:val="24"/>
        </w:rPr>
        <w:t>to convey</w:t>
      </w:r>
      <w:r>
        <w:rPr>
          <w:rFonts w:ascii="Cambria" w:hAnsi="Cambria"/>
          <w:sz w:val="24"/>
          <w:szCs w:val="24"/>
        </w:rPr>
        <w:t xml:space="preserve"> the nuances of</w:t>
      </w:r>
      <w:r w:rsidR="002F5717">
        <w:rPr>
          <w:rFonts w:ascii="Cambria" w:hAnsi="Cambria"/>
          <w:sz w:val="24"/>
          <w:szCs w:val="24"/>
        </w:rPr>
        <w:t xml:space="preserve"> the literature</w:t>
      </w:r>
      <w:r>
        <w:rPr>
          <w:rFonts w:ascii="Cambria" w:hAnsi="Cambria"/>
          <w:sz w:val="24"/>
          <w:szCs w:val="24"/>
        </w:rPr>
        <w:t xml:space="preserve">. </w:t>
      </w:r>
    </w:p>
    <w:p w14:paraId="67D4FC06" w14:textId="3F7838F8" w:rsidR="00E53C3F" w:rsidRDefault="00E53C3F" w:rsidP="00E53C3F">
      <w:pPr>
        <w:spacing w:line="480" w:lineRule="auto"/>
        <w:rPr>
          <w:rFonts w:ascii="Cambria" w:hAnsi="Cambria"/>
          <w:sz w:val="24"/>
          <w:szCs w:val="24"/>
        </w:rPr>
      </w:pPr>
      <w:r>
        <w:rPr>
          <w:rFonts w:ascii="Cambria" w:hAnsi="Cambria"/>
          <w:sz w:val="24"/>
          <w:szCs w:val="24"/>
        </w:rPr>
        <w:t>The first</w:t>
      </w:r>
      <w:r w:rsidR="002F5717">
        <w:rPr>
          <w:rFonts w:ascii="Cambria" w:hAnsi="Cambria"/>
          <w:sz w:val="24"/>
          <w:szCs w:val="24"/>
        </w:rPr>
        <w:t xml:space="preserve"> poem</w:t>
      </w:r>
      <w:r>
        <w:rPr>
          <w:rFonts w:ascii="Cambria" w:hAnsi="Cambria"/>
          <w:sz w:val="24"/>
          <w:szCs w:val="24"/>
        </w:rPr>
        <w:t xml:space="preserve"> </w:t>
      </w:r>
      <w:r>
        <w:rPr>
          <w:rFonts w:ascii="Cambria" w:hAnsi="Cambria"/>
          <w:i/>
          <w:iCs/>
          <w:sz w:val="24"/>
          <w:szCs w:val="24"/>
        </w:rPr>
        <w:t>We are All Birds Chirping in the Night</w:t>
      </w:r>
      <w:r>
        <w:rPr>
          <w:rFonts w:ascii="Cambria" w:hAnsi="Cambria"/>
          <w:sz w:val="24"/>
          <w:szCs w:val="24"/>
        </w:rPr>
        <w:t xml:space="preserve"> </w:t>
      </w:r>
      <w:r w:rsidR="00A246F7">
        <w:rPr>
          <w:rFonts w:ascii="Cambria" w:hAnsi="Cambria"/>
          <w:sz w:val="24"/>
          <w:szCs w:val="24"/>
        </w:rPr>
        <w:t>took</w:t>
      </w:r>
      <w:r>
        <w:rPr>
          <w:rFonts w:ascii="Cambria" w:hAnsi="Cambria"/>
          <w:sz w:val="24"/>
          <w:szCs w:val="24"/>
        </w:rPr>
        <w:t xml:space="preserve"> shape during a discussion within the lectures. The discussion revolved around the deconstruction of language. The </w:t>
      </w:r>
      <w:r w:rsidR="002F5717">
        <w:rPr>
          <w:rFonts w:ascii="Cambria" w:hAnsi="Cambria"/>
          <w:sz w:val="24"/>
          <w:szCs w:val="24"/>
        </w:rPr>
        <w:t>poem attempts to convey the complexities and limitations of language</w:t>
      </w:r>
      <w:r>
        <w:rPr>
          <w:rFonts w:ascii="Cambria" w:hAnsi="Cambria"/>
          <w:sz w:val="24"/>
          <w:szCs w:val="24"/>
        </w:rPr>
        <w:t>. At the fundamental level</w:t>
      </w:r>
      <w:r w:rsidR="002F5717">
        <w:rPr>
          <w:rFonts w:ascii="Cambria" w:hAnsi="Cambria"/>
          <w:sz w:val="24"/>
          <w:szCs w:val="24"/>
        </w:rPr>
        <w:t xml:space="preserve"> residing beneath the surface of</w:t>
      </w:r>
      <w:r>
        <w:rPr>
          <w:rFonts w:ascii="Cambria" w:hAnsi="Cambria"/>
          <w:sz w:val="24"/>
          <w:szCs w:val="24"/>
        </w:rPr>
        <w:t xml:space="preserve"> </w:t>
      </w:r>
      <w:r w:rsidR="002F5717">
        <w:rPr>
          <w:rFonts w:ascii="Cambria" w:hAnsi="Cambria"/>
          <w:sz w:val="24"/>
          <w:szCs w:val="24"/>
        </w:rPr>
        <w:t>words</w:t>
      </w:r>
      <w:r>
        <w:rPr>
          <w:rFonts w:ascii="Cambria" w:hAnsi="Cambria"/>
          <w:sz w:val="24"/>
          <w:szCs w:val="24"/>
        </w:rPr>
        <w:t>,</w:t>
      </w:r>
      <w:r w:rsidR="002F5717">
        <w:rPr>
          <w:rFonts w:ascii="Cambria" w:hAnsi="Cambria"/>
          <w:sz w:val="24"/>
          <w:szCs w:val="24"/>
        </w:rPr>
        <w:t xml:space="preserve"> </w:t>
      </w:r>
      <w:r>
        <w:rPr>
          <w:rFonts w:ascii="Cambria" w:hAnsi="Cambria"/>
          <w:sz w:val="24"/>
          <w:szCs w:val="24"/>
        </w:rPr>
        <w:t xml:space="preserve">is the </w:t>
      </w:r>
      <w:proofErr w:type="gramStart"/>
      <w:r>
        <w:rPr>
          <w:rFonts w:ascii="Cambria" w:hAnsi="Cambria"/>
          <w:sz w:val="24"/>
          <w:szCs w:val="24"/>
        </w:rPr>
        <w:t>voice</w:t>
      </w:r>
      <w:r w:rsidR="002F5717">
        <w:rPr>
          <w:rFonts w:ascii="Cambria" w:hAnsi="Cambria"/>
          <w:sz w:val="24"/>
          <w:szCs w:val="24"/>
        </w:rPr>
        <w:t>;</w:t>
      </w:r>
      <w:proofErr w:type="gramEnd"/>
      <w:r w:rsidR="002F5717">
        <w:rPr>
          <w:rFonts w:ascii="Cambria" w:hAnsi="Cambria"/>
          <w:sz w:val="24"/>
          <w:szCs w:val="24"/>
        </w:rPr>
        <w:t xml:space="preserve"> sound</w:t>
      </w:r>
      <w:r>
        <w:rPr>
          <w:rFonts w:ascii="Cambria" w:hAnsi="Cambria"/>
          <w:sz w:val="24"/>
          <w:szCs w:val="24"/>
        </w:rPr>
        <w:t>. All communication is primarily a bunch of noise</w:t>
      </w:r>
      <w:r w:rsidR="002F5717">
        <w:rPr>
          <w:rFonts w:ascii="Cambria" w:hAnsi="Cambria"/>
          <w:sz w:val="24"/>
          <w:szCs w:val="24"/>
        </w:rPr>
        <w:t>s pitched</w:t>
      </w:r>
      <w:r>
        <w:rPr>
          <w:rFonts w:ascii="Cambria" w:hAnsi="Cambria"/>
          <w:sz w:val="24"/>
          <w:szCs w:val="24"/>
        </w:rPr>
        <w:t xml:space="preserve"> that we placed words over </w:t>
      </w:r>
      <w:proofErr w:type="gramStart"/>
      <w:r>
        <w:rPr>
          <w:rFonts w:ascii="Cambria" w:hAnsi="Cambria"/>
          <w:sz w:val="24"/>
          <w:szCs w:val="24"/>
        </w:rPr>
        <w:t>in order to</w:t>
      </w:r>
      <w:proofErr w:type="gramEnd"/>
      <w:r>
        <w:rPr>
          <w:rFonts w:ascii="Cambria" w:hAnsi="Cambria"/>
          <w:sz w:val="24"/>
          <w:szCs w:val="24"/>
        </w:rPr>
        <w:t xml:space="preserve"> structure</w:t>
      </w:r>
      <w:r w:rsidR="004D427D">
        <w:rPr>
          <w:rFonts w:ascii="Cambria" w:hAnsi="Cambria"/>
          <w:sz w:val="24"/>
          <w:szCs w:val="24"/>
        </w:rPr>
        <w:t xml:space="preserve"> a language around it. </w:t>
      </w:r>
    </w:p>
    <w:p w14:paraId="518311A7" w14:textId="529598CC" w:rsidR="004D427D" w:rsidRDefault="004D427D" w:rsidP="00E53C3F">
      <w:pPr>
        <w:spacing w:line="480" w:lineRule="auto"/>
        <w:rPr>
          <w:rFonts w:ascii="Cambria" w:hAnsi="Cambria"/>
          <w:sz w:val="24"/>
          <w:szCs w:val="24"/>
        </w:rPr>
      </w:pPr>
      <w:proofErr w:type="gramStart"/>
      <w:r>
        <w:rPr>
          <w:rFonts w:ascii="Cambria" w:hAnsi="Cambria"/>
          <w:sz w:val="24"/>
          <w:szCs w:val="24"/>
        </w:rPr>
        <w:t>In order to</w:t>
      </w:r>
      <w:proofErr w:type="gramEnd"/>
      <w:r>
        <w:rPr>
          <w:rFonts w:ascii="Cambria" w:hAnsi="Cambria"/>
          <w:sz w:val="24"/>
          <w:szCs w:val="24"/>
        </w:rPr>
        <w:t xml:space="preserve"> truly understand </w:t>
      </w:r>
      <w:r w:rsidR="00455A42">
        <w:rPr>
          <w:rFonts w:ascii="Cambria" w:hAnsi="Cambria"/>
          <w:sz w:val="24"/>
          <w:szCs w:val="24"/>
        </w:rPr>
        <w:t>language,</w:t>
      </w:r>
      <w:r>
        <w:rPr>
          <w:rFonts w:ascii="Cambria" w:hAnsi="Cambria"/>
          <w:sz w:val="24"/>
          <w:szCs w:val="24"/>
        </w:rPr>
        <w:t xml:space="preserve"> we would have to follow the etymological origins </w:t>
      </w:r>
      <w:r w:rsidR="00381037">
        <w:rPr>
          <w:rFonts w:ascii="Cambria" w:hAnsi="Cambria"/>
          <w:sz w:val="24"/>
          <w:szCs w:val="24"/>
        </w:rPr>
        <w:t>and consider the</w:t>
      </w:r>
      <w:r>
        <w:rPr>
          <w:rFonts w:ascii="Cambria" w:hAnsi="Cambria"/>
          <w:sz w:val="24"/>
          <w:szCs w:val="24"/>
        </w:rPr>
        <w:t xml:space="preserve"> initial meanings </w:t>
      </w:r>
      <w:r w:rsidR="00381037">
        <w:rPr>
          <w:rFonts w:ascii="Cambria" w:hAnsi="Cambria"/>
          <w:sz w:val="24"/>
          <w:szCs w:val="24"/>
        </w:rPr>
        <w:t xml:space="preserve">to truly understand the words and sentence we speak. </w:t>
      </w:r>
      <w:r>
        <w:rPr>
          <w:rFonts w:ascii="Cambria" w:hAnsi="Cambria"/>
          <w:sz w:val="24"/>
          <w:szCs w:val="24"/>
        </w:rPr>
        <w:t xml:space="preserve">How often do we truly listen to what is being said. The primal aspect of </w:t>
      </w:r>
      <w:r w:rsidR="002F3DCB">
        <w:rPr>
          <w:rFonts w:ascii="Cambria" w:hAnsi="Cambria"/>
          <w:sz w:val="24"/>
          <w:szCs w:val="24"/>
        </w:rPr>
        <w:t>the human being</w:t>
      </w:r>
      <w:r>
        <w:rPr>
          <w:rFonts w:ascii="Cambria" w:hAnsi="Cambria"/>
          <w:sz w:val="24"/>
          <w:szCs w:val="24"/>
        </w:rPr>
        <w:t xml:space="preserve"> is often tossed aside and neglected in an age intellectual</w:t>
      </w:r>
      <w:r w:rsidR="00381037">
        <w:rPr>
          <w:rFonts w:ascii="Cambria" w:hAnsi="Cambria"/>
          <w:sz w:val="24"/>
          <w:szCs w:val="24"/>
        </w:rPr>
        <w:t xml:space="preserve"> and technology</w:t>
      </w:r>
      <w:r>
        <w:rPr>
          <w:rFonts w:ascii="Cambria" w:hAnsi="Cambria"/>
          <w:sz w:val="24"/>
          <w:szCs w:val="24"/>
        </w:rPr>
        <w:t xml:space="preserve"> superiority. </w:t>
      </w:r>
    </w:p>
    <w:p w14:paraId="1DBA1A02" w14:textId="6CD048DB" w:rsidR="00A246F7" w:rsidRDefault="004D427D" w:rsidP="00E53C3F">
      <w:pPr>
        <w:spacing w:line="480" w:lineRule="auto"/>
        <w:rPr>
          <w:rFonts w:ascii="Cambria" w:hAnsi="Cambria"/>
          <w:i/>
          <w:iCs/>
          <w:sz w:val="24"/>
          <w:szCs w:val="24"/>
        </w:rPr>
      </w:pPr>
      <w:r>
        <w:rPr>
          <w:rFonts w:ascii="Cambria" w:hAnsi="Cambria"/>
          <w:sz w:val="24"/>
          <w:szCs w:val="24"/>
        </w:rPr>
        <w:t xml:space="preserve">Furthermore, </w:t>
      </w:r>
      <w:r>
        <w:rPr>
          <w:rFonts w:ascii="Cambria" w:hAnsi="Cambria"/>
          <w:i/>
          <w:iCs/>
          <w:sz w:val="24"/>
          <w:szCs w:val="24"/>
        </w:rPr>
        <w:t>A Gift to You</w:t>
      </w:r>
      <w:r>
        <w:rPr>
          <w:rFonts w:ascii="Cambria" w:hAnsi="Cambria"/>
          <w:sz w:val="24"/>
          <w:szCs w:val="24"/>
        </w:rPr>
        <w:t xml:space="preserve"> add</w:t>
      </w:r>
      <w:r w:rsidR="002F3DCB">
        <w:rPr>
          <w:rFonts w:ascii="Cambria" w:hAnsi="Cambria"/>
          <w:sz w:val="24"/>
          <w:szCs w:val="24"/>
        </w:rPr>
        <w:t>s</w:t>
      </w:r>
      <w:r>
        <w:rPr>
          <w:rFonts w:ascii="Cambria" w:hAnsi="Cambria"/>
          <w:sz w:val="24"/>
          <w:szCs w:val="24"/>
        </w:rPr>
        <w:t xml:space="preserve"> an extra layer to this consideration. Using language as a vessel to pass emotion</w:t>
      </w:r>
      <w:r w:rsidR="00A246F7">
        <w:rPr>
          <w:rFonts w:ascii="Cambria" w:hAnsi="Cambria"/>
          <w:sz w:val="24"/>
          <w:szCs w:val="24"/>
        </w:rPr>
        <w:t>al responses from person to person</w:t>
      </w:r>
      <w:r>
        <w:rPr>
          <w:rFonts w:ascii="Cambria" w:hAnsi="Cambria"/>
          <w:sz w:val="24"/>
          <w:szCs w:val="24"/>
        </w:rPr>
        <w:t xml:space="preserve">. The intention was to package the elated </w:t>
      </w:r>
      <w:r w:rsidR="002F3DCB">
        <w:rPr>
          <w:rFonts w:ascii="Cambria" w:hAnsi="Cambria"/>
          <w:sz w:val="24"/>
          <w:szCs w:val="24"/>
        </w:rPr>
        <w:t>sensation</w:t>
      </w:r>
      <w:r>
        <w:rPr>
          <w:rFonts w:ascii="Cambria" w:hAnsi="Cambria"/>
          <w:sz w:val="24"/>
          <w:szCs w:val="24"/>
        </w:rPr>
        <w:t xml:space="preserve"> I was feeling</w:t>
      </w:r>
      <w:r w:rsidR="002F3DCB">
        <w:rPr>
          <w:rFonts w:ascii="Cambria" w:hAnsi="Cambria"/>
          <w:sz w:val="24"/>
          <w:szCs w:val="24"/>
        </w:rPr>
        <w:t>,</w:t>
      </w:r>
      <w:r>
        <w:rPr>
          <w:rFonts w:ascii="Cambria" w:hAnsi="Cambria"/>
          <w:sz w:val="24"/>
          <w:szCs w:val="24"/>
        </w:rPr>
        <w:t xml:space="preserve"> in words and play a metaphorical game of pass the parcel</w:t>
      </w:r>
      <w:r w:rsidR="00A246F7">
        <w:rPr>
          <w:rFonts w:ascii="Cambria" w:hAnsi="Cambria"/>
          <w:sz w:val="24"/>
          <w:szCs w:val="24"/>
        </w:rPr>
        <w:t xml:space="preserve">, an idea that Wordsworth proposes in the preface of </w:t>
      </w:r>
      <w:r w:rsidR="00A246F7">
        <w:rPr>
          <w:rFonts w:ascii="Cambria" w:hAnsi="Cambria"/>
          <w:i/>
          <w:iCs/>
          <w:sz w:val="24"/>
          <w:szCs w:val="24"/>
        </w:rPr>
        <w:t xml:space="preserve">Lyrical Ballads. </w:t>
      </w:r>
    </w:p>
    <w:p w14:paraId="1CA31A46" w14:textId="4D6956C3" w:rsidR="00A246F7" w:rsidRDefault="00A246F7" w:rsidP="00E53C3F">
      <w:pPr>
        <w:spacing w:line="480" w:lineRule="auto"/>
        <w:rPr>
          <w:rFonts w:ascii="Cambria" w:hAnsi="Cambria"/>
          <w:sz w:val="24"/>
          <w:szCs w:val="24"/>
        </w:rPr>
      </w:pPr>
      <w:r>
        <w:rPr>
          <w:rFonts w:ascii="Cambria" w:hAnsi="Cambria"/>
          <w:sz w:val="24"/>
          <w:szCs w:val="24"/>
        </w:rPr>
        <w:t>In the poem</w:t>
      </w:r>
      <w:r>
        <w:rPr>
          <w:rFonts w:ascii="Cambria" w:hAnsi="Cambria"/>
          <w:i/>
          <w:iCs/>
          <w:sz w:val="24"/>
          <w:szCs w:val="24"/>
        </w:rPr>
        <w:t xml:space="preserve"> Tear It Down</w:t>
      </w:r>
      <w:r>
        <w:rPr>
          <w:rFonts w:ascii="Cambria" w:hAnsi="Cambria"/>
          <w:sz w:val="24"/>
          <w:szCs w:val="24"/>
        </w:rPr>
        <w:t xml:space="preserve"> my intention was to express the limitations of linear thinking. The poem </w:t>
      </w:r>
      <w:proofErr w:type="gramStart"/>
      <w:r>
        <w:rPr>
          <w:rFonts w:ascii="Cambria" w:hAnsi="Cambria"/>
          <w:sz w:val="24"/>
          <w:szCs w:val="24"/>
        </w:rPr>
        <w:t>is a reflection of</w:t>
      </w:r>
      <w:proofErr w:type="gramEnd"/>
      <w:r>
        <w:rPr>
          <w:rFonts w:ascii="Cambria" w:hAnsi="Cambria"/>
          <w:sz w:val="24"/>
          <w:szCs w:val="24"/>
        </w:rPr>
        <w:t xml:space="preserve"> the Romantic idea that purely rational thinking neglects </w:t>
      </w:r>
      <w:r>
        <w:rPr>
          <w:rFonts w:ascii="Cambria" w:hAnsi="Cambria"/>
          <w:sz w:val="24"/>
          <w:szCs w:val="24"/>
        </w:rPr>
        <w:lastRenderedPageBreak/>
        <w:t xml:space="preserve">important factors in the human experience. By recognising our preconceived notions, the limitations of our beliefs, we </w:t>
      </w:r>
      <w:proofErr w:type="gramStart"/>
      <w:r>
        <w:rPr>
          <w:rFonts w:ascii="Cambria" w:hAnsi="Cambria"/>
          <w:sz w:val="24"/>
          <w:szCs w:val="24"/>
        </w:rPr>
        <w:t>are able to</w:t>
      </w:r>
      <w:proofErr w:type="gramEnd"/>
      <w:r>
        <w:rPr>
          <w:rFonts w:ascii="Cambria" w:hAnsi="Cambria"/>
          <w:sz w:val="24"/>
          <w:szCs w:val="24"/>
        </w:rPr>
        <w:t xml:space="preserve"> tear down the invisible walls we have built in our </w:t>
      </w:r>
      <w:r w:rsidR="002F3DCB">
        <w:rPr>
          <w:rFonts w:ascii="Cambria" w:hAnsi="Cambria"/>
          <w:sz w:val="24"/>
          <w:szCs w:val="24"/>
        </w:rPr>
        <w:t>minds,</w:t>
      </w:r>
      <w:r>
        <w:rPr>
          <w:rFonts w:ascii="Cambria" w:hAnsi="Cambria"/>
          <w:sz w:val="24"/>
          <w:szCs w:val="24"/>
        </w:rPr>
        <w:t xml:space="preserve"> </w:t>
      </w:r>
      <w:r w:rsidR="002F3DCB">
        <w:rPr>
          <w:rFonts w:ascii="Cambria" w:hAnsi="Cambria"/>
          <w:sz w:val="24"/>
          <w:szCs w:val="24"/>
        </w:rPr>
        <w:t>gaining alternative insights, enabling us</w:t>
      </w:r>
      <w:r w:rsidR="00A35B66">
        <w:rPr>
          <w:rFonts w:ascii="Cambria" w:hAnsi="Cambria"/>
          <w:sz w:val="24"/>
          <w:szCs w:val="24"/>
        </w:rPr>
        <w:t xml:space="preserve"> to</w:t>
      </w:r>
      <w:r>
        <w:rPr>
          <w:rFonts w:ascii="Cambria" w:hAnsi="Cambria"/>
          <w:sz w:val="24"/>
          <w:szCs w:val="24"/>
        </w:rPr>
        <w:t xml:space="preserve"> acquire a more expans</w:t>
      </w:r>
      <w:r w:rsidR="002F3DCB">
        <w:rPr>
          <w:rFonts w:ascii="Cambria" w:hAnsi="Cambria"/>
          <w:sz w:val="24"/>
          <w:szCs w:val="24"/>
        </w:rPr>
        <w:t>ive</w:t>
      </w:r>
      <w:r>
        <w:rPr>
          <w:rFonts w:ascii="Cambria" w:hAnsi="Cambria"/>
          <w:sz w:val="24"/>
          <w:szCs w:val="24"/>
        </w:rPr>
        <w:t xml:space="preserve"> understanding of the universe around us. </w:t>
      </w:r>
    </w:p>
    <w:p w14:paraId="0900C4EB" w14:textId="637C73B9" w:rsidR="008F478D" w:rsidRDefault="00A246F7" w:rsidP="00E53C3F">
      <w:pPr>
        <w:spacing w:line="480" w:lineRule="auto"/>
        <w:rPr>
          <w:rFonts w:ascii="Cambria" w:hAnsi="Cambria"/>
          <w:sz w:val="24"/>
          <w:szCs w:val="24"/>
        </w:rPr>
      </w:pPr>
      <w:r w:rsidRPr="008F478D">
        <w:rPr>
          <w:rFonts w:ascii="Cambria" w:hAnsi="Cambria"/>
          <w:i/>
          <w:iCs/>
          <w:sz w:val="24"/>
          <w:szCs w:val="24"/>
        </w:rPr>
        <w:t xml:space="preserve">The </w:t>
      </w:r>
      <w:r w:rsidR="008F478D" w:rsidRPr="008F478D">
        <w:rPr>
          <w:rFonts w:ascii="Cambria" w:hAnsi="Cambria"/>
          <w:i/>
          <w:iCs/>
          <w:sz w:val="24"/>
          <w:szCs w:val="24"/>
        </w:rPr>
        <w:t>B</w:t>
      </w:r>
      <w:r w:rsidRPr="008F478D">
        <w:rPr>
          <w:rFonts w:ascii="Cambria" w:hAnsi="Cambria"/>
          <w:i/>
          <w:iCs/>
          <w:sz w:val="24"/>
          <w:szCs w:val="24"/>
        </w:rPr>
        <w:t xml:space="preserve">ending of the </w:t>
      </w:r>
      <w:r w:rsidR="008F478D" w:rsidRPr="008F478D">
        <w:rPr>
          <w:rFonts w:ascii="Cambria" w:hAnsi="Cambria"/>
          <w:i/>
          <w:iCs/>
          <w:sz w:val="24"/>
          <w:szCs w:val="24"/>
        </w:rPr>
        <w:t>V</w:t>
      </w:r>
      <w:r w:rsidRPr="008F478D">
        <w:rPr>
          <w:rFonts w:ascii="Cambria" w:hAnsi="Cambria"/>
          <w:i/>
          <w:iCs/>
          <w:sz w:val="24"/>
          <w:szCs w:val="24"/>
        </w:rPr>
        <w:t>eil</w:t>
      </w:r>
      <w:r>
        <w:rPr>
          <w:rFonts w:ascii="Cambria" w:hAnsi="Cambria"/>
          <w:sz w:val="24"/>
          <w:szCs w:val="24"/>
        </w:rPr>
        <w:t xml:space="preserve"> is the next progression </w:t>
      </w:r>
      <w:r w:rsidR="008F478D">
        <w:rPr>
          <w:rFonts w:ascii="Cambria" w:hAnsi="Cambria"/>
          <w:sz w:val="24"/>
          <w:szCs w:val="24"/>
        </w:rPr>
        <w:t>after the tearing down of the metaphorical walls of the mind</w:t>
      </w:r>
      <w:r>
        <w:rPr>
          <w:rFonts w:ascii="Cambria" w:hAnsi="Cambria"/>
          <w:sz w:val="24"/>
          <w:szCs w:val="24"/>
        </w:rPr>
        <w:t>. Using visual imagery</w:t>
      </w:r>
      <w:r w:rsidR="008F478D">
        <w:rPr>
          <w:rFonts w:ascii="Cambria" w:hAnsi="Cambria"/>
          <w:sz w:val="24"/>
          <w:szCs w:val="24"/>
        </w:rPr>
        <w:t xml:space="preserve"> and whimsical playfulness,</w:t>
      </w:r>
      <w:r>
        <w:rPr>
          <w:rFonts w:ascii="Cambria" w:hAnsi="Cambria"/>
          <w:sz w:val="24"/>
          <w:szCs w:val="24"/>
        </w:rPr>
        <w:t xml:space="preserve"> </w:t>
      </w:r>
      <w:r w:rsidR="008F478D">
        <w:rPr>
          <w:rFonts w:ascii="Cambria" w:hAnsi="Cambria"/>
          <w:sz w:val="24"/>
          <w:szCs w:val="24"/>
        </w:rPr>
        <w:t>my intention was</w:t>
      </w:r>
      <w:r>
        <w:rPr>
          <w:rFonts w:ascii="Cambria" w:hAnsi="Cambria"/>
          <w:sz w:val="24"/>
          <w:szCs w:val="24"/>
        </w:rPr>
        <w:t xml:space="preserve"> </w:t>
      </w:r>
      <w:r w:rsidR="008F478D">
        <w:rPr>
          <w:rFonts w:ascii="Cambria" w:hAnsi="Cambria"/>
          <w:sz w:val="24"/>
          <w:szCs w:val="24"/>
        </w:rPr>
        <w:t>depicting</w:t>
      </w:r>
      <w:r>
        <w:rPr>
          <w:rFonts w:ascii="Cambria" w:hAnsi="Cambria"/>
          <w:sz w:val="24"/>
          <w:szCs w:val="24"/>
        </w:rPr>
        <w:t xml:space="preserve"> notions of interconnectedness between human beings</w:t>
      </w:r>
      <w:r w:rsidR="008F478D">
        <w:rPr>
          <w:rFonts w:ascii="Cambria" w:hAnsi="Cambria"/>
          <w:sz w:val="24"/>
          <w:szCs w:val="24"/>
        </w:rPr>
        <w:t>, the natural elements</w:t>
      </w:r>
      <w:r>
        <w:rPr>
          <w:rFonts w:ascii="Cambria" w:hAnsi="Cambria"/>
          <w:sz w:val="24"/>
          <w:szCs w:val="24"/>
        </w:rPr>
        <w:t xml:space="preserve"> and the universe around us. </w:t>
      </w:r>
    </w:p>
    <w:p w14:paraId="25D905A8" w14:textId="23D13017" w:rsidR="008F478D" w:rsidRPr="008F478D" w:rsidRDefault="008F478D" w:rsidP="00E53C3F">
      <w:pPr>
        <w:spacing w:line="480" w:lineRule="auto"/>
        <w:rPr>
          <w:rFonts w:ascii="Cambria" w:hAnsi="Cambria"/>
          <w:sz w:val="24"/>
          <w:szCs w:val="24"/>
        </w:rPr>
      </w:pPr>
      <w:r>
        <w:rPr>
          <w:rFonts w:ascii="Cambria" w:hAnsi="Cambria"/>
          <w:sz w:val="24"/>
          <w:szCs w:val="24"/>
        </w:rPr>
        <w:t xml:space="preserve">Finally, in the poem </w:t>
      </w:r>
      <w:r>
        <w:rPr>
          <w:rFonts w:ascii="Cambria" w:hAnsi="Cambria"/>
          <w:i/>
          <w:iCs/>
          <w:sz w:val="24"/>
          <w:szCs w:val="24"/>
        </w:rPr>
        <w:t xml:space="preserve">Unbreakable </w:t>
      </w:r>
      <w:r>
        <w:rPr>
          <w:rFonts w:ascii="Cambria" w:hAnsi="Cambria"/>
          <w:sz w:val="24"/>
          <w:szCs w:val="24"/>
        </w:rPr>
        <w:t xml:space="preserve">I wanted to depict the capacity to achieve greatness by personifying </w:t>
      </w:r>
      <w:r w:rsidR="00A35B66">
        <w:rPr>
          <w:rFonts w:ascii="Cambria" w:hAnsi="Cambria"/>
          <w:sz w:val="24"/>
          <w:szCs w:val="24"/>
        </w:rPr>
        <w:t xml:space="preserve">various aspects of human experience such as willpower, mental fortitude, ambition and success. Coming full circle from the first poem, as opposed to using the words ‘success’ and so on, giving them form and embodiment through sensory imagery. </w:t>
      </w:r>
    </w:p>
    <w:p w14:paraId="7CAF8F24" w14:textId="1BA5929E" w:rsidR="001065CE" w:rsidRPr="0012118C" w:rsidRDefault="0012118C" w:rsidP="0012118C">
      <w:pPr>
        <w:spacing w:line="480" w:lineRule="auto"/>
        <w:rPr>
          <w:rFonts w:ascii="Cambria" w:hAnsi="Cambria"/>
          <w:sz w:val="24"/>
          <w:szCs w:val="24"/>
        </w:rPr>
      </w:pPr>
      <w:r>
        <w:rPr>
          <w:rFonts w:ascii="Cambria" w:hAnsi="Cambria"/>
          <w:sz w:val="24"/>
          <w:szCs w:val="24"/>
        </w:rPr>
        <w:t xml:space="preserve">The collection of poems set out to reflect complex nature of Romanticism through the use imagery. Romanticism is a broad brushstroke that is a movement that embodies the emotional and intuitive aspects of human nature. True comprehension of Romanticism, human emotions is not something that can ever truly conveyed by words, </w:t>
      </w:r>
      <w:r w:rsidR="00DB6787">
        <w:rPr>
          <w:rFonts w:ascii="Cambria" w:hAnsi="Cambria"/>
          <w:sz w:val="24"/>
          <w:szCs w:val="24"/>
        </w:rPr>
        <w:t xml:space="preserve">only pointing the reader into the direction of themselves. It is this notion that I set out to portray through the poetry and what I feel is vital to truly understanding the complex nature of not only Romanticism, but the depths of human emotion and experience. </w:t>
      </w:r>
    </w:p>
    <w:p w14:paraId="607EE4B2" w14:textId="77777777" w:rsidR="001065CE" w:rsidRDefault="001065CE" w:rsidP="00A13997">
      <w:pPr>
        <w:spacing w:line="480" w:lineRule="auto"/>
        <w:jc w:val="center"/>
        <w:rPr>
          <w:rFonts w:ascii="Cambria" w:hAnsi="Cambria"/>
          <w:b/>
          <w:bCs/>
          <w:sz w:val="24"/>
          <w:szCs w:val="24"/>
        </w:rPr>
      </w:pPr>
    </w:p>
    <w:p w14:paraId="66C1BC99" w14:textId="77777777" w:rsidR="001065CE" w:rsidRDefault="001065CE" w:rsidP="00A13997">
      <w:pPr>
        <w:spacing w:line="480" w:lineRule="auto"/>
        <w:jc w:val="center"/>
        <w:rPr>
          <w:rFonts w:ascii="Cambria" w:hAnsi="Cambria"/>
          <w:b/>
          <w:bCs/>
          <w:sz w:val="24"/>
          <w:szCs w:val="24"/>
        </w:rPr>
      </w:pPr>
    </w:p>
    <w:p w14:paraId="6A056368" w14:textId="77777777" w:rsidR="00860A5A" w:rsidRDefault="00860A5A" w:rsidP="00DB6787">
      <w:pPr>
        <w:spacing w:line="480" w:lineRule="auto"/>
        <w:rPr>
          <w:rFonts w:ascii="Cambria" w:hAnsi="Cambria"/>
          <w:b/>
          <w:bCs/>
          <w:sz w:val="24"/>
          <w:szCs w:val="24"/>
        </w:rPr>
      </w:pPr>
    </w:p>
    <w:p w14:paraId="6323136F" w14:textId="77777777" w:rsidR="00DB6787" w:rsidRDefault="00DB6787" w:rsidP="00DB6787">
      <w:pPr>
        <w:spacing w:line="480" w:lineRule="auto"/>
        <w:rPr>
          <w:rFonts w:ascii="Cambria" w:hAnsi="Cambria"/>
          <w:b/>
          <w:bCs/>
          <w:sz w:val="24"/>
          <w:szCs w:val="24"/>
        </w:rPr>
      </w:pPr>
    </w:p>
    <w:p w14:paraId="6A0AA952" w14:textId="7623FFF9" w:rsidR="0007780A" w:rsidRPr="001065CE" w:rsidRDefault="0007780A" w:rsidP="00A13997">
      <w:pPr>
        <w:spacing w:line="480" w:lineRule="auto"/>
        <w:jc w:val="center"/>
        <w:rPr>
          <w:rFonts w:ascii="Cambria" w:hAnsi="Cambria"/>
          <w:b/>
          <w:bCs/>
          <w:sz w:val="24"/>
          <w:szCs w:val="24"/>
        </w:rPr>
      </w:pPr>
      <w:r w:rsidRPr="001065CE">
        <w:rPr>
          <w:rFonts w:ascii="Cambria" w:hAnsi="Cambria"/>
          <w:b/>
          <w:bCs/>
          <w:sz w:val="24"/>
          <w:szCs w:val="24"/>
        </w:rPr>
        <w:lastRenderedPageBreak/>
        <w:t xml:space="preserve">Reference List </w:t>
      </w:r>
    </w:p>
    <w:p w14:paraId="63A7E2C6" w14:textId="1A32C127" w:rsidR="00B75A98" w:rsidRPr="00B75A98" w:rsidRDefault="00B75A98" w:rsidP="00B75A98">
      <w:pPr>
        <w:spacing w:line="480" w:lineRule="auto"/>
        <w:rPr>
          <w:rFonts w:ascii="Cambria" w:hAnsi="Cambria" w:cs="Segoe UI"/>
          <w:b/>
          <w:bCs/>
          <w:sz w:val="24"/>
          <w:szCs w:val="24"/>
        </w:rPr>
      </w:pPr>
      <w:r>
        <w:rPr>
          <w:rFonts w:ascii="Cambria" w:hAnsi="Cambria" w:cs="Segoe UI"/>
          <w:b/>
          <w:bCs/>
          <w:sz w:val="24"/>
          <w:szCs w:val="24"/>
        </w:rPr>
        <w:t>Abrams</w:t>
      </w:r>
      <w:r w:rsidRPr="00720C45">
        <w:rPr>
          <w:rFonts w:ascii="Cambria" w:hAnsi="Cambria" w:cs="Segoe UI"/>
          <w:b/>
          <w:bCs/>
          <w:sz w:val="24"/>
          <w:szCs w:val="24"/>
        </w:rPr>
        <w:t>,</w:t>
      </w:r>
      <w:r>
        <w:rPr>
          <w:rFonts w:ascii="Cambria" w:hAnsi="Cambria" w:cs="Segoe UI"/>
          <w:b/>
          <w:bCs/>
          <w:sz w:val="24"/>
          <w:szCs w:val="24"/>
        </w:rPr>
        <w:t xml:space="preserve"> M.H,</w:t>
      </w:r>
      <w:r w:rsidRPr="00720C45">
        <w:rPr>
          <w:rFonts w:ascii="Cambria" w:hAnsi="Cambria" w:cs="Segoe UI"/>
          <w:b/>
          <w:bCs/>
          <w:sz w:val="24"/>
          <w:szCs w:val="24"/>
        </w:rPr>
        <w:t xml:space="preserve"> </w:t>
      </w:r>
      <w:r w:rsidRPr="00612EFC">
        <w:rPr>
          <w:rFonts w:ascii="Cambria" w:hAnsi="Cambria"/>
          <w:b/>
          <w:bCs/>
          <w:i/>
          <w:iCs/>
          <w:sz w:val="24"/>
          <w:szCs w:val="24"/>
        </w:rPr>
        <w:t xml:space="preserve">Natural Supernaturalism </w:t>
      </w:r>
      <w:r w:rsidRPr="00720C45">
        <w:rPr>
          <w:rFonts w:ascii="Cambria" w:hAnsi="Cambria" w:cs="Segoe UI"/>
          <w:b/>
          <w:bCs/>
          <w:sz w:val="24"/>
          <w:szCs w:val="24"/>
        </w:rPr>
        <w:t>(Oxford: Oxford University Press, 1971)</w:t>
      </w:r>
      <w:r>
        <w:rPr>
          <w:rFonts w:ascii="Cambria" w:hAnsi="Cambria" w:cs="Segoe UI"/>
          <w:b/>
          <w:bCs/>
          <w:sz w:val="24"/>
          <w:szCs w:val="24"/>
        </w:rPr>
        <w:t xml:space="preserve"> </w:t>
      </w:r>
    </w:p>
    <w:p w14:paraId="681F15F6" w14:textId="48C90A95" w:rsidR="00860A5A" w:rsidRPr="00FD06F1" w:rsidRDefault="00860A5A" w:rsidP="00860A5A">
      <w:pPr>
        <w:pStyle w:val="FootnoteText"/>
        <w:spacing w:line="480" w:lineRule="auto"/>
        <w:rPr>
          <w:b/>
          <w:bCs/>
        </w:rPr>
      </w:pPr>
      <w:r>
        <w:rPr>
          <w:rFonts w:ascii="Cambria" w:hAnsi="Cambria" w:cs="Arial"/>
          <w:b/>
          <w:bCs/>
          <w:sz w:val="24"/>
          <w:szCs w:val="24"/>
          <w:shd w:val="clear" w:color="auto" w:fill="FFFFFF"/>
        </w:rPr>
        <w:t>Beer,</w:t>
      </w:r>
      <w:r>
        <w:rPr>
          <w:rFonts w:ascii="Cambria" w:hAnsi="Cambria" w:cs="Arial"/>
          <w:b/>
          <w:bCs/>
          <w:sz w:val="24"/>
          <w:szCs w:val="24"/>
          <w:shd w:val="clear" w:color="auto" w:fill="FFFFFF"/>
        </w:rPr>
        <w:t xml:space="preserve"> John,</w:t>
      </w:r>
      <w:r w:rsidRPr="00C601A9">
        <w:rPr>
          <w:rFonts w:ascii="Cambria" w:hAnsi="Cambria" w:cs="Arial"/>
          <w:b/>
          <w:bCs/>
          <w:sz w:val="24"/>
          <w:szCs w:val="24"/>
          <w:shd w:val="clear" w:color="auto" w:fill="FFFFFF"/>
        </w:rPr>
        <w:t xml:space="preserve"> </w:t>
      </w:r>
      <w:r w:rsidRPr="00C601A9">
        <w:rPr>
          <w:rStyle w:val="Emphasis"/>
          <w:rFonts w:ascii="Cambria" w:hAnsi="Cambria" w:cs="Arial"/>
          <w:b/>
          <w:bCs/>
          <w:sz w:val="24"/>
          <w:szCs w:val="24"/>
          <w:shd w:val="clear" w:color="auto" w:fill="FFFFFF"/>
        </w:rPr>
        <w:t>Romantic Consciousness: Blake to Mary Shelley</w:t>
      </w:r>
      <w:r w:rsidRPr="00C601A9">
        <w:rPr>
          <w:rFonts w:ascii="Cambria" w:hAnsi="Cambria" w:cs="Arial"/>
          <w:b/>
          <w:bCs/>
          <w:sz w:val="24"/>
          <w:szCs w:val="24"/>
          <w:shd w:val="clear" w:color="auto" w:fill="FFFFFF"/>
        </w:rPr>
        <w:t xml:space="preserve"> </w:t>
      </w:r>
      <w:r>
        <w:rPr>
          <w:rFonts w:ascii="Cambria" w:hAnsi="Cambria" w:cs="Arial"/>
          <w:b/>
          <w:bCs/>
          <w:sz w:val="24"/>
          <w:szCs w:val="24"/>
          <w:shd w:val="clear" w:color="auto" w:fill="FFFFFF"/>
        </w:rPr>
        <w:t>(</w:t>
      </w:r>
      <w:r w:rsidRPr="00C601A9">
        <w:rPr>
          <w:rFonts w:ascii="Cambria" w:hAnsi="Cambria" w:cs="Arial"/>
          <w:b/>
          <w:bCs/>
          <w:sz w:val="24"/>
          <w:szCs w:val="24"/>
          <w:shd w:val="clear" w:color="auto" w:fill="FFFFFF"/>
        </w:rPr>
        <w:t>Oxford University Press, 2003</w:t>
      </w:r>
      <w:r>
        <w:rPr>
          <w:rFonts w:ascii="Cambria" w:hAnsi="Cambria" w:cs="Arial"/>
          <w:b/>
          <w:bCs/>
          <w:sz w:val="24"/>
          <w:szCs w:val="24"/>
          <w:shd w:val="clear" w:color="auto" w:fill="FFFFFF"/>
        </w:rPr>
        <w:t>)</w:t>
      </w:r>
    </w:p>
    <w:p w14:paraId="3BB509C9" w14:textId="77777777" w:rsidR="00B75A98" w:rsidRPr="00720C45" w:rsidRDefault="00B75A98" w:rsidP="00B75A98">
      <w:pPr>
        <w:pStyle w:val="FootnoteText"/>
        <w:spacing w:line="480" w:lineRule="auto"/>
        <w:rPr>
          <w:rFonts w:ascii="Cambria" w:hAnsi="Cambria"/>
          <w:sz w:val="24"/>
          <w:szCs w:val="24"/>
        </w:rPr>
      </w:pPr>
      <w:r w:rsidRPr="00720C45">
        <w:rPr>
          <w:rFonts w:ascii="Cambria" w:hAnsi="Cambria" w:cs="Segoe UI"/>
          <w:b/>
          <w:bCs/>
          <w:sz w:val="24"/>
          <w:szCs w:val="24"/>
        </w:rPr>
        <w:t>Burke,</w:t>
      </w:r>
      <w:r>
        <w:rPr>
          <w:rFonts w:ascii="Cambria" w:hAnsi="Cambria" w:cs="Segoe UI"/>
          <w:b/>
          <w:bCs/>
          <w:sz w:val="24"/>
          <w:szCs w:val="24"/>
        </w:rPr>
        <w:t xml:space="preserve"> Edmond,</w:t>
      </w:r>
      <w:r w:rsidRPr="00720C45">
        <w:rPr>
          <w:rFonts w:ascii="Cambria" w:hAnsi="Cambria" w:cs="Segoe UI"/>
          <w:b/>
          <w:bCs/>
          <w:sz w:val="24"/>
          <w:szCs w:val="24"/>
        </w:rPr>
        <w:t xml:space="preserve"> </w:t>
      </w:r>
      <w:r w:rsidRPr="00720C45">
        <w:rPr>
          <w:rFonts w:ascii="Cambria" w:hAnsi="Cambria"/>
          <w:b/>
          <w:bCs/>
          <w:i/>
          <w:iCs/>
          <w:sz w:val="24"/>
          <w:szCs w:val="24"/>
        </w:rPr>
        <w:t xml:space="preserve">A Philosophical Enquiry into the Origin of Our Ideas of the Sublime and Beautiful </w:t>
      </w:r>
      <w:r w:rsidRPr="00720C45">
        <w:rPr>
          <w:rFonts w:ascii="Cambria" w:hAnsi="Cambria" w:cs="Segoe UI"/>
          <w:b/>
          <w:bCs/>
          <w:sz w:val="24"/>
          <w:szCs w:val="24"/>
        </w:rPr>
        <w:t>(1757; repr., Oxford: Oxford University Press, 1990)</w:t>
      </w:r>
    </w:p>
    <w:p w14:paraId="6A5B1EA5" w14:textId="55D944D4" w:rsidR="00B75A98" w:rsidRDefault="00B75A98" w:rsidP="00B75A98">
      <w:pPr>
        <w:pStyle w:val="FootnoteText"/>
        <w:spacing w:line="480" w:lineRule="auto"/>
        <w:rPr>
          <w:rFonts w:ascii="Cambria" w:hAnsi="Cambria" w:cs="Arial"/>
          <w:b/>
          <w:bCs/>
          <w:sz w:val="24"/>
          <w:szCs w:val="24"/>
          <w:shd w:val="clear" w:color="auto" w:fill="FFFFFF"/>
        </w:rPr>
      </w:pPr>
      <w:r w:rsidRPr="00720C45">
        <w:rPr>
          <w:rFonts w:ascii="Cambria" w:hAnsi="Cambria" w:cs="Arial"/>
          <w:b/>
          <w:bCs/>
          <w:sz w:val="24"/>
          <w:szCs w:val="24"/>
          <w:shd w:val="clear" w:color="auto" w:fill="FFFFFF"/>
        </w:rPr>
        <w:t>Kant,</w:t>
      </w:r>
      <w:r>
        <w:rPr>
          <w:rFonts w:ascii="Cambria" w:hAnsi="Cambria" w:cs="Arial"/>
          <w:b/>
          <w:bCs/>
          <w:sz w:val="24"/>
          <w:szCs w:val="24"/>
          <w:shd w:val="clear" w:color="auto" w:fill="FFFFFF"/>
        </w:rPr>
        <w:t xml:space="preserve"> Immanuel,</w:t>
      </w:r>
      <w:r w:rsidRPr="00720C45">
        <w:rPr>
          <w:rFonts w:ascii="Cambria" w:hAnsi="Cambria" w:cs="Arial"/>
          <w:b/>
          <w:bCs/>
          <w:sz w:val="24"/>
          <w:szCs w:val="24"/>
          <w:shd w:val="clear" w:color="auto" w:fill="FFFFFF"/>
        </w:rPr>
        <w:t xml:space="preserve"> </w:t>
      </w:r>
      <w:r w:rsidRPr="00720C45">
        <w:rPr>
          <w:rStyle w:val="Emphasis"/>
          <w:rFonts w:ascii="Cambria" w:hAnsi="Cambria" w:cs="Arial"/>
          <w:b/>
          <w:bCs/>
          <w:sz w:val="24"/>
          <w:szCs w:val="24"/>
          <w:shd w:val="clear" w:color="auto" w:fill="FFFFFF"/>
        </w:rPr>
        <w:t>Observations on the Feeling of the Beautiful and Sublime</w:t>
      </w:r>
      <w:r w:rsidRPr="00720C45">
        <w:rPr>
          <w:rFonts w:ascii="Cambria" w:hAnsi="Cambria" w:cs="Arial"/>
          <w:b/>
          <w:bCs/>
          <w:sz w:val="24"/>
          <w:szCs w:val="24"/>
          <w:shd w:val="clear" w:color="auto" w:fill="FFFFFF"/>
        </w:rPr>
        <w:t>, translated by James Creed Wood, 2nd edition (Indianapolis: Hackett Publishing Company, 1987)</w:t>
      </w:r>
    </w:p>
    <w:p w14:paraId="19603E3C" w14:textId="1C405073" w:rsidR="00B75A98" w:rsidRDefault="00B75A98" w:rsidP="00B75A98">
      <w:pPr>
        <w:pStyle w:val="FootnoteText"/>
        <w:spacing w:line="480" w:lineRule="auto"/>
        <w:rPr>
          <w:rFonts w:ascii="Cambria" w:hAnsi="Cambria" w:cs="Arial"/>
          <w:b/>
          <w:bCs/>
          <w:sz w:val="24"/>
          <w:szCs w:val="24"/>
          <w:shd w:val="clear" w:color="auto" w:fill="FFFFFF"/>
        </w:rPr>
      </w:pPr>
      <w:r w:rsidRPr="00720C45">
        <w:rPr>
          <w:rFonts w:ascii="Cambria" w:hAnsi="Cambria" w:cs="Arial"/>
          <w:b/>
          <w:bCs/>
          <w:sz w:val="24"/>
          <w:szCs w:val="24"/>
          <w:shd w:val="clear" w:color="auto" w:fill="FFFFFF"/>
        </w:rPr>
        <w:t>Keats,</w:t>
      </w:r>
      <w:r>
        <w:rPr>
          <w:rFonts w:ascii="Cambria" w:hAnsi="Cambria" w:cs="Arial"/>
          <w:b/>
          <w:bCs/>
          <w:sz w:val="24"/>
          <w:szCs w:val="24"/>
          <w:shd w:val="clear" w:color="auto" w:fill="FFFFFF"/>
        </w:rPr>
        <w:t xml:space="preserve"> John,</w:t>
      </w:r>
      <w:r w:rsidRPr="00720C45">
        <w:rPr>
          <w:rFonts w:ascii="Cambria" w:hAnsi="Cambria" w:cs="Arial"/>
          <w:b/>
          <w:bCs/>
          <w:sz w:val="24"/>
          <w:szCs w:val="24"/>
          <w:shd w:val="clear" w:color="auto" w:fill="FFFFFF"/>
        </w:rPr>
        <w:t xml:space="preserve"> "</w:t>
      </w:r>
      <w:r w:rsidRPr="00305818">
        <w:rPr>
          <w:rFonts w:ascii="Cambria" w:hAnsi="Cambria" w:cs="Arial"/>
          <w:b/>
          <w:bCs/>
          <w:i/>
          <w:iCs/>
          <w:sz w:val="24"/>
          <w:szCs w:val="24"/>
          <w:shd w:val="clear" w:color="auto" w:fill="FFFFFF"/>
        </w:rPr>
        <w:t>Ode on a Grecian Urn</w:t>
      </w:r>
      <w:r w:rsidRPr="00720C45">
        <w:rPr>
          <w:rFonts w:ascii="Cambria" w:hAnsi="Cambria" w:cs="Arial"/>
          <w:b/>
          <w:bCs/>
          <w:sz w:val="24"/>
          <w:szCs w:val="24"/>
          <w:shd w:val="clear" w:color="auto" w:fill="FFFFFF"/>
        </w:rPr>
        <w:t xml:space="preserve">," lines 49-50, in </w:t>
      </w:r>
      <w:r w:rsidRPr="004C17E1">
        <w:rPr>
          <w:rStyle w:val="Strong"/>
          <w:rFonts w:ascii="Cambria" w:hAnsi="Cambria" w:cs="Arial"/>
          <w:i/>
          <w:iCs/>
          <w:sz w:val="24"/>
          <w:szCs w:val="24"/>
          <w:shd w:val="clear" w:color="auto" w:fill="FFFFFF"/>
        </w:rPr>
        <w:t>The Complete Poems of John Keats</w:t>
      </w:r>
      <w:r w:rsidRPr="00720C45">
        <w:rPr>
          <w:rFonts w:ascii="Cambria" w:hAnsi="Cambria" w:cs="Arial"/>
          <w:b/>
          <w:bCs/>
          <w:sz w:val="24"/>
          <w:szCs w:val="24"/>
          <w:shd w:val="clear" w:color="auto" w:fill="FFFFFF"/>
        </w:rPr>
        <w:t>, edited by Jack Stillinger, revised edition (Harvard University Press, 2004)</w:t>
      </w:r>
    </w:p>
    <w:p w14:paraId="2E8AFC7D" w14:textId="59D6464F" w:rsidR="00860A5A" w:rsidRPr="00B75A98" w:rsidRDefault="00B75A98" w:rsidP="00860A5A">
      <w:pPr>
        <w:pStyle w:val="FootnoteText"/>
        <w:spacing w:line="480" w:lineRule="auto"/>
        <w:rPr>
          <w:rStyle w:val="Strong"/>
          <w:rFonts w:ascii="Cambria" w:hAnsi="Cambria"/>
          <w:b w:val="0"/>
          <w:bCs w:val="0"/>
          <w:sz w:val="24"/>
          <w:szCs w:val="24"/>
        </w:rPr>
      </w:pPr>
      <w:r w:rsidRPr="00720C45">
        <w:rPr>
          <w:rFonts w:ascii="Cambria" w:hAnsi="Cambria" w:cs="Segoe UI"/>
          <w:b/>
          <w:bCs/>
          <w:sz w:val="24"/>
          <w:szCs w:val="24"/>
        </w:rPr>
        <w:t>Rousseau,</w:t>
      </w:r>
      <w:r>
        <w:rPr>
          <w:rFonts w:ascii="Cambria" w:hAnsi="Cambria" w:cs="Segoe UI"/>
          <w:b/>
          <w:bCs/>
          <w:sz w:val="24"/>
          <w:szCs w:val="24"/>
        </w:rPr>
        <w:t xml:space="preserve"> </w:t>
      </w:r>
      <w:r w:rsidRPr="00720C45">
        <w:rPr>
          <w:rFonts w:ascii="Cambria" w:hAnsi="Cambria" w:cs="Segoe UI"/>
          <w:b/>
          <w:bCs/>
          <w:sz w:val="24"/>
          <w:szCs w:val="24"/>
        </w:rPr>
        <w:t>Jean-Jacques</w:t>
      </w:r>
      <w:r>
        <w:rPr>
          <w:rFonts w:ascii="Cambria" w:hAnsi="Cambria" w:cs="Segoe UI"/>
          <w:b/>
          <w:bCs/>
          <w:sz w:val="24"/>
          <w:szCs w:val="24"/>
        </w:rPr>
        <w:t>,</w:t>
      </w:r>
      <w:r w:rsidRPr="00720C45">
        <w:rPr>
          <w:rFonts w:ascii="Cambria" w:hAnsi="Cambria" w:cs="Segoe UI"/>
          <w:b/>
          <w:bCs/>
          <w:sz w:val="24"/>
          <w:szCs w:val="24"/>
        </w:rPr>
        <w:t xml:space="preserve"> "</w:t>
      </w:r>
      <w:r w:rsidRPr="00305818">
        <w:rPr>
          <w:rFonts w:ascii="Cambria" w:hAnsi="Cambria" w:cs="Segoe UI"/>
          <w:b/>
          <w:bCs/>
          <w:i/>
          <w:iCs/>
          <w:sz w:val="24"/>
          <w:szCs w:val="24"/>
        </w:rPr>
        <w:t>The Social Contract</w:t>
      </w:r>
      <w:r w:rsidRPr="00720C45">
        <w:rPr>
          <w:rFonts w:ascii="Cambria" w:hAnsi="Cambria" w:cs="Segoe UI"/>
          <w:b/>
          <w:bCs/>
          <w:sz w:val="24"/>
          <w:szCs w:val="24"/>
        </w:rPr>
        <w:t xml:space="preserve">," in </w:t>
      </w:r>
      <w:r w:rsidRPr="00305818">
        <w:rPr>
          <w:rFonts w:ascii="Cambria" w:hAnsi="Cambria" w:cs="Segoe UI"/>
          <w:b/>
          <w:bCs/>
          <w:i/>
          <w:iCs/>
          <w:sz w:val="24"/>
          <w:szCs w:val="24"/>
        </w:rPr>
        <w:t>The Social Contract and Discourses</w:t>
      </w:r>
      <w:r w:rsidRPr="00720C45">
        <w:rPr>
          <w:rFonts w:ascii="Cambria" w:hAnsi="Cambria" w:cs="Segoe UI"/>
          <w:b/>
          <w:bCs/>
          <w:sz w:val="24"/>
          <w:szCs w:val="24"/>
        </w:rPr>
        <w:t>, trans. G. D. H. Cole (London: J. M. Dent, 1973)</w:t>
      </w:r>
    </w:p>
    <w:p w14:paraId="0B9A62ED" w14:textId="5340122E" w:rsidR="00860A5A" w:rsidRPr="00FA5E1A" w:rsidRDefault="00860A5A" w:rsidP="00860A5A">
      <w:pPr>
        <w:pStyle w:val="FootnoteText"/>
        <w:spacing w:line="480" w:lineRule="auto"/>
        <w:rPr>
          <w:rFonts w:ascii="Cambria" w:hAnsi="Cambria"/>
          <w:sz w:val="24"/>
          <w:szCs w:val="24"/>
        </w:rPr>
      </w:pPr>
      <w:r w:rsidRPr="00FA5E1A">
        <w:rPr>
          <w:rStyle w:val="Strong"/>
          <w:rFonts w:ascii="Cambria" w:hAnsi="Cambria" w:cs="Arial"/>
          <w:color w:val="1F1F1F"/>
          <w:sz w:val="24"/>
          <w:szCs w:val="24"/>
          <w:shd w:val="clear" w:color="auto" w:fill="FFFFFF"/>
        </w:rPr>
        <w:t>Shelley,</w:t>
      </w:r>
      <w:r>
        <w:rPr>
          <w:rStyle w:val="Strong"/>
          <w:rFonts w:ascii="Cambria" w:hAnsi="Cambria" w:cs="Arial"/>
          <w:color w:val="1F1F1F"/>
          <w:sz w:val="24"/>
          <w:szCs w:val="24"/>
          <w:shd w:val="clear" w:color="auto" w:fill="FFFFFF"/>
        </w:rPr>
        <w:t xml:space="preserve"> Mary,</w:t>
      </w:r>
      <w:r w:rsidRPr="00FA5E1A">
        <w:rPr>
          <w:rStyle w:val="Strong"/>
          <w:rFonts w:ascii="Cambria" w:hAnsi="Cambria" w:cs="Arial"/>
          <w:color w:val="1F1F1F"/>
          <w:sz w:val="24"/>
          <w:szCs w:val="24"/>
          <w:shd w:val="clear" w:color="auto" w:fill="FFFFFF"/>
        </w:rPr>
        <w:t xml:space="preserve"> </w:t>
      </w:r>
      <w:r w:rsidRPr="00FA5E1A">
        <w:rPr>
          <w:rStyle w:val="Strong"/>
          <w:rFonts w:ascii="Cambria" w:hAnsi="Cambria" w:cs="Arial"/>
          <w:i/>
          <w:iCs/>
          <w:color w:val="1F1F1F"/>
          <w:sz w:val="24"/>
          <w:szCs w:val="24"/>
          <w:shd w:val="clear" w:color="auto" w:fill="FFFFFF"/>
        </w:rPr>
        <w:t>Frankenstein</w:t>
      </w:r>
      <w:r>
        <w:rPr>
          <w:rStyle w:val="Strong"/>
          <w:rFonts w:ascii="Cambria" w:hAnsi="Cambria" w:cs="Arial"/>
          <w:color w:val="1F1F1F"/>
          <w:sz w:val="24"/>
          <w:szCs w:val="24"/>
          <w:shd w:val="clear" w:color="auto" w:fill="FFFFFF"/>
        </w:rPr>
        <w:t xml:space="preserve">, </w:t>
      </w:r>
      <w:r w:rsidRPr="00FA5E1A">
        <w:rPr>
          <w:rStyle w:val="Strong"/>
          <w:rFonts w:ascii="Cambria" w:hAnsi="Cambria" w:cs="Arial"/>
          <w:color w:val="1F1F1F"/>
          <w:sz w:val="24"/>
          <w:szCs w:val="24"/>
          <w:shd w:val="clear" w:color="auto" w:fill="FFFFFF"/>
        </w:rPr>
        <w:t>Ed. James Rieger (Broadview Press, 2009), p. 32.</w:t>
      </w:r>
    </w:p>
    <w:p w14:paraId="35B78E79" w14:textId="77777777" w:rsidR="00B75A98" w:rsidRDefault="00B75A98" w:rsidP="00B75A98">
      <w:pPr>
        <w:pStyle w:val="FootnoteText"/>
        <w:spacing w:line="480" w:lineRule="auto"/>
        <w:rPr>
          <w:rFonts w:ascii="Cambria" w:hAnsi="Cambria" w:cs="Arial"/>
          <w:b/>
          <w:bCs/>
          <w:sz w:val="24"/>
          <w:szCs w:val="24"/>
          <w:shd w:val="clear" w:color="auto" w:fill="FFFFFF"/>
        </w:rPr>
      </w:pPr>
      <w:r w:rsidRPr="0074742F">
        <w:rPr>
          <w:rFonts w:ascii="Cambria" w:hAnsi="Cambria" w:cs="Arial"/>
          <w:b/>
          <w:bCs/>
          <w:sz w:val="24"/>
          <w:szCs w:val="24"/>
          <w:shd w:val="clear" w:color="auto" w:fill="FFFFFF"/>
        </w:rPr>
        <w:t>Wordsworth,</w:t>
      </w:r>
      <w:r>
        <w:rPr>
          <w:rFonts w:ascii="Cambria" w:hAnsi="Cambria" w:cs="Arial"/>
          <w:b/>
          <w:bCs/>
          <w:sz w:val="24"/>
          <w:szCs w:val="24"/>
          <w:shd w:val="clear" w:color="auto" w:fill="FFFFFF"/>
        </w:rPr>
        <w:t xml:space="preserve"> William,</w:t>
      </w:r>
      <w:r w:rsidRPr="0074742F">
        <w:rPr>
          <w:rFonts w:ascii="Cambria" w:hAnsi="Cambria" w:cs="Arial"/>
          <w:b/>
          <w:bCs/>
          <w:sz w:val="24"/>
          <w:szCs w:val="24"/>
          <w:shd w:val="clear" w:color="auto" w:fill="FFFFFF"/>
        </w:rPr>
        <w:t xml:space="preserve"> "</w:t>
      </w:r>
      <w:r w:rsidRPr="00305818">
        <w:rPr>
          <w:rFonts w:ascii="Cambria" w:hAnsi="Cambria" w:cs="Arial"/>
          <w:b/>
          <w:bCs/>
          <w:i/>
          <w:iCs/>
          <w:sz w:val="24"/>
          <w:szCs w:val="24"/>
          <w:shd w:val="clear" w:color="auto" w:fill="FFFFFF"/>
        </w:rPr>
        <w:t>Preface to Lyrical Ballads</w:t>
      </w:r>
      <w:r w:rsidRPr="0074742F">
        <w:rPr>
          <w:rFonts w:ascii="Cambria" w:hAnsi="Cambria" w:cs="Arial"/>
          <w:b/>
          <w:bCs/>
          <w:sz w:val="24"/>
          <w:szCs w:val="24"/>
          <w:shd w:val="clear" w:color="auto" w:fill="FFFFFF"/>
        </w:rPr>
        <w:t xml:space="preserve">," in </w:t>
      </w:r>
      <w:r w:rsidRPr="0074742F">
        <w:rPr>
          <w:rStyle w:val="Emphasis"/>
          <w:rFonts w:ascii="Cambria" w:hAnsi="Cambria" w:cs="Arial"/>
          <w:b/>
          <w:bCs/>
          <w:sz w:val="24"/>
          <w:szCs w:val="24"/>
          <w:shd w:val="clear" w:color="auto" w:fill="FFFFFF"/>
        </w:rPr>
        <w:t>The Norton Anthology of English Literature</w:t>
      </w:r>
      <w:r w:rsidRPr="0074742F">
        <w:rPr>
          <w:rFonts w:ascii="Cambria" w:hAnsi="Cambria" w:cs="Arial"/>
          <w:b/>
          <w:bCs/>
          <w:sz w:val="24"/>
          <w:szCs w:val="24"/>
          <w:shd w:val="clear" w:color="auto" w:fill="FFFFFF"/>
        </w:rPr>
        <w:t xml:space="preserve">, edited by Stephen Greenblatt, M.H. Abrams, and Hugh Kenner, 8th ed., vol. 2, </w:t>
      </w:r>
      <w:r>
        <w:rPr>
          <w:rFonts w:ascii="Cambria" w:hAnsi="Cambria" w:cs="Arial"/>
          <w:b/>
          <w:bCs/>
          <w:sz w:val="24"/>
          <w:szCs w:val="24"/>
          <w:shd w:val="clear" w:color="auto" w:fill="FFFFFF"/>
        </w:rPr>
        <w:t>(</w:t>
      </w:r>
      <w:r w:rsidRPr="0074742F">
        <w:rPr>
          <w:rFonts w:ascii="Cambria" w:hAnsi="Cambria" w:cs="Arial"/>
          <w:b/>
          <w:bCs/>
          <w:sz w:val="24"/>
          <w:szCs w:val="24"/>
          <w:shd w:val="clear" w:color="auto" w:fill="FFFFFF"/>
        </w:rPr>
        <w:t>W.W. Norton &amp; Company, 2006</w:t>
      </w:r>
      <w:r>
        <w:rPr>
          <w:rFonts w:ascii="Cambria" w:hAnsi="Cambria" w:cs="Arial"/>
          <w:b/>
          <w:bCs/>
          <w:sz w:val="24"/>
          <w:szCs w:val="24"/>
          <w:shd w:val="clear" w:color="auto" w:fill="FFFFFF"/>
        </w:rPr>
        <w:t>)</w:t>
      </w:r>
    </w:p>
    <w:p w14:paraId="1872AF8E" w14:textId="6C1131ED" w:rsidR="00860A5A" w:rsidRPr="00196628" w:rsidRDefault="00860A5A" w:rsidP="00860A5A">
      <w:pPr>
        <w:spacing w:line="480" w:lineRule="auto"/>
        <w:rPr>
          <w:rFonts w:ascii="Cambria" w:hAnsi="Cambria" w:cs="Arial"/>
          <w:b/>
          <w:bCs/>
          <w:sz w:val="24"/>
          <w:szCs w:val="24"/>
          <w:shd w:val="clear" w:color="auto" w:fill="FFFFFF"/>
        </w:rPr>
      </w:pPr>
      <w:r w:rsidRPr="00196628">
        <w:rPr>
          <w:rFonts w:ascii="Cambria" w:hAnsi="Cambria" w:cs="Arial"/>
          <w:b/>
          <w:bCs/>
          <w:sz w:val="24"/>
          <w:szCs w:val="24"/>
          <w:shd w:val="clear" w:color="auto" w:fill="FFFFFF"/>
        </w:rPr>
        <w:t>Wordsworth</w:t>
      </w:r>
      <w:r w:rsidRPr="00196628">
        <w:rPr>
          <w:rFonts w:ascii="Cambria" w:hAnsi="Cambria" w:cs="Arial"/>
          <w:b/>
          <w:bCs/>
          <w:sz w:val="24"/>
          <w:szCs w:val="24"/>
          <w:shd w:val="clear" w:color="auto" w:fill="FFFFFF"/>
        </w:rPr>
        <w:t>, William</w:t>
      </w:r>
      <w:r w:rsidRPr="00196628">
        <w:rPr>
          <w:rFonts w:ascii="Cambria" w:hAnsi="Cambria" w:cs="Arial"/>
          <w:b/>
          <w:bCs/>
          <w:sz w:val="24"/>
          <w:szCs w:val="24"/>
          <w:shd w:val="clear" w:color="auto" w:fill="FFFFFF"/>
        </w:rPr>
        <w:t xml:space="preserve"> and Taylor Coleridge,</w:t>
      </w:r>
      <w:r w:rsidR="00B75A98" w:rsidRPr="00196628">
        <w:rPr>
          <w:rFonts w:ascii="Cambria" w:hAnsi="Cambria" w:cs="Arial"/>
          <w:b/>
          <w:bCs/>
          <w:sz w:val="24"/>
          <w:szCs w:val="24"/>
          <w:shd w:val="clear" w:color="auto" w:fill="FFFFFF"/>
        </w:rPr>
        <w:t xml:space="preserve"> Samuel,</w:t>
      </w:r>
      <w:r w:rsidRPr="00196628">
        <w:rPr>
          <w:rFonts w:ascii="Cambria" w:hAnsi="Cambria" w:cs="Arial"/>
          <w:b/>
          <w:bCs/>
          <w:sz w:val="24"/>
          <w:szCs w:val="24"/>
          <w:shd w:val="clear" w:color="auto" w:fill="FFFFFF"/>
        </w:rPr>
        <w:t xml:space="preserve"> </w:t>
      </w:r>
      <w:r w:rsidRPr="00196628">
        <w:rPr>
          <w:rFonts w:ascii="Cambria" w:hAnsi="Cambria" w:cs="Arial"/>
          <w:b/>
          <w:bCs/>
          <w:i/>
          <w:iCs/>
          <w:sz w:val="24"/>
          <w:szCs w:val="24"/>
          <w:shd w:val="clear" w:color="auto" w:fill="FFFFFF"/>
        </w:rPr>
        <w:t>Lyrical</w:t>
      </w:r>
      <w:r w:rsidRPr="00196628">
        <w:rPr>
          <w:rStyle w:val="Emphasis"/>
          <w:rFonts w:ascii="Cambria" w:hAnsi="Cambria" w:cs="Arial"/>
          <w:b/>
          <w:bCs/>
          <w:sz w:val="24"/>
          <w:szCs w:val="24"/>
          <w:shd w:val="clear" w:color="auto" w:fill="FFFFFF"/>
        </w:rPr>
        <w:t xml:space="preserve"> Ballads</w:t>
      </w:r>
      <w:r w:rsidRPr="00196628">
        <w:rPr>
          <w:rFonts w:ascii="Cambria" w:hAnsi="Cambria" w:cs="Arial"/>
          <w:b/>
          <w:bCs/>
          <w:sz w:val="24"/>
          <w:szCs w:val="24"/>
          <w:shd w:val="clear" w:color="auto" w:fill="FFFFFF"/>
        </w:rPr>
        <w:t xml:space="preserve"> (London: T. N. Longman, 1798)</w:t>
      </w:r>
    </w:p>
    <w:p w14:paraId="4C3BFB13" w14:textId="77777777" w:rsidR="00860A5A" w:rsidRPr="00720C45" w:rsidRDefault="00860A5A" w:rsidP="00860A5A">
      <w:pPr>
        <w:pStyle w:val="FootnoteText"/>
        <w:spacing w:line="480" w:lineRule="auto"/>
        <w:rPr>
          <w:rFonts w:ascii="Cambria" w:hAnsi="Cambria"/>
          <w:sz w:val="24"/>
          <w:szCs w:val="24"/>
        </w:rPr>
      </w:pPr>
    </w:p>
    <w:p w14:paraId="7057F431" w14:textId="77777777" w:rsidR="00860A5A" w:rsidRDefault="00860A5A" w:rsidP="00196628">
      <w:pPr>
        <w:spacing w:line="480" w:lineRule="auto"/>
        <w:rPr>
          <w:rFonts w:ascii="Cambria" w:hAnsi="Cambria" w:cs="Segoe UI"/>
          <w:b/>
          <w:bCs/>
          <w:sz w:val="24"/>
          <w:szCs w:val="24"/>
        </w:rPr>
      </w:pPr>
    </w:p>
    <w:p w14:paraId="6770E857" w14:textId="77777777" w:rsidR="00196628" w:rsidRDefault="00196628" w:rsidP="00196628">
      <w:pPr>
        <w:spacing w:line="480" w:lineRule="auto"/>
        <w:rPr>
          <w:rFonts w:ascii="Cambria" w:hAnsi="Cambria"/>
          <w:b/>
          <w:bCs/>
          <w:sz w:val="24"/>
          <w:szCs w:val="24"/>
        </w:rPr>
      </w:pPr>
    </w:p>
    <w:p w14:paraId="21F0BAF2" w14:textId="77777777" w:rsidR="00860A5A" w:rsidRDefault="00860A5A" w:rsidP="00A13997">
      <w:pPr>
        <w:spacing w:line="480" w:lineRule="auto"/>
        <w:jc w:val="center"/>
        <w:rPr>
          <w:rFonts w:ascii="Cambria" w:hAnsi="Cambria"/>
          <w:b/>
          <w:bCs/>
          <w:sz w:val="24"/>
          <w:szCs w:val="24"/>
        </w:rPr>
      </w:pPr>
    </w:p>
    <w:p w14:paraId="1D294F44" w14:textId="793FDC3B" w:rsidR="00F029FE" w:rsidRPr="001065CE" w:rsidRDefault="00F029FE" w:rsidP="00A13997">
      <w:pPr>
        <w:spacing w:line="480" w:lineRule="auto"/>
        <w:jc w:val="center"/>
        <w:rPr>
          <w:rFonts w:ascii="Cambria" w:hAnsi="Cambria"/>
          <w:b/>
          <w:bCs/>
          <w:sz w:val="24"/>
          <w:szCs w:val="24"/>
        </w:rPr>
      </w:pPr>
      <w:r w:rsidRPr="001065CE">
        <w:rPr>
          <w:rFonts w:ascii="Cambria" w:hAnsi="Cambria"/>
          <w:b/>
          <w:bCs/>
          <w:sz w:val="24"/>
          <w:szCs w:val="24"/>
        </w:rPr>
        <w:lastRenderedPageBreak/>
        <w:t xml:space="preserve">Bibliography </w:t>
      </w:r>
    </w:p>
    <w:p w14:paraId="5A9B177C" w14:textId="77777777" w:rsidR="00196628" w:rsidRPr="00B75A98" w:rsidRDefault="00196628" w:rsidP="00196628">
      <w:pPr>
        <w:spacing w:line="480" w:lineRule="auto"/>
        <w:rPr>
          <w:rFonts w:ascii="Cambria" w:hAnsi="Cambria" w:cs="Segoe UI"/>
          <w:b/>
          <w:bCs/>
          <w:sz w:val="24"/>
          <w:szCs w:val="24"/>
        </w:rPr>
      </w:pPr>
      <w:r>
        <w:rPr>
          <w:rFonts w:ascii="Cambria" w:hAnsi="Cambria" w:cs="Segoe UI"/>
          <w:b/>
          <w:bCs/>
          <w:sz w:val="24"/>
          <w:szCs w:val="24"/>
        </w:rPr>
        <w:t>Abrams</w:t>
      </w:r>
      <w:r w:rsidRPr="00720C45">
        <w:rPr>
          <w:rFonts w:ascii="Cambria" w:hAnsi="Cambria" w:cs="Segoe UI"/>
          <w:b/>
          <w:bCs/>
          <w:sz w:val="24"/>
          <w:szCs w:val="24"/>
        </w:rPr>
        <w:t>,</w:t>
      </w:r>
      <w:r>
        <w:rPr>
          <w:rFonts w:ascii="Cambria" w:hAnsi="Cambria" w:cs="Segoe UI"/>
          <w:b/>
          <w:bCs/>
          <w:sz w:val="24"/>
          <w:szCs w:val="24"/>
        </w:rPr>
        <w:t xml:space="preserve"> M.H,</w:t>
      </w:r>
      <w:r w:rsidRPr="00720C45">
        <w:rPr>
          <w:rFonts w:ascii="Cambria" w:hAnsi="Cambria" w:cs="Segoe UI"/>
          <w:b/>
          <w:bCs/>
          <w:sz w:val="24"/>
          <w:szCs w:val="24"/>
        </w:rPr>
        <w:t xml:space="preserve"> </w:t>
      </w:r>
      <w:r w:rsidRPr="00612EFC">
        <w:rPr>
          <w:rFonts w:ascii="Cambria" w:hAnsi="Cambria"/>
          <w:b/>
          <w:bCs/>
          <w:i/>
          <w:iCs/>
          <w:sz w:val="24"/>
          <w:szCs w:val="24"/>
        </w:rPr>
        <w:t xml:space="preserve">Natural Supernaturalism </w:t>
      </w:r>
      <w:r w:rsidRPr="00720C45">
        <w:rPr>
          <w:rFonts w:ascii="Cambria" w:hAnsi="Cambria" w:cs="Segoe UI"/>
          <w:b/>
          <w:bCs/>
          <w:sz w:val="24"/>
          <w:szCs w:val="24"/>
        </w:rPr>
        <w:t>(Oxford: Oxford University Press, 1971)</w:t>
      </w:r>
      <w:r>
        <w:rPr>
          <w:rFonts w:ascii="Cambria" w:hAnsi="Cambria" w:cs="Segoe UI"/>
          <w:b/>
          <w:bCs/>
          <w:sz w:val="24"/>
          <w:szCs w:val="24"/>
        </w:rPr>
        <w:t xml:space="preserve"> </w:t>
      </w:r>
    </w:p>
    <w:p w14:paraId="0AE0E95C" w14:textId="77777777" w:rsidR="00196628" w:rsidRPr="00FD06F1" w:rsidRDefault="00196628" w:rsidP="00196628">
      <w:pPr>
        <w:pStyle w:val="FootnoteText"/>
        <w:spacing w:line="480" w:lineRule="auto"/>
        <w:rPr>
          <w:b/>
          <w:bCs/>
        </w:rPr>
      </w:pPr>
      <w:r>
        <w:rPr>
          <w:rFonts w:ascii="Cambria" w:hAnsi="Cambria" w:cs="Arial"/>
          <w:b/>
          <w:bCs/>
          <w:sz w:val="24"/>
          <w:szCs w:val="24"/>
          <w:shd w:val="clear" w:color="auto" w:fill="FFFFFF"/>
        </w:rPr>
        <w:t>Beer, John,</w:t>
      </w:r>
      <w:r w:rsidRPr="00C601A9">
        <w:rPr>
          <w:rFonts w:ascii="Cambria" w:hAnsi="Cambria" w:cs="Arial"/>
          <w:b/>
          <w:bCs/>
          <w:sz w:val="24"/>
          <w:szCs w:val="24"/>
          <w:shd w:val="clear" w:color="auto" w:fill="FFFFFF"/>
        </w:rPr>
        <w:t xml:space="preserve"> </w:t>
      </w:r>
      <w:r w:rsidRPr="00C601A9">
        <w:rPr>
          <w:rStyle w:val="Emphasis"/>
          <w:rFonts w:ascii="Cambria" w:hAnsi="Cambria" w:cs="Arial"/>
          <w:b/>
          <w:bCs/>
          <w:sz w:val="24"/>
          <w:szCs w:val="24"/>
          <w:shd w:val="clear" w:color="auto" w:fill="FFFFFF"/>
        </w:rPr>
        <w:t>Romantic Consciousness: Blake to Mary Shelley</w:t>
      </w:r>
      <w:r w:rsidRPr="00C601A9">
        <w:rPr>
          <w:rFonts w:ascii="Cambria" w:hAnsi="Cambria" w:cs="Arial"/>
          <w:b/>
          <w:bCs/>
          <w:sz w:val="24"/>
          <w:szCs w:val="24"/>
          <w:shd w:val="clear" w:color="auto" w:fill="FFFFFF"/>
        </w:rPr>
        <w:t xml:space="preserve"> </w:t>
      </w:r>
      <w:r>
        <w:rPr>
          <w:rFonts w:ascii="Cambria" w:hAnsi="Cambria" w:cs="Arial"/>
          <w:b/>
          <w:bCs/>
          <w:sz w:val="24"/>
          <w:szCs w:val="24"/>
          <w:shd w:val="clear" w:color="auto" w:fill="FFFFFF"/>
        </w:rPr>
        <w:t>(</w:t>
      </w:r>
      <w:r w:rsidRPr="00C601A9">
        <w:rPr>
          <w:rFonts w:ascii="Cambria" w:hAnsi="Cambria" w:cs="Arial"/>
          <w:b/>
          <w:bCs/>
          <w:sz w:val="24"/>
          <w:szCs w:val="24"/>
          <w:shd w:val="clear" w:color="auto" w:fill="FFFFFF"/>
        </w:rPr>
        <w:t>Oxford University Press, 2003</w:t>
      </w:r>
      <w:r>
        <w:rPr>
          <w:rFonts w:ascii="Cambria" w:hAnsi="Cambria" w:cs="Arial"/>
          <w:b/>
          <w:bCs/>
          <w:sz w:val="24"/>
          <w:szCs w:val="24"/>
          <w:shd w:val="clear" w:color="auto" w:fill="FFFFFF"/>
        </w:rPr>
        <w:t>)</w:t>
      </w:r>
    </w:p>
    <w:p w14:paraId="716524D1" w14:textId="77777777" w:rsidR="00196628" w:rsidRPr="00720C45" w:rsidRDefault="00196628" w:rsidP="00196628">
      <w:pPr>
        <w:pStyle w:val="FootnoteText"/>
        <w:spacing w:line="480" w:lineRule="auto"/>
        <w:rPr>
          <w:rFonts w:ascii="Cambria" w:hAnsi="Cambria"/>
          <w:sz w:val="24"/>
          <w:szCs w:val="24"/>
        </w:rPr>
      </w:pPr>
      <w:r w:rsidRPr="00720C45">
        <w:rPr>
          <w:rFonts w:ascii="Cambria" w:hAnsi="Cambria" w:cs="Segoe UI"/>
          <w:b/>
          <w:bCs/>
          <w:sz w:val="24"/>
          <w:szCs w:val="24"/>
        </w:rPr>
        <w:t>Burke,</w:t>
      </w:r>
      <w:r>
        <w:rPr>
          <w:rFonts w:ascii="Cambria" w:hAnsi="Cambria" w:cs="Segoe UI"/>
          <w:b/>
          <w:bCs/>
          <w:sz w:val="24"/>
          <w:szCs w:val="24"/>
        </w:rPr>
        <w:t xml:space="preserve"> Edmond,</w:t>
      </w:r>
      <w:r w:rsidRPr="00720C45">
        <w:rPr>
          <w:rFonts w:ascii="Cambria" w:hAnsi="Cambria" w:cs="Segoe UI"/>
          <w:b/>
          <w:bCs/>
          <w:sz w:val="24"/>
          <w:szCs w:val="24"/>
        </w:rPr>
        <w:t xml:space="preserve"> </w:t>
      </w:r>
      <w:r w:rsidRPr="00720C45">
        <w:rPr>
          <w:rFonts w:ascii="Cambria" w:hAnsi="Cambria"/>
          <w:b/>
          <w:bCs/>
          <w:i/>
          <w:iCs/>
          <w:sz w:val="24"/>
          <w:szCs w:val="24"/>
        </w:rPr>
        <w:t xml:space="preserve">A Philosophical Enquiry into the Origin of Our Ideas of the Sublime and Beautiful </w:t>
      </w:r>
      <w:r w:rsidRPr="00720C45">
        <w:rPr>
          <w:rFonts w:ascii="Cambria" w:hAnsi="Cambria" w:cs="Segoe UI"/>
          <w:b/>
          <w:bCs/>
          <w:sz w:val="24"/>
          <w:szCs w:val="24"/>
        </w:rPr>
        <w:t>(1757; repr., Oxford: Oxford University Press, 1990)</w:t>
      </w:r>
    </w:p>
    <w:p w14:paraId="5042612F" w14:textId="77777777" w:rsidR="00196628" w:rsidRDefault="00196628" w:rsidP="00196628">
      <w:pPr>
        <w:pStyle w:val="FootnoteText"/>
        <w:spacing w:line="480" w:lineRule="auto"/>
        <w:rPr>
          <w:rFonts w:ascii="Cambria" w:hAnsi="Cambria" w:cs="Arial"/>
          <w:b/>
          <w:bCs/>
          <w:sz w:val="24"/>
          <w:szCs w:val="24"/>
          <w:shd w:val="clear" w:color="auto" w:fill="FFFFFF"/>
        </w:rPr>
      </w:pPr>
      <w:r w:rsidRPr="00720C45">
        <w:rPr>
          <w:rFonts w:ascii="Cambria" w:hAnsi="Cambria" w:cs="Arial"/>
          <w:b/>
          <w:bCs/>
          <w:sz w:val="24"/>
          <w:szCs w:val="24"/>
          <w:shd w:val="clear" w:color="auto" w:fill="FFFFFF"/>
        </w:rPr>
        <w:t>Kant,</w:t>
      </w:r>
      <w:r>
        <w:rPr>
          <w:rFonts w:ascii="Cambria" w:hAnsi="Cambria" w:cs="Arial"/>
          <w:b/>
          <w:bCs/>
          <w:sz w:val="24"/>
          <w:szCs w:val="24"/>
          <w:shd w:val="clear" w:color="auto" w:fill="FFFFFF"/>
        </w:rPr>
        <w:t xml:space="preserve"> Immanuel,</w:t>
      </w:r>
      <w:r w:rsidRPr="00720C45">
        <w:rPr>
          <w:rFonts w:ascii="Cambria" w:hAnsi="Cambria" w:cs="Arial"/>
          <w:b/>
          <w:bCs/>
          <w:sz w:val="24"/>
          <w:szCs w:val="24"/>
          <w:shd w:val="clear" w:color="auto" w:fill="FFFFFF"/>
        </w:rPr>
        <w:t xml:space="preserve"> </w:t>
      </w:r>
      <w:r w:rsidRPr="00720C45">
        <w:rPr>
          <w:rStyle w:val="Emphasis"/>
          <w:rFonts w:ascii="Cambria" w:hAnsi="Cambria" w:cs="Arial"/>
          <w:b/>
          <w:bCs/>
          <w:sz w:val="24"/>
          <w:szCs w:val="24"/>
          <w:shd w:val="clear" w:color="auto" w:fill="FFFFFF"/>
        </w:rPr>
        <w:t>Observations on the Feeling of the Beautiful and Sublime</w:t>
      </w:r>
      <w:r w:rsidRPr="00720C45">
        <w:rPr>
          <w:rFonts w:ascii="Cambria" w:hAnsi="Cambria" w:cs="Arial"/>
          <w:b/>
          <w:bCs/>
          <w:sz w:val="24"/>
          <w:szCs w:val="24"/>
          <w:shd w:val="clear" w:color="auto" w:fill="FFFFFF"/>
        </w:rPr>
        <w:t>, translated by James Creed Wood, 2nd edition (Indianapolis: Hackett Publishing Company, 1987)</w:t>
      </w:r>
    </w:p>
    <w:p w14:paraId="1D971A46" w14:textId="77777777" w:rsidR="00196628" w:rsidRDefault="00196628" w:rsidP="00196628">
      <w:pPr>
        <w:pStyle w:val="FootnoteText"/>
        <w:spacing w:line="480" w:lineRule="auto"/>
        <w:rPr>
          <w:rFonts w:ascii="Cambria" w:hAnsi="Cambria" w:cs="Arial"/>
          <w:b/>
          <w:bCs/>
          <w:sz w:val="24"/>
          <w:szCs w:val="24"/>
          <w:shd w:val="clear" w:color="auto" w:fill="FFFFFF"/>
        </w:rPr>
      </w:pPr>
      <w:r w:rsidRPr="00720C45">
        <w:rPr>
          <w:rFonts w:ascii="Cambria" w:hAnsi="Cambria" w:cs="Arial"/>
          <w:b/>
          <w:bCs/>
          <w:sz w:val="24"/>
          <w:szCs w:val="24"/>
          <w:shd w:val="clear" w:color="auto" w:fill="FFFFFF"/>
        </w:rPr>
        <w:t>Keats,</w:t>
      </w:r>
      <w:r>
        <w:rPr>
          <w:rFonts w:ascii="Cambria" w:hAnsi="Cambria" w:cs="Arial"/>
          <w:b/>
          <w:bCs/>
          <w:sz w:val="24"/>
          <w:szCs w:val="24"/>
          <w:shd w:val="clear" w:color="auto" w:fill="FFFFFF"/>
        </w:rPr>
        <w:t xml:space="preserve"> John,</w:t>
      </w:r>
      <w:r w:rsidRPr="00720C45">
        <w:rPr>
          <w:rFonts w:ascii="Cambria" w:hAnsi="Cambria" w:cs="Arial"/>
          <w:b/>
          <w:bCs/>
          <w:sz w:val="24"/>
          <w:szCs w:val="24"/>
          <w:shd w:val="clear" w:color="auto" w:fill="FFFFFF"/>
        </w:rPr>
        <w:t xml:space="preserve"> "</w:t>
      </w:r>
      <w:r w:rsidRPr="00305818">
        <w:rPr>
          <w:rFonts w:ascii="Cambria" w:hAnsi="Cambria" w:cs="Arial"/>
          <w:b/>
          <w:bCs/>
          <w:i/>
          <w:iCs/>
          <w:sz w:val="24"/>
          <w:szCs w:val="24"/>
          <w:shd w:val="clear" w:color="auto" w:fill="FFFFFF"/>
        </w:rPr>
        <w:t>Ode on a Grecian Urn</w:t>
      </w:r>
      <w:r w:rsidRPr="00720C45">
        <w:rPr>
          <w:rFonts w:ascii="Cambria" w:hAnsi="Cambria" w:cs="Arial"/>
          <w:b/>
          <w:bCs/>
          <w:sz w:val="24"/>
          <w:szCs w:val="24"/>
          <w:shd w:val="clear" w:color="auto" w:fill="FFFFFF"/>
        </w:rPr>
        <w:t xml:space="preserve">," lines 49-50, in </w:t>
      </w:r>
      <w:r w:rsidRPr="004C17E1">
        <w:rPr>
          <w:rStyle w:val="Strong"/>
          <w:rFonts w:ascii="Cambria" w:hAnsi="Cambria" w:cs="Arial"/>
          <w:i/>
          <w:iCs/>
          <w:sz w:val="24"/>
          <w:szCs w:val="24"/>
          <w:shd w:val="clear" w:color="auto" w:fill="FFFFFF"/>
        </w:rPr>
        <w:t>The Complete Poems of John Keats</w:t>
      </w:r>
      <w:r w:rsidRPr="00720C45">
        <w:rPr>
          <w:rFonts w:ascii="Cambria" w:hAnsi="Cambria" w:cs="Arial"/>
          <w:b/>
          <w:bCs/>
          <w:sz w:val="24"/>
          <w:szCs w:val="24"/>
          <w:shd w:val="clear" w:color="auto" w:fill="FFFFFF"/>
        </w:rPr>
        <w:t>, edited by Jack Stillinger, revised edition (Harvard University Press, 2004)</w:t>
      </w:r>
    </w:p>
    <w:p w14:paraId="48D7ACDF" w14:textId="77777777" w:rsidR="00196628" w:rsidRPr="00B75A98" w:rsidRDefault="00196628" w:rsidP="00196628">
      <w:pPr>
        <w:pStyle w:val="FootnoteText"/>
        <w:spacing w:line="480" w:lineRule="auto"/>
        <w:rPr>
          <w:rStyle w:val="Strong"/>
          <w:rFonts w:ascii="Cambria" w:hAnsi="Cambria"/>
          <w:b w:val="0"/>
          <w:bCs w:val="0"/>
          <w:sz w:val="24"/>
          <w:szCs w:val="24"/>
        </w:rPr>
      </w:pPr>
      <w:r w:rsidRPr="00720C45">
        <w:rPr>
          <w:rFonts w:ascii="Cambria" w:hAnsi="Cambria" w:cs="Segoe UI"/>
          <w:b/>
          <w:bCs/>
          <w:sz w:val="24"/>
          <w:szCs w:val="24"/>
        </w:rPr>
        <w:t>Rousseau,</w:t>
      </w:r>
      <w:r>
        <w:rPr>
          <w:rFonts w:ascii="Cambria" w:hAnsi="Cambria" w:cs="Segoe UI"/>
          <w:b/>
          <w:bCs/>
          <w:sz w:val="24"/>
          <w:szCs w:val="24"/>
        </w:rPr>
        <w:t xml:space="preserve"> </w:t>
      </w:r>
      <w:r w:rsidRPr="00720C45">
        <w:rPr>
          <w:rFonts w:ascii="Cambria" w:hAnsi="Cambria" w:cs="Segoe UI"/>
          <w:b/>
          <w:bCs/>
          <w:sz w:val="24"/>
          <w:szCs w:val="24"/>
        </w:rPr>
        <w:t>Jean-Jacques</w:t>
      </w:r>
      <w:r>
        <w:rPr>
          <w:rFonts w:ascii="Cambria" w:hAnsi="Cambria" w:cs="Segoe UI"/>
          <w:b/>
          <w:bCs/>
          <w:sz w:val="24"/>
          <w:szCs w:val="24"/>
        </w:rPr>
        <w:t>,</w:t>
      </w:r>
      <w:r w:rsidRPr="00720C45">
        <w:rPr>
          <w:rFonts w:ascii="Cambria" w:hAnsi="Cambria" w:cs="Segoe UI"/>
          <w:b/>
          <w:bCs/>
          <w:sz w:val="24"/>
          <w:szCs w:val="24"/>
        </w:rPr>
        <w:t xml:space="preserve"> "</w:t>
      </w:r>
      <w:r w:rsidRPr="00305818">
        <w:rPr>
          <w:rFonts w:ascii="Cambria" w:hAnsi="Cambria" w:cs="Segoe UI"/>
          <w:b/>
          <w:bCs/>
          <w:i/>
          <w:iCs/>
          <w:sz w:val="24"/>
          <w:szCs w:val="24"/>
        </w:rPr>
        <w:t>The Social Contract</w:t>
      </w:r>
      <w:r w:rsidRPr="00720C45">
        <w:rPr>
          <w:rFonts w:ascii="Cambria" w:hAnsi="Cambria" w:cs="Segoe UI"/>
          <w:b/>
          <w:bCs/>
          <w:sz w:val="24"/>
          <w:szCs w:val="24"/>
        </w:rPr>
        <w:t xml:space="preserve">," in </w:t>
      </w:r>
      <w:r w:rsidRPr="00305818">
        <w:rPr>
          <w:rFonts w:ascii="Cambria" w:hAnsi="Cambria" w:cs="Segoe UI"/>
          <w:b/>
          <w:bCs/>
          <w:i/>
          <w:iCs/>
          <w:sz w:val="24"/>
          <w:szCs w:val="24"/>
        </w:rPr>
        <w:t>The Social Contract and Discourses</w:t>
      </w:r>
      <w:r w:rsidRPr="00720C45">
        <w:rPr>
          <w:rFonts w:ascii="Cambria" w:hAnsi="Cambria" w:cs="Segoe UI"/>
          <w:b/>
          <w:bCs/>
          <w:sz w:val="24"/>
          <w:szCs w:val="24"/>
        </w:rPr>
        <w:t>, trans. G. D. H. Cole (London: J. M. Dent, 1973)</w:t>
      </w:r>
    </w:p>
    <w:p w14:paraId="150FBEC1" w14:textId="77777777" w:rsidR="00196628" w:rsidRPr="00FA5E1A" w:rsidRDefault="00196628" w:rsidP="00196628">
      <w:pPr>
        <w:pStyle w:val="FootnoteText"/>
        <w:spacing w:line="480" w:lineRule="auto"/>
        <w:rPr>
          <w:rFonts w:ascii="Cambria" w:hAnsi="Cambria"/>
          <w:sz w:val="24"/>
          <w:szCs w:val="24"/>
        </w:rPr>
      </w:pPr>
      <w:r w:rsidRPr="00FA5E1A">
        <w:rPr>
          <w:rStyle w:val="Strong"/>
          <w:rFonts w:ascii="Cambria" w:hAnsi="Cambria" w:cs="Arial"/>
          <w:color w:val="1F1F1F"/>
          <w:sz w:val="24"/>
          <w:szCs w:val="24"/>
          <w:shd w:val="clear" w:color="auto" w:fill="FFFFFF"/>
        </w:rPr>
        <w:t>Shelley,</w:t>
      </w:r>
      <w:r>
        <w:rPr>
          <w:rStyle w:val="Strong"/>
          <w:rFonts w:ascii="Cambria" w:hAnsi="Cambria" w:cs="Arial"/>
          <w:color w:val="1F1F1F"/>
          <w:sz w:val="24"/>
          <w:szCs w:val="24"/>
          <w:shd w:val="clear" w:color="auto" w:fill="FFFFFF"/>
        </w:rPr>
        <w:t xml:space="preserve"> Mary,</w:t>
      </w:r>
      <w:r w:rsidRPr="00FA5E1A">
        <w:rPr>
          <w:rStyle w:val="Strong"/>
          <w:rFonts w:ascii="Cambria" w:hAnsi="Cambria" w:cs="Arial"/>
          <w:color w:val="1F1F1F"/>
          <w:sz w:val="24"/>
          <w:szCs w:val="24"/>
          <w:shd w:val="clear" w:color="auto" w:fill="FFFFFF"/>
        </w:rPr>
        <w:t xml:space="preserve"> </w:t>
      </w:r>
      <w:r w:rsidRPr="00FA5E1A">
        <w:rPr>
          <w:rStyle w:val="Strong"/>
          <w:rFonts w:ascii="Cambria" w:hAnsi="Cambria" w:cs="Arial"/>
          <w:i/>
          <w:iCs/>
          <w:color w:val="1F1F1F"/>
          <w:sz w:val="24"/>
          <w:szCs w:val="24"/>
          <w:shd w:val="clear" w:color="auto" w:fill="FFFFFF"/>
        </w:rPr>
        <w:t>Frankenstein</w:t>
      </w:r>
      <w:r>
        <w:rPr>
          <w:rStyle w:val="Strong"/>
          <w:rFonts w:ascii="Cambria" w:hAnsi="Cambria" w:cs="Arial"/>
          <w:color w:val="1F1F1F"/>
          <w:sz w:val="24"/>
          <w:szCs w:val="24"/>
          <w:shd w:val="clear" w:color="auto" w:fill="FFFFFF"/>
        </w:rPr>
        <w:t xml:space="preserve">, </w:t>
      </w:r>
      <w:r w:rsidRPr="00FA5E1A">
        <w:rPr>
          <w:rStyle w:val="Strong"/>
          <w:rFonts w:ascii="Cambria" w:hAnsi="Cambria" w:cs="Arial"/>
          <w:color w:val="1F1F1F"/>
          <w:sz w:val="24"/>
          <w:szCs w:val="24"/>
          <w:shd w:val="clear" w:color="auto" w:fill="FFFFFF"/>
        </w:rPr>
        <w:t>Ed. James Rieger (Broadview Press, 2009), p. 32.</w:t>
      </w:r>
    </w:p>
    <w:p w14:paraId="1815C07E" w14:textId="77777777" w:rsidR="00196628" w:rsidRDefault="00196628" w:rsidP="00196628">
      <w:pPr>
        <w:pStyle w:val="FootnoteText"/>
        <w:spacing w:line="480" w:lineRule="auto"/>
        <w:rPr>
          <w:rFonts w:ascii="Cambria" w:hAnsi="Cambria" w:cs="Arial"/>
          <w:b/>
          <w:bCs/>
          <w:sz w:val="24"/>
          <w:szCs w:val="24"/>
          <w:shd w:val="clear" w:color="auto" w:fill="FFFFFF"/>
        </w:rPr>
      </w:pPr>
      <w:r w:rsidRPr="0074742F">
        <w:rPr>
          <w:rFonts w:ascii="Cambria" w:hAnsi="Cambria" w:cs="Arial"/>
          <w:b/>
          <w:bCs/>
          <w:sz w:val="24"/>
          <w:szCs w:val="24"/>
          <w:shd w:val="clear" w:color="auto" w:fill="FFFFFF"/>
        </w:rPr>
        <w:t>Wordsworth,</w:t>
      </w:r>
      <w:r>
        <w:rPr>
          <w:rFonts w:ascii="Cambria" w:hAnsi="Cambria" w:cs="Arial"/>
          <w:b/>
          <w:bCs/>
          <w:sz w:val="24"/>
          <w:szCs w:val="24"/>
          <w:shd w:val="clear" w:color="auto" w:fill="FFFFFF"/>
        </w:rPr>
        <w:t xml:space="preserve"> William,</w:t>
      </w:r>
      <w:r w:rsidRPr="0074742F">
        <w:rPr>
          <w:rFonts w:ascii="Cambria" w:hAnsi="Cambria" w:cs="Arial"/>
          <w:b/>
          <w:bCs/>
          <w:sz w:val="24"/>
          <w:szCs w:val="24"/>
          <w:shd w:val="clear" w:color="auto" w:fill="FFFFFF"/>
        </w:rPr>
        <w:t xml:space="preserve"> "</w:t>
      </w:r>
      <w:r w:rsidRPr="00305818">
        <w:rPr>
          <w:rFonts w:ascii="Cambria" w:hAnsi="Cambria" w:cs="Arial"/>
          <w:b/>
          <w:bCs/>
          <w:i/>
          <w:iCs/>
          <w:sz w:val="24"/>
          <w:szCs w:val="24"/>
          <w:shd w:val="clear" w:color="auto" w:fill="FFFFFF"/>
        </w:rPr>
        <w:t>Preface to Lyrical Ballads</w:t>
      </w:r>
      <w:r w:rsidRPr="0074742F">
        <w:rPr>
          <w:rFonts w:ascii="Cambria" w:hAnsi="Cambria" w:cs="Arial"/>
          <w:b/>
          <w:bCs/>
          <w:sz w:val="24"/>
          <w:szCs w:val="24"/>
          <w:shd w:val="clear" w:color="auto" w:fill="FFFFFF"/>
        </w:rPr>
        <w:t xml:space="preserve">," in </w:t>
      </w:r>
      <w:r w:rsidRPr="0074742F">
        <w:rPr>
          <w:rStyle w:val="Emphasis"/>
          <w:rFonts w:ascii="Cambria" w:hAnsi="Cambria" w:cs="Arial"/>
          <w:b/>
          <w:bCs/>
          <w:sz w:val="24"/>
          <w:szCs w:val="24"/>
          <w:shd w:val="clear" w:color="auto" w:fill="FFFFFF"/>
        </w:rPr>
        <w:t>The Norton Anthology of English Literature</w:t>
      </w:r>
      <w:r w:rsidRPr="0074742F">
        <w:rPr>
          <w:rFonts w:ascii="Cambria" w:hAnsi="Cambria" w:cs="Arial"/>
          <w:b/>
          <w:bCs/>
          <w:sz w:val="24"/>
          <w:szCs w:val="24"/>
          <w:shd w:val="clear" w:color="auto" w:fill="FFFFFF"/>
        </w:rPr>
        <w:t xml:space="preserve">, edited by Stephen Greenblatt, M.H. Abrams, and Hugh Kenner, 8th ed., vol. 2, </w:t>
      </w:r>
      <w:r>
        <w:rPr>
          <w:rFonts w:ascii="Cambria" w:hAnsi="Cambria" w:cs="Arial"/>
          <w:b/>
          <w:bCs/>
          <w:sz w:val="24"/>
          <w:szCs w:val="24"/>
          <w:shd w:val="clear" w:color="auto" w:fill="FFFFFF"/>
        </w:rPr>
        <w:t>(</w:t>
      </w:r>
      <w:r w:rsidRPr="0074742F">
        <w:rPr>
          <w:rFonts w:ascii="Cambria" w:hAnsi="Cambria" w:cs="Arial"/>
          <w:b/>
          <w:bCs/>
          <w:sz w:val="24"/>
          <w:szCs w:val="24"/>
          <w:shd w:val="clear" w:color="auto" w:fill="FFFFFF"/>
        </w:rPr>
        <w:t>W.W. Norton &amp; Company, 2006</w:t>
      </w:r>
      <w:r>
        <w:rPr>
          <w:rFonts w:ascii="Cambria" w:hAnsi="Cambria" w:cs="Arial"/>
          <w:b/>
          <w:bCs/>
          <w:sz w:val="24"/>
          <w:szCs w:val="24"/>
          <w:shd w:val="clear" w:color="auto" w:fill="FFFFFF"/>
        </w:rPr>
        <w:t>)</w:t>
      </w:r>
    </w:p>
    <w:p w14:paraId="1586551A" w14:textId="77777777" w:rsidR="00196628" w:rsidRPr="00196628" w:rsidRDefault="00196628" w:rsidP="00196628">
      <w:pPr>
        <w:spacing w:line="480" w:lineRule="auto"/>
        <w:rPr>
          <w:rFonts w:ascii="Cambria" w:hAnsi="Cambria" w:cs="Arial"/>
          <w:b/>
          <w:bCs/>
          <w:sz w:val="24"/>
          <w:szCs w:val="24"/>
          <w:shd w:val="clear" w:color="auto" w:fill="FFFFFF"/>
        </w:rPr>
      </w:pPr>
      <w:r w:rsidRPr="00196628">
        <w:rPr>
          <w:rFonts w:ascii="Cambria" w:hAnsi="Cambria" w:cs="Arial"/>
          <w:b/>
          <w:bCs/>
          <w:sz w:val="24"/>
          <w:szCs w:val="24"/>
          <w:shd w:val="clear" w:color="auto" w:fill="FFFFFF"/>
        </w:rPr>
        <w:t xml:space="preserve">Wordsworth, William and Taylor Coleridge, Samuel, </w:t>
      </w:r>
      <w:r w:rsidRPr="00196628">
        <w:rPr>
          <w:rFonts w:ascii="Cambria" w:hAnsi="Cambria" w:cs="Arial"/>
          <w:b/>
          <w:bCs/>
          <w:i/>
          <w:iCs/>
          <w:sz w:val="24"/>
          <w:szCs w:val="24"/>
          <w:shd w:val="clear" w:color="auto" w:fill="FFFFFF"/>
        </w:rPr>
        <w:t>Lyrical</w:t>
      </w:r>
      <w:r w:rsidRPr="00196628">
        <w:rPr>
          <w:rStyle w:val="Emphasis"/>
          <w:rFonts w:ascii="Cambria" w:hAnsi="Cambria" w:cs="Arial"/>
          <w:b/>
          <w:bCs/>
          <w:sz w:val="24"/>
          <w:szCs w:val="24"/>
          <w:shd w:val="clear" w:color="auto" w:fill="FFFFFF"/>
        </w:rPr>
        <w:t xml:space="preserve"> Ballads</w:t>
      </w:r>
      <w:r w:rsidRPr="00196628">
        <w:rPr>
          <w:rFonts w:ascii="Cambria" w:hAnsi="Cambria" w:cs="Arial"/>
          <w:b/>
          <w:bCs/>
          <w:sz w:val="24"/>
          <w:szCs w:val="24"/>
          <w:shd w:val="clear" w:color="auto" w:fill="FFFFFF"/>
        </w:rPr>
        <w:t xml:space="preserve"> (London: T. N. Longman, 1798)</w:t>
      </w:r>
    </w:p>
    <w:p w14:paraId="55D5ABA7" w14:textId="374E63CF" w:rsidR="005A75FB" w:rsidRPr="00A434F2" w:rsidRDefault="005A75FB" w:rsidP="00A434F2">
      <w:pPr>
        <w:spacing w:line="480" w:lineRule="auto"/>
        <w:rPr>
          <w:rFonts w:ascii="Cambria" w:hAnsi="Cambria" w:cs="Segoe UI"/>
          <w:b/>
          <w:bCs/>
          <w:sz w:val="24"/>
          <w:szCs w:val="24"/>
        </w:rPr>
      </w:pPr>
    </w:p>
    <w:sectPr w:rsidR="005A75FB" w:rsidRPr="00A434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2CBB4" w14:textId="77777777" w:rsidR="006D6945" w:rsidRDefault="006D6945" w:rsidP="00FB657B">
      <w:pPr>
        <w:spacing w:after="0" w:line="240" w:lineRule="auto"/>
      </w:pPr>
      <w:r>
        <w:separator/>
      </w:r>
    </w:p>
  </w:endnote>
  <w:endnote w:type="continuationSeparator" w:id="0">
    <w:p w14:paraId="050F4122" w14:textId="77777777" w:rsidR="006D6945" w:rsidRDefault="006D6945" w:rsidP="00FB6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A5792" w14:textId="77777777" w:rsidR="006D6945" w:rsidRDefault="006D6945" w:rsidP="00FB657B">
      <w:pPr>
        <w:spacing w:after="0" w:line="240" w:lineRule="auto"/>
      </w:pPr>
      <w:r>
        <w:separator/>
      </w:r>
    </w:p>
  </w:footnote>
  <w:footnote w:type="continuationSeparator" w:id="0">
    <w:p w14:paraId="673397FD" w14:textId="77777777" w:rsidR="006D6945" w:rsidRDefault="006D6945" w:rsidP="00FB657B">
      <w:pPr>
        <w:spacing w:after="0" w:line="240" w:lineRule="auto"/>
      </w:pPr>
      <w:r>
        <w:continuationSeparator/>
      </w:r>
    </w:p>
  </w:footnote>
  <w:footnote w:id="1">
    <w:p w14:paraId="1567FD76" w14:textId="32307157" w:rsidR="00FD06F1" w:rsidRPr="00FD06F1" w:rsidRDefault="00FD06F1" w:rsidP="00C74ACD">
      <w:pPr>
        <w:pStyle w:val="FootnoteText"/>
        <w:spacing w:line="480" w:lineRule="auto"/>
        <w:rPr>
          <w:b/>
          <w:bCs/>
        </w:rPr>
      </w:pPr>
      <w:r w:rsidRPr="00FD06F1">
        <w:rPr>
          <w:rStyle w:val="FootnoteReference"/>
          <w:b/>
          <w:bCs/>
        </w:rPr>
        <w:footnoteRef/>
      </w:r>
      <w:r w:rsidRPr="00FD06F1">
        <w:rPr>
          <w:b/>
          <w:bCs/>
        </w:rPr>
        <w:t xml:space="preserve"> </w:t>
      </w:r>
      <w:r w:rsidR="009B5E92">
        <w:rPr>
          <w:rFonts w:ascii="Cambria" w:hAnsi="Cambria" w:cs="Arial"/>
          <w:b/>
          <w:bCs/>
          <w:sz w:val="24"/>
          <w:szCs w:val="24"/>
          <w:shd w:val="clear" w:color="auto" w:fill="FFFFFF"/>
        </w:rPr>
        <w:t>John Beer,</w:t>
      </w:r>
      <w:r w:rsidRPr="00C601A9">
        <w:rPr>
          <w:rFonts w:ascii="Cambria" w:hAnsi="Cambria" w:cs="Arial"/>
          <w:b/>
          <w:bCs/>
          <w:sz w:val="24"/>
          <w:szCs w:val="24"/>
          <w:shd w:val="clear" w:color="auto" w:fill="FFFFFF"/>
        </w:rPr>
        <w:t xml:space="preserve"> </w:t>
      </w:r>
      <w:r w:rsidRPr="00C601A9">
        <w:rPr>
          <w:rStyle w:val="Emphasis"/>
          <w:rFonts w:ascii="Cambria" w:hAnsi="Cambria" w:cs="Arial"/>
          <w:b/>
          <w:bCs/>
          <w:sz w:val="24"/>
          <w:szCs w:val="24"/>
          <w:shd w:val="clear" w:color="auto" w:fill="FFFFFF"/>
        </w:rPr>
        <w:t>Romantic Consciousness: Blake to Mary Shelley</w:t>
      </w:r>
      <w:r w:rsidRPr="00C601A9">
        <w:rPr>
          <w:rFonts w:ascii="Cambria" w:hAnsi="Cambria" w:cs="Arial"/>
          <w:b/>
          <w:bCs/>
          <w:sz w:val="24"/>
          <w:szCs w:val="24"/>
          <w:shd w:val="clear" w:color="auto" w:fill="FFFFFF"/>
        </w:rPr>
        <w:t xml:space="preserve"> </w:t>
      </w:r>
      <w:r w:rsidR="00FA5E1A">
        <w:rPr>
          <w:rFonts w:ascii="Cambria" w:hAnsi="Cambria" w:cs="Arial"/>
          <w:b/>
          <w:bCs/>
          <w:sz w:val="24"/>
          <w:szCs w:val="24"/>
          <w:shd w:val="clear" w:color="auto" w:fill="FFFFFF"/>
        </w:rPr>
        <w:t>(</w:t>
      </w:r>
      <w:r w:rsidRPr="00C601A9">
        <w:rPr>
          <w:rFonts w:ascii="Cambria" w:hAnsi="Cambria" w:cs="Arial"/>
          <w:b/>
          <w:bCs/>
          <w:sz w:val="24"/>
          <w:szCs w:val="24"/>
          <w:shd w:val="clear" w:color="auto" w:fill="FFFFFF"/>
        </w:rPr>
        <w:t>Oxford University Press, 2003</w:t>
      </w:r>
      <w:r w:rsidR="00FA5E1A">
        <w:rPr>
          <w:rFonts w:ascii="Cambria" w:hAnsi="Cambria" w:cs="Arial"/>
          <w:b/>
          <w:bCs/>
          <w:sz w:val="24"/>
          <w:szCs w:val="24"/>
          <w:shd w:val="clear" w:color="auto" w:fill="FFFFFF"/>
        </w:rPr>
        <w:t>),</w:t>
      </w:r>
      <w:r w:rsidRPr="00C601A9">
        <w:rPr>
          <w:rFonts w:ascii="Cambria" w:hAnsi="Cambria" w:cs="Arial"/>
          <w:b/>
          <w:bCs/>
          <w:sz w:val="24"/>
          <w:szCs w:val="24"/>
          <w:shd w:val="clear" w:color="auto" w:fill="FFFFFF"/>
        </w:rPr>
        <w:t xml:space="preserve"> </w:t>
      </w:r>
      <w:r w:rsidR="00FA5E1A">
        <w:rPr>
          <w:rFonts w:ascii="Cambria" w:hAnsi="Cambria" w:cs="Arial"/>
          <w:b/>
          <w:bCs/>
          <w:sz w:val="24"/>
          <w:szCs w:val="24"/>
          <w:shd w:val="clear" w:color="auto" w:fill="FFFFFF"/>
        </w:rPr>
        <w:t>p</w:t>
      </w:r>
      <w:r w:rsidRPr="00C601A9">
        <w:rPr>
          <w:rFonts w:ascii="Cambria" w:hAnsi="Cambria" w:cs="Arial"/>
          <w:b/>
          <w:bCs/>
          <w:sz w:val="24"/>
          <w:szCs w:val="24"/>
          <w:shd w:val="clear" w:color="auto" w:fill="FFFFFF"/>
        </w:rPr>
        <w:t xml:space="preserve">. </w:t>
      </w:r>
      <w:r w:rsidRPr="00C601A9">
        <w:rPr>
          <w:rFonts w:ascii="Cambria" w:hAnsi="Cambria" w:cs="Arial"/>
          <w:b/>
          <w:bCs/>
          <w:sz w:val="24"/>
          <w:szCs w:val="24"/>
          <w:shd w:val="clear" w:color="auto" w:fill="FFFFFF"/>
        </w:rPr>
        <w:t>10</w:t>
      </w:r>
      <w:r w:rsidR="00FA5E1A">
        <w:rPr>
          <w:rFonts w:ascii="Cambria" w:hAnsi="Cambria" w:cs="Arial"/>
          <w:b/>
          <w:bCs/>
          <w:sz w:val="24"/>
          <w:szCs w:val="24"/>
          <w:shd w:val="clear" w:color="auto" w:fill="FFFFFF"/>
        </w:rPr>
        <w:t>.</w:t>
      </w:r>
    </w:p>
  </w:footnote>
  <w:footnote w:id="2">
    <w:p w14:paraId="2AC9E871" w14:textId="57F1B09A" w:rsidR="00DA1726" w:rsidRPr="00FA5E1A" w:rsidRDefault="00DA1726" w:rsidP="00C74ACD">
      <w:pPr>
        <w:pStyle w:val="FootnoteText"/>
        <w:spacing w:line="480" w:lineRule="auto"/>
        <w:rPr>
          <w:rFonts w:ascii="Cambria" w:hAnsi="Cambria"/>
          <w:sz w:val="24"/>
          <w:szCs w:val="24"/>
        </w:rPr>
      </w:pPr>
      <w:r w:rsidRPr="00FA5E1A">
        <w:rPr>
          <w:rStyle w:val="FootnoteReference"/>
          <w:rFonts w:ascii="Cambria" w:hAnsi="Cambria"/>
          <w:b/>
          <w:bCs/>
          <w:sz w:val="24"/>
          <w:szCs w:val="24"/>
        </w:rPr>
        <w:footnoteRef/>
      </w:r>
      <w:r w:rsidRPr="00FA5E1A">
        <w:rPr>
          <w:rFonts w:ascii="Cambria" w:hAnsi="Cambria"/>
          <w:sz w:val="24"/>
          <w:szCs w:val="24"/>
        </w:rPr>
        <w:t xml:space="preserve"> </w:t>
      </w:r>
      <w:r w:rsidR="00FA5E1A" w:rsidRPr="00FA5E1A">
        <w:rPr>
          <w:rStyle w:val="Strong"/>
          <w:rFonts w:ascii="Cambria" w:hAnsi="Cambria" w:cs="Arial"/>
          <w:color w:val="1F1F1F"/>
          <w:sz w:val="24"/>
          <w:szCs w:val="24"/>
          <w:shd w:val="clear" w:color="auto" w:fill="FFFFFF"/>
        </w:rPr>
        <w:t>Mary Shelley,</w:t>
      </w:r>
      <w:r w:rsidR="00FA5E1A" w:rsidRPr="00FA5E1A">
        <w:rPr>
          <w:rStyle w:val="Strong"/>
          <w:rFonts w:ascii="Cambria" w:hAnsi="Cambria" w:cs="Arial"/>
          <w:color w:val="1F1F1F"/>
          <w:sz w:val="24"/>
          <w:szCs w:val="24"/>
          <w:shd w:val="clear" w:color="auto" w:fill="FFFFFF"/>
        </w:rPr>
        <w:t xml:space="preserve"> </w:t>
      </w:r>
      <w:r w:rsidR="00FA5E1A" w:rsidRPr="00FA5E1A">
        <w:rPr>
          <w:rStyle w:val="Strong"/>
          <w:rFonts w:ascii="Cambria" w:hAnsi="Cambria" w:cs="Arial"/>
          <w:i/>
          <w:iCs/>
          <w:color w:val="1F1F1F"/>
          <w:sz w:val="24"/>
          <w:szCs w:val="24"/>
          <w:shd w:val="clear" w:color="auto" w:fill="FFFFFF"/>
        </w:rPr>
        <w:t>Frankenstein</w:t>
      </w:r>
      <w:r w:rsidR="00FA5E1A">
        <w:rPr>
          <w:rStyle w:val="Strong"/>
          <w:rFonts w:ascii="Cambria" w:hAnsi="Cambria" w:cs="Arial"/>
          <w:color w:val="1F1F1F"/>
          <w:sz w:val="24"/>
          <w:szCs w:val="24"/>
          <w:shd w:val="clear" w:color="auto" w:fill="FFFFFF"/>
        </w:rPr>
        <w:t xml:space="preserve">, </w:t>
      </w:r>
      <w:r w:rsidR="00FA5E1A" w:rsidRPr="00FA5E1A">
        <w:rPr>
          <w:rStyle w:val="Strong"/>
          <w:rFonts w:ascii="Cambria" w:hAnsi="Cambria" w:cs="Arial"/>
          <w:color w:val="1F1F1F"/>
          <w:sz w:val="24"/>
          <w:szCs w:val="24"/>
          <w:shd w:val="clear" w:color="auto" w:fill="FFFFFF"/>
        </w:rPr>
        <w:t xml:space="preserve">Ed. James Rieger </w:t>
      </w:r>
      <w:r w:rsidR="00FA5E1A" w:rsidRPr="00FA5E1A">
        <w:rPr>
          <w:rStyle w:val="Strong"/>
          <w:rFonts w:ascii="Cambria" w:hAnsi="Cambria" w:cs="Arial"/>
          <w:color w:val="1F1F1F"/>
          <w:sz w:val="24"/>
          <w:szCs w:val="24"/>
          <w:shd w:val="clear" w:color="auto" w:fill="FFFFFF"/>
        </w:rPr>
        <w:t>(</w:t>
      </w:r>
      <w:r w:rsidR="00FA5E1A" w:rsidRPr="00FA5E1A">
        <w:rPr>
          <w:rStyle w:val="Strong"/>
          <w:rFonts w:ascii="Cambria" w:hAnsi="Cambria" w:cs="Arial"/>
          <w:color w:val="1F1F1F"/>
          <w:sz w:val="24"/>
          <w:szCs w:val="24"/>
          <w:shd w:val="clear" w:color="auto" w:fill="FFFFFF"/>
        </w:rPr>
        <w:t>Broadview Press, 2009</w:t>
      </w:r>
      <w:r w:rsidR="00FA5E1A" w:rsidRPr="00FA5E1A">
        <w:rPr>
          <w:rStyle w:val="Strong"/>
          <w:rFonts w:ascii="Cambria" w:hAnsi="Cambria" w:cs="Arial"/>
          <w:color w:val="1F1F1F"/>
          <w:sz w:val="24"/>
          <w:szCs w:val="24"/>
          <w:shd w:val="clear" w:color="auto" w:fill="FFFFFF"/>
        </w:rPr>
        <w:t>),</w:t>
      </w:r>
      <w:r w:rsidR="00FA5E1A" w:rsidRPr="00FA5E1A">
        <w:rPr>
          <w:rStyle w:val="Strong"/>
          <w:rFonts w:ascii="Cambria" w:hAnsi="Cambria" w:cs="Arial"/>
          <w:color w:val="1F1F1F"/>
          <w:sz w:val="24"/>
          <w:szCs w:val="24"/>
          <w:shd w:val="clear" w:color="auto" w:fill="FFFFFF"/>
        </w:rPr>
        <w:t xml:space="preserve"> p. 32.</w:t>
      </w:r>
    </w:p>
  </w:footnote>
  <w:footnote w:id="3">
    <w:p w14:paraId="343B33B3" w14:textId="5A1B44A2" w:rsidR="00487D93" w:rsidRPr="00720C45" w:rsidRDefault="00487D93" w:rsidP="00C74ACD">
      <w:pPr>
        <w:spacing w:line="480" w:lineRule="auto"/>
        <w:rPr>
          <w:rFonts w:ascii="Cambria" w:hAnsi="Cambria" w:cs="Arial"/>
          <w:b/>
          <w:bCs/>
          <w:sz w:val="24"/>
          <w:szCs w:val="24"/>
          <w:shd w:val="clear" w:color="auto" w:fill="FFFFFF"/>
        </w:rPr>
      </w:pPr>
      <w:r w:rsidRPr="00720C45">
        <w:rPr>
          <w:rStyle w:val="FootnoteReference"/>
          <w:rFonts w:ascii="Cambria" w:hAnsi="Cambria"/>
          <w:b/>
          <w:bCs/>
          <w:sz w:val="24"/>
          <w:szCs w:val="24"/>
        </w:rPr>
        <w:footnoteRef/>
      </w:r>
      <w:r w:rsidRPr="00720C45">
        <w:rPr>
          <w:rFonts w:ascii="Cambria" w:hAnsi="Cambria"/>
          <w:sz w:val="24"/>
          <w:szCs w:val="24"/>
        </w:rPr>
        <w:t xml:space="preserve"> </w:t>
      </w:r>
      <w:r w:rsidR="00FA5E1A">
        <w:rPr>
          <w:rFonts w:ascii="Cambria" w:hAnsi="Cambria" w:cs="Arial"/>
          <w:b/>
          <w:bCs/>
          <w:sz w:val="24"/>
          <w:szCs w:val="24"/>
          <w:shd w:val="clear" w:color="auto" w:fill="FFFFFF"/>
        </w:rPr>
        <w:t>John Beer,</w:t>
      </w:r>
      <w:r w:rsidRPr="00720C45">
        <w:rPr>
          <w:rFonts w:ascii="Cambria" w:hAnsi="Cambria" w:cs="Arial"/>
          <w:b/>
          <w:bCs/>
          <w:sz w:val="24"/>
          <w:szCs w:val="24"/>
          <w:shd w:val="clear" w:color="auto" w:fill="FFFFFF"/>
        </w:rPr>
        <w:t xml:space="preserve"> </w:t>
      </w:r>
      <w:r w:rsidRPr="00720C45">
        <w:rPr>
          <w:rStyle w:val="Emphasis"/>
          <w:rFonts w:ascii="Cambria" w:hAnsi="Cambria" w:cs="Arial"/>
          <w:b/>
          <w:bCs/>
          <w:sz w:val="24"/>
          <w:szCs w:val="24"/>
          <w:shd w:val="clear" w:color="auto" w:fill="FFFFFF"/>
        </w:rPr>
        <w:t>Romantic Consciousness</w:t>
      </w:r>
      <w:r w:rsidR="00FA5E1A">
        <w:rPr>
          <w:rFonts w:ascii="Cambria" w:hAnsi="Cambria" w:cs="Arial"/>
          <w:b/>
          <w:bCs/>
          <w:sz w:val="24"/>
          <w:szCs w:val="24"/>
          <w:shd w:val="clear" w:color="auto" w:fill="FFFFFF"/>
        </w:rPr>
        <w:t>,</w:t>
      </w:r>
      <w:r w:rsidRPr="00720C45">
        <w:rPr>
          <w:rFonts w:ascii="Cambria" w:hAnsi="Cambria" w:cs="Arial"/>
          <w:b/>
          <w:bCs/>
          <w:sz w:val="24"/>
          <w:szCs w:val="24"/>
          <w:shd w:val="clear" w:color="auto" w:fill="FFFFFF"/>
        </w:rPr>
        <w:t xml:space="preserve"> </w:t>
      </w:r>
      <w:r w:rsidR="00FA5E1A">
        <w:rPr>
          <w:rFonts w:ascii="Cambria" w:hAnsi="Cambria" w:cs="Arial"/>
          <w:b/>
          <w:bCs/>
          <w:sz w:val="24"/>
          <w:szCs w:val="24"/>
          <w:shd w:val="clear" w:color="auto" w:fill="FFFFFF"/>
        </w:rPr>
        <w:t>p.</w:t>
      </w:r>
      <w:r w:rsidRPr="00720C45">
        <w:rPr>
          <w:rFonts w:ascii="Cambria" w:hAnsi="Cambria"/>
          <w:b/>
          <w:bCs/>
          <w:i/>
          <w:iCs/>
          <w:sz w:val="24"/>
          <w:szCs w:val="24"/>
        </w:rPr>
        <w:t>xii</w:t>
      </w:r>
      <w:r w:rsidR="00FA5E1A">
        <w:rPr>
          <w:rFonts w:ascii="Cambria" w:hAnsi="Cambria"/>
          <w:b/>
          <w:bCs/>
          <w:i/>
          <w:iCs/>
          <w:sz w:val="24"/>
          <w:szCs w:val="24"/>
        </w:rPr>
        <w:t>.</w:t>
      </w:r>
    </w:p>
    <w:p w14:paraId="0DAE3B29" w14:textId="5E3B319E" w:rsidR="00487D93" w:rsidRPr="00720C45" w:rsidRDefault="00487D93" w:rsidP="00C74ACD">
      <w:pPr>
        <w:pStyle w:val="FootnoteText"/>
        <w:spacing w:line="480" w:lineRule="auto"/>
        <w:rPr>
          <w:rFonts w:ascii="Cambria" w:hAnsi="Cambria"/>
          <w:sz w:val="24"/>
          <w:szCs w:val="24"/>
        </w:rPr>
      </w:pPr>
    </w:p>
  </w:footnote>
  <w:footnote w:id="4">
    <w:p w14:paraId="3CC21C5F" w14:textId="5DCDA2C9" w:rsidR="005726AE" w:rsidRPr="00720C45" w:rsidRDefault="005726AE" w:rsidP="00C74ACD">
      <w:pPr>
        <w:spacing w:line="480" w:lineRule="auto"/>
        <w:rPr>
          <w:rFonts w:ascii="Cambria" w:hAnsi="Cambria" w:cs="Arial"/>
          <w:b/>
          <w:bCs/>
          <w:sz w:val="24"/>
          <w:szCs w:val="24"/>
          <w:shd w:val="clear" w:color="auto" w:fill="FFFFFF"/>
        </w:rPr>
      </w:pPr>
      <w:r w:rsidRPr="00720C45">
        <w:rPr>
          <w:rStyle w:val="FootnoteReference"/>
          <w:rFonts w:ascii="Cambria" w:hAnsi="Cambria"/>
          <w:b/>
          <w:bCs/>
          <w:sz w:val="24"/>
          <w:szCs w:val="24"/>
        </w:rPr>
        <w:footnoteRef/>
      </w:r>
      <w:r w:rsidRPr="00720C45">
        <w:rPr>
          <w:rFonts w:ascii="Cambria" w:hAnsi="Cambria"/>
          <w:sz w:val="24"/>
          <w:szCs w:val="24"/>
        </w:rPr>
        <w:t xml:space="preserve"> </w:t>
      </w:r>
      <w:r w:rsidR="00FA5E1A">
        <w:rPr>
          <w:rFonts w:ascii="Cambria" w:hAnsi="Cambria" w:cs="Arial"/>
          <w:b/>
          <w:bCs/>
          <w:sz w:val="24"/>
          <w:szCs w:val="24"/>
          <w:shd w:val="clear" w:color="auto" w:fill="FFFFFF"/>
        </w:rPr>
        <w:t>Ibid.</w:t>
      </w:r>
      <w:r w:rsidRPr="00720C45">
        <w:rPr>
          <w:rFonts w:ascii="Cambria" w:hAnsi="Cambria" w:cs="Arial"/>
          <w:b/>
          <w:bCs/>
          <w:sz w:val="24"/>
          <w:szCs w:val="24"/>
          <w:shd w:val="clear" w:color="auto" w:fill="FFFFFF"/>
        </w:rPr>
        <w:t xml:space="preserve"> </w:t>
      </w:r>
      <w:r w:rsidR="00FA5E1A">
        <w:rPr>
          <w:rFonts w:ascii="Cambria" w:hAnsi="Cambria" w:cs="Arial"/>
          <w:b/>
          <w:bCs/>
          <w:sz w:val="24"/>
          <w:szCs w:val="24"/>
          <w:shd w:val="clear" w:color="auto" w:fill="FFFFFF"/>
        </w:rPr>
        <w:t>p</w:t>
      </w:r>
      <w:r w:rsidRPr="00720C45">
        <w:rPr>
          <w:rFonts w:ascii="Cambria" w:hAnsi="Cambria" w:cs="Arial"/>
          <w:b/>
          <w:bCs/>
          <w:sz w:val="24"/>
          <w:szCs w:val="24"/>
          <w:shd w:val="clear" w:color="auto" w:fill="FFFFFF"/>
        </w:rPr>
        <w:t>. 6</w:t>
      </w:r>
      <w:r w:rsidR="00FA5E1A">
        <w:rPr>
          <w:rFonts w:ascii="Cambria" w:hAnsi="Cambria" w:cs="Arial"/>
          <w:b/>
          <w:bCs/>
          <w:sz w:val="24"/>
          <w:szCs w:val="24"/>
          <w:shd w:val="clear" w:color="auto" w:fill="FFFFFF"/>
        </w:rPr>
        <w:t>.</w:t>
      </w:r>
    </w:p>
  </w:footnote>
  <w:footnote w:id="5">
    <w:p w14:paraId="356B570C" w14:textId="185B6738" w:rsidR="00B96196" w:rsidRPr="00720C45" w:rsidRDefault="00B96196" w:rsidP="00C74ACD">
      <w:pPr>
        <w:pStyle w:val="FootnoteText"/>
        <w:spacing w:line="480" w:lineRule="auto"/>
        <w:rPr>
          <w:rFonts w:ascii="Cambria" w:hAnsi="Cambria"/>
          <w:sz w:val="24"/>
          <w:szCs w:val="24"/>
        </w:rPr>
      </w:pPr>
      <w:r w:rsidRPr="00720C45">
        <w:rPr>
          <w:rStyle w:val="FootnoteReference"/>
          <w:rFonts w:ascii="Cambria" w:hAnsi="Cambria"/>
          <w:b/>
          <w:bCs/>
          <w:sz w:val="24"/>
          <w:szCs w:val="24"/>
        </w:rPr>
        <w:footnoteRef/>
      </w:r>
      <w:r w:rsidRPr="00720C45">
        <w:rPr>
          <w:rFonts w:ascii="Cambria" w:hAnsi="Cambria"/>
          <w:b/>
          <w:bCs/>
          <w:sz w:val="24"/>
          <w:szCs w:val="24"/>
        </w:rPr>
        <w:t xml:space="preserve"> </w:t>
      </w:r>
      <w:r w:rsidRPr="00720C45">
        <w:rPr>
          <w:rFonts w:ascii="Cambria" w:hAnsi="Cambria" w:cs="Segoe UI"/>
          <w:b/>
          <w:bCs/>
          <w:sz w:val="24"/>
          <w:szCs w:val="24"/>
        </w:rPr>
        <w:t>Jean-Jacques Rousseau, "</w:t>
      </w:r>
      <w:r w:rsidRPr="00305818">
        <w:rPr>
          <w:rFonts w:ascii="Cambria" w:hAnsi="Cambria" w:cs="Segoe UI"/>
          <w:b/>
          <w:bCs/>
          <w:i/>
          <w:iCs/>
          <w:sz w:val="24"/>
          <w:szCs w:val="24"/>
        </w:rPr>
        <w:t>The Social Contract</w:t>
      </w:r>
      <w:r w:rsidRPr="00720C45">
        <w:rPr>
          <w:rFonts w:ascii="Cambria" w:hAnsi="Cambria" w:cs="Segoe UI"/>
          <w:b/>
          <w:bCs/>
          <w:sz w:val="24"/>
          <w:szCs w:val="24"/>
        </w:rPr>
        <w:t xml:space="preserve">," in </w:t>
      </w:r>
      <w:r w:rsidRPr="00305818">
        <w:rPr>
          <w:rFonts w:ascii="Cambria" w:hAnsi="Cambria" w:cs="Segoe UI"/>
          <w:b/>
          <w:bCs/>
          <w:i/>
          <w:iCs/>
          <w:sz w:val="24"/>
          <w:szCs w:val="24"/>
        </w:rPr>
        <w:t>The Social Contract and Discourses</w:t>
      </w:r>
      <w:r w:rsidRPr="00720C45">
        <w:rPr>
          <w:rFonts w:ascii="Cambria" w:hAnsi="Cambria" w:cs="Segoe UI"/>
          <w:b/>
          <w:bCs/>
          <w:sz w:val="24"/>
          <w:szCs w:val="24"/>
        </w:rPr>
        <w:t>, trans. G. D. H. Cole (London: J. M. Dent, 1973), Book I, Chapter 1, p. 49.</w:t>
      </w:r>
    </w:p>
  </w:footnote>
  <w:footnote w:id="6">
    <w:p w14:paraId="13D10E90" w14:textId="4AB51860" w:rsidR="00FE53FA" w:rsidRPr="00720C45" w:rsidRDefault="00FE53FA" w:rsidP="00C74ACD">
      <w:pPr>
        <w:pStyle w:val="FootnoteText"/>
        <w:spacing w:line="480" w:lineRule="auto"/>
        <w:rPr>
          <w:rFonts w:ascii="Cambria" w:hAnsi="Cambria"/>
          <w:sz w:val="24"/>
          <w:szCs w:val="24"/>
        </w:rPr>
      </w:pPr>
      <w:r w:rsidRPr="00720C45">
        <w:rPr>
          <w:rStyle w:val="FootnoteReference"/>
          <w:rFonts w:ascii="Cambria" w:hAnsi="Cambria"/>
          <w:b/>
          <w:bCs/>
          <w:sz w:val="24"/>
          <w:szCs w:val="24"/>
        </w:rPr>
        <w:footnoteRef/>
      </w:r>
      <w:r w:rsidRPr="00720C45">
        <w:rPr>
          <w:rFonts w:ascii="Cambria" w:hAnsi="Cambria"/>
          <w:b/>
          <w:bCs/>
          <w:sz w:val="24"/>
          <w:szCs w:val="24"/>
        </w:rPr>
        <w:t xml:space="preserve"> </w:t>
      </w:r>
      <w:r w:rsidRPr="00720C45">
        <w:rPr>
          <w:rFonts w:ascii="Cambria" w:hAnsi="Cambria" w:cs="Segoe UI"/>
          <w:b/>
          <w:bCs/>
          <w:sz w:val="24"/>
          <w:szCs w:val="24"/>
        </w:rPr>
        <w:t xml:space="preserve">Edmund Burke, </w:t>
      </w:r>
      <w:r w:rsidRPr="00720C45">
        <w:rPr>
          <w:rFonts w:ascii="Cambria" w:hAnsi="Cambria"/>
          <w:b/>
          <w:bCs/>
          <w:i/>
          <w:iCs/>
          <w:sz w:val="24"/>
          <w:szCs w:val="24"/>
        </w:rPr>
        <w:t xml:space="preserve">A Philosophical Enquiry into the Origin of Our Ideas of the Sublime and Beautiful </w:t>
      </w:r>
      <w:r w:rsidRPr="00720C45">
        <w:rPr>
          <w:rFonts w:ascii="Cambria" w:hAnsi="Cambria" w:cs="Segoe UI"/>
          <w:b/>
          <w:bCs/>
          <w:sz w:val="24"/>
          <w:szCs w:val="24"/>
        </w:rPr>
        <w:t>(1757; repr., Oxford: Oxford University Press, 1990)</w:t>
      </w:r>
      <w:r w:rsidR="00305818">
        <w:rPr>
          <w:rFonts w:ascii="Cambria" w:hAnsi="Cambria" w:cs="Segoe UI"/>
          <w:b/>
          <w:bCs/>
          <w:sz w:val="24"/>
          <w:szCs w:val="24"/>
        </w:rPr>
        <w:t>.</w:t>
      </w:r>
    </w:p>
  </w:footnote>
  <w:footnote w:id="7">
    <w:p w14:paraId="64408CC6" w14:textId="3FF9F7E1" w:rsidR="00EC77A0" w:rsidRPr="00720C45" w:rsidRDefault="00EC77A0" w:rsidP="00C74ACD">
      <w:pPr>
        <w:pStyle w:val="FootnoteText"/>
        <w:spacing w:line="480" w:lineRule="auto"/>
        <w:rPr>
          <w:rFonts w:ascii="Cambria" w:hAnsi="Cambria"/>
          <w:b/>
          <w:bCs/>
          <w:sz w:val="24"/>
          <w:szCs w:val="24"/>
        </w:rPr>
      </w:pPr>
      <w:r w:rsidRPr="00720C45">
        <w:rPr>
          <w:rStyle w:val="FootnoteReference"/>
          <w:rFonts w:ascii="Cambria" w:hAnsi="Cambria"/>
          <w:b/>
          <w:bCs/>
          <w:sz w:val="24"/>
          <w:szCs w:val="24"/>
        </w:rPr>
        <w:footnoteRef/>
      </w:r>
      <w:r w:rsidRPr="00720C45">
        <w:rPr>
          <w:rFonts w:ascii="Cambria" w:hAnsi="Cambria"/>
          <w:b/>
          <w:bCs/>
          <w:sz w:val="24"/>
          <w:szCs w:val="24"/>
        </w:rPr>
        <w:t xml:space="preserve"> </w:t>
      </w:r>
      <w:r w:rsidRPr="00720C45">
        <w:rPr>
          <w:rFonts w:ascii="Cambria" w:hAnsi="Cambria" w:cs="Arial"/>
          <w:b/>
          <w:bCs/>
          <w:sz w:val="24"/>
          <w:szCs w:val="24"/>
          <w:shd w:val="clear" w:color="auto" w:fill="FFFFFF"/>
        </w:rPr>
        <w:t>John Keats, "</w:t>
      </w:r>
      <w:r w:rsidRPr="00305818">
        <w:rPr>
          <w:rFonts w:ascii="Cambria" w:hAnsi="Cambria" w:cs="Arial"/>
          <w:b/>
          <w:bCs/>
          <w:i/>
          <w:iCs/>
          <w:sz w:val="24"/>
          <w:szCs w:val="24"/>
          <w:shd w:val="clear" w:color="auto" w:fill="FFFFFF"/>
        </w:rPr>
        <w:t>Ode on a Grecian Urn</w:t>
      </w:r>
      <w:r w:rsidRPr="00720C45">
        <w:rPr>
          <w:rFonts w:ascii="Cambria" w:hAnsi="Cambria" w:cs="Arial"/>
          <w:b/>
          <w:bCs/>
          <w:sz w:val="24"/>
          <w:szCs w:val="24"/>
          <w:shd w:val="clear" w:color="auto" w:fill="FFFFFF"/>
        </w:rPr>
        <w:t xml:space="preserve">," lines 49-50, in </w:t>
      </w:r>
      <w:r w:rsidRPr="004C17E1">
        <w:rPr>
          <w:rStyle w:val="Strong"/>
          <w:rFonts w:ascii="Cambria" w:hAnsi="Cambria" w:cs="Arial"/>
          <w:i/>
          <w:iCs/>
          <w:sz w:val="24"/>
          <w:szCs w:val="24"/>
          <w:shd w:val="clear" w:color="auto" w:fill="FFFFFF"/>
        </w:rPr>
        <w:t>The Complete Poems of John Keats</w:t>
      </w:r>
      <w:r w:rsidRPr="00720C45">
        <w:rPr>
          <w:rFonts w:ascii="Cambria" w:hAnsi="Cambria" w:cs="Arial"/>
          <w:b/>
          <w:bCs/>
          <w:sz w:val="24"/>
          <w:szCs w:val="24"/>
          <w:shd w:val="clear" w:color="auto" w:fill="FFFFFF"/>
        </w:rPr>
        <w:t xml:space="preserve">, edited by Jack Stillinger, revised edition (Harvard University Press, 2004), </w:t>
      </w:r>
      <w:r w:rsidR="00305818">
        <w:rPr>
          <w:rFonts w:ascii="Cambria" w:hAnsi="Cambria" w:cs="Arial"/>
          <w:b/>
          <w:bCs/>
          <w:sz w:val="24"/>
          <w:szCs w:val="24"/>
          <w:shd w:val="clear" w:color="auto" w:fill="FFFFFF"/>
        </w:rPr>
        <w:t>p.</w:t>
      </w:r>
      <w:r w:rsidRPr="00720C45">
        <w:rPr>
          <w:rFonts w:ascii="Cambria" w:hAnsi="Cambria" w:cs="Arial"/>
          <w:b/>
          <w:bCs/>
          <w:sz w:val="24"/>
          <w:szCs w:val="24"/>
          <w:shd w:val="clear" w:color="auto" w:fill="FFFFFF"/>
        </w:rPr>
        <w:t>443.</w:t>
      </w:r>
    </w:p>
  </w:footnote>
  <w:footnote w:id="8">
    <w:p w14:paraId="6D24FBA0" w14:textId="31573D74" w:rsidR="00EC77A0" w:rsidRPr="00720C45" w:rsidRDefault="00EC77A0" w:rsidP="00C74ACD">
      <w:pPr>
        <w:pStyle w:val="FootnoteText"/>
        <w:spacing w:line="480" w:lineRule="auto"/>
        <w:rPr>
          <w:rFonts w:ascii="Cambria" w:hAnsi="Cambria"/>
          <w:sz w:val="24"/>
          <w:szCs w:val="24"/>
        </w:rPr>
      </w:pPr>
      <w:r w:rsidRPr="00720C45">
        <w:rPr>
          <w:rStyle w:val="FootnoteReference"/>
          <w:rFonts w:ascii="Cambria" w:hAnsi="Cambria"/>
          <w:b/>
          <w:bCs/>
          <w:sz w:val="24"/>
          <w:szCs w:val="24"/>
        </w:rPr>
        <w:footnoteRef/>
      </w:r>
      <w:r w:rsidRPr="00720C45">
        <w:rPr>
          <w:rFonts w:ascii="Cambria" w:hAnsi="Cambria"/>
          <w:b/>
          <w:bCs/>
          <w:sz w:val="24"/>
          <w:szCs w:val="24"/>
        </w:rPr>
        <w:t xml:space="preserve"> </w:t>
      </w:r>
      <w:r w:rsidRPr="00720C45">
        <w:rPr>
          <w:rFonts w:ascii="Cambria" w:hAnsi="Cambria" w:cs="Arial"/>
          <w:b/>
          <w:bCs/>
          <w:sz w:val="24"/>
          <w:szCs w:val="24"/>
          <w:shd w:val="clear" w:color="auto" w:fill="FFFFFF"/>
        </w:rPr>
        <w:t xml:space="preserve">Immanuel Kant, </w:t>
      </w:r>
      <w:r w:rsidRPr="00720C45">
        <w:rPr>
          <w:rStyle w:val="Emphasis"/>
          <w:rFonts w:ascii="Cambria" w:hAnsi="Cambria" w:cs="Arial"/>
          <w:b/>
          <w:bCs/>
          <w:sz w:val="24"/>
          <w:szCs w:val="24"/>
          <w:shd w:val="clear" w:color="auto" w:fill="FFFFFF"/>
        </w:rPr>
        <w:t>Observations on the Feeling of the Beautiful and Sublime</w:t>
      </w:r>
      <w:r w:rsidRPr="00720C45">
        <w:rPr>
          <w:rFonts w:ascii="Cambria" w:hAnsi="Cambria" w:cs="Arial"/>
          <w:b/>
          <w:bCs/>
          <w:sz w:val="24"/>
          <w:szCs w:val="24"/>
          <w:shd w:val="clear" w:color="auto" w:fill="FFFFFF"/>
        </w:rPr>
        <w:t>, translated by James Creed Wood, 2nd edition (Indianapolis: Hackett Publishing Company, 1987), § 23.</w:t>
      </w:r>
    </w:p>
  </w:footnote>
  <w:footnote w:id="9">
    <w:p w14:paraId="6A29A7A0" w14:textId="4B1A4247" w:rsidR="00592395" w:rsidRPr="00720C45" w:rsidRDefault="00592395" w:rsidP="00C74ACD">
      <w:pPr>
        <w:pStyle w:val="FootnoteText"/>
        <w:spacing w:line="480" w:lineRule="auto"/>
        <w:rPr>
          <w:rFonts w:ascii="Cambria" w:hAnsi="Cambria"/>
          <w:sz w:val="24"/>
          <w:szCs w:val="24"/>
        </w:rPr>
      </w:pPr>
      <w:r w:rsidRPr="00592395">
        <w:rPr>
          <w:rStyle w:val="FootnoteReference"/>
          <w:b/>
          <w:bCs/>
        </w:rPr>
        <w:footnoteRef/>
      </w:r>
      <w:r w:rsidRPr="00592395">
        <w:rPr>
          <w:b/>
          <w:bCs/>
        </w:rPr>
        <w:t xml:space="preserve"> </w:t>
      </w:r>
      <w:r w:rsidR="00305818">
        <w:rPr>
          <w:rFonts w:ascii="Cambria" w:hAnsi="Cambria" w:cs="Arial"/>
          <w:b/>
          <w:bCs/>
          <w:color w:val="1F1F1F"/>
          <w:sz w:val="24"/>
          <w:szCs w:val="24"/>
          <w:shd w:val="clear" w:color="auto" w:fill="FFFFFF"/>
        </w:rPr>
        <w:t>John Beer,</w:t>
      </w:r>
      <w:r w:rsidRPr="00720C45">
        <w:rPr>
          <w:rFonts w:ascii="Cambria" w:hAnsi="Cambria" w:cs="Arial"/>
          <w:b/>
          <w:bCs/>
          <w:color w:val="1F1F1F"/>
          <w:sz w:val="24"/>
          <w:szCs w:val="24"/>
          <w:shd w:val="clear" w:color="auto" w:fill="FFFFFF"/>
        </w:rPr>
        <w:t xml:space="preserve"> </w:t>
      </w:r>
      <w:r w:rsidRPr="00720C45">
        <w:rPr>
          <w:rStyle w:val="Emphasis"/>
          <w:rFonts w:ascii="Cambria" w:hAnsi="Cambria" w:cs="Arial"/>
          <w:b/>
          <w:bCs/>
          <w:color w:val="1F1F1F"/>
          <w:sz w:val="24"/>
          <w:szCs w:val="24"/>
          <w:shd w:val="clear" w:color="auto" w:fill="FFFFFF"/>
        </w:rPr>
        <w:t>Romantic Consciousness</w:t>
      </w:r>
      <w:r w:rsidR="00305818">
        <w:rPr>
          <w:rStyle w:val="Emphasis"/>
          <w:rFonts w:ascii="Cambria" w:hAnsi="Cambria" w:cs="Arial"/>
          <w:b/>
          <w:bCs/>
          <w:color w:val="1F1F1F"/>
          <w:sz w:val="24"/>
          <w:szCs w:val="24"/>
          <w:shd w:val="clear" w:color="auto" w:fill="FFFFFF"/>
        </w:rPr>
        <w:t xml:space="preserve">. </w:t>
      </w:r>
      <w:r w:rsidR="00305818">
        <w:rPr>
          <w:rFonts w:ascii="Cambria" w:hAnsi="Cambria" w:cs="Arial"/>
          <w:b/>
          <w:bCs/>
          <w:color w:val="1F1F1F"/>
          <w:sz w:val="24"/>
          <w:szCs w:val="24"/>
          <w:shd w:val="clear" w:color="auto" w:fill="FFFFFF"/>
        </w:rPr>
        <w:t>p</w:t>
      </w:r>
      <w:r w:rsidRPr="00720C45">
        <w:rPr>
          <w:rFonts w:ascii="Cambria" w:hAnsi="Cambria" w:cs="Arial"/>
          <w:b/>
          <w:bCs/>
          <w:color w:val="1F1F1F"/>
          <w:sz w:val="24"/>
          <w:szCs w:val="24"/>
          <w:shd w:val="clear" w:color="auto" w:fill="FFFFFF"/>
        </w:rPr>
        <w:t xml:space="preserve">. </w:t>
      </w:r>
      <w:r>
        <w:rPr>
          <w:rFonts w:ascii="Cambria" w:hAnsi="Cambria" w:cs="Arial"/>
          <w:b/>
          <w:bCs/>
          <w:color w:val="1F1F1F"/>
          <w:sz w:val="24"/>
          <w:szCs w:val="24"/>
          <w:shd w:val="clear" w:color="auto" w:fill="FFFFFF"/>
        </w:rPr>
        <w:t>10</w:t>
      </w:r>
      <w:r w:rsidR="00305818">
        <w:rPr>
          <w:rFonts w:ascii="Cambria" w:hAnsi="Cambria" w:cs="Arial"/>
          <w:b/>
          <w:bCs/>
          <w:color w:val="1F1F1F"/>
          <w:sz w:val="24"/>
          <w:szCs w:val="24"/>
          <w:shd w:val="clear" w:color="auto" w:fill="FFFFFF"/>
        </w:rPr>
        <w:t>.</w:t>
      </w:r>
    </w:p>
    <w:p w14:paraId="676E3CE9" w14:textId="5B108AF4" w:rsidR="00592395" w:rsidRDefault="00592395" w:rsidP="00C74ACD">
      <w:pPr>
        <w:pStyle w:val="FootnoteText"/>
        <w:spacing w:line="480" w:lineRule="auto"/>
      </w:pPr>
    </w:p>
  </w:footnote>
  <w:footnote w:id="10">
    <w:p w14:paraId="007E0607" w14:textId="7DB9EADE" w:rsidR="00E946F8" w:rsidRPr="00C74ACD" w:rsidRDefault="0072332E" w:rsidP="00C74ACD">
      <w:pPr>
        <w:spacing w:line="480" w:lineRule="auto"/>
        <w:rPr>
          <w:rFonts w:ascii="Cambria" w:hAnsi="Cambria" w:cs="Arial"/>
          <w:b/>
          <w:bCs/>
          <w:color w:val="1F1F1F"/>
          <w:sz w:val="24"/>
          <w:szCs w:val="24"/>
          <w:shd w:val="clear" w:color="auto" w:fill="FFFFFF"/>
        </w:rPr>
      </w:pPr>
      <w:r w:rsidRPr="00305818">
        <w:rPr>
          <w:rStyle w:val="FootnoteReference"/>
          <w:b/>
          <w:bCs/>
        </w:rPr>
        <w:footnoteRef/>
      </w:r>
      <w:r w:rsidRPr="00A13997">
        <w:rPr>
          <w:rFonts w:ascii="Cambria" w:hAnsi="Cambria" w:cs="Arial"/>
          <w:b/>
          <w:bCs/>
          <w:color w:val="1F1F1F"/>
          <w:sz w:val="24"/>
          <w:szCs w:val="24"/>
          <w:shd w:val="clear" w:color="auto" w:fill="FFFFFF"/>
        </w:rPr>
        <w:t>William</w:t>
      </w:r>
      <w:r w:rsidR="00305818">
        <w:rPr>
          <w:rFonts w:ascii="Cambria" w:hAnsi="Cambria" w:cs="Arial"/>
          <w:b/>
          <w:bCs/>
          <w:color w:val="1F1F1F"/>
          <w:sz w:val="24"/>
          <w:szCs w:val="24"/>
          <w:shd w:val="clear" w:color="auto" w:fill="FFFFFF"/>
        </w:rPr>
        <w:t xml:space="preserve"> Wordsworth</w:t>
      </w:r>
      <w:r w:rsidRPr="00A13997">
        <w:rPr>
          <w:rFonts w:ascii="Cambria" w:hAnsi="Cambria" w:cs="Arial"/>
          <w:b/>
          <w:bCs/>
          <w:color w:val="1F1F1F"/>
          <w:sz w:val="24"/>
          <w:szCs w:val="24"/>
          <w:shd w:val="clear" w:color="auto" w:fill="FFFFFF"/>
        </w:rPr>
        <w:t xml:space="preserve"> and Samuel Taylor </w:t>
      </w:r>
      <w:r w:rsidR="00305818" w:rsidRPr="00A13997">
        <w:rPr>
          <w:rFonts w:ascii="Cambria" w:hAnsi="Cambria" w:cs="Arial"/>
          <w:b/>
          <w:bCs/>
          <w:color w:val="1F1F1F"/>
          <w:sz w:val="24"/>
          <w:szCs w:val="24"/>
          <w:shd w:val="clear" w:color="auto" w:fill="FFFFFF"/>
        </w:rPr>
        <w:t>Coleridge</w:t>
      </w:r>
      <w:r w:rsidR="00305818">
        <w:rPr>
          <w:rFonts w:ascii="Cambria" w:hAnsi="Cambria" w:cs="Arial"/>
          <w:b/>
          <w:bCs/>
          <w:color w:val="1F1F1F"/>
          <w:sz w:val="24"/>
          <w:szCs w:val="24"/>
          <w:shd w:val="clear" w:color="auto" w:fill="FFFFFF"/>
        </w:rPr>
        <w:t xml:space="preserve">, </w:t>
      </w:r>
      <w:r w:rsidR="00305818" w:rsidRPr="00305818">
        <w:rPr>
          <w:rFonts w:ascii="Cambria" w:hAnsi="Cambria" w:cs="Arial"/>
          <w:b/>
          <w:bCs/>
          <w:i/>
          <w:iCs/>
          <w:color w:val="1F1F1F"/>
          <w:sz w:val="24"/>
          <w:szCs w:val="24"/>
          <w:shd w:val="clear" w:color="auto" w:fill="FFFFFF"/>
        </w:rPr>
        <w:t>Lyrical</w:t>
      </w:r>
      <w:r w:rsidRPr="00A13997">
        <w:rPr>
          <w:rStyle w:val="Emphasis"/>
          <w:rFonts w:ascii="Cambria" w:hAnsi="Cambria" w:cs="Arial"/>
          <w:b/>
          <w:bCs/>
          <w:color w:val="1F1F1F"/>
          <w:sz w:val="24"/>
          <w:szCs w:val="24"/>
          <w:shd w:val="clear" w:color="auto" w:fill="FFFFFF"/>
        </w:rPr>
        <w:t xml:space="preserve"> Ballads</w:t>
      </w:r>
      <w:r w:rsidR="00305818">
        <w:rPr>
          <w:rFonts w:ascii="Cambria" w:hAnsi="Cambria" w:cs="Arial"/>
          <w:b/>
          <w:bCs/>
          <w:color w:val="1F1F1F"/>
          <w:sz w:val="24"/>
          <w:szCs w:val="24"/>
          <w:shd w:val="clear" w:color="auto" w:fill="FFFFFF"/>
        </w:rPr>
        <w:t xml:space="preserve"> (</w:t>
      </w:r>
      <w:r w:rsidRPr="00A13997">
        <w:rPr>
          <w:rFonts w:ascii="Cambria" w:hAnsi="Cambria" w:cs="Arial"/>
          <w:b/>
          <w:bCs/>
          <w:color w:val="1F1F1F"/>
          <w:sz w:val="24"/>
          <w:szCs w:val="24"/>
          <w:shd w:val="clear" w:color="auto" w:fill="FFFFFF"/>
        </w:rPr>
        <w:t>London: T. N. Longman, 1798</w:t>
      </w:r>
      <w:r w:rsidR="00305818">
        <w:rPr>
          <w:rFonts w:ascii="Cambria" w:hAnsi="Cambria" w:cs="Arial"/>
          <w:b/>
          <w:bCs/>
          <w:color w:val="1F1F1F"/>
          <w:sz w:val="24"/>
          <w:szCs w:val="24"/>
          <w:shd w:val="clear" w:color="auto" w:fill="FFFFFF"/>
        </w:rPr>
        <w:t>), p</w:t>
      </w:r>
      <w:r>
        <w:rPr>
          <w:rFonts w:ascii="Cambria" w:hAnsi="Cambria" w:cs="Arial"/>
          <w:b/>
          <w:bCs/>
          <w:color w:val="1F1F1F"/>
          <w:sz w:val="24"/>
          <w:szCs w:val="24"/>
          <w:shd w:val="clear" w:color="auto" w:fill="FFFFFF"/>
        </w:rPr>
        <w:t>.72-74</w:t>
      </w:r>
      <w:r w:rsidR="00305818">
        <w:rPr>
          <w:rFonts w:ascii="Cambria" w:hAnsi="Cambria" w:cs="Arial"/>
          <w:b/>
          <w:bCs/>
          <w:color w:val="1F1F1F"/>
          <w:sz w:val="24"/>
          <w:szCs w:val="24"/>
          <w:shd w:val="clear" w:color="auto" w:fill="FFFFFF"/>
        </w:rPr>
        <w:t>.</w:t>
      </w:r>
    </w:p>
  </w:footnote>
  <w:footnote w:id="11">
    <w:p w14:paraId="1E8922FE" w14:textId="48820FA4" w:rsidR="00DF2F69" w:rsidRPr="00720C45" w:rsidRDefault="00DF2F69" w:rsidP="00C74ACD">
      <w:pPr>
        <w:pStyle w:val="FootnoteText"/>
        <w:spacing w:line="480" w:lineRule="auto"/>
        <w:rPr>
          <w:rFonts w:ascii="Cambria" w:hAnsi="Cambria"/>
          <w:sz w:val="24"/>
          <w:szCs w:val="24"/>
        </w:rPr>
      </w:pPr>
      <w:r w:rsidRPr="0074742F">
        <w:rPr>
          <w:rStyle w:val="FootnoteReference"/>
          <w:rFonts w:ascii="Cambria" w:hAnsi="Cambria"/>
          <w:b/>
          <w:bCs/>
          <w:sz w:val="24"/>
          <w:szCs w:val="24"/>
        </w:rPr>
        <w:footnoteRef/>
      </w:r>
      <w:r w:rsidRPr="0074742F">
        <w:rPr>
          <w:rFonts w:ascii="Cambria" w:hAnsi="Cambria"/>
          <w:b/>
          <w:bCs/>
          <w:sz w:val="24"/>
          <w:szCs w:val="24"/>
        </w:rPr>
        <w:t xml:space="preserve"> </w:t>
      </w:r>
      <w:r w:rsidR="00305818">
        <w:rPr>
          <w:rFonts w:ascii="Cambria" w:hAnsi="Cambria" w:cs="Arial"/>
          <w:b/>
          <w:bCs/>
          <w:color w:val="1F1F1F"/>
          <w:sz w:val="24"/>
          <w:szCs w:val="24"/>
          <w:shd w:val="clear" w:color="auto" w:fill="FFFFFF"/>
        </w:rPr>
        <w:t>John Beer,</w:t>
      </w:r>
      <w:r w:rsidRPr="00720C45">
        <w:rPr>
          <w:rFonts w:ascii="Cambria" w:hAnsi="Cambria" w:cs="Arial"/>
          <w:b/>
          <w:bCs/>
          <w:color w:val="1F1F1F"/>
          <w:sz w:val="24"/>
          <w:szCs w:val="24"/>
          <w:shd w:val="clear" w:color="auto" w:fill="FFFFFF"/>
        </w:rPr>
        <w:t xml:space="preserve"> </w:t>
      </w:r>
      <w:r w:rsidRPr="00720C45">
        <w:rPr>
          <w:rStyle w:val="Emphasis"/>
          <w:rFonts w:ascii="Cambria" w:hAnsi="Cambria" w:cs="Arial"/>
          <w:b/>
          <w:bCs/>
          <w:color w:val="1F1F1F"/>
          <w:sz w:val="24"/>
          <w:szCs w:val="24"/>
          <w:shd w:val="clear" w:color="auto" w:fill="FFFFFF"/>
        </w:rPr>
        <w:t>Romantic Consciousness</w:t>
      </w:r>
      <w:r w:rsidR="00305818">
        <w:rPr>
          <w:rStyle w:val="Emphasis"/>
          <w:rFonts w:ascii="Cambria" w:hAnsi="Cambria" w:cs="Arial"/>
          <w:b/>
          <w:bCs/>
          <w:color w:val="1F1F1F"/>
          <w:sz w:val="24"/>
          <w:szCs w:val="24"/>
          <w:shd w:val="clear" w:color="auto" w:fill="FFFFFF"/>
        </w:rPr>
        <w:t>.</w:t>
      </w:r>
      <w:r w:rsidR="00305818">
        <w:rPr>
          <w:rFonts w:ascii="Cambria" w:hAnsi="Cambria" w:cs="Arial"/>
          <w:b/>
          <w:bCs/>
          <w:color w:val="1F1F1F"/>
          <w:sz w:val="24"/>
          <w:szCs w:val="24"/>
          <w:shd w:val="clear" w:color="auto" w:fill="FFFFFF"/>
        </w:rPr>
        <w:t xml:space="preserve"> P.</w:t>
      </w:r>
      <w:r w:rsidRPr="00720C45">
        <w:rPr>
          <w:rFonts w:ascii="Cambria" w:hAnsi="Cambria" w:cs="Arial"/>
          <w:b/>
          <w:bCs/>
          <w:color w:val="1F1F1F"/>
          <w:sz w:val="24"/>
          <w:szCs w:val="24"/>
          <w:shd w:val="clear" w:color="auto" w:fill="FFFFFF"/>
        </w:rPr>
        <w:t>74</w:t>
      </w:r>
      <w:r w:rsidR="00305818">
        <w:rPr>
          <w:rFonts w:ascii="Cambria" w:hAnsi="Cambria" w:cs="Arial"/>
          <w:b/>
          <w:bCs/>
          <w:color w:val="1F1F1F"/>
          <w:sz w:val="24"/>
          <w:szCs w:val="24"/>
          <w:shd w:val="clear" w:color="auto" w:fill="FFFFFF"/>
        </w:rPr>
        <w:t>.</w:t>
      </w:r>
    </w:p>
  </w:footnote>
  <w:footnote w:id="12">
    <w:p w14:paraId="30B6EC62" w14:textId="2A64B6EC" w:rsidR="00DF2F69" w:rsidRPr="00720C45" w:rsidRDefault="00DF2F69" w:rsidP="00C74ACD">
      <w:pPr>
        <w:pStyle w:val="FootnoteText"/>
        <w:spacing w:line="480" w:lineRule="auto"/>
        <w:rPr>
          <w:rFonts w:ascii="Cambria" w:hAnsi="Cambria"/>
          <w:sz w:val="24"/>
          <w:szCs w:val="24"/>
        </w:rPr>
      </w:pPr>
      <w:r w:rsidRPr="0074742F">
        <w:rPr>
          <w:rStyle w:val="FootnoteReference"/>
          <w:rFonts w:ascii="Cambria" w:hAnsi="Cambria"/>
          <w:b/>
          <w:bCs/>
          <w:sz w:val="24"/>
          <w:szCs w:val="24"/>
        </w:rPr>
        <w:footnoteRef/>
      </w:r>
      <w:r w:rsidRPr="0074742F">
        <w:rPr>
          <w:rFonts w:ascii="Cambria" w:hAnsi="Cambria"/>
          <w:b/>
          <w:bCs/>
          <w:sz w:val="24"/>
          <w:szCs w:val="24"/>
        </w:rPr>
        <w:t xml:space="preserve"> </w:t>
      </w:r>
      <w:r w:rsidRPr="0074742F">
        <w:rPr>
          <w:rFonts w:ascii="Cambria" w:hAnsi="Cambria" w:cs="Arial"/>
          <w:b/>
          <w:bCs/>
          <w:sz w:val="24"/>
          <w:szCs w:val="24"/>
          <w:shd w:val="clear" w:color="auto" w:fill="FFFFFF"/>
        </w:rPr>
        <w:t>William Wordsworth, "</w:t>
      </w:r>
      <w:r w:rsidRPr="00305818">
        <w:rPr>
          <w:rFonts w:ascii="Cambria" w:hAnsi="Cambria" w:cs="Arial"/>
          <w:b/>
          <w:bCs/>
          <w:i/>
          <w:iCs/>
          <w:sz w:val="24"/>
          <w:szCs w:val="24"/>
          <w:shd w:val="clear" w:color="auto" w:fill="FFFFFF"/>
        </w:rPr>
        <w:t>Preface to Lyrical Ballads</w:t>
      </w:r>
      <w:r w:rsidRPr="0074742F">
        <w:rPr>
          <w:rFonts w:ascii="Cambria" w:hAnsi="Cambria" w:cs="Arial"/>
          <w:b/>
          <w:bCs/>
          <w:sz w:val="24"/>
          <w:szCs w:val="24"/>
          <w:shd w:val="clear" w:color="auto" w:fill="FFFFFF"/>
        </w:rPr>
        <w:t xml:space="preserve">," in </w:t>
      </w:r>
      <w:r w:rsidRPr="0074742F">
        <w:rPr>
          <w:rStyle w:val="Emphasis"/>
          <w:rFonts w:ascii="Cambria" w:hAnsi="Cambria" w:cs="Arial"/>
          <w:b/>
          <w:bCs/>
          <w:sz w:val="24"/>
          <w:szCs w:val="24"/>
          <w:shd w:val="clear" w:color="auto" w:fill="FFFFFF"/>
        </w:rPr>
        <w:t>The Norton Anthology of English Literature</w:t>
      </w:r>
      <w:r w:rsidRPr="0074742F">
        <w:rPr>
          <w:rFonts w:ascii="Cambria" w:hAnsi="Cambria" w:cs="Arial"/>
          <w:b/>
          <w:bCs/>
          <w:sz w:val="24"/>
          <w:szCs w:val="24"/>
          <w:shd w:val="clear" w:color="auto" w:fill="FFFFFF"/>
        </w:rPr>
        <w:t xml:space="preserve">, edited by Stephen Greenblatt, M.H. Abrams, and Hugh Kenner, 8th ed., vol. 2, </w:t>
      </w:r>
      <w:r w:rsidR="00305818">
        <w:rPr>
          <w:rFonts w:ascii="Cambria" w:hAnsi="Cambria" w:cs="Arial"/>
          <w:b/>
          <w:bCs/>
          <w:sz w:val="24"/>
          <w:szCs w:val="24"/>
          <w:shd w:val="clear" w:color="auto" w:fill="FFFFFF"/>
        </w:rPr>
        <w:t>(</w:t>
      </w:r>
      <w:r w:rsidRPr="0074742F">
        <w:rPr>
          <w:rFonts w:ascii="Cambria" w:hAnsi="Cambria" w:cs="Arial"/>
          <w:b/>
          <w:bCs/>
          <w:sz w:val="24"/>
          <w:szCs w:val="24"/>
          <w:shd w:val="clear" w:color="auto" w:fill="FFFFFF"/>
        </w:rPr>
        <w:t>W.W. Norton &amp; Company, 2006</w:t>
      </w:r>
      <w:r w:rsidR="00305818">
        <w:rPr>
          <w:rFonts w:ascii="Cambria" w:hAnsi="Cambria" w:cs="Arial"/>
          <w:b/>
          <w:bCs/>
          <w:sz w:val="24"/>
          <w:szCs w:val="24"/>
          <w:shd w:val="clear" w:color="auto" w:fill="FFFFFF"/>
        </w:rPr>
        <w:t>)</w:t>
      </w:r>
      <w:r w:rsidRPr="0074742F">
        <w:rPr>
          <w:rFonts w:ascii="Cambria" w:hAnsi="Cambria" w:cs="Arial"/>
          <w:b/>
          <w:bCs/>
          <w:sz w:val="24"/>
          <w:szCs w:val="24"/>
          <w:shd w:val="clear" w:color="auto" w:fill="FFFFFF"/>
        </w:rPr>
        <w:t>, p. 244.</w:t>
      </w:r>
    </w:p>
  </w:footnote>
  <w:footnote w:id="13">
    <w:p w14:paraId="460DBDE7" w14:textId="69332EB0" w:rsidR="0074742F" w:rsidRPr="00DA5CDA" w:rsidRDefault="0074742F" w:rsidP="00C74ACD">
      <w:pPr>
        <w:spacing w:line="480" w:lineRule="auto"/>
        <w:rPr>
          <w:rFonts w:ascii="Cambria" w:hAnsi="Cambria" w:cs="Segoe UI"/>
          <w:b/>
          <w:bCs/>
          <w:sz w:val="24"/>
          <w:szCs w:val="24"/>
        </w:rPr>
      </w:pPr>
      <w:r w:rsidRPr="00305818">
        <w:rPr>
          <w:rStyle w:val="FootnoteReference"/>
          <w:b/>
          <w:bCs/>
        </w:rPr>
        <w:footnoteRef/>
      </w:r>
      <w:r w:rsidRPr="00305818">
        <w:rPr>
          <w:b/>
          <w:bCs/>
        </w:rPr>
        <w:t xml:space="preserve"> </w:t>
      </w:r>
      <w:r w:rsidRPr="00720C45">
        <w:rPr>
          <w:rFonts w:ascii="Cambria" w:hAnsi="Cambria" w:cs="Segoe UI"/>
          <w:b/>
          <w:bCs/>
          <w:sz w:val="24"/>
          <w:szCs w:val="24"/>
        </w:rPr>
        <w:t>M.H.</w:t>
      </w:r>
      <w:r w:rsidR="00305818">
        <w:rPr>
          <w:rFonts w:ascii="Cambria" w:hAnsi="Cambria" w:cs="Segoe UI"/>
          <w:b/>
          <w:bCs/>
          <w:sz w:val="24"/>
          <w:szCs w:val="24"/>
        </w:rPr>
        <w:t xml:space="preserve"> Abrams</w:t>
      </w:r>
      <w:r w:rsidRPr="00720C45">
        <w:rPr>
          <w:rFonts w:ascii="Cambria" w:hAnsi="Cambria" w:cs="Segoe UI"/>
          <w:b/>
          <w:bCs/>
          <w:sz w:val="24"/>
          <w:szCs w:val="24"/>
        </w:rPr>
        <w:t xml:space="preserve">, </w:t>
      </w:r>
      <w:r w:rsidRPr="00612EFC">
        <w:rPr>
          <w:rFonts w:ascii="Cambria" w:hAnsi="Cambria"/>
          <w:b/>
          <w:bCs/>
          <w:i/>
          <w:iCs/>
          <w:sz w:val="24"/>
          <w:szCs w:val="24"/>
        </w:rPr>
        <w:t xml:space="preserve">Natural Supernaturalism </w:t>
      </w:r>
      <w:r w:rsidRPr="00720C45">
        <w:rPr>
          <w:rFonts w:ascii="Cambria" w:hAnsi="Cambria" w:cs="Segoe UI"/>
          <w:b/>
          <w:bCs/>
          <w:sz w:val="24"/>
          <w:szCs w:val="24"/>
        </w:rPr>
        <w:t>(Oxford: Oxford University Press, 1971)</w:t>
      </w:r>
      <w:r>
        <w:rPr>
          <w:rFonts w:ascii="Cambria" w:hAnsi="Cambria" w:cs="Segoe UI"/>
          <w:b/>
          <w:bCs/>
          <w:sz w:val="24"/>
          <w:szCs w:val="24"/>
        </w:rPr>
        <w:t xml:space="preserve"> p.76</w:t>
      </w:r>
      <w:r w:rsidR="00E946F8">
        <w:rPr>
          <w:rFonts w:ascii="Cambria" w:hAnsi="Cambria" w:cs="Segoe UI"/>
          <w:b/>
          <w:bCs/>
          <w:sz w:val="24"/>
          <w:szCs w:val="24"/>
        </w:rPr>
        <w:t>.</w:t>
      </w:r>
    </w:p>
  </w:footnote>
  <w:footnote w:id="14">
    <w:p w14:paraId="70FAC2B5" w14:textId="7EEF6C47" w:rsidR="00DA5CDA" w:rsidRPr="00A13997" w:rsidRDefault="00DA5CDA" w:rsidP="00C74ACD">
      <w:pPr>
        <w:spacing w:line="480" w:lineRule="auto"/>
        <w:rPr>
          <w:rFonts w:ascii="Cambria" w:hAnsi="Cambria" w:cs="Arial"/>
          <w:b/>
          <w:bCs/>
          <w:color w:val="1F1F1F"/>
          <w:sz w:val="24"/>
          <w:szCs w:val="24"/>
          <w:shd w:val="clear" w:color="auto" w:fill="FFFFFF"/>
        </w:rPr>
      </w:pPr>
      <w:r w:rsidRPr="00DA5CDA">
        <w:rPr>
          <w:rStyle w:val="FootnoteReference"/>
          <w:b/>
          <w:bCs/>
        </w:rPr>
        <w:footnoteRef/>
      </w:r>
      <w:r w:rsidRPr="00A13997">
        <w:rPr>
          <w:rFonts w:ascii="Cambria" w:hAnsi="Cambria" w:cs="Arial"/>
          <w:b/>
          <w:bCs/>
          <w:color w:val="1F1F1F"/>
          <w:sz w:val="24"/>
          <w:szCs w:val="24"/>
          <w:shd w:val="clear" w:color="auto" w:fill="FFFFFF"/>
        </w:rPr>
        <w:t>William</w:t>
      </w:r>
      <w:r w:rsidR="00E946F8">
        <w:rPr>
          <w:rFonts w:ascii="Cambria" w:hAnsi="Cambria" w:cs="Arial"/>
          <w:b/>
          <w:bCs/>
          <w:color w:val="1F1F1F"/>
          <w:sz w:val="24"/>
          <w:szCs w:val="24"/>
          <w:shd w:val="clear" w:color="auto" w:fill="FFFFFF"/>
        </w:rPr>
        <w:t xml:space="preserve"> Wordsworth</w:t>
      </w:r>
      <w:r w:rsidRPr="00A13997">
        <w:rPr>
          <w:rFonts w:ascii="Cambria" w:hAnsi="Cambria" w:cs="Arial"/>
          <w:b/>
          <w:bCs/>
          <w:color w:val="1F1F1F"/>
          <w:sz w:val="24"/>
          <w:szCs w:val="24"/>
          <w:shd w:val="clear" w:color="auto" w:fill="FFFFFF"/>
        </w:rPr>
        <w:t xml:space="preserve"> and Samuel Taylor Coleridge</w:t>
      </w:r>
      <w:r w:rsidR="00E946F8">
        <w:rPr>
          <w:rFonts w:ascii="Cambria" w:hAnsi="Cambria" w:cs="Arial"/>
          <w:b/>
          <w:bCs/>
          <w:color w:val="1F1F1F"/>
          <w:sz w:val="24"/>
          <w:szCs w:val="24"/>
          <w:shd w:val="clear" w:color="auto" w:fill="FFFFFF"/>
        </w:rPr>
        <w:t>,</w:t>
      </w:r>
      <w:r w:rsidRPr="00A13997">
        <w:rPr>
          <w:rFonts w:ascii="Cambria" w:hAnsi="Cambria" w:cs="Arial"/>
          <w:b/>
          <w:bCs/>
          <w:color w:val="1F1F1F"/>
          <w:sz w:val="24"/>
          <w:szCs w:val="24"/>
          <w:shd w:val="clear" w:color="auto" w:fill="FFFFFF"/>
        </w:rPr>
        <w:t xml:space="preserve"> </w:t>
      </w:r>
      <w:r w:rsidRPr="00A13997">
        <w:rPr>
          <w:rStyle w:val="Emphasis"/>
          <w:rFonts w:ascii="Cambria" w:hAnsi="Cambria" w:cs="Arial"/>
          <w:b/>
          <w:bCs/>
          <w:color w:val="1F1F1F"/>
          <w:sz w:val="24"/>
          <w:szCs w:val="24"/>
          <w:shd w:val="clear" w:color="auto" w:fill="FFFFFF"/>
        </w:rPr>
        <w:t>Lyrical Ballads</w:t>
      </w:r>
      <w:r w:rsidRPr="00A13997">
        <w:rPr>
          <w:rFonts w:ascii="Cambria" w:hAnsi="Cambria" w:cs="Arial"/>
          <w:b/>
          <w:bCs/>
          <w:color w:val="1F1F1F"/>
          <w:sz w:val="24"/>
          <w:szCs w:val="24"/>
          <w:shd w:val="clear" w:color="auto" w:fill="FFFFFF"/>
        </w:rPr>
        <w:t xml:space="preserve">. </w:t>
      </w:r>
      <w:r w:rsidR="00E946F8">
        <w:rPr>
          <w:rFonts w:ascii="Cambria" w:hAnsi="Cambria" w:cs="Arial"/>
          <w:b/>
          <w:bCs/>
          <w:color w:val="1F1F1F"/>
          <w:sz w:val="24"/>
          <w:szCs w:val="24"/>
          <w:shd w:val="clear" w:color="auto" w:fill="FFFFFF"/>
        </w:rPr>
        <w:t>(</w:t>
      </w:r>
      <w:r w:rsidRPr="00A13997">
        <w:rPr>
          <w:rFonts w:ascii="Cambria" w:hAnsi="Cambria" w:cs="Arial"/>
          <w:b/>
          <w:bCs/>
          <w:color w:val="1F1F1F"/>
          <w:sz w:val="24"/>
          <w:szCs w:val="24"/>
          <w:shd w:val="clear" w:color="auto" w:fill="FFFFFF"/>
        </w:rPr>
        <w:t>London: T. N. Longman, 1798</w:t>
      </w:r>
      <w:r w:rsidR="00E946F8">
        <w:rPr>
          <w:rFonts w:ascii="Cambria" w:hAnsi="Cambria" w:cs="Arial"/>
          <w:b/>
          <w:bCs/>
          <w:color w:val="1F1F1F"/>
          <w:sz w:val="24"/>
          <w:szCs w:val="24"/>
          <w:shd w:val="clear" w:color="auto" w:fill="FFFFFF"/>
        </w:rPr>
        <w:t>),</w:t>
      </w:r>
      <w:r>
        <w:rPr>
          <w:rFonts w:ascii="Cambria" w:hAnsi="Cambria" w:cs="Arial"/>
          <w:b/>
          <w:bCs/>
          <w:color w:val="1F1F1F"/>
          <w:sz w:val="24"/>
          <w:szCs w:val="24"/>
          <w:shd w:val="clear" w:color="auto" w:fill="FFFFFF"/>
        </w:rPr>
        <w:t xml:space="preserve"> </w:t>
      </w:r>
      <w:r w:rsidR="00E946F8">
        <w:rPr>
          <w:rFonts w:ascii="Cambria" w:hAnsi="Cambria" w:cs="Arial"/>
          <w:b/>
          <w:bCs/>
          <w:color w:val="1F1F1F"/>
          <w:sz w:val="24"/>
          <w:szCs w:val="24"/>
          <w:shd w:val="clear" w:color="auto" w:fill="FFFFFF"/>
        </w:rPr>
        <w:t>p</w:t>
      </w:r>
      <w:r>
        <w:rPr>
          <w:rFonts w:ascii="Cambria" w:hAnsi="Cambria" w:cs="Arial"/>
          <w:b/>
          <w:bCs/>
          <w:color w:val="1F1F1F"/>
          <w:sz w:val="24"/>
          <w:szCs w:val="24"/>
          <w:shd w:val="clear" w:color="auto" w:fill="FFFFFF"/>
        </w:rPr>
        <w:t>.20-21</w:t>
      </w:r>
      <w:r w:rsidR="00E946F8">
        <w:rPr>
          <w:rFonts w:ascii="Cambria" w:hAnsi="Cambria" w:cs="Arial"/>
          <w:b/>
          <w:bCs/>
          <w:color w:val="1F1F1F"/>
          <w:sz w:val="24"/>
          <w:szCs w:val="24"/>
          <w:shd w:val="clear" w:color="auto" w:fill="FFFFFF"/>
        </w:rPr>
        <w:t>.</w:t>
      </w:r>
    </w:p>
    <w:p w14:paraId="1FE7B1AB" w14:textId="5F0C87D2" w:rsidR="00DA5CDA" w:rsidRPr="00DA5CDA" w:rsidRDefault="00DA5CDA" w:rsidP="00C74ACD">
      <w:pPr>
        <w:pStyle w:val="FootnoteText"/>
        <w:spacing w:line="480" w:lineRule="auto"/>
        <w:rPr>
          <w:b/>
          <w:bC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16F08"/>
    <w:multiLevelType w:val="hybridMultilevel"/>
    <w:tmpl w:val="0ABC5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71A68"/>
    <w:multiLevelType w:val="hybridMultilevel"/>
    <w:tmpl w:val="6C160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72401"/>
    <w:multiLevelType w:val="hybridMultilevel"/>
    <w:tmpl w:val="9AECC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5F3E76"/>
    <w:multiLevelType w:val="hybridMultilevel"/>
    <w:tmpl w:val="CCE4E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757DC0"/>
    <w:multiLevelType w:val="hybridMultilevel"/>
    <w:tmpl w:val="F37A3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815809"/>
    <w:multiLevelType w:val="hybridMultilevel"/>
    <w:tmpl w:val="2E5E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007002"/>
    <w:multiLevelType w:val="hybridMultilevel"/>
    <w:tmpl w:val="B596BB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52076A4"/>
    <w:multiLevelType w:val="hybridMultilevel"/>
    <w:tmpl w:val="7278B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B6CAA"/>
    <w:multiLevelType w:val="hybridMultilevel"/>
    <w:tmpl w:val="079E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ED5EC1"/>
    <w:multiLevelType w:val="hybridMultilevel"/>
    <w:tmpl w:val="9A867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4D5215"/>
    <w:multiLevelType w:val="hybridMultilevel"/>
    <w:tmpl w:val="74D6D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C05931"/>
    <w:multiLevelType w:val="hybridMultilevel"/>
    <w:tmpl w:val="EEF83D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80577055">
    <w:abstractNumId w:val="2"/>
  </w:num>
  <w:num w:numId="2" w16cid:durableId="2118600139">
    <w:abstractNumId w:val="5"/>
  </w:num>
  <w:num w:numId="3" w16cid:durableId="1530756697">
    <w:abstractNumId w:val="8"/>
  </w:num>
  <w:num w:numId="4" w16cid:durableId="376663746">
    <w:abstractNumId w:val="7"/>
  </w:num>
  <w:num w:numId="5" w16cid:durableId="346712694">
    <w:abstractNumId w:val="0"/>
  </w:num>
  <w:num w:numId="6" w16cid:durableId="1503281457">
    <w:abstractNumId w:val="6"/>
  </w:num>
  <w:num w:numId="7" w16cid:durableId="1024289826">
    <w:abstractNumId w:val="4"/>
  </w:num>
  <w:num w:numId="8" w16cid:durableId="2009819172">
    <w:abstractNumId w:val="11"/>
  </w:num>
  <w:num w:numId="9" w16cid:durableId="1098720361">
    <w:abstractNumId w:val="3"/>
  </w:num>
  <w:num w:numId="10" w16cid:durableId="1802193100">
    <w:abstractNumId w:val="1"/>
  </w:num>
  <w:num w:numId="11" w16cid:durableId="2024822371">
    <w:abstractNumId w:val="10"/>
  </w:num>
  <w:num w:numId="12" w16cid:durableId="9501686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9FE"/>
    <w:rsid w:val="00003F73"/>
    <w:rsid w:val="00030579"/>
    <w:rsid w:val="00030661"/>
    <w:rsid w:val="00032965"/>
    <w:rsid w:val="00033131"/>
    <w:rsid w:val="00033882"/>
    <w:rsid w:val="00037B6C"/>
    <w:rsid w:val="0007780A"/>
    <w:rsid w:val="00093FFD"/>
    <w:rsid w:val="000A7484"/>
    <w:rsid w:val="000C1A62"/>
    <w:rsid w:val="000C67EE"/>
    <w:rsid w:val="000E6682"/>
    <w:rsid w:val="001036FD"/>
    <w:rsid w:val="001065CE"/>
    <w:rsid w:val="0012118C"/>
    <w:rsid w:val="00156B23"/>
    <w:rsid w:val="0015751F"/>
    <w:rsid w:val="00163A88"/>
    <w:rsid w:val="001717DE"/>
    <w:rsid w:val="001822E1"/>
    <w:rsid w:val="00196628"/>
    <w:rsid w:val="00196730"/>
    <w:rsid w:val="001A0669"/>
    <w:rsid w:val="001A4F64"/>
    <w:rsid w:val="001A6241"/>
    <w:rsid w:val="001E18BB"/>
    <w:rsid w:val="001F6C73"/>
    <w:rsid w:val="00204927"/>
    <w:rsid w:val="00213FF0"/>
    <w:rsid w:val="00214481"/>
    <w:rsid w:val="00221C27"/>
    <w:rsid w:val="002278FF"/>
    <w:rsid w:val="002515E1"/>
    <w:rsid w:val="00261C6D"/>
    <w:rsid w:val="002652BA"/>
    <w:rsid w:val="0028042E"/>
    <w:rsid w:val="00287B99"/>
    <w:rsid w:val="002B0A3D"/>
    <w:rsid w:val="002E0587"/>
    <w:rsid w:val="002E3346"/>
    <w:rsid w:val="002F3DCB"/>
    <w:rsid w:val="002F5717"/>
    <w:rsid w:val="00301F54"/>
    <w:rsid w:val="00305818"/>
    <w:rsid w:val="0031211F"/>
    <w:rsid w:val="0032286A"/>
    <w:rsid w:val="0035372A"/>
    <w:rsid w:val="0036507E"/>
    <w:rsid w:val="00381037"/>
    <w:rsid w:val="00387246"/>
    <w:rsid w:val="003A6BF6"/>
    <w:rsid w:val="003B6E05"/>
    <w:rsid w:val="003C0397"/>
    <w:rsid w:val="003C0D56"/>
    <w:rsid w:val="003D55AF"/>
    <w:rsid w:val="003E1B1F"/>
    <w:rsid w:val="003F117C"/>
    <w:rsid w:val="0042026C"/>
    <w:rsid w:val="0043134A"/>
    <w:rsid w:val="00447318"/>
    <w:rsid w:val="00453D3D"/>
    <w:rsid w:val="00455A42"/>
    <w:rsid w:val="00457B6C"/>
    <w:rsid w:val="00473A45"/>
    <w:rsid w:val="0048506C"/>
    <w:rsid w:val="00487D93"/>
    <w:rsid w:val="004B44E3"/>
    <w:rsid w:val="004C17E1"/>
    <w:rsid w:val="004C41E3"/>
    <w:rsid w:val="004C6CEE"/>
    <w:rsid w:val="004D427D"/>
    <w:rsid w:val="004E6FFC"/>
    <w:rsid w:val="00507E52"/>
    <w:rsid w:val="005113E4"/>
    <w:rsid w:val="00520F38"/>
    <w:rsid w:val="0052507C"/>
    <w:rsid w:val="00525843"/>
    <w:rsid w:val="00537ACC"/>
    <w:rsid w:val="005469EC"/>
    <w:rsid w:val="00563647"/>
    <w:rsid w:val="005726AE"/>
    <w:rsid w:val="00575045"/>
    <w:rsid w:val="005871CF"/>
    <w:rsid w:val="00592395"/>
    <w:rsid w:val="0059544F"/>
    <w:rsid w:val="00596D11"/>
    <w:rsid w:val="005A7406"/>
    <w:rsid w:val="005A75FB"/>
    <w:rsid w:val="005B4F2A"/>
    <w:rsid w:val="005C7E93"/>
    <w:rsid w:val="005D53CD"/>
    <w:rsid w:val="005D5D94"/>
    <w:rsid w:val="005E3A34"/>
    <w:rsid w:val="0061198B"/>
    <w:rsid w:val="00612EFC"/>
    <w:rsid w:val="00616D10"/>
    <w:rsid w:val="00617F2C"/>
    <w:rsid w:val="00634503"/>
    <w:rsid w:val="0063649F"/>
    <w:rsid w:val="006646EA"/>
    <w:rsid w:val="0067222D"/>
    <w:rsid w:val="00682E72"/>
    <w:rsid w:val="00690700"/>
    <w:rsid w:val="0069355F"/>
    <w:rsid w:val="006C7D9E"/>
    <w:rsid w:val="006D6945"/>
    <w:rsid w:val="006E1C34"/>
    <w:rsid w:val="006E4ADC"/>
    <w:rsid w:val="006F1A44"/>
    <w:rsid w:val="00720C45"/>
    <w:rsid w:val="0072332E"/>
    <w:rsid w:val="0074742F"/>
    <w:rsid w:val="00754E6C"/>
    <w:rsid w:val="0076733A"/>
    <w:rsid w:val="0077576B"/>
    <w:rsid w:val="00777900"/>
    <w:rsid w:val="00780BB1"/>
    <w:rsid w:val="0079211C"/>
    <w:rsid w:val="00792712"/>
    <w:rsid w:val="007A62D1"/>
    <w:rsid w:val="007A655F"/>
    <w:rsid w:val="007B33EC"/>
    <w:rsid w:val="007D51A4"/>
    <w:rsid w:val="007E63AA"/>
    <w:rsid w:val="00805690"/>
    <w:rsid w:val="008078EF"/>
    <w:rsid w:val="008211BF"/>
    <w:rsid w:val="00823A38"/>
    <w:rsid w:val="00831C24"/>
    <w:rsid w:val="00837EDB"/>
    <w:rsid w:val="008475B5"/>
    <w:rsid w:val="00860A5A"/>
    <w:rsid w:val="0087294F"/>
    <w:rsid w:val="008776B5"/>
    <w:rsid w:val="00885275"/>
    <w:rsid w:val="008965E1"/>
    <w:rsid w:val="008C0C26"/>
    <w:rsid w:val="008D6507"/>
    <w:rsid w:val="008D6929"/>
    <w:rsid w:val="008F1851"/>
    <w:rsid w:val="008F478D"/>
    <w:rsid w:val="0090668F"/>
    <w:rsid w:val="00927ADF"/>
    <w:rsid w:val="0096232A"/>
    <w:rsid w:val="0098043F"/>
    <w:rsid w:val="009A220C"/>
    <w:rsid w:val="009A47CF"/>
    <w:rsid w:val="009B5E92"/>
    <w:rsid w:val="009C0B47"/>
    <w:rsid w:val="009D3409"/>
    <w:rsid w:val="009E164D"/>
    <w:rsid w:val="009F103F"/>
    <w:rsid w:val="00A023FF"/>
    <w:rsid w:val="00A1112D"/>
    <w:rsid w:val="00A13997"/>
    <w:rsid w:val="00A246F7"/>
    <w:rsid w:val="00A32AB7"/>
    <w:rsid w:val="00A343AC"/>
    <w:rsid w:val="00A35B66"/>
    <w:rsid w:val="00A36C0C"/>
    <w:rsid w:val="00A434F2"/>
    <w:rsid w:val="00A55AC7"/>
    <w:rsid w:val="00A55EAB"/>
    <w:rsid w:val="00A67EF1"/>
    <w:rsid w:val="00A706DA"/>
    <w:rsid w:val="00A73879"/>
    <w:rsid w:val="00A878BA"/>
    <w:rsid w:val="00A905E6"/>
    <w:rsid w:val="00AA6A1D"/>
    <w:rsid w:val="00AB25E4"/>
    <w:rsid w:val="00AB5F56"/>
    <w:rsid w:val="00AD5E98"/>
    <w:rsid w:val="00AF733D"/>
    <w:rsid w:val="00B13CC3"/>
    <w:rsid w:val="00B25FB0"/>
    <w:rsid w:val="00B32604"/>
    <w:rsid w:val="00B41151"/>
    <w:rsid w:val="00B41C17"/>
    <w:rsid w:val="00B53BFD"/>
    <w:rsid w:val="00B62528"/>
    <w:rsid w:val="00B749C9"/>
    <w:rsid w:val="00B75A98"/>
    <w:rsid w:val="00B8040E"/>
    <w:rsid w:val="00B83DBF"/>
    <w:rsid w:val="00B96196"/>
    <w:rsid w:val="00B97274"/>
    <w:rsid w:val="00BA30A2"/>
    <w:rsid w:val="00BB481A"/>
    <w:rsid w:val="00BC42E6"/>
    <w:rsid w:val="00BC4FEE"/>
    <w:rsid w:val="00BD3D39"/>
    <w:rsid w:val="00BD650A"/>
    <w:rsid w:val="00BD6748"/>
    <w:rsid w:val="00BE420D"/>
    <w:rsid w:val="00C30204"/>
    <w:rsid w:val="00C601A9"/>
    <w:rsid w:val="00C72624"/>
    <w:rsid w:val="00C737AF"/>
    <w:rsid w:val="00C74ACD"/>
    <w:rsid w:val="00C956A0"/>
    <w:rsid w:val="00CC634C"/>
    <w:rsid w:val="00CF0752"/>
    <w:rsid w:val="00D01A20"/>
    <w:rsid w:val="00D06B17"/>
    <w:rsid w:val="00D278AF"/>
    <w:rsid w:val="00D318E9"/>
    <w:rsid w:val="00D32BF1"/>
    <w:rsid w:val="00D439F7"/>
    <w:rsid w:val="00D46C18"/>
    <w:rsid w:val="00D503DE"/>
    <w:rsid w:val="00D849B9"/>
    <w:rsid w:val="00DA1726"/>
    <w:rsid w:val="00DA5CDA"/>
    <w:rsid w:val="00DB64A3"/>
    <w:rsid w:val="00DB6787"/>
    <w:rsid w:val="00DB7BC4"/>
    <w:rsid w:val="00DC0C2B"/>
    <w:rsid w:val="00DC7C98"/>
    <w:rsid w:val="00DD2668"/>
    <w:rsid w:val="00DF2F69"/>
    <w:rsid w:val="00E06EE3"/>
    <w:rsid w:val="00E119E2"/>
    <w:rsid w:val="00E46036"/>
    <w:rsid w:val="00E5173B"/>
    <w:rsid w:val="00E53C3F"/>
    <w:rsid w:val="00E60E21"/>
    <w:rsid w:val="00E67E54"/>
    <w:rsid w:val="00E752B9"/>
    <w:rsid w:val="00E914F7"/>
    <w:rsid w:val="00E946F8"/>
    <w:rsid w:val="00EA21AB"/>
    <w:rsid w:val="00EB3829"/>
    <w:rsid w:val="00EC77A0"/>
    <w:rsid w:val="00ED1A2D"/>
    <w:rsid w:val="00ED6918"/>
    <w:rsid w:val="00EE0B42"/>
    <w:rsid w:val="00EE2C7B"/>
    <w:rsid w:val="00EE4292"/>
    <w:rsid w:val="00EE7748"/>
    <w:rsid w:val="00EF387B"/>
    <w:rsid w:val="00F029FE"/>
    <w:rsid w:val="00F0555C"/>
    <w:rsid w:val="00F10948"/>
    <w:rsid w:val="00F26C16"/>
    <w:rsid w:val="00F31BA2"/>
    <w:rsid w:val="00F46F73"/>
    <w:rsid w:val="00F50EAE"/>
    <w:rsid w:val="00F7058A"/>
    <w:rsid w:val="00F72D5B"/>
    <w:rsid w:val="00F77D8F"/>
    <w:rsid w:val="00F9346C"/>
    <w:rsid w:val="00FA5E1A"/>
    <w:rsid w:val="00FA7883"/>
    <w:rsid w:val="00FB657B"/>
    <w:rsid w:val="00FC6E3F"/>
    <w:rsid w:val="00FD06F1"/>
    <w:rsid w:val="00FD7FD9"/>
    <w:rsid w:val="00FE53FA"/>
    <w:rsid w:val="0154E050"/>
    <w:rsid w:val="02F0B0B1"/>
    <w:rsid w:val="0301D097"/>
    <w:rsid w:val="03C80DEE"/>
    <w:rsid w:val="048C8112"/>
    <w:rsid w:val="0614A153"/>
    <w:rsid w:val="06285173"/>
    <w:rsid w:val="068E8AA8"/>
    <w:rsid w:val="0730B963"/>
    <w:rsid w:val="07C421D4"/>
    <w:rsid w:val="089B7F11"/>
    <w:rsid w:val="08A9D746"/>
    <w:rsid w:val="08CAD6F0"/>
    <w:rsid w:val="096866FB"/>
    <w:rsid w:val="0981554F"/>
    <w:rsid w:val="0A374F72"/>
    <w:rsid w:val="0A4825A2"/>
    <w:rsid w:val="0AFBC296"/>
    <w:rsid w:val="0B24716E"/>
    <w:rsid w:val="0B2BB475"/>
    <w:rsid w:val="0B600CE3"/>
    <w:rsid w:val="0BC4B285"/>
    <w:rsid w:val="0BE3F603"/>
    <w:rsid w:val="0C378AEC"/>
    <w:rsid w:val="0C9792F7"/>
    <w:rsid w:val="0CC784D6"/>
    <w:rsid w:val="0CE30A18"/>
    <w:rsid w:val="0E635537"/>
    <w:rsid w:val="0E7EDA79"/>
    <w:rsid w:val="0EC1E481"/>
    <w:rsid w:val="0ED4D235"/>
    <w:rsid w:val="0F1B96C5"/>
    <w:rsid w:val="0FFF2598"/>
    <w:rsid w:val="101AAADA"/>
    <w:rsid w:val="11FD0C1A"/>
    <w:rsid w:val="124A4EDD"/>
    <w:rsid w:val="1276A3CB"/>
    <w:rsid w:val="1336C65A"/>
    <w:rsid w:val="13524B9C"/>
    <w:rsid w:val="13E61F3E"/>
    <w:rsid w:val="13EF07E8"/>
    <w:rsid w:val="13F8F844"/>
    <w:rsid w:val="145D4C64"/>
    <w:rsid w:val="14D296BB"/>
    <w:rsid w:val="155456ED"/>
    <w:rsid w:val="1581EF9F"/>
    <w:rsid w:val="1594C8A5"/>
    <w:rsid w:val="166E671C"/>
    <w:rsid w:val="1689EC5E"/>
    <w:rsid w:val="171DC000"/>
    <w:rsid w:val="17309906"/>
    <w:rsid w:val="180A377D"/>
    <w:rsid w:val="19C18D20"/>
    <w:rsid w:val="1B41D83F"/>
    <w:rsid w:val="1BB0D853"/>
    <w:rsid w:val="1CF92DE2"/>
    <w:rsid w:val="1D4CA8B4"/>
    <w:rsid w:val="1DA7F628"/>
    <w:rsid w:val="1E429CAD"/>
    <w:rsid w:val="1EE87915"/>
    <w:rsid w:val="208E195D"/>
    <w:rsid w:val="20C4A246"/>
    <w:rsid w:val="20C5D38A"/>
    <w:rsid w:val="21AC4D80"/>
    <w:rsid w:val="222019D7"/>
    <w:rsid w:val="226072A7"/>
    <w:rsid w:val="231B5092"/>
    <w:rsid w:val="235573EB"/>
    <w:rsid w:val="25981369"/>
    <w:rsid w:val="25A8E999"/>
    <w:rsid w:val="2744B9FA"/>
    <w:rsid w:val="2778AD19"/>
    <w:rsid w:val="27F8241D"/>
    <w:rsid w:val="28C1DF25"/>
    <w:rsid w:val="291BC938"/>
    <w:rsid w:val="29DF9E70"/>
    <w:rsid w:val="2C40990A"/>
    <w:rsid w:val="2CE51853"/>
    <w:rsid w:val="2D173F32"/>
    <w:rsid w:val="2F9B4DF0"/>
    <w:rsid w:val="2FF858A4"/>
    <w:rsid w:val="304EDFF4"/>
    <w:rsid w:val="3250729B"/>
    <w:rsid w:val="34FDD798"/>
    <w:rsid w:val="353D17A3"/>
    <w:rsid w:val="3699A7F9"/>
    <w:rsid w:val="374D44ED"/>
    <w:rsid w:val="388739ED"/>
    <w:rsid w:val="391524A5"/>
    <w:rsid w:val="39DB3917"/>
    <w:rsid w:val="3B770978"/>
    <w:rsid w:val="3BCB5A42"/>
    <w:rsid w:val="3BCF3B8A"/>
    <w:rsid w:val="3C86C0EC"/>
    <w:rsid w:val="3CF8134D"/>
    <w:rsid w:val="3FA3CDF3"/>
    <w:rsid w:val="404A7A9B"/>
    <w:rsid w:val="4052A08B"/>
    <w:rsid w:val="41A65FB1"/>
    <w:rsid w:val="41BFA41C"/>
    <w:rsid w:val="43FFE0B1"/>
    <w:rsid w:val="44030152"/>
    <w:rsid w:val="440BA9B0"/>
    <w:rsid w:val="445CEB65"/>
    <w:rsid w:val="46B9BC1F"/>
    <w:rsid w:val="47935A96"/>
    <w:rsid w:val="48558C80"/>
    <w:rsid w:val="49C9569F"/>
    <w:rsid w:val="49F15CE1"/>
    <w:rsid w:val="4A04F214"/>
    <w:rsid w:val="4B8D2D42"/>
    <w:rsid w:val="4C2A956C"/>
    <w:rsid w:val="4CF84C13"/>
    <w:rsid w:val="4D1FCD53"/>
    <w:rsid w:val="4E40A29D"/>
    <w:rsid w:val="4E941C74"/>
    <w:rsid w:val="4F51CBC0"/>
    <w:rsid w:val="4FDC72FE"/>
    <w:rsid w:val="502FECD5"/>
    <w:rsid w:val="535FFCF0"/>
    <w:rsid w:val="560EAA1E"/>
    <w:rsid w:val="5853F446"/>
    <w:rsid w:val="59042257"/>
    <w:rsid w:val="5BED56B4"/>
    <w:rsid w:val="5C7CC8F1"/>
    <w:rsid w:val="5CB4831E"/>
    <w:rsid w:val="5E18B54C"/>
    <w:rsid w:val="5EB22DC4"/>
    <w:rsid w:val="5F32FE8E"/>
    <w:rsid w:val="5F6AB8BB"/>
    <w:rsid w:val="6220EE58"/>
    <w:rsid w:val="6253ED18"/>
    <w:rsid w:val="683FE7AD"/>
    <w:rsid w:val="68BAD993"/>
    <w:rsid w:val="6A76E406"/>
    <w:rsid w:val="6B58075E"/>
    <w:rsid w:val="6B89FD84"/>
    <w:rsid w:val="6BA9A658"/>
    <w:rsid w:val="6BDE91AA"/>
    <w:rsid w:val="6C680E09"/>
    <w:rsid w:val="6C9BFCF2"/>
    <w:rsid w:val="6D1AEE8A"/>
    <w:rsid w:val="6D64B9A6"/>
    <w:rsid w:val="6D759B69"/>
    <w:rsid w:val="6E03DE6A"/>
    <w:rsid w:val="6E145719"/>
    <w:rsid w:val="6E2744CD"/>
    <w:rsid w:val="72323A74"/>
    <w:rsid w:val="7296F6BD"/>
    <w:rsid w:val="74A6C985"/>
    <w:rsid w:val="75376041"/>
    <w:rsid w:val="78951067"/>
    <w:rsid w:val="79469111"/>
    <w:rsid w:val="7949CE6A"/>
    <w:rsid w:val="7AE26172"/>
    <w:rsid w:val="7BA6A1C5"/>
    <w:rsid w:val="7C9AE41B"/>
    <w:rsid w:val="7D2A5658"/>
    <w:rsid w:val="7EBD2829"/>
    <w:rsid w:val="7FAE0AEE"/>
    <w:rsid w:val="7FB90FEE"/>
    <w:rsid w:val="7FE08B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FD49F"/>
  <w15:docId w15:val="{9FA6857B-2C14-4BE5-BFCA-41DB97AA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751F"/>
    <w:rPr>
      <w:color w:val="0563C1" w:themeColor="hyperlink"/>
      <w:u w:val="single"/>
    </w:rPr>
  </w:style>
  <w:style w:type="character" w:styleId="UnresolvedMention">
    <w:name w:val="Unresolved Mention"/>
    <w:basedOn w:val="DefaultParagraphFont"/>
    <w:uiPriority w:val="99"/>
    <w:semiHidden/>
    <w:unhideWhenUsed/>
    <w:rsid w:val="0015751F"/>
    <w:rPr>
      <w:color w:val="605E5C"/>
      <w:shd w:val="clear" w:color="auto" w:fill="E1DFDD"/>
    </w:rPr>
  </w:style>
  <w:style w:type="character" w:styleId="Emphasis">
    <w:name w:val="Emphasis"/>
    <w:basedOn w:val="DefaultParagraphFont"/>
    <w:uiPriority w:val="20"/>
    <w:qFormat/>
    <w:rsid w:val="0015751F"/>
    <w:rPr>
      <w:i/>
      <w:iCs/>
    </w:rPr>
  </w:style>
  <w:style w:type="paragraph" w:styleId="ListParagraph">
    <w:name w:val="List Paragraph"/>
    <w:basedOn w:val="Normal"/>
    <w:uiPriority w:val="34"/>
    <w:qFormat/>
    <w:rsid w:val="00CC634C"/>
    <w:pPr>
      <w:ind w:left="720"/>
      <w:contextualSpacing/>
    </w:pPr>
  </w:style>
  <w:style w:type="paragraph" w:styleId="NormalWeb">
    <w:name w:val="Normal (Web)"/>
    <w:basedOn w:val="Normal"/>
    <w:uiPriority w:val="99"/>
    <w:unhideWhenUsed/>
    <w:rsid w:val="00563647"/>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563647"/>
    <w:rPr>
      <w:b/>
      <w:bCs/>
    </w:rPr>
  </w:style>
  <w:style w:type="paragraph" w:styleId="EndnoteText">
    <w:name w:val="endnote text"/>
    <w:basedOn w:val="Normal"/>
    <w:link w:val="EndnoteTextChar"/>
    <w:uiPriority w:val="99"/>
    <w:semiHidden/>
    <w:unhideWhenUsed/>
    <w:rsid w:val="00FB65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B657B"/>
    <w:rPr>
      <w:sz w:val="20"/>
      <w:szCs w:val="20"/>
    </w:rPr>
  </w:style>
  <w:style w:type="character" w:styleId="EndnoteReference">
    <w:name w:val="endnote reference"/>
    <w:basedOn w:val="DefaultParagraphFont"/>
    <w:uiPriority w:val="99"/>
    <w:semiHidden/>
    <w:unhideWhenUsed/>
    <w:rsid w:val="00FB657B"/>
    <w:rPr>
      <w:vertAlign w:val="superscript"/>
    </w:rPr>
  </w:style>
  <w:style w:type="paragraph" w:styleId="FootnoteText">
    <w:name w:val="footnote text"/>
    <w:basedOn w:val="Normal"/>
    <w:link w:val="FootnoteTextChar"/>
    <w:uiPriority w:val="99"/>
    <w:semiHidden/>
    <w:unhideWhenUsed/>
    <w:rsid w:val="00B961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6196"/>
    <w:rPr>
      <w:sz w:val="20"/>
      <w:szCs w:val="20"/>
    </w:rPr>
  </w:style>
  <w:style w:type="character" w:styleId="FootnoteReference">
    <w:name w:val="footnote reference"/>
    <w:basedOn w:val="DefaultParagraphFont"/>
    <w:uiPriority w:val="99"/>
    <w:semiHidden/>
    <w:unhideWhenUsed/>
    <w:rsid w:val="00B96196"/>
    <w:rPr>
      <w:vertAlign w:val="superscript"/>
    </w:rPr>
  </w:style>
  <w:style w:type="character" w:styleId="SubtleEmphasis">
    <w:name w:val="Subtle Emphasis"/>
    <w:basedOn w:val="DefaultParagraphFont"/>
    <w:uiPriority w:val="19"/>
    <w:qFormat/>
    <w:rsid w:val="005A75F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642357">
      <w:bodyDiv w:val="1"/>
      <w:marLeft w:val="0"/>
      <w:marRight w:val="0"/>
      <w:marTop w:val="0"/>
      <w:marBottom w:val="0"/>
      <w:divBdr>
        <w:top w:val="none" w:sz="0" w:space="0" w:color="auto"/>
        <w:left w:val="none" w:sz="0" w:space="0" w:color="auto"/>
        <w:bottom w:val="none" w:sz="0" w:space="0" w:color="auto"/>
        <w:right w:val="none" w:sz="0" w:space="0" w:color="auto"/>
      </w:divBdr>
    </w:div>
    <w:div w:id="493642862">
      <w:bodyDiv w:val="1"/>
      <w:marLeft w:val="0"/>
      <w:marRight w:val="0"/>
      <w:marTop w:val="0"/>
      <w:marBottom w:val="0"/>
      <w:divBdr>
        <w:top w:val="none" w:sz="0" w:space="0" w:color="auto"/>
        <w:left w:val="none" w:sz="0" w:space="0" w:color="auto"/>
        <w:bottom w:val="none" w:sz="0" w:space="0" w:color="auto"/>
        <w:right w:val="none" w:sz="0" w:space="0" w:color="auto"/>
      </w:divBdr>
    </w:div>
    <w:div w:id="829561088">
      <w:bodyDiv w:val="1"/>
      <w:marLeft w:val="0"/>
      <w:marRight w:val="0"/>
      <w:marTop w:val="0"/>
      <w:marBottom w:val="0"/>
      <w:divBdr>
        <w:top w:val="none" w:sz="0" w:space="0" w:color="auto"/>
        <w:left w:val="none" w:sz="0" w:space="0" w:color="auto"/>
        <w:bottom w:val="none" w:sz="0" w:space="0" w:color="auto"/>
        <w:right w:val="none" w:sz="0" w:space="0" w:color="auto"/>
      </w:divBdr>
    </w:div>
    <w:div w:id="879978000">
      <w:bodyDiv w:val="1"/>
      <w:marLeft w:val="0"/>
      <w:marRight w:val="0"/>
      <w:marTop w:val="0"/>
      <w:marBottom w:val="0"/>
      <w:divBdr>
        <w:top w:val="none" w:sz="0" w:space="0" w:color="auto"/>
        <w:left w:val="none" w:sz="0" w:space="0" w:color="auto"/>
        <w:bottom w:val="none" w:sz="0" w:space="0" w:color="auto"/>
        <w:right w:val="none" w:sz="0" w:space="0" w:color="auto"/>
      </w:divBdr>
    </w:div>
    <w:div w:id="1223639050">
      <w:bodyDiv w:val="1"/>
      <w:marLeft w:val="0"/>
      <w:marRight w:val="0"/>
      <w:marTop w:val="0"/>
      <w:marBottom w:val="0"/>
      <w:divBdr>
        <w:top w:val="none" w:sz="0" w:space="0" w:color="auto"/>
        <w:left w:val="none" w:sz="0" w:space="0" w:color="auto"/>
        <w:bottom w:val="none" w:sz="0" w:space="0" w:color="auto"/>
        <w:right w:val="none" w:sz="0" w:space="0" w:color="auto"/>
      </w:divBdr>
    </w:div>
    <w:div w:id="1379208075">
      <w:bodyDiv w:val="1"/>
      <w:marLeft w:val="0"/>
      <w:marRight w:val="0"/>
      <w:marTop w:val="0"/>
      <w:marBottom w:val="0"/>
      <w:divBdr>
        <w:top w:val="none" w:sz="0" w:space="0" w:color="auto"/>
        <w:left w:val="none" w:sz="0" w:space="0" w:color="auto"/>
        <w:bottom w:val="none" w:sz="0" w:space="0" w:color="auto"/>
        <w:right w:val="none" w:sz="0" w:space="0" w:color="auto"/>
      </w:divBdr>
    </w:div>
    <w:div w:id="1748653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60586-4315-4DA0-81DB-F7D9B1809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24</Pages>
  <Words>3674</Words>
  <Characters>20944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O'Toole (2000978)</dc:creator>
  <cp:keywords/>
  <dc:description/>
  <cp:lastModifiedBy>Paul O'Toole (2000978)</cp:lastModifiedBy>
  <cp:revision>52</cp:revision>
  <cp:lastPrinted>2023-12-13T11:08:00Z</cp:lastPrinted>
  <dcterms:created xsi:type="dcterms:W3CDTF">2024-01-18T19:49:00Z</dcterms:created>
  <dcterms:modified xsi:type="dcterms:W3CDTF">2024-01-19T21:40:00Z</dcterms:modified>
</cp:coreProperties>
</file>