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4F99A" w14:textId="77777777" w:rsidR="00CC7656" w:rsidRPr="00CC7656" w:rsidRDefault="00CC7656" w:rsidP="00CC7656">
      <w:pPr>
        <w:spacing w:before="0" w:after="200" w:line="276" w:lineRule="auto"/>
        <w:jc w:val="left"/>
        <w:rPr>
          <w:rFonts w:ascii="Calibri" w:eastAsia="Calibri" w:hAnsi="Calibri" w:cs="Times New Roman"/>
          <w:b/>
          <w:noProof/>
        </w:rPr>
      </w:pPr>
      <w:r w:rsidRPr="00CC7656">
        <w:rPr>
          <w:rFonts w:ascii="Calibri" w:eastAsia="Calibri" w:hAnsi="Calibri" w:cs="Times New Roman"/>
          <w:noProof/>
          <w:lang w:eastAsia="en-GB"/>
        </w:rPr>
        <w:drawing>
          <wp:inline distT="0" distB="0" distL="0" distR="0" wp14:anchorId="47012071" wp14:editId="7144F91C">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5E784C87" w14:textId="77777777" w:rsidR="00CC7656" w:rsidRPr="00CC7656" w:rsidRDefault="00CC7656" w:rsidP="00CC7656">
      <w:pPr>
        <w:spacing w:before="0" w:after="200" w:line="276" w:lineRule="auto"/>
        <w:jc w:val="left"/>
        <w:rPr>
          <w:rFonts w:ascii="Calibri" w:eastAsia="Calibri" w:hAnsi="Calibri" w:cs="Times New Roman"/>
          <w:sz w:val="32"/>
          <w:szCs w:val="32"/>
        </w:rPr>
      </w:pPr>
    </w:p>
    <w:p w14:paraId="481CD11A" w14:textId="77777777" w:rsidR="00CC7656" w:rsidRPr="00FB3BFB" w:rsidRDefault="00CC7656" w:rsidP="004C4788">
      <w:pPr>
        <w:spacing w:line="240" w:lineRule="auto"/>
        <w:jc w:val="right"/>
        <w:rPr>
          <w:b/>
          <w:bCs/>
          <w:sz w:val="36"/>
          <w:szCs w:val="36"/>
        </w:rPr>
      </w:pPr>
      <w:r w:rsidRPr="00FB3BFB">
        <w:rPr>
          <w:b/>
          <w:bCs/>
          <w:sz w:val="36"/>
          <w:szCs w:val="36"/>
        </w:rPr>
        <w:t>Module Handbook</w:t>
      </w:r>
    </w:p>
    <w:p w14:paraId="148EA82B" w14:textId="77777777" w:rsidR="00CC7656" w:rsidRPr="00FB3BFB" w:rsidRDefault="00CC7656" w:rsidP="00467B9F">
      <w:pPr>
        <w:jc w:val="right"/>
        <w:rPr>
          <w:b/>
          <w:bCs/>
          <w:sz w:val="36"/>
          <w:szCs w:val="36"/>
        </w:rPr>
      </w:pPr>
      <w:r w:rsidRPr="00FB3BFB">
        <w:rPr>
          <w:b/>
          <w:bCs/>
          <w:sz w:val="36"/>
          <w:szCs w:val="36"/>
        </w:rPr>
        <w:t>MANAGING MARKETING CHANGE</w:t>
      </w:r>
    </w:p>
    <w:p w14:paraId="655177E7" w14:textId="15E9FEC3" w:rsidR="009E3DD9" w:rsidRPr="00FB3BFB" w:rsidRDefault="00152E79" w:rsidP="00467B9F">
      <w:pPr>
        <w:spacing w:before="0" w:after="0"/>
        <w:ind w:left="5040"/>
        <w:jc w:val="right"/>
        <w:rPr>
          <w:b/>
          <w:bCs/>
          <w:sz w:val="36"/>
          <w:szCs w:val="36"/>
        </w:rPr>
      </w:pPr>
      <w:r w:rsidRPr="00FB3BFB">
        <w:rPr>
          <w:b/>
          <w:bCs/>
          <w:sz w:val="36"/>
          <w:szCs w:val="36"/>
        </w:rPr>
        <w:t xml:space="preserve">  </w:t>
      </w:r>
      <w:r w:rsidR="009E3DD9" w:rsidRPr="00FB3BFB">
        <w:rPr>
          <w:b/>
          <w:bCs/>
          <w:sz w:val="36"/>
          <w:szCs w:val="36"/>
        </w:rPr>
        <w:t>Title of the Assignment:</w:t>
      </w:r>
    </w:p>
    <w:p w14:paraId="1543CE63" w14:textId="26519F63" w:rsidR="009E3DD9" w:rsidRPr="00FB3BFB" w:rsidRDefault="005C557D" w:rsidP="004C4788">
      <w:pPr>
        <w:spacing w:before="0" w:after="0" w:line="480" w:lineRule="auto"/>
        <w:jc w:val="right"/>
        <w:rPr>
          <w:b/>
          <w:bCs/>
          <w:sz w:val="36"/>
          <w:szCs w:val="36"/>
        </w:rPr>
      </w:pPr>
      <w:r w:rsidRPr="00FB3BFB">
        <w:rPr>
          <w:b/>
          <w:bCs/>
          <w:sz w:val="36"/>
          <w:szCs w:val="36"/>
        </w:rPr>
        <w:t xml:space="preserve">            </w:t>
      </w:r>
      <w:r w:rsidR="009E3DD9" w:rsidRPr="00FB3BFB">
        <w:rPr>
          <w:b/>
          <w:bCs/>
          <w:sz w:val="36"/>
          <w:szCs w:val="36"/>
        </w:rPr>
        <w:t>Future Developments in the Field of Marketing</w:t>
      </w:r>
    </w:p>
    <w:p w14:paraId="723389B5" w14:textId="77777777" w:rsidR="00973736" w:rsidRDefault="00152E79" w:rsidP="00973736">
      <w:pPr>
        <w:spacing w:before="0" w:after="0" w:line="276" w:lineRule="auto"/>
        <w:ind w:left="2880" w:firstLine="720"/>
        <w:jc w:val="right"/>
        <w:rPr>
          <w:b/>
          <w:bCs/>
          <w:sz w:val="36"/>
          <w:szCs w:val="36"/>
        </w:rPr>
      </w:pPr>
      <w:r w:rsidRPr="00FB3BFB">
        <w:rPr>
          <w:b/>
          <w:bCs/>
          <w:sz w:val="36"/>
          <w:szCs w:val="36"/>
        </w:rPr>
        <w:t xml:space="preserve">            </w:t>
      </w:r>
      <w:r w:rsidRPr="00FB3BFB">
        <w:rPr>
          <w:b/>
          <w:bCs/>
          <w:sz w:val="36"/>
          <w:szCs w:val="36"/>
        </w:rPr>
        <w:t>Module code:</w:t>
      </w:r>
    </w:p>
    <w:p w14:paraId="3FD6254E" w14:textId="5F4B98D8" w:rsidR="00CC7656" w:rsidRPr="00FB3BFB" w:rsidRDefault="00152E79" w:rsidP="00973736">
      <w:pPr>
        <w:spacing w:before="0" w:after="0"/>
        <w:ind w:left="2880" w:firstLine="720"/>
        <w:jc w:val="right"/>
        <w:rPr>
          <w:b/>
          <w:bCs/>
          <w:sz w:val="36"/>
          <w:szCs w:val="36"/>
        </w:rPr>
      </w:pPr>
      <w:r w:rsidRPr="00FB3BFB">
        <w:rPr>
          <w:b/>
          <w:bCs/>
          <w:sz w:val="36"/>
          <w:szCs w:val="36"/>
        </w:rPr>
        <w:t xml:space="preserve"> </w:t>
      </w:r>
      <w:r w:rsidR="00CC7656" w:rsidRPr="00FB3BFB">
        <w:rPr>
          <w:b/>
          <w:bCs/>
          <w:sz w:val="36"/>
          <w:szCs w:val="36"/>
        </w:rPr>
        <w:t>BMMB7026</w:t>
      </w:r>
    </w:p>
    <w:p w14:paraId="1561F735" w14:textId="77777777" w:rsidR="00CC7656" w:rsidRPr="00FB3BFB" w:rsidRDefault="00CC7656" w:rsidP="00973736">
      <w:pPr>
        <w:spacing w:line="240" w:lineRule="auto"/>
        <w:jc w:val="right"/>
        <w:rPr>
          <w:rFonts w:eastAsia="Times New Roman"/>
          <w:b/>
          <w:bCs/>
          <w:sz w:val="36"/>
          <w:szCs w:val="36"/>
          <w:lang w:val="en-US"/>
        </w:rPr>
      </w:pPr>
      <w:r w:rsidRPr="00FB3BFB">
        <w:rPr>
          <w:rFonts w:eastAsia="Times New Roman"/>
          <w:b/>
          <w:bCs/>
          <w:sz w:val="36"/>
          <w:szCs w:val="36"/>
          <w:lang w:val="en-US"/>
        </w:rPr>
        <w:t>Semester 1 2025/26</w:t>
      </w:r>
    </w:p>
    <w:p w14:paraId="62608E46" w14:textId="77365197" w:rsidR="00F03162" w:rsidRPr="001647D0" w:rsidRDefault="00CC7656" w:rsidP="00973736">
      <w:pPr>
        <w:spacing w:line="240" w:lineRule="auto"/>
        <w:jc w:val="right"/>
        <w:rPr>
          <w:b/>
          <w:bCs/>
          <w:sz w:val="36"/>
          <w:szCs w:val="36"/>
        </w:rPr>
      </w:pPr>
      <w:r w:rsidRPr="00FB3BFB">
        <w:rPr>
          <w:b/>
          <w:bCs/>
          <w:sz w:val="36"/>
          <w:szCs w:val="36"/>
        </w:rPr>
        <w:t>September 2025</w:t>
      </w:r>
    </w:p>
    <w:p w14:paraId="69A7ADA0" w14:textId="77777777" w:rsidR="000A26C9" w:rsidRDefault="000A26C9" w:rsidP="000A26C9">
      <w:pPr>
        <w:spacing w:before="0" w:after="0"/>
        <w:jc w:val="center"/>
        <w:rPr>
          <w:b/>
          <w:bCs/>
          <w:sz w:val="32"/>
          <w:szCs w:val="28"/>
        </w:rPr>
      </w:pPr>
      <w:r>
        <w:rPr>
          <w:b/>
          <w:bCs/>
          <w:sz w:val="32"/>
          <w:szCs w:val="28"/>
        </w:rPr>
        <w:t>Submitted by:</w:t>
      </w:r>
    </w:p>
    <w:p w14:paraId="5F8D93DB" w14:textId="77777777" w:rsidR="005243AE" w:rsidRDefault="000A26C9" w:rsidP="005243AE">
      <w:pPr>
        <w:spacing w:before="0" w:after="0"/>
        <w:jc w:val="center"/>
        <w:rPr>
          <w:sz w:val="28"/>
          <w:szCs w:val="28"/>
        </w:rPr>
      </w:pPr>
      <w:r w:rsidRPr="00BD002A">
        <w:rPr>
          <w:sz w:val="28"/>
          <w:szCs w:val="28"/>
        </w:rPr>
        <w:t>Md Sakib Ahmed</w:t>
      </w:r>
    </w:p>
    <w:p w14:paraId="42C85FF2" w14:textId="33DDD051" w:rsidR="000A26C9" w:rsidRDefault="000A26C9" w:rsidP="005243AE">
      <w:pPr>
        <w:spacing w:before="0" w:after="0"/>
        <w:jc w:val="center"/>
        <w:rPr>
          <w:sz w:val="28"/>
          <w:szCs w:val="28"/>
        </w:rPr>
      </w:pPr>
      <w:r w:rsidRPr="00BD002A">
        <w:rPr>
          <w:sz w:val="28"/>
          <w:szCs w:val="28"/>
        </w:rPr>
        <w:t>Student number:2503767</w:t>
      </w:r>
    </w:p>
    <w:p w14:paraId="7E461100" w14:textId="77777777" w:rsidR="000A26C9" w:rsidRPr="00117CB4" w:rsidRDefault="000A26C9" w:rsidP="00CC7656">
      <w:pPr>
        <w:jc w:val="right"/>
        <w:rPr>
          <w:b/>
          <w:bCs/>
          <w:sz w:val="36"/>
          <w:szCs w:val="36"/>
        </w:rPr>
      </w:pPr>
    </w:p>
    <w:p w14:paraId="4EC83199" w14:textId="77777777" w:rsidR="00DD33B0" w:rsidRDefault="00DD33B0" w:rsidP="00CC7656">
      <w:pPr>
        <w:jc w:val="left"/>
        <w:rPr>
          <w:b/>
          <w:bCs/>
          <w:sz w:val="32"/>
          <w:szCs w:val="32"/>
        </w:rPr>
      </w:pPr>
    </w:p>
    <w:p w14:paraId="144D96F0" w14:textId="77777777" w:rsidR="00AA520E" w:rsidRDefault="00AA520E" w:rsidP="00CC7656">
      <w:pPr>
        <w:jc w:val="left"/>
        <w:rPr>
          <w:b/>
          <w:bCs/>
          <w:sz w:val="32"/>
          <w:szCs w:val="32"/>
        </w:rPr>
      </w:pPr>
    </w:p>
    <w:p w14:paraId="575717D3" w14:textId="77777777" w:rsidR="00AA520E" w:rsidRDefault="00AA520E" w:rsidP="00CC7656">
      <w:pPr>
        <w:jc w:val="left"/>
        <w:rPr>
          <w:b/>
          <w:bCs/>
          <w:sz w:val="32"/>
          <w:szCs w:val="32"/>
        </w:rPr>
      </w:pPr>
    </w:p>
    <w:p w14:paraId="45F0AFA0" w14:textId="7FA4261D" w:rsidR="00CC7656" w:rsidRPr="00117CB4" w:rsidRDefault="00CC7656" w:rsidP="00CC7656">
      <w:pPr>
        <w:jc w:val="left"/>
        <w:rPr>
          <w:b/>
          <w:bCs/>
          <w:sz w:val="32"/>
          <w:szCs w:val="32"/>
        </w:rPr>
      </w:pPr>
      <w:r w:rsidRPr="00117CB4">
        <w:rPr>
          <w:b/>
          <w:bCs/>
          <w:sz w:val="32"/>
          <w:szCs w:val="32"/>
        </w:rPr>
        <w:lastRenderedPageBreak/>
        <w:t xml:space="preserve">Tutor: </w:t>
      </w:r>
    </w:p>
    <w:p w14:paraId="3D8E5774" w14:textId="2EEF6665" w:rsidR="00CC7656" w:rsidRPr="00117CB4" w:rsidRDefault="00CC7656" w:rsidP="00CC7656">
      <w:pPr>
        <w:jc w:val="left"/>
        <w:rPr>
          <w:b/>
          <w:bCs/>
          <w:sz w:val="32"/>
          <w:szCs w:val="32"/>
        </w:rPr>
      </w:pPr>
      <w:r w:rsidRPr="00117CB4">
        <w:rPr>
          <w:b/>
          <w:bCs/>
          <w:sz w:val="32"/>
          <w:szCs w:val="32"/>
        </w:rPr>
        <w:t>Gwyneth Jones</w:t>
      </w:r>
    </w:p>
    <w:p w14:paraId="31380596" w14:textId="77777777" w:rsidR="00CC7656" w:rsidRDefault="00CC7656">
      <w:pPr>
        <w:rPr>
          <w:b/>
          <w:bCs/>
          <w:sz w:val="44"/>
          <w:szCs w:val="44"/>
        </w:rPr>
      </w:pPr>
      <w:r>
        <w:rPr>
          <w:b/>
          <w:bCs/>
          <w:sz w:val="44"/>
          <w:szCs w:val="44"/>
        </w:rPr>
        <w:br w:type="page"/>
      </w:r>
    </w:p>
    <w:p w14:paraId="5185E60B" w14:textId="40B56647" w:rsidR="00117CB4" w:rsidRDefault="00117CB4" w:rsidP="00856AA2">
      <w:pPr>
        <w:pStyle w:val="Heading1"/>
        <w:jc w:val="center"/>
      </w:pPr>
      <w:bookmarkStart w:id="0" w:name="_Toc218289798"/>
      <w:bookmarkStart w:id="1" w:name="_Toc218290601"/>
      <w:r w:rsidRPr="00117CB4">
        <w:lastRenderedPageBreak/>
        <w:t>Executive Summary</w:t>
      </w:r>
      <w:bookmarkEnd w:id="0"/>
      <w:bookmarkEnd w:id="1"/>
    </w:p>
    <w:p w14:paraId="6020E46D" w14:textId="4044EB35" w:rsidR="00117CB4" w:rsidRDefault="00117CB4" w:rsidP="00117CB4">
      <w:r>
        <w:t>The marketing environment that Amazon is in is evolving rapidly. The communication and value creation processes of organisations are being transformed by digitalisation, artificial intelligence (AI), emerging consumer behaviours, a more rigid regulation, and a high level of competition</w:t>
      </w:r>
      <w:r w:rsidR="002D4393">
        <w:t xml:space="preserve"> (</w:t>
      </w:r>
      <w:r w:rsidR="002D4393" w:rsidRPr="002D4393">
        <w:t>Verhoef</w:t>
      </w:r>
      <w:r w:rsidR="002D4393">
        <w:t xml:space="preserve"> et al., 2021)</w:t>
      </w:r>
      <w:r>
        <w:t>. This report assesses the contribution and operations of Amazon marketing function in this dynamic environment</w:t>
      </w:r>
      <w:r w:rsidR="00263B65">
        <w:t xml:space="preserve"> (</w:t>
      </w:r>
      <w:r w:rsidR="00263B65" w:rsidRPr="000318C2">
        <w:t>Cameron</w:t>
      </w:r>
      <w:r w:rsidR="00263B65">
        <w:t xml:space="preserve"> and </w:t>
      </w:r>
      <w:r w:rsidR="00263B65" w:rsidRPr="000318C2">
        <w:t>Green, 2015)</w:t>
      </w:r>
      <w:r>
        <w:t>. The report examines the current marketing practise of Amazon and evaluates the effectiveness of the marketing practise. It takes into account the concept of Amazon marketing, resources it spends in marketing and how it analyses the external and internal environment. It also analyses the targeting, positioning, and the segmentation of Amazon. Moreover, it also looks at the marketing mix, media that Amazon utilises, and marketing success measurements adopted by the company. The evaluation indicates that they have evident advantages, including significant personalisation, a formidable platform ecosystem, and immeasurably quantifiable digital marketing</w:t>
      </w:r>
      <w:r w:rsidR="002D4393">
        <w:t xml:space="preserve"> (</w:t>
      </w:r>
      <w:r w:rsidR="002D4393" w:rsidRPr="000318C2">
        <w:t>Labib, 2024)</w:t>
      </w:r>
      <w:r>
        <w:t>. It also points to such weaknesses as reputational risks, data privacy concerns, and high reliance on algorithms to propel performance. The report concludes by giving the key deficiencies in the Amazon strategy. These are poorer sustainability communications, threats to customer faith, and the insufficient attention to the long-term relationship development. Lastly, the report suggests some improvements. These are centred on more open and healthy AI application, more lasting branding through sustainability, and more commitment in relationship promotion.</w:t>
      </w:r>
    </w:p>
    <w:p w14:paraId="2C287FB3" w14:textId="77777777" w:rsidR="00117CB4" w:rsidRDefault="00117CB4">
      <w:r>
        <w:br w:type="page"/>
      </w:r>
    </w:p>
    <w:sdt>
      <w:sdtPr>
        <w:rPr>
          <w:rFonts w:ascii="Arial" w:eastAsiaTheme="minorHAnsi" w:hAnsi="Arial" w:cstheme="minorBidi"/>
          <w:color w:val="auto"/>
          <w:sz w:val="22"/>
          <w:szCs w:val="22"/>
          <w:lang w:val="en-GB"/>
        </w:rPr>
        <w:id w:val="1492991634"/>
        <w:docPartObj>
          <w:docPartGallery w:val="Table of Contents"/>
          <w:docPartUnique/>
        </w:docPartObj>
      </w:sdtPr>
      <w:sdtEndPr>
        <w:rPr>
          <w:b/>
          <w:bCs/>
          <w:noProof/>
        </w:rPr>
      </w:sdtEndPr>
      <w:sdtContent>
        <w:p w14:paraId="731D3E1F" w14:textId="1B8A878E" w:rsidR="00F203E1" w:rsidRPr="00F203E1" w:rsidRDefault="00F203E1" w:rsidP="00F203E1">
          <w:pPr>
            <w:pStyle w:val="TOCHeading"/>
            <w:jc w:val="center"/>
            <w:rPr>
              <w:rFonts w:ascii="Arial" w:hAnsi="Arial" w:cs="Arial"/>
              <w:b/>
              <w:bCs/>
            </w:rPr>
          </w:pPr>
          <w:r w:rsidRPr="00F203E1">
            <w:rPr>
              <w:rFonts w:ascii="Arial" w:hAnsi="Arial" w:cs="Arial"/>
              <w:b/>
              <w:bCs/>
            </w:rPr>
            <w:t>Table of Contents</w:t>
          </w:r>
        </w:p>
        <w:p w14:paraId="40B06CAA" w14:textId="3AB7715F" w:rsidR="00F203E1" w:rsidRDefault="00F203E1">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8290601" w:history="1">
            <w:r w:rsidRPr="002C5C8A">
              <w:rPr>
                <w:rStyle w:val="Hyperlink"/>
                <w:noProof/>
              </w:rPr>
              <w:t>Executive Summary</w:t>
            </w:r>
            <w:r>
              <w:rPr>
                <w:noProof/>
                <w:webHidden/>
              </w:rPr>
              <w:tab/>
            </w:r>
            <w:r>
              <w:rPr>
                <w:noProof/>
                <w:webHidden/>
              </w:rPr>
              <w:fldChar w:fldCharType="begin"/>
            </w:r>
            <w:r>
              <w:rPr>
                <w:noProof/>
                <w:webHidden/>
              </w:rPr>
              <w:instrText xml:space="preserve"> PAGEREF _Toc218290601 \h </w:instrText>
            </w:r>
            <w:r>
              <w:rPr>
                <w:noProof/>
                <w:webHidden/>
              </w:rPr>
            </w:r>
            <w:r>
              <w:rPr>
                <w:noProof/>
                <w:webHidden/>
              </w:rPr>
              <w:fldChar w:fldCharType="separate"/>
            </w:r>
            <w:r>
              <w:rPr>
                <w:noProof/>
                <w:webHidden/>
              </w:rPr>
              <w:t>2</w:t>
            </w:r>
            <w:r>
              <w:rPr>
                <w:noProof/>
                <w:webHidden/>
              </w:rPr>
              <w:fldChar w:fldCharType="end"/>
            </w:r>
          </w:hyperlink>
        </w:p>
        <w:p w14:paraId="4B457FC9" w14:textId="16F20B30" w:rsidR="00F203E1" w:rsidRDefault="00F203E1">
          <w:pPr>
            <w:pStyle w:val="TOC1"/>
            <w:tabs>
              <w:tab w:val="right" w:leader="dot" w:pos="9350"/>
            </w:tabs>
            <w:rPr>
              <w:rFonts w:asciiTheme="minorHAnsi" w:eastAsiaTheme="minorEastAsia" w:hAnsiTheme="minorHAnsi"/>
              <w:noProof/>
              <w:lang w:eastAsia="en-GB"/>
            </w:rPr>
          </w:pPr>
          <w:hyperlink w:anchor="_Toc218290602" w:history="1">
            <w:r w:rsidRPr="002C5C8A">
              <w:rPr>
                <w:rStyle w:val="Hyperlink"/>
                <w:noProof/>
              </w:rPr>
              <w:t>Introduction</w:t>
            </w:r>
            <w:r>
              <w:rPr>
                <w:noProof/>
                <w:webHidden/>
              </w:rPr>
              <w:tab/>
            </w:r>
            <w:r>
              <w:rPr>
                <w:noProof/>
                <w:webHidden/>
              </w:rPr>
              <w:fldChar w:fldCharType="begin"/>
            </w:r>
            <w:r>
              <w:rPr>
                <w:noProof/>
                <w:webHidden/>
              </w:rPr>
              <w:instrText xml:space="preserve"> PAGEREF _Toc218290602 \h </w:instrText>
            </w:r>
            <w:r>
              <w:rPr>
                <w:noProof/>
                <w:webHidden/>
              </w:rPr>
            </w:r>
            <w:r>
              <w:rPr>
                <w:noProof/>
                <w:webHidden/>
              </w:rPr>
              <w:fldChar w:fldCharType="separate"/>
            </w:r>
            <w:r>
              <w:rPr>
                <w:noProof/>
                <w:webHidden/>
              </w:rPr>
              <w:t>4</w:t>
            </w:r>
            <w:r>
              <w:rPr>
                <w:noProof/>
                <w:webHidden/>
              </w:rPr>
              <w:fldChar w:fldCharType="end"/>
            </w:r>
          </w:hyperlink>
        </w:p>
        <w:p w14:paraId="44442D8B" w14:textId="083DD7C2" w:rsidR="00F203E1" w:rsidRDefault="00F203E1">
          <w:pPr>
            <w:pStyle w:val="TOC1"/>
            <w:tabs>
              <w:tab w:val="right" w:leader="dot" w:pos="9350"/>
            </w:tabs>
            <w:rPr>
              <w:rFonts w:asciiTheme="minorHAnsi" w:eastAsiaTheme="minorEastAsia" w:hAnsiTheme="minorHAnsi"/>
              <w:noProof/>
              <w:lang w:eastAsia="en-GB"/>
            </w:rPr>
          </w:pPr>
          <w:hyperlink w:anchor="_Toc218290603" w:history="1">
            <w:r w:rsidRPr="002C5C8A">
              <w:rPr>
                <w:rStyle w:val="Hyperlink"/>
                <w:noProof/>
              </w:rPr>
              <w:t>2. Critical Evaluation of Amazon’s Marketing Activity</w:t>
            </w:r>
            <w:r>
              <w:rPr>
                <w:noProof/>
                <w:webHidden/>
              </w:rPr>
              <w:tab/>
            </w:r>
            <w:r>
              <w:rPr>
                <w:noProof/>
                <w:webHidden/>
              </w:rPr>
              <w:fldChar w:fldCharType="begin"/>
            </w:r>
            <w:r>
              <w:rPr>
                <w:noProof/>
                <w:webHidden/>
              </w:rPr>
              <w:instrText xml:space="preserve"> PAGEREF _Toc218290603 \h </w:instrText>
            </w:r>
            <w:r>
              <w:rPr>
                <w:noProof/>
                <w:webHidden/>
              </w:rPr>
            </w:r>
            <w:r>
              <w:rPr>
                <w:noProof/>
                <w:webHidden/>
              </w:rPr>
              <w:fldChar w:fldCharType="separate"/>
            </w:r>
            <w:r>
              <w:rPr>
                <w:noProof/>
                <w:webHidden/>
              </w:rPr>
              <w:t>4</w:t>
            </w:r>
            <w:r>
              <w:rPr>
                <w:noProof/>
                <w:webHidden/>
              </w:rPr>
              <w:fldChar w:fldCharType="end"/>
            </w:r>
          </w:hyperlink>
        </w:p>
        <w:p w14:paraId="0693FA14" w14:textId="6D36A308" w:rsidR="00F203E1" w:rsidRDefault="00F203E1">
          <w:pPr>
            <w:pStyle w:val="TOC2"/>
            <w:tabs>
              <w:tab w:val="right" w:leader="dot" w:pos="9350"/>
            </w:tabs>
            <w:rPr>
              <w:rFonts w:asciiTheme="minorHAnsi" w:eastAsiaTheme="minorEastAsia" w:hAnsiTheme="minorHAnsi"/>
              <w:noProof/>
              <w:lang w:eastAsia="en-GB"/>
            </w:rPr>
          </w:pPr>
          <w:hyperlink w:anchor="_Toc218290604" w:history="1">
            <w:r w:rsidRPr="002C5C8A">
              <w:rPr>
                <w:rStyle w:val="Hyperlink"/>
                <w:noProof/>
              </w:rPr>
              <w:t>2.1 The Concept and Importance of Marketing at Amazon</w:t>
            </w:r>
            <w:r>
              <w:rPr>
                <w:noProof/>
                <w:webHidden/>
              </w:rPr>
              <w:tab/>
            </w:r>
            <w:r>
              <w:rPr>
                <w:noProof/>
                <w:webHidden/>
              </w:rPr>
              <w:fldChar w:fldCharType="begin"/>
            </w:r>
            <w:r>
              <w:rPr>
                <w:noProof/>
                <w:webHidden/>
              </w:rPr>
              <w:instrText xml:space="preserve"> PAGEREF _Toc218290604 \h </w:instrText>
            </w:r>
            <w:r>
              <w:rPr>
                <w:noProof/>
                <w:webHidden/>
              </w:rPr>
            </w:r>
            <w:r>
              <w:rPr>
                <w:noProof/>
                <w:webHidden/>
              </w:rPr>
              <w:fldChar w:fldCharType="separate"/>
            </w:r>
            <w:r>
              <w:rPr>
                <w:noProof/>
                <w:webHidden/>
              </w:rPr>
              <w:t>4</w:t>
            </w:r>
            <w:r>
              <w:rPr>
                <w:noProof/>
                <w:webHidden/>
              </w:rPr>
              <w:fldChar w:fldCharType="end"/>
            </w:r>
          </w:hyperlink>
        </w:p>
        <w:p w14:paraId="75ED76CD" w14:textId="1081567A" w:rsidR="00F203E1" w:rsidRDefault="00F203E1">
          <w:pPr>
            <w:pStyle w:val="TOC2"/>
            <w:tabs>
              <w:tab w:val="right" w:leader="dot" w:pos="9350"/>
            </w:tabs>
            <w:rPr>
              <w:rFonts w:asciiTheme="minorHAnsi" w:eastAsiaTheme="minorEastAsia" w:hAnsiTheme="minorHAnsi"/>
              <w:noProof/>
              <w:lang w:eastAsia="en-GB"/>
            </w:rPr>
          </w:pPr>
          <w:hyperlink w:anchor="_Toc218290605" w:history="1">
            <w:r w:rsidRPr="002C5C8A">
              <w:rPr>
                <w:rStyle w:val="Hyperlink"/>
                <w:noProof/>
              </w:rPr>
              <w:t>2.2 Macro and Micro Marketing Environment</w:t>
            </w:r>
            <w:r>
              <w:rPr>
                <w:noProof/>
                <w:webHidden/>
              </w:rPr>
              <w:tab/>
            </w:r>
            <w:r>
              <w:rPr>
                <w:noProof/>
                <w:webHidden/>
              </w:rPr>
              <w:fldChar w:fldCharType="begin"/>
            </w:r>
            <w:r>
              <w:rPr>
                <w:noProof/>
                <w:webHidden/>
              </w:rPr>
              <w:instrText xml:space="preserve"> PAGEREF _Toc218290605 \h </w:instrText>
            </w:r>
            <w:r>
              <w:rPr>
                <w:noProof/>
                <w:webHidden/>
              </w:rPr>
            </w:r>
            <w:r>
              <w:rPr>
                <w:noProof/>
                <w:webHidden/>
              </w:rPr>
              <w:fldChar w:fldCharType="separate"/>
            </w:r>
            <w:r>
              <w:rPr>
                <w:noProof/>
                <w:webHidden/>
              </w:rPr>
              <w:t>5</w:t>
            </w:r>
            <w:r>
              <w:rPr>
                <w:noProof/>
                <w:webHidden/>
              </w:rPr>
              <w:fldChar w:fldCharType="end"/>
            </w:r>
          </w:hyperlink>
        </w:p>
        <w:p w14:paraId="31F396C0" w14:textId="458CE740" w:rsidR="00F203E1" w:rsidRDefault="00F203E1">
          <w:pPr>
            <w:pStyle w:val="TOC2"/>
            <w:tabs>
              <w:tab w:val="right" w:leader="dot" w:pos="9350"/>
            </w:tabs>
            <w:rPr>
              <w:rFonts w:asciiTheme="minorHAnsi" w:eastAsiaTheme="minorEastAsia" w:hAnsiTheme="minorHAnsi"/>
              <w:noProof/>
              <w:lang w:eastAsia="en-GB"/>
            </w:rPr>
          </w:pPr>
          <w:hyperlink w:anchor="_Toc218290606" w:history="1">
            <w:r w:rsidRPr="002C5C8A">
              <w:rPr>
                <w:rStyle w:val="Hyperlink"/>
                <w:noProof/>
              </w:rPr>
              <w:t>2.3 Target Markets, Segmentation and Positioning</w:t>
            </w:r>
            <w:r>
              <w:rPr>
                <w:noProof/>
                <w:webHidden/>
              </w:rPr>
              <w:tab/>
            </w:r>
            <w:r>
              <w:rPr>
                <w:noProof/>
                <w:webHidden/>
              </w:rPr>
              <w:fldChar w:fldCharType="begin"/>
            </w:r>
            <w:r>
              <w:rPr>
                <w:noProof/>
                <w:webHidden/>
              </w:rPr>
              <w:instrText xml:space="preserve"> PAGEREF _Toc218290606 \h </w:instrText>
            </w:r>
            <w:r>
              <w:rPr>
                <w:noProof/>
                <w:webHidden/>
              </w:rPr>
            </w:r>
            <w:r>
              <w:rPr>
                <w:noProof/>
                <w:webHidden/>
              </w:rPr>
              <w:fldChar w:fldCharType="separate"/>
            </w:r>
            <w:r>
              <w:rPr>
                <w:noProof/>
                <w:webHidden/>
              </w:rPr>
              <w:t>7</w:t>
            </w:r>
            <w:r>
              <w:rPr>
                <w:noProof/>
                <w:webHidden/>
              </w:rPr>
              <w:fldChar w:fldCharType="end"/>
            </w:r>
          </w:hyperlink>
        </w:p>
        <w:p w14:paraId="68EB1C63" w14:textId="3E13956D" w:rsidR="00F203E1" w:rsidRDefault="00F203E1">
          <w:pPr>
            <w:pStyle w:val="TOC2"/>
            <w:tabs>
              <w:tab w:val="right" w:leader="dot" w:pos="9350"/>
            </w:tabs>
            <w:rPr>
              <w:rFonts w:asciiTheme="minorHAnsi" w:eastAsiaTheme="minorEastAsia" w:hAnsiTheme="minorHAnsi"/>
              <w:noProof/>
              <w:lang w:eastAsia="en-GB"/>
            </w:rPr>
          </w:pPr>
          <w:hyperlink w:anchor="_Toc218290607" w:history="1">
            <w:r w:rsidRPr="002C5C8A">
              <w:rPr>
                <w:rStyle w:val="Hyperlink"/>
                <w:noProof/>
              </w:rPr>
              <w:t>2.4 Marketing Mix</w:t>
            </w:r>
            <w:r>
              <w:rPr>
                <w:noProof/>
                <w:webHidden/>
              </w:rPr>
              <w:tab/>
            </w:r>
            <w:r>
              <w:rPr>
                <w:noProof/>
                <w:webHidden/>
              </w:rPr>
              <w:fldChar w:fldCharType="begin"/>
            </w:r>
            <w:r>
              <w:rPr>
                <w:noProof/>
                <w:webHidden/>
              </w:rPr>
              <w:instrText xml:space="preserve"> PAGEREF _Toc218290607 \h </w:instrText>
            </w:r>
            <w:r>
              <w:rPr>
                <w:noProof/>
                <w:webHidden/>
              </w:rPr>
            </w:r>
            <w:r>
              <w:rPr>
                <w:noProof/>
                <w:webHidden/>
              </w:rPr>
              <w:fldChar w:fldCharType="separate"/>
            </w:r>
            <w:r>
              <w:rPr>
                <w:noProof/>
                <w:webHidden/>
              </w:rPr>
              <w:t>8</w:t>
            </w:r>
            <w:r>
              <w:rPr>
                <w:noProof/>
                <w:webHidden/>
              </w:rPr>
              <w:fldChar w:fldCharType="end"/>
            </w:r>
          </w:hyperlink>
        </w:p>
        <w:p w14:paraId="1EACFD99" w14:textId="423A36C1" w:rsidR="00F203E1" w:rsidRDefault="00F203E1">
          <w:pPr>
            <w:pStyle w:val="TOC2"/>
            <w:tabs>
              <w:tab w:val="right" w:leader="dot" w:pos="9350"/>
            </w:tabs>
            <w:rPr>
              <w:rFonts w:asciiTheme="minorHAnsi" w:eastAsiaTheme="minorEastAsia" w:hAnsiTheme="minorHAnsi"/>
              <w:noProof/>
              <w:lang w:eastAsia="en-GB"/>
            </w:rPr>
          </w:pPr>
          <w:hyperlink w:anchor="_Toc218290608" w:history="1">
            <w:r w:rsidRPr="002C5C8A">
              <w:rPr>
                <w:rStyle w:val="Hyperlink"/>
                <w:noProof/>
              </w:rPr>
              <w:t>2.5 Media Selection and Communication Channels</w:t>
            </w:r>
            <w:r>
              <w:rPr>
                <w:noProof/>
                <w:webHidden/>
              </w:rPr>
              <w:tab/>
            </w:r>
            <w:r>
              <w:rPr>
                <w:noProof/>
                <w:webHidden/>
              </w:rPr>
              <w:fldChar w:fldCharType="begin"/>
            </w:r>
            <w:r>
              <w:rPr>
                <w:noProof/>
                <w:webHidden/>
              </w:rPr>
              <w:instrText xml:space="preserve"> PAGEREF _Toc218290608 \h </w:instrText>
            </w:r>
            <w:r>
              <w:rPr>
                <w:noProof/>
                <w:webHidden/>
              </w:rPr>
            </w:r>
            <w:r>
              <w:rPr>
                <w:noProof/>
                <w:webHidden/>
              </w:rPr>
              <w:fldChar w:fldCharType="separate"/>
            </w:r>
            <w:r>
              <w:rPr>
                <w:noProof/>
                <w:webHidden/>
              </w:rPr>
              <w:t>9</w:t>
            </w:r>
            <w:r>
              <w:rPr>
                <w:noProof/>
                <w:webHidden/>
              </w:rPr>
              <w:fldChar w:fldCharType="end"/>
            </w:r>
          </w:hyperlink>
        </w:p>
        <w:p w14:paraId="6D89A52E" w14:textId="0B47D919" w:rsidR="00F203E1" w:rsidRDefault="00F203E1">
          <w:pPr>
            <w:pStyle w:val="TOC2"/>
            <w:tabs>
              <w:tab w:val="right" w:leader="dot" w:pos="9350"/>
            </w:tabs>
            <w:rPr>
              <w:rFonts w:asciiTheme="minorHAnsi" w:eastAsiaTheme="minorEastAsia" w:hAnsiTheme="minorHAnsi"/>
              <w:noProof/>
              <w:lang w:eastAsia="en-GB"/>
            </w:rPr>
          </w:pPr>
          <w:hyperlink w:anchor="_Toc218290609" w:history="1">
            <w:r w:rsidRPr="002C5C8A">
              <w:rPr>
                <w:rStyle w:val="Hyperlink"/>
                <w:noProof/>
              </w:rPr>
              <w:t>2.6 Measuring Marketing Success</w:t>
            </w:r>
            <w:r>
              <w:rPr>
                <w:noProof/>
                <w:webHidden/>
              </w:rPr>
              <w:tab/>
            </w:r>
            <w:r>
              <w:rPr>
                <w:noProof/>
                <w:webHidden/>
              </w:rPr>
              <w:fldChar w:fldCharType="begin"/>
            </w:r>
            <w:r>
              <w:rPr>
                <w:noProof/>
                <w:webHidden/>
              </w:rPr>
              <w:instrText xml:space="preserve"> PAGEREF _Toc218290609 \h </w:instrText>
            </w:r>
            <w:r>
              <w:rPr>
                <w:noProof/>
                <w:webHidden/>
              </w:rPr>
            </w:r>
            <w:r>
              <w:rPr>
                <w:noProof/>
                <w:webHidden/>
              </w:rPr>
              <w:fldChar w:fldCharType="separate"/>
            </w:r>
            <w:r>
              <w:rPr>
                <w:noProof/>
                <w:webHidden/>
              </w:rPr>
              <w:t>10</w:t>
            </w:r>
            <w:r>
              <w:rPr>
                <w:noProof/>
                <w:webHidden/>
              </w:rPr>
              <w:fldChar w:fldCharType="end"/>
            </w:r>
          </w:hyperlink>
        </w:p>
        <w:p w14:paraId="5492C44E" w14:textId="76085026" w:rsidR="00F203E1" w:rsidRDefault="00F203E1">
          <w:pPr>
            <w:pStyle w:val="TOC2"/>
            <w:tabs>
              <w:tab w:val="right" w:leader="dot" w:pos="9350"/>
            </w:tabs>
            <w:rPr>
              <w:rFonts w:asciiTheme="minorHAnsi" w:eastAsiaTheme="minorEastAsia" w:hAnsiTheme="minorHAnsi"/>
              <w:noProof/>
              <w:lang w:eastAsia="en-GB"/>
            </w:rPr>
          </w:pPr>
          <w:hyperlink w:anchor="_Toc218290610" w:history="1">
            <w:r w:rsidRPr="002C5C8A">
              <w:rPr>
                <w:rStyle w:val="Hyperlink"/>
                <w:noProof/>
              </w:rPr>
              <w:t>2.7 Ethical and Reputational Considerations in Amazon’s Marketing</w:t>
            </w:r>
            <w:r>
              <w:rPr>
                <w:noProof/>
                <w:webHidden/>
              </w:rPr>
              <w:tab/>
            </w:r>
            <w:r>
              <w:rPr>
                <w:noProof/>
                <w:webHidden/>
              </w:rPr>
              <w:fldChar w:fldCharType="begin"/>
            </w:r>
            <w:r>
              <w:rPr>
                <w:noProof/>
                <w:webHidden/>
              </w:rPr>
              <w:instrText xml:space="preserve"> PAGEREF _Toc218290610 \h </w:instrText>
            </w:r>
            <w:r>
              <w:rPr>
                <w:noProof/>
                <w:webHidden/>
              </w:rPr>
            </w:r>
            <w:r>
              <w:rPr>
                <w:noProof/>
                <w:webHidden/>
              </w:rPr>
              <w:fldChar w:fldCharType="separate"/>
            </w:r>
            <w:r>
              <w:rPr>
                <w:noProof/>
                <w:webHidden/>
              </w:rPr>
              <w:t>11</w:t>
            </w:r>
            <w:r>
              <w:rPr>
                <w:noProof/>
                <w:webHidden/>
              </w:rPr>
              <w:fldChar w:fldCharType="end"/>
            </w:r>
          </w:hyperlink>
        </w:p>
        <w:p w14:paraId="1D81C213" w14:textId="06F13CAA" w:rsidR="00F203E1" w:rsidRDefault="00F203E1">
          <w:pPr>
            <w:pStyle w:val="TOC1"/>
            <w:tabs>
              <w:tab w:val="right" w:leader="dot" w:pos="9350"/>
            </w:tabs>
            <w:rPr>
              <w:rFonts w:asciiTheme="minorHAnsi" w:eastAsiaTheme="minorEastAsia" w:hAnsiTheme="minorHAnsi"/>
              <w:noProof/>
              <w:lang w:eastAsia="en-GB"/>
            </w:rPr>
          </w:pPr>
          <w:hyperlink w:anchor="_Toc218290611" w:history="1">
            <w:r w:rsidRPr="002C5C8A">
              <w:rPr>
                <w:rStyle w:val="Hyperlink"/>
                <w:noProof/>
              </w:rPr>
              <w:t>3. Conclusion</w:t>
            </w:r>
            <w:r>
              <w:rPr>
                <w:noProof/>
                <w:webHidden/>
              </w:rPr>
              <w:tab/>
            </w:r>
            <w:r>
              <w:rPr>
                <w:noProof/>
                <w:webHidden/>
              </w:rPr>
              <w:fldChar w:fldCharType="begin"/>
            </w:r>
            <w:r>
              <w:rPr>
                <w:noProof/>
                <w:webHidden/>
              </w:rPr>
              <w:instrText xml:space="preserve"> PAGEREF _Toc218290611 \h </w:instrText>
            </w:r>
            <w:r>
              <w:rPr>
                <w:noProof/>
                <w:webHidden/>
              </w:rPr>
            </w:r>
            <w:r>
              <w:rPr>
                <w:noProof/>
                <w:webHidden/>
              </w:rPr>
              <w:fldChar w:fldCharType="separate"/>
            </w:r>
            <w:r>
              <w:rPr>
                <w:noProof/>
                <w:webHidden/>
              </w:rPr>
              <w:t>11</w:t>
            </w:r>
            <w:r>
              <w:rPr>
                <w:noProof/>
                <w:webHidden/>
              </w:rPr>
              <w:fldChar w:fldCharType="end"/>
            </w:r>
          </w:hyperlink>
        </w:p>
        <w:p w14:paraId="15FF0F4C" w14:textId="52F783AB" w:rsidR="00F203E1" w:rsidRDefault="00F203E1">
          <w:pPr>
            <w:pStyle w:val="TOC1"/>
            <w:tabs>
              <w:tab w:val="right" w:leader="dot" w:pos="9350"/>
            </w:tabs>
            <w:rPr>
              <w:rFonts w:asciiTheme="minorHAnsi" w:eastAsiaTheme="minorEastAsia" w:hAnsiTheme="minorHAnsi"/>
              <w:noProof/>
              <w:lang w:eastAsia="en-GB"/>
            </w:rPr>
          </w:pPr>
          <w:hyperlink w:anchor="_Toc218290612" w:history="1">
            <w:r w:rsidRPr="002C5C8A">
              <w:rPr>
                <w:rStyle w:val="Hyperlink"/>
                <w:noProof/>
              </w:rPr>
              <w:t>4. Recommendations for Future Marketing Development</w:t>
            </w:r>
            <w:r>
              <w:rPr>
                <w:noProof/>
                <w:webHidden/>
              </w:rPr>
              <w:tab/>
            </w:r>
            <w:r>
              <w:rPr>
                <w:noProof/>
                <w:webHidden/>
              </w:rPr>
              <w:fldChar w:fldCharType="begin"/>
            </w:r>
            <w:r>
              <w:rPr>
                <w:noProof/>
                <w:webHidden/>
              </w:rPr>
              <w:instrText xml:space="preserve"> PAGEREF _Toc218290612 \h </w:instrText>
            </w:r>
            <w:r>
              <w:rPr>
                <w:noProof/>
                <w:webHidden/>
              </w:rPr>
            </w:r>
            <w:r>
              <w:rPr>
                <w:noProof/>
                <w:webHidden/>
              </w:rPr>
              <w:fldChar w:fldCharType="separate"/>
            </w:r>
            <w:r>
              <w:rPr>
                <w:noProof/>
                <w:webHidden/>
              </w:rPr>
              <w:t>12</w:t>
            </w:r>
            <w:r>
              <w:rPr>
                <w:noProof/>
                <w:webHidden/>
              </w:rPr>
              <w:fldChar w:fldCharType="end"/>
            </w:r>
          </w:hyperlink>
        </w:p>
        <w:p w14:paraId="74FA9984" w14:textId="0337065B" w:rsidR="00F203E1" w:rsidRDefault="00F203E1">
          <w:pPr>
            <w:pStyle w:val="TOC1"/>
            <w:tabs>
              <w:tab w:val="right" w:leader="dot" w:pos="9350"/>
            </w:tabs>
            <w:rPr>
              <w:rFonts w:asciiTheme="minorHAnsi" w:eastAsiaTheme="minorEastAsia" w:hAnsiTheme="minorHAnsi"/>
              <w:noProof/>
              <w:lang w:eastAsia="en-GB"/>
            </w:rPr>
          </w:pPr>
          <w:hyperlink w:anchor="_Toc218290613" w:history="1">
            <w:r w:rsidRPr="002C5C8A">
              <w:rPr>
                <w:rStyle w:val="Hyperlink"/>
                <w:noProof/>
              </w:rPr>
              <w:t>References</w:t>
            </w:r>
            <w:r>
              <w:rPr>
                <w:noProof/>
                <w:webHidden/>
              </w:rPr>
              <w:tab/>
            </w:r>
            <w:r>
              <w:rPr>
                <w:noProof/>
                <w:webHidden/>
              </w:rPr>
              <w:fldChar w:fldCharType="begin"/>
            </w:r>
            <w:r>
              <w:rPr>
                <w:noProof/>
                <w:webHidden/>
              </w:rPr>
              <w:instrText xml:space="preserve"> PAGEREF _Toc218290613 \h </w:instrText>
            </w:r>
            <w:r>
              <w:rPr>
                <w:noProof/>
                <w:webHidden/>
              </w:rPr>
            </w:r>
            <w:r>
              <w:rPr>
                <w:noProof/>
                <w:webHidden/>
              </w:rPr>
              <w:fldChar w:fldCharType="separate"/>
            </w:r>
            <w:r>
              <w:rPr>
                <w:noProof/>
                <w:webHidden/>
              </w:rPr>
              <w:t>14</w:t>
            </w:r>
            <w:r>
              <w:rPr>
                <w:noProof/>
                <w:webHidden/>
              </w:rPr>
              <w:fldChar w:fldCharType="end"/>
            </w:r>
          </w:hyperlink>
        </w:p>
        <w:p w14:paraId="4CE06506" w14:textId="5E2CBA2E" w:rsidR="00F203E1" w:rsidRDefault="00F203E1">
          <w:pPr>
            <w:pStyle w:val="TOC1"/>
            <w:tabs>
              <w:tab w:val="right" w:leader="dot" w:pos="9350"/>
            </w:tabs>
            <w:rPr>
              <w:rFonts w:asciiTheme="minorHAnsi" w:eastAsiaTheme="minorEastAsia" w:hAnsiTheme="minorHAnsi"/>
              <w:noProof/>
              <w:lang w:eastAsia="en-GB"/>
            </w:rPr>
          </w:pPr>
          <w:hyperlink w:anchor="_Toc218290614" w:history="1">
            <w:r w:rsidRPr="002C5C8A">
              <w:rPr>
                <w:rStyle w:val="Hyperlink"/>
                <w:noProof/>
              </w:rPr>
              <w:t>Appendices</w:t>
            </w:r>
            <w:r>
              <w:rPr>
                <w:noProof/>
                <w:webHidden/>
              </w:rPr>
              <w:tab/>
            </w:r>
            <w:r>
              <w:rPr>
                <w:noProof/>
                <w:webHidden/>
              </w:rPr>
              <w:fldChar w:fldCharType="begin"/>
            </w:r>
            <w:r>
              <w:rPr>
                <w:noProof/>
                <w:webHidden/>
              </w:rPr>
              <w:instrText xml:space="preserve"> PAGEREF _Toc218290614 \h </w:instrText>
            </w:r>
            <w:r>
              <w:rPr>
                <w:noProof/>
                <w:webHidden/>
              </w:rPr>
            </w:r>
            <w:r>
              <w:rPr>
                <w:noProof/>
                <w:webHidden/>
              </w:rPr>
              <w:fldChar w:fldCharType="separate"/>
            </w:r>
            <w:r>
              <w:rPr>
                <w:noProof/>
                <w:webHidden/>
              </w:rPr>
              <w:t>17</w:t>
            </w:r>
            <w:r>
              <w:rPr>
                <w:noProof/>
                <w:webHidden/>
              </w:rPr>
              <w:fldChar w:fldCharType="end"/>
            </w:r>
          </w:hyperlink>
        </w:p>
        <w:p w14:paraId="43E531FC" w14:textId="74EF4DDA" w:rsidR="00F203E1" w:rsidRDefault="00F203E1">
          <w:r>
            <w:rPr>
              <w:b/>
              <w:bCs/>
              <w:noProof/>
            </w:rPr>
            <w:fldChar w:fldCharType="end"/>
          </w:r>
        </w:p>
      </w:sdtContent>
    </w:sdt>
    <w:p w14:paraId="294F9E50" w14:textId="26BBD0C5" w:rsidR="00856AA2" w:rsidRDefault="00856AA2" w:rsidP="00F203E1"/>
    <w:p w14:paraId="2D2D1AA7" w14:textId="77777777" w:rsidR="00117CB4" w:rsidRDefault="00117CB4" w:rsidP="00856AA2">
      <w:r>
        <w:br w:type="page"/>
      </w:r>
    </w:p>
    <w:p w14:paraId="5704F6C3" w14:textId="77777777" w:rsidR="00964D8A" w:rsidRDefault="00964D8A" w:rsidP="00856AA2">
      <w:pPr>
        <w:pStyle w:val="Heading1"/>
      </w:pPr>
      <w:bookmarkStart w:id="2" w:name="_Toc218289799"/>
      <w:bookmarkStart w:id="3" w:name="_Toc218290602"/>
      <w:r>
        <w:lastRenderedPageBreak/>
        <w:t>Introduction</w:t>
      </w:r>
      <w:bookmarkEnd w:id="2"/>
      <w:bookmarkEnd w:id="3"/>
    </w:p>
    <w:p w14:paraId="61B3212C" w14:textId="3A3432C5" w:rsidR="00964D8A" w:rsidRDefault="00964D8A" w:rsidP="00964D8A">
      <w:r>
        <w:t>Marketing has evolved greatly overtime. It is not confined to selling products or marketing services anymore</w:t>
      </w:r>
      <w:r w:rsidR="002D4393">
        <w:t xml:space="preserve"> (</w:t>
      </w:r>
      <w:r w:rsidR="002D4393" w:rsidRPr="000318C2">
        <w:t>Aaker, 2015)</w:t>
      </w:r>
      <w:r>
        <w:t>. Modern marketing is one of the strategic functions, which supports the entire organisation. It is focused on value creation in the form of customer relationship, data insight and positive customer experience</w:t>
      </w:r>
      <w:r w:rsidR="006D114E">
        <w:t xml:space="preserve"> (</w:t>
      </w:r>
      <w:r w:rsidR="006D114E" w:rsidRPr="000318C2">
        <w:t>Gensler</w:t>
      </w:r>
      <w:r w:rsidR="006D114E">
        <w:t xml:space="preserve"> and </w:t>
      </w:r>
      <w:r w:rsidR="006D114E" w:rsidRPr="000318C2">
        <w:t>Rangaswamy, 2025)</w:t>
      </w:r>
      <w:r>
        <w:t>. The new technologies, empowered consumers, and heightened regulation are a powerful driver of marketing change in digital markets. Organisations need to change fast to be in a position to compete and be relevant. Amazon is an appropriate case study to analyse change in marketing practise. It works on a global level, which has a platform-based business model. Amazon intensively uses data analytics and artificial intelligence to aid in marketing decisions. During its history, Amazon has grown to a complicated international company since its foundation as a tiny online bookstore. It currently works in e-commerce, cloud services and digital entertainment, logistics and smart technology markets. This has seen a complex balance of its marketing strategy and activities to keep pace with this rapid growth. The marketing side is at the centre in promoting the customer-centric strategy of Amazon</w:t>
      </w:r>
      <w:r w:rsidR="006D114E">
        <w:t xml:space="preserve"> (</w:t>
      </w:r>
      <w:r w:rsidR="006D114E" w:rsidRPr="00003595">
        <w:t>Cham</w:t>
      </w:r>
      <w:r w:rsidR="006D114E">
        <w:t xml:space="preserve"> et al., 2022)</w:t>
      </w:r>
      <w:r>
        <w:t>. Marketing choices affect the pricing, product suggestions, channels of communication, and experience of the customers. Meanwhile, Amazon is also struggling with the aspects of sustainability, data security, ethical advertising, and increased competition. These forces demand the marketing to create a balance between innovation and responsibility.</w:t>
      </w:r>
    </w:p>
    <w:p w14:paraId="649971F2" w14:textId="1B1D8FB2" w:rsidR="00964D8A" w:rsidRDefault="00964D8A" w:rsidP="00964D8A">
      <w:r>
        <w:t>This report does a critical examination of the effectiveness of marketing activities of Amazon. First, it examines the existing marketing strategy and the main practises of Amazon. Second, it determines the key limitations and flaws in the current strategy</w:t>
      </w:r>
      <w:r w:rsidR="003C385B">
        <w:t xml:space="preserve"> (</w:t>
      </w:r>
      <w:r w:rsidR="003C385B" w:rsidRPr="004933F0">
        <w:t>Brüggemann</w:t>
      </w:r>
      <w:r w:rsidR="003C385B">
        <w:t xml:space="preserve"> et al., 2025)</w:t>
      </w:r>
      <w:r>
        <w:t>. Lastly, it presents evidence-based and realistic recommendations to be used in future marketing development. These are the recommendations that are in tandem with the new trends, organisational resources, and long-term sustainability goals.</w:t>
      </w:r>
    </w:p>
    <w:p w14:paraId="43C97055" w14:textId="77777777" w:rsidR="00964D8A" w:rsidRDefault="00964D8A" w:rsidP="00856AA2">
      <w:pPr>
        <w:pStyle w:val="Heading1"/>
      </w:pPr>
      <w:bookmarkStart w:id="4" w:name="_Toc218289800"/>
      <w:bookmarkStart w:id="5" w:name="_Toc218290603"/>
      <w:r w:rsidRPr="00964D8A">
        <w:t>2. Critical Evaluation of Amazon’s Marketing Activity</w:t>
      </w:r>
      <w:bookmarkEnd w:id="4"/>
      <w:bookmarkEnd w:id="5"/>
    </w:p>
    <w:p w14:paraId="05847983" w14:textId="77777777" w:rsidR="009E0890" w:rsidRDefault="009E0890" w:rsidP="00856AA2">
      <w:pPr>
        <w:pStyle w:val="Heading2"/>
      </w:pPr>
      <w:bookmarkStart w:id="6" w:name="_Toc218289801"/>
      <w:bookmarkStart w:id="7" w:name="_Toc218290604"/>
      <w:r w:rsidRPr="009E0890">
        <w:t>2.1 The Concept and Importance of Marketing at Amazon</w:t>
      </w:r>
      <w:bookmarkEnd w:id="6"/>
      <w:bookmarkEnd w:id="7"/>
    </w:p>
    <w:p w14:paraId="11F2C71A" w14:textId="431E1FE5" w:rsidR="009E0890" w:rsidRDefault="009E0890" w:rsidP="009E0890">
      <w:r>
        <w:t>Amazon adheres to a highly customer-centred marketing strategy</w:t>
      </w:r>
      <w:r w:rsidR="003C385B">
        <w:t xml:space="preserve"> (</w:t>
      </w:r>
      <w:r w:rsidR="003C385B" w:rsidRPr="004933F0">
        <w:t>Bieling</w:t>
      </w:r>
      <w:r w:rsidR="003C385B">
        <w:t xml:space="preserve"> et al., 2015)</w:t>
      </w:r>
      <w:r>
        <w:t xml:space="preserve">. The latter is evident in its mission statement that declares it as being the most customer-centric company on Earth (Amazon, 2024). Amazon marketing is not all about advertisement or promotion. As an alternative, it is entrenched in most places within the organisation. These are the product design, </w:t>
      </w:r>
      <w:r>
        <w:lastRenderedPageBreak/>
        <w:t>pricing choices, customer delivery, web and application design, and customer support. Due to this, marketing helps in ensuring the total customer experience and do not just involve selling. Amazon spends a lot of money on marketing-related investments, and this is namely digital technologies. There is massive investment in data analytics, artificial intelligence (AI), and personalised recommendation systems</w:t>
      </w:r>
      <w:r w:rsidR="002E4631">
        <w:t xml:space="preserve"> (</w:t>
      </w:r>
      <w:r w:rsidR="002E4631" w:rsidRPr="004933F0">
        <w:t>Hari</w:t>
      </w:r>
      <w:r w:rsidR="002E4631">
        <w:t xml:space="preserve"> et al., 2025)</w:t>
      </w:r>
      <w:r>
        <w:t>. These instruments enable Amazon to get to know the customer behaviour at a point-blank level and act swiftly to meet the evolving needs. Personalised product recommendations, customised emails, and dynamic prices, as an example, contribute to the enhancement of customer satisfaction and raising the number of return purchases.</w:t>
      </w:r>
    </w:p>
    <w:p w14:paraId="5182C992" w14:textId="5F8F828C" w:rsidR="009E0890" w:rsidRDefault="009E0890" w:rsidP="009E0890">
      <w:r>
        <w:t>Amazon does not incur as much mass advertisement as most conventional organisations do. It instead invests in systems, which enhance convenience and value to the customers</w:t>
      </w:r>
      <w:r w:rsidR="003C385B">
        <w:t xml:space="preserve"> (</w:t>
      </w:r>
      <w:r w:rsidR="003C385B" w:rsidRPr="004933F0">
        <w:t>Danciu, 2013)</w:t>
      </w:r>
      <w:r>
        <w:t>. This can be exemplified by one-click ordering, the benefits of Amazon Prime memberships, quick and convenient delivery, as well as convenient returns. These characteristics are potent marketing strategies, as they make the customers work less and remain loyal in the long-term. In this strategy, we clearly see a change in persuasive promotion to value creation by service innovation. It is not a marketing strategy that does not pose challenges. The excessive dependence on algorithms is associated with transparency and customer control. The customers might be unaware of the process of data collection and generating recommendations. Algorithms are also ethically questionable on whether they affect buying choices too hard. These concerns become increasingly significant as the consumer awareness of the issues related to data privacy increases.</w:t>
      </w:r>
    </w:p>
    <w:p w14:paraId="035E676C" w14:textId="77777777" w:rsidR="009E0890" w:rsidRDefault="009E0890" w:rsidP="009E0890">
      <w:r>
        <w:t>In general, marketing has been the key to the success of Amazon. It facilitates customer satisfaction, competitive edge and sustained growth. Meanwhile, Amazon has to make sure that its approach in marketing is ethical, transparent, and reliable in the more regulated and socially conscious market.</w:t>
      </w:r>
    </w:p>
    <w:p w14:paraId="03F5F120" w14:textId="763A09CF" w:rsidR="00B01A20" w:rsidRDefault="009E0890" w:rsidP="00856AA2">
      <w:pPr>
        <w:pStyle w:val="Heading2"/>
      </w:pPr>
      <w:bookmarkStart w:id="8" w:name="_Toc218289802"/>
      <w:bookmarkStart w:id="9" w:name="_Toc218290605"/>
      <w:r w:rsidRPr="009E0890">
        <w:t>2.2 Macro and Micro Marketing Environment</w:t>
      </w:r>
      <w:bookmarkEnd w:id="8"/>
      <w:bookmarkEnd w:id="9"/>
    </w:p>
    <w:p w14:paraId="4E1FBC93" w14:textId="2C961324" w:rsidR="00B01A20" w:rsidRPr="00B01A20" w:rsidRDefault="00B01A20" w:rsidP="00B01A20">
      <w:pPr>
        <w:rPr>
          <w:b/>
          <w:bCs/>
        </w:rPr>
      </w:pPr>
      <w:r w:rsidRPr="00B01A20">
        <w:rPr>
          <w:b/>
          <w:bCs/>
        </w:rPr>
        <w:t xml:space="preserve"> Macro Environment (PESTLE Analysis)</w:t>
      </w:r>
    </w:p>
    <w:p w14:paraId="32923EA0" w14:textId="77777777" w:rsidR="00B01A20" w:rsidRDefault="00B01A20" w:rsidP="00B01A20">
      <w:r>
        <w:t>Amazon is in the dynamic macro environment in which a marketing strategy is highly affected. The PESTLE analysis can be applied to analyse this environment, and it takes into account political, economic, social, technological, legal, and environmental aspects.</w:t>
      </w:r>
    </w:p>
    <w:p w14:paraId="2F795731" w14:textId="77777777" w:rsidR="00B01A20" w:rsidRDefault="00B01A20" w:rsidP="00B01A20"/>
    <w:p w14:paraId="35A33CDB" w14:textId="48F082F6" w:rsidR="00B01A20" w:rsidRDefault="00B01A20" w:rsidP="00B01A20">
      <w:r w:rsidRPr="00B01A20">
        <w:rPr>
          <w:b/>
          <w:bCs/>
        </w:rPr>
        <w:t>Political factors:</w:t>
      </w:r>
      <w:r>
        <w:t xml:space="preserve"> It has an impact on Amazon in the form of government policy on taxation, trade and competition. The market power of Amazon is closely monitored by many governments</w:t>
      </w:r>
      <w:r w:rsidR="002E4631">
        <w:t xml:space="preserve"> (</w:t>
      </w:r>
      <w:r w:rsidR="002E4631" w:rsidRPr="005D229A">
        <w:t>Gera</w:t>
      </w:r>
      <w:r w:rsidR="002E4631">
        <w:t xml:space="preserve"> and </w:t>
      </w:r>
      <w:r w:rsidR="002E4631" w:rsidRPr="005D229A">
        <w:t>Kumar, 2023)</w:t>
      </w:r>
      <w:r>
        <w:t>. The UK and the EU have become more politically sensitive in matters relating to fair competition and treatment of small businesses. These are some of the problems that affect the positioning of Amazon and its stance towards the stakeholders.</w:t>
      </w:r>
    </w:p>
    <w:p w14:paraId="22BA01B3" w14:textId="23BF1D85" w:rsidR="00B01A20" w:rsidRDefault="00B01A20" w:rsidP="00B01A20">
      <w:r w:rsidRPr="00B01A20">
        <w:rPr>
          <w:b/>
          <w:bCs/>
        </w:rPr>
        <w:t>Economic factors:</w:t>
      </w:r>
      <w:r>
        <w:t xml:space="preserve"> It is also significant. The increase in inflation and uncertainty in the economy have decreased consumer spending power. This has made customers to be more price sensitive. This justifies the value-based marketing strategy by Amazon that is concerned with competitive pricing, discounts, and cost-effectiveness</w:t>
      </w:r>
      <w:r w:rsidR="002E4631">
        <w:t xml:space="preserve"> (</w:t>
      </w:r>
      <w:r w:rsidR="002E4631" w:rsidRPr="005D229A">
        <w:t>Kabi</w:t>
      </w:r>
      <w:r w:rsidR="002E4631">
        <w:t xml:space="preserve"> et al., 2025)</w:t>
      </w:r>
      <w:r>
        <w:t>. Economies thus enforce the importance of being cheap and convenient at Amazon.</w:t>
      </w:r>
    </w:p>
    <w:p w14:paraId="2F18BBA7" w14:textId="7A72EBCC" w:rsidR="00B01A20" w:rsidRDefault="00B01A20" w:rsidP="00B01A20">
      <w:r w:rsidRPr="00B01A20">
        <w:rPr>
          <w:b/>
          <w:bCs/>
        </w:rPr>
        <w:t>Social factors:</w:t>
      </w:r>
      <w:r>
        <w:t xml:space="preserve"> It comprises consumer behaviour and expectations changes. Customers are becoming more concerned with speed, convenience and personalisation. Simultaneously, the issues of ethical behaviour, privacy of the data and corporate responsibility are becoming an increasing concern. Amazon will consider these social trends in its efforts to package its marketing messages and customer experiences.</w:t>
      </w:r>
    </w:p>
    <w:p w14:paraId="57B68A3E" w14:textId="15B3B670" w:rsidR="00B01A20" w:rsidRDefault="00B01A20" w:rsidP="00B01A20">
      <w:r w:rsidRPr="00B01A20">
        <w:rPr>
          <w:b/>
          <w:bCs/>
        </w:rPr>
        <w:t>Technological reasons:</w:t>
      </w:r>
      <w:r>
        <w:t xml:space="preserve"> There lie at the heart of success of Amazon. The new developments of artificial intelligence, machine learning, and cloud computing enable Amazon to automate marketing, customise communication and anticipate customer needs</w:t>
      </w:r>
      <w:r w:rsidR="002E4631">
        <w:t xml:space="preserve"> (</w:t>
      </w:r>
      <w:r w:rsidR="002E4631" w:rsidRPr="005D229A">
        <w:t>Gupta</w:t>
      </w:r>
      <w:r w:rsidR="002E4631">
        <w:t xml:space="preserve"> and </w:t>
      </w:r>
      <w:r w:rsidR="002E4631" w:rsidRPr="005D229A">
        <w:t>Khan, 2024)</w:t>
      </w:r>
      <w:r>
        <w:t>. These are the technologies that provide Amazon with a solid competitive edge.</w:t>
      </w:r>
    </w:p>
    <w:p w14:paraId="570AC8EB" w14:textId="09F3C419" w:rsidR="00B01A20" w:rsidRDefault="00B01A20" w:rsidP="00B01A20">
      <w:r w:rsidRPr="00B01A20">
        <w:rPr>
          <w:b/>
          <w:bCs/>
        </w:rPr>
        <w:t>Legal aspects:</w:t>
      </w:r>
      <w:r>
        <w:t xml:space="preserve"> It comprises of data protection and competition law. Such laws as GDPR make Amazon responsible in managing customer data. Non-compliance may hurt the brand and trust.</w:t>
      </w:r>
    </w:p>
    <w:p w14:paraId="53CAB84F" w14:textId="4E14439E" w:rsidR="00B01A20" w:rsidRDefault="00B01A20" w:rsidP="00B01A20">
      <w:r w:rsidRPr="00B01A20">
        <w:rPr>
          <w:b/>
          <w:bCs/>
        </w:rPr>
        <w:t>Environmental factors:</w:t>
      </w:r>
      <w:r>
        <w:t xml:space="preserve"> Its increasingly becoming important. The issue of climate change has become a concern among the people, which has put pressure on Amazon to curb its environment impact. Though Amazon advances such initiatives as The Climate Pledge, critics say that the marketing messages are not always aligned with the performance of the operations, which poses reputational risk.</w:t>
      </w:r>
    </w:p>
    <w:p w14:paraId="230D9FD8" w14:textId="1FE516D2" w:rsidR="00B01A20" w:rsidRPr="00B01A20" w:rsidRDefault="00B01A20" w:rsidP="00B01A20">
      <w:pPr>
        <w:rPr>
          <w:b/>
          <w:bCs/>
        </w:rPr>
      </w:pPr>
      <w:r w:rsidRPr="00B01A20">
        <w:rPr>
          <w:b/>
          <w:bCs/>
        </w:rPr>
        <w:t>Micro Environment</w:t>
      </w:r>
    </w:p>
    <w:p w14:paraId="0DCA6F28" w14:textId="45D24BBD" w:rsidR="00B01A20" w:rsidRDefault="00B01A20" w:rsidP="00B01A20">
      <w:r>
        <w:lastRenderedPageBreak/>
        <w:t>The micro environment entails the elements surrounding the organisation that directly influence the marketing activity at Amazon. It also has a large and established network of suppliers as one of its strengths. This enables Amazon to sell a very big number of products at competitive prices. Good contact with its sellers and third-party partners also contributes to quick delivery and stable stock supplies</w:t>
      </w:r>
      <w:r w:rsidR="002E4631">
        <w:t xml:space="preserve"> (</w:t>
      </w:r>
      <w:r w:rsidR="002E4631" w:rsidRPr="005D229A">
        <w:t>Pagani</w:t>
      </w:r>
      <w:r w:rsidR="002E4631">
        <w:t xml:space="preserve"> and </w:t>
      </w:r>
      <w:r w:rsidR="002E4631" w:rsidRPr="005D229A">
        <w:t>Champion, 2023)</w:t>
      </w:r>
      <w:r>
        <w:t>. These aspects assist Amazon to satisfy the expectations of the customers and to provide high-levels of service. Amazon is also able to enjoy the advantages of good technology. Its analytics, artificial intelligence, and automation, help it with personalised marketing and efficient operations. With such technologies, Amazon can learn customer behaviour, demand forecasting, and customisation. Consequently, marketing messages become more topical and timelier. The micro environment of Amazon is however very competitive. Major companies like Walmart and Alibaba will be competing based on price, speed of delivery, and online potential. Meanwhile, smaller direct-to-consumer-based brands appeal to buyers with niche products, powerful brands, and ethical positioning. This puts more pressure on Amazon to differentiate beyond convenience and scale.</w:t>
      </w:r>
    </w:p>
    <w:p w14:paraId="32A92C77" w14:textId="7764E3BE" w:rsidR="00B01A20" w:rsidRDefault="00B01A20" w:rsidP="00B01A20">
      <w:r>
        <w:t>Consumers are also changing. Ethical behaviour, transparency and responsible data utilisation is what many of the customers expect today. They desire a one-on-one interaction yet at the same time they appreciate trust and integrity. This implies that marketing of Amazon should not be limited to short-term sales</w:t>
      </w:r>
      <w:r w:rsidR="00615A52">
        <w:t xml:space="preserve"> (</w:t>
      </w:r>
      <w:r w:rsidR="00615A52" w:rsidRPr="005D229A">
        <w:t>Guha</w:t>
      </w:r>
      <w:r w:rsidR="00615A52">
        <w:t xml:space="preserve"> et al., 2021)</w:t>
      </w:r>
      <w:r>
        <w:t>. To be competitive, it should pay more attention to the long-term relationships, brand loyalty, and the responsible business conduct.</w:t>
      </w:r>
    </w:p>
    <w:p w14:paraId="56079D64" w14:textId="2D1B7261" w:rsidR="00B01A20" w:rsidRDefault="00EF6DF4" w:rsidP="00856AA2">
      <w:pPr>
        <w:pStyle w:val="Heading2"/>
      </w:pPr>
      <w:bookmarkStart w:id="10" w:name="_Toc218289803"/>
      <w:bookmarkStart w:id="11" w:name="_Toc218290606"/>
      <w:r w:rsidRPr="00EF6DF4">
        <w:t>2.3 Target Markets, Segmentation and Positioning</w:t>
      </w:r>
      <w:bookmarkEnd w:id="10"/>
      <w:bookmarkEnd w:id="11"/>
    </w:p>
    <w:p w14:paraId="47B5AB3A" w14:textId="4F2A5219" w:rsidR="002B705D" w:rsidRDefault="002B705D" w:rsidP="002B705D">
      <w:r>
        <w:t xml:space="preserve">Amazon applies sophisticated segmentation techniques to have control over its huge and varied customers. The key </w:t>
      </w:r>
      <w:r w:rsidRPr="002B705D">
        <w:rPr>
          <w:b/>
          <w:bCs/>
        </w:rPr>
        <w:t>segmentation</w:t>
      </w:r>
      <w:r>
        <w:t xml:space="preserve"> is determined by behavioural and psychographic information. Amazon gathers data based on the customer browsing history, purchase history, search history, price sensitivity and content preference. This information enables Amazon to segment customers according to their behaviour and values. Amazon can update these segments in real-time with the help of analytics. This makes marketing messages to be timely and relevant.</w:t>
      </w:r>
    </w:p>
    <w:p w14:paraId="24F6F19D" w14:textId="2FF174A3" w:rsidR="002B705D" w:rsidRDefault="002B705D" w:rsidP="002B705D">
      <w:r>
        <w:t xml:space="preserve">Amazon has a highly automated </w:t>
      </w:r>
      <w:r w:rsidRPr="002B705D">
        <w:rPr>
          <w:b/>
          <w:bCs/>
        </w:rPr>
        <w:t>targeting</w:t>
      </w:r>
      <w:r>
        <w:t>. Daily recommendations of products are made on the mobile application and the site. The customers are sent personalised emails which consider their interests and past purchases. Amazon also practises dynamic pricing where prices change depending on the demand, competition and customer behaviour. These targeting processes are very efficient in boosting sales and making it a habit. They eliminate marketing wastage by targeting the most probable of customers to purchase as well.</w:t>
      </w:r>
    </w:p>
    <w:p w14:paraId="7FB81B99" w14:textId="259C6DA3" w:rsidR="002B705D" w:rsidRDefault="002B705D" w:rsidP="002B705D">
      <w:r>
        <w:lastRenderedPageBreak/>
        <w:t xml:space="preserve">Convenience, value, breadth of product selection, and speed of delivery are the pillars of </w:t>
      </w:r>
      <w:r w:rsidRPr="002B705D">
        <w:rPr>
          <w:b/>
          <w:bCs/>
        </w:rPr>
        <w:t>positioning</w:t>
      </w:r>
      <w:r>
        <w:t xml:space="preserve"> of Amazon in the market. The Amazon Prime ecosystem is a great advocate of this positioning. Prime has advantages that include quick and free delivery, unique discounts and access to online services like streaming. These characteristics contribute to the reputation of Amazon as a safe and convenient facility. Amazon is a safe haven among customers since it is time and effort saving.</w:t>
      </w:r>
    </w:p>
    <w:p w14:paraId="26076F94" w14:textId="2C71C3C0" w:rsidR="002B705D" w:rsidRDefault="002B705D" w:rsidP="002B705D">
      <w:r>
        <w:t>There are weaknesses of this strategy too. Emotional connexion with customers can be decreased because of the high level of efficiency and automation at Amazon. The brand is also linked mostly with functionality, in lieu of emotional/symbolic meaning</w:t>
      </w:r>
      <w:r w:rsidR="00615A52">
        <w:t xml:space="preserve"> (</w:t>
      </w:r>
      <w:r w:rsidR="00615A52" w:rsidRPr="005D229A">
        <w:t>Hänninen</w:t>
      </w:r>
      <w:r w:rsidR="00615A52">
        <w:t xml:space="preserve"> et al., 2021)</w:t>
      </w:r>
      <w:r>
        <w:t>. Conversely, most of the competitors target ethical values, sustainability, and customer experience to develop closer relations. These are the new dimensions that gain significance to the contemporary consumers.</w:t>
      </w:r>
    </w:p>
    <w:p w14:paraId="10FFCFC7" w14:textId="1CCC77F0" w:rsidR="00EF6DF4" w:rsidRDefault="002B705D" w:rsidP="002B705D">
      <w:r>
        <w:t>To the extent that Amazon is concentrated primarily on performance and efficiency, the firm might not be able to build long-term differentiation. Amazon might have to enhance emotional brand relationships, trust, and cause in order to keep up with the competition. The combination of efficiency based on data and meaningful brand values might help in achieving better customer loyalty and success in the long-term outlook.</w:t>
      </w:r>
    </w:p>
    <w:p w14:paraId="209157F8" w14:textId="3C25B265" w:rsidR="00354FDD" w:rsidRDefault="00354FDD" w:rsidP="00856AA2">
      <w:pPr>
        <w:pStyle w:val="Heading2"/>
      </w:pPr>
      <w:bookmarkStart w:id="12" w:name="_Toc218289804"/>
      <w:bookmarkStart w:id="13" w:name="_Toc218290607"/>
      <w:r w:rsidRPr="00354FDD">
        <w:t>2.4 Marketing Mix</w:t>
      </w:r>
      <w:bookmarkEnd w:id="12"/>
      <w:bookmarkEnd w:id="13"/>
    </w:p>
    <w:p w14:paraId="1CF4B186" w14:textId="7BE4FDA7" w:rsidR="00354FDD" w:rsidRDefault="00354FDD" w:rsidP="00354FDD">
      <w:r>
        <w:t>The marketing mix of Amazon does not correspond to the traditional marketing models due to the platform-based type of business structure. Instead of merely applying the marketing mix as a promotional strategy, Amazon assimilates product, price, place, and promotion into one digital platform, which pays emphasis on efficiency and convenience of customers.</w:t>
      </w:r>
    </w:p>
    <w:p w14:paraId="45BC6E19" w14:textId="4A0577A7" w:rsidR="00354FDD" w:rsidRDefault="00354FDD" w:rsidP="00354FDD">
      <w:r>
        <w:t xml:space="preserve">The </w:t>
      </w:r>
      <w:r w:rsidRPr="00354FDD">
        <w:rPr>
          <w:b/>
          <w:bCs/>
        </w:rPr>
        <w:t xml:space="preserve">product </w:t>
      </w:r>
      <w:r>
        <w:t>at Amazon is extremely broad and always expanding with regards to goods and services. These are tangible goods, online subscriptions like Amazon Prime and Kindle Unlimited, streaming services, and smart devices like the Alexa enabled products</w:t>
      </w:r>
      <w:r w:rsidR="00615A52">
        <w:t xml:space="preserve"> (</w:t>
      </w:r>
      <w:r w:rsidR="00615A52" w:rsidRPr="005D229A">
        <w:t>Dominici, 2009)</w:t>
      </w:r>
      <w:r>
        <w:t>. This diversity enables Amazon to address the customers’ needs of various segments and customers are likely to remain in the Amazon ecosystem.</w:t>
      </w:r>
    </w:p>
    <w:p w14:paraId="595129FD" w14:textId="09D94EF4" w:rsidR="00354FDD" w:rsidRDefault="00354FDD" w:rsidP="00354FDD">
      <w:r w:rsidRPr="00354FDD">
        <w:rPr>
          <w:b/>
          <w:bCs/>
        </w:rPr>
        <w:t>Price</w:t>
      </w:r>
      <w:r>
        <w:t xml:space="preserve"> constitutes an important element of the Amazon marketing strategy</w:t>
      </w:r>
      <w:r w:rsidR="00615A52">
        <w:t xml:space="preserve"> (</w:t>
      </w:r>
      <w:r w:rsidR="00615A52" w:rsidRPr="005D229A">
        <w:t>Singh</w:t>
      </w:r>
      <w:r w:rsidR="00615A52">
        <w:t xml:space="preserve"> and </w:t>
      </w:r>
      <w:r w:rsidR="00615A52" w:rsidRPr="005D229A">
        <w:t>Pathak,</w:t>
      </w:r>
      <w:r w:rsidR="00615A52">
        <w:t xml:space="preserve"> </w:t>
      </w:r>
      <w:r w:rsidR="00615A52" w:rsidRPr="005D229A">
        <w:t>2021)</w:t>
      </w:r>
      <w:r>
        <w:t xml:space="preserve">. The pricing of the company is based on dynamic price algorithms that modify prices in real time. The price is sensitive to customer demand, the price of the competitors, and the market </w:t>
      </w:r>
      <w:r>
        <w:lastRenderedPageBreak/>
        <w:t>conditions. This will assist Amazon stay competitive and appealing to price sensitive clients. Nevertheless, the fact that prices are frequent changes can decrease the transparency and cause concerns among the consumers.</w:t>
      </w:r>
    </w:p>
    <w:p w14:paraId="29C6D133" w14:textId="0D2733C4" w:rsidR="00354FDD" w:rsidRDefault="00354FDD" w:rsidP="00354FDD">
      <w:r w:rsidRPr="00354FDD">
        <w:rPr>
          <w:b/>
          <w:bCs/>
        </w:rPr>
        <w:t>Place</w:t>
      </w:r>
      <w:r>
        <w:t xml:space="preserve"> is associated with the availability of products to the consumers. Amazon has a global online operating platform which enables customers to make purchases anytime</w:t>
      </w:r>
      <w:r w:rsidR="00615A52">
        <w:t xml:space="preserve"> (</w:t>
      </w:r>
      <w:r w:rsidR="00615A52" w:rsidRPr="005D229A">
        <w:t>Warrier</w:t>
      </w:r>
      <w:r w:rsidR="00615A52">
        <w:t xml:space="preserve"> et al., 2021)</w:t>
      </w:r>
      <w:r>
        <w:t>. This platform has been bolstered with superior logistics, fulfilment centres and last mile delivery systems. One of the significant components of Amazon value proposition and customer satisfaction and loyalty is the fast and reliable delivery.</w:t>
      </w:r>
    </w:p>
    <w:p w14:paraId="0D39A6FC" w14:textId="2CF702FC" w:rsidR="00354FDD" w:rsidRDefault="00354FDD" w:rsidP="00354FDD">
      <w:r>
        <w:t xml:space="preserve">At Amazon, </w:t>
      </w:r>
      <w:r w:rsidRPr="00354FDD">
        <w:rPr>
          <w:b/>
          <w:bCs/>
        </w:rPr>
        <w:t xml:space="preserve">promotion </w:t>
      </w:r>
      <w:r>
        <w:t>is primarily done via digital media as opposed to the traditional mass media. Search engine marketing, affiliate marketing, personalised recommendation, and emailing are employed by the company. Through these methods, Amazon can easily reach customers and accurately determine the performance.</w:t>
      </w:r>
    </w:p>
    <w:p w14:paraId="1B3A5BCF" w14:textId="352250E2" w:rsidR="00354FDD" w:rsidRDefault="00C5410F" w:rsidP="00C5410F">
      <w:r w:rsidRPr="00C5410F">
        <w:t>This combined marketing mix is more effective and contributes to high performance. It, however, also introduces great reliance on data-centred systems. This exposes Amazon to the risks of alterations in regulations and societal issues of data privacy and ethical marketing.</w:t>
      </w:r>
    </w:p>
    <w:p w14:paraId="0085AB06" w14:textId="5C0D488C" w:rsidR="00C5410F" w:rsidRDefault="00C5410F" w:rsidP="00856AA2">
      <w:pPr>
        <w:pStyle w:val="Heading2"/>
      </w:pPr>
      <w:bookmarkStart w:id="14" w:name="_Toc218289805"/>
      <w:bookmarkStart w:id="15" w:name="_Toc218290608"/>
      <w:r w:rsidRPr="00C5410F">
        <w:t>2.5 Media Selection and Communication Channels</w:t>
      </w:r>
      <w:bookmarkEnd w:id="14"/>
      <w:bookmarkEnd w:id="15"/>
    </w:p>
    <w:p w14:paraId="11907167" w14:textId="0864A37A" w:rsidR="00C5410F" w:rsidRDefault="00C5410F" w:rsidP="00C5410F">
      <w:r>
        <w:t>The primary methods used by Amazon in communicating with customers are the digital media. Its marketing communication plan is centred on owned and paid media. Owned media consists of the Amazon mobile app and the Amazon site itself, where contact with customers is the primary one</w:t>
      </w:r>
      <w:r w:rsidR="00615A52">
        <w:t xml:space="preserve"> (</w:t>
      </w:r>
      <w:proofErr w:type="spellStart"/>
      <w:r w:rsidR="00615A52" w:rsidRPr="005D229A">
        <w:t>Sunkari</w:t>
      </w:r>
      <w:proofErr w:type="spellEnd"/>
      <w:r w:rsidR="00615A52" w:rsidRPr="005D229A">
        <w:t>, 2020)</w:t>
      </w:r>
      <w:r>
        <w:t>. These platforms are meant to take customers through the purchasing process with customised material and suggestions. This enables Amazon to be in charge of the customer experience and provides the same marketing messages. Another channel of communication which holds significance is the email marketing. Amazon uses personalised emails depending on the browsing history, previous purchases and customer interests. These emails advertise goods, offers, and subscriptions including Amazon Prime</w:t>
      </w:r>
      <w:r w:rsidR="003433B1">
        <w:t xml:space="preserve"> (</w:t>
      </w:r>
      <w:r w:rsidR="003433B1" w:rsidRPr="00042DA1">
        <w:t>Binet</w:t>
      </w:r>
      <w:r w:rsidR="003433B1">
        <w:t xml:space="preserve"> and </w:t>
      </w:r>
      <w:r w:rsidR="003433B1" w:rsidRPr="00042DA1">
        <w:t>Field, 2013)</w:t>
      </w:r>
      <w:r>
        <w:t>. There is also search engine optimisation (SEO) and pay-per-click (PPC) advertising which is largely utilised. These devices assist Amazon to be on the first pages of the search and to receive customers who are willing to make purchases.</w:t>
      </w:r>
    </w:p>
    <w:p w14:paraId="5EDBCF44" w14:textId="5A60E4DB" w:rsidR="00C5410F" w:rsidRDefault="00C5410F" w:rsidP="00C5410F">
      <w:r>
        <w:t xml:space="preserve">Brand presence is primarily maintained on social media platforms but not through storytelling or creating a strong engagement. Social media is used by Amazon to provide updates, promotions </w:t>
      </w:r>
      <w:r>
        <w:lastRenderedPageBreak/>
        <w:t>and product launches but there is limited interaction with the customers. Consequently, the social media are not utilised to the maximum in order to create emotional relationships or convey brand values.</w:t>
      </w:r>
    </w:p>
    <w:p w14:paraId="04A51A86" w14:textId="5FCE8E6E" w:rsidR="00C5410F" w:rsidRDefault="00C5410F" w:rsidP="00C5410F">
      <w:r>
        <w:t>This is a digital-first strategy that is cheap and simple to quantify. Amazon will be in a position to monitor clicks, conversions, and ROI on a real-time basis. Nonetheless, there are shortcomings with this approach</w:t>
      </w:r>
      <w:r w:rsidR="003433B1">
        <w:t xml:space="preserve"> (</w:t>
      </w:r>
      <w:r w:rsidR="003433B1" w:rsidRPr="00042DA1">
        <w:t>Ellis</w:t>
      </w:r>
      <w:r w:rsidR="003433B1">
        <w:t xml:space="preserve"> and</w:t>
      </w:r>
      <w:r w:rsidR="003433B1" w:rsidRPr="00042DA1">
        <w:t xml:space="preserve"> Chaffey, 2012)</w:t>
      </w:r>
      <w:r>
        <w:t>. It lays emphasis on the short-term performance and sales. It does not provide as many possibilities to tell emotional storeys and build reputation. Studies indicate that excessive use of performance marketing can undermine brand equity in the long run. Amazon might have to strike a balance between performance marketing and more brand-led communication to help the company grow in the long run.</w:t>
      </w:r>
    </w:p>
    <w:p w14:paraId="5CB9DF95" w14:textId="335E7BB7" w:rsidR="00B01A20" w:rsidRDefault="00151AE1" w:rsidP="00856AA2">
      <w:pPr>
        <w:pStyle w:val="Heading2"/>
      </w:pPr>
      <w:bookmarkStart w:id="16" w:name="_Toc218289806"/>
      <w:bookmarkStart w:id="17" w:name="_Toc218290609"/>
      <w:r w:rsidRPr="00151AE1">
        <w:t>2.6 Measuring Marketing Success</w:t>
      </w:r>
      <w:bookmarkEnd w:id="16"/>
      <w:bookmarkEnd w:id="17"/>
    </w:p>
    <w:p w14:paraId="74C65E7A" w14:textId="0701698A" w:rsidR="00151AE1" w:rsidRDefault="00151AE1" w:rsidP="00151AE1">
      <w:r>
        <w:t>Amazon has sophisticated systems that gauge the success of marketing. The company uses performance metrics that are based on the use of data in evaluating campaigns and customer behaviour. The most important metrics will be conversion rates, customer lifetime value (CLV), churn rates, and level of engagement</w:t>
      </w:r>
      <w:r w:rsidR="003433B1">
        <w:t xml:space="preserve"> (</w:t>
      </w:r>
      <w:r w:rsidR="003433B1" w:rsidRPr="00042DA1">
        <w:t>Wedel</w:t>
      </w:r>
      <w:r w:rsidR="003433B1">
        <w:t xml:space="preserve"> and </w:t>
      </w:r>
      <w:r w:rsidR="003433B1" w:rsidRPr="00042DA1">
        <w:t>Kannan, 2016)</w:t>
      </w:r>
      <w:r>
        <w:t>. These measures allow Amazon to know the reaction of customers to marketing action and where to make corrections. Artificial intelligence is significant in measuring performance. AI will enable dashboards that enable Amazon to track outcomes in real-time. The campaigns are easily revised on the performance data. It is also a continuous personalisation of content in order to enhance relevance and effectiveness. This strategy enhances productivity and enables good performance in the short term. Nevertheless, this system of measurement is weak. The majority of the metrics are efficiency-based, sales-based and customer activity-based. There is less focus on broader brand health indices like trust, authenticity and corporate reputation. These are more difficult to quantify and contribute to the long-term success</w:t>
      </w:r>
      <w:r w:rsidR="003433B1">
        <w:t xml:space="preserve"> (</w:t>
      </w:r>
      <w:r w:rsidR="003433B1" w:rsidRPr="00042DA1">
        <w:t>Kotler</w:t>
      </w:r>
      <w:r w:rsidR="003433B1">
        <w:t xml:space="preserve"> et al., 2021)</w:t>
      </w:r>
      <w:r>
        <w:t>. Directing the primary attention to the measurable results, Amazon can ignore the transformation in customer attitudes and expectations. As an illustration, increasing interest in data privacy, sustainability, and ethical behaviour can not necessarily be well reflected in performance measures. This poses a threat that the value of the brand in the long run may decrease.</w:t>
      </w:r>
    </w:p>
    <w:p w14:paraId="4ABCD912" w14:textId="6B21F9E4" w:rsidR="00151AE1" w:rsidRDefault="00151AE1" w:rsidP="00151AE1">
      <w:r>
        <w:t>Amazon can integrate both performance and qualitative measurements in order to enhance marketing assessment. These may incorporate customer trust surveys, brand attitude study and reputation tracking. This would give a better perspective of marketing success and help to sustain it in the long run.</w:t>
      </w:r>
    </w:p>
    <w:p w14:paraId="117C9984" w14:textId="3DC20C79" w:rsidR="002B705D" w:rsidRDefault="004A0FD2" w:rsidP="00856AA2">
      <w:pPr>
        <w:pStyle w:val="Heading2"/>
      </w:pPr>
      <w:bookmarkStart w:id="18" w:name="_Toc218289807"/>
      <w:bookmarkStart w:id="19" w:name="_Toc218290610"/>
      <w:r w:rsidRPr="004A0FD2">
        <w:lastRenderedPageBreak/>
        <w:t>2.7 Ethical and Reputational Considerations in Amazon’s Marketing</w:t>
      </w:r>
      <w:bookmarkEnd w:id="18"/>
      <w:bookmarkEnd w:id="19"/>
    </w:p>
    <w:p w14:paraId="246BB5A4" w14:textId="32DD9933" w:rsidR="00263B65" w:rsidRDefault="00263B65" w:rsidP="00263B65">
      <w:r>
        <w:t>The marketing strategy of Amazon depends on ethical and reputational issues greatly. Amazon engages in massive customer data to enable it to personalise the marketing efforts. The algorithms and AI can be used to shape the content seen and purchased by customers. Although that enhances convenience, it also brings about ethical issues. A good number of customers lack the knowledge of how their data is being gathered or utilised. This confusion may decrease trust. Data privacy is a major issue. Consumer laws like GDPR make Amazon secure the information of customers and offer unambiguous consent</w:t>
      </w:r>
      <w:r w:rsidR="003433B1">
        <w:t xml:space="preserve"> (</w:t>
      </w:r>
      <w:r w:rsidR="003433B1" w:rsidRPr="00042DA1">
        <w:t>Martin</w:t>
      </w:r>
      <w:r w:rsidR="003433B1">
        <w:t xml:space="preserve"> and </w:t>
      </w:r>
      <w:r w:rsidR="003433B1" w:rsidRPr="00042DA1">
        <w:t>Murphy, 2017)</w:t>
      </w:r>
      <w:r>
        <w:t>. Failure to comply with these rules may subject Amazon to some legal claims and publicity. This may harm the reputation of the brand as well as customer loyalty as far as marketing is concerned. Sustainability and social responsibility also have an influence on reputation. Amazon is a company that advocates environmental campaigns like The Climate Pledge. Nevertheless, there are critics who are of the view that marketing messages do not necessarily translate into actual business practises. This may cause claims of greenwashing. These allegations can be detrimental to the belief and the brand reputation of people.</w:t>
      </w:r>
    </w:p>
    <w:p w14:paraId="58654729" w14:textId="53241A30" w:rsidR="004A0FD2" w:rsidRDefault="00263B65" w:rsidP="00263B65">
      <w:r>
        <w:t>Amazon therefore needs to do ethical marketing. The marketing messages should be clear and straightforward. They ought not to be mere promises, but actual deeds. Enhanced trust, reputation safeguarding, and long-term competitive and regulated market performance can be achieved by enhancing transparency and ethical behaviour at Amazon.</w:t>
      </w:r>
    </w:p>
    <w:p w14:paraId="06B8F968" w14:textId="52DB5776" w:rsidR="00151AE1" w:rsidRDefault="00151AE1" w:rsidP="00856AA2">
      <w:pPr>
        <w:pStyle w:val="Heading1"/>
      </w:pPr>
      <w:bookmarkStart w:id="20" w:name="_Toc218289808"/>
      <w:bookmarkStart w:id="21" w:name="_Toc218290611"/>
      <w:r w:rsidRPr="00151AE1">
        <w:t>3. Conclusion</w:t>
      </w:r>
      <w:bookmarkEnd w:id="20"/>
      <w:bookmarkEnd w:id="21"/>
    </w:p>
    <w:p w14:paraId="43B73B3C" w14:textId="2DB4ACD3" w:rsidR="00151AE1" w:rsidRDefault="00151AE1" w:rsidP="00151AE1">
      <w:r>
        <w:t>According to the analysis, the Amazon marketing strategy is quite powerful regarding its efficiency and business performance</w:t>
      </w:r>
      <w:r w:rsidR="003433B1">
        <w:t xml:space="preserve"> (</w:t>
      </w:r>
      <w:r w:rsidR="003433B1" w:rsidRPr="003433B1">
        <w:t>Pauwels</w:t>
      </w:r>
      <w:r w:rsidR="003433B1">
        <w:t xml:space="preserve"> and </w:t>
      </w:r>
      <w:proofErr w:type="spellStart"/>
      <w:r w:rsidR="003433B1" w:rsidRPr="003433B1">
        <w:t>Neslin</w:t>
      </w:r>
      <w:proofErr w:type="spellEnd"/>
      <w:r w:rsidR="003433B1" w:rsidRPr="003433B1">
        <w:t>, 2015). Building with bricks and mortar: The revenue impact of opening physical stores in a multichannel environment.</w:t>
      </w:r>
      <w:r>
        <w:t xml:space="preserve"> The company employs customer needs through the utilisation of data-driven personalisation, the advanced technology, and an integrated platform. This strategy provides Amazon with a highly competitive edge and contributes to the high rates of customer convenience and sales increase. Customer centric philosophy of Amazon is evident in its systems of operation and marketing activities. There are however other important weaknesses in the analysis. The emphasis on transactional efficiency is one of the weaknesses. The marketing of Amazon is aimed at triggering fast sales and frequent purchases. That gives minimal room to the emotional involvement and long-term brand relationships. Consequently, customers will view Amazon as utilitarian, not meaningful or unique. The other major weakness is associated with ethical issues of data use</w:t>
      </w:r>
      <w:r w:rsidR="003433B1">
        <w:t xml:space="preserve"> (</w:t>
      </w:r>
      <w:r w:rsidR="003433B1" w:rsidRPr="00042DA1">
        <w:t>Foreman, 2014)</w:t>
      </w:r>
      <w:r>
        <w:t xml:space="preserve">. Amazon </w:t>
      </w:r>
      <w:r>
        <w:lastRenderedPageBreak/>
        <w:t>derives a lot of power on customer information and algorithms to shape purchasing behaviour. Marketing communication lacks clarity as the way data is utilised and decisions are made. This may diminish transparency and the confidence of customers, particularly with the growing knowledge on the issue of data privacy. Another weakness is the sustainability communication of Amazon. In spite of the fact that the company has already made public announcements regarding its environmental responsibility, these messages are not always explicitly related to the central value of the company convenience and speed. This leaves a discontinuity between the promise and the experience of customers made by Amazon. To socially conscious consumers, this may minimise credibility.</w:t>
      </w:r>
    </w:p>
    <w:p w14:paraId="5B592C87" w14:textId="5FE82C9E" w:rsidR="00151AE1" w:rsidRDefault="00151AE1" w:rsidP="00856AA2">
      <w:pPr>
        <w:pStyle w:val="Heading1"/>
      </w:pPr>
      <w:bookmarkStart w:id="22" w:name="_Toc218289809"/>
      <w:bookmarkStart w:id="23" w:name="_Toc218290612"/>
      <w:r w:rsidRPr="00151AE1">
        <w:t>4. Recommendations for Future Marketing Development</w:t>
      </w:r>
      <w:bookmarkEnd w:id="22"/>
      <w:bookmarkEnd w:id="23"/>
    </w:p>
    <w:p w14:paraId="69049106" w14:textId="500D0B1F" w:rsidR="00151AE1" w:rsidRPr="00856AA2" w:rsidRDefault="00546BC1" w:rsidP="00856AA2">
      <w:pPr>
        <w:rPr>
          <w:b/>
          <w:bCs/>
        </w:rPr>
      </w:pPr>
      <w:r w:rsidRPr="00856AA2">
        <w:rPr>
          <w:b/>
          <w:bCs/>
        </w:rPr>
        <w:t>4.1 Embed Ethical AI and Transparency in Marketing Communication</w:t>
      </w:r>
    </w:p>
    <w:p w14:paraId="1F708D2A" w14:textId="0C01E115" w:rsidR="00546BC1" w:rsidRDefault="00546BC1" w:rsidP="00151AE1">
      <w:r w:rsidRPr="00546BC1">
        <w:t>Amazon needs to enhance on the transparency of its application of artificial intelligence in marketing operations. The way their data is collected, stored and used should be made very clear to the customers. Privacy should be explained in simple terms and have privacy controls that are easy to use</w:t>
      </w:r>
      <w:r w:rsidR="00856AA2">
        <w:t xml:space="preserve"> (</w:t>
      </w:r>
      <w:r w:rsidR="00856AA2" w:rsidRPr="00454D0C">
        <w:t>Oluwafemi</w:t>
      </w:r>
      <w:r w:rsidR="00856AA2">
        <w:t xml:space="preserve"> et al., 2021)</w:t>
      </w:r>
      <w:r w:rsidRPr="00546BC1">
        <w:t>. This would enable the customers to control their preferences. Manipulation and misuse of data would be minimised due to clear communication regarding the use of AI. It would also assist Amazon in addressing the regulatory requirements and building trust with customers. Long-term brand credibility and customer confidence would be facilitated by ethical and transparent AI marketing.</w:t>
      </w:r>
    </w:p>
    <w:p w14:paraId="3EEFE550" w14:textId="0195B69A" w:rsidR="00546BC1" w:rsidRPr="00856AA2" w:rsidRDefault="00546BC1" w:rsidP="00856AA2">
      <w:pPr>
        <w:rPr>
          <w:b/>
          <w:bCs/>
        </w:rPr>
      </w:pPr>
      <w:r w:rsidRPr="00856AA2">
        <w:rPr>
          <w:b/>
          <w:bCs/>
        </w:rPr>
        <w:t>4.2 Strengthen Sustainability-Led Brand Positioning</w:t>
      </w:r>
    </w:p>
    <w:p w14:paraId="678AD3BC" w14:textId="3364EA99" w:rsidR="00546BC1" w:rsidRDefault="00546BC1" w:rsidP="00151AE1">
      <w:r w:rsidRPr="00546BC1">
        <w:t>Amazon ought to prioritise sustainability in their marketing plan instead of others as a disjointed matter. The core services, including delivery, packaging, and supply chains, should be associated with the environmental commitments clearly. The marketing campaigns must have quantifiable sustainability objectives. This would enhance credibility and minimise chances of greenwashing. More powerful sustainability messages would be attractive to socially responsible consumers. It would also facilitate the long-term brand image and sustainable development.</w:t>
      </w:r>
    </w:p>
    <w:p w14:paraId="4BEDD7F0" w14:textId="76717DF8" w:rsidR="00546BC1" w:rsidRPr="00856AA2" w:rsidRDefault="00546BC1" w:rsidP="00856AA2">
      <w:pPr>
        <w:rPr>
          <w:b/>
          <w:bCs/>
        </w:rPr>
      </w:pPr>
      <w:r w:rsidRPr="00856AA2">
        <w:rPr>
          <w:b/>
          <w:bCs/>
        </w:rPr>
        <w:t>4.3 Rebalance Performance Marketing with Brand-Building Activity</w:t>
      </w:r>
    </w:p>
    <w:p w14:paraId="7AFA9085" w14:textId="3E83A220" w:rsidR="00546BC1" w:rsidRDefault="00546BC1" w:rsidP="00151AE1">
      <w:r w:rsidRPr="00546BC1">
        <w:t xml:space="preserve">Amazon ought to not be as heavily dependent on performance marketing. Although evidence-based campaigns are effective, it is also critical to build brand in the long term. Amazon must invest in more storytelling that puts the emphasis on the customer experience, social value, and </w:t>
      </w:r>
      <w:r w:rsidRPr="00546BC1">
        <w:lastRenderedPageBreak/>
        <w:t>impact on the community</w:t>
      </w:r>
      <w:r w:rsidR="00856AA2">
        <w:t xml:space="preserve"> (</w:t>
      </w:r>
      <w:proofErr w:type="spellStart"/>
      <w:r w:rsidR="00856AA2" w:rsidRPr="00454D0C">
        <w:t>Schaffmeister</w:t>
      </w:r>
      <w:proofErr w:type="spellEnd"/>
      <w:r w:rsidR="00856AA2">
        <w:t xml:space="preserve"> and </w:t>
      </w:r>
      <w:r w:rsidR="00856AA2" w:rsidRPr="00454D0C">
        <w:t>Haller, 2018)</w:t>
      </w:r>
      <w:r w:rsidRPr="00546BC1">
        <w:t>. Campaigns that are based on brands can cause emotional attachment and enhance the perception of the people. The strategy would decrease the reliance on price competition and offers. Good brand identity makes the customer trust and stay loyal. A performance marketing and brand building strategy should be balanced to enhance the long-term differentiation. It would also secure the brand equity of Amazon in very competitive digital markets.</w:t>
      </w:r>
    </w:p>
    <w:p w14:paraId="54DDC168" w14:textId="0A4FDD2F" w:rsidR="00546BC1" w:rsidRPr="00856AA2" w:rsidRDefault="00546BC1" w:rsidP="00151AE1">
      <w:pPr>
        <w:rPr>
          <w:b/>
          <w:bCs/>
        </w:rPr>
      </w:pPr>
      <w:r w:rsidRPr="00856AA2">
        <w:rPr>
          <w:b/>
          <w:bCs/>
        </w:rPr>
        <w:t>4.4 Develop Relationship Marketing Capabilities</w:t>
      </w:r>
    </w:p>
    <w:p w14:paraId="34E513FD" w14:textId="473D4A73" w:rsidR="00546BC1" w:rsidRDefault="00546BC1" w:rsidP="00151AE1">
      <w:r w:rsidRPr="00546BC1">
        <w:t>Amazon needs to build more on relationship marketing approach. Discounts and fast delivery are not the only Prime benefits that must result in customer loyalty. The marketing must be based on a meaningful interaction and value. The personalisation must be based on customer needs and not just sales opportunities. Amazon may implement value-adding community programmes, feedback programmes and personalised content. Good relations enhance customer satisfaction and trust. They also lower churn of customers and enhance lifetime value. The closer relationship marketing would enable Amazon to compete based on trust and experience and not speed, price, and scale alone.</w:t>
      </w:r>
    </w:p>
    <w:p w14:paraId="1600920B" w14:textId="7A052F67" w:rsidR="00CC7656" w:rsidRDefault="00CC7656" w:rsidP="009E0890">
      <w:r>
        <w:br w:type="page"/>
      </w:r>
    </w:p>
    <w:p w14:paraId="6FEBECDE" w14:textId="7F1409DA" w:rsidR="00CC7656" w:rsidRDefault="00856AA2" w:rsidP="00856AA2">
      <w:pPr>
        <w:pStyle w:val="Heading1"/>
      </w:pPr>
      <w:bookmarkStart w:id="24" w:name="_Toc218289810"/>
      <w:bookmarkStart w:id="25" w:name="_Toc218290613"/>
      <w:r>
        <w:lastRenderedPageBreak/>
        <w:t>References</w:t>
      </w:r>
      <w:bookmarkEnd w:id="24"/>
      <w:bookmarkEnd w:id="25"/>
    </w:p>
    <w:p w14:paraId="24C61CC8" w14:textId="77777777" w:rsidR="00856AA2" w:rsidRPr="00856AA2" w:rsidRDefault="00856AA2" w:rsidP="00856AA2">
      <w:pPr>
        <w:rPr>
          <w:lang w:val="en-US"/>
        </w:rPr>
      </w:pPr>
      <w:bookmarkStart w:id="26" w:name="_Hlk218285542"/>
      <w:r w:rsidRPr="00856AA2">
        <w:rPr>
          <w:lang w:val="en-US"/>
        </w:rPr>
        <w:t>Aaker, D. (2015)</w:t>
      </w:r>
      <w:bookmarkEnd w:id="26"/>
      <w:r w:rsidRPr="00856AA2">
        <w:rPr>
          <w:lang w:val="en-US"/>
        </w:rPr>
        <w:t>. Brand personalities are like snowflakes. </w:t>
      </w:r>
      <w:r w:rsidRPr="00856AA2">
        <w:rPr>
          <w:i/>
          <w:iCs/>
          <w:lang w:val="en-US"/>
        </w:rPr>
        <w:t>Marketing Management</w:t>
      </w:r>
      <w:r w:rsidRPr="00856AA2">
        <w:rPr>
          <w:lang w:val="en-US"/>
        </w:rPr>
        <w:t>.</w:t>
      </w:r>
    </w:p>
    <w:p w14:paraId="5F4AFA99" w14:textId="77777777" w:rsidR="00856AA2" w:rsidRPr="00856AA2" w:rsidRDefault="00856AA2" w:rsidP="00856AA2">
      <w:bookmarkStart w:id="27" w:name="_Hlk218286121"/>
      <w:r w:rsidRPr="00856AA2">
        <w:t>Bieling</w:t>
      </w:r>
      <w:bookmarkEnd w:id="27"/>
      <w:r w:rsidRPr="00856AA2">
        <w:t xml:space="preserve">, G., Stock, R.M. and </w:t>
      </w:r>
      <w:proofErr w:type="spellStart"/>
      <w:r w:rsidRPr="00856AA2">
        <w:t>Dorozalla</w:t>
      </w:r>
      <w:proofErr w:type="spellEnd"/>
      <w:r w:rsidRPr="00856AA2">
        <w:t xml:space="preserve">, F. (2015), </w:t>
      </w:r>
      <w:r w:rsidRPr="00856AA2">
        <w:rPr>
          <w:i/>
          <w:iCs/>
        </w:rPr>
        <w:t>Coping with demographic change in job markets: how age diversity management contributes to organisational performance</w:t>
      </w:r>
      <w:r w:rsidRPr="00856AA2">
        <w:t xml:space="preserve">, </w:t>
      </w:r>
      <w:proofErr w:type="spellStart"/>
      <w:r w:rsidRPr="00856AA2">
        <w:t>Zeitschrift</w:t>
      </w:r>
      <w:proofErr w:type="spellEnd"/>
      <w:r w:rsidRPr="00856AA2">
        <w:t xml:space="preserve"> </w:t>
      </w:r>
      <w:proofErr w:type="spellStart"/>
      <w:r w:rsidRPr="00856AA2">
        <w:t>fűr</w:t>
      </w:r>
      <w:proofErr w:type="spellEnd"/>
      <w:r w:rsidRPr="00856AA2">
        <w:t xml:space="preserve"> Personalforschung, 29(1), p.5- 30.</w:t>
      </w:r>
    </w:p>
    <w:p w14:paraId="5A7CA688" w14:textId="77777777" w:rsidR="00856AA2" w:rsidRPr="00856AA2" w:rsidRDefault="00856AA2" w:rsidP="00856AA2">
      <w:pPr>
        <w:rPr>
          <w:lang w:val="en-US"/>
        </w:rPr>
      </w:pPr>
      <w:bookmarkStart w:id="28" w:name="_Hlk218289316"/>
      <w:r w:rsidRPr="00856AA2">
        <w:rPr>
          <w:lang w:val="en-US"/>
        </w:rPr>
        <w:t>Binet, L., &amp; Field, P. (2013)</w:t>
      </w:r>
      <w:bookmarkEnd w:id="28"/>
      <w:r w:rsidRPr="00856AA2">
        <w:rPr>
          <w:lang w:val="en-US"/>
        </w:rPr>
        <w:t>. </w:t>
      </w:r>
      <w:r w:rsidRPr="00856AA2">
        <w:rPr>
          <w:i/>
          <w:iCs/>
          <w:lang w:val="en-US"/>
        </w:rPr>
        <w:t>The long and the short of it: Balancing short and long-term marketing strategies</w:t>
      </w:r>
      <w:r w:rsidRPr="00856AA2">
        <w:rPr>
          <w:lang w:val="en-US"/>
        </w:rPr>
        <w:t>. Institute of Practitioners in Advertising.</w:t>
      </w:r>
    </w:p>
    <w:p w14:paraId="7B0D9F45" w14:textId="77777777" w:rsidR="00856AA2" w:rsidRPr="00856AA2" w:rsidRDefault="00856AA2" w:rsidP="00856AA2">
      <w:pPr>
        <w:rPr>
          <w:lang w:val="en-US"/>
        </w:rPr>
      </w:pPr>
      <w:bookmarkStart w:id="29" w:name="_Hlk218285965"/>
      <w:r w:rsidRPr="00856AA2">
        <w:rPr>
          <w:lang w:val="en-US"/>
        </w:rPr>
        <w:t>Brüggemann</w:t>
      </w:r>
      <w:bookmarkEnd w:id="29"/>
      <w:r w:rsidRPr="00856AA2">
        <w:rPr>
          <w:lang w:val="en-US"/>
        </w:rPr>
        <w:t>, P., Martinez, L. F., &amp; Martínez-López, F. J. (2025). The future of analytics in digital marketing and electronic commerce: how digitalization and sustainability affect consumers, firms, and policymakers: P. Brüggemann et al. </w:t>
      </w:r>
      <w:r w:rsidRPr="00856AA2">
        <w:rPr>
          <w:i/>
          <w:iCs/>
          <w:lang w:val="en-US"/>
        </w:rPr>
        <w:t>Journal of marketing analytics</w:t>
      </w:r>
      <w:r w:rsidRPr="00856AA2">
        <w:rPr>
          <w:lang w:val="en-US"/>
        </w:rPr>
        <w:t>, </w:t>
      </w:r>
      <w:r w:rsidRPr="00856AA2">
        <w:rPr>
          <w:i/>
          <w:iCs/>
          <w:lang w:val="en-US"/>
        </w:rPr>
        <w:t>13</w:t>
      </w:r>
      <w:r w:rsidRPr="00856AA2">
        <w:rPr>
          <w:lang w:val="en-US"/>
        </w:rPr>
        <w:t>(3), 571-573.</w:t>
      </w:r>
    </w:p>
    <w:p w14:paraId="54A42189" w14:textId="77777777" w:rsidR="00856AA2" w:rsidRPr="00856AA2" w:rsidRDefault="00856AA2" w:rsidP="00856AA2">
      <w:bookmarkStart w:id="30" w:name="_Hlk218285134"/>
      <w:r w:rsidRPr="00856AA2">
        <w:t>Cameron, E. &amp; Green, M. (2015)</w:t>
      </w:r>
      <w:bookmarkEnd w:id="30"/>
      <w:r w:rsidRPr="00856AA2">
        <w:t xml:space="preserve">, </w:t>
      </w:r>
      <w:r w:rsidRPr="00856AA2">
        <w:rPr>
          <w:i/>
          <w:iCs/>
        </w:rPr>
        <w:t>Making Sense of Change Management: A Complete Guide to the Models, Tools and Techniques of Organisational Change</w:t>
      </w:r>
      <w:r w:rsidRPr="00856AA2">
        <w:t>, 4</w:t>
      </w:r>
      <w:r w:rsidRPr="00856AA2">
        <w:rPr>
          <w:vertAlign w:val="superscript"/>
        </w:rPr>
        <w:t>th</w:t>
      </w:r>
      <w:r w:rsidRPr="00856AA2">
        <w:t xml:space="preserve"> </w:t>
      </w:r>
      <w:proofErr w:type="spellStart"/>
      <w:r w:rsidRPr="00856AA2">
        <w:t>edn</w:t>
      </w:r>
      <w:proofErr w:type="spellEnd"/>
      <w:r w:rsidRPr="00856AA2">
        <w:t>. London: Kogan Page.</w:t>
      </w:r>
    </w:p>
    <w:p w14:paraId="37A76E32" w14:textId="77777777" w:rsidR="00856AA2" w:rsidRPr="00856AA2" w:rsidRDefault="00856AA2" w:rsidP="00856AA2">
      <w:pPr>
        <w:rPr>
          <w:lang w:val="en-US"/>
        </w:rPr>
      </w:pPr>
      <w:bookmarkStart w:id="31" w:name="_Hlk218285625"/>
      <w:r w:rsidRPr="00856AA2">
        <w:rPr>
          <w:lang w:val="en-US"/>
        </w:rPr>
        <w:t>Cham</w:t>
      </w:r>
      <w:bookmarkEnd w:id="31"/>
      <w:r w:rsidRPr="00856AA2">
        <w:rPr>
          <w:lang w:val="en-US"/>
        </w:rPr>
        <w:t>, T. H., Cheah, J. H., Memon, M. A., Fam, K. S., &amp; László, J. (2022). Digitalization and its impact on contemporary marketing strategies and practices. </w:t>
      </w:r>
      <w:r w:rsidRPr="00856AA2">
        <w:rPr>
          <w:i/>
          <w:iCs/>
          <w:lang w:val="en-US"/>
        </w:rPr>
        <w:t>Journal of Marketing Analytics</w:t>
      </w:r>
      <w:r w:rsidRPr="00856AA2">
        <w:rPr>
          <w:lang w:val="en-US"/>
        </w:rPr>
        <w:t>, </w:t>
      </w:r>
      <w:r w:rsidRPr="00856AA2">
        <w:rPr>
          <w:i/>
          <w:iCs/>
          <w:lang w:val="en-US"/>
        </w:rPr>
        <w:t>10</w:t>
      </w:r>
      <w:r w:rsidRPr="00856AA2">
        <w:rPr>
          <w:lang w:val="en-US"/>
        </w:rPr>
        <w:t>(2), 103-105.</w:t>
      </w:r>
    </w:p>
    <w:p w14:paraId="2D3B3D72" w14:textId="77777777" w:rsidR="00856AA2" w:rsidRPr="00856AA2" w:rsidRDefault="00856AA2" w:rsidP="00856AA2">
      <w:bookmarkStart w:id="32" w:name="_Hlk218286165"/>
      <w:r w:rsidRPr="00856AA2">
        <w:t>Danciu, V. (2013)</w:t>
      </w:r>
      <w:bookmarkEnd w:id="32"/>
      <w:r w:rsidRPr="00856AA2">
        <w:t xml:space="preserve">, </w:t>
      </w:r>
      <w:r w:rsidRPr="00856AA2">
        <w:rPr>
          <w:i/>
          <w:iCs/>
        </w:rPr>
        <w:t xml:space="preserve">The future of marketing: an appropriate response to the environment changes. </w:t>
      </w:r>
      <w:r w:rsidRPr="00856AA2">
        <w:t>Theoretical and Applied Economics, 20(5), pp. 33-52.</w:t>
      </w:r>
    </w:p>
    <w:p w14:paraId="54B10A9D" w14:textId="77777777" w:rsidR="00856AA2" w:rsidRPr="00856AA2" w:rsidRDefault="00856AA2" w:rsidP="00856AA2">
      <w:pPr>
        <w:rPr>
          <w:lang w:val="en-US"/>
        </w:rPr>
      </w:pPr>
      <w:bookmarkStart w:id="33" w:name="_Hlk218289086"/>
      <w:r w:rsidRPr="00856AA2">
        <w:rPr>
          <w:lang w:val="en-US"/>
        </w:rPr>
        <w:t>Dominici, G. (2009)</w:t>
      </w:r>
      <w:bookmarkEnd w:id="33"/>
      <w:r w:rsidRPr="00856AA2">
        <w:rPr>
          <w:lang w:val="en-US"/>
        </w:rPr>
        <w:t>. From marketing mix to e-marketing mix: a literature overview and classification. </w:t>
      </w:r>
      <w:r w:rsidRPr="00856AA2">
        <w:rPr>
          <w:i/>
          <w:iCs/>
          <w:lang w:val="en-US"/>
        </w:rPr>
        <w:t>International journal of business and management</w:t>
      </w:r>
      <w:r w:rsidRPr="00856AA2">
        <w:rPr>
          <w:lang w:val="en-US"/>
        </w:rPr>
        <w:t>, </w:t>
      </w:r>
      <w:r w:rsidRPr="00856AA2">
        <w:rPr>
          <w:i/>
          <w:iCs/>
          <w:lang w:val="en-US"/>
        </w:rPr>
        <w:t>4</w:t>
      </w:r>
      <w:r w:rsidRPr="00856AA2">
        <w:rPr>
          <w:lang w:val="en-US"/>
        </w:rPr>
        <w:t>(9), 17-24.</w:t>
      </w:r>
    </w:p>
    <w:p w14:paraId="26F11ED3" w14:textId="77777777" w:rsidR="00856AA2" w:rsidRPr="00856AA2" w:rsidRDefault="00856AA2" w:rsidP="00856AA2">
      <w:pPr>
        <w:rPr>
          <w:lang w:val="en-US"/>
        </w:rPr>
      </w:pPr>
      <w:bookmarkStart w:id="34" w:name="_Hlk218289353"/>
      <w:r w:rsidRPr="00856AA2">
        <w:rPr>
          <w:lang w:val="en-US"/>
        </w:rPr>
        <w:t>Ellis-Chadwick, F., &amp; Chaffey, D. (2012)</w:t>
      </w:r>
      <w:bookmarkEnd w:id="34"/>
      <w:r w:rsidRPr="00856AA2">
        <w:rPr>
          <w:lang w:val="en-US"/>
        </w:rPr>
        <w:t>. </w:t>
      </w:r>
      <w:r w:rsidRPr="00856AA2">
        <w:rPr>
          <w:i/>
          <w:iCs/>
          <w:lang w:val="en-US"/>
        </w:rPr>
        <w:t>Digital marketing: strategy, implementation and practice</w:t>
      </w:r>
      <w:r w:rsidRPr="00856AA2">
        <w:rPr>
          <w:lang w:val="en-US"/>
        </w:rPr>
        <w:t>. Pearson.</w:t>
      </w:r>
    </w:p>
    <w:p w14:paraId="0B384CD0" w14:textId="77777777" w:rsidR="00856AA2" w:rsidRPr="00856AA2" w:rsidRDefault="00856AA2" w:rsidP="00856AA2">
      <w:bookmarkStart w:id="35" w:name="_Hlk218289590"/>
      <w:r w:rsidRPr="00856AA2">
        <w:t>Foreman, J. et al (2014)</w:t>
      </w:r>
      <w:bookmarkEnd w:id="35"/>
      <w:r w:rsidRPr="00856AA2">
        <w:t xml:space="preserve">, </w:t>
      </w:r>
      <w:r w:rsidRPr="00856AA2">
        <w:rPr>
          <w:i/>
          <w:iCs/>
        </w:rPr>
        <w:t>The performance implications of planning, implementation, and evolution of firms’ customer and competitor orientations</w:t>
      </w:r>
      <w:r w:rsidRPr="00856AA2">
        <w:t>, Journal of Marketing Theory and Practice, 22(4), pp.349-366.</w:t>
      </w:r>
    </w:p>
    <w:p w14:paraId="09E777F8" w14:textId="77777777" w:rsidR="00856AA2" w:rsidRPr="00856AA2" w:rsidRDefault="00856AA2" w:rsidP="00856AA2">
      <w:pPr>
        <w:rPr>
          <w:lang w:val="en-US"/>
        </w:rPr>
      </w:pPr>
      <w:bookmarkStart w:id="36" w:name="_Hlk218285581"/>
      <w:r w:rsidRPr="00856AA2">
        <w:rPr>
          <w:lang w:val="en-US"/>
        </w:rPr>
        <w:t>Gensler, S., &amp; Rangaswamy, A. (2025)</w:t>
      </w:r>
      <w:bookmarkEnd w:id="36"/>
      <w:r w:rsidRPr="00856AA2">
        <w:rPr>
          <w:lang w:val="en-US"/>
        </w:rPr>
        <w:t>. An emerging future for digital marketing: From products and services to sequenced solutions. </w:t>
      </w:r>
      <w:r w:rsidRPr="00856AA2">
        <w:rPr>
          <w:i/>
          <w:iCs/>
          <w:lang w:val="en-US"/>
        </w:rPr>
        <w:t>Journal of Business Research</w:t>
      </w:r>
      <w:r w:rsidRPr="00856AA2">
        <w:rPr>
          <w:lang w:val="en-US"/>
        </w:rPr>
        <w:t>, </w:t>
      </w:r>
      <w:r w:rsidRPr="00856AA2">
        <w:rPr>
          <w:i/>
          <w:iCs/>
          <w:lang w:val="en-US"/>
        </w:rPr>
        <w:t>190</w:t>
      </w:r>
      <w:r w:rsidRPr="00856AA2">
        <w:rPr>
          <w:lang w:val="en-US"/>
        </w:rPr>
        <w:t>, 115230.</w:t>
      </w:r>
    </w:p>
    <w:p w14:paraId="0FF2259C" w14:textId="77777777" w:rsidR="00856AA2" w:rsidRPr="00856AA2" w:rsidRDefault="00856AA2" w:rsidP="00856AA2">
      <w:pPr>
        <w:rPr>
          <w:lang w:val="en-US"/>
        </w:rPr>
      </w:pPr>
      <w:bookmarkStart w:id="37" w:name="_Hlk218288792"/>
      <w:r w:rsidRPr="00856AA2">
        <w:rPr>
          <w:lang w:val="en-US"/>
        </w:rPr>
        <w:lastRenderedPageBreak/>
        <w:t>Gera, R., &amp; Kumar, A. (2023)</w:t>
      </w:r>
      <w:bookmarkEnd w:id="37"/>
      <w:r w:rsidRPr="00856AA2">
        <w:rPr>
          <w:lang w:val="en-US"/>
        </w:rPr>
        <w:t xml:space="preserve">. Artificial intelligence in consumer </w:t>
      </w:r>
      <w:proofErr w:type="spellStart"/>
      <w:r w:rsidRPr="00856AA2">
        <w:rPr>
          <w:lang w:val="en-US"/>
        </w:rPr>
        <w:t>behaviour</w:t>
      </w:r>
      <w:proofErr w:type="spellEnd"/>
      <w:r w:rsidRPr="00856AA2">
        <w:rPr>
          <w:lang w:val="en-US"/>
        </w:rPr>
        <w:t>: A systematic literature review of empirical research papers published in marketing journals (2000-2021). </w:t>
      </w:r>
      <w:r w:rsidRPr="00856AA2">
        <w:rPr>
          <w:i/>
          <w:iCs/>
          <w:lang w:val="en-US"/>
        </w:rPr>
        <w:t>Academy of Marketing Studies Journal</w:t>
      </w:r>
      <w:r w:rsidRPr="00856AA2">
        <w:rPr>
          <w:lang w:val="en-US"/>
        </w:rPr>
        <w:t>, </w:t>
      </w:r>
      <w:r w:rsidRPr="00856AA2">
        <w:rPr>
          <w:i/>
          <w:iCs/>
          <w:lang w:val="en-US"/>
        </w:rPr>
        <w:t>27</w:t>
      </w:r>
      <w:r w:rsidRPr="00856AA2">
        <w:rPr>
          <w:lang w:val="en-US"/>
        </w:rPr>
        <w:t>(S1).</w:t>
      </w:r>
    </w:p>
    <w:p w14:paraId="57999435" w14:textId="77777777" w:rsidR="00856AA2" w:rsidRPr="00856AA2" w:rsidRDefault="00856AA2" w:rsidP="00856AA2">
      <w:pPr>
        <w:rPr>
          <w:lang w:val="en-US"/>
        </w:rPr>
      </w:pPr>
      <w:bookmarkStart w:id="38" w:name="_Hlk218288998"/>
      <w:r w:rsidRPr="00856AA2">
        <w:rPr>
          <w:lang w:val="en-US"/>
        </w:rPr>
        <w:t>Guha</w:t>
      </w:r>
      <w:bookmarkEnd w:id="38"/>
      <w:r w:rsidRPr="00856AA2">
        <w:rPr>
          <w:lang w:val="en-US"/>
        </w:rPr>
        <w:t xml:space="preserve">, A., Grewal, D., </w:t>
      </w:r>
      <w:proofErr w:type="spellStart"/>
      <w:r w:rsidRPr="00856AA2">
        <w:rPr>
          <w:lang w:val="en-US"/>
        </w:rPr>
        <w:t>Kopalle</w:t>
      </w:r>
      <w:proofErr w:type="spellEnd"/>
      <w:r w:rsidRPr="00856AA2">
        <w:rPr>
          <w:lang w:val="en-US"/>
        </w:rPr>
        <w:t>, P. K., Haenlein, M., Schneider, M. J., Jung, H., ... &amp; Hawkins, G. (2021). How artificial intelligence will affect the future of retailing. </w:t>
      </w:r>
      <w:r w:rsidRPr="00856AA2">
        <w:rPr>
          <w:i/>
          <w:iCs/>
          <w:lang w:val="en-US"/>
        </w:rPr>
        <w:t>Journal of Retailing</w:t>
      </w:r>
      <w:r w:rsidRPr="00856AA2">
        <w:rPr>
          <w:lang w:val="en-US"/>
        </w:rPr>
        <w:t>, </w:t>
      </w:r>
      <w:r w:rsidRPr="00856AA2">
        <w:rPr>
          <w:i/>
          <w:iCs/>
          <w:lang w:val="en-US"/>
        </w:rPr>
        <w:t>97</w:t>
      </w:r>
      <w:r w:rsidRPr="00856AA2">
        <w:rPr>
          <w:lang w:val="en-US"/>
        </w:rPr>
        <w:t>(1), 28-41.</w:t>
      </w:r>
    </w:p>
    <w:p w14:paraId="39D79A7C" w14:textId="77777777" w:rsidR="00856AA2" w:rsidRPr="00856AA2" w:rsidRDefault="00856AA2" w:rsidP="00856AA2">
      <w:pPr>
        <w:rPr>
          <w:lang w:val="en-US"/>
        </w:rPr>
      </w:pPr>
      <w:bookmarkStart w:id="39" w:name="_Hlk218288905"/>
      <w:r w:rsidRPr="00856AA2">
        <w:rPr>
          <w:lang w:val="en-US"/>
        </w:rPr>
        <w:t>Gupta, Y., &amp; Khan, F. M. (2024)</w:t>
      </w:r>
      <w:bookmarkEnd w:id="39"/>
      <w:r w:rsidRPr="00856AA2">
        <w:rPr>
          <w:lang w:val="en-US"/>
        </w:rPr>
        <w:t>. Role of artificial intelligence in customer engagement: a systematic review and future research directions. </w:t>
      </w:r>
      <w:r w:rsidRPr="00856AA2">
        <w:rPr>
          <w:i/>
          <w:iCs/>
          <w:lang w:val="en-US"/>
        </w:rPr>
        <w:t>Journal of Modelling in Management</w:t>
      </w:r>
      <w:r w:rsidRPr="00856AA2">
        <w:rPr>
          <w:lang w:val="en-US"/>
        </w:rPr>
        <w:t>, </w:t>
      </w:r>
      <w:r w:rsidRPr="00856AA2">
        <w:rPr>
          <w:i/>
          <w:iCs/>
          <w:lang w:val="en-US"/>
        </w:rPr>
        <w:t>19</w:t>
      </w:r>
      <w:r w:rsidRPr="00856AA2">
        <w:rPr>
          <w:lang w:val="en-US"/>
        </w:rPr>
        <w:t>(5), 1535-1565.</w:t>
      </w:r>
    </w:p>
    <w:p w14:paraId="1F4E49BC" w14:textId="77777777" w:rsidR="00856AA2" w:rsidRPr="00856AA2" w:rsidRDefault="00856AA2" w:rsidP="00856AA2">
      <w:pPr>
        <w:rPr>
          <w:lang w:val="en-US"/>
        </w:rPr>
      </w:pPr>
      <w:bookmarkStart w:id="40" w:name="_Hlk218289040"/>
      <w:r w:rsidRPr="00856AA2">
        <w:rPr>
          <w:lang w:val="en-US"/>
        </w:rPr>
        <w:t>Hänninen</w:t>
      </w:r>
      <w:bookmarkEnd w:id="40"/>
      <w:r w:rsidRPr="00856AA2">
        <w:rPr>
          <w:lang w:val="en-US"/>
        </w:rPr>
        <w:t xml:space="preserve">, M., Kwan, S. K., &amp; </w:t>
      </w:r>
      <w:proofErr w:type="spellStart"/>
      <w:r w:rsidRPr="00856AA2">
        <w:rPr>
          <w:lang w:val="en-US"/>
        </w:rPr>
        <w:t>Mitronen</w:t>
      </w:r>
      <w:proofErr w:type="spellEnd"/>
      <w:r w:rsidRPr="00856AA2">
        <w:rPr>
          <w:lang w:val="en-US"/>
        </w:rPr>
        <w:t>, L. (2021). From the store to omnichannel retail: looking back over three decades of research. </w:t>
      </w:r>
      <w:r w:rsidRPr="00856AA2">
        <w:rPr>
          <w:i/>
          <w:iCs/>
          <w:lang w:val="en-US"/>
        </w:rPr>
        <w:t>The International Review of Retail, Distribution and Consumer Research</w:t>
      </w:r>
      <w:r w:rsidRPr="00856AA2">
        <w:rPr>
          <w:lang w:val="en-US"/>
        </w:rPr>
        <w:t>, </w:t>
      </w:r>
      <w:r w:rsidRPr="00856AA2">
        <w:rPr>
          <w:i/>
          <w:iCs/>
          <w:lang w:val="en-US"/>
        </w:rPr>
        <w:t>31</w:t>
      </w:r>
      <w:r w:rsidRPr="00856AA2">
        <w:rPr>
          <w:lang w:val="en-US"/>
        </w:rPr>
        <w:t>(1), 1-35.</w:t>
      </w:r>
    </w:p>
    <w:p w14:paraId="196F7E1A" w14:textId="77777777" w:rsidR="00856AA2" w:rsidRPr="00856AA2" w:rsidRDefault="00856AA2" w:rsidP="00856AA2">
      <w:pPr>
        <w:rPr>
          <w:lang w:val="en-US"/>
        </w:rPr>
      </w:pPr>
      <w:bookmarkStart w:id="41" w:name="_Hlk218288692"/>
      <w:r w:rsidRPr="00856AA2">
        <w:rPr>
          <w:lang w:val="en-US"/>
        </w:rPr>
        <w:t>Hari</w:t>
      </w:r>
      <w:bookmarkEnd w:id="41"/>
      <w:r w:rsidRPr="00856AA2">
        <w:rPr>
          <w:lang w:val="en-US"/>
        </w:rPr>
        <w:t>, H., Sharma, A., Verma, S., &amp; Chaturvedi, R. (2025). Exploring ethical frontiers of artificial intelligence in marketing. </w:t>
      </w:r>
      <w:r w:rsidRPr="00856AA2">
        <w:rPr>
          <w:i/>
          <w:iCs/>
          <w:lang w:val="en-US"/>
        </w:rPr>
        <w:t>Journal of Responsible Technology</w:t>
      </w:r>
      <w:r w:rsidRPr="00856AA2">
        <w:rPr>
          <w:lang w:val="en-US"/>
        </w:rPr>
        <w:t>, </w:t>
      </w:r>
      <w:r w:rsidRPr="00856AA2">
        <w:rPr>
          <w:i/>
          <w:iCs/>
          <w:lang w:val="en-US"/>
        </w:rPr>
        <w:t>21</w:t>
      </w:r>
      <w:r w:rsidRPr="00856AA2">
        <w:rPr>
          <w:lang w:val="en-US"/>
        </w:rPr>
        <w:t>, 100103.</w:t>
      </w:r>
    </w:p>
    <w:p w14:paraId="654565E3" w14:textId="77777777" w:rsidR="00856AA2" w:rsidRPr="00856AA2" w:rsidRDefault="00856AA2" w:rsidP="00856AA2">
      <w:pPr>
        <w:rPr>
          <w:lang w:val="en-US"/>
        </w:rPr>
      </w:pPr>
      <w:bookmarkStart w:id="42" w:name="_Hlk218288854"/>
      <w:r w:rsidRPr="00856AA2">
        <w:rPr>
          <w:lang w:val="en-US"/>
        </w:rPr>
        <w:t>Kabir,</w:t>
      </w:r>
      <w:bookmarkEnd w:id="42"/>
      <w:r w:rsidRPr="00856AA2">
        <w:rPr>
          <w:lang w:val="en-US"/>
        </w:rPr>
        <w:t xml:space="preserve"> M. H., Sultana, S., Hossain, M. M., &amp; Islam, S. M. A. (2025). The Impact of Digital Marketing Strategies on Consumer Behavior: A Comprehensive Review. </w:t>
      </w:r>
      <w:r w:rsidRPr="00856AA2">
        <w:rPr>
          <w:i/>
          <w:iCs/>
          <w:lang w:val="en-US"/>
        </w:rPr>
        <w:t>Business &amp; Social Sciences</w:t>
      </w:r>
      <w:r w:rsidRPr="00856AA2">
        <w:rPr>
          <w:lang w:val="en-US"/>
        </w:rPr>
        <w:t>, </w:t>
      </w:r>
      <w:r w:rsidRPr="00856AA2">
        <w:rPr>
          <w:i/>
          <w:iCs/>
          <w:lang w:val="en-US"/>
        </w:rPr>
        <w:t>3</w:t>
      </w:r>
      <w:r w:rsidRPr="00856AA2">
        <w:rPr>
          <w:lang w:val="en-US"/>
        </w:rPr>
        <w:t>(1), 1-8.</w:t>
      </w:r>
    </w:p>
    <w:p w14:paraId="3262A961" w14:textId="77777777" w:rsidR="00856AA2" w:rsidRPr="00856AA2" w:rsidRDefault="00856AA2" w:rsidP="00856AA2">
      <w:pPr>
        <w:rPr>
          <w:lang w:val="en-US"/>
        </w:rPr>
      </w:pPr>
      <w:bookmarkStart w:id="43" w:name="_Hlk218289427"/>
      <w:r w:rsidRPr="00856AA2">
        <w:rPr>
          <w:lang w:val="en-US"/>
        </w:rPr>
        <w:t>Kotler</w:t>
      </w:r>
      <w:bookmarkEnd w:id="43"/>
      <w:r w:rsidRPr="00856AA2">
        <w:rPr>
          <w:lang w:val="en-US"/>
        </w:rPr>
        <w:t xml:space="preserve">, P., </w:t>
      </w:r>
      <w:proofErr w:type="spellStart"/>
      <w:r w:rsidRPr="00856AA2">
        <w:rPr>
          <w:lang w:val="en-US"/>
        </w:rPr>
        <w:t>Kartajaya</w:t>
      </w:r>
      <w:proofErr w:type="spellEnd"/>
      <w:r w:rsidRPr="00856AA2">
        <w:rPr>
          <w:lang w:val="en-US"/>
        </w:rPr>
        <w:t>, H., &amp; Setiawan, I. (2021). </w:t>
      </w:r>
      <w:r w:rsidRPr="00856AA2">
        <w:rPr>
          <w:i/>
          <w:iCs/>
          <w:lang w:val="en-US"/>
        </w:rPr>
        <w:t>Marketing 5.0: Technology for humanity</w:t>
      </w:r>
      <w:r w:rsidRPr="00856AA2">
        <w:rPr>
          <w:lang w:val="en-US"/>
        </w:rPr>
        <w:t>. John Wiley &amp; Sons.</w:t>
      </w:r>
    </w:p>
    <w:p w14:paraId="0E08C801" w14:textId="77777777" w:rsidR="00856AA2" w:rsidRPr="00856AA2" w:rsidRDefault="00856AA2" w:rsidP="00856AA2">
      <w:pPr>
        <w:rPr>
          <w:lang w:val="en-US"/>
        </w:rPr>
      </w:pPr>
      <w:bookmarkStart w:id="44" w:name="_Hlk218285346"/>
      <w:r w:rsidRPr="00856AA2">
        <w:rPr>
          <w:lang w:val="en-US"/>
        </w:rPr>
        <w:t>Labib, E. (2024)</w:t>
      </w:r>
      <w:bookmarkEnd w:id="44"/>
      <w:r w:rsidRPr="00856AA2">
        <w:rPr>
          <w:lang w:val="en-US"/>
        </w:rPr>
        <w:t>. Artificial intelligence in marketing: exploring current and future trends. </w:t>
      </w:r>
      <w:r w:rsidRPr="00856AA2">
        <w:rPr>
          <w:i/>
          <w:iCs/>
          <w:lang w:val="en-US"/>
        </w:rPr>
        <w:t>Cogent Business &amp; Management</w:t>
      </w:r>
      <w:r w:rsidRPr="00856AA2">
        <w:rPr>
          <w:lang w:val="en-US"/>
        </w:rPr>
        <w:t>, </w:t>
      </w:r>
      <w:r w:rsidRPr="00856AA2">
        <w:rPr>
          <w:i/>
          <w:iCs/>
          <w:lang w:val="en-US"/>
        </w:rPr>
        <w:t>11</w:t>
      </w:r>
      <w:r w:rsidRPr="00856AA2">
        <w:rPr>
          <w:lang w:val="en-US"/>
        </w:rPr>
        <w:t>(1), 2348728.</w:t>
      </w:r>
    </w:p>
    <w:p w14:paraId="01ED9912" w14:textId="77777777" w:rsidR="00856AA2" w:rsidRPr="00856AA2" w:rsidRDefault="00856AA2" w:rsidP="00856AA2">
      <w:pPr>
        <w:rPr>
          <w:lang w:val="en-US"/>
        </w:rPr>
      </w:pPr>
      <w:bookmarkStart w:id="45" w:name="_Hlk218289527"/>
      <w:r w:rsidRPr="00856AA2">
        <w:rPr>
          <w:lang w:val="en-US"/>
        </w:rPr>
        <w:t>Martin, K. D., &amp; Murphy, P. E. (2017)</w:t>
      </w:r>
      <w:bookmarkEnd w:id="45"/>
      <w:r w:rsidRPr="00856AA2">
        <w:rPr>
          <w:lang w:val="en-US"/>
        </w:rPr>
        <w:t>. The role of data privacy in marketing. </w:t>
      </w:r>
      <w:r w:rsidRPr="00856AA2">
        <w:rPr>
          <w:i/>
          <w:iCs/>
          <w:lang w:val="en-US"/>
        </w:rPr>
        <w:t>Journal of the Academy of Marketing Science</w:t>
      </w:r>
      <w:r w:rsidRPr="00856AA2">
        <w:rPr>
          <w:lang w:val="en-US"/>
        </w:rPr>
        <w:t>, </w:t>
      </w:r>
      <w:r w:rsidRPr="00856AA2">
        <w:rPr>
          <w:i/>
          <w:iCs/>
          <w:lang w:val="en-US"/>
        </w:rPr>
        <w:t>45</w:t>
      </w:r>
      <w:r w:rsidRPr="00856AA2">
        <w:rPr>
          <w:lang w:val="en-US"/>
        </w:rPr>
        <w:t>(2), 135-155.</w:t>
      </w:r>
    </w:p>
    <w:p w14:paraId="1315FEB0" w14:textId="77777777" w:rsidR="00856AA2" w:rsidRPr="00856AA2" w:rsidRDefault="00856AA2" w:rsidP="00856AA2">
      <w:pPr>
        <w:rPr>
          <w:lang w:val="en-US"/>
        </w:rPr>
      </w:pPr>
      <w:bookmarkStart w:id="46" w:name="_Hlk218289624"/>
      <w:r w:rsidRPr="00856AA2">
        <w:rPr>
          <w:lang w:val="en-US"/>
        </w:rPr>
        <w:t>Oluwafemi</w:t>
      </w:r>
      <w:bookmarkEnd w:id="46"/>
      <w:r w:rsidRPr="00856AA2">
        <w:rPr>
          <w:lang w:val="en-US"/>
        </w:rPr>
        <w:t xml:space="preserve">, I. O., Clement, T., </w:t>
      </w:r>
      <w:proofErr w:type="spellStart"/>
      <w:r w:rsidRPr="00856AA2">
        <w:rPr>
          <w:lang w:val="en-US"/>
        </w:rPr>
        <w:t>Adanigbo</w:t>
      </w:r>
      <w:proofErr w:type="spellEnd"/>
      <w:r w:rsidRPr="00856AA2">
        <w:rPr>
          <w:lang w:val="en-US"/>
        </w:rPr>
        <w:t xml:space="preserve">, O. S., </w:t>
      </w:r>
      <w:proofErr w:type="spellStart"/>
      <w:r w:rsidRPr="00856AA2">
        <w:rPr>
          <w:lang w:val="en-US"/>
        </w:rPr>
        <w:t>Gbenle</w:t>
      </w:r>
      <w:proofErr w:type="spellEnd"/>
      <w:r w:rsidRPr="00856AA2">
        <w:rPr>
          <w:lang w:val="en-US"/>
        </w:rPr>
        <w:t>, T. P., &amp; Adekunle, B. I. (2021). A review of ethical considerations in AI-driven marketing analytics: Privacy, transparency, and consumer trust. </w:t>
      </w:r>
      <w:r w:rsidRPr="00856AA2">
        <w:rPr>
          <w:i/>
          <w:iCs/>
          <w:lang w:val="en-US"/>
        </w:rPr>
        <w:t>International Journal of Multidisciplinary Research and Growth Evaluation</w:t>
      </w:r>
      <w:r w:rsidRPr="00856AA2">
        <w:rPr>
          <w:lang w:val="en-US"/>
        </w:rPr>
        <w:t>, </w:t>
      </w:r>
      <w:r w:rsidRPr="00856AA2">
        <w:rPr>
          <w:i/>
          <w:iCs/>
          <w:lang w:val="en-US"/>
        </w:rPr>
        <w:t>2</w:t>
      </w:r>
      <w:r w:rsidRPr="00856AA2">
        <w:rPr>
          <w:lang w:val="en-US"/>
        </w:rPr>
        <w:t>(2), 428-435.</w:t>
      </w:r>
    </w:p>
    <w:p w14:paraId="4DD873CA" w14:textId="77777777" w:rsidR="00856AA2" w:rsidRPr="00856AA2" w:rsidRDefault="00856AA2" w:rsidP="00856AA2">
      <w:pPr>
        <w:rPr>
          <w:lang w:val="en-US"/>
        </w:rPr>
      </w:pPr>
      <w:bookmarkStart w:id="47" w:name="_Hlk218288956"/>
      <w:r w:rsidRPr="00856AA2">
        <w:rPr>
          <w:lang w:val="en-US"/>
        </w:rPr>
        <w:t>Pagani, M., &amp; Champion, R. (Eds.). (2023)</w:t>
      </w:r>
      <w:bookmarkEnd w:id="47"/>
      <w:r w:rsidRPr="00856AA2">
        <w:rPr>
          <w:lang w:val="en-US"/>
        </w:rPr>
        <w:t>. </w:t>
      </w:r>
      <w:r w:rsidRPr="00856AA2">
        <w:rPr>
          <w:i/>
          <w:iCs/>
          <w:lang w:val="en-US"/>
        </w:rPr>
        <w:t>Artificial intelligence for business creativity</w:t>
      </w:r>
      <w:r w:rsidRPr="00856AA2">
        <w:rPr>
          <w:lang w:val="en-US"/>
        </w:rPr>
        <w:t>. Taylor &amp; Francis.</w:t>
      </w:r>
    </w:p>
    <w:p w14:paraId="03DEF2AA" w14:textId="77777777" w:rsidR="00856AA2" w:rsidRPr="00856AA2" w:rsidRDefault="00856AA2" w:rsidP="00856AA2">
      <w:pPr>
        <w:rPr>
          <w:lang w:val="en-US"/>
        </w:rPr>
      </w:pPr>
      <w:bookmarkStart w:id="48" w:name="_Hlk218289664"/>
      <w:proofErr w:type="spellStart"/>
      <w:r w:rsidRPr="00856AA2">
        <w:rPr>
          <w:lang w:val="en-US"/>
        </w:rPr>
        <w:lastRenderedPageBreak/>
        <w:t>Schaffmeister</w:t>
      </w:r>
      <w:proofErr w:type="spellEnd"/>
      <w:r w:rsidRPr="00856AA2">
        <w:rPr>
          <w:lang w:val="en-US"/>
        </w:rPr>
        <w:t>, N., &amp; Haller, F. (2018)</w:t>
      </w:r>
      <w:bookmarkEnd w:id="48"/>
      <w:r w:rsidRPr="00856AA2">
        <w:rPr>
          <w:lang w:val="en-US"/>
        </w:rPr>
        <w:t>. </w:t>
      </w:r>
      <w:r w:rsidRPr="00856AA2">
        <w:rPr>
          <w:i/>
          <w:iCs/>
          <w:lang w:val="en-US"/>
        </w:rPr>
        <w:t>Brand building and marketing in key emerging markets</w:t>
      </w:r>
      <w:r w:rsidRPr="00856AA2">
        <w:rPr>
          <w:lang w:val="en-US"/>
        </w:rPr>
        <w:t>. Gabler.</w:t>
      </w:r>
    </w:p>
    <w:p w14:paraId="1B1014EA" w14:textId="77777777" w:rsidR="00856AA2" w:rsidRPr="00856AA2" w:rsidRDefault="00856AA2" w:rsidP="00856AA2">
      <w:pPr>
        <w:rPr>
          <w:lang w:val="en-US"/>
        </w:rPr>
      </w:pPr>
      <w:bookmarkStart w:id="49" w:name="_Hlk218289124"/>
      <w:r w:rsidRPr="00856AA2">
        <w:rPr>
          <w:lang w:val="en-US"/>
        </w:rPr>
        <w:t>Singh, A., &amp; Pathak, G. S. (2021)</w:t>
      </w:r>
      <w:bookmarkEnd w:id="49"/>
      <w:r w:rsidRPr="00856AA2">
        <w:rPr>
          <w:lang w:val="en-US"/>
        </w:rPr>
        <w:t>. Revisiting marketing strategy in emerging markets: a study of Amazon. com Inc. </w:t>
      </w:r>
      <w:r w:rsidRPr="00856AA2">
        <w:rPr>
          <w:i/>
          <w:iCs/>
          <w:lang w:val="en-US"/>
        </w:rPr>
        <w:t>International Journal of Economics and Business Research</w:t>
      </w:r>
      <w:r w:rsidRPr="00856AA2">
        <w:rPr>
          <w:lang w:val="en-US"/>
        </w:rPr>
        <w:t>, </w:t>
      </w:r>
      <w:r w:rsidRPr="00856AA2">
        <w:rPr>
          <w:i/>
          <w:iCs/>
          <w:lang w:val="en-US"/>
        </w:rPr>
        <w:t>22</w:t>
      </w:r>
      <w:r w:rsidRPr="00856AA2">
        <w:rPr>
          <w:lang w:val="en-US"/>
        </w:rPr>
        <w:t>(2-3), 113-126.</w:t>
      </w:r>
    </w:p>
    <w:p w14:paraId="52FF0E7A" w14:textId="77777777" w:rsidR="00856AA2" w:rsidRPr="00856AA2" w:rsidRDefault="00856AA2" w:rsidP="00856AA2">
      <w:pPr>
        <w:rPr>
          <w:lang w:val="en-US"/>
        </w:rPr>
      </w:pPr>
      <w:bookmarkStart w:id="50" w:name="_Hlk218289212"/>
      <w:proofErr w:type="spellStart"/>
      <w:r w:rsidRPr="00856AA2">
        <w:rPr>
          <w:lang w:val="en-US"/>
        </w:rPr>
        <w:t>Sunkari</w:t>
      </w:r>
      <w:proofErr w:type="spellEnd"/>
      <w:r w:rsidRPr="00856AA2">
        <w:rPr>
          <w:lang w:val="en-US"/>
        </w:rPr>
        <w:t>, J. (2020)</w:t>
      </w:r>
      <w:bookmarkEnd w:id="50"/>
      <w:r w:rsidRPr="00856AA2">
        <w:rPr>
          <w:lang w:val="en-US"/>
        </w:rPr>
        <w:t>. Customer communication for an online retail company based on the example of Amazon.</w:t>
      </w:r>
    </w:p>
    <w:p w14:paraId="1DDB4460" w14:textId="77777777" w:rsidR="00856AA2" w:rsidRPr="00856AA2" w:rsidRDefault="00856AA2" w:rsidP="00856AA2">
      <w:pPr>
        <w:rPr>
          <w:lang w:val="en-US"/>
        </w:rPr>
      </w:pPr>
      <w:bookmarkStart w:id="51" w:name="_Hlk218285280"/>
      <w:r w:rsidRPr="00856AA2">
        <w:rPr>
          <w:lang w:val="en-US"/>
        </w:rPr>
        <w:t>Verhoef</w:t>
      </w:r>
      <w:bookmarkEnd w:id="51"/>
      <w:r w:rsidRPr="00856AA2">
        <w:rPr>
          <w:lang w:val="en-US"/>
        </w:rPr>
        <w:t>, P. C., Broekhuizen, T., Bart, Y., Bhattacharya, A., Dong, J. Q., Fabian, N., &amp; Haenlein, M. (2021). Digital transformation: A multidisciplinary reflection and research agenda. </w:t>
      </w:r>
      <w:r w:rsidRPr="00856AA2">
        <w:rPr>
          <w:i/>
          <w:iCs/>
          <w:lang w:val="en-US"/>
        </w:rPr>
        <w:t>Journal of business research</w:t>
      </w:r>
      <w:r w:rsidRPr="00856AA2">
        <w:rPr>
          <w:lang w:val="en-US"/>
        </w:rPr>
        <w:t>, </w:t>
      </w:r>
      <w:r w:rsidRPr="00856AA2">
        <w:rPr>
          <w:i/>
          <w:iCs/>
          <w:lang w:val="en-US"/>
        </w:rPr>
        <w:t>122</w:t>
      </w:r>
      <w:r w:rsidRPr="00856AA2">
        <w:rPr>
          <w:lang w:val="en-US"/>
        </w:rPr>
        <w:t>, 889-901.</w:t>
      </w:r>
    </w:p>
    <w:p w14:paraId="7FDAD97C" w14:textId="77777777" w:rsidR="00856AA2" w:rsidRPr="00856AA2" w:rsidRDefault="00856AA2" w:rsidP="00856AA2">
      <w:pPr>
        <w:rPr>
          <w:lang w:val="en-US"/>
        </w:rPr>
      </w:pPr>
      <w:bookmarkStart w:id="52" w:name="_Hlk218289170"/>
      <w:r w:rsidRPr="00856AA2">
        <w:rPr>
          <w:lang w:val="en-US"/>
        </w:rPr>
        <w:t>Warrier</w:t>
      </w:r>
      <w:bookmarkEnd w:id="52"/>
      <w:r w:rsidRPr="00856AA2">
        <w:rPr>
          <w:lang w:val="en-US"/>
        </w:rPr>
        <w:t xml:space="preserve">, U., Singh, P., </w:t>
      </w:r>
      <w:proofErr w:type="spellStart"/>
      <w:r w:rsidRPr="00856AA2">
        <w:rPr>
          <w:lang w:val="en-US"/>
        </w:rPr>
        <w:t>Jien</w:t>
      </w:r>
      <w:proofErr w:type="spellEnd"/>
      <w:r w:rsidRPr="00856AA2">
        <w:rPr>
          <w:lang w:val="en-US"/>
        </w:rPr>
        <w:t>, C. W., Kee, D. M. H., Yi, G. Z., Jiann, T. W., ... &amp; Nair, R. K. (2021). Factors that lead Amazon. com to a successful online shopping platform. </w:t>
      </w:r>
      <w:r w:rsidRPr="00856AA2">
        <w:rPr>
          <w:i/>
          <w:iCs/>
          <w:lang w:val="en-US"/>
        </w:rPr>
        <w:t xml:space="preserve">Int. J. Tour. Hosp. Asia </w:t>
      </w:r>
      <w:proofErr w:type="spellStart"/>
      <w:r w:rsidRPr="00856AA2">
        <w:rPr>
          <w:i/>
          <w:iCs/>
          <w:lang w:val="en-US"/>
        </w:rPr>
        <w:t>Pasific</w:t>
      </w:r>
      <w:proofErr w:type="spellEnd"/>
      <w:r w:rsidRPr="00856AA2">
        <w:rPr>
          <w:i/>
          <w:iCs/>
          <w:lang w:val="en-US"/>
        </w:rPr>
        <w:t xml:space="preserve"> (IJTHAP)</w:t>
      </w:r>
      <w:r w:rsidRPr="00856AA2">
        <w:rPr>
          <w:lang w:val="en-US"/>
        </w:rPr>
        <w:t>, </w:t>
      </w:r>
      <w:r w:rsidRPr="00856AA2">
        <w:rPr>
          <w:i/>
          <w:iCs/>
          <w:lang w:val="en-US"/>
        </w:rPr>
        <w:t>4</w:t>
      </w:r>
      <w:r w:rsidRPr="00856AA2">
        <w:rPr>
          <w:lang w:val="en-US"/>
        </w:rPr>
        <w:t>, 7-17.</w:t>
      </w:r>
    </w:p>
    <w:p w14:paraId="09D6563F" w14:textId="49DFC20C" w:rsidR="00F203E1" w:rsidRDefault="00856AA2" w:rsidP="00856AA2">
      <w:pPr>
        <w:rPr>
          <w:lang w:val="en-US"/>
        </w:rPr>
      </w:pPr>
      <w:bookmarkStart w:id="53" w:name="_Hlk218289388"/>
      <w:r w:rsidRPr="00856AA2">
        <w:rPr>
          <w:lang w:val="en-US"/>
        </w:rPr>
        <w:t>Wedel, M., &amp; Kannan, P. K. (2016).</w:t>
      </w:r>
      <w:bookmarkEnd w:id="53"/>
      <w:r w:rsidRPr="00856AA2">
        <w:rPr>
          <w:lang w:val="en-US"/>
        </w:rPr>
        <w:t xml:space="preserve"> Marketing analytics for data-rich environments. </w:t>
      </w:r>
      <w:r w:rsidRPr="00856AA2">
        <w:rPr>
          <w:i/>
          <w:iCs/>
          <w:lang w:val="en-US"/>
        </w:rPr>
        <w:t>Journal of marketing</w:t>
      </w:r>
      <w:r w:rsidRPr="00856AA2">
        <w:rPr>
          <w:lang w:val="en-US"/>
        </w:rPr>
        <w:t>, </w:t>
      </w:r>
      <w:r w:rsidRPr="00856AA2">
        <w:rPr>
          <w:i/>
          <w:iCs/>
          <w:lang w:val="en-US"/>
        </w:rPr>
        <w:t>80</w:t>
      </w:r>
      <w:r w:rsidRPr="00856AA2">
        <w:rPr>
          <w:lang w:val="en-US"/>
        </w:rPr>
        <w:t>(6), 97-121.</w:t>
      </w:r>
    </w:p>
    <w:p w14:paraId="2824290B" w14:textId="77777777" w:rsidR="00F203E1" w:rsidRDefault="00F203E1">
      <w:pPr>
        <w:rPr>
          <w:lang w:val="en-US"/>
        </w:rPr>
      </w:pPr>
      <w:r>
        <w:rPr>
          <w:lang w:val="en-US"/>
        </w:rPr>
        <w:br w:type="page"/>
      </w:r>
    </w:p>
    <w:p w14:paraId="769EEC64" w14:textId="417AF8A4" w:rsidR="00856AA2" w:rsidRDefault="00F203E1" w:rsidP="00F203E1">
      <w:pPr>
        <w:pStyle w:val="Heading1"/>
      </w:pPr>
      <w:bookmarkStart w:id="54" w:name="_Toc218290614"/>
      <w:r w:rsidRPr="00F203E1">
        <w:lastRenderedPageBreak/>
        <w:t>Appendices</w:t>
      </w:r>
      <w:bookmarkEnd w:id="54"/>
    </w:p>
    <w:p w14:paraId="25A195AE" w14:textId="0A6C87CD" w:rsidR="00F203E1" w:rsidRPr="00F203E1" w:rsidRDefault="00F203E1" w:rsidP="00F203E1">
      <w:pPr>
        <w:jc w:val="center"/>
        <w:rPr>
          <w:b/>
          <w:bCs/>
          <w:lang w:val="en-US"/>
        </w:rPr>
      </w:pPr>
      <w:r w:rsidRPr="00F203E1">
        <w:rPr>
          <w:b/>
          <w:bCs/>
          <w:lang w:val="en-US"/>
        </w:rPr>
        <w:t>Figure 1: PESTLE Analysis of Amazon’s Marketing Environment</w:t>
      </w:r>
    </w:p>
    <w:p w14:paraId="00A27BBF" w14:textId="34D678D2" w:rsidR="00F203E1" w:rsidRPr="00856AA2" w:rsidRDefault="00F203E1" w:rsidP="00856AA2">
      <w:pPr>
        <w:rPr>
          <w:lang w:val="en-US"/>
        </w:rPr>
      </w:pPr>
      <w:r>
        <w:rPr>
          <w:noProof/>
        </w:rPr>
        <w:drawing>
          <wp:inline distT="0" distB="0" distL="0" distR="0" wp14:anchorId="22E5F0F3" wp14:editId="67084938">
            <wp:extent cx="5943600" cy="41268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126865"/>
                    </a:xfrm>
                    <a:prstGeom prst="rect">
                      <a:avLst/>
                    </a:prstGeom>
                  </pic:spPr>
                </pic:pic>
              </a:graphicData>
            </a:graphic>
          </wp:inline>
        </w:drawing>
      </w:r>
    </w:p>
    <w:p w14:paraId="3ECAF1AC" w14:textId="0A6FA5F6" w:rsidR="00F203E1" w:rsidRPr="00F203E1" w:rsidRDefault="00F203E1" w:rsidP="00F203E1">
      <w:pPr>
        <w:jc w:val="center"/>
        <w:rPr>
          <w:b/>
          <w:bCs/>
        </w:rPr>
      </w:pPr>
      <w:r w:rsidRPr="00F203E1">
        <w:rPr>
          <w:b/>
          <w:bCs/>
        </w:rPr>
        <w:t>Table 1: Evaluation of Amazon’s Marketing Mix</w:t>
      </w:r>
    </w:p>
    <w:p w14:paraId="1A996920" w14:textId="47B437ED" w:rsidR="003F474F" w:rsidRDefault="00F203E1" w:rsidP="00CC7656">
      <w:r>
        <w:rPr>
          <w:noProof/>
        </w:rPr>
        <w:drawing>
          <wp:inline distT="0" distB="0" distL="0" distR="0" wp14:anchorId="658D040A" wp14:editId="50D9B0E1">
            <wp:extent cx="5943600" cy="26416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641600"/>
                    </a:xfrm>
                    <a:prstGeom prst="rect">
                      <a:avLst/>
                    </a:prstGeom>
                  </pic:spPr>
                </pic:pic>
              </a:graphicData>
            </a:graphic>
          </wp:inline>
        </w:drawing>
      </w:r>
    </w:p>
    <w:p w14:paraId="485CC15C" w14:textId="77777777" w:rsidR="00CC7656" w:rsidRDefault="00CC7656"/>
    <w:sectPr w:rsidR="00CC76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9EF"/>
    <w:rsid w:val="000A26C9"/>
    <w:rsid w:val="00117CB4"/>
    <w:rsid w:val="00120467"/>
    <w:rsid w:val="00151AE1"/>
    <w:rsid w:val="00152E79"/>
    <w:rsid w:val="001647D0"/>
    <w:rsid w:val="00263B65"/>
    <w:rsid w:val="002B705D"/>
    <w:rsid w:val="002D4393"/>
    <w:rsid w:val="002E4631"/>
    <w:rsid w:val="003433B1"/>
    <w:rsid w:val="00354FDD"/>
    <w:rsid w:val="003C385B"/>
    <w:rsid w:val="003F474F"/>
    <w:rsid w:val="00467B9F"/>
    <w:rsid w:val="004A0FD2"/>
    <w:rsid w:val="004C4788"/>
    <w:rsid w:val="00511AFE"/>
    <w:rsid w:val="005243AE"/>
    <w:rsid w:val="00546BC1"/>
    <w:rsid w:val="005C557D"/>
    <w:rsid w:val="00615A52"/>
    <w:rsid w:val="006209EF"/>
    <w:rsid w:val="006D114E"/>
    <w:rsid w:val="007F60E9"/>
    <w:rsid w:val="008301E5"/>
    <w:rsid w:val="00856AA2"/>
    <w:rsid w:val="008D0BF5"/>
    <w:rsid w:val="00964D8A"/>
    <w:rsid w:val="00973736"/>
    <w:rsid w:val="009C7DC3"/>
    <w:rsid w:val="009D1666"/>
    <w:rsid w:val="009E0890"/>
    <w:rsid w:val="009E3DD9"/>
    <w:rsid w:val="00AA520E"/>
    <w:rsid w:val="00B01A20"/>
    <w:rsid w:val="00B574AE"/>
    <w:rsid w:val="00BB6236"/>
    <w:rsid w:val="00C5410F"/>
    <w:rsid w:val="00C70610"/>
    <w:rsid w:val="00CC7656"/>
    <w:rsid w:val="00DD33B0"/>
    <w:rsid w:val="00E469A6"/>
    <w:rsid w:val="00ED56E0"/>
    <w:rsid w:val="00EF6DF4"/>
    <w:rsid w:val="00F03162"/>
    <w:rsid w:val="00F15E7C"/>
    <w:rsid w:val="00F203E1"/>
    <w:rsid w:val="00FB3B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BFB4"/>
  <w15:chartTrackingRefBased/>
  <w15:docId w15:val="{45A88806-CEBD-46CE-A2CC-FF4F28C3B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6AA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56AA2"/>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AA2"/>
    <w:rPr>
      <w:rFonts w:eastAsiaTheme="majorEastAsia" w:cstheme="majorBidi"/>
      <w:b/>
      <w:color w:val="000000" w:themeColor="text1"/>
      <w:sz w:val="28"/>
      <w:szCs w:val="32"/>
      <w:lang w:val="en-GB"/>
    </w:rPr>
  </w:style>
  <w:style w:type="character" w:customStyle="1" w:styleId="Heading2Char">
    <w:name w:val="Heading 2 Char"/>
    <w:basedOn w:val="DefaultParagraphFont"/>
    <w:link w:val="Heading2"/>
    <w:uiPriority w:val="9"/>
    <w:rsid w:val="00856AA2"/>
    <w:rPr>
      <w:rFonts w:eastAsiaTheme="majorEastAsia" w:cstheme="majorBidi"/>
      <w:b/>
      <w:color w:val="000000" w:themeColor="text1"/>
      <w:sz w:val="26"/>
      <w:szCs w:val="26"/>
      <w:lang w:val="en-GB"/>
    </w:rPr>
  </w:style>
  <w:style w:type="paragraph" w:styleId="TOCHeading">
    <w:name w:val="TOC Heading"/>
    <w:basedOn w:val="Heading1"/>
    <w:next w:val="Normal"/>
    <w:uiPriority w:val="39"/>
    <w:unhideWhenUsed/>
    <w:qFormat/>
    <w:rsid w:val="00856AA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56AA2"/>
    <w:pPr>
      <w:spacing w:after="100"/>
    </w:pPr>
  </w:style>
  <w:style w:type="paragraph" w:styleId="TOC2">
    <w:name w:val="toc 2"/>
    <w:basedOn w:val="Normal"/>
    <w:next w:val="Normal"/>
    <w:autoRedefine/>
    <w:uiPriority w:val="39"/>
    <w:unhideWhenUsed/>
    <w:rsid w:val="00856AA2"/>
    <w:pPr>
      <w:spacing w:after="100"/>
      <w:ind w:left="220"/>
    </w:pPr>
  </w:style>
  <w:style w:type="character" w:styleId="Hyperlink">
    <w:name w:val="Hyperlink"/>
    <w:basedOn w:val="DefaultParagraphFont"/>
    <w:uiPriority w:val="99"/>
    <w:unhideWhenUsed/>
    <w:rsid w:val="00856AA2"/>
    <w:rPr>
      <w:color w:val="0563C1" w:themeColor="hyperlink"/>
      <w:u w:val="single"/>
    </w:rPr>
  </w:style>
  <w:style w:type="character" w:styleId="Strong">
    <w:name w:val="Strong"/>
    <w:basedOn w:val="DefaultParagraphFont"/>
    <w:uiPriority w:val="22"/>
    <w:qFormat/>
    <w:rsid w:val="00F203E1"/>
    <w:rPr>
      <w:b/>
      <w:bCs/>
    </w:rPr>
  </w:style>
  <w:style w:type="table" w:styleId="GridTable4-Accent6">
    <w:name w:val="Grid Table 4 Accent 6"/>
    <w:basedOn w:val="TableNormal"/>
    <w:uiPriority w:val="49"/>
    <w:rsid w:val="00F203E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F203E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3167451">
      <w:bodyDiv w:val="1"/>
      <w:marLeft w:val="0"/>
      <w:marRight w:val="0"/>
      <w:marTop w:val="0"/>
      <w:marBottom w:val="0"/>
      <w:divBdr>
        <w:top w:val="none" w:sz="0" w:space="0" w:color="auto"/>
        <w:left w:val="none" w:sz="0" w:space="0" w:color="auto"/>
        <w:bottom w:val="none" w:sz="0" w:space="0" w:color="auto"/>
        <w:right w:val="none" w:sz="0" w:space="0" w:color="auto"/>
      </w:divBdr>
    </w:div>
    <w:div w:id="149422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B5FD79C-078B-43D8-A6F5-C4A638F4E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19</Pages>
  <Words>4916</Words>
  <Characters>28022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forid shah</dc:creator>
  <cp:keywords/>
  <dc:description/>
  <cp:lastModifiedBy>Md Sakib Ahmed</cp:lastModifiedBy>
  <cp:revision>27</cp:revision>
  <dcterms:created xsi:type="dcterms:W3CDTF">2026-01-02T17:56:00Z</dcterms:created>
  <dcterms:modified xsi:type="dcterms:W3CDTF">2026-01-05T15:08:00Z</dcterms:modified>
</cp:coreProperties>
</file>