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BF75B" w14:textId="77777777" w:rsidR="00543E6A"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B187A6" w14:textId="77777777" w:rsidR="00543E6A"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1E3FE7" w14:textId="0C07BB19" w:rsidR="00543E6A" w:rsidRDefault="00C33A65"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3A65">
        <w:rPr>
          <w:noProof/>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FA157AB" wp14:editId="66135130">
            <wp:extent cx="2552700" cy="993668"/>
            <wp:effectExtent l="0" t="0" r="0" b="0"/>
            <wp:docPr id="51049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98320" name=""/>
                    <pic:cNvPicPr/>
                  </pic:nvPicPr>
                  <pic:blipFill>
                    <a:blip r:embed="rId8"/>
                    <a:stretch>
                      <a:fillRect/>
                    </a:stretch>
                  </pic:blipFill>
                  <pic:spPr>
                    <a:xfrm>
                      <a:off x="0" y="0"/>
                      <a:ext cx="2561874" cy="997239"/>
                    </a:xfrm>
                    <a:prstGeom prst="rect">
                      <a:avLst/>
                    </a:prstGeom>
                  </pic:spPr>
                </pic:pic>
              </a:graphicData>
            </a:graphic>
          </wp:inline>
        </w:drawing>
      </w:r>
    </w:p>
    <w:p w14:paraId="32543F21" w14:textId="77777777" w:rsidR="00543E6A"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7AFE82" w14:textId="0F866819" w:rsidR="00543E6A" w:rsidRPr="00543E6A"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3E6A">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Contemporary Themes in the Hotel and Hospitality Sector</w:t>
      </w:r>
    </w:p>
    <w:p w14:paraId="0C76270C" w14:textId="34BD8FB0" w:rsidR="00543E6A" w:rsidRPr="00543E6A"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3E6A">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BMIH6001</w:t>
      </w:r>
    </w:p>
    <w:p w14:paraId="68BBED82" w14:textId="77777777" w:rsidR="000E3CB0" w:rsidRDefault="00543E6A"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3E6A">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6</w:t>
      </w:r>
    </w:p>
    <w:p w14:paraId="0F5CAF11" w14:textId="77777777" w:rsidR="000E3CB0" w:rsidRDefault="000E3CB0"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16416F" w14:textId="77777777" w:rsidR="000E3CB0" w:rsidRDefault="000E3CB0" w:rsidP="00543E6A">
      <w:pPr>
        <w:spacing w:line="259" w:lineRule="auto"/>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32E5B" w14:textId="77777777" w:rsidR="000E3CB0" w:rsidRPr="000E3CB0" w:rsidRDefault="000E3CB0" w:rsidP="000E3CB0">
      <w:pPr>
        <w:spacing w:line="259" w:lineRule="auto"/>
        <w:jc w:val="center"/>
        <w:rPr>
          <w:sz w:val="40"/>
          <w:szCs w:val="40"/>
        </w:rPr>
      </w:pPr>
      <w:r w:rsidRPr="000E3CB0">
        <w:rPr>
          <w:sz w:val="40"/>
          <w:szCs w:val="40"/>
        </w:rPr>
        <w:t>Name - Maria Mihaela Hirs</w:t>
      </w:r>
    </w:p>
    <w:p w14:paraId="4FE62E67" w14:textId="77777777" w:rsidR="000E3CB0" w:rsidRPr="000E3CB0" w:rsidRDefault="000E3CB0" w:rsidP="000E3CB0">
      <w:pPr>
        <w:spacing w:line="259" w:lineRule="auto"/>
        <w:jc w:val="center"/>
        <w:rPr>
          <w:sz w:val="40"/>
          <w:szCs w:val="40"/>
        </w:rPr>
      </w:pPr>
      <w:r w:rsidRPr="000E3CB0">
        <w:rPr>
          <w:sz w:val="40"/>
          <w:szCs w:val="40"/>
        </w:rPr>
        <w:t>Student id – 2226556</w:t>
      </w:r>
    </w:p>
    <w:p w14:paraId="1FCB94EA" w14:textId="71B4D32C" w:rsidR="004513FB" w:rsidRDefault="004513FB" w:rsidP="00543E6A">
      <w:pPr>
        <w:spacing w:line="259" w:lineRule="auto"/>
        <w:jc w:val="center"/>
      </w:pPr>
      <w:r>
        <w:br w:type="page"/>
      </w:r>
    </w:p>
    <w:p w14:paraId="503A7A03" w14:textId="6BC5062C" w:rsidR="00E10348" w:rsidRPr="00E10348" w:rsidRDefault="009C327F" w:rsidP="009C327F">
      <w:pPr>
        <w:spacing w:line="259" w:lineRule="auto"/>
        <w:jc w:val="left"/>
        <w:rPr>
          <w:b/>
          <w:bCs/>
        </w:rPr>
      </w:pPr>
      <w:r>
        <w:rPr>
          <w:b/>
          <w:bCs/>
        </w:rPr>
        <w:lastRenderedPageBreak/>
        <w:t>A</w:t>
      </w:r>
      <w:r w:rsidR="00E10348" w:rsidRPr="00E10348">
        <w:rPr>
          <w:b/>
          <w:bCs/>
        </w:rPr>
        <w:t>bstract</w:t>
      </w:r>
    </w:p>
    <w:p w14:paraId="53575449" w14:textId="77777777" w:rsidR="00543E6A" w:rsidRDefault="00F95D94" w:rsidP="00F95D94">
      <w:r w:rsidRPr="00F95D94">
        <w:t>Sustainability in hospitality requires balancing environmental goals</w:t>
      </w:r>
      <w:r w:rsidR="00E10348">
        <w:t xml:space="preserve">, net-zero initiatives along </w:t>
      </w:r>
      <w:r w:rsidRPr="00F95D94">
        <w:t>with profitability. Food waste poses major ecological challenges</w:t>
      </w:r>
      <w:r w:rsidR="00E10348">
        <w:t xml:space="preserve"> and financial loss</w:t>
      </w:r>
      <w:r w:rsidRPr="00F95D94">
        <w:t xml:space="preserve">. This paper examines </w:t>
      </w:r>
      <w:r w:rsidR="00E10348">
        <w:t>the ways</w:t>
      </w:r>
      <w:r w:rsidRPr="00F95D94">
        <w:t xml:space="preserve"> smart inventory systems</w:t>
      </w:r>
      <w:r w:rsidR="00E10348">
        <w:t xml:space="preserve"> along with </w:t>
      </w:r>
      <w:r w:rsidRPr="00F95D94">
        <w:t>composting, and local sourcing reduce waste</w:t>
      </w:r>
      <w:r w:rsidR="00E10348">
        <w:t xml:space="preserve"> to reach the </w:t>
      </w:r>
      <w:r w:rsidRPr="00F95D94">
        <w:t>net-zero targets. Using literature and cost–benefit analysis</w:t>
      </w:r>
      <w:r w:rsidR="00E10348">
        <w:t xml:space="preserve"> it analyses and</w:t>
      </w:r>
      <w:r w:rsidRPr="00F95D94">
        <w:t xml:space="preserve"> argues that integrated technological and </w:t>
      </w:r>
      <w:r w:rsidR="00E10348" w:rsidRPr="00F95D94">
        <w:t>behavioural</w:t>
      </w:r>
      <w:r w:rsidRPr="00F95D94">
        <w:t xml:space="preserve"> strategies can </w:t>
      </w:r>
      <w:r w:rsidR="00E10348">
        <w:t>support</w:t>
      </w:r>
      <w:r w:rsidRPr="00F95D94">
        <w:t xml:space="preserve"> competitive advantage</w:t>
      </w:r>
      <w:r w:rsidR="00E10348">
        <w:t xml:space="preserve"> maintaining sustainable grounds like local partnership, guest satisfaction and financial modelling. </w:t>
      </w:r>
    </w:p>
    <w:p w14:paraId="10B18131" w14:textId="77777777" w:rsidR="00543E6A" w:rsidRDefault="00543E6A">
      <w:pPr>
        <w:spacing w:line="259" w:lineRule="auto"/>
        <w:jc w:val="left"/>
      </w:pPr>
      <w:r>
        <w:br w:type="page"/>
      </w:r>
    </w:p>
    <w:sdt>
      <w:sdtPr>
        <w:rPr>
          <w:rFonts w:ascii="Times New Roman" w:eastAsiaTheme="minorHAnsi" w:hAnsi="Times New Roman" w:cstheme="minorBidi"/>
          <w:color w:val="auto"/>
          <w:sz w:val="24"/>
          <w:szCs w:val="22"/>
          <w:lang w:val="en-GB"/>
        </w:rPr>
        <w:id w:val="-755816037"/>
        <w:docPartObj>
          <w:docPartGallery w:val="Table of Contents"/>
          <w:docPartUnique/>
        </w:docPartObj>
      </w:sdtPr>
      <w:sdtEndPr>
        <w:rPr>
          <w:b/>
          <w:bCs/>
          <w:noProof/>
        </w:rPr>
      </w:sdtEndPr>
      <w:sdtContent>
        <w:p w14:paraId="13DEA582" w14:textId="00C5ADDC" w:rsidR="00543E6A" w:rsidRDefault="00543E6A">
          <w:pPr>
            <w:pStyle w:val="TOCHeading"/>
          </w:pPr>
          <w:r>
            <w:t>Table of Contents</w:t>
          </w:r>
        </w:p>
        <w:p w14:paraId="18343236" w14:textId="7D82EB82" w:rsidR="00543E6A" w:rsidRDefault="00543E6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1549776" w:history="1">
            <w:r w:rsidRPr="00990082">
              <w:rPr>
                <w:rStyle w:val="Hyperlink"/>
                <w:noProof/>
                <w:lang w:val="en-IN"/>
              </w:rPr>
              <w:t>1.</w:t>
            </w:r>
            <w:r>
              <w:rPr>
                <w:rFonts w:asciiTheme="minorHAnsi" w:eastAsiaTheme="minorEastAsia" w:hAnsiTheme="minorHAnsi"/>
                <w:noProof/>
                <w:kern w:val="2"/>
                <w:szCs w:val="24"/>
                <w:lang w:val="en-IN" w:eastAsia="en-IN"/>
                <w14:ligatures w14:val="standardContextual"/>
              </w:rPr>
              <w:tab/>
            </w:r>
            <w:r w:rsidRPr="00990082">
              <w:rPr>
                <w:rStyle w:val="Hyperlink"/>
                <w:noProof/>
                <w:lang w:val="en-IN"/>
              </w:rPr>
              <w:t>Introduction</w:t>
            </w:r>
            <w:r>
              <w:rPr>
                <w:noProof/>
                <w:webHidden/>
              </w:rPr>
              <w:tab/>
            </w:r>
            <w:r>
              <w:rPr>
                <w:noProof/>
                <w:webHidden/>
              </w:rPr>
              <w:fldChar w:fldCharType="begin"/>
            </w:r>
            <w:r>
              <w:rPr>
                <w:noProof/>
                <w:webHidden/>
              </w:rPr>
              <w:instrText xml:space="preserve"> PAGEREF _Toc211549776 \h </w:instrText>
            </w:r>
            <w:r>
              <w:rPr>
                <w:noProof/>
                <w:webHidden/>
              </w:rPr>
            </w:r>
            <w:r>
              <w:rPr>
                <w:noProof/>
                <w:webHidden/>
              </w:rPr>
              <w:fldChar w:fldCharType="separate"/>
            </w:r>
            <w:r>
              <w:rPr>
                <w:noProof/>
                <w:webHidden/>
              </w:rPr>
              <w:t>5</w:t>
            </w:r>
            <w:r>
              <w:rPr>
                <w:noProof/>
                <w:webHidden/>
              </w:rPr>
              <w:fldChar w:fldCharType="end"/>
            </w:r>
          </w:hyperlink>
        </w:p>
        <w:p w14:paraId="257705F4" w14:textId="4CE648C7" w:rsidR="00543E6A" w:rsidRDefault="00543E6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11549777" w:history="1">
            <w:r w:rsidRPr="00990082">
              <w:rPr>
                <w:rStyle w:val="Hyperlink"/>
                <w:noProof/>
                <w:lang w:val="en-IN"/>
              </w:rPr>
              <w:t>2.</w:t>
            </w:r>
            <w:r>
              <w:rPr>
                <w:rFonts w:asciiTheme="minorHAnsi" w:eastAsiaTheme="minorEastAsia" w:hAnsiTheme="minorHAnsi"/>
                <w:noProof/>
                <w:kern w:val="2"/>
                <w:szCs w:val="24"/>
                <w:lang w:val="en-IN" w:eastAsia="en-IN"/>
                <w14:ligatures w14:val="standardContextual"/>
              </w:rPr>
              <w:tab/>
            </w:r>
            <w:r w:rsidRPr="00990082">
              <w:rPr>
                <w:rStyle w:val="Hyperlink"/>
                <w:noProof/>
                <w:lang w:val="en-IN"/>
              </w:rPr>
              <w:t>Literature Review</w:t>
            </w:r>
            <w:r>
              <w:rPr>
                <w:noProof/>
                <w:webHidden/>
              </w:rPr>
              <w:tab/>
            </w:r>
            <w:r>
              <w:rPr>
                <w:noProof/>
                <w:webHidden/>
              </w:rPr>
              <w:fldChar w:fldCharType="begin"/>
            </w:r>
            <w:r>
              <w:rPr>
                <w:noProof/>
                <w:webHidden/>
              </w:rPr>
              <w:instrText xml:space="preserve"> PAGEREF _Toc211549777 \h </w:instrText>
            </w:r>
            <w:r>
              <w:rPr>
                <w:noProof/>
                <w:webHidden/>
              </w:rPr>
            </w:r>
            <w:r>
              <w:rPr>
                <w:noProof/>
                <w:webHidden/>
              </w:rPr>
              <w:fldChar w:fldCharType="separate"/>
            </w:r>
            <w:r>
              <w:rPr>
                <w:noProof/>
                <w:webHidden/>
              </w:rPr>
              <w:t>5</w:t>
            </w:r>
            <w:r>
              <w:rPr>
                <w:noProof/>
                <w:webHidden/>
              </w:rPr>
              <w:fldChar w:fldCharType="end"/>
            </w:r>
          </w:hyperlink>
        </w:p>
        <w:p w14:paraId="622C2E4A" w14:textId="6D63F340" w:rsidR="00543E6A" w:rsidRDefault="00543E6A">
          <w:pPr>
            <w:pStyle w:val="TOC2"/>
            <w:tabs>
              <w:tab w:val="right" w:leader="dot" w:pos="9016"/>
            </w:tabs>
            <w:rPr>
              <w:noProof/>
            </w:rPr>
          </w:pPr>
          <w:hyperlink w:anchor="_Toc211549778" w:history="1">
            <w:r w:rsidRPr="00990082">
              <w:rPr>
                <w:rStyle w:val="Hyperlink"/>
                <w:noProof/>
                <w:lang w:val="en-IN"/>
              </w:rPr>
              <w:t>Food Waste in Hospitality: Scale, Drivers, and Impacts</w:t>
            </w:r>
            <w:r>
              <w:rPr>
                <w:noProof/>
                <w:webHidden/>
              </w:rPr>
              <w:tab/>
            </w:r>
            <w:r>
              <w:rPr>
                <w:noProof/>
                <w:webHidden/>
              </w:rPr>
              <w:fldChar w:fldCharType="begin"/>
            </w:r>
            <w:r>
              <w:rPr>
                <w:noProof/>
                <w:webHidden/>
              </w:rPr>
              <w:instrText xml:space="preserve"> PAGEREF _Toc211549778 \h </w:instrText>
            </w:r>
            <w:r>
              <w:rPr>
                <w:noProof/>
                <w:webHidden/>
              </w:rPr>
            </w:r>
            <w:r>
              <w:rPr>
                <w:noProof/>
                <w:webHidden/>
              </w:rPr>
              <w:fldChar w:fldCharType="separate"/>
            </w:r>
            <w:r>
              <w:rPr>
                <w:noProof/>
                <w:webHidden/>
              </w:rPr>
              <w:t>5</w:t>
            </w:r>
            <w:r>
              <w:rPr>
                <w:noProof/>
                <w:webHidden/>
              </w:rPr>
              <w:fldChar w:fldCharType="end"/>
            </w:r>
          </w:hyperlink>
        </w:p>
        <w:p w14:paraId="53F8C61E" w14:textId="4630CA3D" w:rsidR="00543E6A" w:rsidRDefault="00543E6A">
          <w:pPr>
            <w:pStyle w:val="TOC2"/>
            <w:tabs>
              <w:tab w:val="right" w:leader="dot" w:pos="9016"/>
            </w:tabs>
            <w:rPr>
              <w:noProof/>
            </w:rPr>
          </w:pPr>
          <w:hyperlink w:anchor="_Toc211549779" w:history="1">
            <w:r w:rsidRPr="00990082">
              <w:rPr>
                <w:rStyle w:val="Hyperlink"/>
                <w:noProof/>
                <w:lang w:val="en-IN"/>
              </w:rPr>
              <w:t>Smart Inventory and Forecasting</w:t>
            </w:r>
            <w:r>
              <w:rPr>
                <w:noProof/>
                <w:webHidden/>
              </w:rPr>
              <w:tab/>
            </w:r>
            <w:r>
              <w:rPr>
                <w:noProof/>
                <w:webHidden/>
              </w:rPr>
              <w:fldChar w:fldCharType="begin"/>
            </w:r>
            <w:r>
              <w:rPr>
                <w:noProof/>
                <w:webHidden/>
              </w:rPr>
              <w:instrText xml:space="preserve"> PAGEREF _Toc211549779 \h </w:instrText>
            </w:r>
            <w:r>
              <w:rPr>
                <w:noProof/>
                <w:webHidden/>
              </w:rPr>
            </w:r>
            <w:r>
              <w:rPr>
                <w:noProof/>
                <w:webHidden/>
              </w:rPr>
              <w:fldChar w:fldCharType="separate"/>
            </w:r>
            <w:r>
              <w:rPr>
                <w:noProof/>
                <w:webHidden/>
              </w:rPr>
              <w:t>6</w:t>
            </w:r>
            <w:r>
              <w:rPr>
                <w:noProof/>
                <w:webHidden/>
              </w:rPr>
              <w:fldChar w:fldCharType="end"/>
            </w:r>
          </w:hyperlink>
        </w:p>
        <w:p w14:paraId="09D542B2" w14:textId="0B0F6A1E" w:rsidR="00543E6A" w:rsidRDefault="00543E6A">
          <w:pPr>
            <w:pStyle w:val="TOC2"/>
            <w:tabs>
              <w:tab w:val="right" w:leader="dot" w:pos="9016"/>
            </w:tabs>
            <w:rPr>
              <w:noProof/>
            </w:rPr>
          </w:pPr>
          <w:hyperlink w:anchor="_Toc211549780" w:history="1">
            <w:r w:rsidRPr="00990082">
              <w:rPr>
                <w:rStyle w:val="Hyperlink"/>
                <w:noProof/>
                <w:lang w:val="en-IN"/>
              </w:rPr>
              <w:t>Composting / Organic Recycling</w:t>
            </w:r>
            <w:r>
              <w:rPr>
                <w:noProof/>
                <w:webHidden/>
              </w:rPr>
              <w:tab/>
            </w:r>
            <w:r>
              <w:rPr>
                <w:noProof/>
                <w:webHidden/>
              </w:rPr>
              <w:fldChar w:fldCharType="begin"/>
            </w:r>
            <w:r>
              <w:rPr>
                <w:noProof/>
                <w:webHidden/>
              </w:rPr>
              <w:instrText xml:space="preserve"> PAGEREF _Toc211549780 \h </w:instrText>
            </w:r>
            <w:r>
              <w:rPr>
                <w:noProof/>
                <w:webHidden/>
              </w:rPr>
            </w:r>
            <w:r>
              <w:rPr>
                <w:noProof/>
                <w:webHidden/>
              </w:rPr>
              <w:fldChar w:fldCharType="separate"/>
            </w:r>
            <w:r>
              <w:rPr>
                <w:noProof/>
                <w:webHidden/>
              </w:rPr>
              <w:t>7</w:t>
            </w:r>
            <w:r>
              <w:rPr>
                <w:noProof/>
                <w:webHidden/>
              </w:rPr>
              <w:fldChar w:fldCharType="end"/>
            </w:r>
          </w:hyperlink>
        </w:p>
        <w:p w14:paraId="556C5951" w14:textId="25CEE547" w:rsidR="00543E6A" w:rsidRDefault="00543E6A">
          <w:pPr>
            <w:pStyle w:val="TOC2"/>
            <w:tabs>
              <w:tab w:val="right" w:leader="dot" w:pos="9016"/>
            </w:tabs>
            <w:rPr>
              <w:noProof/>
            </w:rPr>
          </w:pPr>
          <w:hyperlink w:anchor="_Toc211549781" w:history="1">
            <w:r w:rsidRPr="00990082">
              <w:rPr>
                <w:rStyle w:val="Hyperlink"/>
                <w:noProof/>
                <w:lang w:val="en-IN"/>
              </w:rPr>
              <w:t>Local Sourcing / Short Supply Chains</w:t>
            </w:r>
            <w:r>
              <w:rPr>
                <w:noProof/>
                <w:webHidden/>
              </w:rPr>
              <w:tab/>
            </w:r>
            <w:r>
              <w:rPr>
                <w:noProof/>
                <w:webHidden/>
              </w:rPr>
              <w:fldChar w:fldCharType="begin"/>
            </w:r>
            <w:r>
              <w:rPr>
                <w:noProof/>
                <w:webHidden/>
              </w:rPr>
              <w:instrText xml:space="preserve"> PAGEREF _Toc211549781 \h </w:instrText>
            </w:r>
            <w:r>
              <w:rPr>
                <w:noProof/>
                <w:webHidden/>
              </w:rPr>
            </w:r>
            <w:r>
              <w:rPr>
                <w:noProof/>
                <w:webHidden/>
              </w:rPr>
              <w:fldChar w:fldCharType="separate"/>
            </w:r>
            <w:r>
              <w:rPr>
                <w:noProof/>
                <w:webHidden/>
              </w:rPr>
              <w:t>7</w:t>
            </w:r>
            <w:r>
              <w:rPr>
                <w:noProof/>
                <w:webHidden/>
              </w:rPr>
              <w:fldChar w:fldCharType="end"/>
            </w:r>
          </w:hyperlink>
        </w:p>
        <w:p w14:paraId="38AB4A2C" w14:textId="38A46FB0" w:rsidR="00543E6A" w:rsidRDefault="00543E6A">
          <w:pPr>
            <w:pStyle w:val="TOC2"/>
            <w:tabs>
              <w:tab w:val="right" w:leader="dot" w:pos="9016"/>
            </w:tabs>
            <w:rPr>
              <w:noProof/>
            </w:rPr>
          </w:pPr>
          <w:hyperlink w:anchor="_Toc211549782" w:history="1">
            <w:r w:rsidRPr="00990082">
              <w:rPr>
                <w:rStyle w:val="Hyperlink"/>
                <w:noProof/>
                <w:lang w:val="en-IN"/>
              </w:rPr>
              <w:t>Synthesis and Gaps</w:t>
            </w:r>
            <w:r>
              <w:rPr>
                <w:noProof/>
                <w:webHidden/>
              </w:rPr>
              <w:tab/>
            </w:r>
            <w:r>
              <w:rPr>
                <w:noProof/>
                <w:webHidden/>
              </w:rPr>
              <w:fldChar w:fldCharType="begin"/>
            </w:r>
            <w:r>
              <w:rPr>
                <w:noProof/>
                <w:webHidden/>
              </w:rPr>
              <w:instrText xml:space="preserve"> PAGEREF _Toc211549782 \h </w:instrText>
            </w:r>
            <w:r>
              <w:rPr>
                <w:noProof/>
                <w:webHidden/>
              </w:rPr>
            </w:r>
            <w:r>
              <w:rPr>
                <w:noProof/>
                <w:webHidden/>
              </w:rPr>
              <w:fldChar w:fldCharType="separate"/>
            </w:r>
            <w:r>
              <w:rPr>
                <w:noProof/>
                <w:webHidden/>
              </w:rPr>
              <w:t>8</w:t>
            </w:r>
            <w:r>
              <w:rPr>
                <w:noProof/>
                <w:webHidden/>
              </w:rPr>
              <w:fldChar w:fldCharType="end"/>
            </w:r>
          </w:hyperlink>
        </w:p>
        <w:p w14:paraId="1E495A58" w14:textId="7AAC62F0" w:rsidR="00543E6A" w:rsidRDefault="00543E6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1549783" w:history="1">
            <w:r w:rsidRPr="00990082">
              <w:rPr>
                <w:rStyle w:val="Hyperlink"/>
                <w:noProof/>
                <w:lang w:val="en-IN"/>
              </w:rPr>
              <w:t>3. Method</w:t>
            </w:r>
            <w:r>
              <w:rPr>
                <w:noProof/>
                <w:webHidden/>
              </w:rPr>
              <w:tab/>
            </w:r>
            <w:r>
              <w:rPr>
                <w:noProof/>
                <w:webHidden/>
              </w:rPr>
              <w:fldChar w:fldCharType="begin"/>
            </w:r>
            <w:r>
              <w:rPr>
                <w:noProof/>
                <w:webHidden/>
              </w:rPr>
              <w:instrText xml:space="preserve"> PAGEREF _Toc211549783 \h </w:instrText>
            </w:r>
            <w:r>
              <w:rPr>
                <w:noProof/>
                <w:webHidden/>
              </w:rPr>
            </w:r>
            <w:r>
              <w:rPr>
                <w:noProof/>
                <w:webHidden/>
              </w:rPr>
              <w:fldChar w:fldCharType="separate"/>
            </w:r>
            <w:r>
              <w:rPr>
                <w:noProof/>
                <w:webHidden/>
              </w:rPr>
              <w:t>8</w:t>
            </w:r>
            <w:r>
              <w:rPr>
                <w:noProof/>
                <w:webHidden/>
              </w:rPr>
              <w:fldChar w:fldCharType="end"/>
            </w:r>
          </w:hyperlink>
        </w:p>
        <w:p w14:paraId="7F1BAC12" w14:textId="71263EF8" w:rsidR="00543E6A" w:rsidRDefault="00543E6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1549784" w:history="1">
            <w:r w:rsidRPr="00990082">
              <w:rPr>
                <w:rStyle w:val="Hyperlink"/>
                <w:noProof/>
                <w:lang w:val="en-IN"/>
              </w:rPr>
              <w:t>4. Theme Impact Analysis</w:t>
            </w:r>
            <w:r>
              <w:rPr>
                <w:noProof/>
                <w:webHidden/>
              </w:rPr>
              <w:tab/>
            </w:r>
            <w:r>
              <w:rPr>
                <w:noProof/>
                <w:webHidden/>
              </w:rPr>
              <w:fldChar w:fldCharType="begin"/>
            </w:r>
            <w:r>
              <w:rPr>
                <w:noProof/>
                <w:webHidden/>
              </w:rPr>
              <w:instrText xml:space="preserve"> PAGEREF _Toc211549784 \h </w:instrText>
            </w:r>
            <w:r>
              <w:rPr>
                <w:noProof/>
                <w:webHidden/>
              </w:rPr>
            </w:r>
            <w:r>
              <w:rPr>
                <w:noProof/>
                <w:webHidden/>
              </w:rPr>
              <w:fldChar w:fldCharType="separate"/>
            </w:r>
            <w:r>
              <w:rPr>
                <w:noProof/>
                <w:webHidden/>
              </w:rPr>
              <w:t>9</w:t>
            </w:r>
            <w:r>
              <w:rPr>
                <w:noProof/>
                <w:webHidden/>
              </w:rPr>
              <w:fldChar w:fldCharType="end"/>
            </w:r>
          </w:hyperlink>
        </w:p>
        <w:p w14:paraId="63A52107" w14:textId="43F83E51" w:rsidR="00543E6A" w:rsidRDefault="00543E6A">
          <w:pPr>
            <w:pStyle w:val="TOC2"/>
            <w:tabs>
              <w:tab w:val="right" w:leader="dot" w:pos="9016"/>
            </w:tabs>
            <w:rPr>
              <w:noProof/>
            </w:rPr>
          </w:pPr>
          <w:hyperlink w:anchor="_Toc211549785" w:history="1">
            <w:r w:rsidRPr="00990082">
              <w:rPr>
                <w:rStyle w:val="Hyperlink"/>
                <w:noProof/>
                <w:lang w:val="en-IN"/>
              </w:rPr>
              <w:t>Triple Bottom Line &amp; Cost–Benefit Insights</w:t>
            </w:r>
            <w:r>
              <w:rPr>
                <w:noProof/>
                <w:webHidden/>
              </w:rPr>
              <w:tab/>
            </w:r>
            <w:r>
              <w:rPr>
                <w:noProof/>
                <w:webHidden/>
              </w:rPr>
              <w:fldChar w:fldCharType="begin"/>
            </w:r>
            <w:r>
              <w:rPr>
                <w:noProof/>
                <w:webHidden/>
              </w:rPr>
              <w:instrText xml:space="preserve"> PAGEREF _Toc211549785 \h </w:instrText>
            </w:r>
            <w:r>
              <w:rPr>
                <w:noProof/>
                <w:webHidden/>
              </w:rPr>
            </w:r>
            <w:r>
              <w:rPr>
                <w:noProof/>
                <w:webHidden/>
              </w:rPr>
              <w:fldChar w:fldCharType="separate"/>
            </w:r>
            <w:r>
              <w:rPr>
                <w:noProof/>
                <w:webHidden/>
              </w:rPr>
              <w:t>9</w:t>
            </w:r>
            <w:r>
              <w:rPr>
                <w:noProof/>
                <w:webHidden/>
              </w:rPr>
              <w:fldChar w:fldCharType="end"/>
            </w:r>
          </w:hyperlink>
        </w:p>
        <w:p w14:paraId="50F0F85C" w14:textId="10F41C05" w:rsidR="00543E6A" w:rsidRDefault="00543E6A">
          <w:pPr>
            <w:pStyle w:val="TOC2"/>
            <w:tabs>
              <w:tab w:val="right" w:leader="dot" w:pos="9016"/>
            </w:tabs>
            <w:rPr>
              <w:noProof/>
            </w:rPr>
          </w:pPr>
          <w:hyperlink w:anchor="_Toc211549786" w:history="1">
            <w:r w:rsidRPr="00990082">
              <w:rPr>
                <w:rStyle w:val="Hyperlink"/>
                <w:noProof/>
                <w:lang w:val="en-IN"/>
              </w:rPr>
              <w:t>SWOT and Scale Sensitivity</w:t>
            </w:r>
            <w:r>
              <w:rPr>
                <w:noProof/>
                <w:webHidden/>
              </w:rPr>
              <w:tab/>
            </w:r>
            <w:r>
              <w:rPr>
                <w:noProof/>
                <w:webHidden/>
              </w:rPr>
              <w:fldChar w:fldCharType="begin"/>
            </w:r>
            <w:r>
              <w:rPr>
                <w:noProof/>
                <w:webHidden/>
              </w:rPr>
              <w:instrText xml:space="preserve"> PAGEREF _Toc211549786 \h </w:instrText>
            </w:r>
            <w:r>
              <w:rPr>
                <w:noProof/>
                <w:webHidden/>
              </w:rPr>
            </w:r>
            <w:r>
              <w:rPr>
                <w:noProof/>
                <w:webHidden/>
              </w:rPr>
              <w:fldChar w:fldCharType="separate"/>
            </w:r>
            <w:r>
              <w:rPr>
                <w:noProof/>
                <w:webHidden/>
              </w:rPr>
              <w:t>10</w:t>
            </w:r>
            <w:r>
              <w:rPr>
                <w:noProof/>
                <w:webHidden/>
              </w:rPr>
              <w:fldChar w:fldCharType="end"/>
            </w:r>
          </w:hyperlink>
        </w:p>
        <w:p w14:paraId="4774D410" w14:textId="5DDB09F4" w:rsidR="00543E6A" w:rsidRDefault="00543E6A">
          <w:pPr>
            <w:pStyle w:val="TOC2"/>
            <w:tabs>
              <w:tab w:val="right" w:leader="dot" w:pos="9016"/>
            </w:tabs>
            <w:rPr>
              <w:noProof/>
            </w:rPr>
          </w:pPr>
          <w:hyperlink w:anchor="_Toc211549787" w:history="1">
            <w:r w:rsidRPr="00990082">
              <w:rPr>
                <w:rStyle w:val="Hyperlink"/>
                <w:noProof/>
                <w:lang w:val="en-IN"/>
              </w:rPr>
              <w:t>Industry Responses: Examples, Critique, and Lessons</w:t>
            </w:r>
            <w:r>
              <w:rPr>
                <w:noProof/>
                <w:webHidden/>
              </w:rPr>
              <w:tab/>
            </w:r>
            <w:r>
              <w:rPr>
                <w:noProof/>
                <w:webHidden/>
              </w:rPr>
              <w:fldChar w:fldCharType="begin"/>
            </w:r>
            <w:r>
              <w:rPr>
                <w:noProof/>
                <w:webHidden/>
              </w:rPr>
              <w:instrText xml:space="preserve"> PAGEREF _Toc211549787 \h </w:instrText>
            </w:r>
            <w:r>
              <w:rPr>
                <w:noProof/>
                <w:webHidden/>
              </w:rPr>
            </w:r>
            <w:r>
              <w:rPr>
                <w:noProof/>
                <w:webHidden/>
              </w:rPr>
              <w:fldChar w:fldCharType="separate"/>
            </w:r>
            <w:r>
              <w:rPr>
                <w:noProof/>
                <w:webHidden/>
              </w:rPr>
              <w:t>11</w:t>
            </w:r>
            <w:r>
              <w:rPr>
                <w:noProof/>
                <w:webHidden/>
              </w:rPr>
              <w:fldChar w:fldCharType="end"/>
            </w:r>
          </w:hyperlink>
        </w:p>
        <w:p w14:paraId="67F84034" w14:textId="74029E96" w:rsidR="00543E6A" w:rsidRDefault="00543E6A">
          <w:pPr>
            <w:pStyle w:val="TOC2"/>
            <w:tabs>
              <w:tab w:val="right" w:leader="dot" w:pos="9016"/>
            </w:tabs>
            <w:rPr>
              <w:noProof/>
            </w:rPr>
          </w:pPr>
          <w:hyperlink w:anchor="_Toc211549788" w:history="1">
            <w:r w:rsidRPr="00990082">
              <w:rPr>
                <w:rStyle w:val="Hyperlink"/>
                <w:noProof/>
                <w:lang w:val="en-IN"/>
              </w:rPr>
              <w:t>Critique &amp; Reflection</w:t>
            </w:r>
            <w:r>
              <w:rPr>
                <w:noProof/>
                <w:webHidden/>
              </w:rPr>
              <w:tab/>
            </w:r>
            <w:r>
              <w:rPr>
                <w:noProof/>
                <w:webHidden/>
              </w:rPr>
              <w:fldChar w:fldCharType="begin"/>
            </w:r>
            <w:r>
              <w:rPr>
                <w:noProof/>
                <w:webHidden/>
              </w:rPr>
              <w:instrText xml:space="preserve"> PAGEREF _Toc211549788 \h </w:instrText>
            </w:r>
            <w:r>
              <w:rPr>
                <w:noProof/>
                <w:webHidden/>
              </w:rPr>
            </w:r>
            <w:r>
              <w:rPr>
                <w:noProof/>
                <w:webHidden/>
              </w:rPr>
              <w:fldChar w:fldCharType="separate"/>
            </w:r>
            <w:r>
              <w:rPr>
                <w:noProof/>
                <w:webHidden/>
              </w:rPr>
              <w:t>11</w:t>
            </w:r>
            <w:r>
              <w:rPr>
                <w:noProof/>
                <w:webHidden/>
              </w:rPr>
              <w:fldChar w:fldCharType="end"/>
            </w:r>
          </w:hyperlink>
        </w:p>
        <w:p w14:paraId="39C3F54A" w14:textId="22C693CF" w:rsidR="00543E6A" w:rsidRDefault="00543E6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1549789" w:history="1">
            <w:r w:rsidRPr="00990082">
              <w:rPr>
                <w:rStyle w:val="Hyperlink"/>
                <w:noProof/>
                <w:lang w:val="en-IN"/>
              </w:rPr>
              <w:t>5. Conclusion</w:t>
            </w:r>
            <w:r>
              <w:rPr>
                <w:noProof/>
                <w:webHidden/>
              </w:rPr>
              <w:tab/>
            </w:r>
            <w:r>
              <w:rPr>
                <w:noProof/>
                <w:webHidden/>
              </w:rPr>
              <w:fldChar w:fldCharType="begin"/>
            </w:r>
            <w:r>
              <w:rPr>
                <w:noProof/>
                <w:webHidden/>
              </w:rPr>
              <w:instrText xml:space="preserve"> PAGEREF _Toc211549789 \h </w:instrText>
            </w:r>
            <w:r>
              <w:rPr>
                <w:noProof/>
                <w:webHidden/>
              </w:rPr>
            </w:r>
            <w:r>
              <w:rPr>
                <w:noProof/>
                <w:webHidden/>
              </w:rPr>
              <w:fldChar w:fldCharType="separate"/>
            </w:r>
            <w:r>
              <w:rPr>
                <w:noProof/>
                <w:webHidden/>
              </w:rPr>
              <w:t>12</w:t>
            </w:r>
            <w:r>
              <w:rPr>
                <w:noProof/>
                <w:webHidden/>
              </w:rPr>
              <w:fldChar w:fldCharType="end"/>
            </w:r>
          </w:hyperlink>
        </w:p>
        <w:p w14:paraId="2DA5EF07" w14:textId="0EDCC999" w:rsidR="00543E6A" w:rsidRDefault="00543E6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1549790" w:history="1">
            <w:r w:rsidRPr="00990082">
              <w:rPr>
                <w:rStyle w:val="Hyperlink"/>
                <w:noProof/>
                <w:lang w:val="en-IN"/>
              </w:rPr>
              <w:t>6. Recommendations</w:t>
            </w:r>
            <w:r>
              <w:rPr>
                <w:noProof/>
                <w:webHidden/>
              </w:rPr>
              <w:tab/>
            </w:r>
            <w:r>
              <w:rPr>
                <w:noProof/>
                <w:webHidden/>
              </w:rPr>
              <w:fldChar w:fldCharType="begin"/>
            </w:r>
            <w:r>
              <w:rPr>
                <w:noProof/>
                <w:webHidden/>
              </w:rPr>
              <w:instrText xml:space="preserve"> PAGEREF _Toc211549790 \h </w:instrText>
            </w:r>
            <w:r>
              <w:rPr>
                <w:noProof/>
                <w:webHidden/>
              </w:rPr>
            </w:r>
            <w:r>
              <w:rPr>
                <w:noProof/>
                <w:webHidden/>
              </w:rPr>
              <w:fldChar w:fldCharType="separate"/>
            </w:r>
            <w:r>
              <w:rPr>
                <w:noProof/>
                <w:webHidden/>
              </w:rPr>
              <w:t>12</w:t>
            </w:r>
            <w:r>
              <w:rPr>
                <w:noProof/>
                <w:webHidden/>
              </w:rPr>
              <w:fldChar w:fldCharType="end"/>
            </w:r>
          </w:hyperlink>
        </w:p>
        <w:p w14:paraId="51CF9C89" w14:textId="644EF77D" w:rsidR="00543E6A" w:rsidRDefault="00543E6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11549791" w:history="1">
            <w:r w:rsidRPr="00990082">
              <w:rPr>
                <w:rStyle w:val="Hyperlink"/>
                <w:noProof/>
                <w:lang w:val="en-IN"/>
              </w:rPr>
              <w:t>References</w:t>
            </w:r>
            <w:r>
              <w:rPr>
                <w:noProof/>
                <w:webHidden/>
              </w:rPr>
              <w:tab/>
            </w:r>
            <w:r>
              <w:rPr>
                <w:noProof/>
                <w:webHidden/>
              </w:rPr>
              <w:fldChar w:fldCharType="begin"/>
            </w:r>
            <w:r>
              <w:rPr>
                <w:noProof/>
                <w:webHidden/>
              </w:rPr>
              <w:instrText xml:space="preserve"> PAGEREF _Toc211549791 \h </w:instrText>
            </w:r>
            <w:r>
              <w:rPr>
                <w:noProof/>
                <w:webHidden/>
              </w:rPr>
            </w:r>
            <w:r>
              <w:rPr>
                <w:noProof/>
                <w:webHidden/>
              </w:rPr>
              <w:fldChar w:fldCharType="separate"/>
            </w:r>
            <w:r>
              <w:rPr>
                <w:noProof/>
                <w:webHidden/>
              </w:rPr>
              <w:t>14</w:t>
            </w:r>
            <w:r>
              <w:rPr>
                <w:noProof/>
                <w:webHidden/>
              </w:rPr>
              <w:fldChar w:fldCharType="end"/>
            </w:r>
          </w:hyperlink>
        </w:p>
        <w:p w14:paraId="5F801EBA" w14:textId="44796933" w:rsidR="00543E6A" w:rsidRDefault="00543E6A">
          <w:r>
            <w:rPr>
              <w:b/>
              <w:bCs/>
              <w:noProof/>
            </w:rPr>
            <w:fldChar w:fldCharType="end"/>
          </w:r>
        </w:p>
      </w:sdtContent>
    </w:sdt>
    <w:p w14:paraId="581F96B1" w14:textId="58495793" w:rsidR="004513FB" w:rsidRDefault="004513FB" w:rsidP="00F95D94">
      <w:pPr>
        <w:rPr>
          <w:lang w:val="en-IN"/>
        </w:rPr>
      </w:pPr>
      <w:r>
        <w:rPr>
          <w:lang w:val="en-IN"/>
        </w:rPr>
        <w:br w:type="page"/>
      </w:r>
    </w:p>
    <w:p w14:paraId="7BEFF35B" w14:textId="0C2FCA04" w:rsidR="004513FB" w:rsidRDefault="004513FB" w:rsidP="009D5EFD">
      <w:pPr>
        <w:pStyle w:val="Heading1"/>
        <w:numPr>
          <w:ilvl w:val="0"/>
          <w:numId w:val="16"/>
        </w:numPr>
        <w:rPr>
          <w:lang w:val="en-IN"/>
        </w:rPr>
      </w:pPr>
      <w:bookmarkStart w:id="0" w:name="_Toc211549776"/>
      <w:r w:rsidRPr="004513FB">
        <w:rPr>
          <w:lang w:val="en-IN"/>
        </w:rPr>
        <w:lastRenderedPageBreak/>
        <w:t>Introduction</w:t>
      </w:r>
      <w:bookmarkEnd w:id="0"/>
      <w:r w:rsidRPr="004513FB">
        <w:rPr>
          <w:lang w:val="en-IN"/>
        </w:rPr>
        <w:t xml:space="preserve"> </w:t>
      </w:r>
    </w:p>
    <w:p w14:paraId="5C96E0A5" w14:textId="08DC5D86" w:rsidR="009D5EFD" w:rsidRDefault="009D5EFD" w:rsidP="009D5EFD">
      <w:pPr>
        <w:rPr>
          <w:lang w:val="en-IN"/>
        </w:rPr>
      </w:pPr>
      <w:r w:rsidRPr="009D5EFD">
        <w:rPr>
          <w:lang w:val="en-IN"/>
        </w:rPr>
        <w:t xml:space="preserve">The hotel and hospitality sector </w:t>
      </w:r>
      <w:r>
        <w:rPr>
          <w:lang w:val="en-IN"/>
        </w:rPr>
        <w:t xml:space="preserve">has been facing recent pressure based on the sustainable practices for the regulators, guests and investors. With the rising area of transparency, the analysis based on environmental impact along with challenges like water, energy and materials and food waste. This stands out in creating a nexus for the kitchen operations, procurement and carbon emissions along with the guest behaviour. However, with </w:t>
      </w:r>
      <w:r w:rsidR="00730FD6">
        <w:rPr>
          <w:lang w:val="en-IN"/>
        </w:rPr>
        <w:t>most of the operations of the sector committing to the net zero goals there has been an incremental shift for systemic transformation</w:t>
      </w:r>
      <w:r w:rsidR="00F73E7C">
        <w:rPr>
          <w:lang w:val="en-IN"/>
        </w:rPr>
        <w:t xml:space="preserve"> </w:t>
      </w:r>
      <w:r w:rsidR="00F73E7C" w:rsidRPr="00F73E7C">
        <w:t>(</w:t>
      </w:r>
      <w:proofErr w:type="spellStart"/>
      <w:r w:rsidR="00F73E7C" w:rsidRPr="00F73E7C">
        <w:t>Kasavan</w:t>
      </w:r>
      <w:proofErr w:type="spellEnd"/>
      <w:r w:rsidR="00F73E7C" w:rsidRPr="00F73E7C">
        <w:t xml:space="preserve"> et al., 2022)</w:t>
      </w:r>
      <w:r w:rsidR="00730FD6">
        <w:rPr>
          <w:lang w:val="en-IN"/>
        </w:rPr>
        <w:t xml:space="preserve">. </w:t>
      </w:r>
    </w:p>
    <w:p w14:paraId="2403682D" w14:textId="1ECE8B97" w:rsidR="00730FD6" w:rsidRDefault="009D5EFD" w:rsidP="009D5EFD">
      <w:pPr>
        <w:rPr>
          <w:lang w:val="en-IN"/>
        </w:rPr>
      </w:pPr>
      <w:r w:rsidRPr="009D5EFD">
        <w:rPr>
          <w:lang w:val="en-IN"/>
        </w:rPr>
        <w:t>Food waste in hotels</w:t>
      </w:r>
      <w:r w:rsidR="00730FD6">
        <w:rPr>
          <w:lang w:val="en-IN"/>
        </w:rPr>
        <w:t xml:space="preserve"> has been stemming out with the buffet operations, varied menus, overstocking along with unpredictable demand. The wastage is due to oversized portions</w:t>
      </w:r>
      <w:r w:rsidR="00CA5342">
        <w:rPr>
          <w:lang w:val="en-IN"/>
        </w:rPr>
        <w:t xml:space="preserve"> in which there is a twofold idea used that includes expense and the purchase power of the food preparation along with the environmental cost of disposing the waste. In case of smaller hotels investing in sustainability post Covid and in inflationary economy has been tough</w:t>
      </w:r>
      <w:r w:rsidR="00F73E7C">
        <w:rPr>
          <w:lang w:val="en-IN"/>
        </w:rPr>
        <w:t xml:space="preserve"> </w:t>
      </w:r>
      <w:r w:rsidR="00F73E7C" w:rsidRPr="00F73E7C">
        <w:t>(</w:t>
      </w:r>
      <w:proofErr w:type="spellStart"/>
      <w:r w:rsidR="00F73E7C" w:rsidRPr="00F73E7C">
        <w:t>Amicarelli</w:t>
      </w:r>
      <w:proofErr w:type="spellEnd"/>
      <w:r w:rsidR="00F73E7C" w:rsidRPr="00F73E7C">
        <w:t xml:space="preserve"> et al., 2022)</w:t>
      </w:r>
      <w:r w:rsidR="00CA5342">
        <w:rPr>
          <w:lang w:val="en-IN"/>
        </w:rPr>
        <w:t xml:space="preserve">. </w:t>
      </w:r>
    </w:p>
    <w:p w14:paraId="44D72192" w14:textId="07E96393" w:rsidR="009D5EFD" w:rsidRPr="009D5EFD" w:rsidRDefault="009D5EFD" w:rsidP="009D5EFD">
      <w:pPr>
        <w:rPr>
          <w:lang w:val="en-IN"/>
        </w:rPr>
      </w:pPr>
      <w:r w:rsidRPr="009D5EFD">
        <w:rPr>
          <w:lang w:val="en-IN"/>
        </w:rPr>
        <w:t>The key challenge,</w:t>
      </w:r>
      <w:r w:rsidR="00CA5342">
        <w:rPr>
          <w:lang w:val="en-IN"/>
        </w:rPr>
        <w:t xml:space="preserve"> is seen as the ways to balance the eco-efficiency along with reduction of food waste, local sourcing and composting with the use of net-zero ideas. this requires cost cutting in most conjectures of operations and sustainability becomes a key need. </w:t>
      </w:r>
      <w:r w:rsidRPr="009D5EFD">
        <w:rPr>
          <w:lang w:val="en-IN"/>
        </w:rPr>
        <w:t>This paper explores strategies</w:t>
      </w:r>
      <w:r w:rsidR="00CA5342">
        <w:rPr>
          <w:lang w:val="en-IN"/>
        </w:rPr>
        <w:t xml:space="preserve"> for </w:t>
      </w:r>
      <w:r w:rsidRPr="009D5EFD">
        <w:rPr>
          <w:lang w:val="en-IN"/>
        </w:rPr>
        <w:t>smart inventory</w:t>
      </w:r>
      <w:r w:rsidR="00CA5342">
        <w:rPr>
          <w:lang w:val="en-IN"/>
        </w:rPr>
        <w:t xml:space="preserve"> and </w:t>
      </w:r>
      <w:r w:rsidRPr="009D5EFD">
        <w:rPr>
          <w:lang w:val="en-IN"/>
        </w:rPr>
        <w:t>composting</w:t>
      </w:r>
      <w:r w:rsidR="00CA5342">
        <w:rPr>
          <w:lang w:val="en-IN"/>
        </w:rPr>
        <w:t xml:space="preserve"> along with ideas like</w:t>
      </w:r>
      <w:r w:rsidRPr="009D5EFD">
        <w:rPr>
          <w:lang w:val="en-IN"/>
        </w:rPr>
        <w:t xml:space="preserve"> local sourcing</w:t>
      </w:r>
      <w:r w:rsidR="00CA5342">
        <w:rPr>
          <w:lang w:val="en-IN"/>
        </w:rPr>
        <w:t xml:space="preserve">. </w:t>
      </w:r>
    </w:p>
    <w:p w14:paraId="05E1ACAC" w14:textId="4C8FD264" w:rsidR="004513FB" w:rsidRDefault="004513FB" w:rsidP="00CA5342">
      <w:pPr>
        <w:pStyle w:val="Heading1"/>
        <w:numPr>
          <w:ilvl w:val="0"/>
          <w:numId w:val="16"/>
        </w:numPr>
        <w:rPr>
          <w:lang w:val="en-IN"/>
        </w:rPr>
      </w:pPr>
      <w:bookmarkStart w:id="1" w:name="_Toc211549777"/>
      <w:r w:rsidRPr="004513FB">
        <w:rPr>
          <w:lang w:val="en-IN"/>
        </w:rPr>
        <w:t>Literature Review</w:t>
      </w:r>
      <w:bookmarkEnd w:id="1"/>
    </w:p>
    <w:p w14:paraId="7ED500E2" w14:textId="0105D190" w:rsidR="00CA5342" w:rsidRPr="00CA5342" w:rsidRDefault="00CA5342" w:rsidP="00CA5342">
      <w:pPr>
        <w:rPr>
          <w:lang w:val="en-IN"/>
        </w:rPr>
      </w:pPr>
      <w:r>
        <w:rPr>
          <w:lang w:val="en-IN"/>
        </w:rPr>
        <w:t>The literature review would be based on some of the key areas that includes the following focus as part of food waste and net zero domain.</w:t>
      </w:r>
    </w:p>
    <w:p w14:paraId="24FAA99A" w14:textId="3BC292B0" w:rsidR="004513FB" w:rsidRPr="004513FB" w:rsidRDefault="004513FB" w:rsidP="004513FB">
      <w:pPr>
        <w:numPr>
          <w:ilvl w:val="0"/>
          <w:numId w:val="1"/>
        </w:numPr>
        <w:rPr>
          <w:lang w:val="en-IN"/>
        </w:rPr>
      </w:pPr>
      <w:r w:rsidRPr="004513FB">
        <w:rPr>
          <w:b/>
          <w:bCs/>
          <w:lang w:val="en-IN"/>
        </w:rPr>
        <w:t>Smart inventory and forecasting systems</w:t>
      </w:r>
      <w:r w:rsidR="00CA5342">
        <w:rPr>
          <w:lang w:val="en-IN"/>
        </w:rPr>
        <w:t xml:space="preserve"> that analyses the </w:t>
      </w:r>
      <w:r w:rsidRPr="004513FB">
        <w:rPr>
          <w:lang w:val="en-IN"/>
        </w:rPr>
        <w:t>demand analytics, waste tracking</w:t>
      </w:r>
      <w:r w:rsidR="00CA5342">
        <w:rPr>
          <w:lang w:val="en-IN"/>
        </w:rPr>
        <w:t xml:space="preserve"> and just in time ordering. </w:t>
      </w:r>
    </w:p>
    <w:p w14:paraId="3F494C0B" w14:textId="1E207707" w:rsidR="004513FB" w:rsidRPr="004513FB" w:rsidRDefault="004513FB" w:rsidP="004513FB">
      <w:pPr>
        <w:numPr>
          <w:ilvl w:val="0"/>
          <w:numId w:val="1"/>
        </w:numPr>
        <w:rPr>
          <w:lang w:val="en-IN"/>
        </w:rPr>
      </w:pPr>
      <w:r w:rsidRPr="004513FB">
        <w:rPr>
          <w:b/>
          <w:bCs/>
          <w:lang w:val="en-IN"/>
        </w:rPr>
        <w:t xml:space="preserve">Composting and organic recycling </w:t>
      </w:r>
    </w:p>
    <w:p w14:paraId="79F70654" w14:textId="77777777" w:rsidR="004513FB" w:rsidRPr="004513FB" w:rsidRDefault="004513FB" w:rsidP="004513FB">
      <w:pPr>
        <w:numPr>
          <w:ilvl w:val="0"/>
          <w:numId w:val="1"/>
        </w:numPr>
        <w:rPr>
          <w:lang w:val="en-IN"/>
        </w:rPr>
      </w:pPr>
      <w:r w:rsidRPr="004513FB">
        <w:rPr>
          <w:b/>
          <w:bCs/>
          <w:lang w:val="en-IN"/>
        </w:rPr>
        <w:t>Local sourcing / shorter supply chains</w:t>
      </w:r>
    </w:p>
    <w:p w14:paraId="0C96EC76" w14:textId="77777777" w:rsidR="004513FB" w:rsidRPr="004513FB" w:rsidRDefault="004513FB" w:rsidP="00CA5342">
      <w:pPr>
        <w:pStyle w:val="Heading2"/>
        <w:rPr>
          <w:lang w:val="en-IN"/>
        </w:rPr>
      </w:pPr>
      <w:bookmarkStart w:id="2" w:name="_Toc211549778"/>
      <w:r w:rsidRPr="004513FB">
        <w:rPr>
          <w:lang w:val="en-IN"/>
        </w:rPr>
        <w:t>Food Waste in Hospitality: Scale, Drivers, and Impacts</w:t>
      </w:r>
      <w:bookmarkEnd w:id="2"/>
    </w:p>
    <w:p w14:paraId="776E3E55" w14:textId="408694D4" w:rsidR="00CA5342" w:rsidRDefault="004513FB" w:rsidP="004513FB">
      <w:pPr>
        <w:rPr>
          <w:lang w:val="en-IN"/>
        </w:rPr>
      </w:pPr>
      <w:r w:rsidRPr="004513FB">
        <w:rPr>
          <w:lang w:val="en-IN"/>
        </w:rPr>
        <w:t xml:space="preserve">A systematic review by </w:t>
      </w:r>
      <w:proofErr w:type="spellStart"/>
      <w:r w:rsidR="00F73E7C" w:rsidRPr="00F73E7C">
        <w:t>Filimonau</w:t>
      </w:r>
      <w:proofErr w:type="spellEnd"/>
      <w:r w:rsidR="00F73E7C" w:rsidRPr="00F73E7C">
        <w:t xml:space="preserve"> and </w:t>
      </w:r>
      <w:proofErr w:type="spellStart"/>
      <w:r w:rsidR="00F73E7C" w:rsidRPr="00F73E7C">
        <w:t>Delysia</w:t>
      </w:r>
      <w:proofErr w:type="spellEnd"/>
      <w:r w:rsidR="00F73E7C" w:rsidRPr="00F73E7C">
        <w:t xml:space="preserve">, </w:t>
      </w:r>
      <w:r w:rsidR="00F73E7C">
        <w:t>(</w:t>
      </w:r>
      <w:r w:rsidR="00F73E7C" w:rsidRPr="00F73E7C">
        <w:t>2019)</w:t>
      </w:r>
      <w:r w:rsidR="00CA5342">
        <w:rPr>
          <w:lang w:val="en-IN"/>
        </w:rPr>
        <w:t xml:space="preserve"> has been able to show that </w:t>
      </w:r>
      <w:r w:rsidRPr="004513FB">
        <w:rPr>
          <w:lang w:val="en-IN"/>
        </w:rPr>
        <w:t>the hospitality and food service (</w:t>
      </w:r>
      <w:proofErr w:type="spellStart"/>
      <w:r w:rsidRPr="004513FB">
        <w:rPr>
          <w:lang w:val="en-IN"/>
        </w:rPr>
        <w:t>HaFS</w:t>
      </w:r>
      <w:proofErr w:type="spellEnd"/>
      <w:r w:rsidRPr="004513FB">
        <w:rPr>
          <w:lang w:val="en-IN"/>
        </w:rPr>
        <w:t xml:space="preserve">) sector </w:t>
      </w:r>
      <w:r w:rsidR="00CA5342">
        <w:rPr>
          <w:lang w:val="en-IN"/>
        </w:rPr>
        <w:t xml:space="preserve">can be seen a major contributor of the waste of food in the sector. As per a report by Science Direct hotels can be seen as generating waste in different stages that include </w:t>
      </w:r>
      <w:r w:rsidRPr="004513FB">
        <w:rPr>
          <w:lang w:val="en-IN"/>
        </w:rPr>
        <w:t>procurement inefficiencies, overproduction</w:t>
      </w:r>
      <w:r w:rsidR="00CA5342">
        <w:rPr>
          <w:lang w:val="en-IN"/>
        </w:rPr>
        <w:t xml:space="preserve"> and the</w:t>
      </w:r>
      <w:r w:rsidRPr="004513FB">
        <w:rPr>
          <w:lang w:val="en-IN"/>
        </w:rPr>
        <w:t xml:space="preserve"> leftover</w:t>
      </w:r>
      <w:r w:rsidR="00CA5342">
        <w:rPr>
          <w:lang w:val="en-IN"/>
        </w:rPr>
        <w:t>s</w:t>
      </w:r>
      <w:r w:rsidRPr="004513FB">
        <w:rPr>
          <w:lang w:val="en-IN"/>
        </w:rPr>
        <w:t xml:space="preserve"> from </w:t>
      </w:r>
      <w:r w:rsidRPr="004513FB">
        <w:rPr>
          <w:lang w:val="en-IN"/>
        </w:rPr>
        <w:lastRenderedPageBreak/>
        <w:t>buffets</w:t>
      </w:r>
      <w:r w:rsidR="00F73E7C">
        <w:rPr>
          <w:lang w:val="en-IN"/>
        </w:rPr>
        <w:t xml:space="preserve"> </w:t>
      </w:r>
      <w:r w:rsidR="00F73E7C" w:rsidRPr="00F73E7C">
        <w:t xml:space="preserve">(Darcy, Ambrose and </w:t>
      </w:r>
      <w:proofErr w:type="spellStart"/>
      <w:r w:rsidR="00F73E7C" w:rsidRPr="00F73E7C">
        <w:t>Buhalis</w:t>
      </w:r>
      <w:proofErr w:type="spellEnd"/>
      <w:r w:rsidR="00F73E7C" w:rsidRPr="00F73E7C">
        <w:t>, 2012)</w:t>
      </w:r>
      <w:r w:rsidR="00CA5342">
        <w:rPr>
          <w:lang w:val="en-IN"/>
        </w:rPr>
        <w:t>. This requires</w:t>
      </w:r>
      <w:r w:rsidRPr="004513FB">
        <w:rPr>
          <w:lang w:val="en-IN"/>
        </w:rPr>
        <w:t xml:space="preserve"> kitchen trim waste, plate waste</w:t>
      </w:r>
      <w:r w:rsidR="00CA5342">
        <w:rPr>
          <w:lang w:val="en-IN"/>
        </w:rPr>
        <w:t xml:space="preserve"> along with inventory management leading to</w:t>
      </w:r>
      <w:r w:rsidRPr="004513FB">
        <w:rPr>
          <w:lang w:val="en-IN"/>
        </w:rPr>
        <w:t xml:space="preserve"> spoilage in storage. The root cause</w:t>
      </w:r>
      <w:r w:rsidR="00CA5342">
        <w:rPr>
          <w:lang w:val="en-IN"/>
        </w:rPr>
        <w:t xml:space="preserve"> for the same can be seen as lack of forecasting idea and management of stock polices. With guest preferences there is too much diversification of menu and lack of real time analysis</w:t>
      </w:r>
      <w:r w:rsidR="00F73E7C">
        <w:rPr>
          <w:lang w:val="en-IN"/>
        </w:rPr>
        <w:t xml:space="preserve"> </w:t>
      </w:r>
      <w:r w:rsidR="00F73E7C" w:rsidRPr="00F73E7C">
        <w:t>(Camilleri, 2021)</w:t>
      </w:r>
      <w:r w:rsidR="00CA5342">
        <w:rPr>
          <w:lang w:val="en-IN"/>
        </w:rPr>
        <w:t xml:space="preserve">. </w:t>
      </w:r>
    </w:p>
    <w:p w14:paraId="771E974C" w14:textId="47CAEFA7" w:rsidR="00137311" w:rsidRDefault="00F73E7C" w:rsidP="004513FB">
      <w:pPr>
        <w:rPr>
          <w:lang w:val="en-IN"/>
        </w:rPr>
      </w:pPr>
      <w:r w:rsidRPr="00F73E7C">
        <w:t xml:space="preserve">Dawson, Lemelin and Stewart, </w:t>
      </w:r>
      <w:r>
        <w:t>(</w:t>
      </w:r>
      <w:r w:rsidRPr="00F73E7C">
        <w:t>2012)</w:t>
      </w:r>
      <w:r>
        <w:t xml:space="preserve"> states </w:t>
      </w:r>
      <w:proofErr w:type="spellStart"/>
      <w:r>
        <w:t>i</w:t>
      </w:r>
      <w:r w:rsidRPr="004513FB">
        <w:rPr>
          <w:lang w:val="en-IN"/>
        </w:rPr>
        <w:t>n</w:t>
      </w:r>
      <w:proofErr w:type="spellEnd"/>
      <w:r w:rsidR="004513FB" w:rsidRPr="004513FB">
        <w:rPr>
          <w:lang w:val="en-IN"/>
        </w:rPr>
        <w:t xml:space="preserve"> the hotel context, </w:t>
      </w:r>
      <w:r w:rsidR="00137311">
        <w:rPr>
          <w:lang w:val="en-IN"/>
        </w:rPr>
        <w:t>cost is directly related to the waste along with the analysis of every unit food cost that also includes cost of the ingredients, utilities like refrigeration and labour. The disposal is directly related to the estimation of the scholars in reducing food waste with the percentages of cost of scaling. Furthermore, there is need for food waste that is part of the landfill decomposition. The emission of methane along with a potent greenhouse gas can be seen as part of the waste reduction that supports the lowering of the carbon footprint in the hotel industry</w:t>
      </w:r>
      <w:r>
        <w:rPr>
          <w:lang w:val="en-IN"/>
        </w:rPr>
        <w:t xml:space="preserve"> </w:t>
      </w:r>
      <w:r w:rsidRPr="00F73E7C">
        <w:t>(</w:t>
      </w:r>
      <w:proofErr w:type="spellStart"/>
      <w:r w:rsidRPr="00F73E7C">
        <w:t>Amicarelli</w:t>
      </w:r>
      <w:proofErr w:type="spellEnd"/>
      <w:r w:rsidRPr="00F73E7C">
        <w:t xml:space="preserve"> et al., 2022)</w:t>
      </w:r>
      <w:r w:rsidR="00137311">
        <w:rPr>
          <w:lang w:val="en-IN"/>
        </w:rPr>
        <w:t xml:space="preserve">.  </w:t>
      </w:r>
    </w:p>
    <w:p w14:paraId="6F9FE5EF" w14:textId="720CDBE4" w:rsidR="004513FB" w:rsidRPr="004513FB" w:rsidRDefault="004513FB" w:rsidP="004513FB">
      <w:pPr>
        <w:rPr>
          <w:lang w:val="en-IN"/>
        </w:rPr>
      </w:pPr>
      <w:r w:rsidRPr="004513FB">
        <w:rPr>
          <w:lang w:val="en-IN"/>
        </w:rPr>
        <w:t xml:space="preserve">Inventory </w:t>
      </w:r>
      <w:r w:rsidR="00285D67">
        <w:rPr>
          <w:lang w:val="en-IN"/>
        </w:rPr>
        <w:t xml:space="preserve">management along with </w:t>
      </w:r>
      <w:r w:rsidRPr="004513FB">
        <w:rPr>
          <w:lang w:val="en-IN"/>
        </w:rPr>
        <w:t xml:space="preserve">sourcing decisions </w:t>
      </w:r>
      <w:r w:rsidR="00285D67">
        <w:rPr>
          <w:lang w:val="en-IN"/>
        </w:rPr>
        <w:t>can be seen to</w:t>
      </w:r>
      <w:r w:rsidRPr="004513FB">
        <w:rPr>
          <w:lang w:val="en-IN"/>
        </w:rPr>
        <w:t xml:space="preserve"> embed emissions</w:t>
      </w:r>
      <w:r w:rsidR="00285D67">
        <w:rPr>
          <w:lang w:val="en-IN"/>
        </w:rPr>
        <w:t xml:space="preserve"> that is l</w:t>
      </w:r>
      <w:r w:rsidRPr="004513FB">
        <w:rPr>
          <w:lang w:val="en-IN"/>
        </w:rPr>
        <w:t>ong-distance shipping</w:t>
      </w:r>
      <w:r w:rsidR="00285D67">
        <w:rPr>
          <w:lang w:val="en-IN"/>
        </w:rPr>
        <w:t xml:space="preserve"> along with </w:t>
      </w:r>
      <w:r w:rsidRPr="004513FB">
        <w:rPr>
          <w:lang w:val="en-IN"/>
        </w:rPr>
        <w:t>cold-chain energy</w:t>
      </w:r>
      <w:r w:rsidR="00285D67">
        <w:rPr>
          <w:lang w:val="en-IN"/>
        </w:rPr>
        <w:t xml:space="preserve">. however, management is also required in </w:t>
      </w:r>
      <w:r w:rsidRPr="004513FB">
        <w:rPr>
          <w:lang w:val="en-IN"/>
        </w:rPr>
        <w:t xml:space="preserve">packaging, and waste in transit. The shift to </w:t>
      </w:r>
      <w:r w:rsidRPr="004513FB">
        <w:rPr>
          <w:b/>
          <w:bCs/>
          <w:lang w:val="en-IN"/>
        </w:rPr>
        <w:t>net-zero</w:t>
      </w:r>
      <w:r w:rsidRPr="004513FB">
        <w:rPr>
          <w:lang w:val="en-IN"/>
        </w:rPr>
        <w:t xml:space="preserve"> </w:t>
      </w:r>
      <w:r w:rsidR="00285D67">
        <w:rPr>
          <w:lang w:val="en-IN"/>
        </w:rPr>
        <w:t>accelerates the necessity</w:t>
      </w:r>
      <w:r w:rsidRPr="004513FB">
        <w:rPr>
          <w:lang w:val="en-IN"/>
        </w:rPr>
        <w:t xml:space="preserve"> of measuring those upstream emissions </w:t>
      </w:r>
      <w:r w:rsidR="00285D67">
        <w:rPr>
          <w:lang w:val="en-IN"/>
        </w:rPr>
        <w:t>that</w:t>
      </w:r>
      <w:r w:rsidRPr="004513FB">
        <w:rPr>
          <w:lang w:val="en-IN"/>
        </w:rPr>
        <w:t xml:space="preserve"> gives more weight to choices like local sourcing and waste </w:t>
      </w:r>
      <w:proofErr w:type="spellStart"/>
      <w:r w:rsidR="00285D67" w:rsidRPr="004513FB">
        <w:rPr>
          <w:lang w:val="en-IN"/>
        </w:rPr>
        <w:t>valo</w:t>
      </w:r>
      <w:r w:rsidR="00285D67">
        <w:rPr>
          <w:lang w:val="en-IN"/>
        </w:rPr>
        <w:t>u</w:t>
      </w:r>
      <w:r w:rsidR="00285D67" w:rsidRPr="004513FB">
        <w:rPr>
          <w:lang w:val="en-IN"/>
        </w:rPr>
        <w:t>risation</w:t>
      </w:r>
      <w:proofErr w:type="spellEnd"/>
      <w:r w:rsidRPr="004513FB">
        <w:rPr>
          <w:lang w:val="en-IN"/>
        </w:rPr>
        <w:t>.</w:t>
      </w:r>
    </w:p>
    <w:p w14:paraId="6444F630" w14:textId="469A74B6" w:rsidR="004513FB" w:rsidRPr="004513FB" w:rsidRDefault="004513FB" w:rsidP="00137311">
      <w:pPr>
        <w:pStyle w:val="Heading2"/>
        <w:rPr>
          <w:lang w:val="en-IN"/>
        </w:rPr>
      </w:pPr>
      <w:bookmarkStart w:id="3" w:name="_Toc211549779"/>
      <w:r w:rsidRPr="004513FB">
        <w:rPr>
          <w:lang w:val="en-IN"/>
        </w:rPr>
        <w:t xml:space="preserve">Smart Inventory </w:t>
      </w:r>
      <w:r w:rsidR="00137311">
        <w:rPr>
          <w:lang w:val="en-IN"/>
        </w:rPr>
        <w:t xml:space="preserve">and </w:t>
      </w:r>
      <w:r w:rsidRPr="004513FB">
        <w:rPr>
          <w:lang w:val="en-IN"/>
        </w:rPr>
        <w:t>Forecasting</w:t>
      </w:r>
      <w:bookmarkEnd w:id="3"/>
    </w:p>
    <w:p w14:paraId="1FEF83D1" w14:textId="7F0815C4" w:rsidR="00285D67" w:rsidRDefault="004513FB" w:rsidP="004513FB">
      <w:pPr>
        <w:rPr>
          <w:lang w:val="en-IN"/>
        </w:rPr>
      </w:pPr>
      <w:r w:rsidRPr="004513FB">
        <w:rPr>
          <w:lang w:val="en-IN"/>
        </w:rPr>
        <w:t xml:space="preserve">Recent work on “zero waste solutions in hospitality” </w:t>
      </w:r>
      <w:r w:rsidR="00285D67">
        <w:rPr>
          <w:lang w:val="en-IN"/>
        </w:rPr>
        <w:t>has been able to show</w:t>
      </w:r>
      <w:r w:rsidRPr="004513FB">
        <w:rPr>
          <w:lang w:val="en-IN"/>
        </w:rPr>
        <w:t xml:space="preserve"> that agile practices combined with end-of-life waste management </w:t>
      </w:r>
      <w:r w:rsidR="00285D67">
        <w:rPr>
          <w:lang w:val="en-IN"/>
        </w:rPr>
        <w:t>must be able to create</w:t>
      </w:r>
      <w:r w:rsidRPr="004513FB">
        <w:rPr>
          <w:lang w:val="en-IN"/>
        </w:rPr>
        <w:t xml:space="preserve"> sustainable outcomes. </w:t>
      </w:r>
      <w:proofErr w:type="spellStart"/>
      <w:r w:rsidR="00F73E7C" w:rsidRPr="00F73E7C">
        <w:t>Kasavan</w:t>
      </w:r>
      <w:proofErr w:type="spellEnd"/>
      <w:r w:rsidR="00F73E7C" w:rsidRPr="00F73E7C">
        <w:t xml:space="preserve"> et al., </w:t>
      </w:r>
      <w:r w:rsidR="00F73E7C">
        <w:t>(</w:t>
      </w:r>
      <w:r w:rsidR="00F73E7C" w:rsidRPr="00F73E7C">
        <w:t>2022)</w:t>
      </w:r>
      <w:r w:rsidRPr="004513FB">
        <w:rPr>
          <w:lang w:val="en-IN"/>
        </w:rPr>
        <w:t xml:space="preserve"> highlights that inventory systems </w:t>
      </w:r>
      <w:r w:rsidR="00285D67">
        <w:rPr>
          <w:lang w:val="en-IN"/>
        </w:rPr>
        <w:t xml:space="preserve">should be integrated with the real time tracking, forecasting and waste feedback that is crucial for reducing soilage and overstocking. </w:t>
      </w:r>
    </w:p>
    <w:p w14:paraId="1948D485" w14:textId="78029DE5" w:rsidR="004513FB" w:rsidRPr="004513FB" w:rsidRDefault="004513FB" w:rsidP="004513FB">
      <w:pPr>
        <w:rPr>
          <w:lang w:val="en-IN"/>
        </w:rPr>
      </w:pPr>
      <w:r w:rsidRPr="004513FB">
        <w:rPr>
          <w:lang w:val="en-IN"/>
        </w:rPr>
        <w:t>Similarly,</w:t>
      </w:r>
      <w:r w:rsidR="00285D67">
        <w:rPr>
          <w:lang w:val="en-IN"/>
        </w:rPr>
        <w:t xml:space="preserve"> with</w:t>
      </w:r>
      <w:r w:rsidRPr="004513FB">
        <w:rPr>
          <w:lang w:val="en-IN"/>
        </w:rPr>
        <w:t xml:space="preserve"> life cycle and inventory analyses </w:t>
      </w:r>
      <w:r w:rsidR="00285D67">
        <w:rPr>
          <w:lang w:val="en-IN"/>
        </w:rPr>
        <w:t>the need to analyse the</w:t>
      </w:r>
      <w:r w:rsidRPr="004513FB">
        <w:rPr>
          <w:lang w:val="en-IN"/>
        </w:rPr>
        <w:t xml:space="preserve"> environmental impact </w:t>
      </w:r>
      <w:r w:rsidR="00285D67">
        <w:rPr>
          <w:lang w:val="en-IN"/>
        </w:rPr>
        <w:t xml:space="preserve">would help in </w:t>
      </w:r>
      <w:r w:rsidRPr="004513FB">
        <w:rPr>
          <w:lang w:val="en-IN"/>
        </w:rPr>
        <w:t>demonstrat</w:t>
      </w:r>
      <w:r w:rsidR="00285D67">
        <w:rPr>
          <w:lang w:val="en-IN"/>
        </w:rPr>
        <w:t>ing</w:t>
      </w:r>
      <w:r w:rsidRPr="004513FB">
        <w:rPr>
          <w:lang w:val="en-IN"/>
        </w:rPr>
        <w:t xml:space="preserve"> more precise ordering and storage </w:t>
      </w:r>
      <w:r w:rsidR="00285D67">
        <w:rPr>
          <w:lang w:val="en-IN"/>
        </w:rPr>
        <w:t xml:space="preserve">that would eventually reduce </w:t>
      </w:r>
      <w:r w:rsidRPr="004513FB">
        <w:rPr>
          <w:lang w:val="en-IN"/>
        </w:rPr>
        <w:t>both waste and environmental footprint</w:t>
      </w:r>
      <w:r w:rsidR="00F73E7C">
        <w:rPr>
          <w:lang w:val="en-IN"/>
        </w:rPr>
        <w:t xml:space="preserve"> </w:t>
      </w:r>
      <w:r w:rsidR="00F73E7C" w:rsidRPr="00F73E7C">
        <w:t>(Ford and Sturman, 2020)</w:t>
      </w:r>
      <w:r w:rsidRPr="004513FB">
        <w:rPr>
          <w:lang w:val="en-IN"/>
        </w:rPr>
        <w:t>.</w:t>
      </w:r>
    </w:p>
    <w:p w14:paraId="1A0DA798" w14:textId="77777777" w:rsidR="004513FB" w:rsidRPr="004513FB" w:rsidRDefault="004513FB" w:rsidP="004513FB">
      <w:pPr>
        <w:rPr>
          <w:lang w:val="en-IN"/>
        </w:rPr>
      </w:pPr>
      <w:r w:rsidRPr="004513FB">
        <w:rPr>
          <w:lang w:val="en-IN"/>
        </w:rPr>
        <w:t>Key facets include:</w:t>
      </w:r>
    </w:p>
    <w:p w14:paraId="18E32B51" w14:textId="48EBAC93" w:rsidR="004513FB" w:rsidRPr="004513FB" w:rsidRDefault="004513FB" w:rsidP="004513FB">
      <w:pPr>
        <w:numPr>
          <w:ilvl w:val="0"/>
          <w:numId w:val="2"/>
        </w:numPr>
        <w:rPr>
          <w:lang w:val="en-IN"/>
        </w:rPr>
      </w:pPr>
      <w:r w:rsidRPr="004513FB">
        <w:rPr>
          <w:b/>
          <w:bCs/>
          <w:lang w:val="en-IN"/>
        </w:rPr>
        <w:t>Waste tracking systems</w:t>
      </w:r>
      <w:r w:rsidRPr="004513FB">
        <w:rPr>
          <w:lang w:val="en-IN"/>
        </w:rPr>
        <w:t xml:space="preserve"> </w:t>
      </w:r>
      <w:r w:rsidR="00285D67">
        <w:rPr>
          <w:lang w:val="en-IN"/>
        </w:rPr>
        <w:t>such as</w:t>
      </w:r>
      <w:r w:rsidRPr="004513FB">
        <w:rPr>
          <w:lang w:val="en-IN"/>
        </w:rPr>
        <w:t xml:space="preserve"> weighing bins</w:t>
      </w:r>
      <w:r w:rsidR="00285D67">
        <w:rPr>
          <w:lang w:val="en-IN"/>
        </w:rPr>
        <w:t xml:space="preserve"> and </w:t>
      </w:r>
      <w:r w:rsidRPr="004513FB">
        <w:rPr>
          <w:lang w:val="en-IN"/>
        </w:rPr>
        <w:t>digital dashboards</w:t>
      </w:r>
      <w:r w:rsidR="00285D67">
        <w:rPr>
          <w:lang w:val="en-IN"/>
        </w:rPr>
        <w:t xml:space="preserve">. </w:t>
      </w:r>
    </w:p>
    <w:p w14:paraId="5E0185A3" w14:textId="15C5C76B" w:rsidR="004513FB" w:rsidRPr="004513FB" w:rsidRDefault="004513FB" w:rsidP="004513FB">
      <w:pPr>
        <w:numPr>
          <w:ilvl w:val="0"/>
          <w:numId w:val="2"/>
        </w:numPr>
        <w:rPr>
          <w:lang w:val="en-IN"/>
        </w:rPr>
      </w:pPr>
      <w:r w:rsidRPr="004513FB">
        <w:rPr>
          <w:b/>
          <w:bCs/>
          <w:lang w:val="en-IN"/>
        </w:rPr>
        <w:t>Predictive analytics / AI forecasting</w:t>
      </w:r>
      <w:r w:rsidRPr="004513FB">
        <w:rPr>
          <w:lang w:val="en-IN"/>
        </w:rPr>
        <w:t xml:space="preserve"> </w:t>
      </w:r>
      <w:r w:rsidR="00285D67">
        <w:rPr>
          <w:lang w:val="en-IN"/>
        </w:rPr>
        <w:t>that includes the</w:t>
      </w:r>
      <w:r w:rsidRPr="004513FB">
        <w:rPr>
          <w:lang w:val="en-IN"/>
        </w:rPr>
        <w:t xml:space="preserve"> learning from guest </w:t>
      </w:r>
      <w:r w:rsidR="00285D67" w:rsidRPr="004513FB">
        <w:rPr>
          <w:lang w:val="en-IN"/>
        </w:rPr>
        <w:t>behaviour</w:t>
      </w:r>
      <w:r w:rsidRPr="004513FB">
        <w:rPr>
          <w:lang w:val="en-IN"/>
        </w:rPr>
        <w:t xml:space="preserve">, </w:t>
      </w:r>
      <w:r w:rsidR="00285D67">
        <w:rPr>
          <w:lang w:val="en-IN"/>
        </w:rPr>
        <w:t xml:space="preserve">and </w:t>
      </w:r>
      <w:r w:rsidRPr="004513FB">
        <w:rPr>
          <w:lang w:val="en-IN"/>
        </w:rPr>
        <w:t>seasonal trends</w:t>
      </w:r>
      <w:r w:rsidR="006E19F0">
        <w:rPr>
          <w:lang w:val="en-IN"/>
        </w:rPr>
        <w:t xml:space="preserve">. </w:t>
      </w:r>
    </w:p>
    <w:p w14:paraId="7B70956E" w14:textId="47EF2C78" w:rsidR="004513FB" w:rsidRPr="004513FB" w:rsidRDefault="004513FB" w:rsidP="004513FB">
      <w:pPr>
        <w:numPr>
          <w:ilvl w:val="0"/>
          <w:numId w:val="2"/>
        </w:numPr>
        <w:rPr>
          <w:lang w:val="en-IN"/>
        </w:rPr>
      </w:pPr>
      <w:r w:rsidRPr="004513FB">
        <w:rPr>
          <w:b/>
          <w:bCs/>
          <w:lang w:val="en-IN"/>
        </w:rPr>
        <w:t>Perishable prioriti</w:t>
      </w:r>
      <w:r w:rsidR="006E19F0">
        <w:rPr>
          <w:b/>
          <w:bCs/>
          <w:lang w:val="en-IN"/>
        </w:rPr>
        <w:t>s</w:t>
      </w:r>
      <w:r w:rsidRPr="004513FB">
        <w:rPr>
          <w:b/>
          <w:bCs/>
          <w:lang w:val="en-IN"/>
        </w:rPr>
        <w:t xml:space="preserve">ation and FIFO </w:t>
      </w:r>
    </w:p>
    <w:p w14:paraId="29218749" w14:textId="6577246D" w:rsidR="004513FB" w:rsidRPr="004513FB" w:rsidRDefault="004513FB" w:rsidP="004513FB">
      <w:pPr>
        <w:numPr>
          <w:ilvl w:val="0"/>
          <w:numId w:val="2"/>
        </w:numPr>
        <w:rPr>
          <w:lang w:val="en-IN"/>
        </w:rPr>
      </w:pPr>
      <w:r w:rsidRPr="004513FB">
        <w:rPr>
          <w:b/>
          <w:bCs/>
          <w:lang w:val="en-IN"/>
        </w:rPr>
        <w:lastRenderedPageBreak/>
        <w:t xml:space="preserve">Dynamic menu planning </w:t>
      </w:r>
      <w:r w:rsidR="006E19F0">
        <w:rPr>
          <w:b/>
          <w:bCs/>
          <w:lang w:val="en-IN"/>
        </w:rPr>
        <w:t>along with</w:t>
      </w:r>
      <w:r w:rsidRPr="004513FB">
        <w:rPr>
          <w:b/>
          <w:bCs/>
          <w:lang w:val="en-IN"/>
        </w:rPr>
        <w:t xml:space="preserve"> batch sizing</w:t>
      </w:r>
    </w:p>
    <w:p w14:paraId="3E490CA6" w14:textId="6B790DD6" w:rsidR="004513FB" w:rsidRPr="004513FB" w:rsidRDefault="004513FB" w:rsidP="004513FB">
      <w:pPr>
        <w:rPr>
          <w:lang w:val="en-IN"/>
        </w:rPr>
      </w:pPr>
      <w:r w:rsidRPr="004513FB">
        <w:rPr>
          <w:lang w:val="en-IN"/>
        </w:rPr>
        <w:t xml:space="preserve">These systems allow hotels to </w:t>
      </w:r>
      <w:r w:rsidR="006E19F0">
        <w:rPr>
          <w:lang w:val="en-IN"/>
        </w:rPr>
        <w:t xml:space="preserve">limit the buffer stock and spoilage avoidance along with the investment in </w:t>
      </w:r>
      <w:r w:rsidRPr="004513FB">
        <w:rPr>
          <w:lang w:val="en-IN"/>
        </w:rPr>
        <w:t>hardware, software, and staff training</w:t>
      </w:r>
      <w:r w:rsidR="00F73E7C">
        <w:rPr>
          <w:lang w:val="en-IN"/>
        </w:rPr>
        <w:t xml:space="preserve"> </w:t>
      </w:r>
      <w:r w:rsidR="00F73E7C" w:rsidRPr="00F73E7C">
        <w:t>(Camilleri, 2021)</w:t>
      </w:r>
      <w:r w:rsidRPr="004513FB">
        <w:rPr>
          <w:lang w:val="en-IN"/>
        </w:rPr>
        <w:t>.</w:t>
      </w:r>
    </w:p>
    <w:p w14:paraId="13770C1B" w14:textId="77777777" w:rsidR="004513FB" w:rsidRPr="004513FB" w:rsidRDefault="004513FB" w:rsidP="006E19F0">
      <w:pPr>
        <w:pStyle w:val="Heading2"/>
        <w:rPr>
          <w:lang w:val="en-IN"/>
        </w:rPr>
      </w:pPr>
      <w:bookmarkStart w:id="4" w:name="_Toc211549780"/>
      <w:r w:rsidRPr="004513FB">
        <w:rPr>
          <w:lang w:val="en-IN"/>
        </w:rPr>
        <w:t>Composting / Organic Recycling</w:t>
      </w:r>
      <w:bookmarkEnd w:id="4"/>
    </w:p>
    <w:p w14:paraId="59182C71" w14:textId="1D4963DB" w:rsidR="004513FB" w:rsidRPr="004513FB" w:rsidRDefault="00F73E7C" w:rsidP="004513FB">
      <w:pPr>
        <w:rPr>
          <w:lang w:val="en-IN"/>
        </w:rPr>
      </w:pPr>
      <w:r w:rsidRPr="00F73E7C">
        <w:t xml:space="preserve">Darcy, Ambrose and </w:t>
      </w:r>
      <w:proofErr w:type="spellStart"/>
      <w:r w:rsidRPr="00F73E7C">
        <w:t>Buhalis</w:t>
      </w:r>
      <w:proofErr w:type="spellEnd"/>
      <w:r w:rsidRPr="00F73E7C">
        <w:t xml:space="preserve">, </w:t>
      </w:r>
      <w:r>
        <w:t>(</w:t>
      </w:r>
      <w:r w:rsidRPr="00F73E7C">
        <w:t>2012)</w:t>
      </w:r>
      <w:r>
        <w:t xml:space="preserve"> mentions c</w:t>
      </w:r>
      <w:proofErr w:type="spellStart"/>
      <w:r w:rsidR="004513FB" w:rsidRPr="004513FB">
        <w:rPr>
          <w:lang w:val="en-IN"/>
        </w:rPr>
        <w:t>omposting</w:t>
      </w:r>
      <w:proofErr w:type="spellEnd"/>
      <w:r w:rsidR="004513FB" w:rsidRPr="004513FB">
        <w:rPr>
          <w:lang w:val="en-IN"/>
        </w:rPr>
        <w:t xml:space="preserve"> and anaerobic digestion</w:t>
      </w:r>
      <w:r w:rsidR="006E19F0">
        <w:rPr>
          <w:lang w:val="en-IN"/>
        </w:rPr>
        <w:t xml:space="preserve"> would be able to provide the path to </w:t>
      </w:r>
      <w:proofErr w:type="spellStart"/>
      <w:r w:rsidR="006E19F0" w:rsidRPr="004513FB">
        <w:rPr>
          <w:lang w:val="en-IN"/>
        </w:rPr>
        <w:t>valo</w:t>
      </w:r>
      <w:r w:rsidR="006E19F0">
        <w:rPr>
          <w:lang w:val="en-IN"/>
        </w:rPr>
        <w:t>u</w:t>
      </w:r>
      <w:r w:rsidR="006E19F0" w:rsidRPr="004513FB">
        <w:rPr>
          <w:lang w:val="en-IN"/>
        </w:rPr>
        <w:t>rise</w:t>
      </w:r>
      <w:proofErr w:type="spellEnd"/>
      <w:r w:rsidR="004513FB" w:rsidRPr="004513FB">
        <w:rPr>
          <w:lang w:val="en-IN"/>
        </w:rPr>
        <w:t xml:space="preserve"> </w:t>
      </w:r>
      <w:r w:rsidR="006E19F0">
        <w:rPr>
          <w:lang w:val="en-IN"/>
        </w:rPr>
        <w:t xml:space="preserve">the </w:t>
      </w:r>
      <w:r w:rsidR="004513FB" w:rsidRPr="004513FB">
        <w:rPr>
          <w:lang w:val="en-IN"/>
        </w:rPr>
        <w:t xml:space="preserve">unavoidable organic waste rather than sending it to landfill. The concept of </w:t>
      </w:r>
      <w:r w:rsidR="004513FB" w:rsidRPr="004513FB">
        <w:rPr>
          <w:b/>
          <w:bCs/>
          <w:lang w:val="en-IN"/>
        </w:rPr>
        <w:t>closed-loop food systems</w:t>
      </w:r>
      <w:r w:rsidR="004513FB" w:rsidRPr="004513FB">
        <w:rPr>
          <w:lang w:val="en-IN"/>
        </w:rPr>
        <w:t xml:space="preserve"> </w:t>
      </w:r>
      <w:r w:rsidR="006E19F0">
        <w:rPr>
          <w:lang w:val="en-IN"/>
        </w:rPr>
        <w:t xml:space="preserve">has been emerging in the </w:t>
      </w:r>
      <w:r w:rsidR="004513FB" w:rsidRPr="004513FB">
        <w:rPr>
          <w:lang w:val="en-IN"/>
        </w:rPr>
        <w:t xml:space="preserve">hotels </w:t>
      </w:r>
      <w:r w:rsidR="006E19F0">
        <w:rPr>
          <w:lang w:val="en-IN"/>
        </w:rPr>
        <w:t xml:space="preserve">that </w:t>
      </w:r>
      <w:r w:rsidR="004513FB" w:rsidRPr="004513FB">
        <w:rPr>
          <w:lang w:val="en-IN"/>
        </w:rPr>
        <w:t>is receiving attention</w:t>
      </w:r>
      <w:r w:rsidR="006E19F0">
        <w:rPr>
          <w:lang w:val="en-IN"/>
        </w:rPr>
        <w:t xml:space="preserve"> along with </w:t>
      </w:r>
      <w:r w:rsidR="004513FB" w:rsidRPr="004513FB">
        <w:rPr>
          <w:lang w:val="en-IN"/>
        </w:rPr>
        <w:t xml:space="preserve">hotels </w:t>
      </w:r>
      <w:r w:rsidR="006E19F0">
        <w:rPr>
          <w:lang w:val="en-IN"/>
        </w:rPr>
        <w:t xml:space="preserve">that </w:t>
      </w:r>
      <w:r w:rsidR="004513FB" w:rsidRPr="004513FB">
        <w:rPr>
          <w:lang w:val="en-IN"/>
        </w:rPr>
        <w:t>aim to return organic waste to soil or energy cycles</w:t>
      </w:r>
      <w:r w:rsidR="006E19F0">
        <w:rPr>
          <w:lang w:val="en-IN"/>
        </w:rPr>
        <w:t xml:space="preserve">. There is need for </w:t>
      </w:r>
      <w:r w:rsidR="004513FB" w:rsidRPr="004513FB">
        <w:rPr>
          <w:lang w:val="en-IN"/>
        </w:rPr>
        <w:t xml:space="preserve">closing </w:t>
      </w:r>
      <w:r w:rsidR="006E19F0">
        <w:rPr>
          <w:lang w:val="en-IN"/>
        </w:rPr>
        <w:t xml:space="preserve">the </w:t>
      </w:r>
      <w:r w:rsidR="004513FB" w:rsidRPr="004513FB">
        <w:rPr>
          <w:lang w:val="en-IN"/>
        </w:rPr>
        <w:t>resource loops</w:t>
      </w:r>
      <w:r>
        <w:rPr>
          <w:lang w:val="en-IN"/>
        </w:rPr>
        <w:t xml:space="preserve"> </w:t>
      </w:r>
      <w:r w:rsidRPr="00F73E7C">
        <w:t>(</w:t>
      </w:r>
      <w:proofErr w:type="spellStart"/>
      <w:r w:rsidRPr="00F73E7C">
        <w:t>Batabyal</w:t>
      </w:r>
      <w:proofErr w:type="spellEnd"/>
      <w:r w:rsidRPr="00F73E7C">
        <w:t xml:space="preserve"> and Das, 2019)</w:t>
      </w:r>
      <w:r w:rsidR="004513FB" w:rsidRPr="004513FB">
        <w:rPr>
          <w:lang w:val="en-IN"/>
        </w:rPr>
        <w:t xml:space="preserve">. </w:t>
      </w:r>
    </w:p>
    <w:p w14:paraId="0F6DD394" w14:textId="5B930699" w:rsidR="004513FB" w:rsidRPr="004513FB" w:rsidRDefault="004513FB" w:rsidP="004513FB">
      <w:pPr>
        <w:rPr>
          <w:lang w:val="en-IN"/>
        </w:rPr>
      </w:pPr>
      <w:r w:rsidRPr="004513FB">
        <w:rPr>
          <w:lang w:val="en-IN"/>
        </w:rPr>
        <w:t>In the Sustainable Food Waste Management Practices study,</w:t>
      </w:r>
      <w:r w:rsidR="006E19F0">
        <w:rPr>
          <w:lang w:val="en-IN"/>
        </w:rPr>
        <w:t xml:space="preserve"> </w:t>
      </w:r>
      <w:proofErr w:type="spellStart"/>
      <w:r w:rsidR="00F73E7C" w:rsidRPr="00F73E7C">
        <w:t>Kasavan</w:t>
      </w:r>
      <w:proofErr w:type="spellEnd"/>
      <w:r w:rsidR="00F73E7C" w:rsidRPr="00F73E7C">
        <w:t xml:space="preserve"> et al., </w:t>
      </w:r>
      <w:r w:rsidR="00F73E7C">
        <w:t>(</w:t>
      </w:r>
      <w:r w:rsidR="00F73E7C" w:rsidRPr="00F73E7C">
        <w:t>2022)</w:t>
      </w:r>
      <w:r w:rsidRPr="004513FB">
        <w:rPr>
          <w:lang w:val="en-IN"/>
        </w:rPr>
        <w:t xml:space="preserve"> </w:t>
      </w:r>
      <w:r w:rsidR="006E19F0">
        <w:rPr>
          <w:lang w:val="en-IN"/>
        </w:rPr>
        <w:t>has been able to predict that</w:t>
      </w:r>
      <w:r w:rsidRPr="004513FB">
        <w:rPr>
          <w:lang w:val="en-IN"/>
        </w:rPr>
        <w:t xml:space="preserve"> practices in medium to large hotels </w:t>
      </w:r>
      <w:r w:rsidR="006E19F0">
        <w:rPr>
          <w:lang w:val="en-IN"/>
        </w:rPr>
        <w:t>can use</w:t>
      </w:r>
      <w:r w:rsidRPr="004513FB">
        <w:rPr>
          <w:lang w:val="en-IN"/>
        </w:rPr>
        <w:t xml:space="preserve"> organic recycling</w:t>
      </w:r>
      <w:r w:rsidR="006E19F0">
        <w:rPr>
          <w:lang w:val="en-IN"/>
        </w:rPr>
        <w:t xml:space="preserve"> that</w:t>
      </w:r>
      <w:r w:rsidRPr="004513FB">
        <w:rPr>
          <w:lang w:val="en-IN"/>
        </w:rPr>
        <w:t xml:space="preserve"> is one of the stages hotels </w:t>
      </w:r>
      <w:r w:rsidR="006E19F0">
        <w:rPr>
          <w:lang w:val="en-IN"/>
        </w:rPr>
        <w:t xml:space="preserve">to </w:t>
      </w:r>
      <w:r w:rsidRPr="004513FB">
        <w:rPr>
          <w:lang w:val="en-IN"/>
        </w:rPr>
        <w:t>adopt after prevention, reuse, and redistribution.</w:t>
      </w:r>
    </w:p>
    <w:p w14:paraId="035A9728" w14:textId="6052DEDA" w:rsidR="004513FB" w:rsidRPr="004513FB" w:rsidRDefault="004513FB" w:rsidP="004513FB">
      <w:pPr>
        <w:rPr>
          <w:lang w:val="en-IN"/>
        </w:rPr>
      </w:pPr>
      <w:r w:rsidRPr="004513FB">
        <w:rPr>
          <w:lang w:val="en-IN"/>
        </w:rPr>
        <w:t xml:space="preserve">The typical hierarchy </w:t>
      </w:r>
      <w:r w:rsidR="006E19F0">
        <w:rPr>
          <w:lang w:val="en-IN"/>
        </w:rPr>
        <w:t xml:space="preserve">that can be utilised for the purse would include </w:t>
      </w:r>
      <w:r w:rsidRPr="004513FB">
        <w:rPr>
          <w:lang w:val="en-IN"/>
        </w:rPr>
        <w:t xml:space="preserve">prevent </w:t>
      </w:r>
      <w:r w:rsidR="006E19F0">
        <w:rPr>
          <w:lang w:val="en-IN"/>
        </w:rPr>
        <w:t>then</w:t>
      </w:r>
      <w:r w:rsidRPr="004513FB">
        <w:rPr>
          <w:lang w:val="en-IN"/>
        </w:rPr>
        <w:t xml:space="preserve"> reuse </w:t>
      </w:r>
      <w:r w:rsidR="006E19F0">
        <w:rPr>
          <w:lang w:val="en-IN"/>
        </w:rPr>
        <w:t>like</w:t>
      </w:r>
      <w:r w:rsidRPr="004513FB">
        <w:rPr>
          <w:lang w:val="en-IN"/>
        </w:rPr>
        <w:t xml:space="preserve"> surplus food donation</w:t>
      </w:r>
      <w:r w:rsidR="006E19F0">
        <w:rPr>
          <w:lang w:val="en-IN"/>
        </w:rPr>
        <w:t xml:space="preserve"> and then </w:t>
      </w:r>
      <w:r w:rsidRPr="004513FB">
        <w:rPr>
          <w:lang w:val="en-IN"/>
        </w:rPr>
        <w:t xml:space="preserve">recycle </w:t>
      </w:r>
      <w:r w:rsidR="006E19F0">
        <w:rPr>
          <w:lang w:val="en-IN"/>
        </w:rPr>
        <w:t xml:space="preserve">like </w:t>
      </w:r>
      <w:r w:rsidRPr="004513FB">
        <w:rPr>
          <w:lang w:val="en-IN"/>
        </w:rPr>
        <w:t>composting, bioenergy</w:t>
      </w:r>
      <w:r w:rsidR="006E19F0">
        <w:rPr>
          <w:lang w:val="en-IN"/>
        </w:rPr>
        <w:t xml:space="preserve"> that can lead to environmentally sustainable</w:t>
      </w:r>
      <w:r w:rsidRPr="004513FB">
        <w:rPr>
          <w:lang w:val="en-IN"/>
        </w:rPr>
        <w:t xml:space="preserve"> disposal</w:t>
      </w:r>
      <w:r w:rsidR="00F73E7C">
        <w:rPr>
          <w:lang w:val="en-IN"/>
        </w:rPr>
        <w:t xml:space="preserve"> </w:t>
      </w:r>
      <w:r w:rsidR="00F73E7C" w:rsidRPr="00F73E7C">
        <w:t>(Camilleri, 2021)</w:t>
      </w:r>
      <w:r w:rsidRPr="004513FB">
        <w:rPr>
          <w:lang w:val="en-IN"/>
        </w:rPr>
        <w:t xml:space="preserve">. </w:t>
      </w:r>
      <w:r w:rsidR="006E19F0">
        <w:rPr>
          <w:lang w:val="en-IN"/>
        </w:rPr>
        <w:t>However, the key issues in composting include the following that is:</w:t>
      </w:r>
    </w:p>
    <w:p w14:paraId="45658A76" w14:textId="5F745499" w:rsidR="004513FB" w:rsidRPr="004513FB" w:rsidRDefault="004513FB" w:rsidP="004513FB">
      <w:pPr>
        <w:numPr>
          <w:ilvl w:val="0"/>
          <w:numId w:val="3"/>
        </w:numPr>
        <w:rPr>
          <w:lang w:val="en-IN"/>
        </w:rPr>
      </w:pPr>
      <w:r w:rsidRPr="004513FB">
        <w:rPr>
          <w:lang w:val="en-IN"/>
        </w:rPr>
        <w:t xml:space="preserve">Space and infrastructure </w:t>
      </w:r>
      <w:r w:rsidR="006E19F0">
        <w:rPr>
          <w:lang w:val="en-IN"/>
        </w:rPr>
        <w:t xml:space="preserve">like the </w:t>
      </w:r>
      <w:r w:rsidRPr="004513FB">
        <w:rPr>
          <w:lang w:val="en-IN"/>
        </w:rPr>
        <w:t>on-site composters, bins</w:t>
      </w:r>
      <w:r w:rsidR="006E19F0">
        <w:rPr>
          <w:lang w:val="en-IN"/>
        </w:rPr>
        <w:t xml:space="preserve"> and </w:t>
      </w:r>
      <w:r w:rsidRPr="004513FB">
        <w:rPr>
          <w:lang w:val="en-IN"/>
        </w:rPr>
        <w:t>organics separation</w:t>
      </w:r>
    </w:p>
    <w:p w14:paraId="637D9BCB" w14:textId="775A3145" w:rsidR="004513FB" w:rsidRPr="004513FB" w:rsidRDefault="004513FB" w:rsidP="004513FB">
      <w:pPr>
        <w:numPr>
          <w:ilvl w:val="0"/>
          <w:numId w:val="3"/>
        </w:numPr>
        <w:rPr>
          <w:lang w:val="en-IN"/>
        </w:rPr>
      </w:pPr>
      <w:r w:rsidRPr="004513FB">
        <w:rPr>
          <w:lang w:val="en-IN"/>
        </w:rPr>
        <w:t>Compliance with food hygiene a</w:t>
      </w:r>
      <w:r w:rsidR="006E19F0">
        <w:rPr>
          <w:lang w:val="en-IN"/>
        </w:rPr>
        <w:t xml:space="preserve">long with </w:t>
      </w:r>
      <w:r w:rsidRPr="004513FB">
        <w:rPr>
          <w:lang w:val="en-IN"/>
        </w:rPr>
        <w:t>safety regulations</w:t>
      </w:r>
    </w:p>
    <w:p w14:paraId="64CEAD29" w14:textId="52B323C6" w:rsidR="004513FB" w:rsidRPr="004513FB" w:rsidRDefault="004513FB" w:rsidP="004513FB">
      <w:pPr>
        <w:numPr>
          <w:ilvl w:val="0"/>
          <w:numId w:val="3"/>
        </w:numPr>
        <w:rPr>
          <w:lang w:val="en-IN"/>
        </w:rPr>
      </w:pPr>
      <w:r w:rsidRPr="004513FB">
        <w:rPr>
          <w:lang w:val="en-IN"/>
        </w:rPr>
        <w:t>Odo</w:t>
      </w:r>
      <w:r w:rsidR="006E19F0">
        <w:rPr>
          <w:lang w:val="en-IN"/>
        </w:rPr>
        <w:t xml:space="preserve">ur and </w:t>
      </w:r>
      <w:r w:rsidRPr="004513FB">
        <w:rPr>
          <w:lang w:val="en-IN"/>
        </w:rPr>
        <w:t>pest control</w:t>
      </w:r>
      <w:r w:rsidR="006E19F0">
        <w:rPr>
          <w:lang w:val="en-IN"/>
        </w:rPr>
        <w:t xml:space="preserve"> with look into</w:t>
      </w:r>
      <w:r w:rsidRPr="004513FB">
        <w:rPr>
          <w:lang w:val="en-IN"/>
        </w:rPr>
        <w:t xml:space="preserve"> logistics of moving organic waste</w:t>
      </w:r>
      <w:r w:rsidR="00F73E7C">
        <w:rPr>
          <w:lang w:val="en-IN"/>
        </w:rPr>
        <w:t xml:space="preserve"> </w:t>
      </w:r>
      <w:r w:rsidR="00F73E7C" w:rsidRPr="00F73E7C">
        <w:t>(</w:t>
      </w:r>
      <w:proofErr w:type="spellStart"/>
      <w:r w:rsidR="00F73E7C" w:rsidRPr="00F73E7C">
        <w:t>Batabyal</w:t>
      </w:r>
      <w:proofErr w:type="spellEnd"/>
      <w:r w:rsidR="00F73E7C" w:rsidRPr="00F73E7C">
        <w:t xml:space="preserve"> and Das, 2019)</w:t>
      </w:r>
    </w:p>
    <w:p w14:paraId="67D5E5BE" w14:textId="367C7210" w:rsidR="004513FB" w:rsidRPr="004513FB" w:rsidRDefault="004513FB" w:rsidP="004513FB">
      <w:pPr>
        <w:numPr>
          <w:ilvl w:val="0"/>
          <w:numId w:val="3"/>
        </w:numPr>
        <w:rPr>
          <w:lang w:val="en-IN"/>
        </w:rPr>
      </w:pPr>
      <w:r w:rsidRPr="004513FB">
        <w:rPr>
          <w:lang w:val="en-IN"/>
        </w:rPr>
        <w:t xml:space="preserve">Capital and operational cost </w:t>
      </w:r>
      <w:r w:rsidR="006E19F0">
        <w:rPr>
          <w:lang w:val="en-IN"/>
        </w:rPr>
        <w:t xml:space="preserve">can be </w:t>
      </w:r>
      <w:r w:rsidRPr="004513FB">
        <w:rPr>
          <w:lang w:val="en-IN"/>
        </w:rPr>
        <w:t>turning organic waste into usable compost or paying third-party processors</w:t>
      </w:r>
      <w:r w:rsidR="00F73E7C">
        <w:rPr>
          <w:lang w:val="en-IN"/>
        </w:rPr>
        <w:t xml:space="preserve"> </w:t>
      </w:r>
      <w:r w:rsidR="00F73E7C" w:rsidRPr="00F73E7C">
        <w:t>(Sustainable Hospitality Alliance, 2024)</w:t>
      </w:r>
      <w:r w:rsidR="006E19F0">
        <w:rPr>
          <w:lang w:val="en-IN"/>
        </w:rPr>
        <w:t xml:space="preserve">. </w:t>
      </w:r>
    </w:p>
    <w:p w14:paraId="6BB41509" w14:textId="2E935192" w:rsidR="004513FB" w:rsidRPr="004513FB" w:rsidRDefault="004513FB" w:rsidP="004513FB">
      <w:pPr>
        <w:rPr>
          <w:lang w:val="en-IN"/>
        </w:rPr>
      </w:pPr>
      <w:r w:rsidRPr="004513FB">
        <w:rPr>
          <w:lang w:val="en-IN"/>
        </w:rPr>
        <w:t xml:space="preserve">Some hotels </w:t>
      </w:r>
      <w:r w:rsidR="006E19F0">
        <w:rPr>
          <w:lang w:val="en-IN"/>
        </w:rPr>
        <w:t xml:space="preserve">can </w:t>
      </w:r>
      <w:r w:rsidRPr="004513FB">
        <w:rPr>
          <w:lang w:val="en-IN"/>
        </w:rPr>
        <w:t>partner with local farms or municipal composting facilities</w:t>
      </w:r>
      <w:r w:rsidR="006E19F0">
        <w:rPr>
          <w:lang w:val="en-IN"/>
        </w:rPr>
        <w:t xml:space="preserve"> that would </w:t>
      </w:r>
      <w:r w:rsidRPr="004513FB">
        <w:rPr>
          <w:lang w:val="en-IN"/>
        </w:rPr>
        <w:t>enabl</w:t>
      </w:r>
      <w:r w:rsidR="006E19F0">
        <w:rPr>
          <w:lang w:val="en-IN"/>
        </w:rPr>
        <w:t>e the idea of</w:t>
      </w:r>
      <w:r w:rsidRPr="004513FB">
        <w:rPr>
          <w:lang w:val="en-IN"/>
        </w:rPr>
        <w:t xml:space="preserve"> economies of scale.</w:t>
      </w:r>
    </w:p>
    <w:p w14:paraId="7697E830" w14:textId="77777777" w:rsidR="004513FB" w:rsidRPr="004513FB" w:rsidRDefault="004513FB" w:rsidP="00457204">
      <w:pPr>
        <w:pStyle w:val="Heading2"/>
        <w:rPr>
          <w:lang w:val="en-IN"/>
        </w:rPr>
      </w:pPr>
      <w:bookmarkStart w:id="5" w:name="_Toc211549781"/>
      <w:r w:rsidRPr="004513FB">
        <w:rPr>
          <w:lang w:val="en-IN"/>
        </w:rPr>
        <w:t>Local Sourcing / Short Supply Chains</w:t>
      </w:r>
      <w:bookmarkEnd w:id="5"/>
    </w:p>
    <w:p w14:paraId="3CB36543" w14:textId="26F1C171" w:rsidR="004513FB" w:rsidRPr="004513FB" w:rsidRDefault="004513FB" w:rsidP="004513FB">
      <w:pPr>
        <w:rPr>
          <w:lang w:val="en-IN"/>
        </w:rPr>
      </w:pPr>
      <w:r w:rsidRPr="004513FB">
        <w:rPr>
          <w:lang w:val="en-IN"/>
        </w:rPr>
        <w:t xml:space="preserve">Local sourcing </w:t>
      </w:r>
      <w:r w:rsidR="00457204">
        <w:rPr>
          <w:lang w:val="en-IN"/>
        </w:rPr>
        <w:t xml:space="preserve">is important as it helps in </w:t>
      </w:r>
      <w:r w:rsidRPr="004513FB">
        <w:rPr>
          <w:lang w:val="en-IN"/>
        </w:rPr>
        <w:t>shorter transport distances</w:t>
      </w:r>
      <w:r w:rsidR="00457204">
        <w:rPr>
          <w:lang w:val="en-IN"/>
        </w:rPr>
        <w:t xml:space="preserve"> along with </w:t>
      </w:r>
      <w:r w:rsidRPr="004513FB">
        <w:rPr>
          <w:lang w:val="en-IN"/>
        </w:rPr>
        <w:t>lower cold-chain energy</w:t>
      </w:r>
      <w:r w:rsidR="00457204">
        <w:rPr>
          <w:lang w:val="en-IN"/>
        </w:rPr>
        <w:t xml:space="preserve"> that can</w:t>
      </w:r>
      <w:r w:rsidRPr="004513FB">
        <w:rPr>
          <w:lang w:val="en-IN"/>
        </w:rPr>
        <w:t xml:space="preserve"> freshe</w:t>
      </w:r>
      <w:r w:rsidR="00457204">
        <w:rPr>
          <w:lang w:val="en-IN"/>
        </w:rPr>
        <w:t>n</w:t>
      </w:r>
      <w:r w:rsidRPr="004513FB">
        <w:rPr>
          <w:lang w:val="en-IN"/>
        </w:rPr>
        <w:t xml:space="preserve"> produce </w:t>
      </w:r>
      <w:r w:rsidR="00457204">
        <w:rPr>
          <w:lang w:val="en-IN"/>
        </w:rPr>
        <w:t xml:space="preserve">like </w:t>
      </w:r>
      <w:r w:rsidRPr="004513FB">
        <w:rPr>
          <w:lang w:val="en-IN"/>
        </w:rPr>
        <w:t>longer shelf life</w:t>
      </w:r>
      <w:r w:rsidR="00457204">
        <w:rPr>
          <w:lang w:val="en-IN"/>
        </w:rPr>
        <w:t>. there are</w:t>
      </w:r>
      <w:r w:rsidRPr="004513FB">
        <w:rPr>
          <w:lang w:val="en-IN"/>
        </w:rPr>
        <w:t xml:space="preserve"> better relationships with suppliers to reduce waste in the supply chain. The sooner the produce comes from farm to kitchen, </w:t>
      </w:r>
      <w:r w:rsidR="00457204">
        <w:rPr>
          <w:lang w:val="en-IN"/>
        </w:rPr>
        <w:t>the chances of spoilage are lessened</w:t>
      </w:r>
      <w:r w:rsidR="00F73E7C">
        <w:rPr>
          <w:lang w:val="en-IN"/>
        </w:rPr>
        <w:t xml:space="preserve"> </w:t>
      </w:r>
      <w:r w:rsidR="00F73E7C" w:rsidRPr="00F73E7C">
        <w:rPr>
          <w:lang w:val="en-IN"/>
        </w:rPr>
        <w:t>(Sundt, 2012)</w:t>
      </w:r>
      <w:r w:rsidR="00457204">
        <w:rPr>
          <w:lang w:val="en-IN"/>
        </w:rPr>
        <w:t xml:space="preserve">. </w:t>
      </w:r>
    </w:p>
    <w:p w14:paraId="49407D80" w14:textId="0188E2F9" w:rsidR="004513FB" w:rsidRPr="004513FB" w:rsidRDefault="004513FB" w:rsidP="004513FB">
      <w:pPr>
        <w:rPr>
          <w:lang w:val="en-IN"/>
        </w:rPr>
      </w:pPr>
      <w:r w:rsidRPr="004513FB">
        <w:rPr>
          <w:lang w:val="en-IN"/>
        </w:rPr>
        <w:lastRenderedPageBreak/>
        <w:t>The decarboni</w:t>
      </w:r>
      <w:r w:rsidR="00457204">
        <w:rPr>
          <w:lang w:val="en-IN"/>
        </w:rPr>
        <w:t>s</w:t>
      </w:r>
      <w:r w:rsidRPr="004513FB">
        <w:rPr>
          <w:lang w:val="en-IN"/>
        </w:rPr>
        <w:t xml:space="preserve">ing hotel food systems report from the Sustainable Hospitality Alliance </w:t>
      </w:r>
      <w:r w:rsidR="00457204">
        <w:rPr>
          <w:lang w:val="en-IN"/>
        </w:rPr>
        <w:t xml:space="preserve">has been able to show that hotels can shift </w:t>
      </w:r>
      <w:r w:rsidRPr="004513FB">
        <w:rPr>
          <w:lang w:val="en-IN"/>
        </w:rPr>
        <w:t>toward regenerative and local food systems</w:t>
      </w:r>
      <w:r w:rsidR="00457204">
        <w:rPr>
          <w:lang w:val="en-IN"/>
        </w:rPr>
        <w:t xml:space="preserve"> that is important to</w:t>
      </w:r>
      <w:r w:rsidRPr="004513FB">
        <w:rPr>
          <w:lang w:val="en-IN"/>
        </w:rPr>
        <w:t xml:space="preserve"> reduce food miles, packaging, and spoilage losses</w:t>
      </w:r>
      <w:r w:rsidR="00F73E7C">
        <w:rPr>
          <w:lang w:val="en-IN"/>
        </w:rPr>
        <w:t xml:space="preserve"> </w:t>
      </w:r>
      <w:r w:rsidR="00F73E7C" w:rsidRPr="00F73E7C">
        <w:t>(Cooper and Hall, 2019)</w:t>
      </w:r>
      <w:r w:rsidRPr="004513FB">
        <w:rPr>
          <w:lang w:val="en-IN"/>
        </w:rPr>
        <w:t>.</w:t>
      </w:r>
      <w:r w:rsidR="006E19F0" w:rsidRPr="004513FB">
        <w:rPr>
          <w:lang w:val="en-IN"/>
        </w:rPr>
        <w:t xml:space="preserve"> </w:t>
      </w:r>
    </w:p>
    <w:p w14:paraId="4A1B8040" w14:textId="7DE029E9" w:rsidR="004513FB" w:rsidRPr="004513FB" w:rsidRDefault="004513FB" w:rsidP="004513FB">
      <w:pPr>
        <w:rPr>
          <w:lang w:val="en-IN"/>
        </w:rPr>
      </w:pPr>
      <w:r w:rsidRPr="004513FB">
        <w:rPr>
          <w:lang w:val="en-IN"/>
        </w:rPr>
        <w:t>However, local sourcing also has challenges</w:t>
      </w:r>
      <w:r w:rsidR="00457204">
        <w:rPr>
          <w:lang w:val="en-IN"/>
        </w:rPr>
        <w:t xml:space="preserve"> like the following:</w:t>
      </w:r>
    </w:p>
    <w:p w14:paraId="1C13EE8B" w14:textId="06463703" w:rsidR="004513FB" w:rsidRPr="004513FB" w:rsidRDefault="004513FB" w:rsidP="004513FB">
      <w:pPr>
        <w:numPr>
          <w:ilvl w:val="0"/>
          <w:numId w:val="4"/>
        </w:numPr>
        <w:rPr>
          <w:lang w:val="en-IN"/>
        </w:rPr>
      </w:pPr>
      <w:r w:rsidRPr="004513FB">
        <w:rPr>
          <w:lang w:val="en-IN"/>
        </w:rPr>
        <w:t xml:space="preserve">Local suppliers </w:t>
      </w:r>
      <w:r w:rsidR="00457204">
        <w:rPr>
          <w:lang w:val="en-IN"/>
        </w:rPr>
        <w:t>can have</w:t>
      </w:r>
      <w:r w:rsidRPr="004513FB">
        <w:rPr>
          <w:lang w:val="en-IN"/>
        </w:rPr>
        <w:t xml:space="preserve"> inconsistent supply, smaller scale</w:t>
      </w:r>
      <w:r w:rsidR="00457204">
        <w:rPr>
          <w:lang w:val="en-IN"/>
        </w:rPr>
        <w:t xml:space="preserve"> or seasonal shut downs. </w:t>
      </w:r>
    </w:p>
    <w:p w14:paraId="43B3156D" w14:textId="1D8C8600" w:rsidR="004513FB" w:rsidRPr="004513FB" w:rsidRDefault="004513FB" w:rsidP="004513FB">
      <w:pPr>
        <w:numPr>
          <w:ilvl w:val="0"/>
          <w:numId w:val="4"/>
        </w:numPr>
        <w:rPr>
          <w:lang w:val="en-IN"/>
        </w:rPr>
      </w:pPr>
      <w:r w:rsidRPr="004513FB">
        <w:rPr>
          <w:lang w:val="en-IN"/>
        </w:rPr>
        <w:t xml:space="preserve">Costs may be higher </w:t>
      </w:r>
      <w:r w:rsidR="00457204">
        <w:rPr>
          <w:lang w:val="en-IN"/>
        </w:rPr>
        <w:t>as the products are</w:t>
      </w:r>
      <w:r w:rsidRPr="004513FB">
        <w:rPr>
          <w:lang w:val="en-IN"/>
        </w:rPr>
        <w:t xml:space="preserve"> local, organic</w:t>
      </w:r>
      <w:r w:rsidR="00457204">
        <w:rPr>
          <w:lang w:val="en-IN"/>
        </w:rPr>
        <w:t xml:space="preserve"> and</w:t>
      </w:r>
      <w:r w:rsidRPr="004513FB">
        <w:rPr>
          <w:lang w:val="en-IN"/>
        </w:rPr>
        <w:t xml:space="preserve"> smaller volume</w:t>
      </w:r>
    </w:p>
    <w:p w14:paraId="4849C2A6" w14:textId="69706BEF" w:rsidR="004513FB" w:rsidRPr="004513FB" w:rsidRDefault="004513FB" w:rsidP="004513FB">
      <w:pPr>
        <w:numPr>
          <w:ilvl w:val="0"/>
          <w:numId w:val="4"/>
        </w:numPr>
        <w:rPr>
          <w:lang w:val="en-IN"/>
        </w:rPr>
      </w:pPr>
      <w:r w:rsidRPr="004513FB">
        <w:rPr>
          <w:lang w:val="en-IN"/>
        </w:rPr>
        <w:t xml:space="preserve">Coordination and supply chain management </w:t>
      </w:r>
      <w:r w:rsidR="00457204">
        <w:rPr>
          <w:lang w:val="en-IN"/>
        </w:rPr>
        <w:t>along with logistics can create a complex issue</w:t>
      </w:r>
      <w:r w:rsidR="00F73E7C">
        <w:rPr>
          <w:lang w:val="en-IN"/>
        </w:rPr>
        <w:t xml:space="preserve"> </w:t>
      </w:r>
      <w:r w:rsidR="00F73E7C" w:rsidRPr="00F73E7C">
        <w:t>(Brotherton, 2015)</w:t>
      </w:r>
      <w:r w:rsidR="00F73E7C">
        <w:t xml:space="preserve">. </w:t>
      </w:r>
    </w:p>
    <w:p w14:paraId="50BD4228" w14:textId="6B010766" w:rsidR="004513FB" w:rsidRPr="004513FB" w:rsidRDefault="004513FB" w:rsidP="004513FB">
      <w:pPr>
        <w:numPr>
          <w:ilvl w:val="0"/>
          <w:numId w:val="4"/>
        </w:numPr>
        <w:rPr>
          <w:lang w:val="en-IN"/>
        </w:rPr>
      </w:pPr>
      <w:r w:rsidRPr="004513FB">
        <w:rPr>
          <w:lang w:val="en-IN"/>
        </w:rPr>
        <w:t>Need for hotels to develop supplier relationships</w:t>
      </w:r>
      <w:r w:rsidR="00457204">
        <w:rPr>
          <w:lang w:val="en-IN"/>
        </w:rPr>
        <w:t xml:space="preserve"> and</w:t>
      </w:r>
      <w:r w:rsidRPr="004513FB">
        <w:rPr>
          <w:lang w:val="en-IN"/>
        </w:rPr>
        <w:t xml:space="preserve"> forecasting</w:t>
      </w:r>
      <w:r w:rsidR="00457204">
        <w:rPr>
          <w:lang w:val="en-IN"/>
        </w:rPr>
        <w:t xml:space="preserve"> along with</w:t>
      </w:r>
      <w:r w:rsidRPr="004513FB">
        <w:rPr>
          <w:lang w:val="en-IN"/>
        </w:rPr>
        <w:t xml:space="preserve"> shared commitments</w:t>
      </w:r>
    </w:p>
    <w:p w14:paraId="59D9BE3D" w14:textId="77777777" w:rsidR="004513FB" w:rsidRPr="004513FB" w:rsidRDefault="004513FB" w:rsidP="00457204">
      <w:pPr>
        <w:pStyle w:val="Heading2"/>
        <w:rPr>
          <w:lang w:val="en-IN"/>
        </w:rPr>
      </w:pPr>
      <w:bookmarkStart w:id="6" w:name="_Toc211549782"/>
      <w:r w:rsidRPr="004513FB">
        <w:rPr>
          <w:lang w:val="en-IN"/>
        </w:rPr>
        <w:t>Synthesis and Gaps</w:t>
      </w:r>
      <w:bookmarkEnd w:id="6"/>
    </w:p>
    <w:p w14:paraId="440C8CBE" w14:textId="0C124008" w:rsidR="004513FB" w:rsidRPr="004513FB" w:rsidRDefault="004513FB" w:rsidP="004513FB">
      <w:pPr>
        <w:rPr>
          <w:lang w:val="en-IN"/>
        </w:rPr>
      </w:pPr>
      <w:r w:rsidRPr="004513FB">
        <w:rPr>
          <w:lang w:val="en-IN"/>
        </w:rPr>
        <w:t xml:space="preserve">One gap is empirical studies </w:t>
      </w:r>
      <w:r w:rsidR="00457204">
        <w:rPr>
          <w:lang w:val="en-IN"/>
        </w:rPr>
        <w:t xml:space="preserve">is the limitation of </w:t>
      </w:r>
      <w:r w:rsidRPr="004513FB">
        <w:rPr>
          <w:lang w:val="en-IN"/>
        </w:rPr>
        <w:t>mid-sized or budget hotels</w:t>
      </w:r>
      <w:r w:rsidR="00457204">
        <w:rPr>
          <w:lang w:val="en-IN"/>
        </w:rPr>
        <w:t xml:space="preserve"> that are mostly found in the industry along with the analysis of the</w:t>
      </w:r>
      <w:r w:rsidRPr="004513FB">
        <w:rPr>
          <w:lang w:val="en-IN"/>
        </w:rPr>
        <w:t xml:space="preserve"> capital and technical capacity. Another gap is integrated </w:t>
      </w:r>
      <w:r w:rsidR="00457204" w:rsidRPr="004513FB">
        <w:rPr>
          <w:lang w:val="en-IN"/>
        </w:rPr>
        <w:t>modelling</w:t>
      </w:r>
      <w:r w:rsidRPr="004513FB">
        <w:rPr>
          <w:lang w:val="en-IN"/>
        </w:rPr>
        <w:t xml:space="preserve"> of eco-efficiency strategies </w:t>
      </w:r>
      <w:r w:rsidR="00457204">
        <w:rPr>
          <w:lang w:val="en-IN"/>
        </w:rPr>
        <w:t xml:space="preserve">that would include </w:t>
      </w:r>
      <w:r w:rsidRPr="004513FB">
        <w:rPr>
          <w:lang w:val="en-IN"/>
        </w:rPr>
        <w:t xml:space="preserve">inventory </w:t>
      </w:r>
      <w:r w:rsidR="00457204">
        <w:rPr>
          <w:lang w:val="en-IN"/>
        </w:rPr>
        <w:t>and</w:t>
      </w:r>
      <w:r w:rsidRPr="004513FB">
        <w:rPr>
          <w:lang w:val="en-IN"/>
        </w:rPr>
        <w:t xml:space="preserve"> composting </w:t>
      </w:r>
      <w:r w:rsidR="00457204">
        <w:rPr>
          <w:lang w:val="en-IN"/>
        </w:rPr>
        <w:t xml:space="preserve">with </w:t>
      </w:r>
      <w:r w:rsidRPr="004513FB">
        <w:rPr>
          <w:lang w:val="en-IN"/>
        </w:rPr>
        <w:t>local sourcing</w:t>
      </w:r>
      <w:r w:rsidR="00457204">
        <w:rPr>
          <w:lang w:val="en-IN"/>
        </w:rPr>
        <w:t xml:space="preserve"> as part of</w:t>
      </w:r>
      <w:r w:rsidRPr="004513FB">
        <w:rPr>
          <w:lang w:val="en-IN"/>
        </w:rPr>
        <w:t xml:space="preserve"> carbon targets</w:t>
      </w:r>
      <w:r w:rsidR="00457204">
        <w:rPr>
          <w:lang w:val="en-IN"/>
        </w:rPr>
        <w:t xml:space="preserve">. This gap would be analysed in the present paper. </w:t>
      </w:r>
    </w:p>
    <w:p w14:paraId="30803010" w14:textId="59B99604" w:rsidR="004513FB" w:rsidRPr="004513FB" w:rsidRDefault="004513FB" w:rsidP="006044BF">
      <w:pPr>
        <w:pStyle w:val="Heading1"/>
        <w:rPr>
          <w:lang w:val="en-IN"/>
        </w:rPr>
      </w:pPr>
      <w:bookmarkStart w:id="7" w:name="_Toc211549783"/>
      <w:r w:rsidRPr="004513FB">
        <w:rPr>
          <w:lang w:val="en-IN"/>
        </w:rPr>
        <w:t>3. Method</w:t>
      </w:r>
      <w:bookmarkEnd w:id="7"/>
      <w:r w:rsidRPr="004513FB">
        <w:rPr>
          <w:lang w:val="en-IN"/>
        </w:rPr>
        <w:t xml:space="preserve"> </w:t>
      </w:r>
    </w:p>
    <w:p w14:paraId="40C0A3E3" w14:textId="7365F2AB" w:rsidR="004513FB" w:rsidRPr="004513FB" w:rsidRDefault="004513FB" w:rsidP="004513FB">
      <w:pPr>
        <w:rPr>
          <w:lang w:val="en-IN"/>
        </w:rPr>
      </w:pPr>
      <w:r w:rsidRPr="004513FB">
        <w:rPr>
          <w:lang w:val="en-IN"/>
        </w:rPr>
        <w:t xml:space="preserve">This study uses </w:t>
      </w:r>
      <w:r w:rsidRPr="004513FB">
        <w:rPr>
          <w:b/>
          <w:bCs/>
          <w:lang w:val="en-IN"/>
        </w:rPr>
        <w:t>secondary research</w:t>
      </w:r>
      <w:r w:rsidR="00457204" w:rsidRPr="00457204">
        <w:rPr>
          <w:lang w:val="en-IN"/>
        </w:rPr>
        <w:t xml:space="preserve"> from relevant sources</w:t>
      </w:r>
      <w:r w:rsidRPr="004513FB">
        <w:rPr>
          <w:lang w:val="en-IN"/>
        </w:rPr>
        <w:t xml:space="preserve"> combined with </w:t>
      </w:r>
      <w:r w:rsidRPr="004513FB">
        <w:rPr>
          <w:b/>
          <w:bCs/>
          <w:lang w:val="en-IN"/>
        </w:rPr>
        <w:t xml:space="preserve">analytical </w:t>
      </w:r>
      <w:r w:rsidR="00457204" w:rsidRPr="00457204">
        <w:rPr>
          <w:b/>
          <w:bCs/>
          <w:lang w:val="en-IN"/>
        </w:rPr>
        <w:t>modelling</w:t>
      </w:r>
      <w:r w:rsidRPr="004513FB">
        <w:rPr>
          <w:lang w:val="en-IN"/>
        </w:rPr>
        <w:t>. The data sources are:</w:t>
      </w:r>
    </w:p>
    <w:p w14:paraId="395C1FA5" w14:textId="02DF7C9B" w:rsidR="004513FB" w:rsidRPr="004513FB" w:rsidRDefault="004513FB" w:rsidP="004513FB">
      <w:pPr>
        <w:numPr>
          <w:ilvl w:val="0"/>
          <w:numId w:val="5"/>
        </w:numPr>
        <w:rPr>
          <w:lang w:val="en-IN"/>
        </w:rPr>
      </w:pPr>
      <w:r w:rsidRPr="004513FB">
        <w:rPr>
          <w:lang w:val="en-IN"/>
        </w:rPr>
        <w:t xml:space="preserve">Peer-reviewed journal articles </w:t>
      </w:r>
      <w:r w:rsidR="00457204">
        <w:rPr>
          <w:lang w:val="en-IN"/>
        </w:rPr>
        <w:t>form Google Scholar based on</w:t>
      </w:r>
      <w:r w:rsidRPr="004513FB">
        <w:rPr>
          <w:lang w:val="en-IN"/>
        </w:rPr>
        <w:t xml:space="preserve"> hospitality, environmental management</w:t>
      </w:r>
      <w:r w:rsidR="00457204">
        <w:rPr>
          <w:lang w:val="en-IN"/>
        </w:rPr>
        <w:t xml:space="preserve"> and </w:t>
      </w:r>
      <w:r w:rsidRPr="004513FB">
        <w:rPr>
          <w:lang w:val="en-IN"/>
        </w:rPr>
        <w:t>sustainability</w:t>
      </w:r>
      <w:r w:rsidR="00457204">
        <w:rPr>
          <w:lang w:val="en-IN"/>
        </w:rPr>
        <w:t xml:space="preserve"> would be used. </w:t>
      </w:r>
    </w:p>
    <w:p w14:paraId="1E36D12A" w14:textId="2AA6219B" w:rsidR="004513FB" w:rsidRPr="004513FB" w:rsidRDefault="004513FB" w:rsidP="004513FB">
      <w:pPr>
        <w:numPr>
          <w:ilvl w:val="0"/>
          <w:numId w:val="5"/>
        </w:numPr>
        <w:rPr>
          <w:lang w:val="en-IN"/>
        </w:rPr>
      </w:pPr>
      <w:r w:rsidRPr="004513FB">
        <w:rPr>
          <w:lang w:val="en-IN"/>
        </w:rPr>
        <w:t>Industry reports and white papers from Sustainable Hospitality Alliance</w:t>
      </w:r>
      <w:r w:rsidR="00457204">
        <w:rPr>
          <w:lang w:val="en-IN"/>
        </w:rPr>
        <w:t xml:space="preserve"> and </w:t>
      </w:r>
      <w:r w:rsidRPr="004513FB">
        <w:rPr>
          <w:lang w:val="en-IN"/>
        </w:rPr>
        <w:t>hotel groups, WRAP</w:t>
      </w:r>
      <w:r w:rsidR="00457204">
        <w:rPr>
          <w:lang w:val="en-IN"/>
        </w:rPr>
        <w:t xml:space="preserve">. </w:t>
      </w:r>
    </w:p>
    <w:p w14:paraId="3802F207" w14:textId="32679EF7" w:rsidR="004513FB" w:rsidRPr="004513FB" w:rsidRDefault="004513FB" w:rsidP="004513FB">
      <w:pPr>
        <w:numPr>
          <w:ilvl w:val="0"/>
          <w:numId w:val="5"/>
        </w:numPr>
        <w:rPr>
          <w:lang w:val="en-IN"/>
        </w:rPr>
      </w:pPr>
      <w:r w:rsidRPr="004513FB">
        <w:rPr>
          <w:lang w:val="en-IN"/>
        </w:rPr>
        <w:t xml:space="preserve">Case studies of hotel groups </w:t>
      </w:r>
      <w:r w:rsidR="00457204">
        <w:rPr>
          <w:lang w:val="en-IN"/>
        </w:rPr>
        <w:t xml:space="preserve">that can be based on </w:t>
      </w:r>
      <w:r w:rsidRPr="004513FB">
        <w:rPr>
          <w:lang w:val="en-IN"/>
        </w:rPr>
        <w:t>public sustainability reports</w:t>
      </w:r>
      <w:r w:rsidR="00F73E7C">
        <w:rPr>
          <w:lang w:val="en-IN"/>
        </w:rPr>
        <w:t xml:space="preserve"> </w:t>
      </w:r>
      <w:r w:rsidR="00F73E7C" w:rsidRPr="00F73E7C">
        <w:t>(Sundt, 2012)</w:t>
      </w:r>
      <w:r w:rsidR="00F73E7C">
        <w:t>.</w:t>
      </w:r>
    </w:p>
    <w:p w14:paraId="640BD21A" w14:textId="70D32BEC" w:rsidR="004513FB" w:rsidRPr="004513FB" w:rsidRDefault="004513FB" w:rsidP="004513FB">
      <w:pPr>
        <w:rPr>
          <w:lang w:val="en-IN"/>
        </w:rPr>
      </w:pPr>
      <w:r w:rsidRPr="004513FB">
        <w:rPr>
          <w:lang w:val="en-IN"/>
        </w:rPr>
        <w:t xml:space="preserve">These sources </w:t>
      </w:r>
      <w:r w:rsidR="00457204">
        <w:rPr>
          <w:lang w:val="en-IN"/>
        </w:rPr>
        <w:t>would be used for the qu</w:t>
      </w:r>
      <w:r w:rsidR="00850613">
        <w:rPr>
          <w:lang w:val="en-IN"/>
        </w:rPr>
        <w:t>an</w:t>
      </w:r>
      <w:r w:rsidR="00457204">
        <w:rPr>
          <w:lang w:val="en-IN"/>
        </w:rPr>
        <w:t>ti</w:t>
      </w:r>
      <w:r w:rsidR="00850613">
        <w:rPr>
          <w:lang w:val="en-IN"/>
        </w:rPr>
        <w:t>ta</w:t>
      </w:r>
      <w:r w:rsidR="00457204">
        <w:rPr>
          <w:lang w:val="en-IN"/>
        </w:rPr>
        <w:t>tive analysis in the form of percentage was</w:t>
      </w:r>
      <w:r w:rsidR="00850613">
        <w:rPr>
          <w:lang w:val="en-IN"/>
        </w:rPr>
        <w:t xml:space="preserve">te reduction, </w:t>
      </w:r>
      <w:r w:rsidRPr="004513FB">
        <w:rPr>
          <w:lang w:val="en-IN"/>
        </w:rPr>
        <w:t>cost savings</w:t>
      </w:r>
      <w:r w:rsidR="00850613">
        <w:rPr>
          <w:lang w:val="en-IN"/>
        </w:rPr>
        <w:t xml:space="preserve"> and </w:t>
      </w:r>
      <w:r w:rsidRPr="004513FB">
        <w:rPr>
          <w:lang w:val="en-IN"/>
        </w:rPr>
        <w:t>composting yields</w:t>
      </w:r>
      <w:r w:rsidR="00850613">
        <w:rPr>
          <w:lang w:val="en-IN"/>
        </w:rPr>
        <w:t xml:space="preserve"> along with</w:t>
      </w:r>
      <w:r w:rsidRPr="004513FB">
        <w:rPr>
          <w:lang w:val="en-IN"/>
        </w:rPr>
        <w:t xml:space="preserve"> carbon emissions </w:t>
      </w:r>
      <w:r w:rsidR="00850613">
        <w:rPr>
          <w:lang w:val="en-IN"/>
        </w:rPr>
        <w:t>would be analysed with</w:t>
      </w:r>
      <w:r w:rsidRPr="004513FB">
        <w:rPr>
          <w:lang w:val="en-IN"/>
        </w:rPr>
        <w:t xml:space="preserve"> qualitative lessons </w:t>
      </w:r>
      <w:r w:rsidR="00850613">
        <w:rPr>
          <w:lang w:val="en-IN"/>
        </w:rPr>
        <w:t xml:space="preserve">like the </w:t>
      </w:r>
      <w:r w:rsidRPr="004513FB">
        <w:rPr>
          <w:lang w:val="en-IN"/>
        </w:rPr>
        <w:t>barriers</w:t>
      </w:r>
      <w:r w:rsidR="00850613">
        <w:rPr>
          <w:lang w:val="en-IN"/>
        </w:rPr>
        <w:t xml:space="preserve">. </w:t>
      </w:r>
    </w:p>
    <w:p w14:paraId="34882E4D" w14:textId="276337A9" w:rsidR="004513FB" w:rsidRPr="004513FB" w:rsidRDefault="004513FB" w:rsidP="004513FB">
      <w:pPr>
        <w:rPr>
          <w:lang w:val="en-IN"/>
        </w:rPr>
      </w:pPr>
      <w:r w:rsidRPr="004513FB">
        <w:rPr>
          <w:lang w:val="en-IN"/>
        </w:rPr>
        <w:lastRenderedPageBreak/>
        <w:t xml:space="preserve">For the impact analysis two frameworks/tools </w:t>
      </w:r>
      <w:r w:rsidR="00850613">
        <w:rPr>
          <w:lang w:val="en-IN"/>
        </w:rPr>
        <w:t>will be used:</w:t>
      </w:r>
    </w:p>
    <w:p w14:paraId="6765074D" w14:textId="23BB3B23" w:rsidR="004513FB" w:rsidRPr="004513FB" w:rsidRDefault="004513FB" w:rsidP="004513FB">
      <w:pPr>
        <w:numPr>
          <w:ilvl w:val="0"/>
          <w:numId w:val="6"/>
        </w:numPr>
        <w:rPr>
          <w:lang w:val="en-IN"/>
        </w:rPr>
      </w:pPr>
      <w:r w:rsidRPr="004513FB">
        <w:rPr>
          <w:b/>
          <w:bCs/>
          <w:lang w:val="en-IN"/>
        </w:rPr>
        <w:t>Triple Bottom Line (TBL) lens</w:t>
      </w:r>
      <w:r w:rsidRPr="004513FB">
        <w:rPr>
          <w:lang w:val="en-IN"/>
        </w:rPr>
        <w:t xml:space="preserve"> </w:t>
      </w:r>
      <w:r w:rsidR="00850613">
        <w:rPr>
          <w:lang w:val="en-IN"/>
        </w:rPr>
        <w:t>that is</w:t>
      </w:r>
      <w:r w:rsidRPr="004513FB">
        <w:rPr>
          <w:lang w:val="en-IN"/>
        </w:rPr>
        <w:t xml:space="preserve"> assessing environmental, social, and financial impacts</w:t>
      </w:r>
      <w:r w:rsidR="00F73E7C">
        <w:rPr>
          <w:lang w:val="en-IN"/>
        </w:rPr>
        <w:t xml:space="preserve"> </w:t>
      </w:r>
      <w:r w:rsidR="00F73E7C" w:rsidRPr="00F73E7C">
        <w:t>(Cooper and Hall, 2019)</w:t>
      </w:r>
      <w:r w:rsidR="00F73E7C">
        <w:t xml:space="preserve">. </w:t>
      </w:r>
    </w:p>
    <w:p w14:paraId="29D6122E" w14:textId="78602BB6" w:rsidR="004513FB" w:rsidRPr="004513FB" w:rsidRDefault="004513FB" w:rsidP="004513FB">
      <w:pPr>
        <w:numPr>
          <w:ilvl w:val="0"/>
          <w:numId w:val="6"/>
        </w:numPr>
        <w:rPr>
          <w:lang w:val="en-IN"/>
        </w:rPr>
      </w:pPr>
      <w:r w:rsidRPr="004513FB">
        <w:rPr>
          <w:b/>
          <w:bCs/>
          <w:lang w:val="en-IN"/>
        </w:rPr>
        <w:t xml:space="preserve">Cost–Benefit / Payback </w:t>
      </w:r>
      <w:r w:rsidR="00850613" w:rsidRPr="004513FB">
        <w:rPr>
          <w:b/>
          <w:bCs/>
          <w:lang w:val="en-IN"/>
        </w:rPr>
        <w:t>modelling</w:t>
      </w:r>
      <w:r w:rsidRPr="004513FB">
        <w:rPr>
          <w:lang w:val="en-IN"/>
        </w:rPr>
        <w:t xml:space="preserve"> </w:t>
      </w:r>
      <w:r w:rsidR="00850613">
        <w:rPr>
          <w:lang w:val="en-IN"/>
        </w:rPr>
        <w:t>that would create</w:t>
      </w:r>
      <w:r w:rsidRPr="004513FB">
        <w:rPr>
          <w:lang w:val="en-IN"/>
        </w:rPr>
        <w:t xml:space="preserve"> a simplified scenario model comparing </w:t>
      </w:r>
      <w:r w:rsidR="00850613">
        <w:rPr>
          <w:lang w:val="en-IN"/>
        </w:rPr>
        <w:t xml:space="preserve">to </w:t>
      </w:r>
      <w:r w:rsidRPr="004513FB">
        <w:rPr>
          <w:lang w:val="en-IN"/>
        </w:rPr>
        <w:t>incremental cost vs savings over time</w:t>
      </w:r>
      <w:r w:rsidR="00850613">
        <w:rPr>
          <w:lang w:val="en-IN"/>
        </w:rPr>
        <w:t>. this</w:t>
      </w:r>
      <w:r w:rsidRPr="004513FB">
        <w:rPr>
          <w:lang w:val="en-IN"/>
        </w:rPr>
        <w:t xml:space="preserve"> </w:t>
      </w:r>
      <w:r w:rsidR="00850613">
        <w:rPr>
          <w:lang w:val="en-IN"/>
        </w:rPr>
        <w:t>would cover</w:t>
      </w:r>
      <w:r w:rsidRPr="004513FB">
        <w:rPr>
          <w:lang w:val="en-IN"/>
        </w:rPr>
        <w:t xml:space="preserve"> carbon valuation or carbon savings under net-zero </w:t>
      </w:r>
      <w:r w:rsidR="00850613">
        <w:rPr>
          <w:lang w:val="en-IN"/>
        </w:rPr>
        <w:t>initiatives</w:t>
      </w:r>
      <w:r w:rsidR="00F73E7C">
        <w:rPr>
          <w:lang w:val="en-IN"/>
        </w:rPr>
        <w:t xml:space="preserve"> </w:t>
      </w:r>
      <w:r w:rsidR="00F73E7C" w:rsidRPr="00F73E7C">
        <w:t>(Sustainable Hospitality Alliance, 2024)</w:t>
      </w:r>
      <w:r w:rsidR="00850613">
        <w:rPr>
          <w:lang w:val="en-IN"/>
        </w:rPr>
        <w:t xml:space="preserve">. </w:t>
      </w:r>
    </w:p>
    <w:p w14:paraId="14843632" w14:textId="2E016E26" w:rsidR="004513FB" w:rsidRPr="004513FB" w:rsidRDefault="004513FB" w:rsidP="004513FB">
      <w:pPr>
        <w:rPr>
          <w:lang w:val="en-IN"/>
        </w:rPr>
      </w:pPr>
      <w:r w:rsidRPr="004513FB">
        <w:rPr>
          <w:lang w:val="en-IN"/>
        </w:rPr>
        <w:t xml:space="preserve">We also adopt </w:t>
      </w:r>
      <w:r w:rsidRPr="004513FB">
        <w:rPr>
          <w:b/>
          <w:bCs/>
          <w:lang w:val="en-IN"/>
        </w:rPr>
        <w:t xml:space="preserve">SWOT </w:t>
      </w:r>
      <w:r w:rsidR="00850613" w:rsidRPr="00850613">
        <w:rPr>
          <w:lang w:val="en-IN"/>
        </w:rPr>
        <w:t>analysis for</w:t>
      </w:r>
      <w:r w:rsidRPr="004513FB">
        <w:rPr>
          <w:lang w:val="en-IN"/>
        </w:rPr>
        <w:t xml:space="preserve"> reasoning to reflect on the limitations and conditions of different hotel scales </w:t>
      </w:r>
      <w:r w:rsidR="00850613">
        <w:rPr>
          <w:lang w:val="en-IN"/>
        </w:rPr>
        <w:t xml:space="preserve">like the </w:t>
      </w:r>
      <w:r w:rsidRPr="004513FB">
        <w:rPr>
          <w:lang w:val="en-IN"/>
        </w:rPr>
        <w:t>small, medium</w:t>
      </w:r>
      <w:r w:rsidR="00850613">
        <w:rPr>
          <w:lang w:val="en-IN"/>
        </w:rPr>
        <w:t xml:space="preserve"> and</w:t>
      </w:r>
      <w:r w:rsidRPr="004513FB">
        <w:rPr>
          <w:lang w:val="en-IN"/>
        </w:rPr>
        <w:t xml:space="preserve"> large</w:t>
      </w:r>
      <w:r w:rsidR="00850613">
        <w:rPr>
          <w:lang w:val="en-IN"/>
        </w:rPr>
        <w:t xml:space="preserve">. </w:t>
      </w:r>
    </w:p>
    <w:p w14:paraId="7411455E" w14:textId="50524CB9" w:rsidR="004513FB" w:rsidRPr="004513FB" w:rsidRDefault="004513FB" w:rsidP="004513FB">
      <w:pPr>
        <w:rPr>
          <w:lang w:val="en-IN"/>
        </w:rPr>
      </w:pPr>
      <w:r w:rsidRPr="004513FB">
        <w:rPr>
          <w:lang w:val="en-IN"/>
        </w:rPr>
        <w:t xml:space="preserve">Because primary data collection is not undertaken </w:t>
      </w:r>
      <w:r w:rsidR="00850613">
        <w:rPr>
          <w:lang w:val="en-IN"/>
        </w:rPr>
        <w:t xml:space="preserve">that could be </w:t>
      </w:r>
      <w:r w:rsidRPr="004513FB">
        <w:rPr>
          <w:lang w:val="en-IN"/>
        </w:rPr>
        <w:t>limited by scope/time</w:t>
      </w:r>
      <w:r w:rsidR="00850613">
        <w:rPr>
          <w:lang w:val="en-IN"/>
        </w:rPr>
        <w:t xml:space="preserve"> </w:t>
      </w:r>
      <w:r w:rsidR="00F73E7C">
        <w:rPr>
          <w:lang w:val="en-IN"/>
        </w:rPr>
        <w:t xml:space="preserve">and </w:t>
      </w:r>
      <w:r w:rsidRPr="004513FB">
        <w:rPr>
          <w:lang w:val="en-IN"/>
        </w:rPr>
        <w:t xml:space="preserve">the paper treats available data critically </w:t>
      </w:r>
      <w:r w:rsidR="00850613">
        <w:rPr>
          <w:lang w:val="en-IN"/>
        </w:rPr>
        <w:t>that would also analyse generalisability</w:t>
      </w:r>
      <w:r w:rsidRPr="004513FB">
        <w:rPr>
          <w:lang w:val="en-IN"/>
        </w:rPr>
        <w:t>.</w:t>
      </w:r>
    </w:p>
    <w:p w14:paraId="559F0CAD" w14:textId="457EF79B" w:rsidR="004513FB" w:rsidRPr="004513FB" w:rsidRDefault="004513FB" w:rsidP="006044BF">
      <w:pPr>
        <w:pStyle w:val="Heading1"/>
        <w:rPr>
          <w:lang w:val="en-IN"/>
        </w:rPr>
      </w:pPr>
      <w:bookmarkStart w:id="8" w:name="_Toc211549784"/>
      <w:r w:rsidRPr="004513FB">
        <w:rPr>
          <w:lang w:val="en-IN"/>
        </w:rPr>
        <w:t>4. Theme Impact Analysis</w:t>
      </w:r>
      <w:bookmarkEnd w:id="8"/>
      <w:r w:rsidRPr="004513FB">
        <w:rPr>
          <w:lang w:val="en-IN"/>
        </w:rPr>
        <w:t xml:space="preserve"> </w:t>
      </w:r>
    </w:p>
    <w:p w14:paraId="54158355" w14:textId="10220780" w:rsidR="004513FB" w:rsidRPr="004513FB" w:rsidRDefault="004513FB" w:rsidP="004513FB">
      <w:pPr>
        <w:rPr>
          <w:lang w:val="en-IN"/>
        </w:rPr>
      </w:pPr>
      <w:r w:rsidRPr="004513FB">
        <w:rPr>
          <w:lang w:val="en-IN"/>
        </w:rPr>
        <w:t xml:space="preserve">Using the </w:t>
      </w:r>
      <w:r w:rsidRPr="004513FB">
        <w:rPr>
          <w:b/>
          <w:bCs/>
          <w:lang w:val="en-IN"/>
        </w:rPr>
        <w:t xml:space="preserve">Triple Bottom Line </w:t>
      </w:r>
      <w:r w:rsidR="00850613" w:rsidRPr="00850613">
        <w:rPr>
          <w:lang w:val="en-IN"/>
        </w:rPr>
        <w:t>along with</w:t>
      </w:r>
      <w:r w:rsidR="00850613">
        <w:rPr>
          <w:b/>
          <w:bCs/>
          <w:lang w:val="en-IN"/>
        </w:rPr>
        <w:t xml:space="preserve"> </w:t>
      </w:r>
      <w:r w:rsidRPr="004513FB">
        <w:rPr>
          <w:b/>
          <w:bCs/>
          <w:lang w:val="en-IN"/>
        </w:rPr>
        <w:t xml:space="preserve">Cost–Benefit </w:t>
      </w:r>
      <w:r w:rsidR="00850613" w:rsidRPr="004513FB">
        <w:rPr>
          <w:b/>
          <w:bCs/>
          <w:lang w:val="en-IN"/>
        </w:rPr>
        <w:t>modelling</w:t>
      </w:r>
      <w:r w:rsidRPr="004513FB">
        <w:rPr>
          <w:b/>
          <w:bCs/>
          <w:lang w:val="en-IN"/>
        </w:rPr>
        <w:t xml:space="preserve"> </w:t>
      </w:r>
      <w:r w:rsidR="00850613" w:rsidRPr="00850613">
        <w:rPr>
          <w:lang w:val="en-IN"/>
        </w:rPr>
        <w:t>and</w:t>
      </w:r>
      <w:r w:rsidR="00850613">
        <w:rPr>
          <w:b/>
          <w:bCs/>
          <w:lang w:val="en-IN"/>
        </w:rPr>
        <w:t xml:space="preserve"> </w:t>
      </w:r>
      <w:r w:rsidRPr="004513FB">
        <w:rPr>
          <w:b/>
          <w:bCs/>
          <w:lang w:val="en-IN"/>
        </w:rPr>
        <w:t>SWOT</w:t>
      </w:r>
      <w:r w:rsidRPr="004513FB">
        <w:rPr>
          <w:lang w:val="en-IN"/>
        </w:rPr>
        <w:t xml:space="preserve"> lens, </w:t>
      </w:r>
      <w:r w:rsidR="00850613">
        <w:rPr>
          <w:lang w:val="en-IN"/>
        </w:rPr>
        <w:t>the analysis would be based on</w:t>
      </w:r>
      <w:r w:rsidRPr="004513FB">
        <w:rPr>
          <w:lang w:val="en-IN"/>
        </w:rPr>
        <w:t xml:space="preserve"> adopting smart inventory</w:t>
      </w:r>
      <w:r w:rsidR="00850613">
        <w:rPr>
          <w:lang w:val="en-IN"/>
        </w:rPr>
        <w:t xml:space="preserve"> and</w:t>
      </w:r>
      <w:r w:rsidRPr="004513FB">
        <w:rPr>
          <w:lang w:val="en-IN"/>
        </w:rPr>
        <w:t xml:space="preserve"> composting</w:t>
      </w:r>
      <w:r w:rsidR="00850613">
        <w:rPr>
          <w:lang w:val="en-IN"/>
        </w:rPr>
        <w:t xml:space="preserve"> along with the essence of</w:t>
      </w:r>
      <w:r w:rsidRPr="004513FB">
        <w:rPr>
          <w:lang w:val="en-IN"/>
        </w:rPr>
        <w:t xml:space="preserve"> local sourcing under net-zero constraints affects hotels</w:t>
      </w:r>
      <w:r w:rsidR="00850613">
        <w:rPr>
          <w:lang w:val="en-IN"/>
        </w:rPr>
        <w:t xml:space="preserve"> for </w:t>
      </w:r>
      <w:r w:rsidRPr="004513FB">
        <w:rPr>
          <w:lang w:val="en-IN"/>
        </w:rPr>
        <w:t>strengths/limitations.</w:t>
      </w:r>
    </w:p>
    <w:p w14:paraId="585C3210" w14:textId="77777777" w:rsidR="004513FB" w:rsidRPr="004513FB" w:rsidRDefault="004513FB" w:rsidP="00850613">
      <w:pPr>
        <w:pStyle w:val="Heading2"/>
        <w:rPr>
          <w:lang w:val="en-IN"/>
        </w:rPr>
      </w:pPr>
      <w:bookmarkStart w:id="9" w:name="_Toc211549785"/>
      <w:r w:rsidRPr="004513FB">
        <w:rPr>
          <w:lang w:val="en-IN"/>
        </w:rPr>
        <w:t>Triple Bottom Line &amp; Cost–Benefit Insights</w:t>
      </w:r>
      <w:bookmarkEnd w:id="9"/>
    </w:p>
    <w:p w14:paraId="6653F345" w14:textId="526FA332" w:rsidR="00850613" w:rsidRDefault="004513FB" w:rsidP="00850613">
      <w:pPr>
        <w:tabs>
          <w:tab w:val="num" w:pos="720"/>
        </w:tabs>
        <w:rPr>
          <w:lang w:val="en-IN"/>
        </w:rPr>
      </w:pPr>
      <w:r w:rsidRPr="004513FB">
        <w:rPr>
          <w:b/>
          <w:bCs/>
          <w:lang w:val="en-IN"/>
        </w:rPr>
        <w:t>Environmental Impacts</w:t>
      </w:r>
      <w:r w:rsidR="00850613">
        <w:rPr>
          <w:b/>
          <w:bCs/>
          <w:lang w:val="en-IN"/>
        </w:rPr>
        <w:t xml:space="preserve"> - </w:t>
      </w:r>
      <w:r w:rsidRPr="004513FB">
        <w:rPr>
          <w:lang w:val="en-IN"/>
        </w:rPr>
        <w:t>Smart inventory systems</w:t>
      </w:r>
      <w:r w:rsidR="00850613" w:rsidRPr="00850613">
        <w:rPr>
          <w:lang w:val="en-IN"/>
        </w:rPr>
        <w:t xml:space="preserve"> as part of waste reduction</w:t>
      </w:r>
      <w:r w:rsidRPr="004513FB">
        <w:rPr>
          <w:lang w:val="en-IN"/>
        </w:rPr>
        <w:t xml:space="preserve"> can reduce food waste by 10–30 % in pilot cases </w:t>
      </w:r>
      <w:r w:rsidR="00850613" w:rsidRPr="00850613">
        <w:rPr>
          <w:lang w:val="en-IN"/>
        </w:rPr>
        <w:t xml:space="preserve">like </w:t>
      </w:r>
      <w:r w:rsidRPr="004513FB">
        <w:rPr>
          <w:lang w:val="en-IN"/>
        </w:rPr>
        <w:t>some hotels using AI or waste tracking tools</w:t>
      </w:r>
      <w:r w:rsidR="00850613" w:rsidRPr="00850613">
        <w:rPr>
          <w:lang w:val="en-IN"/>
        </w:rPr>
        <w:t xml:space="preserve">. </w:t>
      </w:r>
      <w:r w:rsidRPr="004513FB">
        <w:rPr>
          <w:lang w:val="en-IN"/>
        </w:rPr>
        <w:t>Lower carbon emissions</w:t>
      </w:r>
      <w:r w:rsidR="00850613" w:rsidRPr="00850613">
        <w:rPr>
          <w:lang w:val="en-IN"/>
        </w:rPr>
        <w:t xml:space="preserve"> would lead to less of </w:t>
      </w:r>
      <w:r w:rsidRPr="004513FB">
        <w:rPr>
          <w:lang w:val="en-IN"/>
        </w:rPr>
        <w:t xml:space="preserve">landfill </w:t>
      </w:r>
      <w:r w:rsidR="00850613" w:rsidRPr="00850613">
        <w:rPr>
          <w:lang w:val="en-IN"/>
        </w:rPr>
        <w:t>waste that is</w:t>
      </w:r>
      <w:r w:rsidRPr="004513FB">
        <w:rPr>
          <w:lang w:val="en-IN"/>
        </w:rPr>
        <w:t xml:space="preserve"> less methane</w:t>
      </w:r>
      <w:r w:rsidR="00850613" w:rsidRPr="00850613">
        <w:rPr>
          <w:lang w:val="en-IN"/>
        </w:rPr>
        <w:t xml:space="preserve"> and</w:t>
      </w:r>
      <w:r w:rsidRPr="004513FB">
        <w:rPr>
          <w:lang w:val="en-IN"/>
        </w:rPr>
        <w:t xml:space="preserve"> composting </w:t>
      </w:r>
      <w:r w:rsidR="00850613" w:rsidRPr="00850613">
        <w:rPr>
          <w:lang w:val="en-IN"/>
        </w:rPr>
        <w:t xml:space="preserve">that can eventually </w:t>
      </w:r>
      <w:r w:rsidRPr="004513FB">
        <w:rPr>
          <w:lang w:val="en-IN"/>
        </w:rPr>
        <w:t>returns carbon to soil</w:t>
      </w:r>
      <w:r w:rsidR="00850613" w:rsidRPr="00850613">
        <w:rPr>
          <w:lang w:val="en-IN"/>
        </w:rPr>
        <w:t>. S</w:t>
      </w:r>
      <w:r w:rsidRPr="004513FB">
        <w:rPr>
          <w:lang w:val="en-IN"/>
        </w:rPr>
        <w:t>upply chain emissions</w:t>
      </w:r>
      <w:r w:rsidR="00850613" w:rsidRPr="00850613">
        <w:rPr>
          <w:lang w:val="en-IN"/>
        </w:rPr>
        <w:t xml:space="preserve"> as part of l</w:t>
      </w:r>
      <w:r w:rsidRPr="004513FB">
        <w:rPr>
          <w:lang w:val="en-IN"/>
        </w:rPr>
        <w:t>ocal sourcing reduces “food miles” and packaging emissions</w:t>
      </w:r>
      <w:r w:rsidR="00F73E7C">
        <w:rPr>
          <w:lang w:val="en-IN"/>
        </w:rPr>
        <w:t xml:space="preserve"> </w:t>
      </w:r>
      <w:r w:rsidR="00F73E7C" w:rsidRPr="00F73E7C">
        <w:t>(Sustainable Hospitality Alliance, 2024)</w:t>
      </w:r>
      <w:r w:rsidRPr="004513FB">
        <w:rPr>
          <w:lang w:val="en-IN"/>
        </w:rPr>
        <w:t>.</w:t>
      </w:r>
    </w:p>
    <w:p w14:paraId="77C6C0E7" w14:textId="3EFF9736" w:rsidR="004513FB" w:rsidRPr="004513FB" w:rsidRDefault="004513FB" w:rsidP="00850613">
      <w:pPr>
        <w:tabs>
          <w:tab w:val="num" w:pos="720"/>
        </w:tabs>
        <w:rPr>
          <w:lang w:val="en-IN"/>
        </w:rPr>
      </w:pPr>
      <w:r w:rsidRPr="004513FB">
        <w:rPr>
          <w:b/>
          <w:bCs/>
          <w:lang w:val="en-IN"/>
        </w:rPr>
        <w:t>Social Impacts</w:t>
      </w:r>
      <w:r w:rsidR="00850613">
        <w:rPr>
          <w:b/>
          <w:bCs/>
          <w:lang w:val="en-IN"/>
        </w:rPr>
        <w:t xml:space="preserve"> – </w:t>
      </w:r>
      <w:r w:rsidR="00850613" w:rsidRPr="00850613">
        <w:rPr>
          <w:lang w:val="en-IN"/>
        </w:rPr>
        <w:t>with the l</w:t>
      </w:r>
      <w:r w:rsidRPr="004513FB">
        <w:rPr>
          <w:lang w:val="en-IN"/>
        </w:rPr>
        <w:t xml:space="preserve">ocal sourcing may support local farmers and communities, </w:t>
      </w:r>
      <w:r w:rsidR="00850613">
        <w:rPr>
          <w:lang w:val="en-IN"/>
        </w:rPr>
        <w:t>the brand image and the reputation of the hotels are enhanced. This would</w:t>
      </w:r>
      <w:r w:rsidRPr="004513FB">
        <w:rPr>
          <w:lang w:val="en-IN"/>
        </w:rPr>
        <w:t xml:space="preserve"> generate staff engagement, training culture </w:t>
      </w:r>
      <w:r w:rsidR="00850613">
        <w:rPr>
          <w:lang w:val="en-IN"/>
        </w:rPr>
        <w:t>for</w:t>
      </w:r>
      <w:r w:rsidRPr="004513FB">
        <w:rPr>
          <w:lang w:val="en-IN"/>
        </w:rPr>
        <w:t xml:space="preserve"> sustainability</w:t>
      </w:r>
      <w:r w:rsidR="00850613">
        <w:rPr>
          <w:lang w:val="en-IN"/>
        </w:rPr>
        <w:t xml:space="preserve"> along with g</w:t>
      </w:r>
      <w:r w:rsidRPr="004513FB">
        <w:rPr>
          <w:lang w:val="en-IN"/>
        </w:rPr>
        <w:t>uest perception</w:t>
      </w:r>
      <w:r w:rsidR="00850613">
        <w:rPr>
          <w:lang w:val="en-IN"/>
        </w:rPr>
        <w:t xml:space="preserve"> in the form of </w:t>
      </w:r>
      <w:r w:rsidRPr="004513FB">
        <w:rPr>
          <w:lang w:val="en-IN"/>
        </w:rPr>
        <w:t xml:space="preserve">visible eco-practices </w:t>
      </w:r>
      <w:r w:rsidR="00850613">
        <w:rPr>
          <w:lang w:val="en-IN"/>
        </w:rPr>
        <w:t xml:space="preserve">for </w:t>
      </w:r>
      <w:r w:rsidRPr="004513FB">
        <w:rPr>
          <w:lang w:val="en-IN"/>
        </w:rPr>
        <w:t>loyalty, and marketing differentiation</w:t>
      </w:r>
      <w:r w:rsidR="002113EF">
        <w:rPr>
          <w:lang w:val="en-IN"/>
        </w:rPr>
        <w:t xml:space="preserve"> </w:t>
      </w:r>
      <w:r w:rsidR="002113EF" w:rsidRPr="002113EF">
        <w:t>(Ruiz Molina et al., 2022)</w:t>
      </w:r>
      <w:r w:rsidRPr="004513FB">
        <w:rPr>
          <w:lang w:val="en-IN"/>
        </w:rPr>
        <w:t>.</w:t>
      </w:r>
    </w:p>
    <w:p w14:paraId="043D407A" w14:textId="2B4A0825" w:rsidR="004513FB" w:rsidRDefault="004513FB" w:rsidP="00AC1011">
      <w:pPr>
        <w:tabs>
          <w:tab w:val="num" w:pos="720"/>
        </w:tabs>
        <w:rPr>
          <w:lang w:val="en-IN"/>
        </w:rPr>
      </w:pPr>
      <w:r w:rsidRPr="004513FB">
        <w:rPr>
          <w:b/>
          <w:bCs/>
          <w:lang w:val="en-IN"/>
        </w:rPr>
        <w:t>Financial Impacts</w:t>
      </w:r>
      <w:r w:rsidR="00850613">
        <w:rPr>
          <w:b/>
          <w:bCs/>
          <w:lang w:val="en-IN"/>
        </w:rPr>
        <w:t xml:space="preserve"> -</w:t>
      </w:r>
      <w:r w:rsidRPr="004513FB">
        <w:rPr>
          <w:b/>
          <w:bCs/>
          <w:lang w:val="en-IN"/>
        </w:rPr>
        <w:t>Cost savings</w:t>
      </w:r>
      <w:r w:rsidRPr="004513FB">
        <w:rPr>
          <w:lang w:val="en-IN"/>
        </w:rPr>
        <w:t>: Fewer wasted ingredients</w:t>
      </w:r>
      <w:r w:rsidR="00AC1011" w:rsidRPr="00AC1011">
        <w:rPr>
          <w:lang w:val="en-IN"/>
        </w:rPr>
        <w:t xml:space="preserve"> with</w:t>
      </w:r>
      <w:r w:rsidRPr="004513FB">
        <w:rPr>
          <w:lang w:val="en-IN"/>
        </w:rPr>
        <w:t xml:space="preserve"> lower disposal costs</w:t>
      </w:r>
      <w:r w:rsidR="00AC1011" w:rsidRPr="00AC1011">
        <w:rPr>
          <w:lang w:val="en-IN"/>
        </w:rPr>
        <w:t xml:space="preserve"> along with</w:t>
      </w:r>
      <w:r w:rsidRPr="004513FB">
        <w:rPr>
          <w:lang w:val="en-IN"/>
        </w:rPr>
        <w:t xml:space="preserve"> lower procurement buffer</w:t>
      </w:r>
      <w:r w:rsidR="00AC1011" w:rsidRPr="00AC1011">
        <w:rPr>
          <w:lang w:val="en-IN"/>
        </w:rPr>
        <w:t xml:space="preserve"> and labour</w:t>
      </w:r>
      <w:r w:rsidRPr="004513FB">
        <w:rPr>
          <w:lang w:val="en-IN"/>
        </w:rPr>
        <w:t xml:space="preserve"> efficiency.</w:t>
      </w:r>
      <w:r w:rsidR="00AC1011" w:rsidRPr="00AC1011">
        <w:rPr>
          <w:lang w:val="en-IN"/>
        </w:rPr>
        <w:t xml:space="preserve"> I</w:t>
      </w:r>
      <w:r w:rsidRPr="004513FB">
        <w:rPr>
          <w:lang w:val="en-IN"/>
        </w:rPr>
        <w:t>ncremental costs</w:t>
      </w:r>
      <w:r w:rsidR="00AC1011" w:rsidRPr="00AC1011">
        <w:rPr>
          <w:lang w:val="en-IN"/>
        </w:rPr>
        <w:t xml:space="preserve"> include investment</w:t>
      </w:r>
      <w:r w:rsidRPr="004513FB">
        <w:rPr>
          <w:lang w:val="en-IN"/>
        </w:rPr>
        <w:t xml:space="preserve"> in software, sensors, composting infrastructure</w:t>
      </w:r>
      <w:r w:rsidR="00AC1011" w:rsidRPr="00AC1011">
        <w:rPr>
          <w:lang w:val="en-IN"/>
        </w:rPr>
        <w:t xml:space="preserve"> and </w:t>
      </w:r>
      <w:r w:rsidRPr="004513FB">
        <w:rPr>
          <w:lang w:val="en-IN"/>
        </w:rPr>
        <w:t>staff time</w:t>
      </w:r>
      <w:r w:rsidR="00AC1011" w:rsidRPr="00AC1011">
        <w:rPr>
          <w:lang w:val="en-IN"/>
        </w:rPr>
        <w:t xml:space="preserve"> along with </w:t>
      </w:r>
      <w:r w:rsidRPr="004513FB">
        <w:rPr>
          <w:lang w:val="en-IN"/>
        </w:rPr>
        <w:t>possibly higher supplier cost</w:t>
      </w:r>
      <w:r w:rsidR="00F73E7C">
        <w:rPr>
          <w:lang w:val="en-IN"/>
        </w:rPr>
        <w:t xml:space="preserve"> </w:t>
      </w:r>
      <w:r w:rsidR="00F73E7C" w:rsidRPr="00F73E7C">
        <w:t>(Tribe, 2009)</w:t>
      </w:r>
      <w:r w:rsidRPr="004513FB">
        <w:rPr>
          <w:lang w:val="en-IN"/>
        </w:rPr>
        <w:t>.</w:t>
      </w:r>
      <w:r w:rsidR="00AC1011" w:rsidRPr="00AC1011">
        <w:rPr>
          <w:lang w:val="en-IN"/>
        </w:rPr>
        <w:t xml:space="preserve"> </w:t>
      </w:r>
      <w:r w:rsidRPr="004513FB">
        <w:rPr>
          <w:lang w:val="en-IN"/>
        </w:rPr>
        <w:t>Payback / ROI</w:t>
      </w:r>
      <w:r w:rsidR="00AC1011" w:rsidRPr="00AC1011">
        <w:rPr>
          <w:lang w:val="en-IN"/>
        </w:rPr>
        <w:t xml:space="preserve"> is the idea that </w:t>
      </w:r>
      <w:r w:rsidRPr="004513FB">
        <w:rPr>
          <w:lang w:val="en-IN"/>
        </w:rPr>
        <w:t>break-even period depends on scale</w:t>
      </w:r>
      <w:r w:rsidR="00AC1011" w:rsidRPr="00AC1011">
        <w:rPr>
          <w:lang w:val="en-IN"/>
        </w:rPr>
        <w:t xml:space="preserve"> along with</w:t>
      </w:r>
      <w:r w:rsidRPr="004513FB">
        <w:rPr>
          <w:lang w:val="en-IN"/>
        </w:rPr>
        <w:t xml:space="preserve"> larger hotels with high volume</w:t>
      </w:r>
      <w:r w:rsidR="00AC1011" w:rsidRPr="00AC1011">
        <w:rPr>
          <w:lang w:val="en-IN"/>
        </w:rPr>
        <w:t>s. This can be seen as</w:t>
      </w:r>
      <w:r w:rsidRPr="004513FB">
        <w:rPr>
          <w:lang w:val="en-IN"/>
        </w:rPr>
        <w:t xml:space="preserve"> quick payback</w:t>
      </w:r>
      <w:r w:rsidR="00AC1011" w:rsidRPr="00AC1011">
        <w:rPr>
          <w:lang w:val="en-IN"/>
        </w:rPr>
        <w:t xml:space="preserve"> along with</w:t>
      </w:r>
      <w:r w:rsidRPr="004513FB">
        <w:rPr>
          <w:lang w:val="en-IN"/>
        </w:rPr>
        <w:t xml:space="preserve"> smaller one</w:t>
      </w:r>
      <w:r w:rsidR="00AC1011" w:rsidRPr="00AC1011">
        <w:rPr>
          <w:lang w:val="en-IN"/>
        </w:rPr>
        <w:t xml:space="preserve">s. </w:t>
      </w:r>
      <w:r w:rsidRPr="004513FB">
        <w:rPr>
          <w:lang w:val="en-IN"/>
        </w:rPr>
        <w:t>Carbon cost avoidance / incentives</w:t>
      </w:r>
      <w:r w:rsidR="00AC1011" w:rsidRPr="00AC1011">
        <w:rPr>
          <w:lang w:val="en-IN"/>
        </w:rPr>
        <w:t xml:space="preserve"> are part of the</w:t>
      </w:r>
      <w:r w:rsidRPr="004513FB">
        <w:rPr>
          <w:lang w:val="en-IN"/>
        </w:rPr>
        <w:t xml:space="preserve"> carbon taxes, subsidies, or incentives </w:t>
      </w:r>
      <w:r w:rsidRPr="004513FB">
        <w:rPr>
          <w:lang w:val="en-IN"/>
        </w:rPr>
        <w:lastRenderedPageBreak/>
        <w:t>apply</w:t>
      </w:r>
      <w:r w:rsidR="00AC1011" w:rsidRPr="00AC1011">
        <w:rPr>
          <w:lang w:val="en-IN"/>
        </w:rPr>
        <w:t xml:space="preserve"> along with</w:t>
      </w:r>
      <w:r w:rsidRPr="004513FB">
        <w:rPr>
          <w:lang w:val="en-IN"/>
        </w:rPr>
        <w:t xml:space="preserve"> waste reduction </w:t>
      </w:r>
      <w:r w:rsidR="00AC1011" w:rsidRPr="00AC1011">
        <w:rPr>
          <w:lang w:val="en-IN"/>
        </w:rPr>
        <w:t>can lead to indirect savings</w:t>
      </w:r>
      <w:r w:rsidR="002113EF">
        <w:rPr>
          <w:lang w:val="en-IN"/>
        </w:rPr>
        <w:t xml:space="preserve"> </w:t>
      </w:r>
      <w:r w:rsidR="002113EF" w:rsidRPr="002113EF">
        <w:t>(de Visser-Amundson and Kleijnen, 2019)</w:t>
      </w:r>
      <w:r w:rsidR="00AC1011" w:rsidRPr="00AC1011">
        <w:rPr>
          <w:lang w:val="en-IN"/>
        </w:rPr>
        <w:t xml:space="preserve">. </w:t>
      </w:r>
    </w:p>
    <w:p w14:paraId="79D0EB6F" w14:textId="1E7F7679" w:rsidR="004513FB" w:rsidRPr="004513FB" w:rsidRDefault="00AC1011" w:rsidP="00AC1011">
      <w:pPr>
        <w:tabs>
          <w:tab w:val="num" w:pos="720"/>
        </w:tabs>
        <w:rPr>
          <w:lang w:val="en-IN"/>
        </w:rPr>
      </w:pPr>
      <w:r w:rsidRPr="00392317">
        <w:t xml:space="preserve">A mid-sized UK hotel with annual F&amp;B purchases of about £800,000 typically wastes about 10% (£80,000). With the adoption of smart inventory and waste-tracking systems, it could cut waste by 20%. This paves way to saving roughly £16,000 plus £4,000 in disposal costs that is £20,000 total annually. With an investment of £65,000 and £8,000 yearly operations, net-zero and ESG compliance goals can be achieved with the payback period around 3.5 years. Factoring in the carbon cost of waste further boosts returns in the UK and thus in most </w:t>
      </w:r>
      <w:r w:rsidR="00392317" w:rsidRPr="00392317">
        <w:t xml:space="preserve">cases, </w:t>
      </w:r>
      <w:r w:rsidR="00392317" w:rsidRPr="00392317">
        <w:rPr>
          <w:lang w:val="en-IN"/>
        </w:rPr>
        <w:t>eco</w:t>
      </w:r>
      <w:r w:rsidR="004513FB" w:rsidRPr="004513FB">
        <w:rPr>
          <w:lang w:val="en-IN"/>
        </w:rPr>
        <w:t>-efficiency is financially justifiable</w:t>
      </w:r>
      <w:r w:rsidR="00392317" w:rsidRPr="00392317">
        <w:rPr>
          <w:lang w:val="en-IN"/>
        </w:rPr>
        <w:t xml:space="preserve"> that is</w:t>
      </w:r>
      <w:r w:rsidR="004513FB" w:rsidRPr="004513FB">
        <w:rPr>
          <w:lang w:val="en-IN"/>
        </w:rPr>
        <w:t xml:space="preserve"> especially over medium term</w:t>
      </w:r>
      <w:r w:rsidR="002113EF">
        <w:rPr>
          <w:lang w:val="en-IN"/>
        </w:rPr>
        <w:t xml:space="preserve"> </w:t>
      </w:r>
      <w:r w:rsidR="002113EF" w:rsidRPr="002113EF">
        <w:t>(de Visser-Amundson and Kleijnen, 2019)</w:t>
      </w:r>
      <w:r w:rsidR="004513FB" w:rsidRPr="004513FB">
        <w:rPr>
          <w:lang w:val="en-IN"/>
        </w:rPr>
        <w:t>.</w:t>
      </w:r>
    </w:p>
    <w:p w14:paraId="5EE4FCCE" w14:textId="77777777" w:rsidR="004513FB" w:rsidRPr="004513FB" w:rsidRDefault="004513FB" w:rsidP="00AC1011">
      <w:pPr>
        <w:pStyle w:val="Heading2"/>
        <w:rPr>
          <w:lang w:val="en-IN"/>
        </w:rPr>
      </w:pPr>
      <w:bookmarkStart w:id="10" w:name="_Toc211549786"/>
      <w:r w:rsidRPr="004513FB">
        <w:rPr>
          <w:lang w:val="en-IN"/>
        </w:rPr>
        <w:t>SWOT and Scale Sensitivity</w:t>
      </w:r>
      <w:bookmarkEnd w:id="10"/>
    </w:p>
    <w:p w14:paraId="64150BE1" w14:textId="4AC78600" w:rsidR="004513FB" w:rsidRPr="004513FB" w:rsidRDefault="004513FB" w:rsidP="00392317">
      <w:pPr>
        <w:tabs>
          <w:tab w:val="num" w:pos="720"/>
        </w:tabs>
        <w:rPr>
          <w:lang w:val="en-IN"/>
        </w:rPr>
      </w:pPr>
      <w:r w:rsidRPr="004513FB">
        <w:rPr>
          <w:b/>
          <w:bCs/>
          <w:lang w:val="en-IN"/>
        </w:rPr>
        <w:t>Strengths</w:t>
      </w:r>
      <w:r w:rsidR="00392317">
        <w:rPr>
          <w:b/>
          <w:bCs/>
          <w:lang w:val="en-IN"/>
        </w:rPr>
        <w:t xml:space="preserve"> - </w:t>
      </w:r>
      <w:r w:rsidRPr="004513FB">
        <w:rPr>
          <w:lang w:val="en-IN"/>
        </w:rPr>
        <w:t xml:space="preserve">Integrated waste strategy offers multiple synergies </w:t>
      </w:r>
      <w:r w:rsidR="00392317">
        <w:rPr>
          <w:lang w:val="en-IN"/>
        </w:rPr>
        <w:t xml:space="preserve">like the </w:t>
      </w:r>
      <w:r w:rsidRPr="004513FB">
        <w:rPr>
          <w:lang w:val="en-IN"/>
        </w:rPr>
        <w:t>inventory</w:t>
      </w:r>
      <w:r w:rsidR="00392317">
        <w:rPr>
          <w:lang w:val="en-IN"/>
        </w:rPr>
        <w:t xml:space="preserve"> and</w:t>
      </w:r>
      <w:r w:rsidRPr="004513FB">
        <w:rPr>
          <w:lang w:val="en-IN"/>
        </w:rPr>
        <w:t xml:space="preserve"> composting</w:t>
      </w:r>
      <w:r w:rsidR="00392317">
        <w:rPr>
          <w:lang w:val="en-IN"/>
        </w:rPr>
        <w:t xml:space="preserve"> along with</w:t>
      </w:r>
      <w:r w:rsidRPr="004513FB">
        <w:rPr>
          <w:lang w:val="en-IN"/>
        </w:rPr>
        <w:t xml:space="preserve"> sourcing</w:t>
      </w:r>
      <w:r w:rsidR="00392317">
        <w:rPr>
          <w:lang w:val="en-IN"/>
        </w:rPr>
        <w:t xml:space="preserve">. </w:t>
      </w:r>
      <w:r w:rsidRPr="004513FB">
        <w:rPr>
          <w:lang w:val="en-IN"/>
        </w:rPr>
        <w:t>Scalability</w:t>
      </w:r>
      <w:r w:rsidR="00392317">
        <w:rPr>
          <w:lang w:val="en-IN"/>
        </w:rPr>
        <w:t xml:space="preserve"> can be seen as</w:t>
      </w:r>
      <w:r w:rsidRPr="004513FB">
        <w:rPr>
          <w:lang w:val="en-IN"/>
        </w:rPr>
        <w:t xml:space="preserve"> systems </w:t>
      </w:r>
      <w:r w:rsidR="00392317">
        <w:rPr>
          <w:lang w:val="en-IN"/>
        </w:rPr>
        <w:t xml:space="preserve">that </w:t>
      </w:r>
      <w:r w:rsidRPr="004513FB">
        <w:rPr>
          <w:lang w:val="en-IN"/>
        </w:rPr>
        <w:t>can be piloted and scaled</w:t>
      </w:r>
      <w:r w:rsidR="00392317">
        <w:rPr>
          <w:lang w:val="en-IN"/>
        </w:rPr>
        <w:t xml:space="preserve"> along with co</w:t>
      </w:r>
      <w:r w:rsidRPr="004513FB">
        <w:rPr>
          <w:lang w:val="en-IN"/>
        </w:rPr>
        <w:t>mpetitive differentiation</w:t>
      </w:r>
      <w:r w:rsidR="00392317">
        <w:rPr>
          <w:lang w:val="en-IN"/>
        </w:rPr>
        <w:t xml:space="preserve"> by</w:t>
      </w:r>
      <w:r w:rsidRPr="004513FB">
        <w:rPr>
          <w:lang w:val="en-IN"/>
        </w:rPr>
        <w:t xml:space="preserve"> aligning with guest expectations</w:t>
      </w:r>
      <w:r w:rsidR="00392317">
        <w:rPr>
          <w:lang w:val="en-IN"/>
        </w:rPr>
        <w:t xml:space="preserve">. </w:t>
      </w:r>
      <w:r w:rsidRPr="004513FB">
        <w:rPr>
          <w:lang w:val="en-IN"/>
        </w:rPr>
        <w:t>Potential access to green financing</w:t>
      </w:r>
      <w:r w:rsidR="00392317">
        <w:rPr>
          <w:lang w:val="en-IN"/>
        </w:rPr>
        <w:t xml:space="preserve"> and </w:t>
      </w:r>
      <w:r w:rsidRPr="004513FB">
        <w:rPr>
          <w:lang w:val="en-IN"/>
        </w:rPr>
        <w:t>subsidies</w:t>
      </w:r>
      <w:r w:rsidR="00392317">
        <w:rPr>
          <w:lang w:val="en-IN"/>
        </w:rPr>
        <w:t xml:space="preserve"> along with </w:t>
      </w:r>
      <w:r w:rsidRPr="004513FB">
        <w:rPr>
          <w:lang w:val="en-IN"/>
        </w:rPr>
        <w:t>tax breaks</w:t>
      </w:r>
      <w:r w:rsidR="00392317">
        <w:rPr>
          <w:lang w:val="en-IN"/>
        </w:rPr>
        <w:t xml:space="preserve"> can be important for the hotels</w:t>
      </w:r>
      <w:r w:rsidR="00F73E7C">
        <w:rPr>
          <w:lang w:val="en-IN"/>
        </w:rPr>
        <w:t xml:space="preserve"> </w:t>
      </w:r>
      <w:r w:rsidR="00F73E7C" w:rsidRPr="00F73E7C">
        <w:t>(Sustainable Hospitality Alliance, 2024)</w:t>
      </w:r>
      <w:r w:rsidR="00392317">
        <w:rPr>
          <w:lang w:val="en-IN"/>
        </w:rPr>
        <w:t xml:space="preserve">. </w:t>
      </w:r>
    </w:p>
    <w:p w14:paraId="64EFDE06" w14:textId="395EF3A2" w:rsidR="004513FB" w:rsidRPr="004513FB" w:rsidRDefault="004513FB" w:rsidP="00392317">
      <w:pPr>
        <w:tabs>
          <w:tab w:val="num" w:pos="720"/>
        </w:tabs>
        <w:rPr>
          <w:lang w:val="en-IN"/>
        </w:rPr>
      </w:pPr>
      <w:r w:rsidRPr="004513FB">
        <w:rPr>
          <w:b/>
          <w:bCs/>
          <w:lang w:val="en-IN"/>
        </w:rPr>
        <w:t>Weaknesses / Constraints</w:t>
      </w:r>
      <w:r w:rsidR="00392317">
        <w:rPr>
          <w:b/>
          <w:bCs/>
          <w:lang w:val="en-IN"/>
        </w:rPr>
        <w:t xml:space="preserve"> - </w:t>
      </w:r>
      <w:r w:rsidRPr="004513FB">
        <w:rPr>
          <w:lang w:val="en-IN"/>
        </w:rPr>
        <w:t>High upfront capital and complexity</w:t>
      </w:r>
      <w:r w:rsidR="00392317">
        <w:rPr>
          <w:lang w:val="en-IN"/>
        </w:rPr>
        <w:t xml:space="preserve"> is seen along with the n</w:t>
      </w:r>
      <w:r w:rsidRPr="004513FB">
        <w:rPr>
          <w:lang w:val="en-IN"/>
        </w:rPr>
        <w:t>eed for staff training and culture change</w:t>
      </w:r>
      <w:r w:rsidR="00392317">
        <w:rPr>
          <w:lang w:val="en-IN"/>
        </w:rPr>
        <w:t>. The i</w:t>
      </w:r>
      <w:r w:rsidRPr="004513FB">
        <w:rPr>
          <w:lang w:val="en-IN"/>
        </w:rPr>
        <w:t xml:space="preserve">nfrastructure constraints </w:t>
      </w:r>
      <w:r w:rsidR="00392317">
        <w:rPr>
          <w:lang w:val="en-IN"/>
        </w:rPr>
        <w:t xml:space="preserve">include </w:t>
      </w:r>
      <w:r w:rsidRPr="004513FB">
        <w:rPr>
          <w:lang w:val="en-IN"/>
        </w:rPr>
        <w:t>space, building layout</w:t>
      </w:r>
      <w:r w:rsidR="00392317">
        <w:rPr>
          <w:lang w:val="en-IN"/>
        </w:rPr>
        <w:t>. There is r</w:t>
      </w:r>
      <w:r w:rsidRPr="004513FB">
        <w:rPr>
          <w:lang w:val="en-IN"/>
        </w:rPr>
        <w:t>egulatory, hygienic, and food safety compliance issues</w:t>
      </w:r>
      <w:r w:rsidR="00392317">
        <w:rPr>
          <w:lang w:val="en-IN"/>
        </w:rPr>
        <w:t xml:space="preserve"> that is important for </w:t>
      </w:r>
      <w:r w:rsidR="00392317" w:rsidRPr="004513FB">
        <w:rPr>
          <w:lang w:val="en-IN"/>
        </w:rPr>
        <w:t>composting</w:t>
      </w:r>
      <w:r w:rsidRPr="004513FB">
        <w:rPr>
          <w:lang w:val="en-IN"/>
        </w:rPr>
        <w:t xml:space="preserve"> or reuse</w:t>
      </w:r>
      <w:r w:rsidR="00392317">
        <w:rPr>
          <w:lang w:val="en-IN"/>
        </w:rPr>
        <w:t>. The r</w:t>
      </w:r>
      <w:r w:rsidRPr="004513FB">
        <w:rPr>
          <w:lang w:val="en-IN"/>
        </w:rPr>
        <w:t xml:space="preserve">isk of guest pushback </w:t>
      </w:r>
      <w:r w:rsidR="00392317">
        <w:rPr>
          <w:lang w:val="en-IN"/>
        </w:rPr>
        <w:t xml:space="preserve">can be seen as </w:t>
      </w:r>
      <w:r w:rsidRPr="004513FB">
        <w:rPr>
          <w:lang w:val="en-IN"/>
        </w:rPr>
        <w:t>perceived lower service</w:t>
      </w:r>
      <w:r w:rsidR="002113EF">
        <w:rPr>
          <w:lang w:val="en-IN"/>
        </w:rPr>
        <w:t xml:space="preserve"> </w:t>
      </w:r>
      <w:r w:rsidR="002113EF" w:rsidRPr="002113EF">
        <w:t>(Ruiz Molina et al., 2022)</w:t>
      </w:r>
      <w:r w:rsidR="00392317">
        <w:rPr>
          <w:lang w:val="en-IN"/>
        </w:rPr>
        <w:t xml:space="preserve">. </w:t>
      </w:r>
    </w:p>
    <w:p w14:paraId="52706FEE" w14:textId="2B30080E" w:rsidR="004513FB" w:rsidRPr="004513FB" w:rsidRDefault="004513FB" w:rsidP="004E211E">
      <w:pPr>
        <w:tabs>
          <w:tab w:val="num" w:pos="720"/>
        </w:tabs>
        <w:rPr>
          <w:lang w:val="en-IN"/>
        </w:rPr>
      </w:pPr>
      <w:r w:rsidRPr="004513FB">
        <w:rPr>
          <w:b/>
          <w:bCs/>
          <w:lang w:val="en-IN"/>
        </w:rPr>
        <w:t>Opportunities</w:t>
      </w:r>
      <w:r w:rsidR="004E211E">
        <w:rPr>
          <w:b/>
          <w:bCs/>
          <w:lang w:val="en-IN"/>
        </w:rPr>
        <w:t xml:space="preserve"> - </w:t>
      </w:r>
      <w:r w:rsidRPr="004513FB">
        <w:rPr>
          <w:lang w:val="en-IN"/>
        </w:rPr>
        <w:t xml:space="preserve">Partnerships with municipalities, agriculture </w:t>
      </w:r>
      <w:r w:rsidR="004E211E">
        <w:rPr>
          <w:lang w:val="en-IN"/>
        </w:rPr>
        <w:t xml:space="preserve">along with </w:t>
      </w:r>
      <w:r w:rsidRPr="004513FB">
        <w:rPr>
          <w:lang w:val="en-IN"/>
        </w:rPr>
        <w:t>waste firms</w:t>
      </w:r>
      <w:r w:rsidR="004E211E">
        <w:rPr>
          <w:lang w:val="en-IN"/>
        </w:rPr>
        <w:t xml:space="preserve"> can be seen as r</w:t>
      </w:r>
      <w:r w:rsidRPr="004513FB">
        <w:rPr>
          <w:lang w:val="en-IN"/>
        </w:rPr>
        <w:t>evenue streams</w:t>
      </w:r>
      <w:r w:rsidR="004E211E">
        <w:rPr>
          <w:lang w:val="en-IN"/>
        </w:rPr>
        <w:t xml:space="preserve"> like </w:t>
      </w:r>
      <w:r w:rsidRPr="004513FB">
        <w:rPr>
          <w:lang w:val="en-IN"/>
        </w:rPr>
        <w:t>selling compost</w:t>
      </w:r>
      <w:r w:rsidR="004E211E">
        <w:rPr>
          <w:lang w:val="en-IN"/>
        </w:rPr>
        <w:t xml:space="preserve"> and</w:t>
      </w:r>
      <w:r w:rsidRPr="004513FB">
        <w:rPr>
          <w:lang w:val="en-IN"/>
        </w:rPr>
        <w:t xml:space="preserve"> energy</w:t>
      </w:r>
      <w:r w:rsidR="004E211E">
        <w:rPr>
          <w:lang w:val="en-IN"/>
        </w:rPr>
        <w:t xml:space="preserve"> along with</w:t>
      </w:r>
      <w:r w:rsidRPr="004513FB">
        <w:rPr>
          <w:lang w:val="en-IN"/>
        </w:rPr>
        <w:t xml:space="preserve"> co-products</w:t>
      </w:r>
      <w:r w:rsidR="004E211E">
        <w:rPr>
          <w:lang w:val="en-IN"/>
        </w:rPr>
        <w:t xml:space="preserve">. </w:t>
      </w:r>
      <w:r w:rsidRPr="004513FB">
        <w:rPr>
          <w:lang w:val="en-IN"/>
        </w:rPr>
        <w:t>Government grants or ESG funding</w:t>
      </w:r>
      <w:r w:rsidR="004E211E">
        <w:rPr>
          <w:lang w:val="en-IN"/>
        </w:rPr>
        <w:t xml:space="preserve"> can be seen along with c</w:t>
      </w:r>
      <w:r w:rsidRPr="004513FB">
        <w:rPr>
          <w:lang w:val="en-IN"/>
        </w:rPr>
        <w:t xml:space="preserve">ollaborative frameworks </w:t>
      </w:r>
      <w:r w:rsidR="004E211E">
        <w:rPr>
          <w:lang w:val="en-IN"/>
        </w:rPr>
        <w:t xml:space="preserve">that can be </w:t>
      </w:r>
      <w:proofErr w:type="spellStart"/>
      <w:r w:rsidR="004E211E">
        <w:rPr>
          <w:lang w:val="en-IN"/>
        </w:rPr>
        <w:t>pat</w:t>
      </w:r>
      <w:proofErr w:type="spellEnd"/>
      <w:r w:rsidR="004E211E">
        <w:rPr>
          <w:lang w:val="en-IN"/>
        </w:rPr>
        <w:t xml:space="preserve"> of</w:t>
      </w:r>
      <w:r w:rsidRPr="004513FB">
        <w:rPr>
          <w:lang w:val="en-IN"/>
        </w:rPr>
        <w:t xml:space="preserve"> local hotels or supply networks</w:t>
      </w:r>
      <w:r w:rsidR="00F73E7C">
        <w:rPr>
          <w:lang w:val="en-IN"/>
        </w:rPr>
        <w:t xml:space="preserve"> </w:t>
      </w:r>
      <w:r w:rsidR="00F73E7C" w:rsidRPr="00F73E7C">
        <w:t>(</w:t>
      </w:r>
      <w:proofErr w:type="spellStart"/>
      <w:r w:rsidR="00F73E7C" w:rsidRPr="00F73E7C">
        <w:t>Amicarelli</w:t>
      </w:r>
      <w:proofErr w:type="spellEnd"/>
      <w:r w:rsidR="00F73E7C" w:rsidRPr="00F73E7C">
        <w:t xml:space="preserve"> et al., 2022)</w:t>
      </w:r>
      <w:r w:rsidR="004E211E">
        <w:rPr>
          <w:lang w:val="en-IN"/>
        </w:rPr>
        <w:t xml:space="preserve">. </w:t>
      </w:r>
    </w:p>
    <w:p w14:paraId="1F07B653" w14:textId="511835DE" w:rsidR="004513FB" w:rsidRPr="004513FB" w:rsidRDefault="004513FB" w:rsidP="00CB2E09">
      <w:pPr>
        <w:tabs>
          <w:tab w:val="num" w:pos="720"/>
        </w:tabs>
        <w:rPr>
          <w:lang w:val="en-IN"/>
        </w:rPr>
      </w:pPr>
      <w:r w:rsidRPr="004513FB">
        <w:rPr>
          <w:b/>
          <w:bCs/>
          <w:lang w:val="en-IN"/>
        </w:rPr>
        <w:t>Threats</w:t>
      </w:r>
      <w:r w:rsidR="004E211E">
        <w:rPr>
          <w:b/>
          <w:bCs/>
          <w:lang w:val="en-IN"/>
        </w:rPr>
        <w:t xml:space="preserve"> - </w:t>
      </w:r>
      <w:r w:rsidRPr="004513FB">
        <w:rPr>
          <w:lang w:val="en-IN"/>
        </w:rPr>
        <w:t xml:space="preserve">Supply chain disruptions </w:t>
      </w:r>
      <w:r w:rsidR="004E211E">
        <w:rPr>
          <w:lang w:val="en-IN"/>
        </w:rPr>
        <w:t xml:space="preserve">like </w:t>
      </w:r>
      <w:r w:rsidRPr="004513FB">
        <w:rPr>
          <w:lang w:val="en-IN"/>
        </w:rPr>
        <w:t>local supplier shortages</w:t>
      </w:r>
      <w:r w:rsidR="004E211E">
        <w:rPr>
          <w:lang w:val="en-IN"/>
        </w:rPr>
        <w:t xml:space="preserve"> can be part of r</w:t>
      </w:r>
      <w:r w:rsidRPr="004513FB">
        <w:rPr>
          <w:lang w:val="en-IN"/>
        </w:rPr>
        <w:t>egulatory changes or liability risk in food reuse</w:t>
      </w:r>
      <w:r w:rsidR="004E211E">
        <w:rPr>
          <w:lang w:val="en-IN"/>
        </w:rPr>
        <w:t xml:space="preserve">. There </w:t>
      </w:r>
      <w:r w:rsidR="00CB2E09">
        <w:rPr>
          <w:lang w:val="en-IN"/>
        </w:rPr>
        <w:t>are</w:t>
      </w:r>
      <w:r w:rsidR="004E211E">
        <w:rPr>
          <w:lang w:val="en-IN"/>
        </w:rPr>
        <w:t xml:space="preserve"> t</w:t>
      </w:r>
      <w:r w:rsidRPr="004513FB">
        <w:rPr>
          <w:lang w:val="en-IN"/>
        </w:rPr>
        <w:t xml:space="preserve">echnological risks </w:t>
      </w:r>
      <w:r w:rsidR="004E211E">
        <w:rPr>
          <w:lang w:val="en-IN"/>
        </w:rPr>
        <w:t xml:space="preserve">like </w:t>
      </w:r>
      <w:r w:rsidRPr="004513FB">
        <w:rPr>
          <w:lang w:val="en-IN"/>
        </w:rPr>
        <w:t>malfunction</w:t>
      </w:r>
      <w:r w:rsidR="004E211E">
        <w:rPr>
          <w:lang w:val="en-IN"/>
        </w:rPr>
        <w:t xml:space="preserve"> and</w:t>
      </w:r>
      <w:r w:rsidRPr="004513FB">
        <w:rPr>
          <w:lang w:val="en-IN"/>
        </w:rPr>
        <w:t xml:space="preserve"> data error</w:t>
      </w:r>
      <w:r w:rsidR="004E211E">
        <w:rPr>
          <w:lang w:val="en-IN"/>
        </w:rPr>
        <w:t xml:space="preserve">. </w:t>
      </w:r>
      <w:r w:rsidRPr="004513FB">
        <w:rPr>
          <w:lang w:val="en-IN"/>
        </w:rPr>
        <w:t xml:space="preserve">Market pressure </w:t>
      </w:r>
      <w:r w:rsidR="00CB2E09">
        <w:rPr>
          <w:lang w:val="en-IN"/>
        </w:rPr>
        <w:t xml:space="preserve">can be seen to </w:t>
      </w:r>
      <w:r w:rsidRPr="004513FB">
        <w:rPr>
          <w:lang w:val="en-IN"/>
        </w:rPr>
        <w:t>reduce cost rather than invest</w:t>
      </w:r>
      <w:r w:rsidR="00CB2E09">
        <w:rPr>
          <w:lang w:val="en-IN"/>
        </w:rPr>
        <w:t>ment</w:t>
      </w:r>
      <w:r w:rsidR="00F73E7C">
        <w:rPr>
          <w:lang w:val="en-IN"/>
        </w:rPr>
        <w:t xml:space="preserve"> </w:t>
      </w:r>
      <w:r w:rsidR="00F73E7C" w:rsidRPr="00F73E7C">
        <w:t>(Costa and Costa, 2022)</w:t>
      </w:r>
      <w:r w:rsidR="00CB2E09">
        <w:rPr>
          <w:lang w:val="en-IN"/>
        </w:rPr>
        <w:t xml:space="preserve">. </w:t>
      </w:r>
    </w:p>
    <w:p w14:paraId="07C7A4F2" w14:textId="04ECCB9F" w:rsidR="004513FB" w:rsidRPr="004513FB" w:rsidRDefault="004513FB" w:rsidP="004513FB">
      <w:pPr>
        <w:rPr>
          <w:lang w:val="en-IN"/>
        </w:rPr>
      </w:pPr>
      <w:r w:rsidRPr="004513FB">
        <w:rPr>
          <w:lang w:val="en-IN"/>
        </w:rPr>
        <w:lastRenderedPageBreak/>
        <w:t xml:space="preserve">Scale sensitivity: </w:t>
      </w:r>
      <w:r w:rsidR="00CB2E09">
        <w:rPr>
          <w:lang w:val="en-IN"/>
        </w:rPr>
        <w:t xml:space="preserve">it can be stated </w:t>
      </w:r>
      <w:r w:rsidRPr="004513FB">
        <w:rPr>
          <w:lang w:val="en-IN"/>
        </w:rPr>
        <w:t>larger hotel chains can have corporate sustainability budgets</w:t>
      </w:r>
      <w:r w:rsidR="00CB2E09">
        <w:rPr>
          <w:lang w:val="en-IN"/>
        </w:rPr>
        <w:t xml:space="preserve"> and </w:t>
      </w:r>
      <w:r w:rsidRPr="004513FB">
        <w:rPr>
          <w:lang w:val="en-IN"/>
        </w:rPr>
        <w:t>smaller hotels must be more frugal</w:t>
      </w:r>
      <w:r w:rsidR="00CB2E09">
        <w:rPr>
          <w:lang w:val="en-IN"/>
        </w:rPr>
        <w:t xml:space="preserve"> and use </w:t>
      </w:r>
      <w:r w:rsidRPr="004513FB">
        <w:rPr>
          <w:lang w:val="en-IN"/>
        </w:rPr>
        <w:t>low-tech versions of the same tools</w:t>
      </w:r>
      <w:r w:rsidR="00F73E7C">
        <w:rPr>
          <w:lang w:val="en-IN"/>
        </w:rPr>
        <w:t xml:space="preserve"> </w:t>
      </w:r>
      <w:r w:rsidR="00F73E7C" w:rsidRPr="00F73E7C">
        <w:t>(Sundt, 2012)</w:t>
      </w:r>
      <w:r w:rsidRPr="004513FB">
        <w:rPr>
          <w:lang w:val="en-IN"/>
        </w:rPr>
        <w:t>.</w:t>
      </w:r>
    </w:p>
    <w:p w14:paraId="110F9EA6" w14:textId="77777777" w:rsidR="004513FB" w:rsidRPr="004513FB" w:rsidRDefault="004513FB" w:rsidP="00AC1011">
      <w:pPr>
        <w:pStyle w:val="Heading2"/>
        <w:rPr>
          <w:lang w:val="en-IN"/>
        </w:rPr>
      </w:pPr>
      <w:bookmarkStart w:id="11" w:name="_Toc211549787"/>
      <w:r w:rsidRPr="004513FB">
        <w:rPr>
          <w:lang w:val="en-IN"/>
        </w:rPr>
        <w:t>Industry Responses: Examples, Critique, and Lessons</w:t>
      </w:r>
      <w:bookmarkEnd w:id="11"/>
    </w:p>
    <w:p w14:paraId="1BC46028" w14:textId="7B412ED8" w:rsidR="00B046FC" w:rsidRDefault="004513FB" w:rsidP="004513FB">
      <w:pPr>
        <w:rPr>
          <w:b/>
          <w:bCs/>
          <w:lang w:val="en-IN"/>
        </w:rPr>
      </w:pPr>
      <w:r w:rsidRPr="004513FB">
        <w:rPr>
          <w:b/>
          <w:bCs/>
          <w:lang w:val="en-IN"/>
        </w:rPr>
        <w:t>Hilton / Global hotel chains</w:t>
      </w:r>
      <w:r w:rsidR="00CB2E09">
        <w:rPr>
          <w:b/>
          <w:bCs/>
          <w:lang w:val="en-IN"/>
        </w:rPr>
        <w:t xml:space="preserve"> </w:t>
      </w:r>
    </w:p>
    <w:p w14:paraId="6F6808D4" w14:textId="20411376" w:rsidR="00CB2E09" w:rsidRDefault="004513FB" w:rsidP="004513FB">
      <w:pPr>
        <w:rPr>
          <w:lang w:val="en-IN"/>
        </w:rPr>
      </w:pPr>
      <w:r w:rsidRPr="004513FB">
        <w:rPr>
          <w:lang w:val="en-IN"/>
        </w:rPr>
        <w:t>Hilton has</w:t>
      </w:r>
      <w:r w:rsidR="00CB2E09">
        <w:rPr>
          <w:lang w:val="en-IN"/>
        </w:rPr>
        <w:t xml:space="preserve"> been part of reducing the food waste by 50% </w:t>
      </w:r>
      <w:r w:rsidRPr="004513FB">
        <w:rPr>
          <w:lang w:val="en-IN"/>
        </w:rPr>
        <w:t xml:space="preserve">by 2030 and uses AI-enabled tools </w:t>
      </w:r>
      <w:r w:rsidR="00CB2E09">
        <w:rPr>
          <w:lang w:val="en-IN"/>
        </w:rPr>
        <w:t xml:space="preserve">like </w:t>
      </w:r>
      <w:r w:rsidRPr="004513FB">
        <w:rPr>
          <w:lang w:val="en-IN"/>
        </w:rPr>
        <w:t xml:space="preserve">Winnow </w:t>
      </w:r>
      <w:r w:rsidR="00CB2E09">
        <w:rPr>
          <w:lang w:val="en-IN"/>
        </w:rPr>
        <w:t>for</w:t>
      </w:r>
      <w:r w:rsidRPr="004513FB">
        <w:rPr>
          <w:lang w:val="en-IN"/>
        </w:rPr>
        <w:t xml:space="preserve"> monitor </w:t>
      </w:r>
      <w:r w:rsidR="00CB2E09">
        <w:rPr>
          <w:lang w:val="en-IN"/>
        </w:rPr>
        <w:t xml:space="preserve">the </w:t>
      </w:r>
      <w:r w:rsidRPr="004513FB">
        <w:rPr>
          <w:lang w:val="en-IN"/>
        </w:rPr>
        <w:t>waste in pilot kitchens</w:t>
      </w:r>
      <w:r w:rsidR="00CB2E09">
        <w:rPr>
          <w:lang w:val="en-IN"/>
        </w:rPr>
        <w:t xml:space="preserve">. The </w:t>
      </w:r>
      <w:r w:rsidRPr="004513FB">
        <w:rPr>
          <w:lang w:val="en-IN"/>
        </w:rPr>
        <w:t>report</w:t>
      </w:r>
      <w:r w:rsidR="00CB2E09">
        <w:rPr>
          <w:lang w:val="en-IN"/>
        </w:rPr>
        <w:t xml:space="preserve"> on</w:t>
      </w:r>
      <w:r w:rsidRPr="004513FB">
        <w:rPr>
          <w:lang w:val="en-IN"/>
        </w:rPr>
        <w:t xml:space="preserve"> waste reductions of ~20 % in demonstration sites. These approaches </w:t>
      </w:r>
      <w:r w:rsidR="00CB2E09">
        <w:rPr>
          <w:lang w:val="en-IN"/>
        </w:rPr>
        <w:t>can be seen as</w:t>
      </w:r>
      <w:r w:rsidRPr="004513FB">
        <w:rPr>
          <w:lang w:val="en-IN"/>
        </w:rPr>
        <w:t xml:space="preserve"> large-scale deployment </w:t>
      </w:r>
      <w:r w:rsidR="00CB2E09">
        <w:rPr>
          <w:lang w:val="en-IN"/>
        </w:rPr>
        <w:t xml:space="preserve">that </w:t>
      </w:r>
      <w:r w:rsidRPr="004513FB">
        <w:rPr>
          <w:lang w:val="en-IN"/>
        </w:rPr>
        <w:t>can leverage corporate support and economies of scale</w:t>
      </w:r>
      <w:r w:rsidR="00F73E7C">
        <w:rPr>
          <w:lang w:val="en-IN"/>
        </w:rPr>
        <w:t xml:space="preserve"> </w:t>
      </w:r>
      <w:r w:rsidR="00F73E7C" w:rsidRPr="00F73E7C">
        <w:t>(Costa and Costa, 2022)</w:t>
      </w:r>
      <w:r w:rsidRPr="004513FB">
        <w:rPr>
          <w:lang w:val="en-IN"/>
        </w:rPr>
        <w:t>.</w:t>
      </w:r>
    </w:p>
    <w:p w14:paraId="25049C0D" w14:textId="77777777" w:rsidR="00CB2E09" w:rsidRDefault="004513FB" w:rsidP="004513FB">
      <w:pPr>
        <w:rPr>
          <w:lang w:val="en-IN"/>
        </w:rPr>
      </w:pPr>
      <w:r w:rsidRPr="004513FB">
        <w:rPr>
          <w:lang w:val="en-IN"/>
        </w:rPr>
        <w:t>Strength:</w:t>
      </w:r>
      <w:r w:rsidR="00CB2E09">
        <w:rPr>
          <w:lang w:val="en-IN"/>
        </w:rPr>
        <w:t xml:space="preserve"> this is </w:t>
      </w:r>
      <w:r w:rsidRPr="004513FB">
        <w:rPr>
          <w:lang w:val="en-IN"/>
        </w:rPr>
        <w:t>data-driven</w:t>
      </w:r>
      <w:r w:rsidR="00CB2E09">
        <w:rPr>
          <w:lang w:val="en-IN"/>
        </w:rPr>
        <w:t xml:space="preserve"> and</w:t>
      </w:r>
      <w:r w:rsidRPr="004513FB">
        <w:rPr>
          <w:lang w:val="en-IN"/>
        </w:rPr>
        <w:t xml:space="preserve"> replicable</w:t>
      </w:r>
      <w:r w:rsidR="00CB2E09">
        <w:rPr>
          <w:lang w:val="en-IN"/>
        </w:rPr>
        <w:t xml:space="preserve"> along with </w:t>
      </w:r>
      <w:r w:rsidRPr="004513FB">
        <w:rPr>
          <w:lang w:val="en-IN"/>
        </w:rPr>
        <w:t>visible branding.</w:t>
      </w:r>
    </w:p>
    <w:p w14:paraId="1F460BC4" w14:textId="3FD5FA9B" w:rsidR="004513FB" w:rsidRPr="004513FB" w:rsidRDefault="004513FB" w:rsidP="004513FB">
      <w:pPr>
        <w:rPr>
          <w:lang w:val="en-IN"/>
        </w:rPr>
      </w:pPr>
      <w:r w:rsidRPr="004513FB">
        <w:rPr>
          <w:lang w:val="en-IN"/>
        </w:rPr>
        <w:t>Limitation: without corporate backing</w:t>
      </w:r>
      <w:r w:rsidR="00CB2E09">
        <w:rPr>
          <w:lang w:val="en-IN"/>
        </w:rPr>
        <w:t xml:space="preserve"> might not be able to follow this strategy</w:t>
      </w:r>
      <w:r w:rsidR="002113EF">
        <w:rPr>
          <w:lang w:val="en-IN"/>
        </w:rPr>
        <w:t xml:space="preserve"> </w:t>
      </w:r>
      <w:r w:rsidR="002113EF" w:rsidRPr="002113EF">
        <w:t>(Ruiz Molina et al., 2022)</w:t>
      </w:r>
      <w:r w:rsidR="00CB2E09">
        <w:rPr>
          <w:lang w:val="en-IN"/>
        </w:rPr>
        <w:t xml:space="preserve">. </w:t>
      </w:r>
    </w:p>
    <w:p w14:paraId="422ABD04" w14:textId="77777777" w:rsidR="00B046FC" w:rsidRDefault="004513FB" w:rsidP="004513FB">
      <w:pPr>
        <w:rPr>
          <w:b/>
          <w:bCs/>
          <w:lang w:val="en-IN"/>
        </w:rPr>
      </w:pPr>
      <w:r w:rsidRPr="004513FB">
        <w:rPr>
          <w:b/>
          <w:bCs/>
          <w:lang w:val="en-IN"/>
        </w:rPr>
        <w:t>Accor – “Planet 21”</w:t>
      </w:r>
    </w:p>
    <w:p w14:paraId="7F9FE4AB" w14:textId="14795073" w:rsidR="00CB2E09" w:rsidRDefault="004513FB" w:rsidP="004513FB">
      <w:pPr>
        <w:rPr>
          <w:lang w:val="en-IN"/>
        </w:rPr>
      </w:pPr>
      <w:r w:rsidRPr="004513FB">
        <w:rPr>
          <w:lang w:val="en-IN"/>
        </w:rPr>
        <w:t xml:space="preserve">Under its sustainability program, Accor </w:t>
      </w:r>
      <w:r w:rsidR="00CB2E09">
        <w:rPr>
          <w:lang w:val="en-IN"/>
        </w:rPr>
        <w:t>can be seen as emphasising on</w:t>
      </w:r>
      <w:r w:rsidRPr="004513FB">
        <w:rPr>
          <w:lang w:val="en-IN"/>
        </w:rPr>
        <w:t xml:space="preserve"> sustainable sourcing</w:t>
      </w:r>
      <w:r w:rsidR="00CB2E09">
        <w:rPr>
          <w:lang w:val="en-IN"/>
        </w:rPr>
        <w:t xml:space="preserve"> and </w:t>
      </w:r>
      <w:r w:rsidRPr="004513FB">
        <w:rPr>
          <w:lang w:val="en-IN"/>
        </w:rPr>
        <w:t>menu redesign</w:t>
      </w:r>
      <w:r w:rsidR="00CB2E09">
        <w:rPr>
          <w:lang w:val="en-IN"/>
        </w:rPr>
        <w:t xml:space="preserve"> along with </w:t>
      </w:r>
      <w:r w:rsidRPr="004513FB">
        <w:rPr>
          <w:lang w:val="en-IN"/>
        </w:rPr>
        <w:t xml:space="preserve">reusing leftovers </w:t>
      </w:r>
      <w:r w:rsidR="00CB2E09">
        <w:rPr>
          <w:lang w:val="en-IN"/>
        </w:rPr>
        <w:t xml:space="preserve">like </w:t>
      </w:r>
      <w:r w:rsidRPr="004513FB">
        <w:rPr>
          <w:lang w:val="en-IN"/>
        </w:rPr>
        <w:t>donation</w:t>
      </w:r>
      <w:r w:rsidR="00CB2E09">
        <w:rPr>
          <w:lang w:val="en-IN"/>
        </w:rPr>
        <w:t xml:space="preserve"> that leads to</w:t>
      </w:r>
      <w:r w:rsidRPr="004513FB">
        <w:rPr>
          <w:lang w:val="en-IN"/>
        </w:rPr>
        <w:t xml:space="preserve"> waste measurement. Some properties </w:t>
      </w:r>
      <w:r w:rsidR="00CB2E09">
        <w:rPr>
          <w:lang w:val="en-IN"/>
        </w:rPr>
        <w:t>like</w:t>
      </w:r>
      <w:r w:rsidRPr="004513FB">
        <w:rPr>
          <w:lang w:val="en-IN"/>
        </w:rPr>
        <w:t xml:space="preserve"> local NGOs</w:t>
      </w:r>
      <w:r w:rsidR="00CB2E09">
        <w:rPr>
          <w:lang w:val="en-IN"/>
        </w:rPr>
        <w:t xml:space="preserve"> would partner</w:t>
      </w:r>
      <w:r w:rsidRPr="004513FB">
        <w:rPr>
          <w:lang w:val="en-IN"/>
        </w:rPr>
        <w:t xml:space="preserve"> for surplus redistribution</w:t>
      </w:r>
      <w:r w:rsidR="00F73E7C">
        <w:rPr>
          <w:lang w:val="en-IN"/>
        </w:rPr>
        <w:t xml:space="preserve"> </w:t>
      </w:r>
      <w:r w:rsidR="00F73E7C" w:rsidRPr="00F73E7C">
        <w:t>(Sharma, Singh and Tyagi, 2024)</w:t>
      </w:r>
      <w:r w:rsidRPr="004513FB">
        <w:rPr>
          <w:lang w:val="en-IN"/>
        </w:rPr>
        <w:t>.</w:t>
      </w:r>
    </w:p>
    <w:p w14:paraId="0EFAE4BB" w14:textId="29F87697" w:rsidR="00CB2E09" w:rsidRDefault="004513FB" w:rsidP="004513FB">
      <w:pPr>
        <w:rPr>
          <w:lang w:val="en-IN"/>
        </w:rPr>
      </w:pPr>
      <w:r w:rsidRPr="004513FB">
        <w:rPr>
          <w:lang w:val="en-IN"/>
        </w:rPr>
        <w:t xml:space="preserve">Strength: integrated brand-level programs </w:t>
      </w:r>
      <w:r w:rsidR="00CF1058">
        <w:rPr>
          <w:lang w:val="en-IN"/>
        </w:rPr>
        <w:t>support smaller</w:t>
      </w:r>
      <w:r w:rsidRPr="004513FB">
        <w:rPr>
          <w:lang w:val="en-IN"/>
        </w:rPr>
        <w:t xml:space="preserve"> hotels under franchise.</w:t>
      </w:r>
    </w:p>
    <w:p w14:paraId="5D3E204A" w14:textId="397938E4" w:rsidR="004513FB" w:rsidRPr="004513FB" w:rsidRDefault="004513FB" w:rsidP="004513FB">
      <w:pPr>
        <w:rPr>
          <w:lang w:val="en-IN"/>
        </w:rPr>
      </w:pPr>
      <w:r w:rsidRPr="004513FB">
        <w:rPr>
          <w:lang w:val="en-IN"/>
        </w:rPr>
        <w:t xml:space="preserve">Limitation: results vary </w:t>
      </w:r>
      <w:r w:rsidR="00CF1058">
        <w:rPr>
          <w:lang w:val="en-IN"/>
        </w:rPr>
        <w:t>between hotels as</w:t>
      </w:r>
      <w:r w:rsidRPr="004513FB">
        <w:rPr>
          <w:lang w:val="en-IN"/>
        </w:rPr>
        <w:t xml:space="preserve"> there may be tension between global standards and local flexibility</w:t>
      </w:r>
      <w:r w:rsidR="002113EF">
        <w:rPr>
          <w:lang w:val="en-IN"/>
        </w:rPr>
        <w:t xml:space="preserve"> </w:t>
      </w:r>
      <w:r w:rsidR="002113EF" w:rsidRPr="002113EF">
        <w:t xml:space="preserve">(Özdemir and </w:t>
      </w:r>
      <w:proofErr w:type="spellStart"/>
      <w:r w:rsidR="002113EF" w:rsidRPr="002113EF">
        <w:t>Güçer</w:t>
      </w:r>
      <w:proofErr w:type="spellEnd"/>
      <w:r w:rsidR="002113EF" w:rsidRPr="002113EF">
        <w:t>, 2018)</w:t>
      </w:r>
      <w:r w:rsidRPr="004513FB">
        <w:rPr>
          <w:lang w:val="en-IN"/>
        </w:rPr>
        <w:t>.</w:t>
      </w:r>
    </w:p>
    <w:p w14:paraId="1BABFAE3" w14:textId="77777777" w:rsidR="00AD7736" w:rsidRDefault="004513FB" w:rsidP="004513FB">
      <w:pPr>
        <w:rPr>
          <w:b/>
          <w:bCs/>
          <w:lang w:val="en-IN"/>
        </w:rPr>
      </w:pPr>
      <w:r w:rsidRPr="004513FB">
        <w:rPr>
          <w:b/>
          <w:bCs/>
          <w:lang w:val="en-IN"/>
        </w:rPr>
        <w:t>Boutique / small hotels &amp; pilot cases</w:t>
      </w:r>
    </w:p>
    <w:p w14:paraId="75128D2B" w14:textId="61EFAFFE" w:rsidR="004513FB" w:rsidRPr="004513FB" w:rsidRDefault="004513FB" w:rsidP="004513FB">
      <w:pPr>
        <w:rPr>
          <w:lang w:val="en-IN"/>
        </w:rPr>
      </w:pPr>
      <w:r w:rsidRPr="004513FB">
        <w:rPr>
          <w:lang w:val="en-IN"/>
        </w:rPr>
        <w:t>Some boutique hotels have adopted small-scale composters</w:t>
      </w:r>
      <w:r w:rsidR="00CF1058">
        <w:rPr>
          <w:lang w:val="en-IN"/>
        </w:rPr>
        <w:t xml:space="preserve"> and </w:t>
      </w:r>
      <w:r w:rsidRPr="004513FB">
        <w:rPr>
          <w:lang w:val="en-IN"/>
        </w:rPr>
        <w:t>close sourcing</w:t>
      </w:r>
      <w:r w:rsidR="00CF1058">
        <w:rPr>
          <w:lang w:val="en-IN"/>
        </w:rPr>
        <w:t xml:space="preserve"> along with </w:t>
      </w:r>
      <w:r w:rsidRPr="004513FB">
        <w:rPr>
          <w:lang w:val="en-IN"/>
        </w:rPr>
        <w:t xml:space="preserve">kitchen reuse policies </w:t>
      </w:r>
      <w:r w:rsidR="00CF1058">
        <w:rPr>
          <w:lang w:val="en-IN"/>
        </w:rPr>
        <w:t xml:space="preserve">like </w:t>
      </w:r>
      <w:r w:rsidRPr="004513FB">
        <w:rPr>
          <w:lang w:val="en-IN"/>
        </w:rPr>
        <w:t>turning trimmings into stocks</w:t>
      </w:r>
      <w:r w:rsidR="00CF1058">
        <w:rPr>
          <w:lang w:val="en-IN"/>
        </w:rPr>
        <w:t xml:space="preserve">. </w:t>
      </w:r>
    </w:p>
    <w:p w14:paraId="63BE9B89" w14:textId="77777777" w:rsidR="004513FB" w:rsidRPr="004513FB" w:rsidRDefault="004513FB" w:rsidP="00AC1011">
      <w:pPr>
        <w:pStyle w:val="Heading2"/>
        <w:rPr>
          <w:lang w:val="en-IN"/>
        </w:rPr>
      </w:pPr>
      <w:bookmarkStart w:id="12" w:name="_Toc211549788"/>
      <w:r w:rsidRPr="004513FB">
        <w:rPr>
          <w:lang w:val="en-IN"/>
        </w:rPr>
        <w:t>Critique &amp; Reflection</w:t>
      </w:r>
      <w:bookmarkEnd w:id="12"/>
    </w:p>
    <w:p w14:paraId="0CB95AE4" w14:textId="22A84893" w:rsidR="004513FB" w:rsidRDefault="005B3A9A" w:rsidP="005B3A9A">
      <w:pPr>
        <w:tabs>
          <w:tab w:val="num" w:pos="720"/>
        </w:tabs>
        <w:rPr>
          <w:lang w:val="en-IN"/>
        </w:rPr>
      </w:pPr>
      <w:r>
        <w:rPr>
          <w:lang w:val="en-IN"/>
        </w:rPr>
        <w:t xml:space="preserve">It can be seen </w:t>
      </w:r>
      <w:r w:rsidR="004513FB" w:rsidRPr="004513FB">
        <w:rPr>
          <w:lang w:val="en-IN"/>
        </w:rPr>
        <w:t xml:space="preserve">hotels treat waste reduction </w:t>
      </w:r>
      <w:r>
        <w:rPr>
          <w:lang w:val="en-IN"/>
        </w:rPr>
        <w:t>as part of</w:t>
      </w:r>
      <w:r w:rsidR="004513FB" w:rsidRPr="004513FB">
        <w:rPr>
          <w:lang w:val="en-IN"/>
        </w:rPr>
        <w:t xml:space="preserve"> “green” initiative</w:t>
      </w:r>
      <w:r>
        <w:rPr>
          <w:lang w:val="en-IN"/>
        </w:rPr>
        <w:t xml:space="preserve"> that is not</w:t>
      </w:r>
      <w:r w:rsidR="004513FB" w:rsidRPr="004513FB">
        <w:rPr>
          <w:lang w:val="en-IN"/>
        </w:rPr>
        <w:t xml:space="preserve"> integrated with core operations</w:t>
      </w:r>
      <w:r>
        <w:rPr>
          <w:lang w:val="en-IN"/>
        </w:rPr>
        <w:t xml:space="preserve">. </w:t>
      </w:r>
      <w:r w:rsidR="004513FB" w:rsidRPr="004513FB">
        <w:rPr>
          <w:lang w:val="en-IN"/>
        </w:rPr>
        <w:t xml:space="preserve">Many interventions are pilot scale </w:t>
      </w:r>
      <w:r>
        <w:rPr>
          <w:lang w:val="en-IN"/>
        </w:rPr>
        <w:t xml:space="preserve">and hence does not assess </w:t>
      </w:r>
      <w:r w:rsidR="004513FB" w:rsidRPr="004513FB">
        <w:rPr>
          <w:lang w:val="en-IN"/>
        </w:rPr>
        <w:t>banquets, room service</w:t>
      </w:r>
      <w:r>
        <w:rPr>
          <w:lang w:val="en-IN"/>
        </w:rPr>
        <w:t xml:space="preserve"> and </w:t>
      </w:r>
      <w:r w:rsidR="004513FB" w:rsidRPr="004513FB">
        <w:rPr>
          <w:lang w:val="en-IN"/>
        </w:rPr>
        <w:t>events</w:t>
      </w:r>
      <w:r>
        <w:rPr>
          <w:lang w:val="en-IN"/>
        </w:rPr>
        <w:t xml:space="preserve">. </w:t>
      </w:r>
      <w:r w:rsidR="004513FB" w:rsidRPr="004513FB">
        <w:rPr>
          <w:lang w:val="en-IN"/>
        </w:rPr>
        <w:t>Smaller hotels are underrepresented in case literature</w:t>
      </w:r>
      <w:r>
        <w:rPr>
          <w:lang w:val="en-IN"/>
        </w:rPr>
        <w:t xml:space="preserve"> and s</w:t>
      </w:r>
      <w:r w:rsidR="004513FB" w:rsidRPr="004513FB">
        <w:rPr>
          <w:lang w:val="en-IN"/>
        </w:rPr>
        <w:t xml:space="preserve">ome hotels may </w:t>
      </w:r>
      <w:r>
        <w:rPr>
          <w:lang w:val="en-IN"/>
        </w:rPr>
        <w:t>face</w:t>
      </w:r>
      <w:r w:rsidR="004513FB" w:rsidRPr="004513FB">
        <w:rPr>
          <w:lang w:val="en-IN"/>
        </w:rPr>
        <w:t xml:space="preserve"> challenges like guest resistance</w:t>
      </w:r>
      <w:r>
        <w:rPr>
          <w:lang w:val="en-IN"/>
        </w:rPr>
        <w:t xml:space="preserve"> or</w:t>
      </w:r>
      <w:r w:rsidR="004513FB" w:rsidRPr="004513FB">
        <w:rPr>
          <w:lang w:val="en-IN"/>
        </w:rPr>
        <w:t xml:space="preserve"> equipment downtime</w:t>
      </w:r>
      <w:r w:rsidR="002113EF">
        <w:rPr>
          <w:lang w:val="en-IN"/>
        </w:rPr>
        <w:t xml:space="preserve"> </w:t>
      </w:r>
      <w:r w:rsidR="002113EF" w:rsidRPr="002113EF">
        <w:t>(de Visser-Amundson and Kleijnen, 2019)</w:t>
      </w:r>
      <w:r>
        <w:rPr>
          <w:lang w:val="en-IN"/>
        </w:rPr>
        <w:t>.</w:t>
      </w:r>
    </w:p>
    <w:p w14:paraId="4675BBEF" w14:textId="17E44BDE" w:rsidR="005B3A9A" w:rsidRPr="004513FB" w:rsidRDefault="005B3A9A" w:rsidP="005B3A9A">
      <w:pPr>
        <w:tabs>
          <w:tab w:val="num" w:pos="720"/>
        </w:tabs>
        <w:rPr>
          <w:lang w:val="en-IN"/>
        </w:rPr>
      </w:pPr>
      <w:r>
        <w:rPr>
          <w:lang w:val="en-IN"/>
        </w:rPr>
        <w:lastRenderedPageBreak/>
        <w:t xml:space="preserve">Hence, holistic approach like compositing, forecasting and local sourcing can help in waste reduction. </w:t>
      </w:r>
    </w:p>
    <w:p w14:paraId="5A79C95D" w14:textId="08B50F07" w:rsidR="004513FB" w:rsidRPr="004513FB" w:rsidRDefault="004513FB" w:rsidP="006044BF">
      <w:pPr>
        <w:pStyle w:val="Heading1"/>
        <w:rPr>
          <w:lang w:val="en-IN"/>
        </w:rPr>
      </w:pPr>
      <w:bookmarkStart w:id="13" w:name="_Toc211549789"/>
      <w:r w:rsidRPr="004513FB">
        <w:rPr>
          <w:lang w:val="en-IN"/>
        </w:rPr>
        <w:t>5. Conclusion</w:t>
      </w:r>
      <w:bookmarkEnd w:id="13"/>
      <w:r w:rsidRPr="004513FB">
        <w:rPr>
          <w:lang w:val="en-IN"/>
        </w:rPr>
        <w:t xml:space="preserve"> </w:t>
      </w:r>
    </w:p>
    <w:p w14:paraId="597CED7E" w14:textId="295978C3" w:rsidR="004513FB" w:rsidRPr="004513FB" w:rsidRDefault="004513FB" w:rsidP="004513FB">
      <w:pPr>
        <w:rPr>
          <w:lang w:val="en-IN"/>
        </w:rPr>
      </w:pPr>
      <w:r w:rsidRPr="004513FB">
        <w:rPr>
          <w:lang w:val="en-IN"/>
        </w:rPr>
        <w:t>This paper</w:t>
      </w:r>
      <w:r w:rsidR="0056183E">
        <w:rPr>
          <w:lang w:val="en-IN"/>
        </w:rPr>
        <w:t xml:space="preserve"> has shown that there is need to link sustainability along with profitability in hotels. This includes focusing on the food waste reduction along with local sourcing, composting and inventory management that would support net-zero initiatives. </w:t>
      </w:r>
      <w:r w:rsidRPr="004513FB">
        <w:rPr>
          <w:lang w:val="en-IN"/>
        </w:rPr>
        <w:t xml:space="preserve">The literature and industry cases </w:t>
      </w:r>
      <w:r w:rsidR="0056183E">
        <w:rPr>
          <w:lang w:val="en-IN"/>
        </w:rPr>
        <w:t>have shown the issue of</w:t>
      </w:r>
      <w:r w:rsidRPr="004513FB">
        <w:rPr>
          <w:lang w:val="en-IN"/>
        </w:rPr>
        <w:t xml:space="preserve"> carbon liability</w:t>
      </w:r>
      <w:r w:rsidR="0056183E">
        <w:rPr>
          <w:lang w:val="en-IN"/>
        </w:rPr>
        <w:t xml:space="preserve"> and cost</w:t>
      </w:r>
      <w:r w:rsidRPr="004513FB">
        <w:rPr>
          <w:lang w:val="en-IN"/>
        </w:rPr>
        <w:t>, and that targeted interventions can yield financial</w:t>
      </w:r>
      <w:r w:rsidR="0056183E">
        <w:rPr>
          <w:lang w:val="en-IN"/>
        </w:rPr>
        <w:t xml:space="preserve"> and</w:t>
      </w:r>
      <w:r w:rsidRPr="004513FB">
        <w:rPr>
          <w:lang w:val="en-IN"/>
        </w:rPr>
        <w:t xml:space="preserve"> environmental benefits. However, implementation is constrained by capital, infrastructure</w:t>
      </w:r>
      <w:r w:rsidR="0056183E">
        <w:rPr>
          <w:lang w:val="en-IN"/>
        </w:rPr>
        <w:t xml:space="preserve"> and </w:t>
      </w:r>
      <w:r w:rsidRPr="004513FB">
        <w:rPr>
          <w:lang w:val="en-IN"/>
        </w:rPr>
        <w:t>regulatory</w:t>
      </w:r>
      <w:r w:rsidR="0056183E">
        <w:rPr>
          <w:lang w:val="en-IN"/>
        </w:rPr>
        <w:t xml:space="preserve"> standards along with</w:t>
      </w:r>
      <w:r w:rsidRPr="004513FB">
        <w:rPr>
          <w:lang w:val="en-IN"/>
        </w:rPr>
        <w:t xml:space="preserve"> </w:t>
      </w:r>
      <w:r w:rsidR="0056183E" w:rsidRPr="004513FB">
        <w:rPr>
          <w:lang w:val="en-IN"/>
        </w:rPr>
        <w:t>behavioural</w:t>
      </w:r>
      <w:r w:rsidRPr="004513FB">
        <w:rPr>
          <w:lang w:val="en-IN"/>
        </w:rPr>
        <w:t xml:space="preserve"> challenges</w:t>
      </w:r>
      <w:r w:rsidR="0056183E">
        <w:rPr>
          <w:lang w:val="en-IN"/>
        </w:rPr>
        <w:t xml:space="preserve">. </w:t>
      </w:r>
      <w:r w:rsidRPr="004513FB">
        <w:rPr>
          <w:lang w:val="en-IN"/>
        </w:rPr>
        <w:t xml:space="preserve">A balanced, phased, and context-sensitive approach </w:t>
      </w:r>
      <w:r w:rsidR="0056183E">
        <w:rPr>
          <w:lang w:val="en-IN"/>
        </w:rPr>
        <w:t>is crucial for</w:t>
      </w:r>
      <w:r w:rsidRPr="004513FB">
        <w:rPr>
          <w:lang w:val="en-IN"/>
        </w:rPr>
        <w:t xml:space="preserve"> strategic advantage rather than a burden.</w:t>
      </w:r>
    </w:p>
    <w:p w14:paraId="28AFD956" w14:textId="2DF6AA00" w:rsidR="004513FB" w:rsidRDefault="004513FB" w:rsidP="006044BF">
      <w:pPr>
        <w:pStyle w:val="Heading1"/>
        <w:rPr>
          <w:lang w:val="en-IN"/>
        </w:rPr>
      </w:pPr>
      <w:bookmarkStart w:id="14" w:name="_Toc211549790"/>
      <w:r w:rsidRPr="004513FB">
        <w:rPr>
          <w:lang w:val="en-IN"/>
        </w:rPr>
        <w:t>6. Recommendations</w:t>
      </w:r>
      <w:bookmarkEnd w:id="14"/>
    </w:p>
    <w:p w14:paraId="102DDBA6" w14:textId="7F75855C" w:rsidR="005B3A9A" w:rsidRPr="005B3A9A" w:rsidRDefault="005B3A9A" w:rsidP="005B3A9A">
      <w:pPr>
        <w:rPr>
          <w:lang w:val="en-IN"/>
        </w:rPr>
      </w:pPr>
      <w:r w:rsidRPr="005B3A9A">
        <w:rPr>
          <w:lang w:val="en-IN"/>
        </w:rPr>
        <w:t xml:space="preserve">To balance eco-efficiency </w:t>
      </w:r>
      <w:r w:rsidR="0056183E">
        <w:rPr>
          <w:lang w:val="en-IN"/>
        </w:rPr>
        <w:t>along with</w:t>
      </w:r>
      <w:r w:rsidRPr="005B3A9A">
        <w:rPr>
          <w:lang w:val="en-IN"/>
        </w:rPr>
        <w:t xml:space="preserve"> profitability </w:t>
      </w:r>
      <w:r w:rsidR="0056183E">
        <w:rPr>
          <w:lang w:val="en-IN"/>
        </w:rPr>
        <w:t>the importance of</w:t>
      </w:r>
      <w:r w:rsidRPr="005B3A9A">
        <w:rPr>
          <w:lang w:val="en-IN"/>
        </w:rPr>
        <w:t xml:space="preserve"> net-zero food systems, </w:t>
      </w:r>
      <w:r w:rsidR="0056183E">
        <w:rPr>
          <w:lang w:val="en-IN"/>
        </w:rPr>
        <w:t>should be based on</w:t>
      </w:r>
      <w:r w:rsidRPr="005B3A9A">
        <w:rPr>
          <w:lang w:val="en-IN"/>
        </w:rPr>
        <w:t xml:space="preserve"> practical approach that blends technology, collaboration, and </w:t>
      </w:r>
      <w:r w:rsidR="0056183E" w:rsidRPr="005B3A9A">
        <w:rPr>
          <w:lang w:val="en-IN"/>
        </w:rPr>
        <w:t>behavioural</w:t>
      </w:r>
      <w:r w:rsidRPr="005B3A9A">
        <w:rPr>
          <w:lang w:val="en-IN"/>
        </w:rPr>
        <w:t xml:space="preserve"> change.</w:t>
      </w:r>
    </w:p>
    <w:p w14:paraId="4A503942" w14:textId="77777777" w:rsidR="005B3A9A" w:rsidRPr="005B3A9A" w:rsidRDefault="005B3A9A" w:rsidP="005B3A9A">
      <w:pPr>
        <w:rPr>
          <w:lang w:val="en-IN"/>
        </w:rPr>
      </w:pPr>
      <w:r w:rsidRPr="005B3A9A">
        <w:rPr>
          <w:lang w:val="en-IN"/>
        </w:rPr>
        <w:t>1. Phased implementation:</w:t>
      </w:r>
    </w:p>
    <w:p w14:paraId="6E299B1A" w14:textId="313BA56A" w:rsidR="005B3A9A" w:rsidRPr="005B3A9A" w:rsidRDefault="0056183E" w:rsidP="005B3A9A">
      <w:pPr>
        <w:rPr>
          <w:lang w:val="en-IN"/>
        </w:rPr>
      </w:pPr>
      <w:r>
        <w:rPr>
          <w:lang w:val="en-IN"/>
        </w:rPr>
        <w:t>Hotels need p</w:t>
      </w:r>
      <w:r w:rsidR="005B3A9A" w:rsidRPr="005B3A9A">
        <w:rPr>
          <w:lang w:val="en-IN"/>
        </w:rPr>
        <w:t>ilot initiatives</w:t>
      </w:r>
      <w:r>
        <w:rPr>
          <w:lang w:val="en-IN"/>
        </w:rPr>
        <w:t xml:space="preserve"> </w:t>
      </w:r>
      <w:r w:rsidR="005B3A9A" w:rsidRPr="005B3A9A">
        <w:rPr>
          <w:lang w:val="en-IN"/>
        </w:rPr>
        <w:t>such as one kitchen or outlet</w:t>
      </w:r>
      <w:r>
        <w:rPr>
          <w:lang w:val="en-IN"/>
        </w:rPr>
        <w:t xml:space="preserve"> for</w:t>
      </w:r>
      <w:r w:rsidR="005B3A9A" w:rsidRPr="005B3A9A">
        <w:rPr>
          <w:lang w:val="en-IN"/>
        </w:rPr>
        <w:t xml:space="preserve"> test</w:t>
      </w:r>
      <w:r>
        <w:rPr>
          <w:lang w:val="en-IN"/>
        </w:rPr>
        <w:t>ing</w:t>
      </w:r>
      <w:r w:rsidR="005B3A9A" w:rsidRPr="005B3A9A">
        <w:rPr>
          <w:lang w:val="en-IN"/>
        </w:rPr>
        <w:t xml:space="preserve"> smart inventory systems, </w:t>
      </w:r>
      <w:r>
        <w:rPr>
          <w:lang w:val="en-IN"/>
        </w:rPr>
        <w:t xml:space="preserve">and </w:t>
      </w:r>
      <w:r w:rsidR="005B3A9A" w:rsidRPr="005B3A9A">
        <w:rPr>
          <w:lang w:val="en-IN"/>
        </w:rPr>
        <w:t>waste tracking</w:t>
      </w:r>
      <w:r>
        <w:rPr>
          <w:lang w:val="en-IN"/>
        </w:rPr>
        <w:t xml:space="preserve"> along with</w:t>
      </w:r>
      <w:r w:rsidR="005B3A9A" w:rsidRPr="005B3A9A">
        <w:rPr>
          <w:lang w:val="en-IN"/>
        </w:rPr>
        <w:t xml:space="preserve"> composting. Early results build </w:t>
      </w:r>
      <w:r>
        <w:rPr>
          <w:lang w:val="en-IN"/>
        </w:rPr>
        <w:t>for</w:t>
      </w:r>
      <w:r w:rsidR="005B3A9A" w:rsidRPr="005B3A9A">
        <w:rPr>
          <w:lang w:val="en-IN"/>
        </w:rPr>
        <w:t xml:space="preserve"> scaling up.</w:t>
      </w:r>
    </w:p>
    <w:p w14:paraId="4D302657" w14:textId="77777777" w:rsidR="005B3A9A" w:rsidRPr="005B3A9A" w:rsidRDefault="005B3A9A" w:rsidP="005B3A9A">
      <w:pPr>
        <w:rPr>
          <w:lang w:val="en-IN"/>
        </w:rPr>
      </w:pPr>
      <w:r w:rsidRPr="005B3A9A">
        <w:rPr>
          <w:lang w:val="en-IN"/>
        </w:rPr>
        <w:t>2. Scalable technology investments:</w:t>
      </w:r>
    </w:p>
    <w:p w14:paraId="4A52C843" w14:textId="4C19760A" w:rsidR="005B3A9A" w:rsidRPr="005B3A9A" w:rsidRDefault="005B3A9A" w:rsidP="005B3A9A">
      <w:pPr>
        <w:rPr>
          <w:lang w:val="en-IN"/>
        </w:rPr>
      </w:pPr>
      <w:r w:rsidRPr="005B3A9A">
        <w:rPr>
          <w:lang w:val="en-IN"/>
        </w:rPr>
        <w:t xml:space="preserve">Smaller hotels can start with affordable tools </w:t>
      </w:r>
      <w:r w:rsidR="0056183E">
        <w:rPr>
          <w:lang w:val="en-IN"/>
        </w:rPr>
        <w:t>like</w:t>
      </w:r>
      <w:r w:rsidRPr="005B3A9A">
        <w:rPr>
          <w:lang w:val="en-IN"/>
        </w:rPr>
        <w:t xml:space="preserve"> spreadsheets</w:t>
      </w:r>
      <w:r w:rsidR="0056183E">
        <w:rPr>
          <w:lang w:val="en-IN"/>
        </w:rPr>
        <w:t xml:space="preserve"> and then</w:t>
      </w:r>
      <w:r w:rsidRPr="005B3A9A">
        <w:rPr>
          <w:lang w:val="en-IN"/>
        </w:rPr>
        <w:t xml:space="preserve"> upgrading to AI-based inventory systems. Larger chains can invest directly in integrated digital platforms </w:t>
      </w:r>
      <w:r w:rsidR="0056183E">
        <w:rPr>
          <w:lang w:val="en-IN"/>
        </w:rPr>
        <w:t xml:space="preserve">for </w:t>
      </w:r>
      <w:r w:rsidRPr="005B3A9A">
        <w:rPr>
          <w:lang w:val="en-IN"/>
        </w:rPr>
        <w:t>property systems</w:t>
      </w:r>
      <w:r w:rsidR="0056183E">
        <w:rPr>
          <w:lang w:val="en-IN"/>
        </w:rPr>
        <w:t xml:space="preserve"> and inventory management</w:t>
      </w:r>
      <w:r w:rsidR="00F73E7C">
        <w:rPr>
          <w:lang w:val="en-IN"/>
        </w:rPr>
        <w:t xml:space="preserve"> </w:t>
      </w:r>
      <w:r w:rsidR="00F73E7C" w:rsidRPr="00F73E7C">
        <w:t>(</w:t>
      </w:r>
      <w:proofErr w:type="spellStart"/>
      <w:r w:rsidR="00F73E7C" w:rsidRPr="00F73E7C">
        <w:t>Filimonau</w:t>
      </w:r>
      <w:proofErr w:type="spellEnd"/>
      <w:r w:rsidR="00F73E7C" w:rsidRPr="00F73E7C">
        <w:t xml:space="preserve"> and </w:t>
      </w:r>
      <w:proofErr w:type="spellStart"/>
      <w:r w:rsidR="00F73E7C" w:rsidRPr="00F73E7C">
        <w:t>Delysia</w:t>
      </w:r>
      <w:proofErr w:type="spellEnd"/>
      <w:r w:rsidR="00F73E7C" w:rsidRPr="00F73E7C">
        <w:t>, 2019)</w:t>
      </w:r>
      <w:r w:rsidRPr="005B3A9A">
        <w:rPr>
          <w:lang w:val="en-IN"/>
        </w:rPr>
        <w:t>.</w:t>
      </w:r>
    </w:p>
    <w:p w14:paraId="64D98270" w14:textId="77777777" w:rsidR="005B3A9A" w:rsidRPr="005B3A9A" w:rsidRDefault="005B3A9A" w:rsidP="005B3A9A">
      <w:pPr>
        <w:rPr>
          <w:lang w:val="en-IN"/>
        </w:rPr>
      </w:pPr>
      <w:r w:rsidRPr="005B3A9A">
        <w:rPr>
          <w:lang w:val="en-IN"/>
        </w:rPr>
        <w:t>3. Data-driven feedback loops:</w:t>
      </w:r>
    </w:p>
    <w:p w14:paraId="1DB1CD35" w14:textId="2785CEBB" w:rsidR="005B3A9A" w:rsidRPr="005B3A9A" w:rsidRDefault="005B3A9A" w:rsidP="005B3A9A">
      <w:pPr>
        <w:rPr>
          <w:lang w:val="en-IN"/>
        </w:rPr>
      </w:pPr>
      <w:r w:rsidRPr="005B3A9A">
        <w:rPr>
          <w:lang w:val="en-IN"/>
        </w:rPr>
        <w:t xml:space="preserve">Use real-time waste data </w:t>
      </w:r>
      <w:r w:rsidR="0056183E">
        <w:rPr>
          <w:lang w:val="en-IN"/>
        </w:rPr>
        <w:t>for</w:t>
      </w:r>
      <w:r w:rsidRPr="005B3A9A">
        <w:rPr>
          <w:lang w:val="en-IN"/>
        </w:rPr>
        <w:t xml:space="preserve"> menu design</w:t>
      </w:r>
      <w:r w:rsidR="0056183E">
        <w:rPr>
          <w:lang w:val="en-IN"/>
        </w:rPr>
        <w:t xml:space="preserve"> and</w:t>
      </w:r>
      <w:r w:rsidRPr="005B3A9A">
        <w:rPr>
          <w:lang w:val="en-IN"/>
        </w:rPr>
        <w:t xml:space="preserve"> adjusting order quantities</w:t>
      </w:r>
      <w:r w:rsidR="0056183E">
        <w:rPr>
          <w:lang w:val="en-IN"/>
        </w:rPr>
        <w:t xml:space="preserve"> along with </w:t>
      </w:r>
      <w:r w:rsidRPr="005B3A9A">
        <w:rPr>
          <w:lang w:val="en-IN"/>
        </w:rPr>
        <w:t>portion sizes</w:t>
      </w:r>
      <w:r w:rsidR="0056183E">
        <w:rPr>
          <w:lang w:val="en-IN"/>
        </w:rPr>
        <w:t>. This is important for</w:t>
      </w:r>
      <w:r w:rsidRPr="005B3A9A">
        <w:rPr>
          <w:lang w:val="en-IN"/>
        </w:rPr>
        <w:t xml:space="preserve"> </w:t>
      </w:r>
      <w:r w:rsidR="0056183E">
        <w:rPr>
          <w:lang w:val="en-IN"/>
        </w:rPr>
        <w:t>preventing</w:t>
      </w:r>
      <w:r w:rsidRPr="005B3A9A">
        <w:rPr>
          <w:lang w:val="en-IN"/>
        </w:rPr>
        <w:t xml:space="preserve"> overproduction and boost profitability.</w:t>
      </w:r>
    </w:p>
    <w:p w14:paraId="491A2E24" w14:textId="77777777" w:rsidR="005B3A9A" w:rsidRPr="005B3A9A" w:rsidRDefault="005B3A9A" w:rsidP="005B3A9A">
      <w:pPr>
        <w:rPr>
          <w:lang w:val="en-IN"/>
        </w:rPr>
      </w:pPr>
      <w:r w:rsidRPr="005B3A9A">
        <w:rPr>
          <w:lang w:val="en-IN"/>
        </w:rPr>
        <w:t>4. Local partnerships and sourcing:</w:t>
      </w:r>
    </w:p>
    <w:p w14:paraId="2F0A89C1" w14:textId="38C49E5A" w:rsidR="005B3A9A" w:rsidRPr="005B3A9A" w:rsidRDefault="005B3A9A" w:rsidP="005B3A9A">
      <w:pPr>
        <w:rPr>
          <w:lang w:val="en-IN"/>
        </w:rPr>
      </w:pPr>
      <w:r w:rsidRPr="005B3A9A">
        <w:rPr>
          <w:lang w:val="en-IN"/>
        </w:rPr>
        <w:t>Where on-site composting is</w:t>
      </w:r>
      <w:r w:rsidR="0056183E">
        <w:rPr>
          <w:lang w:val="en-IN"/>
        </w:rPr>
        <w:t xml:space="preserve"> not</w:t>
      </w:r>
      <w:r w:rsidRPr="005B3A9A">
        <w:rPr>
          <w:lang w:val="en-IN"/>
        </w:rPr>
        <w:t xml:space="preserve"> feasible, composting services</w:t>
      </w:r>
      <w:r w:rsidR="0056183E">
        <w:rPr>
          <w:lang w:val="en-IN"/>
        </w:rPr>
        <w:t xml:space="preserve"> and </w:t>
      </w:r>
      <w:r w:rsidRPr="005B3A9A">
        <w:rPr>
          <w:lang w:val="en-IN"/>
        </w:rPr>
        <w:t>councils</w:t>
      </w:r>
      <w:r w:rsidR="0056183E">
        <w:rPr>
          <w:lang w:val="en-IN"/>
        </w:rPr>
        <w:t xml:space="preserve"> can help along with local framing sources</w:t>
      </w:r>
      <w:r w:rsidRPr="005B3A9A">
        <w:rPr>
          <w:lang w:val="en-IN"/>
        </w:rPr>
        <w:t xml:space="preserve">. Shorter supply chains with local producers </w:t>
      </w:r>
      <w:r w:rsidR="0056183E">
        <w:rPr>
          <w:lang w:val="en-IN"/>
        </w:rPr>
        <w:t>would ensure</w:t>
      </w:r>
      <w:r w:rsidRPr="005B3A9A">
        <w:rPr>
          <w:lang w:val="en-IN"/>
        </w:rPr>
        <w:t xml:space="preserve"> fresher ingredients</w:t>
      </w:r>
      <w:r w:rsidR="0056183E">
        <w:rPr>
          <w:lang w:val="en-IN"/>
        </w:rPr>
        <w:t xml:space="preserve"> with minimal transport cost</w:t>
      </w:r>
      <w:r w:rsidR="00F73E7C">
        <w:rPr>
          <w:lang w:val="en-IN"/>
        </w:rPr>
        <w:t xml:space="preserve"> </w:t>
      </w:r>
      <w:r w:rsidR="00F73E7C" w:rsidRPr="00F73E7C">
        <w:t>(Ford and Sturman, 2020)</w:t>
      </w:r>
      <w:r w:rsidR="00F73E7C">
        <w:t xml:space="preserve">. </w:t>
      </w:r>
    </w:p>
    <w:p w14:paraId="425384A9" w14:textId="77777777" w:rsidR="005B3A9A" w:rsidRPr="005B3A9A" w:rsidRDefault="005B3A9A" w:rsidP="005B3A9A">
      <w:pPr>
        <w:rPr>
          <w:lang w:val="en-IN"/>
        </w:rPr>
      </w:pPr>
      <w:r w:rsidRPr="005B3A9A">
        <w:rPr>
          <w:lang w:val="en-IN"/>
        </w:rPr>
        <w:t>5. Build a sustainability culture:</w:t>
      </w:r>
    </w:p>
    <w:p w14:paraId="57F40BA3" w14:textId="45BB6B9A" w:rsidR="005B3A9A" w:rsidRPr="005B3A9A" w:rsidRDefault="005B3A9A" w:rsidP="005B3A9A">
      <w:pPr>
        <w:rPr>
          <w:lang w:val="en-IN"/>
        </w:rPr>
      </w:pPr>
      <w:r w:rsidRPr="005B3A9A">
        <w:rPr>
          <w:lang w:val="en-IN"/>
        </w:rPr>
        <w:lastRenderedPageBreak/>
        <w:t>Regular staff training</w:t>
      </w:r>
      <w:r w:rsidR="0056183E">
        <w:rPr>
          <w:lang w:val="en-IN"/>
        </w:rPr>
        <w:t xml:space="preserve"> and </w:t>
      </w:r>
      <w:r w:rsidRPr="005B3A9A">
        <w:rPr>
          <w:lang w:val="en-IN"/>
        </w:rPr>
        <w:t>recognition schemes</w:t>
      </w:r>
      <w:r w:rsidR="0056183E">
        <w:rPr>
          <w:lang w:val="en-IN"/>
        </w:rPr>
        <w:t xml:space="preserve"> along with </w:t>
      </w:r>
      <w:r w:rsidRPr="005B3A9A">
        <w:rPr>
          <w:lang w:val="en-IN"/>
        </w:rPr>
        <w:t>communication help embed waste reduction into daily routines</w:t>
      </w:r>
      <w:r w:rsidR="0056183E">
        <w:rPr>
          <w:lang w:val="en-IN"/>
        </w:rPr>
        <w:t xml:space="preserve"> that is important</w:t>
      </w:r>
      <w:r w:rsidRPr="005B3A9A">
        <w:rPr>
          <w:lang w:val="en-IN"/>
        </w:rPr>
        <w:t xml:space="preserve"> transforming to a shared value.</w:t>
      </w:r>
    </w:p>
    <w:p w14:paraId="486F4155" w14:textId="77777777" w:rsidR="005B3A9A" w:rsidRPr="005B3A9A" w:rsidRDefault="005B3A9A" w:rsidP="005B3A9A">
      <w:pPr>
        <w:rPr>
          <w:lang w:val="en-IN"/>
        </w:rPr>
      </w:pPr>
      <w:r w:rsidRPr="005B3A9A">
        <w:rPr>
          <w:lang w:val="en-IN"/>
        </w:rPr>
        <w:t>6. Guest engagement:</w:t>
      </w:r>
    </w:p>
    <w:p w14:paraId="4308D4C1" w14:textId="6763A466" w:rsidR="005B3A9A" w:rsidRPr="005B3A9A" w:rsidRDefault="005B3A9A" w:rsidP="005B3A9A">
      <w:pPr>
        <w:rPr>
          <w:lang w:val="en-IN"/>
        </w:rPr>
      </w:pPr>
      <w:r w:rsidRPr="005B3A9A">
        <w:rPr>
          <w:lang w:val="en-IN"/>
        </w:rPr>
        <w:t xml:space="preserve">Transparent communication </w:t>
      </w:r>
      <w:r w:rsidR="0056183E">
        <w:rPr>
          <w:lang w:val="en-IN"/>
        </w:rPr>
        <w:t>with</w:t>
      </w:r>
      <w:r w:rsidRPr="005B3A9A">
        <w:rPr>
          <w:lang w:val="en-IN"/>
        </w:rPr>
        <w:t xml:space="preserve"> digital media fosters guest participation and loyalty. </w:t>
      </w:r>
      <w:r w:rsidR="0056183E">
        <w:rPr>
          <w:lang w:val="en-IN"/>
        </w:rPr>
        <w:t xml:space="preserve">With </w:t>
      </w:r>
      <w:r w:rsidRPr="005B3A9A">
        <w:rPr>
          <w:lang w:val="en-IN"/>
        </w:rPr>
        <w:t>highlighting</w:t>
      </w:r>
      <w:r w:rsidR="0056183E">
        <w:rPr>
          <w:lang w:val="en-IN"/>
        </w:rPr>
        <w:t xml:space="preserve"> of</w:t>
      </w:r>
      <w:r w:rsidRPr="005B3A9A">
        <w:rPr>
          <w:lang w:val="en-IN"/>
        </w:rPr>
        <w:t xml:space="preserve"> eco-efforts</w:t>
      </w:r>
      <w:r w:rsidR="0056183E">
        <w:rPr>
          <w:lang w:val="en-IN"/>
        </w:rPr>
        <w:t xml:space="preserve">. </w:t>
      </w:r>
      <w:r w:rsidR="0056183E" w:rsidRPr="005B3A9A">
        <w:rPr>
          <w:lang w:val="en-IN"/>
        </w:rPr>
        <w:t>Offering portion-size options</w:t>
      </w:r>
      <w:r w:rsidRPr="005B3A9A">
        <w:rPr>
          <w:lang w:val="en-IN"/>
        </w:rPr>
        <w:t xml:space="preserve"> enhances reputation and justifies premium pricing</w:t>
      </w:r>
      <w:r w:rsidR="002113EF">
        <w:rPr>
          <w:lang w:val="en-IN"/>
        </w:rPr>
        <w:t xml:space="preserve"> </w:t>
      </w:r>
      <w:r w:rsidR="002113EF" w:rsidRPr="002113EF">
        <w:t xml:space="preserve">(Özdemir and </w:t>
      </w:r>
      <w:proofErr w:type="spellStart"/>
      <w:r w:rsidR="002113EF" w:rsidRPr="002113EF">
        <w:t>Güçer</w:t>
      </w:r>
      <w:proofErr w:type="spellEnd"/>
      <w:r w:rsidR="002113EF" w:rsidRPr="002113EF">
        <w:t>, 2018)</w:t>
      </w:r>
      <w:r w:rsidRPr="005B3A9A">
        <w:rPr>
          <w:lang w:val="en-IN"/>
        </w:rPr>
        <w:t>.</w:t>
      </w:r>
    </w:p>
    <w:p w14:paraId="44D6CD40" w14:textId="10955425" w:rsidR="005B3A9A" w:rsidRPr="005B3A9A" w:rsidRDefault="005B3A9A" w:rsidP="005B3A9A">
      <w:pPr>
        <w:rPr>
          <w:lang w:val="en-IN"/>
        </w:rPr>
      </w:pPr>
      <w:r w:rsidRPr="005B3A9A">
        <w:rPr>
          <w:lang w:val="en-IN"/>
        </w:rPr>
        <w:t xml:space="preserve">7. Financial </w:t>
      </w:r>
      <w:r w:rsidR="0056183E" w:rsidRPr="005B3A9A">
        <w:rPr>
          <w:lang w:val="en-IN"/>
        </w:rPr>
        <w:t>modelling</w:t>
      </w:r>
      <w:r w:rsidRPr="005B3A9A">
        <w:rPr>
          <w:lang w:val="en-IN"/>
        </w:rPr>
        <w:t xml:space="preserve"> and funding:</w:t>
      </w:r>
    </w:p>
    <w:p w14:paraId="5AB874A4" w14:textId="20459E07" w:rsidR="005B3A9A" w:rsidRPr="005B3A9A" w:rsidRDefault="0056183E" w:rsidP="005B3A9A">
      <w:pPr>
        <w:rPr>
          <w:lang w:val="en-IN"/>
        </w:rPr>
      </w:pPr>
      <w:r>
        <w:rPr>
          <w:lang w:val="en-IN"/>
        </w:rPr>
        <w:t>Hotels must i</w:t>
      </w:r>
      <w:r w:rsidR="005B3A9A" w:rsidRPr="005B3A9A">
        <w:rPr>
          <w:lang w:val="en-IN"/>
        </w:rPr>
        <w:t xml:space="preserve">ncorporate both financial and carbon benefits </w:t>
      </w:r>
      <w:r>
        <w:rPr>
          <w:lang w:val="en-IN"/>
        </w:rPr>
        <w:t>with smaller organisations looking for</w:t>
      </w:r>
      <w:r w:rsidR="005B3A9A" w:rsidRPr="005B3A9A">
        <w:rPr>
          <w:lang w:val="en-IN"/>
        </w:rPr>
        <w:t xml:space="preserve"> green loans, grants, or ESG-linked funds </w:t>
      </w:r>
      <w:r>
        <w:rPr>
          <w:lang w:val="en-IN"/>
        </w:rPr>
        <w:t>for</w:t>
      </w:r>
      <w:r w:rsidR="005B3A9A" w:rsidRPr="005B3A9A">
        <w:rPr>
          <w:lang w:val="en-IN"/>
        </w:rPr>
        <w:t xml:space="preserve"> sustainability upgrades.</w:t>
      </w:r>
    </w:p>
    <w:p w14:paraId="715F965C" w14:textId="77777777" w:rsidR="005B3A9A" w:rsidRPr="005B3A9A" w:rsidRDefault="005B3A9A" w:rsidP="005B3A9A">
      <w:pPr>
        <w:rPr>
          <w:lang w:val="en-IN"/>
        </w:rPr>
      </w:pPr>
      <w:r w:rsidRPr="005B3A9A">
        <w:rPr>
          <w:lang w:val="en-IN"/>
        </w:rPr>
        <w:t>8. Continuous monitoring and collaboration:</w:t>
      </w:r>
    </w:p>
    <w:p w14:paraId="6C3605AB" w14:textId="24FCEEF7" w:rsidR="005B3A9A" w:rsidRPr="005B3A9A" w:rsidRDefault="0056183E" w:rsidP="005B3A9A">
      <w:pPr>
        <w:rPr>
          <w:lang w:val="en-IN"/>
        </w:rPr>
      </w:pPr>
      <w:r>
        <w:rPr>
          <w:lang w:val="en-IN"/>
        </w:rPr>
        <w:t xml:space="preserve">All hotels must set </w:t>
      </w:r>
      <w:r w:rsidR="005B3A9A" w:rsidRPr="005B3A9A">
        <w:rPr>
          <w:lang w:val="en-IN"/>
        </w:rPr>
        <w:t>KPIs for waste</w:t>
      </w:r>
      <w:r>
        <w:rPr>
          <w:lang w:val="en-IN"/>
        </w:rPr>
        <w:t xml:space="preserve"> and </w:t>
      </w:r>
      <w:r w:rsidR="005B3A9A" w:rsidRPr="005B3A9A">
        <w:rPr>
          <w:lang w:val="en-IN"/>
        </w:rPr>
        <w:t>composting</w:t>
      </w:r>
      <w:r>
        <w:rPr>
          <w:lang w:val="en-IN"/>
        </w:rPr>
        <w:t xml:space="preserve"> along with</w:t>
      </w:r>
      <w:r w:rsidR="005B3A9A" w:rsidRPr="005B3A9A">
        <w:rPr>
          <w:lang w:val="en-IN"/>
        </w:rPr>
        <w:t xml:space="preserve"> carbon savings</w:t>
      </w:r>
      <w:r>
        <w:rPr>
          <w:lang w:val="en-IN"/>
        </w:rPr>
        <w:t>. This supports</w:t>
      </w:r>
      <w:r w:rsidR="005B3A9A" w:rsidRPr="005B3A9A">
        <w:rPr>
          <w:lang w:val="en-IN"/>
        </w:rPr>
        <w:t xml:space="preserve"> benchmark performance across hotel networks</w:t>
      </w:r>
      <w:r>
        <w:rPr>
          <w:lang w:val="en-IN"/>
        </w:rPr>
        <w:t xml:space="preserve"> along with </w:t>
      </w:r>
      <w:r w:rsidR="005B3A9A" w:rsidRPr="005B3A9A">
        <w:rPr>
          <w:lang w:val="en-IN"/>
        </w:rPr>
        <w:t>lobbying for supportive waste policies</w:t>
      </w:r>
      <w:r>
        <w:rPr>
          <w:lang w:val="en-IN"/>
        </w:rPr>
        <w:t xml:space="preserve">. There can be </w:t>
      </w:r>
      <w:r w:rsidR="005B3A9A" w:rsidRPr="005B3A9A">
        <w:rPr>
          <w:lang w:val="en-IN"/>
        </w:rPr>
        <w:t xml:space="preserve">shared composting infrastructure </w:t>
      </w:r>
      <w:r>
        <w:rPr>
          <w:lang w:val="en-IN"/>
        </w:rPr>
        <w:t xml:space="preserve">that </w:t>
      </w:r>
      <w:r w:rsidR="005B3A9A" w:rsidRPr="005B3A9A">
        <w:rPr>
          <w:lang w:val="en-IN"/>
        </w:rPr>
        <w:t>amplifies sector-wide impact</w:t>
      </w:r>
      <w:r w:rsidR="00F73E7C">
        <w:rPr>
          <w:lang w:val="en-IN"/>
        </w:rPr>
        <w:t xml:space="preserve"> </w:t>
      </w:r>
      <w:r w:rsidR="00F73E7C" w:rsidRPr="00F73E7C">
        <w:t>(Sharma, Singh and Tyagi, 2024)</w:t>
      </w:r>
      <w:r w:rsidR="005B3A9A" w:rsidRPr="005B3A9A">
        <w:rPr>
          <w:lang w:val="en-IN"/>
        </w:rPr>
        <w:t>.</w:t>
      </w:r>
    </w:p>
    <w:p w14:paraId="176ADC18" w14:textId="7302BBF9" w:rsidR="00117BD5" w:rsidRDefault="005B3A9A" w:rsidP="005B3A9A">
      <w:pPr>
        <w:rPr>
          <w:lang w:val="en-IN"/>
        </w:rPr>
      </w:pPr>
      <w:r w:rsidRPr="005B3A9A">
        <w:rPr>
          <w:lang w:val="en-IN"/>
        </w:rPr>
        <w:t>By aligning technology with scale</w:t>
      </w:r>
      <w:r w:rsidR="00DB70B1">
        <w:rPr>
          <w:lang w:val="en-IN"/>
        </w:rPr>
        <w:t xml:space="preserve"> and by</w:t>
      </w:r>
      <w:r w:rsidRPr="005B3A9A">
        <w:rPr>
          <w:lang w:val="en-IN"/>
        </w:rPr>
        <w:t xml:space="preserve"> fostering partnerships a sustainab</w:t>
      </w:r>
      <w:r w:rsidR="00DB70B1">
        <w:rPr>
          <w:lang w:val="en-IN"/>
        </w:rPr>
        <w:t>le</w:t>
      </w:r>
      <w:r w:rsidRPr="005B3A9A">
        <w:rPr>
          <w:lang w:val="en-IN"/>
        </w:rPr>
        <w:t xml:space="preserve"> culture</w:t>
      </w:r>
      <w:r w:rsidR="00DB70B1">
        <w:rPr>
          <w:lang w:val="en-IN"/>
        </w:rPr>
        <w:t xml:space="preserve"> is to be created in</w:t>
      </w:r>
      <w:r w:rsidRPr="005B3A9A">
        <w:rPr>
          <w:lang w:val="en-IN"/>
        </w:rPr>
        <w:t xml:space="preserve"> hotels </w:t>
      </w:r>
      <w:r w:rsidR="00DB70B1">
        <w:rPr>
          <w:lang w:val="en-IN"/>
        </w:rPr>
        <w:t xml:space="preserve">that </w:t>
      </w:r>
      <w:r w:rsidRPr="005B3A9A">
        <w:rPr>
          <w:lang w:val="en-IN"/>
        </w:rPr>
        <w:t xml:space="preserve">can transform food waste reduction into a profitable pathway </w:t>
      </w:r>
      <w:r w:rsidR="00DB70B1">
        <w:rPr>
          <w:lang w:val="en-IN"/>
        </w:rPr>
        <w:t xml:space="preserve">by following net-zero initiatives. </w:t>
      </w:r>
    </w:p>
    <w:p w14:paraId="4913F87E" w14:textId="77777777" w:rsidR="00DB70B1" w:rsidRDefault="00DB70B1">
      <w:pPr>
        <w:spacing w:line="259" w:lineRule="auto"/>
        <w:jc w:val="left"/>
        <w:rPr>
          <w:rFonts w:eastAsiaTheme="majorEastAsia" w:cstheme="majorBidi"/>
          <w:b/>
          <w:color w:val="2F5496" w:themeColor="accent1" w:themeShade="BF"/>
          <w:sz w:val="28"/>
          <w:szCs w:val="32"/>
          <w:lang w:val="en-IN"/>
        </w:rPr>
      </w:pPr>
      <w:r>
        <w:rPr>
          <w:lang w:val="en-IN"/>
        </w:rPr>
        <w:br w:type="page"/>
      </w:r>
    </w:p>
    <w:p w14:paraId="5A6E2E30" w14:textId="4AF23625" w:rsidR="004513FB" w:rsidRDefault="00117BD5" w:rsidP="00117BD5">
      <w:pPr>
        <w:pStyle w:val="Heading1"/>
        <w:rPr>
          <w:lang w:val="en-IN"/>
        </w:rPr>
      </w:pPr>
      <w:bookmarkStart w:id="15" w:name="_Toc211549791"/>
      <w:r>
        <w:rPr>
          <w:lang w:val="en-IN"/>
        </w:rPr>
        <w:lastRenderedPageBreak/>
        <w:t>References</w:t>
      </w:r>
      <w:bookmarkEnd w:id="15"/>
      <w:r>
        <w:rPr>
          <w:lang w:val="en-IN"/>
        </w:rPr>
        <w:t xml:space="preserve"> </w:t>
      </w:r>
    </w:p>
    <w:p w14:paraId="6A5D1097" w14:textId="77777777" w:rsidR="002113EF" w:rsidRDefault="002113EF" w:rsidP="002113EF">
      <w:r w:rsidRPr="002113EF">
        <w:t xml:space="preserve">Amicarelli, V., </w:t>
      </w:r>
      <w:proofErr w:type="spellStart"/>
      <w:r w:rsidRPr="002113EF">
        <w:t>Aluculesei</w:t>
      </w:r>
      <w:proofErr w:type="spellEnd"/>
      <w:r w:rsidRPr="002113EF">
        <w:t>, A.C., Lagioia, G., Pamfilie, R. and Bux, C., 2022. How to manage and minimize food waste in the hotel industry: An exploratory research. </w:t>
      </w:r>
      <w:r w:rsidRPr="002113EF">
        <w:rPr>
          <w:i/>
          <w:iCs/>
        </w:rPr>
        <w:t>International Journal of Culture, Tourism and Hospitality Research</w:t>
      </w:r>
      <w:r w:rsidRPr="002113EF">
        <w:t>, </w:t>
      </w:r>
      <w:r w:rsidRPr="002113EF">
        <w:rPr>
          <w:i/>
          <w:iCs/>
        </w:rPr>
        <w:t>16</w:t>
      </w:r>
      <w:r w:rsidRPr="002113EF">
        <w:t>(1), pp.152-167.</w:t>
      </w:r>
    </w:p>
    <w:p w14:paraId="0F5250B1" w14:textId="77777777" w:rsidR="002113EF" w:rsidRDefault="002113EF" w:rsidP="002113EF">
      <w:proofErr w:type="spellStart"/>
      <w:r w:rsidRPr="002113EF">
        <w:t>Batabyal</w:t>
      </w:r>
      <w:proofErr w:type="spellEnd"/>
      <w:r w:rsidRPr="002113EF">
        <w:t>, D. and Das, D.K. (eds) (2019) Global trends, practices, and challenges in contemporary tourism and hospitality management. Hershey, Pennsylvania: Business Science Reference, an imprint of IGI Global.</w:t>
      </w:r>
    </w:p>
    <w:p w14:paraId="63EE55FD" w14:textId="77777777" w:rsidR="002113EF" w:rsidRDefault="002113EF" w:rsidP="002113EF">
      <w:r w:rsidRPr="002113EF">
        <w:t xml:space="preserve">Brotherton. B (2015) Researching Hospitality &amp; Tourism 2nd </w:t>
      </w:r>
      <w:proofErr w:type="spellStart"/>
      <w:r w:rsidRPr="002113EF">
        <w:t>Edn</w:t>
      </w:r>
      <w:proofErr w:type="spellEnd"/>
      <w:r w:rsidRPr="002113EF">
        <w:t>. Sage. London</w:t>
      </w:r>
    </w:p>
    <w:p w14:paraId="4965B3E2" w14:textId="77777777" w:rsidR="002113EF" w:rsidRDefault="002113EF" w:rsidP="002113EF">
      <w:r w:rsidRPr="002113EF">
        <w:t>Camilleri, M.A., 2021. Sustainable production and consumption of food. Mise-</w:t>
      </w:r>
      <w:proofErr w:type="spellStart"/>
      <w:r w:rsidRPr="002113EF">
        <w:t>en</w:t>
      </w:r>
      <w:proofErr w:type="spellEnd"/>
      <w:r w:rsidRPr="002113EF">
        <w:t>-place circular economy policies and waste management practices in tourism cities. </w:t>
      </w:r>
      <w:r w:rsidRPr="002113EF">
        <w:rPr>
          <w:i/>
          <w:iCs/>
        </w:rPr>
        <w:t>Sustainability</w:t>
      </w:r>
      <w:r w:rsidRPr="002113EF">
        <w:t>, </w:t>
      </w:r>
      <w:r w:rsidRPr="002113EF">
        <w:rPr>
          <w:i/>
          <w:iCs/>
        </w:rPr>
        <w:t>13</w:t>
      </w:r>
      <w:r w:rsidRPr="002113EF">
        <w:t>(17), p.9986.</w:t>
      </w:r>
    </w:p>
    <w:p w14:paraId="5DB2D14C" w14:textId="77777777" w:rsidR="002113EF" w:rsidRDefault="002113EF" w:rsidP="002113EF">
      <w:r w:rsidRPr="002113EF">
        <w:t xml:space="preserve">Cooper, C. and Hall, M. (2019) Contemporary Tourism: An International Approach, 4th </w:t>
      </w:r>
      <w:proofErr w:type="spellStart"/>
      <w:r w:rsidRPr="002113EF">
        <w:t>Edn</w:t>
      </w:r>
      <w:proofErr w:type="spellEnd"/>
      <w:r w:rsidRPr="002113EF">
        <w:t>. Goodfellows, Oxford.</w:t>
      </w:r>
    </w:p>
    <w:p w14:paraId="3014358A" w14:textId="77777777" w:rsidR="002113EF" w:rsidRDefault="002113EF" w:rsidP="002113EF">
      <w:r w:rsidRPr="002113EF">
        <w:t>Costa, V. and Costa, C. (eds) (2022) Sustainability and competitiveness in the hospitality industry. Hershey, Pennsylvania: Business Science Reference.</w:t>
      </w:r>
    </w:p>
    <w:p w14:paraId="1256BC50" w14:textId="77777777" w:rsidR="002113EF" w:rsidRDefault="002113EF" w:rsidP="002113EF">
      <w:r w:rsidRPr="002113EF">
        <w:t xml:space="preserve">Darcy, S. Ambrose, J. </w:t>
      </w:r>
      <w:proofErr w:type="spellStart"/>
      <w:r w:rsidRPr="002113EF">
        <w:t>Bulhalis</w:t>
      </w:r>
      <w:proofErr w:type="spellEnd"/>
      <w:r w:rsidRPr="002113EF">
        <w:t>, D. (2012) Best Practice in Accessible Tourism: Inclusion, Disability, Ageing Population and Tourism, Channel View, London</w:t>
      </w:r>
    </w:p>
    <w:p w14:paraId="2482FFFD" w14:textId="77777777" w:rsidR="002113EF" w:rsidRDefault="002113EF" w:rsidP="002113EF">
      <w:r w:rsidRPr="002113EF">
        <w:t>Dawson, J. Lemelin, H. Stewart, E. (2012) Last Chance</w:t>
      </w:r>
      <w:r>
        <w:t xml:space="preserve"> </w:t>
      </w:r>
      <w:r w:rsidRPr="002113EF">
        <w:t>Tourism: Adapting Tourism Opportunities in a Changing World, Routledge, London</w:t>
      </w:r>
    </w:p>
    <w:p w14:paraId="50A345DB" w14:textId="77777777" w:rsidR="002113EF" w:rsidRDefault="002113EF" w:rsidP="00117BD5">
      <w:r w:rsidRPr="002113EF">
        <w:t>de Visser-Amundson, A. and Kleijnen, M., 2019. Nudging in food waste management: Where sustainability meets cost-effectiveness. In </w:t>
      </w:r>
      <w:r w:rsidRPr="002113EF">
        <w:rPr>
          <w:i/>
          <w:iCs/>
        </w:rPr>
        <w:t>Food waste management: Solving the wicked problem</w:t>
      </w:r>
      <w:r w:rsidRPr="002113EF">
        <w:t> (pp. 57-87). Cham: Springer International Publishing.</w:t>
      </w:r>
    </w:p>
    <w:p w14:paraId="22BBBE33" w14:textId="77777777" w:rsidR="002113EF" w:rsidRDefault="002113EF" w:rsidP="00117BD5">
      <w:proofErr w:type="spellStart"/>
      <w:r w:rsidRPr="002113EF">
        <w:t>Filimonau</w:t>
      </w:r>
      <w:proofErr w:type="spellEnd"/>
      <w:r w:rsidRPr="002113EF">
        <w:t xml:space="preserve">, V. and </w:t>
      </w:r>
      <w:proofErr w:type="spellStart"/>
      <w:r w:rsidRPr="002113EF">
        <w:t>Delysia</w:t>
      </w:r>
      <w:proofErr w:type="spellEnd"/>
      <w:r w:rsidRPr="002113EF">
        <w:t>, A., 2019. Food waste management in hospitality operations: A critical review. </w:t>
      </w:r>
      <w:r w:rsidRPr="002113EF">
        <w:rPr>
          <w:i/>
          <w:iCs/>
        </w:rPr>
        <w:t>Tourism management</w:t>
      </w:r>
      <w:r w:rsidRPr="002113EF">
        <w:t>, </w:t>
      </w:r>
      <w:r w:rsidRPr="002113EF">
        <w:rPr>
          <w:i/>
          <w:iCs/>
        </w:rPr>
        <w:t>71</w:t>
      </w:r>
      <w:r w:rsidRPr="002113EF">
        <w:t>, pp.234-245.</w:t>
      </w:r>
    </w:p>
    <w:p w14:paraId="177C63A0" w14:textId="77777777" w:rsidR="002113EF" w:rsidRDefault="002113EF" w:rsidP="002113EF">
      <w:proofErr w:type="spellStart"/>
      <w:r w:rsidRPr="002113EF">
        <w:t>Ford.R.C</w:t>
      </w:r>
      <w:proofErr w:type="spellEnd"/>
      <w:r w:rsidRPr="002113EF">
        <w:t xml:space="preserve">, </w:t>
      </w:r>
      <w:proofErr w:type="spellStart"/>
      <w:r w:rsidRPr="002113EF">
        <w:t>Sturman.M.C</w:t>
      </w:r>
      <w:proofErr w:type="spellEnd"/>
      <w:r w:rsidRPr="002113EF">
        <w:t xml:space="preserve"> (2020) Managing Hospitality Organizations 2nd </w:t>
      </w:r>
      <w:proofErr w:type="spellStart"/>
      <w:r w:rsidRPr="002113EF">
        <w:t>Edn</w:t>
      </w:r>
      <w:proofErr w:type="spellEnd"/>
      <w:r w:rsidRPr="002113EF">
        <w:t>. Sage, London.</w:t>
      </w:r>
    </w:p>
    <w:p w14:paraId="1A06B457" w14:textId="77777777" w:rsidR="002113EF" w:rsidRDefault="002113EF" w:rsidP="00117BD5">
      <w:proofErr w:type="spellStart"/>
      <w:r w:rsidRPr="002113EF">
        <w:t>Kasavan</w:t>
      </w:r>
      <w:proofErr w:type="spellEnd"/>
      <w:r w:rsidRPr="002113EF">
        <w:t xml:space="preserve">, S., Siron, R., Yusoff, S. and </w:t>
      </w:r>
      <w:proofErr w:type="spellStart"/>
      <w:r w:rsidRPr="002113EF">
        <w:t>Fakri</w:t>
      </w:r>
      <w:proofErr w:type="spellEnd"/>
      <w:r w:rsidRPr="002113EF">
        <w:t>, M.F.R., 2022. Drivers of food waste generation and best practice towards sustainable food waste management in the hotel sector: A systematic review. </w:t>
      </w:r>
      <w:r w:rsidRPr="002113EF">
        <w:rPr>
          <w:i/>
          <w:iCs/>
        </w:rPr>
        <w:t>Environmental science and pollution research</w:t>
      </w:r>
      <w:r w:rsidRPr="002113EF">
        <w:t>, </w:t>
      </w:r>
      <w:r w:rsidRPr="002113EF">
        <w:rPr>
          <w:i/>
          <w:iCs/>
        </w:rPr>
        <w:t>29</w:t>
      </w:r>
      <w:r w:rsidRPr="002113EF">
        <w:t>(32), pp.48152-48167.</w:t>
      </w:r>
    </w:p>
    <w:p w14:paraId="0E411E76" w14:textId="77777777" w:rsidR="002113EF" w:rsidRDefault="002113EF" w:rsidP="00117BD5">
      <w:r w:rsidRPr="002113EF">
        <w:lastRenderedPageBreak/>
        <w:t>Özdemir, G. and GÜÇER, E., 2018. Food waste management within sustainability perspective: A study on five star chain hotels. </w:t>
      </w:r>
      <w:r w:rsidRPr="002113EF">
        <w:rPr>
          <w:i/>
          <w:iCs/>
        </w:rPr>
        <w:t>Journal of Tourism &amp; Gastronomy Studies</w:t>
      </w:r>
      <w:r w:rsidRPr="002113EF">
        <w:t>, </w:t>
      </w:r>
      <w:r w:rsidRPr="002113EF">
        <w:rPr>
          <w:i/>
          <w:iCs/>
        </w:rPr>
        <w:t>6</w:t>
      </w:r>
      <w:r w:rsidRPr="002113EF">
        <w:t>(1), pp.280-299.</w:t>
      </w:r>
    </w:p>
    <w:p w14:paraId="733A58D3" w14:textId="77777777" w:rsidR="002113EF" w:rsidRDefault="002113EF" w:rsidP="00117BD5">
      <w:r w:rsidRPr="002113EF">
        <w:t xml:space="preserve">Ruiz Molina, M.E., Belda-Miquel, S., </w:t>
      </w:r>
      <w:proofErr w:type="spellStart"/>
      <w:r w:rsidRPr="002113EF">
        <w:t>Hytti</w:t>
      </w:r>
      <w:proofErr w:type="spellEnd"/>
      <w:r w:rsidRPr="002113EF">
        <w:t>, A. and Gil-Saura, I., 2022. Addressing sustainable food management in hotels: proposing a framework and examining hotel groups. </w:t>
      </w:r>
      <w:r w:rsidRPr="002113EF">
        <w:rPr>
          <w:i/>
          <w:iCs/>
        </w:rPr>
        <w:t>British Food Journal</w:t>
      </w:r>
      <w:r w:rsidRPr="002113EF">
        <w:t>, </w:t>
      </w:r>
      <w:r w:rsidRPr="002113EF">
        <w:rPr>
          <w:i/>
          <w:iCs/>
        </w:rPr>
        <w:t>124</w:t>
      </w:r>
      <w:r w:rsidRPr="002113EF">
        <w:t>(2), pp.462-492.</w:t>
      </w:r>
    </w:p>
    <w:p w14:paraId="206E8D31" w14:textId="77777777" w:rsidR="002113EF" w:rsidRDefault="002113EF" w:rsidP="002113EF">
      <w:r w:rsidRPr="002113EF">
        <w:t>Sharma, M., Singh, A.K. and Tyagi, P. (2024) Proceedings of the International Conference on Innovation and Regenerative Trends in Tourism and Hospitality Industry (IRTTHI 2024). 1st ed. Dordrecht: Atlantis Press Zeger Karssen.</w:t>
      </w:r>
    </w:p>
    <w:p w14:paraId="4C2B5210" w14:textId="77777777" w:rsidR="002113EF" w:rsidRDefault="002113EF" w:rsidP="002113EF">
      <w:r w:rsidRPr="002113EF">
        <w:t>Sundt, P., 2012. </w:t>
      </w:r>
      <w:r w:rsidRPr="002113EF">
        <w:rPr>
          <w:i/>
          <w:iCs/>
        </w:rPr>
        <w:t>Prevention of food waste in restaurants, hotels, canteens and catering</w:t>
      </w:r>
      <w:r w:rsidRPr="002113EF">
        <w:t>. Nordic Council of Ministers.</w:t>
      </w:r>
    </w:p>
    <w:p w14:paraId="34F811AB" w14:textId="77777777" w:rsidR="002113EF" w:rsidRDefault="002113EF" w:rsidP="002113EF">
      <w:pPr>
        <w:rPr>
          <w:lang w:val="en-IN"/>
        </w:rPr>
      </w:pPr>
      <w:r>
        <w:rPr>
          <w:lang w:val="en-IN"/>
        </w:rPr>
        <w:t>S</w:t>
      </w:r>
      <w:r w:rsidRPr="002113EF">
        <w:rPr>
          <w:lang w:val="en-IN"/>
        </w:rPr>
        <w:t>ustainablehospitalityalliance.org</w:t>
      </w:r>
      <w:r>
        <w:rPr>
          <w:lang w:val="en-IN"/>
        </w:rPr>
        <w:t xml:space="preserve">., 2024. </w:t>
      </w:r>
      <w:r w:rsidRPr="002113EF">
        <w:rPr>
          <w:lang w:val="en-IN"/>
        </w:rPr>
        <w:t xml:space="preserve">This factsheet explores the issues of food waste and provides recommendations on how to reduce your impact Food waste. Available at: </w:t>
      </w:r>
      <w:hyperlink r:id="rId9" w:history="1">
        <w:r w:rsidRPr="002113EF">
          <w:rPr>
            <w:rStyle w:val="Hyperlink"/>
            <w:lang w:val="en-IN"/>
          </w:rPr>
          <w:t>https://sustainablehospitalityalliance.org/wp-content/uploads/2021/06/Food-waste-factsheet.pdf</w:t>
        </w:r>
      </w:hyperlink>
      <w:r w:rsidRPr="002113EF">
        <w:rPr>
          <w:lang w:val="en-IN"/>
        </w:rPr>
        <w:t>.</w:t>
      </w:r>
    </w:p>
    <w:p w14:paraId="2BCAAF81" w14:textId="77777777" w:rsidR="002113EF" w:rsidRDefault="002113EF" w:rsidP="002113EF">
      <w:r w:rsidRPr="002113EF">
        <w:t>Tribe J (2009) Philosophical issues in Tourism (Aspects of Tourism), Channel View</w:t>
      </w:r>
      <w:r>
        <w:t>.</w:t>
      </w:r>
    </w:p>
    <w:p w14:paraId="24E0BE0E" w14:textId="77777777" w:rsidR="002113EF" w:rsidRDefault="002113EF" w:rsidP="002113EF"/>
    <w:p w14:paraId="6D80B527" w14:textId="77777777" w:rsidR="002113EF" w:rsidRDefault="002113EF" w:rsidP="002113EF"/>
    <w:p w14:paraId="76715F6C" w14:textId="77777777" w:rsidR="002113EF" w:rsidRPr="002113EF" w:rsidRDefault="002113EF" w:rsidP="002113EF">
      <w:pPr>
        <w:rPr>
          <w:lang w:val="en-IN"/>
        </w:rPr>
      </w:pPr>
    </w:p>
    <w:p w14:paraId="7F028298" w14:textId="77777777" w:rsidR="002113EF" w:rsidRPr="002113EF" w:rsidRDefault="002113EF" w:rsidP="002113EF">
      <w:pPr>
        <w:rPr>
          <w:lang w:val="en-IN"/>
        </w:rPr>
      </w:pPr>
      <w:r w:rsidRPr="002113EF">
        <w:rPr>
          <w:lang w:val="en-IN"/>
        </w:rPr>
        <w:t>‌</w:t>
      </w:r>
    </w:p>
    <w:p w14:paraId="31DDFCD3" w14:textId="77777777" w:rsidR="002113EF" w:rsidRPr="00117BD5" w:rsidRDefault="002113EF" w:rsidP="00117BD5">
      <w:pPr>
        <w:rPr>
          <w:lang w:val="en-IN"/>
        </w:rPr>
      </w:pPr>
    </w:p>
    <w:p w14:paraId="74978DC3" w14:textId="77777777" w:rsidR="000F64A6" w:rsidRPr="00A46A2C" w:rsidRDefault="000F64A6" w:rsidP="00A46A2C"/>
    <w:sectPr w:rsidR="000F64A6" w:rsidRPr="00A46A2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26ED0" w14:textId="77777777" w:rsidR="00114022" w:rsidRDefault="00114022" w:rsidP="00555583">
      <w:pPr>
        <w:spacing w:after="0" w:line="240" w:lineRule="auto"/>
      </w:pPr>
      <w:r>
        <w:separator/>
      </w:r>
    </w:p>
  </w:endnote>
  <w:endnote w:type="continuationSeparator" w:id="0">
    <w:p w14:paraId="2CE92474" w14:textId="77777777" w:rsidR="00114022" w:rsidRDefault="00114022" w:rsidP="00555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09840" w14:textId="77777777" w:rsidR="00163FDA" w:rsidRDefault="00163F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4057810"/>
      <w:docPartObj>
        <w:docPartGallery w:val="Page Numbers (Bottom of Page)"/>
        <w:docPartUnique/>
      </w:docPartObj>
    </w:sdtPr>
    <w:sdtEndPr>
      <w:rPr>
        <w:noProof/>
      </w:rPr>
    </w:sdtEndPr>
    <w:sdtContent>
      <w:p w14:paraId="6576E7BB" w14:textId="572352AB" w:rsidR="00163FDA" w:rsidRDefault="00163F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B49B6" w14:textId="77777777" w:rsidR="00555583" w:rsidRDefault="005555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2A991" w14:textId="77777777" w:rsidR="00163FDA" w:rsidRDefault="00163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F1901" w14:textId="77777777" w:rsidR="00114022" w:rsidRDefault="00114022" w:rsidP="00555583">
      <w:pPr>
        <w:spacing w:after="0" w:line="240" w:lineRule="auto"/>
      </w:pPr>
      <w:r>
        <w:separator/>
      </w:r>
    </w:p>
  </w:footnote>
  <w:footnote w:type="continuationSeparator" w:id="0">
    <w:p w14:paraId="142BDF22" w14:textId="77777777" w:rsidR="00114022" w:rsidRDefault="00114022" w:rsidP="005555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099D60" w14:textId="77777777" w:rsidR="00163FDA" w:rsidRDefault="00163F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71E6A" w14:textId="77777777" w:rsidR="00163FDA" w:rsidRDefault="00163F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90C76" w14:textId="77777777" w:rsidR="00163FDA" w:rsidRDefault="00163F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10B3B"/>
    <w:multiLevelType w:val="multilevel"/>
    <w:tmpl w:val="0FA6A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531FE"/>
    <w:multiLevelType w:val="multilevel"/>
    <w:tmpl w:val="45703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70E46"/>
    <w:multiLevelType w:val="multilevel"/>
    <w:tmpl w:val="81006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72613"/>
    <w:multiLevelType w:val="multilevel"/>
    <w:tmpl w:val="A4FE3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336A8"/>
    <w:multiLevelType w:val="multilevel"/>
    <w:tmpl w:val="F8EAB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934863"/>
    <w:multiLevelType w:val="multilevel"/>
    <w:tmpl w:val="9EC67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A364C8"/>
    <w:multiLevelType w:val="hybridMultilevel"/>
    <w:tmpl w:val="41E69B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01C5605"/>
    <w:multiLevelType w:val="multilevel"/>
    <w:tmpl w:val="6E041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265E33"/>
    <w:multiLevelType w:val="multilevel"/>
    <w:tmpl w:val="2F600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07671E"/>
    <w:multiLevelType w:val="multilevel"/>
    <w:tmpl w:val="61989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D0937"/>
    <w:multiLevelType w:val="multilevel"/>
    <w:tmpl w:val="53C075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4F42D9"/>
    <w:multiLevelType w:val="multilevel"/>
    <w:tmpl w:val="9EDCD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A14274"/>
    <w:multiLevelType w:val="multilevel"/>
    <w:tmpl w:val="4148F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994A75"/>
    <w:multiLevelType w:val="multilevel"/>
    <w:tmpl w:val="606C6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E23492"/>
    <w:multiLevelType w:val="multilevel"/>
    <w:tmpl w:val="F0C68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9A66C3"/>
    <w:multiLevelType w:val="multilevel"/>
    <w:tmpl w:val="389C1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285839">
    <w:abstractNumId w:val="4"/>
  </w:num>
  <w:num w:numId="2" w16cid:durableId="379742098">
    <w:abstractNumId w:val="13"/>
  </w:num>
  <w:num w:numId="3" w16cid:durableId="118031562">
    <w:abstractNumId w:val="2"/>
  </w:num>
  <w:num w:numId="4" w16cid:durableId="17892889">
    <w:abstractNumId w:val="5"/>
  </w:num>
  <w:num w:numId="5" w16cid:durableId="974603588">
    <w:abstractNumId w:val="1"/>
  </w:num>
  <w:num w:numId="6" w16cid:durableId="873424978">
    <w:abstractNumId w:val="14"/>
  </w:num>
  <w:num w:numId="7" w16cid:durableId="335111371">
    <w:abstractNumId w:val="8"/>
  </w:num>
  <w:num w:numId="8" w16cid:durableId="1229459534">
    <w:abstractNumId w:val="12"/>
  </w:num>
  <w:num w:numId="9" w16cid:durableId="1574240668">
    <w:abstractNumId w:val="15"/>
  </w:num>
  <w:num w:numId="10" w16cid:durableId="1383141267">
    <w:abstractNumId w:val="7"/>
  </w:num>
  <w:num w:numId="11" w16cid:durableId="834682892">
    <w:abstractNumId w:val="3"/>
  </w:num>
  <w:num w:numId="12" w16cid:durableId="1100446327">
    <w:abstractNumId w:val="10"/>
  </w:num>
  <w:num w:numId="13" w16cid:durableId="493759709">
    <w:abstractNumId w:val="9"/>
  </w:num>
  <w:num w:numId="14" w16cid:durableId="1384594370">
    <w:abstractNumId w:val="0"/>
  </w:num>
  <w:num w:numId="15" w16cid:durableId="20664890">
    <w:abstractNumId w:val="11"/>
  </w:num>
  <w:num w:numId="16" w16cid:durableId="20612033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4"/>
    <w:rsid w:val="000A253F"/>
    <w:rsid w:val="000B7FF1"/>
    <w:rsid w:val="000E3CB0"/>
    <w:rsid w:val="000E3D9E"/>
    <w:rsid w:val="000F64A6"/>
    <w:rsid w:val="00114022"/>
    <w:rsid w:val="00117BD5"/>
    <w:rsid w:val="001359B0"/>
    <w:rsid w:val="00137311"/>
    <w:rsid w:val="00163FDA"/>
    <w:rsid w:val="002113EF"/>
    <w:rsid w:val="00285D67"/>
    <w:rsid w:val="0033270A"/>
    <w:rsid w:val="003355ED"/>
    <w:rsid w:val="003660E8"/>
    <w:rsid w:val="00392317"/>
    <w:rsid w:val="004513FB"/>
    <w:rsid w:val="00457204"/>
    <w:rsid w:val="004E211E"/>
    <w:rsid w:val="00543E6A"/>
    <w:rsid w:val="00545B7E"/>
    <w:rsid w:val="00555583"/>
    <w:rsid w:val="0056183E"/>
    <w:rsid w:val="005B3A9A"/>
    <w:rsid w:val="005E10C5"/>
    <w:rsid w:val="006044BF"/>
    <w:rsid w:val="006E19F0"/>
    <w:rsid w:val="006E701F"/>
    <w:rsid w:val="00711E3C"/>
    <w:rsid w:val="00730FD6"/>
    <w:rsid w:val="007B4CC4"/>
    <w:rsid w:val="007D707E"/>
    <w:rsid w:val="00836A31"/>
    <w:rsid w:val="00850613"/>
    <w:rsid w:val="008575A6"/>
    <w:rsid w:val="008B62E1"/>
    <w:rsid w:val="008D05A4"/>
    <w:rsid w:val="00907DB2"/>
    <w:rsid w:val="009C327F"/>
    <w:rsid w:val="009D360C"/>
    <w:rsid w:val="009D5EFD"/>
    <w:rsid w:val="009F4123"/>
    <w:rsid w:val="00A46A2C"/>
    <w:rsid w:val="00A97F1F"/>
    <w:rsid w:val="00AC1011"/>
    <w:rsid w:val="00AD7736"/>
    <w:rsid w:val="00AF4165"/>
    <w:rsid w:val="00B046FC"/>
    <w:rsid w:val="00C02EFE"/>
    <w:rsid w:val="00C17990"/>
    <w:rsid w:val="00C33A65"/>
    <w:rsid w:val="00C90AF0"/>
    <w:rsid w:val="00CA5342"/>
    <w:rsid w:val="00CB2E09"/>
    <w:rsid w:val="00CB5D06"/>
    <w:rsid w:val="00CD6571"/>
    <w:rsid w:val="00CF1058"/>
    <w:rsid w:val="00D02B8C"/>
    <w:rsid w:val="00D24C5C"/>
    <w:rsid w:val="00D51DCD"/>
    <w:rsid w:val="00D67DFC"/>
    <w:rsid w:val="00DB70B1"/>
    <w:rsid w:val="00DD063F"/>
    <w:rsid w:val="00E10348"/>
    <w:rsid w:val="00E5227D"/>
    <w:rsid w:val="00E95E9F"/>
    <w:rsid w:val="00EE4920"/>
    <w:rsid w:val="00F133EF"/>
    <w:rsid w:val="00F73E7C"/>
    <w:rsid w:val="00F9407B"/>
    <w:rsid w:val="00F95D94"/>
    <w:rsid w:val="00FD2F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58A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558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A5342"/>
    <w:pPr>
      <w:keepNext/>
      <w:keepLines/>
      <w:spacing w:before="40" w:after="0"/>
      <w:outlineLvl w:val="1"/>
    </w:pPr>
    <w:rPr>
      <w:rFonts w:ascii="Aptos" w:eastAsiaTheme="majorEastAsia" w:hAnsi="Aptos" w:cstheme="majorBidi"/>
      <w:b/>
      <w:szCs w:val="26"/>
    </w:rPr>
  </w:style>
  <w:style w:type="paragraph" w:styleId="Heading3">
    <w:name w:val="heading 3"/>
    <w:basedOn w:val="Normal"/>
    <w:next w:val="Normal"/>
    <w:link w:val="Heading3Char"/>
    <w:uiPriority w:val="9"/>
    <w:semiHidden/>
    <w:unhideWhenUsed/>
    <w:qFormat/>
    <w:rsid w:val="004513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55558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CA5342"/>
    <w:rPr>
      <w:rFonts w:ascii="Aptos" w:eastAsiaTheme="majorEastAsia" w:hAnsi="Aptos" w:cstheme="majorBidi"/>
      <w:b/>
      <w:sz w:val="24"/>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character" w:customStyle="1" w:styleId="Heading3Char">
    <w:name w:val="Heading 3 Char"/>
    <w:basedOn w:val="DefaultParagraphFont"/>
    <w:link w:val="Heading3"/>
    <w:uiPriority w:val="9"/>
    <w:semiHidden/>
    <w:rsid w:val="004513FB"/>
    <w:rPr>
      <w:rFonts w:asciiTheme="majorHAnsi" w:eastAsiaTheme="majorEastAsia" w:hAnsiTheme="majorHAnsi" w:cstheme="majorBidi"/>
      <w:color w:val="1F3763" w:themeColor="accent1" w:themeShade="7F"/>
      <w:sz w:val="24"/>
      <w:szCs w:val="24"/>
      <w:lang w:val="en-GB"/>
    </w:rPr>
  </w:style>
  <w:style w:type="character" w:styleId="UnresolvedMention">
    <w:name w:val="Unresolved Mention"/>
    <w:basedOn w:val="DefaultParagraphFont"/>
    <w:uiPriority w:val="99"/>
    <w:semiHidden/>
    <w:unhideWhenUsed/>
    <w:rsid w:val="004513FB"/>
    <w:rPr>
      <w:color w:val="605E5C"/>
      <w:shd w:val="clear" w:color="auto" w:fill="E1DFDD"/>
    </w:rPr>
  </w:style>
  <w:style w:type="paragraph" w:styleId="ListParagraph">
    <w:name w:val="List Paragraph"/>
    <w:basedOn w:val="Normal"/>
    <w:uiPriority w:val="34"/>
    <w:qFormat/>
    <w:rsid w:val="004513FB"/>
    <w:pPr>
      <w:ind w:left="720"/>
      <w:contextualSpacing/>
    </w:pPr>
  </w:style>
  <w:style w:type="paragraph" w:styleId="TOC2">
    <w:name w:val="toc 2"/>
    <w:basedOn w:val="Normal"/>
    <w:next w:val="Normal"/>
    <w:autoRedefine/>
    <w:uiPriority w:val="39"/>
    <w:unhideWhenUsed/>
    <w:rsid w:val="00543E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ustainablehospitalityalliance.org/wp-content/uploads/2021/06/Food-waste-factsheet.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31262-628C-3749-8F09-984A59BB0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14</Pages>
  <Words>3480</Words>
  <Characters>20223</Characters>
  <DocSecurity>0</DocSecurity>
  <Lines>354</Lines>
  <Paragraphs>173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23530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2021-04-17T07:19:00Z</dcterms:created>
  <dcterms:modified xsi:type="dcterms:W3CDTF">2025-10-27T07:22:00Z</dcterms:modified>
  <cp:category/>
</cp:coreProperties>
</file>