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lang w:val="en-GB"/>
        </w:rPr>
        <w:id w:val="131759956"/>
        <w:docPartObj>
          <w:docPartGallery w:val="Cover Pages"/>
          <w:docPartUnique/>
        </w:docPartObj>
      </w:sdtPr>
      <w:sdtEndPr>
        <w:rPr>
          <w:rFonts w:eastAsia="Arial"/>
          <w:b/>
          <w:bCs/>
          <w:u w:val="single"/>
        </w:rPr>
      </w:sdtEndPr>
      <w:sdtContent>
        <w:p w14:paraId="1CE758E9" w14:textId="7D5F3307" w:rsidR="0055353B" w:rsidRPr="007D3A24" w:rsidRDefault="0055353B" w:rsidP="19666AFE">
          <w:pPr>
            <w:pStyle w:val="NoSpacing"/>
            <w:spacing w:before="1540" w:after="240"/>
            <w:jc w:val="center"/>
            <w:rPr>
              <w:rFonts w:ascii="Arial" w:eastAsia="Arial" w:hAnsi="Arial" w:cs="Arial"/>
            </w:rPr>
          </w:pPr>
        </w:p>
        <w:p w14:paraId="0A2DC615" w14:textId="4C8FCEE1" w:rsidR="0055353B" w:rsidRPr="007D3A24" w:rsidRDefault="22A6CEC1" w:rsidP="008863AD">
          <w:pPr>
            <w:pStyle w:val="NoSpacing"/>
            <w:spacing w:before="480"/>
            <w:ind w:firstLine="720"/>
            <w:jc w:val="center"/>
            <w:rPr>
              <w:rFonts w:ascii="Arial" w:eastAsia="Arial" w:hAnsi="Arial" w:cs="Arial"/>
              <w:b/>
              <w:bCs/>
              <w:u w:val="single"/>
            </w:rPr>
          </w:pPr>
          <w:r w:rsidRPr="007D3A24">
            <w:rPr>
              <w:rFonts w:ascii="Arial" w:eastAsia="Arial" w:hAnsi="Arial" w:cs="Arial"/>
              <w:b/>
              <w:bCs/>
              <w:u w:val="single"/>
            </w:rPr>
            <w:t xml:space="preserve">5HR02 Talent Management and Workforce Planning. </w:t>
          </w:r>
        </w:p>
        <w:p w14:paraId="7F0936DE" w14:textId="77777777" w:rsidR="0055353B" w:rsidRPr="007D3A24" w:rsidRDefault="0055353B" w:rsidP="0055353B">
          <w:pPr>
            <w:pStyle w:val="NoSpacing"/>
            <w:spacing w:before="480"/>
            <w:jc w:val="center"/>
            <w:rPr>
              <w:rFonts w:ascii="Arial" w:eastAsia="Arial" w:hAnsi="Arial" w:cs="Arial"/>
              <w:b/>
              <w:bCs/>
              <w:u w:val="single"/>
            </w:rPr>
          </w:pPr>
        </w:p>
        <w:p w14:paraId="4042EA39" w14:textId="77777777" w:rsidR="0055353B" w:rsidRPr="007D3A24" w:rsidRDefault="19666AFE" w:rsidP="0055353B">
          <w:pPr>
            <w:pStyle w:val="NoSpacing"/>
            <w:spacing w:before="480"/>
            <w:jc w:val="center"/>
            <w:rPr>
              <w:rFonts w:ascii="Arial" w:eastAsia="Arial" w:hAnsi="Arial" w:cs="Arial"/>
              <w:b/>
              <w:bCs/>
              <w:u w:val="single"/>
            </w:rPr>
          </w:pPr>
          <w:r w:rsidRPr="007D3A24">
            <w:rPr>
              <w:rFonts w:ascii="Arial" w:eastAsia="Arial" w:hAnsi="Arial" w:cs="Arial"/>
              <w:b/>
              <w:bCs/>
              <w:u w:val="single"/>
            </w:rPr>
            <w:t>Sarah Angharad Mary Barnes</w:t>
          </w:r>
        </w:p>
        <w:p w14:paraId="0D6A38CC" w14:textId="77777777" w:rsidR="0055353B" w:rsidRPr="007D3A24" w:rsidRDefault="0055353B" w:rsidP="0055353B">
          <w:pPr>
            <w:pStyle w:val="NoSpacing"/>
            <w:spacing w:before="480"/>
            <w:jc w:val="center"/>
            <w:rPr>
              <w:rFonts w:ascii="Arial" w:eastAsia="Arial" w:hAnsi="Arial" w:cs="Arial"/>
              <w:b/>
              <w:bCs/>
              <w:u w:val="single"/>
            </w:rPr>
          </w:pPr>
        </w:p>
        <w:p w14:paraId="1DCBDB50" w14:textId="180FD374" w:rsidR="00375933" w:rsidRPr="007D3A24" w:rsidRDefault="19666AFE" w:rsidP="0055353B">
          <w:pPr>
            <w:pStyle w:val="NoSpacing"/>
            <w:spacing w:before="480"/>
            <w:jc w:val="center"/>
            <w:rPr>
              <w:rFonts w:ascii="Arial" w:eastAsia="Arial" w:hAnsi="Arial" w:cs="Arial"/>
              <w:b/>
              <w:bCs/>
              <w:u w:val="single"/>
            </w:rPr>
          </w:pPr>
          <w:r w:rsidRPr="007D3A24">
            <w:rPr>
              <w:rFonts w:ascii="Arial" w:eastAsia="Arial" w:hAnsi="Arial" w:cs="Arial"/>
              <w:b/>
              <w:bCs/>
              <w:u w:val="single"/>
            </w:rPr>
            <w:t xml:space="preserve">Word Count excluding questions as </w:t>
          </w:r>
          <w:r w:rsidR="00E71BF5" w:rsidRPr="007D3A24">
            <w:rPr>
              <w:rFonts w:ascii="Arial" w:eastAsia="Arial" w:hAnsi="Arial" w:cs="Arial"/>
              <w:b/>
              <w:bCs/>
              <w:u w:val="single"/>
            </w:rPr>
            <w:t>headers</w:t>
          </w:r>
          <w:r w:rsidR="00E71BF5">
            <w:rPr>
              <w:rFonts w:ascii="Arial" w:eastAsia="Arial" w:hAnsi="Arial" w:cs="Arial"/>
              <w:b/>
              <w:bCs/>
              <w:u w:val="single"/>
            </w:rPr>
            <w:t xml:space="preserve"> denoted in bold</w:t>
          </w:r>
          <w:r w:rsidR="00E71BF5" w:rsidRPr="007D3A24">
            <w:rPr>
              <w:rFonts w:ascii="Arial" w:eastAsia="Arial" w:hAnsi="Arial" w:cs="Arial"/>
              <w:b/>
              <w:bCs/>
              <w:u w:val="single"/>
            </w:rPr>
            <w:t>.</w:t>
          </w:r>
        </w:p>
        <w:p w14:paraId="380923D7" w14:textId="05B01745" w:rsidR="006A0DBB" w:rsidRPr="007D3A24" w:rsidRDefault="00ED0A6B" w:rsidP="0055353B">
          <w:pPr>
            <w:pStyle w:val="NoSpacing"/>
            <w:spacing w:before="480"/>
            <w:jc w:val="center"/>
            <w:rPr>
              <w:rFonts w:ascii="Arial" w:eastAsia="Arial" w:hAnsi="Arial" w:cs="Arial"/>
            </w:rPr>
          </w:pPr>
          <w:r w:rsidRPr="007D3A24">
            <w:rPr>
              <w:rFonts w:ascii="Arial" w:eastAsia="Arial" w:hAnsi="Arial" w:cs="Arial"/>
            </w:rPr>
            <w:t>3986</w:t>
          </w:r>
        </w:p>
        <w:p w14:paraId="1CA0AE9B" w14:textId="0FB69AFE" w:rsidR="4343CC93" w:rsidRPr="007D3A24" w:rsidRDefault="4343CC93" w:rsidP="4343CC93">
          <w:pPr>
            <w:pStyle w:val="NoSpacing"/>
            <w:spacing w:before="480"/>
            <w:jc w:val="center"/>
            <w:rPr>
              <w:rFonts w:ascii="Arial" w:eastAsia="Arial" w:hAnsi="Arial" w:cs="Arial"/>
            </w:rPr>
          </w:pPr>
        </w:p>
        <w:p w14:paraId="5AE16BD1" w14:textId="342B310D" w:rsidR="00A06B98" w:rsidRPr="007D3A24" w:rsidRDefault="00A06B98" w:rsidP="00600111">
          <w:pPr>
            <w:pStyle w:val="NoSpacing"/>
            <w:spacing w:before="480"/>
            <w:jc w:val="center"/>
            <w:rPr>
              <w:rFonts w:ascii="Arial" w:eastAsia="Arial" w:hAnsi="Arial" w:cs="Arial"/>
              <w:b/>
              <w:bCs/>
              <w:u w:val="single"/>
            </w:rPr>
          </w:pPr>
          <w:r w:rsidRPr="007D3A24">
            <w:rPr>
              <w:rFonts w:ascii="Arial" w:eastAsia="Arial" w:hAnsi="Arial" w:cs="Arial"/>
              <w:b/>
              <w:bCs/>
              <w:u w:val="single"/>
            </w:rPr>
            <w:br w:type="page"/>
          </w:r>
        </w:p>
        <w:p w14:paraId="24CBC08E" w14:textId="7B279F72" w:rsidR="00E95E41" w:rsidRPr="007D3A24" w:rsidRDefault="19666AFE" w:rsidP="19666AFE">
          <w:pPr>
            <w:pStyle w:val="Nornal"/>
            <w:spacing w:line="264" w:lineRule="auto"/>
            <w:rPr>
              <w:rFonts w:eastAsia="Arial"/>
              <w:b/>
              <w:bCs/>
            </w:rPr>
          </w:pPr>
          <w:r w:rsidRPr="007D3A24">
            <w:rPr>
              <w:rFonts w:eastAsia="Arial"/>
              <w:b/>
              <w:bCs/>
            </w:rPr>
            <w:lastRenderedPageBreak/>
            <w:t>How can organisations strategically position themselves in competitive labour markets? (AC 1.1)</w:t>
          </w:r>
        </w:p>
        <w:p w14:paraId="3A622700" w14:textId="33BB3B3C" w:rsidR="00E95E41" w:rsidRPr="007D3A24" w:rsidRDefault="0039784C" w:rsidP="19666AFE">
          <w:pPr>
            <w:pStyle w:val="Nornal"/>
            <w:spacing w:line="264" w:lineRule="auto"/>
            <w:rPr>
              <w:rFonts w:eastAsia="Arial"/>
            </w:rPr>
          </w:pPr>
          <w:r w:rsidRPr="007D3A24">
            <w:rPr>
              <w:rFonts w:eastAsia="Arial"/>
            </w:rPr>
            <w:t xml:space="preserve">For organisations to strategically position themselves as an employer of choice </w:t>
          </w:r>
          <w:r w:rsidR="00DC04FD" w:rsidRPr="007D3A24">
            <w:rPr>
              <w:rFonts w:eastAsia="Arial"/>
            </w:rPr>
            <w:t>they must consider the current</w:t>
          </w:r>
          <w:r w:rsidR="004519E2" w:rsidRPr="007D3A24">
            <w:rPr>
              <w:rFonts w:eastAsia="Arial"/>
            </w:rPr>
            <w:t xml:space="preserve"> and appropriate</w:t>
          </w:r>
          <w:r w:rsidR="00DC04FD" w:rsidRPr="007D3A24">
            <w:rPr>
              <w:rFonts w:eastAsia="Arial"/>
            </w:rPr>
            <w:t xml:space="preserve"> </w:t>
          </w:r>
          <w:r w:rsidR="00670DCF" w:rsidRPr="007D3A24">
            <w:rPr>
              <w:rFonts w:eastAsia="Arial"/>
            </w:rPr>
            <w:t>labour</w:t>
          </w:r>
          <w:r w:rsidR="00DC04FD" w:rsidRPr="007D3A24">
            <w:rPr>
              <w:rFonts w:eastAsia="Arial"/>
            </w:rPr>
            <w:t xml:space="preserve"> market, employer </w:t>
          </w:r>
          <w:r w:rsidR="00670DCF" w:rsidRPr="007D3A24">
            <w:rPr>
              <w:rFonts w:eastAsia="Arial"/>
            </w:rPr>
            <w:t>branding</w:t>
          </w:r>
          <w:r w:rsidR="00DC04FD" w:rsidRPr="007D3A24">
            <w:rPr>
              <w:rFonts w:eastAsia="Arial"/>
            </w:rPr>
            <w:t xml:space="preserve"> and </w:t>
          </w:r>
          <w:r w:rsidR="00670DCF" w:rsidRPr="007D3A24">
            <w:rPr>
              <w:rFonts w:eastAsia="Arial"/>
            </w:rPr>
            <w:t>competitor</w:t>
          </w:r>
          <w:r w:rsidR="00DC04FD" w:rsidRPr="007D3A24">
            <w:rPr>
              <w:rFonts w:eastAsia="Arial"/>
            </w:rPr>
            <w:t xml:space="preserve"> </w:t>
          </w:r>
          <w:r w:rsidR="00670DCF" w:rsidRPr="007D3A24">
            <w:rPr>
              <w:rFonts w:eastAsia="Arial"/>
            </w:rPr>
            <w:t xml:space="preserve">analysis </w:t>
          </w:r>
          <w:r w:rsidR="00F00806" w:rsidRPr="007D3A24">
            <w:rPr>
              <w:rFonts w:eastAsia="Arial"/>
            </w:rPr>
            <w:t xml:space="preserve">thereby </w:t>
          </w:r>
          <w:r w:rsidR="00B44410" w:rsidRPr="007D3A24">
            <w:rPr>
              <w:rFonts w:eastAsia="Arial"/>
            </w:rPr>
            <w:t xml:space="preserve">ascertaining </w:t>
          </w:r>
          <w:r w:rsidR="002F4F5E" w:rsidRPr="007D3A24">
            <w:rPr>
              <w:rFonts w:eastAsia="Arial"/>
            </w:rPr>
            <w:t xml:space="preserve">what should be offered </w:t>
          </w:r>
          <w:r w:rsidR="00D87492" w:rsidRPr="007D3A24">
            <w:rPr>
              <w:rFonts w:eastAsia="Arial"/>
            </w:rPr>
            <w:t xml:space="preserve">in order </w:t>
          </w:r>
          <w:r w:rsidR="002F4F5E" w:rsidRPr="007D3A24">
            <w:rPr>
              <w:rFonts w:eastAsia="Arial"/>
            </w:rPr>
            <w:t xml:space="preserve">to </w:t>
          </w:r>
          <w:r w:rsidR="00500E0F" w:rsidRPr="007D3A24">
            <w:rPr>
              <w:rFonts w:eastAsia="Arial"/>
            </w:rPr>
            <w:t xml:space="preserve">achieve </w:t>
          </w:r>
          <w:r w:rsidR="002F4F5E" w:rsidRPr="007D3A24">
            <w:rPr>
              <w:rFonts w:eastAsia="Arial"/>
            </w:rPr>
            <w:t>prominen</w:t>
          </w:r>
          <w:r w:rsidR="00500E0F" w:rsidRPr="007D3A24">
            <w:rPr>
              <w:rFonts w:eastAsia="Arial"/>
            </w:rPr>
            <w:t>ce</w:t>
          </w:r>
          <w:r w:rsidR="002F4F5E" w:rsidRPr="007D3A24">
            <w:rPr>
              <w:rFonts w:eastAsia="Arial"/>
            </w:rPr>
            <w:t xml:space="preserve"> (Taylor and Woodhams, 2022b). </w:t>
          </w:r>
        </w:p>
        <w:p w14:paraId="33D5A7A5" w14:textId="3786207B" w:rsidR="00F547E1" w:rsidRPr="007D3A24" w:rsidRDefault="00F547E1" w:rsidP="19666AFE">
          <w:pPr>
            <w:pStyle w:val="Nornal"/>
            <w:spacing w:line="264" w:lineRule="auto"/>
            <w:rPr>
              <w:rFonts w:eastAsia="Arial"/>
            </w:rPr>
          </w:pPr>
          <w:r w:rsidRPr="007D3A24">
            <w:rPr>
              <w:rFonts w:eastAsia="Arial"/>
            </w:rPr>
            <w:t>T</w:t>
          </w:r>
          <w:r w:rsidR="003841FA" w:rsidRPr="007D3A24">
            <w:rPr>
              <w:rFonts w:eastAsia="Arial"/>
            </w:rPr>
            <w:t xml:space="preserve">here are many tools that can be utilised </w:t>
          </w:r>
          <w:r w:rsidR="00240DEB" w:rsidRPr="007D3A24">
            <w:rPr>
              <w:rFonts w:eastAsia="Arial"/>
            </w:rPr>
            <w:t>to enable an</w:t>
          </w:r>
          <w:r w:rsidRPr="007D3A24">
            <w:rPr>
              <w:rFonts w:eastAsia="Arial"/>
            </w:rPr>
            <w:t xml:space="preserve"> </w:t>
          </w:r>
          <w:r w:rsidR="00240DEB" w:rsidRPr="007D3A24">
            <w:rPr>
              <w:rFonts w:eastAsia="Arial"/>
            </w:rPr>
            <w:t>understanding of</w:t>
          </w:r>
          <w:r w:rsidRPr="007D3A24">
            <w:rPr>
              <w:rFonts w:eastAsia="Arial"/>
            </w:rPr>
            <w:t xml:space="preserve"> </w:t>
          </w:r>
          <w:r w:rsidR="00352C7B" w:rsidRPr="007D3A24">
            <w:rPr>
              <w:rFonts w:eastAsia="Arial"/>
            </w:rPr>
            <w:t xml:space="preserve">competitors </w:t>
          </w:r>
          <w:r w:rsidR="003841FA" w:rsidRPr="007D3A24">
            <w:rPr>
              <w:rFonts w:eastAsia="Arial"/>
            </w:rPr>
            <w:t>strengths</w:t>
          </w:r>
          <w:r w:rsidR="00240DEB" w:rsidRPr="007D3A24">
            <w:rPr>
              <w:rFonts w:eastAsia="Arial"/>
            </w:rPr>
            <w:t xml:space="preserve"> and </w:t>
          </w:r>
          <w:r w:rsidR="00352C7B" w:rsidRPr="007D3A24">
            <w:rPr>
              <w:rFonts w:eastAsia="Arial"/>
            </w:rPr>
            <w:t xml:space="preserve">weaknesses </w:t>
          </w:r>
          <w:r w:rsidR="00240DEB" w:rsidRPr="007D3A24">
            <w:rPr>
              <w:rFonts w:eastAsia="Arial"/>
            </w:rPr>
            <w:t xml:space="preserve">such as </w:t>
          </w:r>
          <w:r w:rsidR="005B30EA" w:rsidRPr="007D3A24">
            <w:rPr>
              <w:rFonts w:eastAsia="Arial"/>
            </w:rPr>
            <w:t>SWOT (Strengths, Weaknesses, Opportunities and Threats) analysis or a PESTLE (</w:t>
          </w:r>
          <w:r w:rsidR="00B769EF" w:rsidRPr="007D3A24">
            <w:rPr>
              <w:rFonts w:eastAsia="Arial"/>
            </w:rPr>
            <w:t xml:space="preserve">Political, Economic, Social, Technical, Legal and Environmental) Analysis (Taylor and Woodhams, 2022a). </w:t>
          </w:r>
          <w:r w:rsidR="00C83309" w:rsidRPr="007D3A24">
            <w:rPr>
              <w:rFonts w:eastAsia="Arial"/>
            </w:rPr>
            <w:t xml:space="preserve">The outcome of such analysis will inform </w:t>
          </w:r>
          <w:r w:rsidR="003D0FBF" w:rsidRPr="007D3A24">
            <w:rPr>
              <w:rFonts w:eastAsia="Arial"/>
            </w:rPr>
            <w:t xml:space="preserve">how the company would position itself in the market. </w:t>
          </w:r>
        </w:p>
        <w:p w14:paraId="5F4C66E8" w14:textId="6AF31EAF" w:rsidR="00FE1F46" w:rsidRPr="007D3A24" w:rsidRDefault="00FE1F46" w:rsidP="00FE1F46">
          <w:pPr>
            <w:pStyle w:val="Nornal"/>
            <w:spacing w:line="264" w:lineRule="auto"/>
            <w:rPr>
              <w:rFonts w:eastAsia="Arial"/>
            </w:rPr>
          </w:pPr>
          <w:r w:rsidRPr="007D3A24">
            <w:rPr>
              <w:rFonts w:eastAsia="Arial"/>
            </w:rPr>
            <w:t xml:space="preserve">The labour market consists of people that are willing and able to work, sources of labour and what terms employees are looking for in their employment (Taylor and Woodhams, 2022b). </w:t>
          </w:r>
          <w:r w:rsidR="00DE15BE" w:rsidRPr="007D3A24">
            <w:rPr>
              <w:rFonts w:eastAsia="Arial"/>
            </w:rPr>
            <w:t>Employers separate themselves</w:t>
          </w:r>
          <w:r w:rsidR="00771563" w:rsidRPr="007D3A24">
            <w:rPr>
              <w:rFonts w:eastAsia="Arial"/>
            </w:rPr>
            <w:t xml:space="preserve"> from competitors </w:t>
          </w:r>
          <w:r w:rsidR="00DE15BE" w:rsidRPr="007D3A24">
            <w:rPr>
              <w:rFonts w:eastAsia="Arial"/>
            </w:rPr>
            <w:t xml:space="preserve">in the labour market </w:t>
          </w:r>
          <w:r w:rsidR="008F3E0B" w:rsidRPr="007D3A24">
            <w:rPr>
              <w:rFonts w:eastAsia="Arial"/>
            </w:rPr>
            <w:t>through their branding; it allows them to attract and retain the right people</w:t>
          </w:r>
          <w:r w:rsidR="001A3538" w:rsidRPr="007D3A24">
            <w:rPr>
              <w:rFonts w:eastAsia="Arial"/>
            </w:rPr>
            <w:t xml:space="preserve"> (CIPD, 2023</w:t>
          </w:r>
          <w:r w:rsidR="002D065C" w:rsidRPr="007D3A24">
            <w:rPr>
              <w:rFonts w:eastAsia="Arial"/>
            </w:rPr>
            <w:t>a</w:t>
          </w:r>
          <w:r w:rsidR="001A3538" w:rsidRPr="007D3A24">
            <w:rPr>
              <w:rFonts w:eastAsia="Arial"/>
            </w:rPr>
            <w:t xml:space="preserve">). </w:t>
          </w:r>
        </w:p>
        <w:p w14:paraId="193CA16C" w14:textId="39B1BB31" w:rsidR="003D0FBF" w:rsidRPr="007D3A24" w:rsidRDefault="00C76354" w:rsidP="19666AFE">
          <w:pPr>
            <w:pStyle w:val="Nornal"/>
            <w:spacing w:line="264" w:lineRule="auto"/>
            <w:rPr>
              <w:rFonts w:eastAsia="Arial"/>
            </w:rPr>
          </w:pPr>
          <w:r w:rsidRPr="007D3A24">
            <w:rPr>
              <w:rFonts w:eastAsia="Arial"/>
            </w:rPr>
            <w:t xml:space="preserve">A good and robust </w:t>
          </w:r>
          <w:r w:rsidR="003400E2" w:rsidRPr="007D3A24">
            <w:rPr>
              <w:rFonts w:eastAsia="Arial"/>
            </w:rPr>
            <w:t xml:space="preserve">brand should </w:t>
          </w:r>
          <w:r w:rsidR="00BE6145" w:rsidRPr="007D3A24">
            <w:rPr>
              <w:rFonts w:eastAsia="Arial"/>
            </w:rPr>
            <w:t>link to the compan</w:t>
          </w:r>
          <w:r w:rsidR="000F6334" w:rsidRPr="007D3A24">
            <w:rPr>
              <w:rFonts w:eastAsia="Arial"/>
            </w:rPr>
            <w:t>y’</w:t>
          </w:r>
          <w:r w:rsidR="00BE6145" w:rsidRPr="007D3A24">
            <w:rPr>
              <w:rFonts w:eastAsia="Arial"/>
            </w:rPr>
            <w:t xml:space="preserve">s values, </w:t>
          </w:r>
          <w:r w:rsidR="00586DBF" w:rsidRPr="007D3A24">
            <w:rPr>
              <w:rFonts w:eastAsia="Arial"/>
            </w:rPr>
            <w:t>culture,</w:t>
          </w:r>
          <w:r w:rsidR="00BE6145" w:rsidRPr="007D3A24">
            <w:rPr>
              <w:rFonts w:eastAsia="Arial"/>
            </w:rPr>
            <w:t xml:space="preserve"> and ethical standards along with the overarching people strategy</w:t>
          </w:r>
          <w:r w:rsidR="00936E20" w:rsidRPr="007D3A24">
            <w:rPr>
              <w:rFonts w:eastAsia="Arial"/>
            </w:rPr>
            <w:t>,</w:t>
          </w:r>
          <w:r w:rsidR="00BE6145" w:rsidRPr="007D3A24">
            <w:rPr>
              <w:rFonts w:eastAsia="Arial"/>
            </w:rPr>
            <w:t xml:space="preserve"> </w:t>
          </w:r>
          <w:r w:rsidR="00160C14" w:rsidRPr="007D3A24">
            <w:rPr>
              <w:rFonts w:eastAsia="Arial"/>
            </w:rPr>
            <w:t>including</w:t>
          </w:r>
          <w:r w:rsidR="00586DBF" w:rsidRPr="007D3A24">
            <w:rPr>
              <w:rFonts w:eastAsia="Arial"/>
            </w:rPr>
            <w:t xml:space="preserve"> </w:t>
          </w:r>
          <w:r w:rsidRPr="007D3A24">
            <w:rPr>
              <w:rFonts w:eastAsia="Arial"/>
            </w:rPr>
            <w:t>corporate social responsibility</w:t>
          </w:r>
          <w:r w:rsidR="00A97CEB" w:rsidRPr="007D3A24">
            <w:rPr>
              <w:rFonts w:eastAsia="Arial"/>
            </w:rPr>
            <w:t>.</w:t>
          </w:r>
          <w:r w:rsidR="006B1C6E" w:rsidRPr="007D3A24">
            <w:rPr>
              <w:rFonts w:eastAsia="Arial"/>
            </w:rPr>
            <w:t xml:space="preserve"> The ability to deliver and make evident commitment to the brand through the employee lifecycle will </w:t>
          </w:r>
          <w:r w:rsidR="00C904E4" w:rsidRPr="007D3A24">
            <w:rPr>
              <w:rFonts w:eastAsia="Arial"/>
            </w:rPr>
            <w:t xml:space="preserve">help to position the </w:t>
          </w:r>
          <w:r w:rsidR="004E473B" w:rsidRPr="007D3A24">
            <w:rPr>
              <w:rFonts w:eastAsia="Arial"/>
            </w:rPr>
            <w:t>organisation</w:t>
          </w:r>
          <w:r w:rsidR="00C904E4" w:rsidRPr="007D3A24">
            <w:rPr>
              <w:rFonts w:eastAsia="Arial"/>
            </w:rPr>
            <w:t xml:space="preserve"> as an employer of choice</w:t>
          </w:r>
          <w:r w:rsidR="004E473B" w:rsidRPr="007D3A24">
            <w:rPr>
              <w:rFonts w:eastAsia="Arial"/>
            </w:rPr>
            <w:t xml:space="preserve">. </w:t>
          </w:r>
          <w:r w:rsidR="006B1C6E" w:rsidRPr="007D3A24">
            <w:rPr>
              <w:rFonts w:eastAsia="Arial"/>
            </w:rPr>
            <w:t>Whilst t</w:t>
          </w:r>
          <w:r w:rsidR="00B83E30" w:rsidRPr="007D3A24">
            <w:rPr>
              <w:rFonts w:eastAsia="Arial"/>
            </w:rPr>
            <w:t>he</w:t>
          </w:r>
          <w:r w:rsidR="00661DE0" w:rsidRPr="007D3A24">
            <w:rPr>
              <w:rFonts w:eastAsia="Arial"/>
            </w:rPr>
            <w:t xml:space="preserve"> most important feature to attract candidates </w:t>
          </w:r>
          <w:r w:rsidR="0088180F" w:rsidRPr="007D3A24">
            <w:rPr>
              <w:rFonts w:eastAsia="Arial"/>
            </w:rPr>
            <w:t>is generally pay; the CIPD (</w:t>
          </w:r>
          <w:r w:rsidR="00A03638" w:rsidRPr="007D3A24">
            <w:rPr>
              <w:rFonts w:eastAsia="Arial"/>
            </w:rPr>
            <w:t xml:space="preserve">2022) identifies that after this </w:t>
          </w:r>
          <w:r w:rsidR="00661DE0" w:rsidRPr="007D3A24">
            <w:rPr>
              <w:rFonts w:eastAsia="Arial"/>
            </w:rPr>
            <w:t xml:space="preserve">the </w:t>
          </w:r>
          <w:r w:rsidR="00E34018" w:rsidRPr="007D3A24">
            <w:rPr>
              <w:rFonts w:eastAsia="Arial"/>
            </w:rPr>
            <w:t xml:space="preserve">opportunities to develop </w:t>
          </w:r>
          <w:r w:rsidR="00095083" w:rsidRPr="007D3A24">
            <w:rPr>
              <w:rFonts w:eastAsia="Arial"/>
            </w:rPr>
            <w:t>in their career</w:t>
          </w:r>
          <w:r w:rsidR="00A03638" w:rsidRPr="007D3A24">
            <w:rPr>
              <w:rFonts w:eastAsia="Arial"/>
            </w:rPr>
            <w:t xml:space="preserve"> is paramount</w:t>
          </w:r>
          <w:r w:rsidR="00CE0072" w:rsidRPr="007D3A24">
            <w:rPr>
              <w:rFonts w:eastAsia="Arial"/>
            </w:rPr>
            <w:t xml:space="preserve"> to appeal to employees. </w:t>
          </w:r>
        </w:p>
        <w:p w14:paraId="6F052C2D" w14:textId="15810C36" w:rsidR="00E95E41" w:rsidRPr="007D3A24" w:rsidRDefault="19666AFE" w:rsidP="19666AFE">
          <w:pPr>
            <w:pStyle w:val="Nornal"/>
            <w:spacing w:line="264" w:lineRule="auto"/>
            <w:rPr>
              <w:rFonts w:eastAsia="Arial"/>
              <w:b/>
              <w:bCs/>
            </w:rPr>
          </w:pPr>
          <w:r w:rsidRPr="007D3A24">
            <w:rPr>
              <w:rFonts w:eastAsia="Arial"/>
              <w:b/>
              <w:bCs/>
            </w:rPr>
            <w:t>What is the impact of changing labour market conditions on resourcing decisions? (AC 1.2)</w:t>
          </w:r>
        </w:p>
        <w:p w14:paraId="7F5CA809" w14:textId="7C639B1B" w:rsidR="00E95E41" w:rsidRPr="007D3A24" w:rsidRDefault="00023EF2" w:rsidP="19666AFE">
          <w:pPr>
            <w:pStyle w:val="Nornal"/>
            <w:spacing w:line="264" w:lineRule="auto"/>
            <w:rPr>
              <w:rFonts w:eastAsia="Arial"/>
            </w:rPr>
          </w:pPr>
          <w:r w:rsidRPr="007D3A24">
            <w:rPr>
              <w:rFonts w:eastAsia="Arial"/>
            </w:rPr>
            <w:t xml:space="preserve">The Labour market </w:t>
          </w:r>
          <w:r w:rsidR="00A54DE7" w:rsidRPr="007D3A24">
            <w:rPr>
              <w:rFonts w:eastAsia="Arial"/>
            </w:rPr>
            <w:t xml:space="preserve">influences </w:t>
          </w:r>
          <w:r w:rsidR="000C7863" w:rsidRPr="007D3A24">
            <w:rPr>
              <w:rFonts w:eastAsia="Arial"/>
            </w:rPr>
            <w:t xml:space="preserve">resourcing decisions depending on how tight or loose the market is at any given time. A tight labour market </w:t>
          </w:r>
          <w:r w:rsidR="00050706" w:rsidRPr="007D3A24">
            <w:rPr>
              <w:rFonts w:eastAsia="Arial"/>
            </w:rPr>
            <w:t xml:space="preserve">is where there are more </w:t>
          </w:r>
          <w:r w:rsidR="0090476F" w:rsidRPr="007D3A24">
            <w:rPr>
              <w:rFonts w:eastAsia="Arial"/>
            </w:rPr>
            <w:t>opportunities</w:t>
          </w:r>
          <w:r w:rsidR="00050706" w:rsidRPr="007D3A24">
            <w:rPr>
              <w:rFonts w:eastAsia="Arial"/>
            </w:rPr>
            <w:t xml:space="preserve"> and jobs </w:t>
          </w:r>
          <w:r w:rsidR="0090476F" w:rsidRPr="007D3A24">
            <w:rPr>
              <w:rFonts w:eastAsia="Arial"/>
            </w:rPr>
            <w:t>available</w:t>
          </w:r>
          <w:r w:rsidR="00050706" w:rsidRPr="007D3A24">
            <w:rPr>
              <w:rFonts w:eastAsia="Arial"/>
            </w:rPr>
            <w:t xml:space="preserve"> than active job seekers whereas </w:t>
          </w:r>
          <w:r w:rsidR="00F81EA7" w:rsidRPr="007D3A24">
            <w:rPr>
              <w:rFonts w:eastAsia="Arial"/>
            </w:rPr>
            <w:t xml:space="preserve">conversely </w:t>
          </w:r>
          <w:r w:rsidR="0090476F" w:rsidRPr="007D3A24">
            <w:rPr>
              <w:rFonts w:eastAsia="Arial"/>
            </w:rPr>
            <w:t xml:space="preserve">a loose market </w:t>
          </w:r>
          <w:r w:rsidR="00F81EA7" w:rsidRPr="007D3A24">
            <w:rPr>
              <w:rFonts w:eastAsia="Arial"/>
            </w:rPr>
            <w:t xml:space="preserve">sees a higher number of people </w:t>
          </w:r>
          <w:r w:rsidR="00EB11C8" w:rsidRPr="007D3A24">
            <w:rPr>
              <w:rFonts w:eastAsia="Arial"/>
            </w:rPr>
            <w:t xml:space="preserve">competing for a lower number of opportunities (Taylor and Woodhams, 2022b). </w:t>
          </w:r>
        </w:p>
        <w:p w14:paraId="3DC6893C" w14:textId="7AD740FB" w:rsidR="00EB11C8" w:rsidRPr="007D3A24" w:rsidRDefault="008D3269" w:rsidP="19666AFE">
          <w:pPr>
            <w:pStyle w:val="Nornal"/>
            <w:spacing w:line="264" w:lineRule="auto"/>
            <w:rPr>
              <w:rFonts w:eastAsia="Arial"/>
            </w:rPr>
          </w:pPr>
          <w:r w:rsidRPr="007D3A24">
            <w:rPr>
              <w:rFonts w:eastAsia="Arial"/>
            </w:rPr>
            <w:t xml:space="preserve">In </w:t>
          </w:r>
          <w:r w:rsidR="00AB5520" w:rsidRPr="007D3A24">
            <w:rPr>
              <w:rFonts w:eastAsia="Arial"/>
            </w:rPr>
            <w:t>a</w:t>
          </w:r>
          <w:r w:rsidRPr="007D3A24">
            <w:rPr>
              <w:rFonts w:eastAsia="Arial"/>
            </w:rPr>
            <w:t xml:space="preserve"> tight market, there is </w:t>
          </w:r>
          <w:r w:rsidR="00AB5520" w:rsidRPr="007D3A24">
            <w:rPr>
              <w:rFonts w:eastAsia="Arial"/>
            </w:rPr>
            <w:t xml:space="preserve">high demand </w:t>
          </w:r>
          <w:r w:rsidR="00961B09" w:rsidRPr="007D3A24">
            <w:rPr>
              <w:rFonts w:eastAsia="Arial"/>
            </w:rPr>
            <w:t xml:space="preserve">and the cost </w:t>
          </w:r>
          <w:r w:rsidR="002322E7" w:rsidRPr="007D3A24">
            <w:rPr>
              <w:rFonts w:eastAsia="Arial"/>
            </w:rPr>
            <w:t>of employing people will rise as the salaries offered increase</w:t>
          </w:r>
          <w:r w:rsidR="00DF3BF9" w:rsidRPr="007D3A24">
            <w:rPr>
              <w:rFonts w:eastAsia="Arial"/>
            </w:rPr>
            <w:t>. I</w:t>
          </w:r>
          <w:r w:rsidR="008621D4" w:rsidRPr="007D3A24">
            <w:rPr>
              <w:rFonts w:eastAsia="Arial"/>
            </w:rPr>
            <w:t>n a loose market</w:t>
          </w:r>
          <w:r w:rsidR="006831DC" w:rsidRPr="007D3A24">
            <w:rPr>
              <w:rFonts w:eastAsia="Arial"/>
            </w:rPr>
            <w:t xml:space="preserve">, </w:t>
          </w:r>
          <w:r w:rsidR="008621D4" w:rsidRPr="007D3A24">
            <w:rPr>
              <w:rFonts w:eastAsia="Arial"/>
            </w:rPr>
            <w:t xml:space="preserve">where supply is high the cost </w:t>
          </w:r>
          <w:r w:rsidR="00386492" w:rsidRPr="007D3A24">
            <w:rPr>
              <w:rFonts w:eastAsia="Arial"/>
            </w:rPr>
            <w:t xml:space="preserve">will decrease. </w:t>
          </w:r>
          <w:r w:rsidR="002E63F2" w:rsidRPr="007D3A24">
            <w:rPr>
              <w:rFonts w:eastAsia="Arial"/>
            </w:rPr>
            <w:t>Market d</w:t>
          </w:r>
          <w:r w:rsidR="00386492" w:rsidRPr="007D3A24">
            <w:rPr>
              <w:rFonts w:eastAsia="Arial"/>
            </w:rPr>
            <w:t>emand</w:t>
          </w:r>
          <w:r w:rsidR="006831DC" w:rsidRPr="007D3A24">
            <w:rPr>
              <w:rFonts w:eastAsia="Arial"/>
            </w:rPr>
            <w:t xml:space="preserve"> is</w:t>
          </w:r>
          <w:r w:rsidR="00386492" w:rsidRPr="007D3A24">
            <w:rPr>
              <w:rFonts w:eastAsia="Arial"/>
            </w:rPr>
            <w:t xml:space="preserve"> measured by the number in employment</w:t>
          </w:r>
          <w:r w:rsidR="009170BE" w:rsidRPr="007D3A24">
            <w:rPr>
              <w:rFonts w:eastAsia="Arial"/>
            </w:rPr>
            <w:t xml:space="preserve"> and their hours plus the volume of </w:t>
          </w:r>
          <w:r w:rsidR="00E66D17" w:rsidRPr="007D3A24">
            <w:rPr>
              <w:rFonts w:eastAsia="Arial"/>
            </w:rPr>
            <w:t>vacancies: -</w:t>
          </w:r>
          <w:r w:rsidR="009170BE" w:rsidRPr="007D3A24">
            <w:rPr>
              <w:rFonts w:eastAsia="Arial"/>
            </w:rPr>
            <w:t xml:space="preserve"> supply is measured </w:t>
          </w:r>
          <w:r w:rsidR="00A77AD5" w:rsidRPr="007D3A24">
            <w:rPr>
              <w:rFonts w:eastAsia="Arial"/>
            </w:rPr>
            <w:t>by employment plus</w:t>
          </w:r>
          <w:r w:rsidR="004244CC" w:rsidRPr="007D3A24">
            <w:rPr>
              <w:rFonts w:eastAsia="Arial"/>
            </w:rPr>
            <w:t xml:space="preserve"> numbers</w:t>
          </w:r>
          <w:r w:rsidR="00A77AD5" w:rsidRPr="007D3A24">
            <w:rPr>
              <w:rFonts w:eastAsia="Arial"/>
            </w:rPr>
            <w:t xml:space="preserve"> unemploy</w:t>
          </w:r>
          <w:r w:rsidR="004E5547" w:rsidRPr="007D3A24">
            <w:rPr>
              <w:rFonts w:eastAsia="Arial"/>
            </w:rPr>
            <w:t>ed</w:t>
          </w:r>
          <w:r w:rsidR="00A77AD5" w:rsidRPr="007D3A24">
            <w:rPr>
              <w:rFonts w:eastAsia="Arial"/>
            </w:rPr>
            <w:t xml:space="preserve"> </w:t>
          </w:r>
          <w:r w:rsidR="0007087B" w:rsidRPr="007D3A24">
            <w:rPr>
              <w:rFonts w:eastAsia="Arial"/>
            </w:rPr>
            <w:t xml:space="preserve">(CIPD, 2023b). </w:t>
          </w:r>
        </w:p>
        <w:p w14:paraId="1DA29C2D" w14:textId="3B9698E5" w:rsidR="00A02E53" w:rsidRPr="007D3A24" w:rsidRDefault="00A02E53" w:rsidP="19666AFE">
          <w:pPr>
            <w:pStyle w:val="Nornal"/>
            <w:spacing w:line="264" w:lineRule="auto"/>
            <w:rPr>
              <w:rFonts w:eastAsia="Arial"/>
            </w:rPr>
          </w:pPr>
          <w:r w:rsidRPr="007D3A24">
            <w:rPr>
              <w:rFonts w:eastAsia="Arial"/>
            </w:rPr>
            <w:t>The</w:t>
          </w:r>
          <w:r w:rsidR="009A7EC0" w:rsidRPr="007D3A24">
            <w:rPr>
              <w:rFonts w:eastAsia="Arial"/>
            </w:rPr>
            <w:t xml:space="preserve">re are a range of factors that will influence the </w:t>
          </w:r>
          <w:r w:rsidR="00116A1A" w:rsidRPr="007D3A24">
            <w:rPr>
              <w:rFonts w:eastAsia="Arial"/>
            </w:rPr>
            <w:t>demand and supply of skills in the labour market; these include demographic, economic, political</w:t>
          </w:r>
          <w:r w:rsidR="00BB180C" w:rsidRPr="007D3A24">
            <w:rPr>
              <w:rFonts w:eastAsia="Arial"/>
            </w:rPr>
            <w:t>,</w:t>
          </w:r>
          <w:r w:rsidR="00116A1A" w:rsidRPr="007D3A24">
            <w:rPr>
              <w:rFonts w:eastAsia="Arial"/>
            </w:rPr>
            <w:t xml:space="preserve"> </w:t>
          </w:r>
          <w:r w:rsidR="0012647D" w:rsidRPr="007D3A24">
            <w:rPr>
              <w:rFonts w:eastAsia="Arial"/>
            </w:rPr>
            <w:t>technological,</w:t>
          </w:r>
          <w:r w:rsidR="00943327" w:rsidRPr="007D3A24">
            <w:rPr>
              <w:rFonts w:eastAsia="Arial"/>
            </w:rPr>
            <w:t xml:space="preserve"> or legislative changes</w:t>
          </w:r>
          <w:r w:rsidR="00AF4900" w:rsidRPr="007D3A24">
            <w:rPr>
              <w:rFonts w:eastAsia="Arial"/>
            </w:rPr>
            <w:t xml:space="preserve"> </w:t>
          </w:r>
          <w:r w:rsidR="00554F02" w:rsidRPr="007D3A24">
            <w:rPr>
              <w:rFonts w:eastAsia="Arial"/>
            </w:rPr>
            <w:t xml:space="preserve">(Taylor and Woodhams, 2022b). </w:t>
          </w:r>
          <w:r w:rsidR="00943327" w:rsidRPr="007D3A24">
            <w:rPr>
              <w:rFonts w:eastAsia="Arial"/>
            </w:rPr>
            <w:t xml:space="preserve"> </w:t>
          </w:r>
          <w:r w:rsidR="000A4F6A" w:rsidRPr="007D3A24">
            <w:rPr>
              <w:rFonts w:eastAsia="Arial"/>
            </w:rPr>
            <w:t xml:space="preserve">Other influential factors as seen in the UK in recent years will impact </w:t>
          </w:r>
          <w:r w:rsidR="00FC4681" w:rsidRPr="007D3A24">
            <w:rPr>
              <w:rFonts w:eastAsia="Arial"/>
            </w:rPr>
            <w:t xml:space="preserve">resourcing </w:t>
          </w:r>
          <w:r w:rsidR="00706F94" w:rsidRPr="007D3A24">
            <w:rPr>
              <w:rFonts w:eastAsia="Arial"/>
            </w:rPr>
            <w:t>decisions,</w:t>
          </w:r>
          <w:r w:rsidR="00FC4681" w:rsidRPr="007D3A24">
            <w:rPr>
              <w:rFonts w:eastAsia="Arial"/>
            </w:rPr>
            <w:t xml:space="preserve"> such as the exit from the European union ending free movement of people within the EU; </w:t>
          </w:r>
          <w:r w:rsidR="00E75F7E" w:rsidRPr="007D3A24">
            <w:rPr>
              <w:rFonts w:eastAsia="Arial"/>
            </w:rPr>
            <w:t xml:space="preserve">this has reduced the </w:t>
          </w:r>
          <w:r w:rsidR="00AF3545" w:rsidRPr="007D3A24">
            <w:rPr>
              <w:rFonts w:eastAsia="Arial"/>
            </w:rPr>
            <w:t xml:space="preserve">ability to attract EU talent into UK jobs. </w:t>
          </w:r>
        </w:p>
        <w:p w14:paraId="2D614625" w14:textId="398AD1E2" w:rsidR="009518A2" w:rsidRPr="007D3A24" w:rsidRDefault="009518A2" w:rsidP="19666AFE">
          <w:pPr>
            <w:pStyle w:val="Nornal"/>
            <w:spacing w:line="264" w:lineRule="auto"/>
            <w:rPr>
              <w:rFonts w:eastAsia="Arial"/>
            </w:rPr>
          </w:pPr>
          <w:r w:rsidRPr="007D3A24">
            <w:rPr>
              <w:rFonts w:eastAsia="Arial"/>
            </w:rPr>
            <w:t xml:space="preserve">When the market is </w:t>
          </w:r>
          <w:r w:rsidR="007D07AD" w:rsidRPr="007D3A24">
            <w:rPr>
              <w:rFonts w:eastAsia="Arial"/>
            </w:rPr>
            <w:t xml:space="preserve">tight employers need to ensure they are seen as an employer of choice and need to become more innovative </w:t>
          </w:r>
          <w:r w:rsidR="00EB1101" w:rsidRPr="007D3A24">
            <w:rPr>
              <w:rFonts w:eastAsia="Arial"/>
            </w:rPr>
            <w:t>with recruitment and retention strategies</w:t>
          </w:r>
          <w:r w:rsidR="003D30CD" w:rsidRPr="007D3A24">
            <w:rPr>
              <w:rFonts w:eastAsia="Arial"/>
            </w:rPr>
            <w:t xml:space="preserve">; showcase their brand and </w:t>
          </w:r>
          <w:r w:rsidR="0037229B" w:rsidRPr="007D3A24">
            <w:rPr>
              <w:rFonts w:eastAsia="Arial"/>
            </w:rPr>
            <w:t xml:space="preserve">develop </w:t>
          </w:r>
          <w:r w:rsidR="00453913" w:rsidRPr="007D3A24">
            <w:rPr>
              <w:rFonts w:eastAsia="Arial"/>
            </w:rPr>
            <w:t>initiatives</w:t>
          </w:r>
          <w:r w:rsidR="0037229B" w:rsidRPr="007D3A24">
            <w:rPr>
              <w:rFonts w:eastAsia="Arial"/>
            </w:rPr>
            <w:t xml:space="preserve"> to enhance the skills </w:t>
          </w:r>
          <w:r w:rsidR="00453913" w:rsidRPr="007D3A24">
            <w:rPr>
              <w:rFonts w:eastAsia="Arial"/>
            </w:rPr>
            <w:t xml:space="preserve">of the current workforce (Taylor and Woodhams, 2022b). </w:t>
          </w:r>
        </w:p>
        <w:p w14:paraId="59802AA2" w14:textId="65984F61" w:rsidR="00E95E41" w:rsidRPr="007D3A24" w:rsidRDefault="00E95E41" w:rsidP="19666AFE">
          <w:pPr>
            <w:pStyle w:val="Nornal"/>
            <w:spacing w:line="264" w:lineRule="auto"/>
            <w:rPr>
              <w:rFonts w:eastAsia="Arial"/>
            </w:rPr>
          </w:pPr>
        </w:p>
        <w:p w14:paraId="73873717" w14:textId="4857B034" w:rsidR="00E95E41" w:rsidRPr="007D3A24" w:rsidRDefault="19666AFE" w:rsidP="19666AFE">
          <w:pPr>
            <w:pStyle w:val="Nornal"/>
            <w:spacing w:line="264" w:lineRule="auto"/>
            <w:rPr>
              <w:rFonts w:eastAsia="Arial"/>
              <w:b/>
              <w:bCs/>
            </w:rPr>
          </w:pPr>
          <w:r w:rsidRPr="007D3A24">
            <w:rPr>
              <w:rFonts w:eastAsia="Arial"/>
              <w:b/>
              <w:bCs/>
            </w:rPr>
            <w:lastRenderedPageBreak/>
            <w:t xml:space="preserve">What is the role of government, </w:t>
          </w:r>
          <w:r w:rsidR="005D6597" w:rsidRPr="007D3A24">
            <w:rPr>
              <w:rFonts w:eastAsia="Arial"/>
              <w:b/>
              <w:bCs/>
            </w:rPr>
            <w:t>employers,</w:t>
          </w:r>
          <w:r w:rsidRPr="007D3A24">
            <w:rPr>
              <w:rFonts w:eastAsia="Arial"/>
              <w:b/>
              <w:bCs/>
            </w:rPr>
            <w:t xml:space="preserve"> and trade unions in ensuring future skills needs are met? (AC 1.3)</w:t>
          </w:r>
        </w:p>
        <w:p w14:paraId="16BD937D" w14:textId="0D258090" w:rsidR="00403041" w:rsidRPr="007D3A24" w:rsidRDefault="00BF6E3E" w:rsidP="19666AFE">
          <w:pPr>
            <w:pStyle w:val="Nornal"/>
            <w:spacing w:line="264" w:lineRule="auto"/>
            <w:rPr>
              <w:rFonts w:eastAsia="Arial"/>
            </w:rPr>
          </w:pPr>
          <w:r w:rsidRPr="007D3A24">
            <w:rPr>
              <w:rFonts w:eastAsia="Arial"/>
            </w:rPr>
            <w:t xml:space="preserve">In response to the UK being </w:t>
          </w:r>
          <w:r w:rsidR="005E2CAD" w:rsidRPr="007D3A24">
            <w:rPr>
              <w:rFonts w:eastAsia="Arial"/>
            </w:rPr>
            <w:t>unable</w:t>
          </w:r>
          <w:r w:rsidR="00A774D8" w:rsidRPr="007D3A24">
            <w:rPr>
              <w:rFonts w:eastAsia="Arial"/>
            </w:rPr>
            <w:t xml:space="preserve"> to compete on a global scale due to </w:t>
          </w:r>
          <w:r w:rsidR="005E2CAD" w:rsidRPr="007D3A24">
            <w:rPr>
              <w:rFonts w:eastAsia="Arial"/>
            </w:rPr>
            <w:t xml:space="preserve">comparably </w:t>
          </w:r>
          <w:r w:rsidR="00B80457" w:rsidRPr="007D3A24">
            <w:rPr>
              <w:rFonts w:eastAsia="Arial"/>
            </w:rPr>
            <w:t>low skill levels; the UK government commissioned a formal skills review</w:t>
          </w:r>
          <w:r w:rsidR="00863529" w:rsidRPr="007D3A24">
            <w:rPr>
              <w:rFonts w:eastAsia="Arial"/>
            </w:rPr>
            <w:t xml:space="preserve"> in 2004 with the published report being issued in 2006 (Taylor and Woodhams</w:t>
          </w:r>
          <w:r w:rsidR="00D355E9" w:rsidRPr="007D3A24">
            <w:rPr>
              <w:rFonts w:eastAsia="Arial"/>
            </w:rPr>
            <w:t xml:space="preserve">, 2022b). </w:t>
          </w:r>
          <w:r w:rsidR="00DF4D88" w:rsidRPr="007D3A24">
            <w:rPr>
              <w:rFonts w:eastAsia="Arial"/>
            </w:rPr>
            <w:t xml:space="preserve">The UK government skills review </w:t>
          </w:r>
          <w:r w:rsidR="003F50E1" w:rsidRPr="007D3A24">
            <w:rPr>
              <w:rFonts w:eastAsia="Arial"/>
            </w:rPr>
            <w:t>sets out a number</w:t>
          </w:r>
          <w:r w:rsidR="00202FA4" w:rsidRPr="007D3A24">
            <w:rPr>
              <w:rFonts w:eastAsia="Arial"/>
            </w:rPr>
            <w:t xml:space="preserve"> of </w:t>
          </w:r>
          <w:r w:rsidR="00B17E46" w:rsidRPr="007D3A24">
            <w:rPr>
              <w:rFonts w:eastAsia="Arial"/>
            </w:rPr>
            <w:t xml:space="preserve">key recommendations </w:t>
          </w:r>
          <w:r w:rsidR="002F7C50" w:rsidRPr="007D3A24">
            <w:rPr>
              <w:rFonts w:eastAsia="Arial"/>
            </w:rPr>
            <w:t xml:space="preserve">including </w:t>
          </w:r>
          <w:r w:rsidR="00057D3A" w:rsidRPr="007D3A24">
            <w:rPr>
              <w:rFonts w:eastAsia="Arial"/>
            </w:rPr>
            <w:t>a demand-led system which would empower both employer and employee to have strong voices</w:t>
          </w:r>
          <w:r w:rsidR="00E643CF" w:rsidRPr="007D3A24">
            <w:rPr>
              <w:rFonts w:eastAsia="Arial"/>
            </w:rPr>
            <w:t>,</w:t>
          </w:r>
          <w:r w:rsidR="00C90256" w:rsidRPr="007D3A24">
            <w:rPr>
              <w:rFonts w:eastAsia="Arial"/>
            </w:rPr>
            <w:t xml:space="preserve"> whilst ensuring </w:t>
          </w:r>
          <w:r w:rsidR="00403041" w:rsidRPr="007D3A24">
            <w:rPr>
              <w:rFonts w:eastAsia="Arial"/>
            </w:rPr>
            <w:t>economic</w:t>
          </w:r>
          <w:r w:rsidR="00C90256" w:rsidRPr="007D3A24">
            <w:rPr>
              <w:rFonts w:eastAsia="Arial"/>
            </w:rPr>
            <w:t xml:space="preserve"> </w:t>
          </w:r>
          <w:r w:rsidR="00403041" w:rsidRPr="007D3A24">
            <w:rPr>
              <w:rFonts w:eastAsia="Arial"/>
            </w:rPr>
            <w:t>value through the sector skills council (Leitch, 2006)</w:t>
          </w:r>
          <w:r w:rsidR="008A2B8E" w:rsidRPr="007D3A24">
            <w:rPr>
              <w:rFonts w:eastAsia="Arial"/>
            </w:rPr>
            <w:t>. Whilst the L</w:t>
          </w:r>
          <w:r w:rsidR="00B20710" w:rsidRPr="007D3A24">
            <w:rPr>
              <w:rFonts w:eastAsia="Arial"/>
            </w:rPr>
            <w:t xml:space="preserve">eitch skills review was focused heavily on England government actions; it does recommend that devolved </w:t>
          </w:r>
          <w:r w:rsidR="00FF561A" w:rsidRPr="007D3A24">
            <w:rPr>
              <w:rFonts w:eastAsia="Arial"/>
            </w:rPr>
            <w:t>governments</w:t>
          </w:r>
          <w:r w:rsidR="00B20710" w:rsidRPr="007D3A24">
            <w:rPr>
              <w:rFonts w:eastAsia="Arial"/>
            </w:rPr>
            <w:t xml:space="preserve"> should also consider </w:t>
          </w:r>
          <w:r w:rsidR="00FF561A" w:rsidRPr="007D3A24">
            <w:rPr>
              <w:rFonts w:eastAsia="Arial"/>
            </w:rPr>
            <w:t>and analys</w:t>
          </w:r>
          <w:r w:rsidR="00013250" w:rsidRPr="007D3A24">
            <w:rPr>
              <w:rFonts w:eastAsia="Arial"/>
            </w:rPr>
            <w:t xml:space="preserve">e the review to consider </w:t>
          </w:r>
          <w:r w:rsidR="00FF561A" w:rsidRPr="007D3A24">
            <w:rPr>
              <w:rFonts w:eastAsia="Arial"/>
            </w:rPr>
            <w:t>what</w:t>
          </w:r>
          <w:r w:rsidR="00013250" w:rsidRPr="007D3A24">
            <w:rPr>
              <w:rFonts w:eastAsia="Arial"/>
            </w:rPr>
            <w:t xml:space="preserve"> is applicable to </w:t>
          </w:r>
          <w:r w:rsidR="005D6597" w:rsidRPr="007D3A24">
            <w:rPr>
              <w:rFonts w:eastAsia="Arial"/>
            </w:rPr>
            <w:t>them</w:t>
          </w:r>
          <w:r w:rsidR="00013250" w:rsidRPr="007D3A24">
            <w:rPr>
              <w:rFonts w:eastAsia="Arial"/>
            </w:rPr>
            <w:t>.</w:t>
          </w:r>
          <w:r w:rsidR="00DA67BE" w:rsidRPr="007D3A24">
            <w:rPr>
              <w:rFonts w:eastAsia="Arial"/>
            </w:rPr>
            <w:t xml:space="preserve"> Whilst the approach to skills policies </w:t>
          </w:r>
          <w:r w:rsidR="00361D70" w:rsidRPr="007D3A24">
            <w:rPr>
              <w:rFonts w:eastAsia="Arial"/>
            </w:rPr>
            <w:t xml:space="preserve">and initiatives to improve this differ through the </w:t>
          </w:r>
          <w:r w:rsidR="00811B94" w:rsidRPr="007D3A24">
            <w:rPr>
              <w:rFonts w:eastAsia="Arial"/>
            </w:rPr>
            <w:t>devolved</w:t>
          </w:r>
          <w:r w:rsidR="00361D70" w:rsidRPr="007D3A24">
            <w:rPr>
              <w:rFonts w:eastAsia="Arial"/>
            </w:rPr>
            <w:t xml:space="preserve"> nations, there are common themes emerging including </w:t>
          </w:r>
          <w:r w:rsidR="00811B94" w:rsidRPr="007D3A24">
            <w:rPr>
              <w:rFonts w:eastAsia="Arial"/>
            </w:rPr>
            <w:t>simplified further education, increased</w:t>
          </w:r>
          <w:r w:rsidR="00013250" w:rsidRPr="007D3A24">
            <w:rPr>
              <w:rFonts w:eastAsia="Arial"/>
            </w:rPr>
            <w:t xml:space="preserve"> </w:t>
          </w:r>
          <w:r w:rsidR="00811B94" w:rsidRPr="007D3A24">
            <w:rPr>
              <w:rFonts w:eastAsia="Arial"/>
            </w:rPr>
            <w:t>number of apprenticeships and increased employer involvement (CIPD, 202</w:t>
          </w:r>
          <w:r w:rsidR="00507BC8" w:rsidRPr="007D3A24">
            <w:rPr>
              <w:rFonts w:eastAsia="Arial"/>
            </w:rPr>
            <w:t xml:space="preserve">3c). </w:t>
          </w:r>
          <w:r w:rsidR="001126A6" w:rsidRPr="007D3A24">
            <w:rPr>
              <w:rFonts w:eastAsia="Arial"/>
            </w:rPr>
            <w:t xml:space="preserve">Welsh government </w:t>
          </w:r>
          <w:r w:rsidR="00DA45EE" w:rsidRPr="007D3A24">
            <w:rPr>
              <w:rFonts w:eastAsia="Arial"/>
            </w:rPr>
            <w:t xml:space="preserve">have focused their ambition based on four priorities </w:t>
          </w:r>
          <w:r w:rsidR="00352EEE" w:rsidRPr="007D3A24">
            <w:rPr>
              <w:rFonts w:eastAsia="Arial"/>
            </w:rPr>
            <w:t xml:space="preserve">based on growth, local needs, </w:t>
          </w:r>
          <w:r w:rsidR="002B616A" w:rsidRPr="007D3A24">
            <w:rPr>
              <w:rFonts w:eastAsia="Arial"/>
            </w:rPr>
            <w:t>employment,</w:t>
          </w:r>
          <w:r w:rsidR="00352EEE" w:rsidRPr="007D3A24">
            <w:rPr>
              <w:rFonts w:eastAsia="Arial"/>
            </w:rPr>
            <w:t xml:space="preserve"> and value to employers</w:t>
          </w:r>
          <w:r w:rsidR="00947D34" w:rsidRPr="007D3A24">
            <w:rPr>
              <w:rFonts w:eastAsia="Arial"/>
            </w:rPr>
            <w:t xml:space="preserve"> especially focusing on </w:t>
          </w:r>
          <w:r w:rsidR="004A7DF0" w:rsidRPr="007D3A24">
            <w:rPr>
              <w:rFonts w:eastAsia="Arial"/>
            </w:rPr>
            <w:t>essential skillsets being developed to a minimum standard</w:t>
          </w:r>
          <w:r w:rsidR="00352EEE" w:rsidRPr="007D3A24">
            <w:rPr>
              <w:rFonts w:eastAsia="Arial"/>
            </w:rPr>
            <w:t xml:space="preserve"> (Welsh Government, 2015). </w:t>
          </w:r>
        </w:p>
        <w:p w14:paraId="78982692" w14:textId="6400122D" w:rsidR="00507BC8" w:rsidRPr="007D3A24" w:rsidRDefault="00507BC8" w:rsidP="19666AFE">
          <w:pPr>
            <w:pStyle w:val="Nornal"/>
            <w:spacing w:line="264" w:lineRule="auto"/>
            <w:rPr>
              <w:rFonts w:eastAsia="Arial"/>
            </w:rPr>
          </w:pPr>
          <w:r w:rsidRPr="007D3A24">
            <w:rPr>
              <w:rFonts w:eastAsia="Arial"/>
            </w:rPr>
            <w:t xml:space="preserve">Whilst there is a heavy focus on </w:t>
          </w:r>
          <w:r w:rsidR="0041679B" w:rsidRPr="007D3A24">
            <w:rPr>
              <w:rFonts w:eastAsia="Arial"/>
            </w:rPr>
            <w:t>employer</w:t>
          </w:r>
          <w:r w:rsidRPr="007D3A24">
            <w:rPr>
              <w:rFonts w:eastAsia="Arial"/>
            </w:rPr>
            <w:t xml:space="preserve"> involvement</w:t>
          </w:r>
          <w:r w:rsidR="0043670C" w:rsidRPr="007D3A24">
            <w:rPr>
              <w:rFonts w:eastAsia="Arial"/>
            </w:rPr>
            <w:t xml:space="preserve"> in identifying training needs and skill</w:t>
          </w:r>
          <w:r w:rsidR="00252C64" w:rsidRPr="007D3A24">
            <w:rPr>
              <w:rFonts w:eastAsia="Arial"/>
            </w:rPr>
            <w:t xml:space="preserve"> shortages</w:t>
          </w:r>
          <w:r w:rsidRPr="007D3A24">
            <w:rPr>
              <w:rFonts w:eastAsia="Arial"/>
            </w:rPr>
            <w:t xml:space="preserve">, the role of the employee and the Trade unions should not be underestimated in </w:t>
          </w:r>
          <w:r w:rsidR="0041679B" w:rsidRPr="007D3A24">
            <w:rPr>
              <w:rFonts w:eastAsia="Arial"/>
            </w:rPr>
            <w:t xml:space="preserve">ensuring a future fit workforce. </w:t>
          </w:r>
          <w:r w:rsidR="00BC558D" w:rsidRPr="007D3A24">
            <w:rPr>
              <w:rFonts w:eastAsia="Arial"/>
            </w:rPr>
            <w:t xml:space="preserve">Due to the role unions </w:t>
          </w:r>
          <w:r w:rsidR="002C263F" w:rsidRPr="007D3A24">
            <w:rPr>
              <w:rFonts w:eastAsia="Arial"/>
            </w:rPr>
            <w:t>play in negotiating with employers</w:t>
          </w:r>
          <w:r w:rsidR="000769CF" w:rsidRPr="007D3A24">
            <w:rPr>
              <w:rFonts w:eastAsia="Arial"/>
            </w:rPr>
            <w:t xml:space="preserve">, they can </w:t>
          </w:r>
          <w:proofErr w:type="gramStart"/>
          <w:r w:rsidR="00E144DB" w:rsidRPr="007D3A24">
            <w:rPr>
              <w:rFonts w:eastAsia="Arial"/>
            </w:rPr>
            <w:t>champion</w:t>
          </w:r>
          <w:proofErr w:type="gramEnd"/>
          <w:r w:rsidR="00E144DB" w:rsidRPr="007D3A24">
            <w:rPr>
              <w:rFonts w:eastAsia="Arial"/>
            </w:rPr>
            <w:t xml:space="preserve"> creating </w:t>
          </w:r>
          <w:r w:rsidR="002C5E08" w:rsidRPr="007D3A24">
            <w:rPr>
              <w:rFonts w:eastAsia="Arial"/>
            </w:rPr>
            <w:t>lifelong learning and quality training</w:t>
          </w:r>
          <w:r w:rsidR="00855953" w:rsidRPr="007D3A24">
            <w:rPr>
              <w:rFonts w:eastAsia="Arial"/>
            </w:rPr>
            <w:t>.</w:t>
          </w:r>
          <w:r w:rsidR="00C21DAF" w:rsidRPr="007D3A24">
            <w:rPr>
              <w:rFonts w:eastAsia="Arial"/>
            </w:rPr>
            <w:t xml:space="preserve"> </w:t>
          </w:r>
          <w:r w:rsidR="00855953" w:rsidRPr="007D3A24">
            <w:rPr>
              <w:rFonts w:eastAsia="Arial"/>
            </w:rPr>
            <w:t>The trade u</w:t>
          </w:r>
          <w:r w:rsidR="00C21DAF" w:rsidRPr="007D3A24">
            <w:rPr>
              <w:rFonts w:eastAsia="Arial"/>
            </w:rPr>
            <w:t xml:space="preserve">nions understand the rights-based approach and </w:t>
          </w:r>
          <w:r w:rsidR="009D14BD" w:rsidRPr="007D3A24">
            <w:rPr>
              <w:rFonts w:eastAsia="Arial"/>
            </w:rPr>
            <w:t>can identify main challenges</w:t>
          </w:r>
          <w:r w:rsidR="007A4571" w:rsidRPr="007D3A24">
            <w:rPr>
              <w:rFonts w:eastAsia="Arial"/>
            </w:rPr>
            <w:t xml:space="preserve"> facing employees that may require</w:t>
          </w:r>
          <w:r w:rsidR="009D14BD" w:rsidRPr="007D3A24">
            <w:rPr>
              <w:rFonts w:eastAsia="Arial"/>
            </w:rPr>
            <w:t xml:space="preserve"> union action (International Labour Organization, </w:t>
          </w:r>
          <w:r w:rsidR="00993F9D" w:rsidRPr="007D3A24">
            <w:rPr>
              <w:rFonts w:eastAsia="Arial"/>
            </w:rPr>
            <w:t>2023).</w:t>
          </w:r>
          <w:r w:rsidR="004A7DF0" w:rsidRPr="007D3A24">
            <w:rPr>
              <w:rFonts w:eastAsia="Arial"/>
            </w:rPr>
            <w:t xml:space="preserve"> </w:t>
          </w:r>
        </w:p>
        <w:p w14:paraId="5DB793DD" w14:textId="370FA264" w:rsidR="00E95E41" w:rsidRPr="007D3A24" w:rsidRDefault="19666AFE" w:rsidP="19666AFE">
          <w:pPr>
            <w:pStyle w:val="Nornal"/>
            <w:spacing w:line="264" w:lineRule="auto"/>
            <w:rPr>
              <w:rFonts w:eastAsia="Arial"/>
              <w:b/>
              <w:bCs/>
            </w:rPr>
          </w:pPr>
          <w:r w:rsidRPr="007D3A24">
            <w:rPr>
              <w:rFonts w:eastAsia="Arial"/>
              <w:b/>
              <w:bCs/>
            </w:rPr>
            <w:t>I am new to people practice and have heard that workforce planning is important. Before I try to convince others of this, I welcome the views of someone with more experience. Could you analyse the impact of effective workforce planning? (AC 2.1)</w:t>
          </w:r>
        </w:p>
        <w:p w14:paraId="3A2556A3" w14:textId="3292980E" w:rsidR="00E95E41" w:rsidRPr="007D3A24" w:rsidRDefault="007C6F19" w:rsidP="19666AFE">
          <w:pPr>
            <w:pStyle w:val="Nornal"/>
            <w:spacing w:line="264" w:lineRule="auto"/>
            <w:rPr>
              <w:rFonts w:eastAsia="Arial"/>
            </w:rPr>
          </w:pPr>
          <w:r w:rsidRPr="007D3A24">
            <w:rPr>
              <w:rFonts w:eastAsia="Arial"/>
            </w:rPr>
            <w:t xml:space="preserve">Workforce planning </w:t>
          </w:r>
          <w:r w:rsidR="005143D8" w:rsidRPr="007D3A24">
            <w:rPr>
              <w:rFonts w:eastAsia="Arial"/>
            </w:rPr>
            <w:t xml:space="preserve">consists of </w:t>
          </w:r>
          <w:r w:rsidR="005D4BF5" w:rsidRPr="007D3A24">
            <w:rPr>
              <w:rFonts w:eastAsia="Arial"/>
            </w:rPr>
            <w:t>analysing</w:t>
          </w:r>
          <w:r w:rsidR="005143D8" w:rsidRPr="007D3A24">
            <w:rPr>
              <w:rFonts w:eastAsia="Arial"/>
            </w:rPr>
            <w:t xml:space="preserve"> data </w:t>
          </w:r>
          <w:r w:rsidR="00B5785E" w:rsidRPr="007D3A24">
            <w:rPr>
              <w:rFonts w:eastAsia="Arial"/>
            </w:rPr>
            <w:t xml:space="preserve">to ensure staffing within the business is correct to support needs of the service </w:t>
          </w:r>
          <w:r w:rsidR="005D4BF5" w:rsidRPr="007D3A24">
            <w:rPr>
              <w:rFonts w:eastAsia="Arial"/>
            </w:rPr>
            <w:t xml:space="preserve">in the short, </w:t>
          </w:r>
          <w:r w:rsidR="0066198D" w:rsidRPr="007D3A24">
            <w:rPr>
              <w:rFonts w:eastAsia="Arial"/>
            </w:rPr>
            <w:t>medium,</w:t>
          </w:r>
          <w:r w:rsidR="005D4BF5" w:rsidRPr="007D3A24">
            <w:rPr>
              <w:rFonts w:eastAsia="Arial"/>
            </w:rPr>
            <w:t xml:space="preserve"> and long term (Forbes, 2023). </w:t>
          </w:r>
          <w:r w:rsidR="00476B17" w:rsidRPr="007D3A24">
            <w:rPr>
              <w:rFonts w:eastAsia="Arial"/>
            </w:rPr>
            <w:t xml:space="preserve">It is a continual process </w:t>
          </w:r>
          <w:r w:rsidR="00F719F1" w:rsidRPr="007D3A24">
            <w:rPr>
              <w:rFonts w:eastAsia="Arial"/>
            </w:rPr>
            <w:t>that needs to be</w:t>
          </w:r>
          <w:r w:rsidR="00C208A2" w:rsidRPr="007D3A24">
            <w:rPr>
              <w:rFonts w:eastAsia="Arial"/>
            </w:rPr>
            <w:t xml:space="preserve"> evidence-based, </w:t>
          </w:r>
          <w:r w:rsidR="00F719F1" w:rsidRPr="007D3A24">
            <w:rPr>
              <w:rFonts w:eastAsia="Arial"/>
            </w:rPr>
            <w:t>inclusive of multiple stakeholders, and agile</w:t>
          </w:r>
          <w:r w:rsidR="00C208A2" w:rsidRPr="007D3A24">
            <w:rPr>
              <w:rFonts w:eastAsia="Arial"/>
            </w:rPr>
            <w:t xml:space="preserve"> enough</w:t>
          </w:r>
          <w:r w:rsidR="00F719F1" w:rsidRPr="007D3A24">
            <w:rPr>
              <w:rFonts w:eastAsia="Arial"/>
            </w:rPr>
            <w:t xml:space="preserve"> to respond to unexpected changes in economic climate and labour market (CIPD, 2023e). </w:t>
          </w:r>
        </w:p>
        <w:p w14:paraId="691B1904" w14:textId="435D12B9" w:rsidR="006F360F" w:rsidRPr="007D3A24" w:rsidRDefault="006F360F" w:rsidP="19666AFE">
          <w:pPr>
            <w:pStyle w:val="Nornal"/>
            <w:spacing w:line="264" w:lineRule="auto"/>
            <w:rPr>
              <w:rFonts w:eastAsia="Arial"/>
            </w:rPr>
          </w:pPr>
          <w:r w:rsidRPr="007D3A24">
            <w:rPr>
              <w:rFonts w:eastAsia="Arial"/>
            </w:rPr>
            <w:t xml:space="preserve">Effective workforce planning identifies future </w:t>
          </w:r>
          <w:r w:rsidR="00D479C0" w:rsidRPr="007D3A24">
            <w:rPr>
              <w:rFonts w:eastAsia="Arial"/>
            </w:rPr>
            <w:t>gaps between supply and demand and can influence talent management and succession planning strategies in an organisation</w:t>
          </w:r>
          <w:r w:rsidR="007610FA" w:rsidRPr="007D3A24">
            <w:rPr>
              <w:rFonts w:eastAsia="Arial"/>
            </w:rPr>
            <w:t>. T</w:t>
          </w:r>
          <w:r w:rsidR="00D479C0" w:rsidRPr="007D3A24">
            <w:rPr>
              <w:rFonts w:eastAsia="Arial"/>
            </w:rPr>
            <w:t xml:space="preserve">hrough </w:t>
          </w:r>
          <w:r w:rsidR="008C6842" w:rsidRPr="007D3A24">
            <w:rPr>
              <w:rFonts w:eastAsia="Arial"/>
            </w:rPr>
            <w:t>broad focus</w:t>
          </w:r>
          <w:r w:rsidR="007610FA" w:rsidRPr="007D3A24">
            <w:rPr>
              <w:rFonts w:eastAsia="Arial"/>
            </w:rPr>
            <w:t>,</w:t>
          </w:r>
          <w:r w:rsidR="008C6842" w:rsidRPr="007D3A24">
            <w:rPr>
              <w:rFonts w:eastAsia="Arial"/>
            </w:rPr>
            <w:t xml:space="preserve"> risks to strategic change can be uncovered and mitigate risk to the organisation</w:t>
          </w:r>
          <w:r w:rsidR="0093642F" w:rsidRPr="007D3A24">
            <w:rPr>
              <w:rFonts w:eastAsia="Arial"/>
            </w:rPr>
            <w:t>’</w:t>
          </w:r>
          <w:r w:rsidR="008C6842" w:rsidRPr="007D3A24">
            <w:rPr>
              <w:rFonts w:eastAsia="Arial"/>
            </w:rPr>
            <w:t xml:space="preserve">s </w:t>
          </w:r>
          <w:r w:rsidR="0093642F" w:rsidRPr="007D3A24">
            <w:rPr>
              <w:rFonts w:eastAsia="Arial"/>
            </w:rPr>
            <w:t xml:space="preserve">overall </w:t>
          </w:r>
          <w:r w:rsidR="008C6842" w:rsidRPr="007D3A24">
            <w:rPr>
              <w:rFonts w:eastAsia="Arial"/>
            </w:rPr>
            <w:t xml:space="preserve">strategic </w:t>
          </w:r>
          <w:r w:rsidR="00DA0664" w:rsidRPr="007D3A24">
            <w:rPr>
              <w:rFonts w:eastAsia="Arial"/>
            </w:rPr>
            <w:t xml:space="preserve">goal (CIPD, 2023d). </w:t>
          </w:r>
          <w:r w:rsidR="00D479C0" w:rsidRPr="007D3A24">
            <w:rPr>
              <w:rFonts w:eastAsia="Arial"/>
            </w:rPr>
            <w:t xml:space="preserve"> </w:t>
          </w:r>
        </w:p>
        <w:p w14:paraId="4126DF7F" w14:textId="0C8C1292" w:rsidR="00DA0664" w:rsidRPr="007D3A24" w:rsidRDefault="00A73EBD" w:rsidP="19666AFE">
          <w:pPr>
            <w:pStyle w:val="Nornal"/>
            <w:spacing w:line="264" w:lineRule="auto"/>
            <w:rPr>
              <w:rFonts w:eastAsia="Arial"/>
            </w:rPr>
          </w:pPr>
          <w:r w:rsidRPr="007D3A24">
            <w:rPr>
              <w:rFonts w:eastAsia="Arial"/>
            </w:rPr>
            <w:t xml:space="preserve">Effective workforce planning </w:t>
          </w:r>
          <w:r w:rsidR="0019246A" w:rsidRPr="007D3A24">
            <w:rPr>
              <w:rFonts w:eastAsia="Arial"/>
            </w:rPr>
            <w:t xml:space="preserve">can </w:t>
          </w:r>
          <w:r w:rsidR="005C5E57" w:rsidRPr="007D3A24">
            <w:rPr>
              <w:rFonts w:eastAsia="Arial"/>
            </w:rPr>
            <w:t>target inefficiencies, improve retention</w:t>
          </w:r>
          <w:r w:rsidR="00170044" w:rsidRPr="007D3A24">
            <w:rPr>
              <w:rFonts w:eastAsia="Arial"/>
            </w:rPr>
            <w:t>,</w:t>
          </w:r>
          <w:r w:rsidR="005C5E57" w:rsidRPr="007D3A24">
            <w:rPr>
              <w:rFonts w:eastAsia="Arial"/>
            </w:rPr>
            <w:t xml:space="preserve"> productivity</w:t>
          </w:r>
          <w:r w:rsidR="00170044" w:rsidRPr="007D3A24">
            <w:rPr>
              <w:rFonts w:eastAsia="Arial"/>
            </w:rPr>
            <w:t>,</w:t>
          </w:r>
          <w:r w:rsidR="005C5E57" w:rsidRPr="007D3A24">
            <w:rPr>
              <w:rFonts w:eastAsia="Arial"/>
            </w:rPr>
            <w:t xml:space="preserve"> and </w:t>
          </w:r>
          <w:r w:rsidR="00347BD5" w:rsidRPr="007D3A24">
            <w:rPr>
              <w:rFonts w:eastAsia="Arial"/>
            </w:rPr>
            <w:t>engagement,</w:t>
          </w:r>
          <w:r w:rsidR="005C5E57" w:rsidRPr="007D3A24">
            <w:rPr>
              <w:rFonts w:eastAsia="Arial"/>
            </w:rPr>
            <w:t xml:space="preserve"> </w:t>
          </w:r>
          <w:r w:rsidR="005021C9" w:rsidRPr="007D3A24">
            <w:rPr>
              <w:rFonts w:eastAsia="Arial"/>
            </w:rPr>
            <w:t xml:space="preserve">thus aiding </w:t>
          </w:r>
          <w:r w:rsidR="000F02F0" w:rsidRPr="007D3A24">
            <w:rPr>
              <w:rFonts w:eastAsia="Arial"/>
            </w:rPr>
            <w:t xml:space="preserve">people development strategies. </w:t>
          </w:r>
          <w:r w:rsidR="00896A55" w:rsidRPr="007D3A24">
            <w:rPr>
              <w:rFonts w:eastAsia="Arial"/>
            </w:rPr>
            <w:t xml:space="preserve">Good planning </w:t>
          </w:r>
          <w:r w:rsidR="00347BD5" w:rsidRPr="007D3A24">
            <w:rPr>
              <w:rFonts w:eastAsia="Arial"/>
            </w:rPr>
            <w:t>hinges on identifying the gaps between supply and demand</w:t>
          </w:r>
          <w:r w:rsidR="005021C9" w:rsidRPr="007D3A24">
            <w:rPr>
              <w:rFonts w:eastAsia="Arial"/>
            </w:rPr>
            <w:t>,</w:t>
          </w:r>
          <w:r w:rsidR="00347BD5" w:rsidRPr="007D3A24">
            <w:rPr>
              <w:rFonts w:eastAsia="Arial"/>
            </w:rPr>
            <w:t xml:space="preserve"> </w:t>
          </w:r>
          <w:r w:rsidR="00197DA2" w:rsidRPr="007D3A24">
            <w:rPr>
              <w:rFonts w:eastAsia="Arial"/>
            </w:rPr>
            <w:t>it</w:t>
          </w:r>
          <w:r w:rsidR="00347BD5" w:rsidRPr="007D3A24">
            <w:rPr>
              <w:rFonts w:eastAsia="Arial"/>
            </w:rPr>
            <w:t xml:space="preserve"> is </w:t>
          </w:r>
          <w:r w:rsidR="00197DA2" w:rsidRPr="007D3A24">
            <w:rPr>
              <w:rFonts w:eastAsia="Arial"/>
            </w:rPr>
            <w:t xml:space="preserve">therefore </w:t>
          </w:r>
          <w:r w:rsidR="00347BD5" w:rsidRPr="007D3A24">
            <w:rPr>
              <w:rFonts w:eastAsia="Arial"/>
            </w:rPr>
            <w:t xml:space="preserve">important to be able to forecast both supply and demand (Taylor and Woodhams, 2022b). </w:t>
          </w:r>
          <w:r w:rsidR="001F300A" w:rsidRPr="007D3A24">
            <w:rPr>
              <w:rFonts w:eastAsia="Arial"/>
            </w:rPr>
            <w:t xml:space="preserve">Forecasting demand </w:t>
          </w:r>
          <w:r w:rsidR="00054D0C" w:rsidRPr="007D3A24">
            <w:rPr>
              <w:rFonts w:eastAsia="Arial"/>
            </w:rPr>
            <w:t>involves assessing</w:t>
          </w:r>
          <w:r w:rsidR="0041589C" w:rsidRPr="007D3A24">
            <w:rPr>
              <w:rFonts w:eastAsia="Arial"/>
            </w:rPr>
            <w:t xml:space="preserve"> </w:t>
          </w:r>
          <w:r w:rsidR="00DF1DD4" w:rsidRPr="007D3A24">
            <w:rPr>
              <w:rFonts w:eastAsia="Arial"/>
            </w:rPr>
            <w:t>future</w:t>
          </w:r>
          <w:r w:rsidR="00054D0C" w:rsidRPr="007D3A24">
            <w:rPr>
              <w:rFonts w:eastAsia="Arial"/>
            </w:rPr>
            <w:t xml:space="preserve"> </w:t>
          </w:r>
          <w:r w:rsidR="0041589C" w:rsidRPr="007D3A24">
            <w:rPr>
              <w:rFonts w:eastAsia="Arial"/>
            </w:rPr>
            <w:t xml:space="preserve">tasks and </w:t>
          </w:r>
          <w:r w:rsidR="00DF1DD4" w:rsidRPr="007D3A24">
            <w:rPr>
              <w:rFonts w:eastAsia="Arial"/>
            </w:rPr>
            <w:t>their</w:t>
          </w:r>
          <w:r w:rsidR="0041589C" w:rsidRPr="007D3A24">
            <w:rPr>
              <w:rFonts w:eastAsia="Arial"/>
            </w:rPr>
            <w:t xml:space="preserve"> </w:t>
          </w:r>
          <w:r w:rsidR="00DF1DD4" w:rsidRPr="007D3A24">
            <w:rPr>
              <w:rFonts w:eastAsia="Arial"/>
            </w:rPr>
            <w:t>division</w:t>
          </w:r>
          <w:r w:rsidR="0041589C" w:rsidRPr="007D3A24">
            <w:rPr>
              <w:rFonts w:eastAsia="Arial"/>
            </w:rPr>
            <w:t xml:space="preserve"> into job roles, along with understanding the skills these roles require to </w:t>
          </w:r>
          <w:r w:rsidR="00DF1DD4" w:rsidRPr="007D3A24">
            <w:rPr>
              <w:rFonts w:eastAsia="Arial"/>
            </w:rPr>
            <w:t>complete th</w:t>
          </w:r>
          <w:r w:rsidR="00277EB9" w:rsidRPr="007D3A24">
            <w:rPr>
              <w:rFonts w:eastAsia="Arial"/>
            </w:rPr>
            <w:t>es</w:t>
          </w:r>
          <w:r w:rsidR="00DF1DD4" w:rsidRPr="007D3A24">
            <w:rPr>
              <w:rFonts w:eastAsia="Arial"/>
            </w:rPr>
            <w:t>e tasks</w:t>
          </w:r>
          <w:r w:rsidR="00F87B83" w:rsidRPr="007D3A24">
            <w:rPr>
              <w:rFonts w:eastAsia="Arial"/>
            </w:rPr>
            <w:t>. F</w:t>
          </w:r>
          <w:r w:rsidR="00DF1DD4" w:rsidRPr="007D3A24">
            <w:rPr>
              <w:rFonts w:eastAsia="Arial"/>
            </w:rPr>
            <w:t>orecasting supply is revie</w:t>
          </w:r>
          <w:r w:rsidR="00F87B83" w:rsidRPr="007D3A24">
            <w:rPr>
              <w:rFonts w:eastAsia="Arial"/>
            </w:rPr>
            <w:t>w</w:t>
          </w:r>
          <w:r w:rsidR="00DF1DD4" w:rsidRPr="007D3A24">
            <w:rPr>
              <w:rFonts w:eastAsia="Arial"/>
            </w:rPr>
            <w:t>ing the current workforce and identifying</w:t>
          </w:r>
          <w:r w:rsidR="00F87B83" w:rsidRPr="007D3A24">
            <w:rPr>
              <w:rFonts w:eastAsia="Arial"/>
            </w:rPr>
            <w:t xml:space="preserve"> </w:t>
          </w:r>
          <w:r w:rsidR="00501469" w:rsidRPr="007D3A24">
            <w:rPr>
              <w:rFonts w:eastAsia="Arial"/>
            </w:rPr>
            <w:t xml:space="preserve">how many are still likely </w:t>
          </w:r>
          <w:r w:rsidR="00F87B83" w:rsidRPr="007D3A24">
            <w:rPr>
              <w:rFonts w:eastAsia="Arial"/>
            </w:rPr>
            <w:t>to</w:t>
          </w:r>
          <w:r w:rsidR="00501469" w:rsidRPr="007D3A24">
            <w:rPr>
              <w:rFonts w:eastAsia="Arial"/>
            </w:rPr>
            <w:t xml:space="preserve"> be employed in the timeframe being reviewed and what development they need to </w:t>
          </w:r>
          <w:r w:rsidR="00F87B83" w:rsidRPr="007D3A24">
            <w:rPr>
              <w:rFonts w:eastAsia="Arial"/>
            </w:rPr>
            <w:t>fulfil</w:t>
          </w:r>
          <w:r w:rsidR="00501469" w:rsidRPr="007D3A24">
            <w:rPr>
              <w:rFonts w:eastAsia="Arial"/>
            </w:rPr>
            <w:t xml:space="preserve"> the future roles</w:t>
          </w:r>
          <w:r w:rsidR="00277EB9" w:rsidRPr="007D3A24">
            <w:rPr>
              <w:rFonts w:eastAsia="Arial"/>
            </w:rPr>
            <w:t>.</w:t>
          </w:r>
          <w:r w:rsidR="008C7D8E" w:rsidRPr="007D3A24">
            <w:rPr>
              <w:rFonts w:eastAsia="Arial"/>
            </w:rPr>
            <w:t xml:space="preserve"> </w:t>
          </w:r>
          <w:r w:rsidR="00277EB9" w:rsidRPr="007D3A24">
            <w:rPr>
              <w:rFonts w:eastAsia="Arial"/>
            </w:rPr>
            <w:t>Ad</w:t>
          </w:r>
          <w:r w:rsidR="00130630" w:rsidRPr="007D3A24">
            <w:rPr>
              <w:rFonts w:eastAsia="Arial"/>
            </w:rPr>
            <w:t>v</w:t>
          </w:r>
          <w:r w:rsidR="008C7D8E" w:rsidRPr="007D3A24">
            <w:rPr>
              <w:rFonts w:eastAsia="Arial"/>
            </w:rPr>
            <w:t>anced analysis would also consider lateral moves</w:t>
          </w:r>
          <w:r w:rsidR="00130630" w:rsidRPr="007D3A24">
            <w:rPr>
              <w:rFonts w:eastAsia="Arial"/>
            </w:rPr>
            <w:t>,</w:t>
          </w:r>
          <w:r w:rsidR="008C7D8E" w:rsidRPr="007D3A24">
            <w:rPr>
              <w:rFonts w:eastAsia="Arial"/>
            </w:rPr>
            <w:t xml:space="preserve"> not just the attrition rates for supply forecasting</w:t>
          </w:r>
          <w:r w:rsidR="005B3B6A" w:rsidRPr="007D3A24">
            <w:rPr>
              <w:rFonts w:eastAsia="Arial"/>
            </w:rPr>
            <w:t xml:space="preserve"> (Taylor and Woodhams, 2022b). Once the forecasting of both elements is </w:t>
          </w:r>
          <w:r w:rsidR="005D256E" w:rsidRPr="007D3A24">
            <w:rPr>
              <w:rFonts w:eastAsia="Arial"/>
            </w:rPr>
            <w:t>complete</w:t>
          </w:r>
          <w:r w:rsidR="005B3B6A" w:rsidRPr="007D3A24">
            <w:rPr>
              <w:rFonts w:eastAsia="Arial"/>
            </w:rPr>
            <w:t xml:space="preserve"> the gaps between supply and demand can be assessed and inform recruitment, </w:t>
          </w:r>
          <w:r w:rsidR="0066198D" w:rsidRPr="007D3A24">
            <w:rPr>
              <w:rFonts w:eastAsia="Arial"/>
            </w:rPr>
            <w:t>retention,</w:t>
          </w:r>
          <w:r w:rsidR="005B3B6A" w:rsidRPr="007D3A24">
            <w:rPr>
              <w:rFonts w:eastAsia="Arial"/>
            </w:rPr>
            <w:t xml:space="preserve"> and development strategies</w:t>
          </w:r>
          <w:r w:rsidR="005D256E" w:rsidRPr="007D3A24">
            <w:rPr>
              <w:rFonts w:eastAsia="Arial"/>
            </w:rPr>
            <w:t>.</w:t>
          </w:r>
        </w:p>
        <w:p w14:paraId="54225FB9" w14:textId="532ECF59" w:rsidR="00E95E41" w:rsidRPr="007D3A24" w:rsidRDefault="00E95E41" w:rsidP="19666AFE">
          <w:pPr>
            <w:pStyle w:val="Nornal"/>
            <w:spacing w:line="264" w:lineRule="auto"/>
            <w:rPr>
              <w:rFonts w:eastAsia="Arial"/>
              <w:b/>
              <w:bCs/>
            </w:rPr>
          </w:pPr>
        </w:p>
        <w:p w14:paraId="1093BE50" w14:textId="31545416" w:rsidR="00E95E41" w:rsidRPr="007D3A24" w:rsidRDefault="19666AFE" w:rsidP="19666AFE">
          <w:pPr>
            <w:pStyle w:val="Nornal"/>
            <w:spacing w:line="264" w:lineRule="auto"/>
            <w:rPr>
              <w:rFonts w:eastAsia="Arial"/>
              <w:b/>
              <w:bCs/>
            </w:rPr>
          </w:pPr>
          <w:r w:rsidRPr="007D3A24">
            <w:rPr>
              <w:rFonts w:eastAsia="Arial"/>
              <w:b/>
              <w:bCs/>
            </w:rPr>
            <w:t>I want to introduce workforce planning in my organisation but I’m unsure which technique/s to use. Could you evaluate the techniques used to support the process of workforce planning? (AC 2.2)</w:t>
          </w:r>
        </w:p>
        <w:p w14:paraId="79CDDB99" w14:textId="0B175D61" w:rsidR="00D353D7" w:rsidRPr="007D3A24" w:rsidRDefault="00D353D7" w:rsidP="19666AFE">
          <w:pPr>
            <w:pStyle w:val="Nornal"/>
            <w:spacing w:line="264" w:lineRule="auto"/>
          </w:pPr>
          <w:r w:rsidRPr="007D3A24">
            <w:rPr>
              <w:rFonts w:eastAsia="Arial"/>
            </w:rPr>
            <w:t>The CIPD (2023</w:t>
          </w:r>
          <w:r w:rsidR="00AF4C2B" w:rsidRPr="007D3A24">
            <w:rPr>
              <w:rFonts w:eastAsia="Arial"/>
            </w:rPr>
            <w:t>e</w:t>
          </w:r>
          <w:r w:rsidRPr="007D3A24">
            <w:rPr>
              <w:rFonts w:eastAsia="Arial"/>
            </w:rPr>
            <w:t>) identify six steps to workforce planning; baseline, supply, demand, gap analysis, action plan and delive</w:t>
          </w:r>
          <w:r w:rsidR="009E66BA" w:rsidRPr="007D3A24">
            <w:rPr>
              <w:rFonts w:eastAsia="Arial"/>
            </w:rPr>
            <w:t xml:space="preserve">r. </w:t>
          </w:r>
          <w:r w:rsidR="008E31E2" w:rsidRPr="007D3A24">
            <w:rPr>
              <w:rFonts w:eastAsia="Arial"/>
            </w:rPr>
            <w:t xml:space="preserve">Similarly </w:t>
          </w:r>
          <w:r w:rsidR="00D13649" w:rsidRPr="007D3A24">
            <w:rPr>
              <w:rFonts w:eastAsia="Arial"/>
            </w:rPr>
            <w:t>in NHS Wales the methodology utilised is based on the skills for health six steps</w:t>
          </w:r>
          <w:r w:rsidR="00697F1E" w:rsidRPr="007D3A24">
            <w:rPr>
              <w:rFonts w:eastAsia="Arial"/>
            </w:rPr>
            <w:t>.</w:t>
          </w:r>
          <w:r w:rsidR="00D13649" w:rsidRPr="007D3A24">
            <w:rPr>
              <w:rFonts w:eastAsia="Arial"/>
            </w:rPr>
            <w:t xml:space="preserve"> </w:t>
          </w:r>
          <w:r w:rsidR="00697F1E" w:rsidRPr="007D3A24">
            <w:rPr>
              <w:rFonts w:eastAsia="Arial"/>
            </w:rPr>
            <w:t xml:space="preserve">These </w:t>
          </w:r>
          <w:r w:rsidR="00CD0577" w:rsidRPr="007D3A24">
            <w:rPr>
              <w:rFonts w:eastAsia="Arial"/>
            </w:rPr>
            <w:t>are</w:t>
          </w:r>
          <w:r w:rsidR="00D7215A" w:rsidRPr="007D3A24">
            <w:rPr>
              <w:rFonts w:eastAsia="Arial"/>
            </w:rPr>
            <w:t xml:space="preserve">: - define the </w:t>
          </w:r>
          <w:r w:rsidR="00CD0577" w:rsidRPr="007D3A24">
            <w:rPr>
              <w:rFonts w:eastAsia="Arial"/>
            </w:rPr>
            <w:t xml:space="preserve">plan, map the change, define the workforce, define the supply, actions and finally implement and monitor (Health Education and Improvement Wales, 2023). </w:t>
          </w:r>
        </w:p>
        <w:p w14:paraId="03198C93" w14:textId="250EB1DB" w:rsidR="00E95E41" w:rsidRPr="007D3A24" w:rsidRDefault="004379A3" w:rsidP="19666AFE">
          <w:pPr>
            <w:pStyle w:val="Nornal"/>
            <w:spacing w:line="264" w:lineRule="auto"/>
            <w:rPr>
              <w:rFonts w:eastAsia="Arial"/>
              <w:b/>
              <w:bCs/>
            </w:rPr>
          </w:pPr>
          <w:r w:rsidRPr="007D3A24">
            <w:rPr>
              <w:rFonts w:eastAsia="Arial"/>
            </w:rPr>
            <w:t>Two k</w:t>
          </w:r>
          <w:r w:rsidR="003E7044" w:rsidRPr="007D3A24">
            <w:rPr>
              <w:rFonts w:eastAsia="Arial"/>
            </w:rPr>
            <w:t xml:space="preserve">ey techniques and </w:t>
          </w:r>
          <w:r w:rsidR="00411096" w:rsidRPr="007D3A24">
            <w:rPr>
              <w:rFonts w:eastAsia="Arial"/>
            </w:rPr>
            <w:t xml:space="preserve">steps within both methodologies </w:t>
          </w:r>
          <w:r w:rsidR="00942300" w:rsidRPr="007D3A24">
            <w:rPr>
              <w:rFonts w:eastAsia="Arial"/>
            </w:rPr>
            <w:t xml:space="preserve">are </w:t>
          </w:r>
          <w:r w:rsidR="00411096" w:rsidRPr="007D3A24">
            <w:rPr>
              <w:rFonts w:eastAsia="Arial"/>
            </w:rPr>
            <w:t>to forecast you</w:t>
          </w:r>
          <w:r w:rsidR="00190F24" w:rsidRPr="007D3A24">
            <w:rPr>
              <w:rFonts w:eastAsia="Arial"/>
            </w:rPr>
            <w:t>r supply of labour</w:t>
          </w:r>
          <w:r w:rsidR="009804C2" w:rsidRPr="007D3A24">
            <w:rPr>
              <w:rFonts w:eastAsia="Arial"/>
            </w:rPr>
            <w:t>,</w:t>
          </w:r>
          <w:r w:rsidR="00E02B06" w:rsidRPr="007D3A24">
            <w:rPr>
              <w:rFonts w:eastAsia="Arial"/>
            </w:rPr>
            <w:t xml:space="preserve"> whether it be roles, </w:t>
          </w:r>
          <w:r w:rsidR="00831FC5" w:rsidRPr="007D3A24">
            <w:rPr>
              <w:rFonts w:eastAsia="Arial"/>
            </w:rPr>
            <w:t>numbers,</w:t>
          </w:r>
          <w:r w:rsidR="00E02B06" w:rsidRPr="007D3A24">
            <w:rPr>
              <w:rFonts w:eastAsia="Arial"/>
            </w:rPr>
            <w:t xml:space="preserve"> or specific skillsets and to forecast the demand </w:t>
          </w:r>
          <w:r w:rsidR="006F71A5" w:rsidRPr="007D3A24">
            <w:rPr>
              <w:rFonts w:eastAsia="Arial"/>
            </w:rPr>
            <w:t xml:space="preserve">of </w:t>
          </w:r>
          <w:r w:rsidR="0037250F" w:rsidRPr="007D3A24">
            <w:rPr>
              <w:rFonts w:eastAsia="Arial"/>
            </w:rPr>
            <w:t xml:space="preserve">labour required to achieve </w:t>
          </w:r>
          <w:r w:rsidR="006F71A5" w:rsidRPr="007D3A24">
            <w:rPr>
              <w:rFonts w:eastAsia="Arial"/>
            </w:rPr>
            <w:t xml:space="preserve">the organisation’s </w:t>
          </w:r>
          <w:r w:rsidR="0037250F" w:rsidRPr="007D3A24">
            <w:rPr>
              <w:rFonts w:eastAsia="Arial"/>
            </w:rPr>
            <w:t xml:space="preserve">future business objectives (CIPD, 2023e). </w:t>
          </w:r>
          <w:r w:rsidR="00FF4DB4" w:rsidRPr="007D3A24">
            <w:rPr>
              <w:rFonts w:eastAsia="Arial"/>
            </w:rPr>
            <w:t xml:space="preserve">Establishing a balance between demand and supply is </w:t>
          </w:r>
          <w:r w:rsidR="00824ABD" w:rsidRPr="007D3A24">
            <w:rPr>
              <w:rFonts w:eastAsia="Arial"/>
            </w:rPr>
            <w:t xml:space="preserve">one of the biggest challenges facing strategic workforce planning. </w:t>
          </w:r>
        </w:p>
        <w:p w14:paraId="08DBB663" w14:textId="63CD8357" w:rsidR="00E95E41" w:rsidRPr="007D3A24" w:rsidRDefault="004379A3" w:rsidP="19666AFE">
          <w:pPr>
            <w:pStyle w:val="Nornal"/>
            <w:spacing w:line="264" w:lineRule="auto"/>
            <w:rPr>
              <w:rFonts w:eastAsia="Arial"/>
            </w:rPr>
          </w:pPr>
          <w:r w:rsidRPr="007D3A24">
            <w:rPr>
              <w:rFonts w:eastAsia="Arial"/>
            </w:rPr>
            <w:t>Forecasting demand</w:t>
          </w:r>
          <w:r w:rsidR="00B16DE3" w:rsidRPr="007D3A24">
            <w:rPr>
              <w:rFonts w:eastAsia="Arial"/>
            </w:rPr>
            <w:t xml:space="preserve"> </w:t>
          </w:r>
          <w:r w:rsidR="00760A36" w:rsidRPr="007D3A24">
            <w:rPr>
              <w:rFonts w:eastAsia="Arial"/>
            </w:rPr>
            <w:t>can be approached in numerous ways</w:t>
          </w:r>
          <w:r w:rsidR="002F5C79" w:rsidRPr="007D3A24">
            <w:rPr>
              <w:rFonts w:eastAsia="Arial"/>
            </w:rPr>
            <w:t>,</w:t>
          </w:r>
          <w:r w:rsidR="00760A36" w:rsidRPr="007D3A24">
            <w:rPr>
              <w:rFonts w:eastAsia="Arial"/>
            </w:rPr>
            <w:t xml:space="preserve"> whether through managerial </w:t>
          </w:r>
          <w:r w:rsidR="00831FC5" w:rsidRPr="007D3A24">
            <w:rPr>
              <w:rFonts w:eastAsia="Arial"/>
            </w:rPr>
            <w:t>judgements</w:t>
          </w:r>
          <w:r w:rsidR="00FD14B2" w:rsidRPr="007D3A24">
            <w:rPr>
              <w:rFonts w:eastAsia="Arial"/>
            </w:rPr>
            <w:t xml:space="preserve"> and understanding the services</w:t>
          </w:r>
          <w:r w:rsidR="005C5715" w:rsidRPr="007D3A24">
            <w:rPr>
              <w:rFonts w:eastAsia="Arial"/>
            </w:rPr>
            <w:t>, systematic reviews of past trends</w:t>
          </w:r>
          <w:r w:rsidR="00C85AB9" w:rsidRPr="007D3A24">
            <w:rPr>
              <w:rFonts w:eastAsia="Arial"/>
            </w:rPr>
            <w:t xml:space="preserve">, benchmarking data </w:t>
          </w:r>
          <w:r w:rsidR="00191001" w:rsidRPr="007D3A24">
            <w:rPr>
              <w:rFonts w:eastAsia="Arial"/>
            </w:rPr>
            <w:t>or ratio analysis</w:t>
          </w:r>
          <w:r w:rsidR="005C5715" w:rsidRPr="007D3A24">
            <w:rPr>
              <w:rFonts w:eastAsia="Arial"/>
            </w:rPr>
            <w:t xml:space="preserve"> or </w:t>
          </w:r>
          <w:r w:rsidR="009510C5" w:rsidRPr="007D3A24">
            <w:rPr>
              <w:rFonts w:eastAsia="Arial"/>
            </w:rPr>
            <w:t>through costs</w:t>
          </w:r>
          <w:r w:rsidR="00191001" w:rsidRPr="007D3A24">
            <w:rPr>
              <w:rFonts w:eastAsia="Arial"/>
            </w:rPr>
            <w:t xml:space="preserve"> and budget base to </w:t>
          </w:r>
          <w:r w:rsidR="009510C5" w:rsidRPr="007D3A24">
            <w:rPr>
              <w:rFonts w:eastAsia="Arial"/>
            </w:rPr>
            <w:t>understand how many staff can be afforded (</w:t>
          </w:r>
          <w:r w:rsidR="00831FC5" w:rsidRPr="007D3A24">
            <w:rPr>
              <w:rFonts w:eastAsia="Arial"/>
            </w:rPr>
            <w:t xml:space="preserve">Taylor and Woodhams, 2022b). From each of the techniques </w:t>
          </w:r>
          <w:r w:rsidR="00B46138" w:rsidRPr="007D3A24">
            <w:rPr>
              <w:rFonts w:eastAsia="Arial"/>
            </w:rPr>
            <w:t xml:space="preserve">an estimated plan of how many roles </w:t>
          </w:r>
          <w:r w:rsidR="0046431A" w:rsidRPr="007D3A24">
            <w:rPr>
              <w:rFonts w:eastAsia="Arial"/>
            </w:rPr>
            <w:t>would be</w:t>
          </w:r>
          <w:r w:rsidR="00B46138" w:rsidRPr="007D3A24">
            <w:rPr>
              <w:rFonts w:eastAsia="Arial"/>
            </w:rPr>
            <w:t xml:space="preserve"> required along with the headcount </w:t>
          </w:r>
          <w:r w:rsidR="00ED0131" w:rsidRPr="007D3A24">
            <w:rPr>
              <w:rFonts w:eastAsia="Arial"/>
            </w:rPr>
            <w:t xml:space="preserve">within the roles may be required to meet future business needs. </w:t>
          </w:r>
        </w:p>
        <w:p w14:paraId="75E8C589" w14:textId="131C5FEB" w:rsidR="00C85AB9" w:rsidRPr="007D3A24" w:rsidRDefault="00A61226" w:rsidP="19666AFE">
          <w:pPr>
            <w:pStyle w:val="Nornal"/>
            <w:spacing w:line="264" w:lineRule="auto"/>
            <w:rPr>
              <w:rFonts w:eastAsia="Arial"/>
              <w:b/>
              <w:bCs/>
            </w:rPr>
          </w:pPr>
          <w:r w:rsidRPr="007D3A24">
            <w:rPr>
              <w:rFonts w:eastAsia="Arial"/>
            </w:rPr>
            <w:t xml:space="preserve">Forecasting </w:t>
          </w:r>
          <w:r w:rsidR="009361E4" w:rsidRPr="007D3A24">
            <w:rPr>
              <w:rFonts w:eastAsia="Arial"/>
            </w:rPr>
            <w:t>supply</w:t>
          </w:r>
          <w:r w:rsidRPr="007D3A24">
            <w:rPr>
              <w:rFonts w:eastAsia="Arial"/>
            </w:rPr>
            <w:t xml:space="preserve"> focuses largely on understanding the current workforce</w:t>
          </w:r>
          <w:r w:rsidR="002D52E9" w:rsidRPr="007D3A24">
            <w:rPr>
              <w:rFonts w:eastAsia="Arial"/>
            </w:rPr>
            <w:t xml:space="preserve"> whether through demographic</w:t>
          </w:r>
          <w:r w:rsidR="004C07F9" w:rsidRPr="007D3A24">
            <w:rPr>
              <w:rFonts w:eastAsia="Arial"/>
            </w:rPr>
            <w:t>s</w:t>
          </w:r>
          <w:r w:rsidR="002D52E9" w:rsidRPr="007D3A24">
            <w:rPr>
              <w:rFonts w:eastAsia="Arial"/>
            </w:rPr>
            <w:t xml:space="preserve"> to understand potential attrition rates, lateral moves to other </w:t>
          </w:r>
          <w:r w:rsidR="003E240B" w:rsidRPr="007D3A24">
            <w:rPr>
              <w:rFonts w:eastAsia="Arial"/>
            </w:rPr>
            <w:t>specialties</w:t>
          </w:r>
          <w:r w:rsidR="002D52E9" w:rsidRPr="007D3A24">
            <w:rPr>
              <w:rFonts w:eastAsia="Arial"/>
            </w:rPr>
            <w:t xml:space="preserve"> or roles or </w:t>
          </w:r>
          <w:r w:rsidR="003E240B" w:rsidRPr="007D3A24">
            <w:rPr>
              <w:rFonts w:eastAsia="Arial"/>
            </w:rPr>
            <w:t>career progression</w:t>
          </w:r>
          <w:r w:rsidR="009361E4" w:rsidRPr="007D3A24">
            <w:rPr>
              <w:rFonts w:eastAsia="Arial"/>
            </w:rPr>
            <w:t xml:space="preserve"> (Taylor and Woodhams, 2022b). </w:t>
          </w:r>
          <w:r w:rsidR="003E240B" w:rsidRPr="007D3A24">
            <w:rPr>
              <w:rFonts w:eastAsia="Arial"/>
            </w:rPr>
            <w:t xml:space="preserve">There is a need to </w:t>
          </w:r>
          <w:r w:rsidR="00CC0CF1" w:rsidRPr="007D3A24">
            <w:rPr>
              <w:rFonts w:eastAsia="Arial"/>
            </w:rPr>
            <w:t xml:space="preserve">assess </w:t>
          </w:r>
          <w:r w:rsidR="00161F71" w:rsidRPr="007D3A24">
            <w:rPr>
              <w:rFonts w:eastAsia="Arial"/>
            </w:rPr>
            <w:t xml:space="preserve">recruitment strategies to understand if the organisation is attracting the talent needed; this links to ensuring </w:t>
          </w:r>
          <w:r w:rsidR="00986C64" w:rsidRPr="007D3A24">
            <w:rPr>
              <w:rFonts w:eastAsia="Arial"/>
            </w:rPr>
            <w:t>t</w:t>
          </w:r>
          <w:r w:rsidR="00161F71" w:rsidRPr="007D3A24">
            <w:rPr>
              <w:rFonts w:eastAsia="Arial"/>
            </w:rPr>
            <w:t>he employer brand is effective and str</w:t>
          </w:r>
          <w:r w:rsidR="00986C64" w:rsidRPr="007D3A24">
            <w:rPr>
              <w:rFonts w:eastAsia="Arial"/>
            </w:rPr>
            <w:t xml:space="preserve">ong </w:t>
          </w:r>
          <w:r w:rsidR="006B5AE4" w:rsidRPr="007D3A24">
            <w:rPr>
              <w:rFonts w:eastAsia="Arial"/>
            </w:rPr>
            <w:t>whilst</w:t>
          </w:r>
          <w:r w:rsidR="00986C64" w:rsidRPr="007D3A24">
            <w:rPr>
              <w:rFonts w:eastAsia="Arial"/>
            </w:rPr>
            <w:t xml:space="preserve"> </w:t>
          </w:r>
          <w:r w:rsidR="00825385" w:rsidRPr="007D3A24">
            <w:rPr>
              <w:rFonts w:eastAsia="Arial"/>
            </w:rPr>
            <w:t>succession</w:t>
          </w:r>
          <w:r w:rsidR="00986C64" w:rsidRPr="007D3A24">
            <w:rPr>
              <w:rFonts w:eastAsia="Arial"/>
            </w:rPr>
            <w:t xml:space="preserve"> and </w:t>
          </w:r>
          <w:r w:rsidR="00825385" w:rsidRPr="007D3A24">
            <w:rPr>
              <w:rFonts w:eastAsia="Arial"/>
            </w:rPr>
            <w:t>talent</w:t>
          </w:r>
          <w:r w:rsidR="00986C64" w:rsidRPr="007D3A24">
            <w:rPr>
              <w:rFonts w:eastAsia="Arial"/>
            </w:rPr>
            <w:t xml:space="preserve"> management pipelines are </w:t>
          </w:r>
          <w:r w:rsidR="00825385" w:rsidRPr="007D3A24">
            <w:rPr>
              <w:rFonts w:eastAsia="Arial"/>
            </w:rPr>
            <w:t>well defined</w:t>
          </w:r>
          <w:r w:rsidR="00986C64" w:rsidRPr="007D3A24">
            <w:rPr>
              <w:rFonts w:eastAsia="Arial"/>
            </w:rPr>
            <w:t xml:space="preserve"> to ensure retention </w:t>
          </w:r>
          <w:r w:rsidR="00825385" w:rsidRPr="007D3A24">
            <w:rPr>
              <w:rFonts w:eastAsia="Arial"/>
            </w:rPr>
            <w:t xml:space="preserve">(CIPD, 2023e). </w:t>
          </w:r>
          <w:r w:rsidR="00223A04" w:rsidRPr="007D3A24">
            <w:rPr>
              <w:rFonts w:eastAsia="Arial"/>
            </w:rPr>
            <w:t>U</w:t>
          </w:r>
          <w:r w:rsidR="005A00E1" w:rsidRPr="007D3A24">
            <w:rPr>
              <w:rFonts w:eastAsia="Arial"/>
            </w:rPr>
            <w:t xml:space="preserve">nderstanding the workforce and those that may leave will allow sufficient </w:t>
          </w:r>
          <w:r w:rsidR="00AD63C7" w:rsidRPr="007D3A24">
            <w:rPr>
              <w:rFonts w:eastAsia="Arial"/>
            </w:rPr>
            <w:t xml:space="preserve">time to mitigate </w:t>
          </w:r>
          <w:r w:rsidR="007F156F" w:rsidRPr="007D3A24">
            <w:rPr>
              <w:rFonts w:eastAsia="Arial"/>
            </w:rPr>
            <w:t>continuity</w:t>
          </w:r>
          <w:r w:rsidR="00AD63C7" w:rsidRPr="007D3A24">
            <w:rPr>
              <w:rFonts w:eastAsia="Arial"/>
            </w:rPr>
            <w:t xml:space="preserve"> risks and develop internal skills to </w:t>
          </w:r>
          <w:r w:rsidR="00E519FE" w:rsidRPr="007D3A24">
            <w:rPr>
              <w:rFonts w:eastAsia="Arial"/>
            </w:rPr>
            <w:t>cover</w:t>
          </w:r>
          <w:r w:rsidR="00AD63C7" w:rsidRPr="007D3A24">
            <w:rPr>
              <w:rFonts w:eastAsia="Arial"/>
            </w:rPr>
            <w:t xml:space="preserve"> ga</w:t>
          </w:r>
          <w:r w:rsidR="007F156F" w:rsidRPr="007D3A24">
            <w:rPr>
              <w:rFonts w:eastAsia="Arial"/>
            </w:rPr>
            <w:t>p</w:t>
          </w:r>
          <w:r w:rsidR="00AD63C7" w:rsidRPr="007D3A24">
            <w:rPr>
              <w:rFonts w:eastAsia="Arial"/>
            </w:rPr>
            <w:t xml:space="preserve">s with minimal </w:t>
          </w:r>
          <w:r w:rsidR="00B354B9" w:rsidRPr="007D3A24">
            <w:rPr>
              <w:rFonts w:eastAsia="Arial"/>
            </w:rPr>
            <w:t>disruption</w:t>
          </w:r>
          <w:r w:rsidR="00F619CC" w:rsidRPr="007D3A24">
            <w:rPr>
              <w:rFonts w:eastAsia="Arial"/>
            </w:rPr>
            <w:t xml:space="preserve">; </w:t>
          </w:r>
          <w:r w:rsidR="00B354B9" w:rsidRPr="007D3A24">
            <w:rPr>
              <w:rFonts w:eastAsia="Arial"/>
            </w:rPr>
            <w:t xml:space="preserve">especially if the </w:t>
          </w:r>
          <w:r w:rsidR="007F156F" w:rsidRPr="007D3A24">
            <w:rPr>
              <w:rFonts w:eastAsia="Arial"/>
            </w:rPr>
            <w:t>focus</w:t>
          </w:r>
          <w:r w:rsidR="00B354B9" w:rsidRPr="007D3A24">
            <w:rPr>
              <w:rFonts w:eastAsia="Arial"/>
            </w:rPr>
            <w:t xml:space="preserve"> </w:t>
          </w:r>
          <w:r w:rsidR="007F156F" w:rsidRPr="007D3A24">
            <w:rPr>
              <w:rFonts w:eastAsia="Arial"/>
            </w:rPr>
            <w:t>o</w:t>
          </w:r>
          <w:r w:rsidR="00B354B9" w:rsidRPr="007D3A24">
            <w:rPr>
              <w:rFonts w:eastAsia="Arial"/>
            </w:rPr>
            <w:t xml:space="preserve">f </w:t>
          </w:r>
          <w:r w:rsidR="00D06D49" w:rsidRPr="007D3A24">
            <w:rPr>
              <w:rFonts w:eastAsia="Arial"/>
            </w:rPr>
            <w:t xml:space="preserve">the </w:t>
          </w:r>
          <w:r w:rsidR="00B354B9" w:rsidRPr="007D3A24">
            <w:rPr>
              <w:rFonts w:eastAsia="Arial"/>
            </w:rPr>
            <w:t xml:space="preserve">internal </w:t>
          </w:r>
          <w:r w:rsidR="007F156F" w:rsidRPr="007D3A24">
            <w:rPr>
              <w:rFonts w:eastAsia="Arial"/>
            </w:rPr>
            <w:t>pipeline</w:t>
          </w:r>
          <w:r w:rsidR="00B354B9" w:rsidRPr="007D3A24">
            <w:rPr>
              <w:rFonts w:eastAsia="Arial"/>
            </w:rPr>
            <w:t xml:space="preserve"> </w:t>
          </w:r>
          <w:r w:rsidR="006B5E28" w:rsidRPr="007D3A24">
            <w:rPr>
              <w:rFonts w:eastAsia="Arial"/>
            </w:rPr>
            <w:t>is</w:t>
          </w:r>
          <w:r w:rsidR="00B354B9" w:rsidRPr="007D3A24">
            <w:rPr>
              <w:rFonts w:eastAsia="Arial"/>
            </w:rPr>
            <w:t xml:space="preserve"> to those hard to fill </w:t>
          </w:r>
          <w:r w:rsidR="007F156F" w:rsidRPr="007D3A24">
            <w:rPr>
              <w:rFonts w:eastAsia="Arial"/>
            </w:rPr>
            <w:t>vacancies</w:t>
          </w:r>
          <w:r w:rsidR="00B354B9" w:rsidRPr="007D3A24">
            <w:rPr>
              <w:rFonts w:eastAsia="Arial"/>
            </w:rPr>
            <w:t xml:space="preserve"> </w:t>
          </w:r>
          <w:r w:rsidR="007F156F" w:rsidRPr="007D3A24">
            <w:rPr>
              <w:rFonts w:eastAsia="Arial"/>
            </w:rPr>
            <w:t xml:space="preserve">that prove more difficult to recruit into from external sources (CIPD, 2023e). </w:t>
          </w:r>
        </w:p>
        <w:p w14:paraId="5FC294A6" w14:textId="7254C3A2" w:rsidR="00E95E41" w:rsidRPr="007D3A24" w:rsidRDefault="19666AFE" w:rsidP="19666AFE">
          <w:pPr>
            <w:pStyle w:val="Nornal"/>
            <w:spacing w:line="264" w:lineRule="auto"/>
            <w:rPr>
              <w:rFonts w:eastAsia="Arial"/>
              <w:b/>
              <w:bCs/>
            </w:rPr>
          </w:pPr>
          <w:r w:rsidRPr="007D3A24">
            <w:rPr>
              <w:rFonts w:eastAsia="Arial"/>
              <w:b/>
              <w:bCs/>
            </w:rPr>
            <w:t>Could you explain two approaches to succession and contingency planning aimed at mitigating workforce risks? (AC 2.3)</w:t>
          </w:r>
        </w:p>
        <w:p w14:paraId="636409A3" w14:textId="53F618BB" w:rsidR="00890B84" w:rsidRPr="007D3A24" w:rsidRDefault="00EB768F" w:rsidP="19666AFE">
          <w:pPr>
            <w:pStyle w:val="Nornal"/>
            <w:spacing w:line="264" w:lineRule="auto"/>
            <w:rPr>
              <w:rFonts w:eastAsia="Arial"/>
            </w:rPr>
          </w:pPr>
          <w:r w:rsidRPr="007D3A24">
            <w:rPr>
              <w:rFonts w:eastAsia="Arial"/>
            </w:rPr>
            <w:t xml:space="preserve">A </w:t>
          </w:r>
          <w:r w:rsidR="00727BA3" w:rsidRPr="007D3A24">
            <w:rPr>
              <w:rFonts w:eastAsia="Arial"/>
            </w:rPr>
            <w:t xml:space="preserve">traditional </w:t>
          </w:r>
          <w:r w:rsidR="00A47546" w:rsidRPr="007D3A24">
            <w:rPr>
              <w:rFonts w:eastAsia="Arial"/>
            </w:rPr>
            <w:t xml:space="preserve">method of mitigating </w:t>
          </w:r>
          <w:r w:rsidR="00C06E10" w:rsidRPr="007D3A24">
            <w:rPr>
              <w:rFonts w:eastAsia="Arial"/>
            </w:rPr>
            <w:t xml:space="preserve">risk in the workforce </w:t>
          </w:r>
          <w:r w:rsidR="007E5842" w:rsidRPr="007D3A24">
            <w:rPr>
              <w:rFonts w:eastAsia="Arial"/>
            </w:rPr>
            <w:t xml:space="preserve">is </w:t>
          </w:r>
          <w:r w:rsidR="00A514EE" w:rsidRPr="007D3A24">
            <w:rPr>
              <w:rFonts w:eastAsia="Arial"/>
            </w:rPr>
            <w:t>succession</w:t>
          </w:r>
          <w:r w:rsidR="007E5842" w:rsidRPr="007D3A24">
            <w:rPr>
              <w:rFonts w:eastAsia="Arial"/>
            </w:rPr>
            <w:t xml:space="preserve"> planning</w:t>
          </w:r>
          <w:r w:rsidR="00727BA3" w:rsidRPr="007D3A24">
            <w:rPr>
              <w:rFonts w:eastAsia="Arial"/>
            </w:rPr>
            <w:t xml:space="preserve">; this ensures </w:t>
          </w:r>
          <w:r w:rsidR="00A514EE" w:rsidRPr="007D3A24">
            <w:rPr>
              <w:rFonts w:eastAsia="Arial"/>
            </w:rPr>
            <w:t xml:space="preserve">there is a smooth transition should a </w:t>
          </w:r>
          <w:r w:rsidR="00263D2E" w:rsidRPr="007D3A24">
            <w:rPr>
              <w:rFonts w:eastAsia="Arial"/>
            </w:rPr>
            <w:t>very senior manager leave</w:t>
          </w:r>
          <w:r w:rsidR="00727BA3" w:rsidRPr="007D3A24">
            <w:rPr>
              <w:rFonts w:eastAsia="Arial"/>
            </w:rPr>
            <w:t xml:space="preserve"> (Taylor and Woodhams, 2022b). </w:t>
          </w:r>
          <w:r w:rsidR="000355AD" w:rsidRPr="007D3A24">
            <w:rPr>
              <w:rFonts w:eastAsia="Arial"/>
            </w:rPr>
            <w:t>T</w:t>
          </w:r>
          <w:r w:rsidR="00890B84" w:rsidRPr="007D3A24">
            <w:rPr>
              <w:rFonts w:eastAsia="Arial"/>
            </w:rPr>
            <w:t xml:space="preserve">wo main approaches to this are traditional and modern/contemporary. </w:t>
          </w:r>
        </w:p>
        <w:p w14:paraId="27F0D38B" w14:textId="6EFFC28F" w:rsidR="003A42BF" w:rsidRPr="007D3A24" w:rsidRDefault="0034445C" w:rsidP="19666AFE">
          <w:pPr>
            <w:pStyle w:val="Nornal"/>
            <w:spacing w:line="264" w:lineRule="auto"/>
            <w:rPr>
              <w:rFonts w:eastAsia="Arial"/>
            </w:rPr>
          </w:pPr>
          <w:r w:rsidRPr="007D3A24">
            <w:rPr>
              <w:rFonts w:eastAsia="Arial"/>
            </w:rPr>
            <w:t>T</w:t>
          </w:r>
          <w:r w:rsidR="007D0894" w:rsidRPr="007D3A24">
            <w:rPr>
              <w:rFonts w:eastAsia="Arial"/>
            </w:rPr>
            <w:t xml:space="preserve">raditional approaches to </w:t>
          </w:r>
          <w:r w:rsidRPr="007D3A24">
            <w:rPr>
              <w:rFonts w:eastAsia="Arial"/>
            </w:rPr>
            <w:t>succession</w:t>
          </w:r>
          <w:r w:rsidR="007D0894" w:rsidRPr="007D3A24">
            <w:rPr>
              <w:rFonts w:eastAsia="Arial"/>
            </w:rPr>
            <w:t xml:space="preserve"> planning involve </w:t>
          </w:r>
          <w:r w:rsidR="00DE5352" w:rsidRPr="007D3A24">
            <w:rPr>
              <w:rFonts w:eastAsia="Arial"/>
            </w:rPr>
            <w:t>fast track processes, vertical and horizontal moves for those identifie</w:t>
          </w:r>
          <w:r w:rsidR="006D5FDB" w:rsidRPr="007D3A24">
            <w:rPr>
              <w:rFonts w:eastAsia="Arial"/>
            </w:rPr>
            <w:t>d as aspiring leaders</w:t>
          </w:r>
          <w:r w:rsidR="00DE5352" w:rsidRPr="007D3A24">
            <w:rPr>
              <w:rFonts w:eastAsia="Arial"/>
            </w:rPr>
            <w:t xml:space="preserve"> to advance their careers</w:t>
          </w:r>
          <w:r w:rsidRPr="007D3A24">
            <w:rPr>
              <w:rFonts w:eastAsia="Arial"/>
            </w:rPr>
            <w:t xml:space="preserve"> </w:t>
          </w:r>
          <w:r w:rsidR="00CE34F6" w:rsidRPr="007D3A24">
            <w:rPr>
              <w:rFonts w:eastAsia="Arial"/>
            </w:rPr>
            <w:t xml:space="preserve">(Taylor, 2022). </w:t>
          </w:r>
          <w:r w:rsidR="00A24BB7" w:rsidRPr="007D3A24">
            <w:rPr>
              <w:rFonts w:eastAsia="Arial"/>
            </w:rPr>
            <w:t>Th</w:t>
          </w:r>
          <w:r w:rsidR="00E74A3B" w:rsidRPr="007D3A24">
            <w:rPr>
              <w:rFonts w:eastAsia="Arial"/>
            </w:rPr>
            <w:t>is</w:t>
          </w:r>
          <w:r w:rsidR="00A24BB7" w:rsidRPr="007D3A24">
            <w:rPr>
              <w:rFonts w:eastAsia="Arial"/>
            </w:rPr>
            <w:t xml:space="preserve"> </w:t>
          </w:r>
          <w:r w:rsidR="005C132C" w:rsidRPr="007D3A24">
            <w:rPr>
              <w:rFonts w:eastAsia="Arial"/>
            </w:rPr>
            <w:t xml:space="preserve">usually </w:t>
          </w:r>
          <w:r w:rsidR="00E74A3B" w:rsidRPr="007D3A24">
            <w:rPr>
              <w:rFonts w:eastAsia="Arial"/>
            </w:rPr>
            <w:t xml:space="preserve">applies to the </w:t>
          </w:r>
          <w:r w:rsidR="005C132C" w:rsidRPr="007D3A24">
            <w:rPr>
              <w:rFonts w:eastAsia="Arial"/>
            </w:rPr>
            <w:t xml:space="preserve">most senior roles, </w:t>
          </w:r>
          <w:r w:rsidR="00DD4193" w:rsidRPr="007D3A24">
            <w:rPr>
              <w:rFonts w:eastAsia="Arial"/>
            </w:rPr>
            <w:t>and include</w:t>
          </w:r>
          <w:r w:rsidR="00E74A3B" w:rsidRPr="007D3A24">
            <w:rPr>
              <w:rFonts w:eastAsia="Arial"/>
            </w:rPr>
            <w:t>s</w:t>
          </w:r>
          <w:r w:rsidR="00DD4193" w:rsidRPr="007D3A24">
            <w:rPr>
              <w:rFonts w:eastAsia="Arial"/>
            </w:rPr>
            <w:t xml:space="preserve"> lateral moves</w:t>
          </w:r>
          <w:r w:rsidR="000007C3" w:rsidRPr="007D3A24">
            <w:rPr>
              <w:rFonts w:eastAsia="Arial"/>
            </w:rPr>
            <w:t xml:space="preserve">, close coaching and mentoring to ensure </w:t>
          </w:r>
          <w:r w:rsidR="006340B0" w:rsidRPr="007D3A24">
            <w:rPr>
              <w:rFonts w:eastAsia="Arial"/>
            </w:rPr>
            <w:t xml:space="preserve">appropriate </w:t>
          </w:r>
          <w:r w:rsidR="00F10BC7" w:rsidRPr="007D3A24">
            <w:rPr>
              <w:rFonts w:eastAsia="Arial"/>
            </w:rPr>
            <w:t>experience is</w:t>
          </w:r>
          <w:r w:rsidR="006340B0" w:rsidRPr="007D3A24">
            <w:rPr>
              <w:rFonts w:eastAsia="Arial"/>
            </w:rPr>
            <w:t xml:space="preserve"> </w:t>
          </w:r>
          <w:r w:rsidR="00F10BC7" w:rsidRPr="007D3A24">
            <w:rPr>
              <w:rFonts w:eastAsia="Arial"/>
            </w:rPr>
            <w:t>gained and</w:t>
          </w:r>
          <w:r w:rsidR="000007C3" w:rsidRPr="007D3A24">
            <w:rPr>
              <w:rFonts w:eastAsia="Arial"/>
            </w:rPr>
            <w:t xml:space="preserve"> </w:t>
          </w:r>
          <w:r w:rsidR="00F10BC7" w:rsidRPr="007D3A24">
            <w:rPr>
              <w:rFonts w:eastAsia="Arial"/>
            </w:rPr>
            <w:t xml:space="preserve">those involved </w:t>
          </w:r>
          <w:r w:rsidR="000007C3" w:rsidRPr="007D3A24">
            <w:rPr>
              <w:rFonts w:eastAsia="Arial"/>
            </w:rPr>
            <w:t xml:space="preserve">are </w:t>
          </w:r>
          <w:r w:rsidR="00A51E86" w:rsidRPr="007D3A24">
            <w:rPr>
              <w:rFonts w:eastAsia="Arial"/>
            </w:rPr>
            <w:t xml:space="preserve">prepared to advance through the company every three to five years </w:t>
          </w:r>
          <w:r w:rsidR="006A4512" w:rsidRPr="007D3A24">
            <w:rPr>
              <w:rFonts w:eastAsia="Arial"/>
            </w:rPr>
            <w:t xml:space="preserve">(CIPD, 2022b). </w:t>
          </w:r>
          <w:r w:rsidR="00885689" w:rsidRPr="007D3A24">
            <w:rPr>
              <w:rFonts w:eastAsia="Arial"/>
            </w:rPr>
            <w:t xml:space="preserve">This has largely been replaced by more contemporary approaches due to the </w:t>
          </w:r>
          <w:r w:rsidR="00D57321" w:rsidRPr="007D3A24">
            <w:rPr>
              <w:rFonts w:eastAsia="Arial"/>
            </w:rPr>
            <w:t xml:space="preserve">disadvantages presented by using such subjective elitist views </w:t>
          </w:r>
          <w:r w:rsidR="002B19D6" w:rsidRPr="007D3A24">
            <w:rPr>
              <w:rFonts w:eastAsia="Arial"/>
            </w:rPr>
            <w:t xml:space="preserve">leading to more leaders of the same vein and disadvantaging women and </w:t>
          </w:r>
          <w:r w:rsidR="00877E5A" w:rsidRPr="007D3A24">
            <w:rPr>
              <w:rFonts w:eastAsia="Arial"/>
            </w:rPr>
            <w:t>ethnic</w:t>
          </w:r>
          <w:r w:rsidR="002B19D6" w:rsidRPr="007D3A24">
            <w:rPr>
              <w:rFonts w:eastAsia="Arial"/>
            </w:rPr>
            <w:t xml:space="preserve"> minorities </w:t>
          </w:r>
          <w:r w:rsidR="00166416" w:rsidRPr="007D3A24">
            <w:rPr>
              <w:rFonts w:eastAsia="Arial"/>
            </w:rPr>
            <w:t xml:space="preserve">(Taylor, 2022). </w:t>
          </w:r>
        </w:p>
        <w:p w14:paraId="62A20BC0" w14:textId="12657FCA" w:rsidR="0016418E" w:rsidRPr="007D3A24" w:rsidRDefault="00166416" w:rsidP="19666AFE">
          <w:pPr>
            <w:pStyle w:val="Nornal"/>
            <w:spacing w:line="264" w:lineRule="auto"/>
            <w:rPr>
              <w:rFonts w:eastAsia="Arial"/>
            </w:rPr>
          </w:pPr>
          <w:r w:rsidRPr="007D3A24">
            <w:rPr>
              <w:rFonts w:eastAsia="Arial"/>
            </w:rPr>
            <w:t xml:space="preserve">Along with a </w:t>
          </w:r>
          <w:r w:rsidR="006D7C60" w:rsidRPr="007D3A24">
            <w:rPr>
              <w:rFonts w:eastAsia="Arial"/>
            </w:rPr>
            <w:t>shift</w:t>
          </w:r>
          <w:r w:rsidRPr="007D3A24">
            <w:rPr>
              <w:rFonts w:eastAsia="Arial"/>
            </w:rPr>
            <w:t xml:space="preserve"> to more contemporary methods, </w:t>
          </w:r>
          <w:r w:rsidR="00E06F14" w:rsidRPr="007D3A24">
            <w:rPr>
              <w:rFonts w:eastAsia="Arial"/>
            </w:rPr>
            <w:t>the view has</w:t>
          </w:r>
          <w:r w:rsidRPr="007D3A24">
            <w:rPr>
              <w:rFonts w:eastAsia="Arial"/>
            </w:rPr>
            <w:t xml:space="preserve"> largely been </w:t>
          </w:r>
          <w:r w:rsidR="00727BA3" w:rsidRPr="007D3A24">
            <w:rPr>
              <w:rFonts w:eastAsia="Arial"/>
            </w:rPr>
            <w:t xml:space="preserve">expanded to the workforce as a </w:t>
          </w:r>
          <w:r w:rsidR="001F5E50" w:rsidRPr="007D3A24">
            <w:rPr>
              <w:rFonts w:eastAsia="Arial"/>
            </w:rPr>
            <w:t xml:space="preserve">whole </w:t>
          </w:r>
          <w:r w:rsidR="00E06F14" w:rsidRPr="007D3A24">
            <w:rPr>
              <w:rFonts w:eastAsia="Arial"/>
            </w:rPr>
            <w:t>not just senior management</w:t>
          </w:r>
          <w:r w:rsidR="00FB7D8E" w:rsidRPr="007D3A24">
            <w:rPr>
              <w:rFonts w:eastAsia="Arial"/>
            </w:rPr>
            <w:t>,</w:t>
          </w:r>
          <w:r w:rsidR="00E06F14" w:rsidRPr="007D3A24">
            <w:rPr>
              <w:rFonts w:eastAsia="Arial"/>
            </w:rPr>
            <w:t xml:space="preserve"> </w:t>
          </w:r>
          <w:r w:rsidR="00FB7D8E" w:rsidRPr="007D3A24">
            <w:rPr>
              <w:rFonts w:eastAsia="Arial"/>
            </w:rPr>
            <w:t>thus</w:t>
          </w:r>
          <w:r w:rsidR="005208AB" w:rsidRPr="007D3A24">
            <w:rPr>
              <w:rFonts w:eastAsia="Arial"/>
            </w:rPr>
            <w:t xml:space="preserve"> evolving </w:t>
          </w:r>
          <w:r w:rsidR="00775914" w:rsidRPr="007D3A24">
            <w:rPr>
              <w:rFonts w:eastAsia="Arial"/>
            </w:rPr>
            <w:t xml:space="preserve">into talent pools rather than </w:t>
          </w:r>
          <w:r w:rsidR="00775914" w:rsidRPr="007D3A24">
            <w:rPr>
              <w:rFonts w:eastAsia="Arial"/>
            </w:rPr>
            <w:lastRenderedPageBreak/>
            <w:t xml:space="preserve">a targeted person specific development </w:t>
          </w:r>
          <w:r w:rsidR="007A4500" w:rsidRPr="007D3A24">
            <w:rPr>
              <w:rFonts w:eastAsia="Arial"/>
            </w:rPr>
            <w:t>plan</w:t>
          </w:r>
          <w:r w:rsidR="00775914" w:rsidRPr="007D3A24">
            <w:rPr>
              <w:rFonts w:eastAsia="Arial"/>
            </w:rPr>
            <w:t xml:space="preserve"> (Talyor and Woodhams, 2022b)</w:t>
          </w:r>
          <w:r w:rsidR="00477531" w:rsidRPr="007D3A24">
            <w:rPr>
              <w:rFonts w:eastAsia="Arial"/>
            </w:rPr>
            <w:t>.</w:t>
          </w:r>
          <w:r w:rsidR="00187E90" w:rsidRPr="007D3A24">
            <w:rPr>
              <w:rFonts w:eastAsia="Arial"/>
            </w:rPr>
            <w:t xml:space="preserve"> </w:t>
          </w:r>
          <w:r w:rsidR="00DF1122" w:rsidRPr="007D3A24">
            <w:rPr>
              <w:rFonts w:eastAsia="Arial"/>
            </w:rPr>
            <w:t xml:space="preserve">Talent pools are designed to develop a </w:t>
          </w:r>
          <w:r w:rsidR="00FB7D8E" w:rsidRPr="007D3A24">
            <w:rPr>
              <w:rFonts w:eastAsia="Arial"/>
            </w:rPr>
            <w:t>group</w:t>
          </w:r>
          <w:r w:rsidR="00DF1122" w:rsidRPr="007D3A24">
            <w:rPr>
              <w:rFonts w:eastAsia="Arial"/>
            </w:rPr>
            <w:t xml:space="preserve"> of people able to step into a range of different role</w:t>
          </w:r>
          <w:r w:rsidR="000E5022" w:rsidRPr="007D3A24">
            <w:rPr>
              <w:rFonts w:eastAsia="Arial"/>
            </w:rPr>
            <w:t xml:space="preserve">s; each pool containing a larger </w:t>
          </w:r>
          <w:r w:rsidR="00FC4A4A" w:rsidRPr="007D3A24">
            <w:rPr>
              <w:rFonts w:eastAsia="Arial"/>
            </w:rPr>
            <w:t xml:space="preserve">number of talent than the span of roles covered to ensure effective long and </w:t>
          </w:r>
          <w:r w:rsidR="00CB71BB" w:rsidRPr="007D3A24">
            <w:rPr>
              <w:rFonts w:eastAsia="Arial"/>
            </w:rPr>
            <w:t>short-term</w:t>
          </w:r>
          <w:r w:rsidR="00FC4A4A" w:rsidRPr="007D3A24">
            <w:rPr>
              <w:rFonts w:eastAsia="Arial"/>
            </w:rPr>
            <w:t xml:space="preserve"> planning (CIPD, 2022b). </w:t>
          </w:r>
          <w:r w:rsidR="00290EB7" w:rsidRPr="007D3A24">
            <w:rPr>
              <w:rFonts w:eastAsia="Arial"/>
            </w:rPr>
            <w:t xml:space="preserve"> More contemporary </w:t>
          </w:r>
          <w:r w:rsidR="00220D98" w:rsidRPr="007D3A24">
            <w:rPr>
              <w:rFonts w:eastAsia="Arial"/>
            </w:rPr>
            <w:t xml:space="preserve">succession planning </w:t>
          </w:r>
          <w:r w:rsidR="004E6F8A" w:rsidRPr="007D3A24">
            <w:rPr>
              <w:rFonts w:eastAsia="Arial"/>
            </w:rPr>
            <w:t xml:space="preserve">takes a broad view with </w:t>
          </w:r>
          <w:r w:rsidR="005F03D9" w:rsidRPr="007D3A24">
            <w:rPr>
              <w:rFonts w:eastAsia="Arial"/>
            </w:rPr>
            <w:t xml:space="preserve">more diversity and connections to talent management practices </w:t>
          </w:r>
          <w:r w:rsidR="00A56509" w:rsidRPr="007D3A24">
            <w:rPr>
              <w:rFonts w:eastAsia="Arial"/>
            </w:rPr>
            <w:t xml:space="preserve">identifying critical roles at all levels of the organisation not just the very senior management </w:t>
          </w:r>
          <w:r w:rsidR="00F36B88" w:rsidRPr="007D3A24">
            <w:rPr>
              <w:rFonts w:eastAsia="Arial"/>
            </w:rPr>
            <w:t xml:space="preserve">(CIPD, 2022b). </w:t>
          </w:r>
        </w:p>
        <w:p w14:paraId="2946CED6" w14:textId="77777777" w:rsidR="002A255A" w:rsidRPr="007D3A24" w:rsidRDefault="002A255A" w:rsidP="19666AFE">
          <w:pPr>
            <w:pStyle w:val="Nornal"/>
            <w:spacing w:line="264" w:lineRule="auto"/>
            <w:rPr>
              <w:rFonts w:eastAsia="Arial"/>
            </w:rPr>
          </w:pPr>
        </w:p>
        <w:p w14:paraId="0D4E7D0C" w14:textId="58C8AABC" w:rsidR="00E95E41" w:rsidRPr="007D3A24" w:rsidRDefault="19666AFE" w:rsidP="19666AFE">
          <w:pPr>
            <w:pStyle w:val="Nornal"/>
            <w:spacing w:line="264" w:lineRule="auto"/>
            <w:rPr>
              <w:rFonts w:eastAsia="Arial"/>
              <w:b/>
              <w:bCs/>
            </w:rPr>
          </w:pPr>
          <w:r w:rsidRPr="007D3A24">
            <w:rPr>
              <w:rFonts w:eastAsia="Arial"/>
              <w:b/>
              <w:bCs/>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12263651" w14:textId="28A79C04" w:rsidR="00C34424" w:rsidRPr="007D3A24" w:rsidRDefault="00060A72" w:rsidP="19666AFE">
          <w:pPr>
            <w:pStyle w:val="Nornal"/>
            <w:spacing w:line="264" w:lineRule="auto"/>
            <w:rPr>
              <w:rFonts w:eastAsia="Arial"/>
            </w:rPr>
          </w:pPr>
          <w:r w:rsidRPr="007D3A24">
            <w:rPr>
              <w:rFonts w:eastAsia="Arial"/>
            </w:rPr>
            <w:t>Selecti</w:t>
          </w:r>
          <w:r w:rsidR="004C1755" w:rsidRPr="007D3A24">
            <w:rPr>
              <w:rFonts w:eastAsia="Arial"/>
            </w:rPr>
            <w:t>ng a</w:t>
          </w:r>
          <w:r w:rsidR="00D20BC4" w:rsidRPr="007D3A24">
            <w:rPr>
              <w:rFonts w:eastAsia="Arial"/>
            </w:rPr>
            <w:t>n</w:t>
          </w:r>
          <w:r w:rsidR="004C1755" w:rsidRPr="007D3A24">
            <w:rPr>
              <w:rFonts w:eastAsia="Arial"/>
            </w:rPr>
            <w:t xml:space="preserve">d recruiting candidates hinges on two key </w:t>
          </w:r>
          <w:r w:rsidR="004E4C36" w:rsidRPr="007D3A24">
            <w:rPr>
              <w:rFonts w:eastAsia="Arial"/>
            </w:rPr>
            <w:t>points:</w:t>
          </w:r>
          <w:r w:rsidR="004C1755" w:rsidRPr="007D3A24">
            <w:rPr>
              <w:rFonts w:eastAsia="Arial"/>
            </w:rPr>
            <w:t xml:space="preserve"> </w:t>
          </w:r>
          <w:r w:rsidR="00350955" w:rsidRPr="007D3A24">
            <w:rPr>
              <w:rFonts w:eastAsia="Arial"/>
            </w:rPr>
            <w:t>shortlisting,</w:t>
          </w:r>
          <w:r w:rsidR="00283B70" w:rsidRPr="007D3A24">
            <w:rPr>
              <w:rFonts w:eastAsia="Arial"/>
            </w:rPr>
            <w:t xml:space="preserve"> and </w:t>
          </w:r>
          <w:r w:rsidR="004E4C36" w:rsidRPr="007D3A24">
            <w:rPr>
              <w:rFonts w:eastAsia="Arial"/>
            </w:rPr>
            <w:t xml:space="preserve">the </w:t>
          </w:r>
          <w:r w:rsidR="00283B70" w:rsidRPr="007D3A24">
            <w:rPr>
              <w:rFonts w:eastAsia="Arial"/>
            </w:rPr>
            <w:t>interview of candidates</w:t>
          </w:r>
          <w:r w:rsidR="00777403" w:rsidRPr="007D3A24">
            <w:rPr>
              <w:rFonts w:eastAsia="Arial"/>
            </w:rPr>
            <w:t>. I</w:t>
          </w:r>
          <w:r w:rsidR="00F42E58" w:rsidRPr="007D3A24">
            <w:rPr>
              <w:rFonts w:eastAsia="Arial"/>
            </w:rPr>
            <w:t xml:space="preserve">n these steps there is a need for employers to ensure candidate </w:t>
          </w:r>
          <w:r w:rsidR="00450569" w:rsidRPr="007D3A24">
            <w:rPr>
              <w:rFonts w:eastAsia="Arial"/>
            </w:rPr>
            <w:t>experiences</w:t>
          </w:r>
          <w:r w:rsidR="00F42E58" w:rsidRPr="007D3A24">
            <w:rPr>
              <w:rFonts w:eastAsia="Arial"/>
            </w:rPr>
            <w:t xml:space="preserve"> are all fair</w:t>
          </w:r>
          <w:r w:rsidR="00E61142" w:rsidRPr="007D3A24">
            <w:rPr>
              <w:rFonts w:eastAsia="Arial"/>
            </w:rPr>
            <w:t xml:space="preserve">, </w:t>
          </w:r>
          <w:r w:rsidR="006D63C1" w:rsidRPr="007D3A24">
            <w:rPr>
              <w:rFonts w:eastAsia="Arial"/>
            </w:rPr>
            <w:t>transparent</w:t>
          </w:r>
          <w:r w:rsidR="00E61142" w:rsidRPr="007D3A24">
            <w:rPr>
              <w:rFonts w:eastAsia="Arial"/>
            </w:rPr>
            <w:t xml:space="preserve"> as well as </w:t>
          </w:r>
          <w:r w:rsidR="00450569" w:rsidRPr="007D3A24">
            <w:rPr>
              <w:rFonts w:eastAsia="Arial"/>
            </w:rPr>
            <w:t xml:space="preserve">clear of discrimination and bias (CIPD, 2023f). </w:t>
          </w:r>
          <w:r w:rsidR="009C0AE7" w:rsidRPr="007D3A24">
            <w:rPr>
              <w:rFonts w:eastAsia="Arial"/>
            </w:rPr>
            <w:t xml:space="preserve">Recruitment should be about the most suitable </w:t>
          </w:r>
          <w:r w:rsidR="00BB6216" w:rsidRPr="007D3A24">
            <w:rPr>
              <w:rFonts w:eastAsia="Arial"/>
            </w:rPr>
            <w:t xml:space="preserve">applicant for the role; </w:t>
          </w:r>
          <w:r w:rsidR="00C34424" w:rsidRPr="007D3A24">
            <w:rPr>
              <w:rFonts w:eastAsia="Arial"/>
            </w:rPr>
            <w:t>however,</w:t>
          </w:r>
          <w:r w:rsidR="00383954" w:rsidRPr="007D3A24">
            <w:rPr>
              <w:rFonts w:eastAsia="Arial"/>
            </w:rPr>
            <w:t xml:space="preserve"> </w:t>
          </w:r>
          <w:r w:rsidR="00777403" w:rsidRPr="007D3A24">
            <w:rPr>
              <w:rFonts w:eastAsia="Arial"/>
            </w:rPr>
            <w:t>this criterion</w:t>
          </w:r>
          <w:r w:rsidR="00FD2EF3" w:rsidRPr="007D3A24">
            <w:rPr>
              <w:rFonts w:eastAsia="Arial"/>
            </w:rPr>
            <w:t xml:space="preserve"> </w:t>
          </w:r>
          <w:r w:rsidR="00383954" w:rsidRPr="007D3A24">
            <w:rPr>
              <w:rFonts w:eastAsia="Arial"/>
            </w:rPr>
            <w:t xml:space="preserve">may not always be </w:t>
          </w:r>
          <w:r w:rsidR="00777403" w:rsidRPr="007D3A24">
            <w:rPr>
              <w:rFonts w:eastAsia="Arial"/>
            </w:rPr>
            <w:t>clear</w:t>
          </w:r>
          <w:r w:rsidR="008A2E9D" w:rsidRPr="007D3A24">
            <w:rPr>
              <w:rFonts w:eastAsia="Arial"/>
            </w:rPr>
            <w:t xml:space="preserve">cut or fair </w:t>
          </w:r>
          <w:r w:rsidR="00EC78A5" w:rsidRPr="007D3A24">
            <w:rPr>
              <w:rFonts w:eastAsia="Arial"/>
            </w:rPr>
            <w:t xml:space="preserve">due to language bias in the job description or </w:t>
          </w:r>
          <w:r w:rsidR="00383954" w:rsidRPr="007D3A24">
            <w:rPr>
              <w:rFonts w:eastAsia="Arial"/>
            </w:rPr>
            <w:t xml:space="preserve">unconscious bias </w:t>
          </w:r>
          <w:r w:rsidR="00EC78A5" w:rsidRPr="007D3A24">
            <w:rPr>
              <w:rFonts w:eastAsia="Arial"/>
            </w:rPr>
            <w:t>when a manager interviews in isolation</w:t>
          </w:r>
          <w:r w:rsidR="00FD2EF3" w:rsidRPr="007D3A24">
            <w:rPr>
              <w:rFonts w:eastAsia="Arial"/>
            </w:rPr>
            <w:t xml:space="preserve"> (CIPD 2023</w:t>
          </w:r>
          <w:r w:rsidR="00C34424" w:rsidRPr="007D3A24">
            <w:rPr>
              <w:rFonts w:eastAsia="Arial"/>
            </w:rPr>
            <w:t xml:space="preserve">g). </w:t>
          </w:r>
          <w:r w:rsidR="00BF7739" w:rsidRPr="007D3A24">
            <w:rPr>
              <w:rFonts w:eastAsia="Arial"/>
            </w:rPr>
            <w:t>I</w:t>
          </w:r>
          <w:r w:rsidR="00B6262B" w:rsidRPr="007D3A24">
            <w:rPr>
              <w:rFonts w:eastAsia="Arial"/>
            </w:rPr>
            <w:t>nternal recruitment provides opportunities for progression and development</w:t>
          </w:r>
          <w:r w:rsidR="00070078" w:rsidRPr="007D3A24">
            <w:rPr>
              <w:rFonts w:eastAsia="Arial"/>
            </w:rPr>
            <w:t>, however at time</w:t>
          </w:r>
          <w:r w:rsidR="009C50DB" w:rsidRPr="007D3A24">
            <w:rPr>
              <w:rFonts w:eastAsia="Arial"/>
            </w:rPr>
            <w:t>s</w:t>
          </w:r>
          <w:r w:rsidR="00070078" w:rsidRPr="007D3A24">
            <w:rPr>
              <w:rFonts w:eastAsia="Arial"/>
            </w:rPr>
            <w:t xml:space="preserve"> new views from an external appointment can bring </w:t>
          </w:r>
          <w:r w:rsidR="00843DB3" w:rsidRPr="007D3A24">
            <w:rPr>
              <w:rFonts w:eastAsia="Arial"/>
            </w:rPr>
            <w:t xml:space="preserve">new ideas and </w:t>
          </w:r>
          <w:r w:rsidR="00070078" w:rsidRPr="007D3A24">
            <w:rPr>
              <w:rFonts w:eastAsia="Arial"/>
            </w:rPr>
            <w:t>innovation</w:t>
          </w:r>
          <w:r w:rsidR="00BF7739" w:rsidRPr="007D3A24">
            <w:rPr>
              <w:rFonts w:eastAsia="Arial"/>
            </w:rPr>
            <w:t xml:space="preserve">. </w:t>
          </w:r>
        </w:p>
        <w:p w14:paraId="3D1DE90E" w14:textId="1553ECB1" w:rsidR="009F4FB8" w:rsidRPr="007D3A24" w:rsidRDefault="00044C1F" w:rsidP="19666AFE">
          <w:pPr>
            <w:pStyle w:val="Nornal"/>
            <w:spacing w:line="264" w:lineRule="auto"/>
            <w:rPr>
              <w:rFonts w:eastAsia="Arial"/>
            </w:rPr>
          </w:pPr>
          <w:r w:rsidRPr="007D3A24">
            <w:rPr>
              <w:rFonts w:eastAsia="Arial"/>
            </w:rPr>
            <w:t>Recruitment methods can be formal or inf</w:t>
          </w:r>
          <w:r w:rsidR="001D18EF" w:rsidRPr="007D3A24">
            <w:rPr>
              <w:rFonts w:eastAsia="Arial"/>
            </w:rPr>
            <w:t xml:space="preserve">ormal as well as external or internal. </w:t>
          </w:r>
          <w:r w:rsidR="00A91482" w:rsidRPr="007D3A24">
            <w:rPr>
              <w:rFonts w:eastAsia="Arial"/>
            </w:rPr>
            <w:t>The methods of advertising such vacancies would</w:t>
          </w:r>
          <w:r w:rsidR="003726FA" w:rsidRPr="007D3A24">
            <w:rPr>
              <w:rFonts w:eastAsia="Arial"/>
            </w:rPr>
            <w:t xml:space="preserve"> vary depending on the mode of recruitment. </w:t>
          </w:r>
          <w:r w:rsidR="00EA7ECD" w:rsidRPr="007D3A24">
            <w:rPr>
              <w:rFonts w:eastAsia="Arial"/>
            </w:rPr>
            <w:t xml:space="preserve">Should the role be advertised only </w:t>
          </w:r>
          <w:r w:rsidR="00CD643D" w:rsidRPr="007D3A24">
            <w:rPr>
              <w:rFonts w:eastAsia="Arial"/>
            </w:rPr>
            <w:t xml:space="preserve">within </w:t>
          </w:r>
          <w:r w:rsidR="00EA7ECD" w:rsidRPr="007D3A24">
            <w:rPr>
              <w:rFonts w:eastAsia="Arial"/>
            </w:rPr>
            <w:t xml:space="preserve">the organisation than the internal intranet and communication channels would </w:t>
          </w:r>
          <w:r w:rsidR="00CD643D" w:rsidRPr="007D3A24">
            <w:rPr>
              <w:rFonts w:eastAsia="Arial"/>
            </w:rPr>
            <w:t xml:space="preserve">be best suited; </w:t>
          </w:r>
          <w:r w:rsidR="00AD694B" w:rsidRPr="007D3A24">
            <w:rPr>
              <w:rFonts w:eastAsia="Arial"/>
            </w:rPr>
            <w:t>however,</w:t>
          </w:r>
          <w:r w:rsidR="00CD643D" w:rsidRPr="007D3A24">
            <w:rPr>
              <w:rFonts w:eastAsia="Arial"/>
            </w:rPr>
            <w:t xml:space="preserve"> external adverts </w:t>
          </w:r>
          <w:r w:rsidR="007C5A96" w:rsidRPr="007D3A24">
            <w:rPr>
              <w:rFonts w:eastAsia="Arial"/>
            </w:rPr>
            <w:t>may need to</w:t>
          </w:r>
          <w:r w:rsidR="009506AD" w:rsidRPr="007D3A24">
            <w:rPr>
              <w:rFonts w:eastAsia="Arial"/>
            </w:rPr>
            <w:t xml:space="preserve"> be</w:t>
          </w:r>
          <w:r w:rsidR="007C5A96" w:rsidRPr="007D3A24">
            <w:rPr>
              <w:rFonts w:eastAsia="Arial"/>
            </w:rPr>
            <w:t xml:space="preserve"> </w:t>
          </w:r>
          <w:r w:rsidR="009506AD" w:rsidRPr="007D3A24">
            <w:rPr>
              <w:rFonts w:eastAsia="Arial"/>
            </w:rPr>
            <w:t>referred</w:t>
          </w:r>
          <w:r w:rsidR="007C5A96" w:rsidRPr="007D3A24">
            <w:rPr>
              <w:rFonts w:eastAsia="Arial"/>
            </w:rPr>
            <w:t xml:space="preserve"> to agencies, networking sites and </w:t>
          </w:r>
          <w:r w:rsidR="00AD694B" w:rsidRPr="007D3A24">
            <w:rPr>
              <w:rFonts w:eastAsia="Arial"/>
            </w:rPr>
            <w:t xml:space="preserve">commercial boards to ensure wider reach (CIPD, 2023g). </w:t>
          </w:r>
        </w:p>
        <w:p w14:paraId="3449EFB0" w14:textId="3DD59B6F" w:rsidR="005329F4" w:rsidRPr="007D3A24" w:rsidRDefault="00B515B3" w:rsidP="19666AFE">
          <w:pPr>
            <w:pStyle w:val="Nornal"/>
            <w:spacing w:line="264" w:lineRule="auto"/>
            <w:rPr>
              <w:rFonts w:eastAsia="Arial"/>
            </w:rPr>
          </w:pPr>
          <w:r w:rsidRPr="007D3A24">
            <w:rPr>
              <w:rFonts w:eastAsia="Arial"/>
            </w:rPr>
            <w:t xml:space="preserve">A </w:t>
          </w:r>
          <w:r w:rsidR="00543392" w:rsidRPr="007D3A24">
            <w:rPr>
              <w:rFonts w:eastAsia="Arial"/>
            </w:rPr>
            <w:t>skill-based</w:t>
          </w:r>
          <w:r w:rsidR="009B52F6" w:rsidRPr="007D3A24">
            <w:rPr>
              <w:rFonts w:eastAsia="Arial"/>
            </w:rPr>
            <w:t xml:space="preserve"> assessment </w:t>
          </w:r>
          <w:r w:rsidR="003B2E40" w:rsidRPr="007D3A24">
            <w:rPr>
              <w:rFonts w:eastAsia="Arial"/>
            </w:rPr>
            <w:t xml:space="preserve">would </w:t>
          </w:r>
          <w:r w:rsidR="005C08EE" w:rsidRPr="007D3A24">
            <w:rPr>
              <w:rFonts w:eastAsia="Arial"/>
            </w:rPr>
            <w:t xml:space="preserve">be a </w:t>
          </w:r>
          <w:r w:rsidR="007F5F84" w:rsidRPr="007D3A24">
            <w:rPr>
              <w:rFonts w:eastAsia="Arial"/>
            </w:rPr>
            <w:t>real-life</w:t>
          </w:r>
          <w:r w:rsidR="005C08EE" w:rsidRPr="007D3A24">
            <w:rPr>
              <w:rFonts w:eastAsia="Arial"/>
            </w:rPr>
            <w:t xml:space="preserve"> </w:t>
          </w:r>
          <w:r w:rsidR="00F02872" w:rsidRPr="007D3A24">
            <w:rPr>
              <w:rFonts w:eastAsia="Arial"/>
            </w:rPr>
            <w:t xml:space="preserve">assessment of skills in the </w:t>
          </w:r>
          <w:r w:rsidR="009F22F5" w:rsidRPr="007D3A24">
            <w:rPr>
              <w:rFonts w:eastAsia="Arial"/>
            </w:rPr>
            <w:t>workplace</w:t>
          </w:r>
          <w:r w:rsidR="00F02872" w:rsidRPr="007D3A24">
            <w:rPr>
              <w:rFonts w:eastAsia="Arial"/>
            </w:rPr>
            <w:t>; the tasks should replicate the job</w:t>
          </w:r>
          <w:r w:rsidR="004E0193" w:rsidRPr="007D3A24">
            <w:rPr>
              <w:rFonts w:eastAsia="Arial"/>
            </w:rPr>
            <w:t xml:space="preserve"> as much as possible to simulate </w:t>
          </w:r>
          <w:r w:rsidR="00C76297" w:rsidRPr="007D3A24">
            <w:rPr>
              <w:rFonts w:eastAsia="Arial"/>
            </w:rPr>
            <w:t xml:space="preserve">the role as much as possible. </w:t>
          </w:r>
          <w:r w:rsidR="009F1A0B" w:rsidRPr="007D3A24">
            <w:rPr>
              <w:rFonts w:eastAsia="Arial"/>
            </w:rPr>
            <w:t xml:space="preserve">These </w:t>
          </w:r>
          <w:r w:rsidR="00E35D44" w:rsidRPr="007D3A24">
            <w:rPr>
              <w:rFonts w:eastAsia="Arial"/>
            </w:rPr>
            <w:t>assessments</w:t>
          </w:r>
          <w:r w:rsidR="009F1A0B" w:rsidRPr="007D3A24">
            <w:rPr>
              <w:rFonts w:eastAsia="Arial"/>
            </w:rPr>
            <w:t xml:space="preserve"> have been found to predict performance in a more accur</w:t>
          </w:r>
          <w:r w:rsidR="00E35D44" w:rsidRPr="007D3A24">
            <w:rPr>
              <w:rFonts w:eastAsia="Arial"/>
            </w:rPr>
            <w:t>at</w:t>
          </w:r>
          <w:r w:rsidR="009F22F5" w:rsidRPr="007D3A24">
            <w:rPr>
              <w:rFonts w:eastAsia="Arial"/>
            </w:rPr>
            <w:t xml:space="preserve">e way than </w:t>
          </w:r>
          <w:r w:rsidR="00524611" w:rsidRPr="007D3A24">
            <w:rPr>
              <w:rFonts w:eastAsia="Arial"/>
            </w:rPr>
            <w:t xml:space="preserve">traditional </w:t>
          </w:r>
          <w:r w:rsidR="005329F4" w:rsidRPr="007D3A24">
            <w:rPr>
              <w:rFonts w:eastAsia="Arial"/>
            </w:rPr>
            <w:t xml:space="preserve">interviews. </w:t>
          </w:r>
          <w:r w:rsidR="00843C81" w:rsidRPr="007D3A24">
            <w:rPr>
              <w:rFonts w:eastAsia="Arial"/>
            </w:rPr>
            <w:t>A</w:t>
          </w:r>
          <w:r w:rsidR="005329F4" w:rsidRPr="007D3A24">
            <w:rPr>
              <w:rFonts w:eastAsia="Arial"/>
            </w:rPr>
            <w:t xml:space="preserve">dvantages of </w:t>
          </w:r>
          <w:r w:rsidR="006B672C" w:rsidRPr="007D3A24">
            <w:rPr>
              <w:rFonts w:eastAsia="Arial"/>
            </w:rPr>
            <w:t xml:space="preserve">assessment centres are that </w:t>
          </w:r>
          <w:r w:rsidR="00EE1FE0" w:rsidRPr="007D3A24">
            <w:rPr>
              <w:rFonts w:eastAsia="Arial"/>
            </w:rPr>
            <w:t xml:space="preserve">they are more diverse, allow an assessment of interaction with team members </w:t>
          </w:r>
          <w:r w:rsidR="006B672C" w:rsidRPr="007D3A24">
            <w:rPr>
              <w:rFonts w:eastAsia="Arial"/>
            </w:rPr>
            <w:t>and</w:t>
          </w:r>
          <w:r w:rsidR="004564EF" w:rsidRPr="007D3A24">
            <w:rPr>
              <w:rFonts w:eastAsia="Arial"/>
            </w:rPr>
            <w:t xml:space="preserve"> a simulation of a task faced in the </w:t>
          </w:r>
          <w:r w:rsidR="006F1427" w:rsidRPr="007D3A24">
            <w:rPr>
              <w:rFonts w:eastAsia="Arial"/>
            </w:rPr>
            <w:t xml:space="preserve">real role </w:t>
          </w:r>
          <w:r w:rsidR="00D80202" w:rsidRPr="007D3A24">
            <w:rPr>
              <w:rFonts w:eastAsia="Arial"/>
            </w:rPr>
            <w:t>enables</w:t>
          </w:r>
          <w:r w:rsidR="006F1427" w:rsidRPr="007D3A24">
            <w:rPr>
              <w:rFonts w:eastAsia="Arial"/>
            </w:rPr>
            <w:t xml:space="preserve"> skills to be truly viewed </w:t>
          </w:r>
          <w:r w:rsidR="005F2CD2" w:rsidRPr="007D3A24">
            <w:rPr>
              <w:rFonts w:eastAsia="Arial"/>
            </w:rPr>
            <w:t>(CIPD, 2022g).</w:t>
          </w:r>
        </w:p>
        <w:p w14:paraId="0E138721" w14:textId="258F7C60" w:rsidR="00E95E41" w:rsidRPr="007D3A24" w:rsidRDefault="00E95E41" w:rsidP="19666AFE">
          <w:pPr>
            <w:pStyle w:val="Nornal"/>
            <w:spacing w:line="264" w:lineRule="auto"/>
            <w:rPr>
              <w:rFonts w:eastAsia="Arial"/>
              <w:b/>
              <w:bCs/>
            </w:rPr>
          </w:pPr>
        </w:p>
        <w:p w14:paraId="3ABA0CDB" w14:textId="61BB6161" w:rsidR="00E95E41" w:rsidRPr="007D3A24" w:rsidRDefault="19666AFE" w:rsidP="19666AFE">
          <w:pPr>
            <w:pStyle w:val="Nornal"/>
            <w:spacing w:line="264" w:lineRule="auto"/>
            <w:rPr>
              <w:rFonts w:eastAsia="Arial"/>
              <w:b/>
              <w:bCs/>
            </w:rPr>
          </w:pPr>
          <w:r w:rsidRPr="007D3A24">
            <w:rPr>
              <w:rFonts w:eastAsia="Arial"/>
              <w:b/>
              <w:bCs/>
            </w:rPr>
            <w:t>I am aware employee turnover rates vary from one organisation to another but what turnover and retention trends exist and what factors influence why people choose to leave or remain? (AC 3.1)</w:t>
          </w:r>
        </w:p>
        <w:p w14:paraId="76BC5895" w14:textId="61F6F950" w:rsidR="00E95E41" w:rsidRPr="007D3A24" w:rsidRDefault="00A30A27" w:rsidP="19666AFE">
          <w:pPr>
            <w:pStyle w:val="Nornal"/>
            <w:spacing w:line="264" w:lineRule="auto"/>
            <w:rPr>
              <w:rFonts w:eastAsia="Arial"/>
            </w:rPr>
          </w:pPr>
          <w:r w:rsidRPr="007D3A24">
            <w:rPr>
              <w:rFonts w:eastAsia="Arial"/>
            </w:rPr>
            <w:t xml:space="preserve">There are both </w:t>
          </w:r>
          <w:r w:rsidR="00381C40" w:rsidRPr="007D3A24">
            <w:rPr>
              <w:rFonts w:eastAsia="Arial"/>
            </w:rPr>
            <w:t>‘</w:t>
          </w:r>
          <w:r w:rsidRPr="007D3A24">
            <w:rPr>
              <w:rFonts w:eastAsia="Arial"/>
            </w:rPr>
            <w:t>push</w:t>
          </w:r>
          <w:r w:rsidR="00381C40" w:rsidRPr="007D3A24">
            <w:rPr>
              <w:rFonts w:eastAsia="Arial"/>
            </w:rPr>
            <w:t>’</w:t>
          </w:r>
          <w:r w:rsidRPr="007D3A24">
            <w:rPr>
              <w:rFonts w:eastAsia="Arial"/>
            </w:rPr>
            <w:t xml:space="preserve"> and ‘pull’ factors </w:t>
          </w:r>
          <w:r w:rsidR="00626626" w:rsidRPr="007D3A24">
            <w:rPr>
              <w:rFonts w:eastAsia="Arial"/>
            </w:rPr>
            <w:t>that can influence an employee’s decision to leave (</w:t>
          </w:r>
          <w:r w:rsidR="00381C40" w:rsidRPr="007D3A24">
            <w:rPr>
              <w:rFonts w:eastAsia="Arial"/>
            </w:rPr>
            <w:t xml:space="preserve">CIPD, 2023h). </w:t>
          </w:r>
          <w:r w:rsidR="00222B15" w:rsidRPr="007D3A24">
            <w:rPr>
              <w:rFonts w:eastAsia="Arial"/>
            </w:rPr>
            <w:t>P</w:t>
          </w:r>
          <w:r w:rsidR="00381C40" w:rsidRPr="007D3A24">
            <w:rPr>
              <w:rFonts w:eastAsia="Arial"/>
            </w:rPr>
            <w:t xml:space="preserve">ush factors are often </w:t>
          </w:r>
          <w:r w:rsidR="00A90E8B" w:rsidRPr="007D3A24">
            <w:rPr>
              <w:rFonts w:eastAsia="Arial"/>
            </w:rPr>
            <w:t xml:space="preserve">associated with negative feelings, </w:t>
          </w:r>
          <w:r w:rsidR="002A6753" w:rsidRPr="007D3A24">
            <w:rPr>
              <w:rFonts w:eastAsia="Arial"/>
            </w:rPr>
            <w:t>discrimination,</w:t>
          </w:r>
          <w:r w:rsidR="00A90E8B" w:rsidRPr="007D3A24">
            <w:rPr>
              <w:rFonts w:eastAsia="Arial"/>
            </w:rPr>
            <w:t xml:space="preserve"> or lack of progression; whereas pull factors </w:t>
          </w:r>
          <w:r w:rsidR="006E7501" w:rsidRPr="007D3A24">
            <w:rPr>
              <w:rFonts w:eastAsia="Arial"/>
            </w:rPr>
            <w:t xml:space="preserve">are in general the attraction to another role or opportunity </w:t>
          </w:r>
          <w:r w:rsidR="000C2E25" w:rsidRPr="007D3A24">
            <w:rPr>
              <w:rFonts w:eastAsia="Arial"/>
            </w:rPr>
            <w:t xml:space="preserve">(CIPD, 2023h). </w:t>
          </w:r>
          <w:r w:rsidR="00F67E90" w:rsidRPr="007D3A24">
            <w:rPr>
              <w:rFonts w:eastAsia="Arial"/>
            </w:rPr>
            <w:t xml:space="preserve">Turnover is not always negative for the </w:t>
          </w:r>
          <w:r w:rsidR="002A6753" w:rsidRPr="007D3A24">
            <w:rPr>
              <w:rFonts w:eastAsia="Arial"/>
            </w:rPr>
            <w:t>organisations</w:t>
          </w:r>
          <w:r w:rsidR="00F67E90" w:rsidRPr="007D3A24">
            <w:rPr>
              <w:rFonts w:eastAsia="Arial"/>
            </w:rPr>
            <w:t xml:space="preserve">, a </w:t>
          </w:r>
          <w:r w:rsidR="00DE168D" w:rsidRPr="007D3A24">
            <w:rPr>
              <w:rFonts w:eastAsia="Arial"/>
            </w:rPr>
            <w:t>relative amount of churn allows progression internally and potential new blood into the organisation whilst creating a good performance culture (Taylor and Woodhams, 2022</w:t>
          </w:r>
          <w:r w:rsidR="00414218" w:rsidRPr="007D3A24">
            <w:rPr>
              <w:rFonts w:eastAsia="Arial"/>
            </w:rPr>
            <w:t>a</w:t>
          </w:r>
          <w:r w:rsidR="00DE168D" w:rsidRPr="007D3A24">
            <w:rPr>
              <w:rFonts w:eastAsia="Arial"/>
            </w:rPr>
            <w:t xml:space="preserve">). Should the </w:t>
          </w:r>
          <w:r w:rsidR="00F40BCE" w:rsidRPr="007D3A24">
            <w:rPr>
              <w:rFonts w:eastAsia="Arial"/>
            </w:rPr>
            <w:t xml:space="preserve">turnover be classified as dysfunctional it can impact adversely </w:t>
          </w:r>
          <w:r w:rsidR="002A6753" w:rsidRPr="007D3A24">
            <w:rPr>
              <w:rFonts w:eastAsia="Arial"/>
            </w:rPr>
            <w:t xml:space="preserve">on </w:t>
          </w:r>
          <w:r w:rsidR="004A4CC0" w:rsidRPr="007D3A24">
            <w:rPr>
              <w:rFonts w:eastAsia="Arial"/>
            </w:rPr>
            <w:t xml:space="preserve">the organisation’s </w:t>
          </w:r>
          <w:r w:rsidR="002A6753" w:rsidRPr="007D3A24">
            <w:rPr>
              <w:rFonts w:eastAsia="Arial"/>
            </w:rPr>
            <w:t xml:space="preserve">culture, </w:t>
          </w:r>
          <w:r w:rsidR="004A4CC0" w:rsidRPr="007D3A24">
            <w:rPr>
              <w:rFonts w:eastAsia="Arial"/>
            </w:rPr>
            <w:t>performance,</w:t>
          </w:r>
          <w:r w:rsidR="002A6753" w:rsidRPr="007D3A24">
            <w:rPr>
              <w:rFonts w:eastAsia="Arial"/>
            </w:rPr>
            <w:t xml:space="preserve"> or financ</w:t>
          </w:r>
          <w:r w:rsidR="004A4CC0" w:rsidRPr="007D3A24">
            <w:rPr>
              <w:rFonts w:eastAsia="Arial"/>
            </w:rPr>
            <w:t>e.</w:t>
          </w:r>
          <w:r w:rsidR="002A6753" w:rsidRPr="007D3A24">
            <w:rPr>
              <w:rFonts w:eastAsia="Arial"/>
            </w:rPr>
            <w:t xml:space="preserve"> </w:t>
          </w:r>
        </w:p>
        <w:p w14:paraId="35B69FB9" w14:textId="6BF21274" w:rsidR="002E710B" w:rsidRPr="007D3A24" w:rsidRDefault="008C5DE9" w:rsidP="19666AFE">
          <w:pPr>
            <w:pStyle w:val="Nornal"/>
            <w:spacing w:line="264" w:lineRule="auto"/>
            <w:rPr>
              <w:rFonts w:eastAsia="Arial"/>
            </w:rPr>
          </w:pPr>
          <w:r w:rsidRPr="007D3A24">
            <w:rPr>
              <w:rFonts w:eastAsia="Arial"/>
            </w:rPr>
            <w:t xml:space="preserve">Taylor (2022) outlines the difficulty in measuring types of turnover </w:t>
          </w:r>
          <w:r w:rsidR="0017673B" w:rsidRPr="007D3A24">
            <w:rPr>
              <w:rFonts w:eastAsia="Arial"/>
            </w:rPr>
            <w:t>such as voluntary or involuntary as they may not be clearly defined</w:t>
          </w:r>
          <w:r w:rsidR="00431305" w:rsidRPr="007D3A24">
            <w:rPr>
              <w:rFonts w:eastAsia="Arial"/>
            </w:rPr>
            <w:t xml:space="preserve"> in all cases</w:t>
          </w:r>
          <w:r w:rsidR="00CD5926" w:rsidRPr="007D3A24">
            <w:rPr>
              <w:rFonts w:eastAsia="Arial"/>
            </w:rPr>
            <w:t xml:space="preserve">. The issue is further complicated </w:t>
          </w:r>
          <w:r w:rsidR="00CD5926" w:rsidRPr="007D3A24">
            <w:rPr>
              <w:rFonts w:eastAsia="Arial"/>
            </w:rPr>
            <w:lastRenderedPageBreak/>
            <w:t xml:space="preserve">by </w:t>
          </w:r>
          <w:r w:rsidR="004E1444" w:rsidRPr="007D3A24">
            <w:rPr>
              <w:rFonts w:eastAsia="Arial"/>
            </w:rPr>
            <w:t xml:space="preserve">determining whether the conditions were </w:t>
          </w:r>
          <w:r w:rsidR="00431305" w:rsidRPr="007D3A24">
            <w:rPr>
              <w:rFonts w:eastAsia="Arial"/>
            </w:rPr>
            <w:t>controllable or uncontrollable</w:t>
          </w:r>
          <w:r w:rsidR="00A26754" w:rsidRPr="007D3A24">
            <w:rPr>
              <w:rFonts w:eastAsia="Arial"/>
            </w:rPr>
            <w:t>. Some measures are easily recorded and measured such as unc</w:t>
          </w:r>
          <w:r w:rsidR="00E67873" w:rsidRPr="007D3A24">
            <w:rPr>
              <w:rFonts w:eastAsia="Arial"/>
            </w:rPr>
            <w:t>ontrollable resignations d</w:t>
          </w:r>
          <w:r w:rsidR="005116A2" w:rsidRPr="007D3A24">
            <w:rPr>
              <w:rFonts w:eastAsia="Arial"/>
            </w:rPr>
            <w:t>u</w:t>
          </w:r>
          <w:r w:rsidR="00E67873" w:rsidRPr="007D3A24">
            <w:rPr>
              <w:rFonts w:eastAsia="Arial"/>
            </w:rPr>
            <w:t>e to ill health</w:t>
          </w:r>
          <w:r w:rsidR="00DA7338" w:rsidRPr="007D3A24">
            <w:rPr>
              <w:rFonts w:eastAsia="Arial"/>
            </w:rPr>
            <w:t xml:space="preserve">. </w:t>
          </w:r>
          <w:r w:rsidR="00F73D41" w:rsidRPr="007D3A24">
            <w:rPr>
              <w:rFonts w:eastAsia="Arial"/>
            </w:rPr>
            <w:t xml:space="preserve">It is estimated that </w:t>
          </w:r>
          <w:r w:rsidR="000B1AEC" w:rsidRPr="007D3A24">
            <w:rPr>
              <w:rFonts w:eastAsia="Arial"/>
            </w:rPr>
            <w:t>circa 90</w:t>
          </w:r>
          <w:r w:rsidR="00EB760A" w:rsidRPr="007D3A24">
            <w:rPr>
              <w:rFonts w:eastAsia="Arial"/>
            </w:rPr>
            <w:t xml:space="preserve"> </w:t>
          </w:r>
          <w:r w:rsidR="000B1AEC" w:rsidRPr="007D3A24">
            <w:rPr>
              <w:rFonts w:eastAsia="Arial"/>
            </w:rPr>
            <w:t>per</w:t>
          </w:r>
          <w:r w:rsidR="00EB760A" w:rsidRPr="007D3A24">
            <w:rPr>
              <w:rFonts w:eastAsia="Arial"/>
            </w:rPr>
            <w:t xml:space="preserve"> </w:t>
          </w:r>
          <w:r w:rsidR="000B1AEC" w:rsidRPr="007D3A24">
            <w:rPr>
              <w:rFonts w:eastAsia="Arial"/>
            </w:rPr>
            <w:t>cent of turnover is avoidable should the appropriate interventions</w:t>
          </w:r>
          <w:r w:rsidR="00EB760A" w:rsidRPr="007D3A24">
            <w:rPr>
              <w:rFonts w:eastAsia="Arial"/>
            </w:rPr>
            <w:t xml:space="preserve"> be identified</w:t>
          </w:r>
          <w:r w:rsidR="0038480F" w:rsidRPr="007D3A24">
            <w:rPr>
              <w:rFonts w:eastAsia="Arial"/>
            </w:rPr>
            <w:t>.</w:t>
          </w:r>
          <w:r w:rsidR="00EB760A" w:rsidRPr="007D3A24">
            <w:rPr>
              <w:rFonts w:eastAsia="Arial"/>
            </w:rPr>
            <w:t xml:space="preserve"> </w:t>
          </w:r>
          <w:r w:rsidR="0038480F" w:rsidRPr="007D3A24">
            <w:rPr>
              <w:rFonts w:eastAsia="Arial"/>
            </w:rPr>
            <w:t>T</w:t>
          </w:r>
          <w:r w:rsidR="00EB760A" w:rsidRPr="007D3A24">
            <w:rPr>
              <w:rFonts w:eastAsia="Arial"/>
            </w:rPr>
            <w:t xml:space="preserve">he most common </w:t>
          </w:r>
          <w:r w:rsidR="0038480F" w:rsidRPr="007D3A24">
            <w:rPr>
              <w:rFonts w:eastAsia="Arial"/>
            </w:rPr>
            <w:t>source</w:t>
          </w:r>
          <w:r w:rsidR="00EB760A" w:rsidRPr="007D3A24">
            <w:rPr>
              <w:rFonts w:eastAsia="Arial"/>
            </w:rPr>
            <w:t xml:space="preserve"> of this information is derived from exit </w:t>
          </w:r>
          <w:r w:rsidR="00E32B13" w:rsidRPr="007D3A24">
            <w:rPr>
              <w:rFonts w:eastAsia="Arial"/>
            </w:rPr>
            <w:t>interviews</w:t>
          </w:r>
          <w:r w:rsidR="00EB760A" w:rsidRPr="007D3A24">
            <w:rPr>
              <w:rFonts w:eastAsia="Arial"/>
            </w:rPr>
            <w:t xml:space="preserve"> and </w:t>
          </w:r>
          <w:r w:rsidR="00E32B13" w:rsidRPr="007D3A24">
            <w:rPr>
              <w:rFonts w:eastAsia="Arial"/>
            </w:rPr>
            <w:t xml:space="preserve">ongoing staff satisfaction/engagement surveys (Taylor and Woodhams, 2022b). </w:t>
          </w:r>
        </w:p>
        <w:p w14:paraId="629CD8DD" w14:textId="04AE7AC0" w:rsidR="008C5DE9" w:rsidRPr="007D3A24" w:rsidRDefault="00A7301F" w:rsidP="19666AFE">
          <w:pPr>
            <w:pStyle w:val="Nornal"/>
            <w:spacing w:line="264" w:lineRule="auto"/>
            <w:rPr>
              <w:rFonts w:eastAsia="Arial"/>
            </w:rPr>
          </w:pPr>
          <w:r w:rsidRPr="007D3A24">
            <w:rPr>
              <w:rFonts w:eastAsia="Arial"/>
            </w:rPr>
            <w:t>M</w:t>
          </w:r>
          <w:r w:rsidR="002A7B31" w:rsidRPr="007D3A24">
            <w:rPr>
              <w:rFonts w:eastAsia="Arial"/>
            </w:rPr>
            <w:t>easuring or estimating turnover rates or labour stability is a starting point from which retention strategies can be developed</w:t>
          </w:r>
          <w:r w:rsidR="000521C5" w:rsidRPr="007D3A24">
            <w:rPr>
              <w:rFonts w:eastAsia="Arial"/>
            </w:rPr>
            <w:t xml:space="preserve">. </w:t>
          </w:r>
          <w:r w:rsidR="00FE21EE" w:rsidRPr="007D3A24">
            <w:rPr>
              <w:rFonts w:eastAsia="Arial"/>
            </w:rPr>
            <w:t xml:space="preserve">Crude rates can give a </w:t>
          </w:r>
          <w:r w:rsidR="000C4F7E" w:rsidRPr="007D3A24">
            <w:rPr>
              <w:rFonts w:eastAsia="Arial"/>
            </w:rPr>
            <w:t xml:space="preserve">basis for high level </w:t>
          </w:r>
          <w:proofErr w:type="gramStart"/>
          <w:r w:rsidR="000C4F7E" w:rsidRPr="007D3A24">
            <w:rPr>
              <w:rFonts w:eastAsia="Arial"/>
            </w:rPr>
            <w:t>planning</w:t>
          </w:r>
          <w:r w:rsidR="002733BE" w:rsidRPr="007D3A24">
            <w:rPr>
              <w:rFonts w:eastAsia="Arial"/>
            </w:rPr>
            <w:t>,</w:t>
          </w:r>
          <w:proofErr w:type="gramEnd"/>
          <w:r w:rsidR="000C4F7E" w:rsidRPr="007D3A24">
            <w:rPr>
              <w:rFonts w:eastAsia="Arial"/>
            </w:rPr>
            <w:t xml:space="preserve"> however </w:t>
          </w:r>
          <w:r w:rsidR="002A0602" w:rsidRPr="007D3A24">
            <w:rPr>
              <w:rFonts w:eastAsia="Arial"/>
            </w:rPr>
            <w:t xml:space="preserve">it is not without defects such as not being able to distinguish </w:t>
          </w:r>
          <w:r w:rsidR="00554338" w:rsidRPr="007D3A24">
            <w:rPr>
              <w:rFonts w:eastAsia="Arial"/>
            </w:rPr>
            <w:t xml:space="preserve">early turnover and turnover of </w:t>
          </w:r>
          <w:r w:rsidR="001C4D64" w:rsidRPr="007D3A24">
            <w:rPr>
              <w:rFonts w:eastAsia="Arial"/>
            </w:rPr>
            <w:t>long-standing</w:t>
          </w:r>
          <w:r w:rsidR="00554338" w:rsidRPr="007D3A24">
            <w:rPr>
              <w:rFonts w:eastAsia="Arial"/>
            </w:rPr>
            <w:t xml:space="preserve"> employees</w:t>
          </w:r>
          <w:r w:rsidR="003D0BC5" w:rsidRPr="007D3A24">
            <w:rPr>
              <w:rFonts w:eastAsia="Arial"/>
            </w:rPr>
            <w:t>;</w:t>
          </w:r>
          <w:r w:rsidR="00554338" w:rsidRPr="007D3A24">
            <w:rPr>
              <w:rFonts w:eastAsia="Arial"/>
            </w:rPr>
            <w:t xml:space="preserve"> </w:t>
          </w:r>
          <w:r w:rsidR="003D0BC5" w:rsidRPr="007D3A24">
            <w:rPr>
              <w:rFonts w:eastAsia="Arial"/>
            </w:rPr>
            <w:t>t</w:t>
          </w:r>
          <w:r w:rsidR="00554338" w:rsidRPr="007D3A24">
            <w:rPr>
              <w:rFonts w:eastAsia="Arial"/>
            </w:rPr>
            <w:t xml:space="preserve">o combat this the stability rate is often utilised (Taylor, 2022). </w:t>
          </w:r>
          <w:r w:rsidR="001C4D64" w:rsidRPr="007D3A24">
            <w:rPr>
              <w:rFonts w:eastAsia="Arial"/>
            </w:rPr>
            <w:t>Similarly,</w:t>
          </w:r>
          <w:r w:rsidR="00554338" w:rsidRPr="007D3A24">
            <w:rPr>
              <w:rFonts w:eastAsia="Arial"/>
            </w:rPr>
            <w:t xml:space="preserve"> </w:t>
          </w:r>
          <w:r w:rsidR="0064250A" w:rsidRPr="007D3A24">
            <w:rPr>
              <w:rFonts w:eastAsia="Arial"/>
            </w:rPr>
            <w:t xml:space="preserve">a further calculation can be utilised to gain rich insight and produce a survival curve to </w:t>
          </w:r>
          <w:r w:rsidR="001C4D64" w:rsidRPr="007D3A24">
            <w:rPr>
              <w:rFonts w:eastAsia="Arial"/>
            </w:rPr>
            <w:t xml:space="preserve">understand the proportion of workforce </w:t>
          </w:r>
          <w:r w:rsidR="007F3A16" w:rsidRPr="007D3A24">
            <w:rPr>
              <w:rFonts w:eastAsia="Arial"/>
            </w:rPr>
            <w:t xml:space="preserve">employed at specific points; this is cohort analysis. </w:t>
          </w:r>
        </w:p>
        <w:p w14:paraId="7C5CB868" w14:textId="698B0A9B" w:rsidR="00E95E41" w:rsidRPr="007D3A24" w:rsidRDefault="19666AFE" w:rsidP="19666AFE">
          <w:pPr>
            <w:pStyle w:val="Nornal"/>
            <w:spacing w:line="264" w:lineRule="auto"/>
            <w:rPr>
              <w:rFonts w:eastAsia="Arial"/>
              <w:b/>
              <w:bCs/>
            </w:rPr>
          </w:pPr>
          <w:r w:rsidRPr="007D3A24">
            <w:rPr>
              <w:rFonts w:eastAsia="Arial"/>
              <w:b/>
              <w:bCs/>
            </w:rPr>
            <w:t>I want to compare different approaches to developing and retaining talent on an individual and group level? Could you give me some pointers? (AC 3.2)</w:t>
          </w:r>
        </w:p>
        <w:p w14:paraId="78B1384C" w14:textId="61E35E47" w:rsidR="00E95E41" w:rsidRPr="007D3A24" w:rsidRDefault="00653FFE" w:rsidP="19666AFE">
          <w:pPr>
            <w:pStyle w:val="Nornal"/>
            <w:spacing w:line="264" w:lineRule="auto"/>
            <w:rPr>
              <w:rFonts w:eastAsia="Arial"/>
            </w:rPr>
          </w:pPr>
          <w:r w:rsidRPr="007D3A24">
            <w:rPr>
              <w:rFonts w:eastAsia="Arial"/>
            </w:rPr>
            <w:t xml:space="preserve">Talent </w:t>
          </w:r>
          <w:r w:rsidR="00C61473" w:rsidRPr="007D3A24">
            <w:rPr>
              <w:rFonts w:eastAsia="Arial"/>
            </w:rPr>
            <w:t xml:space="preserve">is defined as </w:t>
          </w:r>
          <w:r w:rsidR="00F47B4E" w:rsidRPr="007D3A24">
            <w:rPr>
              <w:rFonts w:eastAsia="Arial"/>
            </w:rPr>
            <w:t xml:space="preserve">an individual </w:t>
          </w:r>
          <w:r w:rsidR="005A22AD" w:rsidRPr="007D3A24">
            <w:rPr>
              <w:rFonts w:eastAsia="Arial"/>
            </w:rPr>
            <w:t xml:space="preserve">who </w:t>
          </w:r>
          <w:r w:rsidR="00F12766" w:rsidRPr="007D3A24">
            <w:rPr>
              <w:rFonts w:eastAsia="Arial"/>
            </w:rPr>
            <w:t xml:space="preserve">by fulfilling their potential will make marked positive impact on the organisation performance </w:t>
          </w:r>
          <w:r w:rsidR="0091564E" w:rsidRPr="007D3A24">
            <w:rPr>
              <w:rFonts w:eastAsia="Arial"/>
            </w:rPr>
            <w:t xml:space="preserve">(CIPD, 2023i). </w:t>
          </w:r>
          <w:r w:rsidR="0052168C" w:rsidRPr="007D3A24">
            <w:rPr>
              <w:rFonts w:eastAsia="Arial"/>
            </w:rPr>
            <w:t xml:space="preserve">Talent management </w:t>
          </w:r>
          <w:r w:rsidR="001A3594" w:rsidRPr="007D3A24">
            <w:rPr>
              <w:rFonts w:eastAsia="Arial"/>
            </w:rPr>
            <w:t xml:space="preserve">aims to retain and develop such talent </w:t>
          </w:r>
          <w:r w:rsidR="005B1E67" w:rsidRPr="007D3A24">
            <w:rPr>
              <w:rFonts w:eastAsia="Arial"/>
            </w:rPr>
            <w:t xml:space="preserve">and </w:t>
          </w:r>
          <w:r w:rsidR="00A757D6" w:rsidRPr="007D3A24">
            <w:rPr>
              <w:rFonts w:eastAsia="Arial"/>
            </w:rPr>
            <w:t xml:space="preserve">maintain a pool </w:t>
          </w:r>
          <w:r w:rsidR="00621631" w:rsidRPr="007D3A24">
            <w:rPr>
              <w:rFonts w:eastAsia="Arial"/>
            </w:rPr>
            <w:t xml:space="preserve">of talent through a pipeline consisting of </w:t>
          </w:r>
          <w:r w:rsidR="009C074F" w:rsidRPr="007D3A24">
            <w:rPr>
              <w:rFonts w:eastAsia="Arial"/>
            </w:rPr>
            <w:t xml:space="preserve">learning and development aligned </w:t>
          </w:r>
          <w:r w:rsidR="00301660" w:rsidRPr="007D3A24">
            <w:rPr>
              <w:rFonts w:eastAsia="Arial"/>
            </w:rPr>
            <w:t xml:space="preserve">to business strategies </w:t>
          </w:r>
          <w:r w:rsidR="00A018E3" w:rsidRPr="007D3A24">
            <w:rPr>
              <w:rFonts w:eastAsia="Arial"/>
            </w:rPr>
            <w:t xml:space="preserve">and workforce plans (Armstrong and Taylor, 2014). </w:t>
          </w:r>
          <w:r w:rsidR="00BF4684" w:rsidRPr="007D3A24">
            <w:rPr>
              <w:rFonts w:eastAsia="Arial"/>
            </w:rPr>
            <w:t xml:space="preserve"> </w:t>
          </w:r>
          <w:r w:rsidR="004B5BDD" w:rsidRPr="007D3A24">
            <w:rPr>
              <w:rFonts w:eastAsia="Arial"/>
            </w:rPr>
            <w:t xml:space="preserve">The CIPD (2023i) have identified six </w:t>
          </w:r>
          <w:r w:rsidR="008F2A9C" w:rsidRPr="007D3A24">
            <w:rPr>
              <w:rFonts w:eastAsia="Arial"/>
            </w:rPr>
            <w:t xml:space="preserve">areas of focus in the talent management loop ‘attraction, identification, development, engagement, retention, and deployment’. </w:t>
          </w:r>
          <w:r w:rsidR="00C90F4D" w:rsidRPr="007D3A24">
            <w:rPr>
              <w:rFonts w:eastAsia="Arial"/>
            </w:rPr>
            <w:t xml:space="preserve">Through these </w:t>
          </w:r>
          <w:r w:rsidR="008F2A9C" w:rsidRPr="007D3A24">
            <w:rPr>
              <w:rFonts w:eastAsia="Arial"/>
            </w:rPr>
            <w:t>stages there are ke</w:t>
          </w:r>
          <w:r w:rsidR="0091550B" w:rsidRPr="007D3A24">
            <w:rPr>
              <w:rFonts w:eastAsia="Arial"/>
            </w:rPr>
            <w:t xml:space="preserve">y </w:t>
          </w:r>
          <w:r w:rsidR="00920660" w:rsidRPr="007D3A24">
            <w:rPr>
              <w:rFonts w:eastAsia="Arial"/>
            </w:rPr>
            <w:t xml:space="preserve">elements of the business </w:t>
          </w:r>
          <w:r w:rsidR="0091550B" w:rsidRPr="007D3A24">
            <w:rPr>
              <w:rFonts w:eastAsia="Arial"/>
            </w:rPr>
            <w:t>t</w:t>
          </w:r>
          <w:r w:rsidR="000E09C3" w:rsidRPr="007D3A24">
            <w:rPr>
              <w:rFonts w:eastAsia="Arial"/>
            </w:rPr>
            <w:t>hat</w:t>
          </w:r>
          <w:r w:rsidR="004C3CA2" w:rsidRPr="007D3A24">
            <w:rPr>
              <w:rFonts w:eastAsia="Arial"/>
            </w:rPr>
            <w:t>,</w:t>
          </w:r>
          <w:r w:rsidR="000E09C3" w:rsidRPr="007D3A24">
            <w:rPr>
              <w:rFonts w:eastAsia="Arial"/>
            </w:rPr>
            <w:t xml:space="preserve"> when done well</w:t>
          </w:r>
          <w:r w:rsidR="006A4B2D" w:rsidRPr="007D3A24">
            <w:rPr>
              <w:rFonts w:eastAsia="Arial"/>
            </w:rPr>
            <w:t>,</w:t>
          </w:r>
          <w:r w:rsidR="000E09C3" w:rsidRPr="007D3A24">
            <w:rPr>
              <w:rFonts w:eastAsia="Arial"/>
            </w:rPr>
            <w:t xml:space="preserve"> </w:t>
          </w:r>
          <w:r w:rsidR="00C90F4D" w:rsidRPr="007D3A24">
            <w:rPr>
              <w:rFonts w:eastAsia="Arial"/>
            </w:rPr>
            <w:t xml:space="preserve">will contribute </w:t>
          </w:r>
          <w:r w:rsidR="00995385" w:rsidRPr="007D3A24">
            <w:rPr>
              <w:rFonts w:eastAsia="Arial"/>
            </w:rPr>
            <w:t>to retention of talent</w:t>
          </w:r>
          <w:r w:rsidR="00920660" w:rsidRPr="007D3A24">
            <w:rPr>
              <w:rFonts w:eastAsia="Arial"/>
            </w:rPr>
            <w:t xml:space="preserve">. </w:t>
          </w:r>
          <w:r w:rsidR="009C4149" w:rsidRPr="007D3A24">
            <w:rPr>
              <w:rFonts w:eastAsia="Arial"/>
            </w:rPr>
            <w:t xml:space="preserve">These elements consist of aspects such as </w:t>
          </w:r>
          <w:r w:rsidR="00995385" w:rsidRPr="007D3A24">
            <w:rPr>
              <w:rFonts w:eastAsia="Arial"/>
            </w:rPr>
            <w:t xml:space="preserve">strong employer branding to attract, </w:t>
          </w:r>
          <w:r w:rsidR="008973AB" w:rsidRPr="007D3A24">
            <w:rPr>
              <w:rFonts w:eastAsia="Arial"/>
            </w:rPr>
            <w:t>robust performance management and appraisals to identify potential and drive in the early stages</w:t>
          </w:r>
          <w:r w:rsidR="009C4149" w:rsidRPr="007D3A24">
            <w:rPr>
              <w:rFonts w:eastAsia="Arial"/>
            </w:rPr>
            <w:t xml:space="preserve"> of the careers</w:t>
          </w:r>
          <w:r w:rsidR="006A4B2D" w:rsidRPr="007D3A24">
            <w:rPr>
              <w:rFonts w:eastAsia="Arial"/>
            </w:rPr>
            <w:t xml:space="preserve"> as well as </w:t>
          </w:r>
          <w:r w:rsidR="009C4149" w:rsidRPr="007D3A24">
            <w:rPr>
              <w:rFonts w:eastAsia="Arial"/>
            </w:rPr>
            <w:t xml:space="preserve">employee engagement </w:t>
          </w:r>
          <w:r w:rsidR="008973AB" w:rsidRPr="007D3A24">
            <w:rPr>
              <w:rFonts w:eastAsia="Arial"/>
            </w:rPr>
            <w:t>along w</w:t>
          </w:r>
          <w:r w:rsidR="00C841CB" w:rsidRPr="007D3A24">
            <w:rPr>
              <w:rFonts w:eastAsia="Arial"/>
            </w:rPr>
            <w:t>ith various learning and development initiatives</w:t>
          </w:r>
          <w:r w:rsidR="005E5140" w:rsidRPr="007D3A24">
            <w:rPr>
              <w:rFonts w:eastAsia="Arial"/>
            </w:rPr>
            <w:t xml:space="preserve"> formal and informal (</w:t>
          </w:r>
          <w:r w:rsidR="00AF0B77" w:rsidRPr="007D3A24">
            <w:rPr>
              <w:rFonts w:eastAsia="Arial"/>
            </w:rPr>
            <w:t xml:space="preserve">Armstrong, 2016). </w:t>
          </w:r>
        </w:p>
        <w:p w14:paraId="75535C49" w14:textId="4C696FAC" w:rsidR="00295798" w:rsidRPr="007D3A24" w:rsidRDefault="00310C1B" w:rsidP="19666AFE">
          <w:pPr>
            <w:pStyle w:val="Nornal"/>
            <w:spacing w:line="264" w:lineRule="auto"/>
            <w:rPr>
              <w:rFonts w:eastAsia="Arial"/>
            </w:rPr>
          </w:pPr>
          <w:r w:rsidRPr="007D3A24">
            <w:rPr>
              <w:rFonts w:eastAsia="Arial"/>
            </w:rPr>
            <w:t xml:space="preserve">When </w:t>
          </w:r>
          <w:r w:rsidR="00942285" w:rsidRPr="007D3A24">
            <w:rPr>
              <w:rFonts w:eastAsia="Arial"/>
            </w:rPr>
            <w:t xml:space="preserve">aiming to retain and develop talent, </w:t>
          </w:r>
          <w:r w:rsidR="00335D4F" w:rsidRPr="007D3A24">
            <w:rPr>
              <w:rFonts w:eastAsia="Arial"/>
            </w:rPr>
            <w:t xml:space="preserve">it is key to ensure there is fair and equitable reward strategies comprising of both </w:t>
          </w:r>
          <w:r w:rsidR="006E0EB5" w:rsidRPr="007D3A24">
            <w:rPr>
              <w:rFonts w:eastAsia="Arial"/>
            </w:rPr>
            <w:t>intrinsic and extrinsic rewards</w:t>
          </w:r>
          <w:r w:rsidR="00335D4F" w:rsidRPr="007D3A24">
            <w:rPr>
              <w:rFonts w:eastAsia="Arial"/>
            </w:rPr>
            <w:t xml:space="preserve"> </w:t>
          </w:r>
          <w:r w:rsidR="00FA6749" w:rsidRPr="007D3A24">
            <w:rPr>
              <w:rFonts w:eastAsia="Arial"/>
            </w:rPr>
            <w:t xml:space="preserve">such as flexible working to aide work-life balance, </w:t>
          </w:r>
          <w:r w:rsidR="009B03A6" w:rsidRPr="007D3A24">
            <w:rPr>
              <w:rFonts w:eastAsia="Arial"/>
            </w:rPr>
            <w:t xml:space="preserve">development </w:t>
          </w:r>
          <w:r w:rsidR="00D55055" w:rsidRPr="007D3A24">
            <w:rPr>
              <w:rFonts w:eastAsia="Arial"/>
            </w:rPr>
            <w:t>for job enrichment and feeling valued (Jones and Perkins, 202</w:t>
          </w:r>
          <w:r w:rsidR="00032931" w:rsidRPr="007D3A24">
            <w:rPr>
              <w:rFonts w:eastAsia="Arial"/>
            </w:rPr>
            <w:t>0</w:t>
          </w:r>
          <w:r w:rsidR="006926C2" w:rsidRPr="007D3A24">
            <w:rPr>
              <w:rFonts w:eastAsia="Arial"/>
            </w:rPr>
            <w:t>).</w:t>
          </w:r>
          <w:r w:rsidR="00601CC3" w:rsidRPr="007D3A24">
            <w:rPr>
              <w:rFonts w:eastAsia="Arial"/>
            </w:rPr>
            <w:t xml:space="preserve"> Within the </w:t>
          </w:r>
          <w:r w:rsidR="00271AAF" w:rsidRPr="007D3A24">
            <w:rPr>
              <w:rFonts w:eastAsia="Arial"/>
            </w:rPr>
            <w:t>reward</w:t>
          </w:r>
          <w:r w:rsidR="00601CC3" w:rsidRPr="007D3A24">
            <w:rPr>
              <w:rFonts w:eastAsia="Arial"/>
            </w:rPr>
            <w:t xml:space="preserve"> framework </w:t>
          </w:r>
          <w:r w:rsidR="00271AAF" w:rsidRPr="007D3A24">
            <w:rPr>
              <w:rFonts w:eastAsia="Arial"/>
            </w:rPr>
            <w:t xml:space="preserve">there are three aspects of talent development </w:t>
          </w:r>
          <w:r w:rsidR="00A31DF0" w:rsidRPr="007D3A24">
            <w:rPr>
              <w:rFonts w:eastAsia="Arial"/>
            </w:rPr>
            <w:t xml:space="preserve">which are broadly learning opportunities, </w:t>
          </w:r>
          <w:r w:rsidR="00D11CCA" w:rsidRPr="007D3A24">
            <w:rPr>
              <w:rFonts w:eastAsia="Arial"/>
            </w:rPr>
            <w:t>coaching,</w:t>
          </w:r>
          <w:r w:rsidR="00A31DF0" w:rsidRPr="007D3A24">
            <w:rPr>
              <w:rFonts w:eastAsia="Arial"/>
            </w:rPr>
            <w:t xml:space="preserve"> mentoring and pr</w:t>
          </w:r>
          <w:r w:rsidR="005B570F" w:rsidRPr="007D3A24">
            <w:rPr>
              <w:rFonts w:eastAsia="Arial"/>
            </w:rPr>
            <w:t xml:space="preserve">ogression. </w:t>
          </w:r>
          <w:r w:rsidR="00870429" w:rsidRPr="007D3A24">
            <w:rPr>
              <w:rFonts w:eastAsia="Arial"/>
            </w:rPr>
            <w:t>U</w:t>
          </w:r>
          <w:r w:rsidR="00F21FD2" w:rsidRPr="007D3A24">
            <w:rPr>
              <w:rFonts w:eastAsia="Arial"/>
            </w:rPr>
            <w:t xml:space="preserve">nderstanding that everyone is driven </w:t>
          </w:r>
          <w:r w:rsidR="001A10FE" w:rsidRPr="007D3A24">
            <w:rPr>
              <w:rFonts w:eastAsia="Arial"/>
            </w:rPr>
            <w:t>by</w:t>
          </w:r>
          <w:r w:rsidR="00F21FD2" w:rsidRPr="007D3A24">
            <w:rPr>
              <w:rFonts w:eastAsia="Arial"/>
            </w:rPr>
            <w:t xml:space="preserve"> differing motivational factors</w:t>
          </w:r>
          <w:r w:rsidR="00F70A8A" w:rsidRPr="007D3A24">
            <w:rPr>
              <w:rFonts w:eastAsia="Arial"/>
            </w:rPr>
            <w:t xml:space="preserve"> along with the fact that many people </w:t>
          </w:r>
          <w:r w:rsidR="002A12CE" w:rsidRPr="007D3A24">
            <w:rPr>
              <w:rFonts w:eastAsia="Arial"/>
            </w:rPr>
            <w:t xml:space="preserve">value development, </w:t>
          </w:r>
          <w:r w:rsidR="00D11CCA" w:rsidRPr="007D3A24">
            <w:rPr>
              <w:rFonts w:eastAsia="Arial"/>
            </w:rPr>
            <w:t>flexibility,</w:t>
          </w:r>
          <w:r w:rsidR="002A12CE" w:rsidRPr="007D3A24">
            <w:rPr>
              <w:rFonts w:eastAsia="Arial"/>
            </w:rPr>
            <w:t xml:space="preserve"> and fulfilment as much as good pay will </w:t>
          </w:r>
          <w:r w:rsidR="001A10FE" w:rsidRPr="007D3A24">
            <w:rPr>
              <w:rFonts w:eastAsia="Arial"/>
            </w:rPr>
            <w:t>allow retention strategies to be effective</w:t>
          </w:r>
          <w:r w:rsidR="00D11CCA" w:rsidRPr="007D3A24">
            <w:rPr>
              <w:rFonts w:eastAsia="Arial"/>
            </w:rPr>
            <w:t xml:space="preserve"> (Taylor, 2017). </w:t>
          </w:r>
          <w:r w:rsidR="00D37954" w:rsidRPr="007D3A24">
            <w:rPr>
              <w:rFonts w:eastAsia="Arial"/>
            </w:rPr>
            <w:t>Taylor (2017)</w:t>
          </w:r>
          <w:r w:rsidR="00D11CCA" w:rsidRPr="007D3A24">
            <w:rPr>
              <w:rFonts w:eastAsia="Arial"/>
            </w:rPr>
            <w:t xml:space="preserve"> also</w:t>
          </w:r>
          <w:r w:rsidR="00D37954" w:rsidRPr="007D3A24">
            <w:rPr>
              <w:rFonts w:eastAsia="Arial"/>
            </w:rPr>
            <w:t xml:space="preserve"> </w:t>
          </w:r>
          <w:r w:rsidR="00113BDF" w:rsidRPr="007D3A24">
            <w:rPr>
              <w:rFonts w:eastAsia="Arial"/>
            </w:rPr>
            <w:t>notes that good quality work</w:t>
          </w:r>
          <w:r w:rsidR="00376F20" w:rsidRPr="007D3A24">
            <w:rPr>
              <w:rFonts w:eastAsia="Arial"/>
            </w:rPr>
            <w:t xml:space="preserve"> may be represented differently from one </w:t>
          </w:r>
          <w:r w:rsidR="00A91814" w:rsidRPr="007D3A24">
            <w:rPr>
              <w:rFonts w:eastAsia="Arial"/>
            </w:rPr>
            <w:t>person</w:t>
          </w:r>
          <w:r w:rsidR="00376F20" w:rsidRPr="007D3A24">
            <w:rPr>
              <w:rFonts w:eastAsia="Arial"/>
            </w:rPr>
            <w:t xml:space="preserve"> to another </w:t>
          </w:r>
          <w:r w:rsidR="00E95719" w:rsidRPr="007D3A24">
            <w:rPr>
              <w:rFonts w:eastAsia="Arial"/>
            </w:rPr>
            <w:t xml:space="preserve">and to provide quality </w:t>
          </w:r>
          <w:r w:rsidR="00D11CCA" w:rsidRPr="007D3A24">
            <w:rPr>
              <w:rFonts w:eastAsia="Arial"/>
            </w:rPr>
            <w:t>‘all work is fair and decent with realistic scope for development and fulfilment’.</w:t>
          </w:r>
        </w:p>
        <w:p w14:paraId="22CD693F" w14:textId="59A283F6" w:rsidR="00E95E41" w:rsidRPr="007D3A24" w:rsidRDefault="00E95E41" w:rsidP="19666AFE">
          <w:pPr>
            <w:pStyle w:val="Nornal"/>
            <w:spacing w:line="264" w:lineRule="auto"/>
            <w:rPr>
              <w:rFonts w:eastAsia="Arial"/>
              <w:b/>
              <w:bCs/>
            </w:rPr>
          </w:pPr>
        </w:p>
        <w:p w14:paraId="33DACE49" w14:textId="7111FDB5" w:rsidR="00E95E41" w:rsidRPr="007D3A24" w:rsidRDefault="19666AFE" w:rsidP="19666AFE">
          <w:pPr>
            <w:pStyle w:val="Nornal"/>
            <w:spacing w:line="264" w:lineRule="auto"/>
            <w:rPr>
              <w:rFonts w:eastAsia="Arial"/>
              <w:b/>
              <w:bCs/>
            </w:rPr>
          </w:pPr>
          <w:r w:rsidRPr="007D3A24">
            <w:rPr>
              <w:rFonts w:eastAsia="Arial"/>
              <w:b/>
              <w:bCs/>
            </w:rPr>
            <w:t>Could you evaluate approaches that an organisation can take to build and support different talent pools? (AC 3.3)</w:t>
          </w:r>
        </w:p>
        <w:p w14:paraId="539BEF47" w14:textId="48429562" w:rsidR="00E95E41" w:rsidRPr="007D3A24" w:rsidRDefault="00052735" w:rsidP="004D3C8C">
          <w:pPr>
            <w:pStyle w:val="Nornal"/>
            <w:spacing w:line="264" w:lineRule="auto"/>
            <w:rPr>
              <w:rFonts w:eastAsia="Arial"/>
            </w:rPr>
          </w:pPr>
          <w:r w:rsidRPr="007D3A24">
            <w:rPr>
              <w:rFonts w:eastAsia="Arial"/>
            </w:rPr>
            <w:t xml:space="preserve">A talent pool is </w:t>
          </w:r>
          <w:r w:rsidR="00F66CC9" w:rsidRPr="007D3A24">
            <w:rPr>
              <w:rFonts w:eastAsia="Arial"/>
            </w:rPr>
            <w:t xml:space="preserve">a selection of </w:t>
          </w:r>
          <w:r w:rsidR="00BE2333" w:rsidRPr="007D3A24">
            <w:rPr>
              <w:rFonts w:eastAsia="Arial"/>
            </w:rPr>
            <w:t xml:space="preserve">skilled </w:t>
          </w:r>
          <w:r w:rsidR="009A4361" w:rsidRPr="007D3A24">
            <w:rPr>
              <w:rFonts w:eastAsia="Arial"/>
            </w:rPr>
            <w:t xml:space="preserve">individuals </w:t>
          </w:r>
          <w:r w:rsidR="003F6B4A" w:rsidRPr="007D3A24">
            <w:rPr>
              <w:rFonts w:eastAsia="Arial"/>
            </w:rPr>
            <w:t xml:space="preserve">developed to be </w:t>
          </w:r>
          <w:r w:rsidR="00BE3727" w:rsidRPr="007D3A24">
            <w:rPr>
              <w:rFonts w:eastAsia="Arial"/>
            </w:rPr>
            <w:t>cap</w:t>
          </w:r>
          <w:r w:rsidR="003F6B4A" w:rsidRPr="007D3A24">
            <w:rPr>
              <w:rFonts w:eastAsia="Arial"/>
            </w:rPr>
            <w:t>able</w:t>
          </w:r>
          <w:r w:rsidR="00BE3727" w:rsidRPr="007D3A24">
            <w:rPr>
              <w:rFonts w:eastAsia="Arial"/>
            </w:rPr>
            <w:t xml:space="preserve"> and </w:t>
          </w:r>
          <w:r w:rsidR="003F6B4A" w:rsidRPr="007D3A24">
            <w:rPr>
              <w:rFonts w:eastAsia="Arial"/>
            </w:rPr>
            <w:t xml:space="preserve">adapt to fill a variety of roles </w:t>
          </w:r>
          <w:r w:rsidR="00BE3727" w:rsidRPr="007D3A24">
            <w:rPr>
              <w:rFonts w:eastAsia="Arial"/>
            </w:rPr>
            <w:t>(CIPD, 202</w:t>
          </w:r>
          <w:r w:rsidR="00106D58" w:rsidRPr="007D3A24">
            <w:rPr>
              <w:rFonts w:eastAsia="Arial"/>
            </w:rPr>
            <w:t xml:space="preserve">2b). </w:t>
          </w:r>
          <w:r w:rsidR="005346A1" w:rsidRPr="007D3A24">
            <w:rPr>
              <w:rFonts w:eastAsia="Arial"/>
            </w:rPr>
            <w:t>T</w:t>
          </w:r>
          <w:r w:rsidR="001D00A5" w:rsidRPr="007D3A24">
            <w:rPr>
              <w:rFonts w:eastAsia="Arial"/>
            </w:rPr>
            <w:t>he</w:t>
          </w:r>
          <w:r w:rsidR="00372726" w:rsidRPr="007D3A24">
            <w:rPr>
              <w:rFonts w:eastAsia="Arial"/>
            </w:rPr>
            <w:t xml:space="preserve"> size and scope of </w:t>
          </w:r>
          <w:r w:rsidR="001D00A5" w:rsidRPr="007D3A24">
            <w:rPr>
              <w:rFonts w:eastAsia="Arial"/>
            </w:rPr>
            <w:t xml:space="preserve">talent </w:t>
          </w:r>
          <w:r w:rsidR="004D3C8C" w:rsidRPr="007D3A24">
            <w:rPr>
              <w:rFonts w:eastAsia="Arial"/>
            </w:rPr>
            <w:t>pools are</w:t>
          </w:r>
          <w:r w:rsidR="00372726" w:rsidRPr="007D3A24">
            <w:rPr>
              <w:rFonts w:eastAsia="Arial"/>
            </w:rPr>
            <w:t xml:space="preserve"> determined through </w:t>
          </w:r>
          <w:r w:rsidR="00F168B0" w:rsidRPr="007D3A24">
            <w:rPr>
              <w:rFonts w:eastAsia="Arial"/>
            </w:rPr>
            <w:t>bus</w:t>
          </w:r>
          <w:r w:rsidR="00372726" w:rsidRPr="007D3A24">
            <w:rPr>
              <w:rFonts w:eastAsia="Arial"/>
            </w:rPr>
            <w:t>iness strategies</w:t>
          </w:r>
          <w:r w:rsidR="00F4597E" w:rsidRPr="007D3A24">
            <w:rPr>
              <w:rFonts w:eastAsia="Arial"/>
            </w:rPr>
            <w:t xml:space="preserve">. These </w:t>
          </w:r>
          <w:r w:rsidR="00372726" w:rsidRPr="007D3A24">
            <w:rPr>
              <w:rFonts w:eastAsia="Arial"/>
            </w:rPr>
            <w:t xml:space="preserve">inform </w:t>
          </w:r>
          <w:r w:rsidR="004D3C8C" w:rsidRPr="007D3A24">
            <w:rPr>
              <w:rFonts w:eastAsia="Arial"/>
            </w:rPr>
            <w:t xml:space="preserve">the workforce planning process </w:t>
          </w:r>
          <w:r w:rsidR="00F4597E" w:rsidRPr="007D3A24">
            <w:rPr>
              <w:rFonts w:eastAsia="Arial"/>
            </w:rPr>
            <w:t>and ar</w:t>
          </w:r>
          <w:r w:rsidR="004D3C8C" w:rsidRPr="007D3A24">
            <w:rPr>
              <w:rFonts w:eastAsia="Arial"/>
            </w:rPr>
            <w:t xml:space="preserve">e built and </w:t>
          </w:r>
          <w:r w:rsidR="001D00A5" w:rsidRPr="007D3A24">
            <w:rPr>
              <w:rFonts w:eastAsia="Arial"/>
            </w:rPr>
            <w:t xml:space="preserve">maintained </w:t>
          </w:r>
          <w:r w:rsidR="0022623C" w:rsidRPr="007D3A24">
            <w:rPr>
              <w:rFonts w:eastAsia="Arial"/>
            </w:rPr>
            <w:t>through a talent pipeline</w:t>
          </w:r>
          <w:r w:rsidR="005424E2" w:rsidRPr="007D3A24">
            <w:rPr>
              <w:rFonts w:eastAsia="Arial"/>
            </w:rPr>
            <w:t xml:space="preserve"> made up of </w:t>
          </w:r>
          <w:r w:rsidR="005346A1" w:rsidRPr="007D3A24">
            <w:rPr>
              <w:rFonts w:eastAsia="Arial"/>
            </w:rPr>
            <w:t xml:space="preserve">resourcing, </w:t>
          </w:r>
          <w:r w:rsidR="008E218E" w:rsidRPr="007D3A24">
            <w:rPr>
              <w:rFonts w:eastAsia="Arial"/>
            </w:rPr>
            <w:t>identifying,</w:t>
          </w:r>
          <w:r w:rsidR="005346A1" w:rsidRPr="007D3A24">
            <w:rPr>
              <w:rFonts w:eastAsia="Arial"/>
            </w:rPr>
            <w:t xml:space="preserve"> and developing talent in the organisation (</w:t>
          </w:r>
          <w:r w:rsidR="00C1239C" w:rsidRPr="007D3A24">
            <w:rPr>
              <w:rFonts w:eastAsia="Arial"/>
            </w:rPr>
            <w:t xml:space="preserve">Armstrong, 2016). </w:t>
          </w:r>
        </w:p>
        <w:p w14:paraId="5DF0E9AE" w14:textId="4D9AFBFF" w:rsidR="00013843" w:rsidRPr="007D3A24" w:rsidRDefault="00637E65" w:rsidP="000D2D9D">
          <w:pPr>
            <w:pStyle w:val="Nornal"/>
            <w:spacing w:line="264" w:lineRule="auto"/>
            <w:rPr>
              <w:rFonts w:eastAsia="Arial"/>
            </w:rPr>
          </w:pPr>
          <w:r w:rsidRPr="007D3A24">
            <w:rPr>
              <w:rFonts w:eastAsia="Arial"/>
            </w:rPr>
            <w:t>For</w:t>
          </w:r>
          <w:r w:rsidR="00E65F8F" w:rsidRPr="007D3A24">
            <w:rPr>
              <w:rFonts w:eastAsia="Arial"/>
            </w:rPr>
            <w:t xml:space="preserve"> organisations to </w:t>
          </w:r>
          <w:r w:rsidR="00BC1584" w:rsidRPr="007D3A24">
            <w:rPr>
              <w:rFonts w:eastAsia="Arial"/>
            </w:rPr>
            <w:t>attract a diverse range of</w:t>
          </w:r>
          <w:r w:rsidR="004519E5" w:rsidRPr="007D3A24">
            <w:rPr>
              <w:rFonts w:eastAsia="Arial"/>
            </w:rPr>
            <w:t xml:space="preserve"> applicants</w:t>
          </w:r>
          <w:r w:rsidR="00BC1584" w:rsidRPr="007D3A24">
            <w:rPr>
              <w:rFonts w:eastAsia="Arial"/>
            </w:rPr>
            <w:t xml:space="preserve"> and to allow fair access to opportunities for all they need to </w:t>
          </w:r>
          <w:r w:rsidR="00881E6A" w:rsidRPr="007D3A24">
            <w:rPr>
              <w:rFonts w:eastAsia="Arial"/>
            </w:rPr>
            <w:t xml:space="preserve">ensure they utilise a wide variety of advertising </w:t>
          </w:r>
          <w:r w:rsidR="002048AE" w:rsidRPr="007D3A24">
            <w:rPr>
              <w:rFonts w:eastAsia="Arial"/>
            </w:rPr>
            <w:t xml:space="preserve">platforms </w:t>
          </w:r>
          <w:r w:rsidR="002048AE" w:rsidRPr="007D3A24">
            <w:rPr>
              <w:rFonts w:eastAsia="Arial"/>
            </w:rPr>
            <w:lastRenderedPageBreak/>
            <w:t xml:space="preserve">and methods to target a wide audience as well as </w:t>
          </w:r>
          <w:r w:rsidR="00115629" w:rsidRPr="007D3A24">
            <w:rPr>
              <w:rFonts w:eastAsia="Arial"/>
            </w:rPr>
            <w:t xml:space="preserve">inclusive alternative methods of applying </w:t>
          </w:r>
          <w:r w:rsidR="004A3331" w:rsidRPr="007D3A24">
            <w:rPr>
              <w:rFonts w:eastAsia="Arial"/>
            </w:rPr>
            <w:t>for the role</w:t>
          </w:r>
          <w:r w:rsidR="003D5502" w:rsidRPr="007D3A24">
            <w:rPr>
              <w:rFonts w:eastAsia="Arial"/>
            </w:rPr>
            <w:t xml:space="preserve">. By varying the </w:t>
          </w:r>
          <w:r w:rsidR="00EE168F" w:rsidRPr="007D3A24">
            <w:rPr>
              <w:rFonts w:eastAsia="Arial"/>
            </w:rPr>
            <w:t xml:space="preserve">methods of </w:t>
          </w:r>
          <w:r w:rsidR="000D2D9D" w:rsidRPr="007D3A24">
            <w:rPr>
              <w:rFonts w:eastAsia="Arial"/>
            </w:rPr>
            <w:t>marketing,</w:t>
          </w:r>
          <w:r w:rsidR="00EE168F" w:rsidRPr="007D3A24">
            <w:rPr>
              <w:rFonts w:eastAsia="Arial"/>
            </w:rPr>
            <w:t xml:space="preserve"> the </w:t>
          </w:r>
          <w:r w:rsidR="002F796D" w:rsidRPr="007D3A24">
            <w:rPr>
              <w:rFonts w:eastAsia="Arial"/>
            </w:rPr>
            <w:t>organisation</w:t>
          </w:r>
          <w:r w:rsidR="006719DC" w:rsidRPr="007D3A24">
            <w:rPr>
              <w:rFonts w:eastAsia="Arial"/>
            </w:rPr>
            <w:t>,</w:t>
          </w:r>
          <w:r w:rsidR="00EE168F" w:rsidRPr="007D3A24">
            <w:rPr>
              <w:rFonts w:eastAsia="Arial"/>
            </w:rPr>
            <w:t xml:space="preserve"> through branding and approaches to </w:t>
          </w:r>
          <w:r w:rsidR="002F796D" w:rsidRPr="007D3A24">
            <w:rPr>
              <w:rFonts w:eastAsia="Arial"/>
            </w:rPr>
            <w:t>communication</w:t>
          </w:r>
          <w:r w:rsidR="006719DC" w:rsidRPr="007D3A24">
            <w:rPr>
              <w:rFonts w:eastAsia="Arial"/>
            </w:rPr>
            <w:t>,</w:t>
          </w:r>
          <w:r w:rsidR="00EE168F" w:rsidRPr="007D3A24">
            <w:rPr>
              <w:rFonts w:eastAsia="Arial"/>
            </w:rPr>
            <w:t xml:space="preserve"> </w:t>
          </w:r>
          <w:r w:rsidR="002F796D" w:rsidRPr="007D3A24">
            <w:rPr>
              <w:rFonts w:eastAsia="Arial"/>
            </w:rPr>
            <w:t xml:space="preserve">can take proactive measures to broaden talent pools </w:t>
          </w:r>
          <w:r w:rsidR="000D2D9D" w:rsidRPr="007D3A24">
            <w:rPr>
              <w:rFonts w:eastAsia="Arial"/>
            </w:rPr>
            <w:t xml:space="preserve">(CIPD, 2022a). </w:t>
          </w:r>
          <w:r w:rsidR="001C49A8" w:rsidRPr="007D3A24">
            <w:rPr>
              <w:rFonts w:eastAsia="Arial"/>
            </w:rPr>
            <w:t>A</w:t>
          </w:r>
          <w:r w:rsidR="00013843" w:rsidRPr="007D3A24">
            <w:rPr>
              <w:rFonts w:eastAsia="Arial"/>
            </w:rPr>
            <w:t xml:space="preserve">dvances in </w:t>
          </w:r>
          <w:r w:rsidR="004A672E" w:rsidRPr="007D3A24">
            <w:rPr>
              <w:rFonts w:eastAsia="Arial"/>
            </w:rPr>
            <w:t xml:space="preserve">technology </w:t>
          </w:r>
          <w:r w:rsidR="006449DF" w:rsidRPr="007D3A24">
            <w:rPr>
              <w:rFonts w:eastAsia="Arial"/>
            </w:rPr>
            <w:t xml:space="preserve">are continuing to increase in all areas of people practice especially </w:t>
          </w:r>
          <w:r w:rsidR="00052981" w:rsidRPr="007D3A24">
            <w:rPr>
              <w:rFonts w:eastAsia="Arial"/>
            </w:rPr>
            <w:t xml:space="preserve">recruitment and selection. </w:t>
          </w:r>
          <w:r w:rsidR="003D70F7" w:rsidRPr="007D3A24">
            <w:rPr>
              <w:rFonts w:eastAsia="Arial"/>
            </w:rPr>
            <w:t xml:space="preserve">The CIPD (2022a) report </w:t>
          </w:r>
          <w:r w:rsidR="00492934" w:rsidRPr="007D3A24">
            <w:rPr>
              <w:rFonts w:eastAsia="Arial"/>
            </w:rPr>
            <w:t>demonstrates improved candidate</w:t>
          </w:r>
          <w:r w:rsidR="009D27B1" w:rsidRPr="007D3A24">
            <w:rPr>
              <w:rFonts w:eastAsia="Arial"/>
            </w:rPr>
            <w:t>’s</w:t>
          </w:r>
          <w:r w:rsidR="00492934" w:rsidRPr="007D3A24">
            <w:rPr>
              <w:rFonts w:eastAsia="Arial"/>
            </w:rPr>
            <w:t xml:space="preserve"> experience </w:t>
          </w:r>
          <w:r w:rsidR="00410505" w:rsidRPr="007D3A24">
            <w:rPr>
              <w:rFonts w:eastAsia="Arial"/>
            </w:rPr>
            <w:t xml:space="preserve">as a result of </w:t>
          </w:r>
          <w:r w:rsidR="00492934" w:rsidRPr="007D3A24">
            <w:rPr>
              <w:rFonts w:eastAsia="Arial"/>
            </w:rPr>
            <w:t xml:space="preserve">the </w:t>
          </w:r>
          <w:r w:rsidR="00C977CE" w:rsidRPr="007D3A24">
            <w:rPr>
              <w:rFonts w:eastAsia="Arial"/>
            </w:rPr>
            <w:t>advancement</w:t>
          </w:r>
          <w:r w:rsidR="00410505" w:rsidRPr="007D3A24">
            <w:rPr>
              <w:rFonts w:eastAsia="Arial"/>
            </w:rPr>
            <w:t>s</w:t>
          </w:r>
          <w:r w:rsidR="00492934" w:rsidRPr="007D3A24">
            <w:rPr>
              <w:rFonts w:eastAsia="Arial"/>
            </w:rPr>
            <w:t xml:space="preserve"> </w:t>
          </w:r>
          <w:r w:rsidR="00410505" w:rsidRPr="007D3A24">
            <w:rPr>
              <w:rFonts w:eastAsia="Arial"/>
            </w:rPr>
            <w:t>in</w:t>
          </w:r>
          <w:r w:rsidR="00492934" w:rsidRPr="007D3A24">
            <w:rPr>
              <w:rFonts w:eastAsia="Arial"/>
            </w:rPr>
            <w:t xml:space="preserve"> technology</w:t>
          </w:r>
          <w:r w:rsidR="00C977CE" w:rsidRPr="007D3A24">
            <w:rPr>
              <w:rFonts w:eastAsia="Arial"/>
            </w:rPr>
            <w:t xml:space="preserve">, most common of which is increased accessibility and increased sped of recruitment. </w:t>
          </w:r>
        </w:p>
        <w:p w14:paraId="23E89FA3" w14:textId="0C26C12F" w:rsidR="00C977CE" w:rsidRPr="007D3A24" w:rsidRDefault="006D5E41" w:rsidP="000D2D9D">
          <w:pPr>
            <w:pStyle w:val="Nornal"/>
            <w:spacing w:line="264" w:lineRule="auto"/>
            <w:rPr>
              <w:rFonts w:eastAsia="Arial"/>
            </w:rPr>
          </w:pPr>
          <w:r w:rsidRPr="007D3A24">
            <w:rPr>
              <w:rFonts w:eastAsia="Arial"/>
            </w:rPr>
            <w:t>Organisations</w:t>
          </w:r>
          <w:r w:rsidR="00132369" w:rsidRPr="007D3A24">
            <w:rPr>
              <w:rFonts w:eastAsia="Arial"/>
            </w:rPr>
            <w:t xml:space="preserve"> also </w:t>
          </w:r>
          <w:r w:rsidR="000C6E40" w:rsidRPr="007D3A24">
            <w:rPr>
              <w:rFonts w:eastAsia="Arial"/>
            </w:rPr>
            <w:t xml:space="preserve">need to </w:t>
          </w:r>
          <w:r w:rsidR="00132369" w:rsidRPr="007D3A24">
            <w:rPr>
              <w:rFonts w:eastAsia="Arial"/>
            </w:rPr>
            <w:t>c</w:t>
          </w:r>
          <w:r w:rsidR="00404020" w:rsidRPr="007D3A24">
            <w:rPr>
              <w:rFonts w:eastAsia="Arial"/>
            </w:rPr>
            <w:t>onsider</w:t>
          </w:r>
          <w:r w:rsidR="000C6E40" w:rsidRPr="007D3A24">
            <w:rPr>
              <w:rFonts w:eastAsia="Arial"/>
            </w:rPr>
            <w:t xml:space="preserve"> people analytics and the </w:t>
          </w:r>
          <w:r w:rsidR="00404020" w:rsidRPr="007D3A24">
            <w:rPr>
              <w:rFonts w:eastAsia="Arial"/>
            </w:rPr>
            <w:t xml:space="preserve">ability for </w:t>
          </w:r>
          <w:r w:rsidR="000B2E8E" w:rsidRPr="007D3A24">
            <w:rPr>
              <w:rFonts w:eastAsia="Arial"/>
            </w:rPr>
            <w:t>this</w:t>
          </w:r>
          <w:r w:rsidR="00404020" w:rsidRPr="007D3A24">
            <w:rPr>
              <w:rFonts w:eastAsia="Arial"/>
            </w:rPr>
            <w:t xml:space="preserve"> to </w:t>
          </w:r>
          <w:r w:rsidR="00926F7F" w:rsidRPr="007D3A24">
            <w:rPr>
              <w:rFonts w:eastAsia="Arial"/>
            </w:rPr>
            <w:t>gain insights into moral</w:t>
          </w:r>
          <w:r w:rsidR="000B2E8E" w:rsidRPr="007D3A24">
            <w:rPr>
              <w:rFonts w:eastAsia="Arial"/>
            </w:rPr>
            <w:t>e</w:t>
          </w:r>
          <w:r w:rsidR="00926F7F" w:rsidRPr="007D3A24">
            <w:rPr>
              <w:rFonts w:eastAsia="Arial"/>
            </w:rPr>
            <w:t>, employee engagement and retention</w:t>
          </w:r>
          <w:r w:rsidR="00EE63BA" w:rsidRPr="007D3A24">
            <w:rPr>
              <w:rFonts w:eastAsia="Arial"/>
            </w:rPr>
            <w:t xml:space="preserve">; </w:t>
          </w:r>
          <w:r w:rsidR="006C7862" w:rsidRPr="007D3A24">
            <w:rPr>
              <w:rFonts w:eastAsia="Arial"/>
            </w:rPr>
            <w:t>thus,</w:t>
          </w:r>
          <w:r w:rsidR="00926F7F" w:rsidRPr="007D3A24">
            <w:rPr>
              <w:rFonts w:eastAsia="Arial"/>
            </w:rPr>
            <w:t xml:space="preserve"> enabling </w:t>
          </w:r>
          <w:r w:rsidR="008435C1" w:rsidRPr="007D3A24">
            <w:rPr>
              <w:rFonts w:eastAsia="Arial"/>
            </w:rPr>
            <w:t>evidence-based</w:t>
          </w:r>
          <w:r w:rsidR="00926F7F" w:rsidRPr="007D3A24">
            <w:rPr>
              <w:rFonts w:eastAsia="Arial"/>
            </w:rPr>
            <w:t xml:space="preserve"> workforce planning to inform </w:t>
          </w:r>
          <w:r w:rsidR="00D02316" w:rsidRPr="007D3A24">
            <w:rPr>
              <w:rFonts w:eastAsia="Arial"/>
            </w:rPr>
            <w:t xml:space="preserve">the direction of development for varying talent pools (CIPD, 2022c). </w:t>
          </w:r>
        </w:p>
        <w:p w14:paraId="4C0A9DE2" w14:textId="4A2EA4D2" w:rsidR="001B1204" w:rsidRPr="007D3A24" w:rsidRDefault="00461BC2" w:rsidP="19666AFE">
          <w:pPr>
            <w:pStyle w:val="Nornal"/>
            <w:spacing w:line="264" w:lineRule="auto"/>
            <w:rPr>
              <w:rFonts w:eastAsia="Arial"/>
            </w:rPr>
          </w:pPr>
          <w:r w:rsidRPr="007D3A24">
            <w:rPr>
              <w:rFonts w:eastAsia="Arial"/>
            </w:rPr>
            <w:t xml:space="preserve">Coaching mentoring </w:t>
          </w:r>
          <w:r w:rsidR="00D23F89" w:rsidRPr="007D3A24">
            <w:rPr>
              <w:rFonts w:eastAsia="Arial"/>
            </w:rPr>
            <w:t xml:space="preserve">help facilitate development </w:t>
          </w:r>
          <w:r w:rsidR="007C129B" w:rsidRPr="007D3A24">
            <w:rPr>
              <w:rFonts w:eastAsia="Arial"/>
            </w:rPr>
            <w:t xml:space="preserve">both individually </w:t>
          </w:r>
          <w:r w:rsidR="00133A87" w:rsidRPr="007D3A24">
            <w:rPr>
              <w:rFonts w:eastAsia="Arial"/>
            </w:rPr>
            <w:t>and</w:t>
          </w:r>
          <w:r w:rsidR="007C129B" w:rsidRPr="007D3A24">
            <w:rPr>
              <w:rFonts w:eastAsia="Arial"/>
            </w:rPr>
            <w:t xml:space="preserve"> in groups; </w:t>
          </w:r>
          <w:r w:rsidR="00C92126" w:rsidRPr="007D3A24">
            <w:rPr>
              <w:rFonts w:eastAsia="Arial"/>
            </w:rPr>
            <w:t xml:space="preserve">to develop talent </w:t>
          </w:r>
          <w:r w:rsidR="001B1204" w:rsidRPr="007D3A24">
            <w:rPr>
              <w:rFonts w:eastAsia="Arial"/>
            </w:rPr>
            <w:t xml:space="preserve">relationships </w:t>
          </w:r>
          <w:r w:rsidR="00E92108" w:rsidRPr="007D3A24">
            <w:rPr>
              <w:rFonts w:eastAsia="Arial"/>
            </w:rPr>
            <w:t xml:space="preserve">to </w:t>
          </w:r>
          <w:r w:rsidR="001B1204" w:rsidRPr="007D3A24">
            <w:rPr>
              <w:rFonts w:eastAsia="Arial"/>
            </w:rPr>
            <w:t>be built across different levels of the organisation</w:t>
          </w:r>
          <w:r w:rsidR="00710148" w:rsidRPr="007D3A24">
            <w:rPr>
              <w:rFonts w:eastAsia="Arial"/>
            </w:rPr>
            <w:t>.</w:t>
          </w:r>
          <w:r w:rsidR="001B1204" w:rsidRPr="007D3A24">
            <w:rPr>
              <w:rFonts w:eastAsia="Arial"/>
            </w:rPr>
            <w:t xml:space="preserve"> </w:t>
          </w:r>
          <w:r w:rsidR="00710148" w:rsidRPr="007D3A24">
            <w:rPr>
              <w:rFonts w:eastAsia="Arial"/>
            </w:rPr>
            <w:t xml:space="preserve">This is </w:t>
          </w:r>
          <w:r w:rsidR="001B1204" w:rsidRPr="007D3A24">
            <w:rPr>
              <w:rFonts w:eastAsia="Arial"/>
            </w:rPr>
            <w:t xml:space="preserve">facilitated by coaching, mentoring, and networking (CIPD, 2023i). </w:t>
          </w:r>
        </w:p>
        <w:p w14:paraId="16D0BDF0" w14:textId="7998C2D1" w:rsidR="00E95E41" w:rsidRPr="007D3A24" w:rsidRDefault="19666AFE" w:rsidP="19666AFE">
          <w:pPr>
            <w:pStyle w:val="Nornal"/>
            <w:spacing w:line="264" w:lineRule="auto"/>
            <w:rPr>
              <w:rFonts w:eastAsia="Arial"/>
              <w:b/>
              <w:bCs/>
            </w:rPr>
          </w:pPr>
          <w:r w:rsidRPr="007D3A24">
            <w:rPr>
              <w:rFonts w:eastAsia="Arial"/>
              <w:b/>
              <w:bCs/>
            </w:rPr>
            <w:t>Could you evaluate two benefits of diversity in building and supporting talent pools? (AC 3.4).</w:t>
          </w:r>
        </w:p>
        <w:p w14:paraId="0F048686" w14:textId="21C318F0" w:rsidR="006C28A1" w:rsidRPr="007D3A24" w:rsidRDefault="006C28A1" w:rsidP="19666AFE">
          <w:pPr>
            <w:pStyle w:val="Nornal"/>
            <w:spacing w:line="264" w:lineRule="auto"/>
            <w:rPr>
              <w:rFonts w:eastAsia="Arial"/>
            </w:rPr>
          </w:pPr>
          <w:r w:rsidRPr="007D3A24">
            <w:rPr>
              <w:rFonts w:eastAsia="Arial"/>
            </w:rPr>
            <w:t xml:space="preserve">CIPD (2022d) identifies </w:t>
          </w:r>
          <w:r w:rsidR="001968FF" w:rsidRPr="007D3A24">
            <w:rPr>
              <w:rFonts w:eastAsia="Arial"/>
            </w:rPr>
            <w:t>talent and corporate reputation</w:t>
          </w:r>
          <w:r w:rsidR="00063926" w:rsidRPr="007D3A24">
            <w:rPr>
              <w:rFonts w:eastAsia="Arial"/>
            </w:rPr>
            <w:t xml:space="preserve"> as the two main benefits to a business when equality diversity and inclusion (ED</w:t>
          </w:r>
          <w:r w:rsidR="00A94B86" w:rsidRPr="007D3A24">
            <w:rPr>
              <w:rFonts w:eastAsia="Arial"/>
            </w:rPr>
            <w:t>&amp;</w:t>
          </w:r>
          <w:r w:rsidR="00063926" w:rsidRPr="007D3A24">
            <w:rPr>
              <w:rFonts w:eastAsia="Arial"/>
            </w:rPr>
            <w:t>I) are practised well.</w:t>
          </w:r>
        </w:p>
        <w:p w14:paraId="6341C022" w14:textId="6B363B52" w:rsidR="00E95E41" w:rsidRPr="007D3A24" w:rsidRDefault="00B83255" w:rsidP="00FA46C5">
          <w:pPr>
            <w:pStyle w:val="Nornal"/>
            <w:spacing w:line="264" w:lineRule="auto"/>
            <w:rPr>
              <w:rFonts w:eastAsia="Arial"/>
            </w:rPr>
          </w:pPr>
          <w:r w:rsidRPr="007D3A24">
            <w:rPr>
              <w:rFonts w:eastAsia="Arial"/>
            </w:rPr>
            <w:t>Corporate re</w:t>
          </w:r>
          <w:r w:rsidR="003A038C" w:rsidRPr="007D3A24">
            <w:rPr>
              <w:rFonts w:eastAsia="Arial"/>
            </w:rPr>
            <w:t>putation is impacted largely by the employer</w:t>
          </w:r>
          <w:r w:rsidR="00496100" w:rsidRPr="007D3A24">
            <w:rPr>
              <w:rFonts w:eastAsia="Arial"/>
            </w:rPr>
            <w:t>’</w:t>
          </w:r>
          <w:r w:rsidR="003A038C" w:rsidRPr="007D3A24">
            <w:rPr>
              <w:rFonts w:eastAsia="Arial"/>
            </w:rPr>
            <w:t>s brand and how it approaches corporate responsibility</w:t>
          </w:r>
          <w:r w:rsidR="00562CAF" w:rsidRPr="007D3A24">
            <w:rPr>
              <w:rFonts w:eastAsia="Arial"/>
            </w:rPr>
            <w:t xml:space="preserve"> or corporate social responsibility. </w:t>
          </w:r>
          <w:r w:rsidR="00656EC9" w:rsidRPr="007D3A24">
            <w:rPr>
              <w:rFonts w:eastAsia="Arial"/>
            </w:rPr>
            <w:t xml:space="preserve">Whilst </w:t>
          </w:r>
          <w:r w:rsidR="00DE525B" w:rsidRPr="007D3A24">
            <w:rPr>
              <w:rFonts w:eastAsia="Arial"/>
            </w:rPr>
            <w:t>historically</w:t>
          </w:r>
          <w:r w:rsidR="00656EC9" w:rsidRPr="007D3A24">
            <w:rPr>
              <w:rFonts w:eastAsia="Arial"/>
            </w:rPr>
            <w:t xml:space="preserve"> this was focused largely on environmental issues</w:t>
          </w:r>
          <w:r w:rsidR="00790440" w:rsidRPr="007D3A24">
            <w:rPr>
              <w:rFonts w:eastAsia="Arial"/>
            </w:rPr>
            <w:t>, a number of employers are now viewing the overall branding of the org</w:t>
          </w:r>
          <w:r w:rsidR="00863F0A" w:rsidRPr="007D3A24">
            <w:rPr>
              <w:rFonts w:eastAsia="Arial"/>
            </w:rPr>
            <w:t>anisation</w:t>
          </w:r>
          <w:r w:rsidR="00836A1F" w:rsidRPr="007D3A24">
            <w:rPr>
              <w:rFonts w:eastAsia="Arial"/>
            </w:rPr>
            <w:t xml:space="preserve"> and impact on the workforce</w:t>
          </w:r>
          <w:r w:rsidR="00973772" w:rsidRPr="007D3A24">
            <w:rPr>
              <w:rFonts w:eastAsia="Arial"/>
            </w:rPr>
            <w:t xml:space="preserve">. A positive branding </w:t>
          </w:r>
          <w:r w:rsidR="009D32C8" w:rsidRPr="007D3A24">
            <w:rPr>
              <w:rFonts w:eastAsia="Arial"/>
            </w:rPr>
            <w:t xml:space="preserve">will increase employee engagement </w:t>
          </w:r>
          <w:r w:rsidR="004A67C6" w:rsidRPr="007D3A24">
            <w:rPr>
              <w:rFonts w:eastAsia="Arial"/>
            </w:rPr>
            <w:t>along with associated benefits such as increased retention and increased performance</w:t>
          </w:r>
          <w:r w:rsidR="00344472" w:rsidRPr="007D3A24">
            <w:rPr>
              <w:rFonts w:eastAsia="Arial"/>
            </w:rPr>
            <w:t xml:space="preserve"> whilst </w:t>
          </w:r>
          <w:r w:rsidR="00483324" w:rsidRPr="007D3A24">
            <w:rPr>
              <w:rFonts w:eastAsia="Arial"/>
            </w:rPr>
            <w:t>giving enhanced competitiveness in the labour market</w:t>
          </w:r>
          <w:r w:rsidR="004A67C6" w:rsidRPr="007D3A24">
            <w:rPr>
              <w:rFonts w:eastAsia="Arial"/>
            </w:rPr>
            <w:t xml:space="preserve"> (CIPD, 2023</w:t>
          </w:r>
          <w:r w:rsidR="00FA46C5" w:rsidRPr="007D3A24">
            <w:rPr>
              <w:rFonts w:eastAsia="Arial"/>
            </w:rPr>
            <w:t>a).</w:t>
          </w:r>
        </w:p>
        <w:p w14:paraId="233EFC69" w14:textId="77777777" w:rsidR="00AE1FC4" w:rsidRPr="007D3A24" w:rsidRDefault="000C695B" w:rsidP="19666AFE">
          <w:pPr>
            <w:pStyle w:val="Nornal"/>
            <w:spacing w:line="264" w:lineRule="auto"/>
            <w:rPr>
              <w:rFonts w:eastAsia="Arial"/>
            </w:rPr>
          </w:pPr>
          <w:r w:rsidRPr="007D3A24">
            <w:rPr>
              <w:rFonts w:eastAsia="Arial"/>
            </w:rPr>
            <w:t>D</w:t>
          </w:r>
          <w:r w:rsidR="00163013" w:rsidRPr="007D3A24">
            <w:rPr>
              <w:rFonts w:eastAsia="Arial"/>
            </w:rPr>
            <w:t xml:space="preserve">iversity </w:t>
          </w:r>
          <w:r w:rsidR="00B03738" w:rsidRPr="007D3A24">
            <w:rPr>
              <w:rFonts w:eastAsia="Arial"/>
            </w:rPr>
            <w:t>recognises that whilst everyone is individual and different from one another</w:t>
          </w:r>
          <w:r w:rsidR="00C65E0F" w:rsidRPr="007D3A24">
            <w:rPr>
              <w:rFonts w:eastAsia="Arial"/>
            </w:rPr>
            <w:t xml:space="preserve">, </w:t>
          </w:r>
          <w:r w:rsidR="00B03738" w:rsidRPr="007D3A24">
            <w:rPr>
              <w:rFonts w:eastAsia="Arial"/>
            </w:rPr>
            <w:t xml:space="preserve">these differences </w:t>
          </w:r>
          <w:r w:rsidR="00B26858" w:rsidRPr="007D3A24">
            <w:rPr>
              <w:rFonts w:eastAsia="Arial"/>
            </w:rPr>
            <w:t xml:space="preserve">benefit the talent within an </w:t>
          </w:r>
          <w:r w:rsidR="00EE1DA0" w:rsidRPr="007D3A24">
            <w:rPr>
              <w:rFonts w:eastAsia="Arial"/>
            </w:rPr>
            <w:t>organisation</w:t>
          </w:r>
          <w:r w:rsidR="00B26858" w:rsidRPr="007D3A24">
            <w:rPr>
              <w:rFonts w:eastAsia="Arial"/>
            </w:rPr>
            <w:t xml:space="preserve">. </w:t>
          </w:r>
          <w:r w:rsidR="008F21E1" w:rsidRPr="007D3A24">
            <w:rPr>
              <w:rFonts w:eastAsia="Arial"/>
            </w:rPr>
            <w:t xml:space="preserve">Providing all are treated </w:t>
          </w:r>
          <w:r w:rsidR="00BF0B4A" w:rsidRPr="007D3A24">
            <w:rPr>
              <w:rFonts w:eastAsia="Arial"/>
            </w:rPr>
            <w:t>fairly and with respect</w:t>
          </w:r>
          <w:r w:rsidR="00C65E0F" w:rsidRPr="007D3A24">
            <w:rPr>
              <w:rFonts w:eastAsia="Arial"/>
            </w:rPr>
            <w:t>,</w:t>
          </w:r>
          <w:r w:rsidR="00E431D4" w:rsidRPr="007D3A24">
            <w:rPr>
              <w:rFonts w:eastAsia="Arial"/>
            </w:rPr>
            <w:t xml:space="preserve"> w</w:t>
          </w:r>
          <w:r w:rsidR="00C65E0F" w:rsidRPr="007D3A24">
            <w:rPr>
              <w:rFonts w:eastAsia="Arial"/>
            </w:rPr>
            <w:t>ith</w:t>
          </w:r>
          <w:r w:rsidR="00E431D4" w:rsidRPr="007D3A24">
            <w:rPr>
              <w:rFonts w:eastAsia="Arial"/>
            </w:rPr>
            <w:t xml:space="preserve"> </w:t>
          </w:r>
          <w:r w:rsidR="008F21E1" w:rsidRPr="007D3A24">
            <w:rPr>
              <w:rFonts w:eastAsia="Arial"/>
            </w:rPr>
            <w:t xml:space="preserve">the value of each individual recognised and celebrated </w:t>
          </w:r>
          <w:r w:rsidR="00E431D4" w:rsidRPr="007D3A24">
            <w:rPr>
              <w:rFonts w:eastAsia="Arial"/>
            </w:rPr>
            <w:t xml:space="preserve">along with open safe workplace cultures allowing </w:t>
          </w:r>
          <w:r w:rsidR="00A97ABA" w:rsidRPr="007D3A24">
            <w:rPr>
              <w:rFonts w:eastAsia="Arial"/>
            </w:rPr>
            <w:t>all voices to be heard</w:t>
          </w:r>
          <w:r w:rsidR="00C65E0F" w:rsidRPr="007D3A24">
            <w:rPr>
              <w:rFonts w:eastAsia="Arial"/>
            </w:rPr>
            <w:t>. T</w:t>
          </w:r>
          <w:r w:rsidR="008F21E1" w:rsidRPr="007D3A24">
            <w:rPr>
              <w:rFonts w:eastAsia="Arial"/>
            </w:rPr>
            <w:t>h</w:t>
          </w:r>
          <w:r w:rsidR="00C65E0F" w:rsidRPr="007D3A24">
            <w:rPr>
              <w:rFonts w:eastAsia="Arial"/>
            </w:rPr>
            <w:t>is</w:t>
          </w:r>
          <w:r w:rsidR="008F21E1" w:rsidRPr="007D3A24">
            <w:rPr>
              <w:rFonts w:eastAsia="Arial"/>
            </w:rPr>
            <w:t xml:space="preserve"> diverse range of experiences </w:t>
          </w:r>
          <w:r w:rsidR="00E431D4" w:rsidRPr="007D3A24">
            <w:rPr>
              <w:rFonts w:eastAsia="Arial"/>
            </w:rPr>
            <w:t xml:space="preserve">largely </w:t>
          </w:r>
          <w:r w:rsidR="008F21E1" w:rsidRPr="007D3A24">
            <w:rPr>
              <w:rFonts w:eastAsia="Arial"/>
            </w:rPr>
            <w:t>have</w:t>
          </w:r>
          <w:r w:rsidR="00E431D4" w:rsidRPr="007D3A24">
            <w:rPr>
              <w:rFonts w:eastAsia="Arial"/>
            </w:rPr>
            <w:t xml:space="preserve"> a</w:t>
          </w:r>
          <w:r w:rsidR="008F21E1" w:rsidRPr="007D3A24">
            <w:rPr>
              <w:rFonts w:eastAsia="Arial"/>
            </w:rPr>
            <w:t xml:space="preserve"> positive impact on innovation</w:t>
          </w:r>
          <w:r w:rsidR="00EE1DA0" w:rsidRPr="007D3A24">
            <w:rPr>
              <w:rFonts w:eastAsia="Arial"/>
            </w:rPr>
            <w:t xml:space="preserve">, </w:t>
          </w:r>
          <w:r w:rsidR="00583326" w:rsidRPr="007D3A24">
            <w:rPr>
              <w:rFonts w:eastAsia="Arial"/>
            </w:rPr>
            <w:t>performance,</w:t>
          </w:r>
          <w:r w:rsidR="00EE1DA0" w:rsidRPr="007D3A24">
            <w:rPr>
              <w:rFonts w:eastAsia="Arial"/>
            </w:rPr>
            <w:t xml:space="preserve"> and </w:t>
          </w:r>
          <w:r w:rsidR="00BF0B4A" w:rsidRPr="007D3A24">
            <w:rPr>
              <w:rFonts w:eastAsia="Arial"/>
            </w:rPr>
            <w:t>engagement (</w:t>
          </w:r>
          <w:r w:rsidR="00D96E1B" w:rsidRPr="007D3A24">
            <w:rPr>
              <w:rFonts w:eastAsia="Arial"/>
            </w:rPr>
            <w:t>CIPD, 2022d).</w:t>
          </w:r>
          <w:r w:rsidR="00A97ABA" w:rsidRPr="007D3A24">
            <w:rPr>
              <w:rFonts w:eastAsia="Arial"/>
            </w:rPr>
            <w:t xml:space="preserve"> </w:t>
          </w:r>
        </w:p>
        <w:p w14:paraId="196A686E" w14:textId="515E21AE" w:rsidR="00747C08" w:rsidRPr="007D3A24" w:rsidRDefault="00EC34BC" w:rsidP="19666AFE">
          <w:pPr>
            <w:pStyle w:val="Nornal"/>
            <w:spacing w:line="264" w:lineRule="auto"/>
            <w:rPr>
              <w:rFonts w:eastAsia="Arial"/>
            </w:rPr>
          </w:pPr>
          <w:r w:rsidRPr="007D3A24">
            <w:rPr>
              <w:rFonts w:eastAsia="Arial"/>
            </w:rPr>
            <w:t xml:space="preserve">ED&amp;I when effectively implemented and practiced opens the </w:t>
          </w:r>
          <w:r w:rsidR="000C1532" w:rsidRPr="007D3A24">
            <w:rPr>
              <w:rFonts w:eastAsia="Arial"/>
            </w:rPr>
            <w:t>organisation</w:t>
          </w:r>
          <w:r w:rsidRPr="007D3A24">
            <w:rPr>
              <w:rFonts w:eastAsia="Arial"/>
            </w:rPr>
            <w:t xml:space="preserve"> to </w:t>
          </w:r>
          <w:r w:rsidR="00455B62" w:rsidRPr="007D3A24">
            <w:rPr>
              <w:rFonts w:eastAsia="Arial"/>
            </w:rPr>
            <w:t xml:space="preserve">the best </w:t>
          </w:r>
          <w:r w:rsidR="00A84053" w:rsidRPr="007D3A24">
            <w:rPr>
              <w:rFonts w:eastAsia="Arial"/>
            </w:rPr>
            <w:t>engaged talent</w:t>
          </w:r>
          <w:r w:rsidR="00455B62" w:rsidRPr="007D3A24">
            <w:rPr>
              <w:rFonts w:eastAsia="Arial"/>
            </w:rPr>
            <w:t xml:space="preserve"> across the </w:t>
          </w:r>
          <w:r w:rsidR="000C1532" w:rsidRPr="007D3A24">
            <w:rPr>
              <w:rFonts w:eastAsia="Arial"/>
            </w:rPr>
            <w:t>organisation</w:t>
          </w:r>
          <w:r w:rsidR="00455B62" w:rsidRPr="007D3A24">
            <w:rPr>
              <w:rFonts w:eastAsia="Arial"/>
            </w:rPr>
            <w:t xml:space="preserve"> </w:t>
          </w:r>
          <w:r w:rsidR="000C1532" w:rsidRPr="007D3A24">
            <w:rPr>
              <w:rFonts w:eastAsia="Arial"/>
            </w:rPr>
            <w:t>enhancing</w:t>
          </w:r>
          <w:r w:rsidR="00455B62" w:rsidRPr="007D3A24">
            <w:rPr>
              <w:rFonts w:eastAsia="Arial"/>
            </w:rPr>
            <w:t xml:space="preserve"> delivery of </w:t>
          </w:r>
          <w:r w:rsidR="000C1532" w:rsidRPr="007D3A24">
            <w:rPr>
              <w:rFonts w:eastAsia="Arial"/>
            </w:rPr>
            <w:t>business strategies and</w:t>
          </w:r>
          <w:r w:rsidR="001F0797" w:rsidRPr="007D3A24">
            <w:rPr>
              <w:rFonts w:eastAsia="Arial"/>
            </w:rPr>
            <w:t xml:space="preserve"> promoting</w:t>
          </w:r>
          <w:r w:rsidR="000C1532" w:rsidRPr="007D3A24">
            <w:rPr>
              <w:rFonts w:eastAsia="Arial"/>
            </w:rPr>
            <w:t xml:space="preserve"> wider</w:t>
          </w:r>
          <w:r w:rsidR="001F0797" w:rsidRPr="007D3A24">
            <w:rPr>
              <w:rFonts w:eastAsia="Arial"/>
            </w:rPr>
            <w:t xml:space="preserve"> innovation and</w:t>
          </w:r>
          <w:r w:rsidR="000C1532" w:rsidRPr="007D3A24">
            <w:rPr>
              <w:rFonts w:eastAsia="Arial"/>
            </w:rPr>
            <w:t xml:space="preserve"> creativity in the organisation </w:t>
          </w:r>
          <w:r w:rsidR="001F0797" w:rsidRPr="007D3A24">
            <w:rPr>
              <w:rFonts w:eastAsia="Arial"/>
            </w:rPr>
            <w:t xml:space="preserve">reenforcing the employer brand and marketing the </w:t>
          </w:r>
          <w:r w:rsidR="00FF777D" w:rsidRPr="007D3A24">
            <w:rPr>
              <w:rFonts w:eastAsia="Arial"/>
            </w:rPr>
            <w:t>organisation</w:t>
          </w:r>
          <w:r w:rsidR="001F0797" w:rsidRPr="007D3A24">
            <w:rPr>
              <w:rFonts w:eastAsia="Arial"/>
            </w:rPr>
            <w:t xml:space="preserve"> as an employer of choice</w:t>
          </w:r>
          <w:r w:rsidR="00FF777D" w:rsidRPr="007D3A24">
            <w:rPr>
              <w:rFonts w:eastAsia="Arial"/>
            </w:rPr>
            <w:t xml:space="preserve"> </w:t>
          </w:r>
          <w:r w:rsidR="000C1532" w:rsidRPr="007D3A24">
            <w:rPr>
              <w:rFonts w:eastAsia="Arial"/>
            </w:rPr>
            <w:t>(CIPD, 2022d).</w:t>
          </w:r>
        </w:p>
        <w:p w14:paraId="12431686" w14:textId="3ABF1720" w:rsidR="00340039" w:rsidRPr="007D3A24" w:rsidRDefault="00886F7E" w:rsidP="19666AFE">
          <w:pPr>
            <w:pStyle w:val="Nornal"/>
            <w:spacing w:line="264" w:lineRule="auto"/>
            <w:rPr>
              <w:rFonts w:eastAsia="Arial"/>
            </w:rPr>
          </w:pPr>
          <w:r w:rsidRPr="007D3A24">
            <w:rPr>
              <w:rFonts w:eastAsia="Arial"/>
            </w:rPr>
            <w:t>Although there has been legislation introduced to help combat inequality</w:t>
          </w:r>
          <w:r w:rsidR="00DD4711" w:rsidRPr="007D3A24">
            <w:rPr>
              <w:rFonts w:eastAsia="Arial"/>
            </w:rPr>
            <w:t>,</w:t>
          </w:r>
          <w:r w:rsidR="009441ED" w:rsidRPr="007D3A24">
            <w:rPr>
              <w:rFonts w:eastAsia="Arial"/>
            </w:rPr>
            <w:t xml:space="preserve"> there are many barriers </w:t>
          </w:r>
          <w:r w:rsidR="003A390F" w:rsidRPr="007D3A24">
            <w:rPr>
              <w:rFonts w:eastAsia="Arial"/>
            </w:rPr>
            <w:t xml:space="preserve">that affect </w:t>
          </w:r>
          <w:r w:rsidR="00EF40BD" w:rsidRPr="007D3A24">
            <w:rPr>
              <w:rFonts w:eastAsia="Arial"/>
            </w:rPr>
            <w:t>diversity initiatives in organsiations.</w:t>
          </w:r>
          <w:r w:rsidR="00BA2669" w:rsidRPr="007D3A24">
            <w:rPr>
              <w:rFonts w:eastAsia="Arial"/>
            </w:rPr>
            <w:t xml:space="preserve"> </w:t>
          </w:r>
          <w:r w:rsidR="005720B3" w:rsidRPr="007D3A24">
            <w:rPr>
              <w:rFonts w:eastAsia="Arial"/>
            </w:rPr>
            <w:t>Some of these barriers such as prejudice and bias</w:t>
          </w:r>
          <w:r w:rsidR="00E7043B" w:rsidRPr="007D3A24">
            <w:rPr>
              <w:rFonts w:eastAsia="Arial"/>
            </w:rPr>
            <w:t xml:space="preserve"> impede initiatives </w:t>
          </w:r>
          <w:r w:rsidR="00477914" w:rsidRPr="007D3A24">
            <w:rPr>
              <w:rFonts w:eastAsia="Arial"/>
            </w:rPr>
            <w:t xml:space="preserve">and </w:t>
          </w:r>
          <w:r w:rsidR="00E7043B" w:rsidRPr="007D3A24">
            <w:rPr>
              <w:rFonts w:eastAsia="Arial"/>
            </w:rPr>
            <w:t>in part</w:t>
          </w:r>
          <w:r w:rsidR="00093342" w:rsidRPr="007D3A24">
            <w:rPr>
              <w:rFonts w:eastAsia="Arial"/>
            </w:rPr>
            <w:t xml:space="preserve"> can </w:t>
          </w:r>
          <w:r w:rsidR="00E7043B" w:rsidRPr="007D3A24">
            <w:rPr>
              <w:rFonts w:eastAsia="Arial"/>
            </w:rPr>
            <w:t xml:space="preserve">be addressed through training </w:t>
          </w:r>
          <w:r w:rsidR="00096699" w:rsidRPr="007D3A24">
            <w:rPr>
              <w:rFonts w:eastAsia="Arial"/>
            </w:rPr>
            <w:t xml:space="preserve">and </w:t>
          </w:r>
          <w:r w:rsidR="006861C9" w:rsidRPr="007D3A24">
            <w:rPr>
              <w:rFonts w:eastAsia="Arial"/>
            </w:rPr>
            <w:t>raising</w:t>
          </w:r>
          <w:r w:rsidR="006A5FE2" w:rsidRPr="007D3A24">
            <w:rPr>
              <w:rFonts w:eastAsia="Arial"/>
            </w:rPr>
            <w:t xml:space="preserve"> </w:t>
          </w:r>
          <w:r w:rsidR="006861C9" w:rsidRPr="007D3A24">
            <w:rPr>
              <w:rFonts w:eastAsia="Arial"/>
            </w:rPr>
            <w:t>individuals</w:t>
          </w:r>
          <w:r w:rsidR="00093342" w:rsidRPr="007D3A24">
            <w:rPr>
              <w:rFonts w:eastAsia="Arial"/>
            </w:rPr>
            <w:t>’</w:t>
          </w:r>
          <w:r w:rsidR="006861C9" w:rsidRPr="007D3A24">
            <w:rPr>
              <w:rFonts w:eastAsia="Arial"/>
            </w:rPr>
            <w:t xml:space="preserve"> awareness of unconscious bias (CIPD, 2018b). </w:t>
          </w:r>
          <w:r w:rsidR="00CB0683" w:rsidRPr="007D3A24">
            <w:rPr>
              <w:rFonts w:eastAsia="Arial"/>
            </w:rPr>
            <w:t>L</w:t>
          </w:r>
          <w:r w:rsidR="0092517D" w:rsidRPr="007D3A24">
            <w:rPr>
              <w:rFonts w:eastAsia="Arial"/>
            </w:rPr>
            <w:t xml:space="preserve">earning opportunities are key to successful ED&amp;I strategies </w:t>
          </w:r>
          <w:r w:rsidR="000758C0" w:rsidRPr="007D3A24">
            <w:rPr>
              <w:rFonts w:eastAsia="Arial"/>
            </w:rPr>
            <w:t>since</w:t>
          </w:r>
          <w:r w:rsidR="0092517D" w:rsidRPr="007D3A24">
            <w:rPr>
              <w:rFonts w:eastAsia="Arial"/>
            </w:rPr>
            <w:t xml:space="preserve"> without </w:t>
          </w:r>
          <w:r w:rsidR="00401A08" w:rsidRPr="007D3A24">
            <w:rPr>
              <w:rFonts w:eastAsia="Arial"/>
            </w:rPr>
            <w:t xml:space="preserve">the workforce becoming more culturally aware, diversity is likely to </w:t>
          </w:r>
          <w:r w:rsidR="00A84053" w:rsidRPr="007D3A24">
            <w:rPr>
              <w:rFonts w:eastAsia="Arial"/>
            </w:rPr>
            <w:t xml:space="preserve">detrimentally impact performance rather than become a real strength to the business (Taylor and Woodhams, 2022b). </w:t>
          </w:r>
        </w:p>
        <w:p w14:paraId="4DD3331A" w14:textId="77777777" w:rsidR="00F5204F" w:rsidRPr="007D3A24" w:rsidRDefault="00F5204F" w:rsidP="19666AFE">
          <w:pPr>
            <w:pStyle w:val="Nornal"/>
            <w:spacing w:line="264" w:lineRule="auto"/>
            <w:rPr>
              <w:rFonts w:eastAsia="Arial"/>
              <w:b/>
              <w:bCs/>
            </w:rPr>
          </w:pPr>
        </w:p>
        <w:p w14:paraId="15B98D6E" w14:textId="77777777" w:rsidR="00172DAB" w:rsidRPr="007D3A24" w:rsidRDefault="00172DAB" w:rsidP="19666AFE">
          <w:pPr>
            <w:pStyle w:val="Nornal"/>
            <w:spacing w:line="264" w:lineRule="auto"/>
            <w:rPr>
              <w:rFonts w:eastAsia="Arial"/>
              <w:b/>
              <w:bCs/>
            </w:rPr>
          </w:pPr>
        </w:p>
        <w:p w14:paraId="3E0337C5" w14:textId="68FD05C5" w:rsidR="00E95E41" w:rsidRPr="007D3A24" w:rsidRDefault="19666AFE" w:rsidP="19666AFE">
          <w:pPr>
            <w:pStyle w:val="Nornal"/>
            <w:spacing w:line="264" w:lineRule="auto"/>
            <w:rPr>
              <w:rFonts w:eastAsia="Arial"/>
              <w:b/>
              <w:bCs/>
            </w:rPr>
          </w:pPr>
          <w:r w:rsidRPr="007D3A24">
            <w:rPr>
              <w:rFonts w:eastAsia="Arial"/>
              <w:b/>
              <w:bCs/>
            </w:rPr>
            <w:lastRenderedPageBreak/>
            <w:t>I am trying to persuade managers in my organisation to take employee turnover more seriously but have been unsuccessful. Could you explain the impact associated with dysfunctional employee turnover? (AC 3.5)</w:t>
          </w:r>
        </w:p>
        <w:p w14:paraId="1255B3A8" w14:textId="4E441CAF" w:rsidR="004845D6" w:rsidRPr="007D3A24" w:rsidRDefault="002519C6" w:rsidP="19666AFE">
          <w:pPr>
            <w:pStyle w:val="Nornal"/>
            <w:spacing w:line="264" w:lineRule="auto"/>
            <w:rPr>
              <w:rFonts w:eastAsia="Arial"/>
            </w:rPr>
          </w:pPr>
          <w:r w:rsidRPr="007D3A24">
            <w:rPr>
              <w:rFonts w:eastAsia="Arial"/>
            </w:rPr>
            <w:t xml:space="preserve">Whilst not all turnover is negative; </w:t>
          </w:r>
          <w:r w:rsidR="0079210F" w:rsidRPr="007D3A24">
            <w:rPr>
              <w:rFonts w:eastAsia="Arial"/>
            </w:rPr>
            <w:t xml:space="preserve">it </w:t>
          </w:r>
          <w:r w:rsidR="008578A8" w:rsidRPr="007D3A24">
            <w:rPr>
              <w:rFonts w:eastAsia="Arial"/>
            </w:rPr>
            <w:t>can</w:t>
          </w:r>
          <w:r w:rsidR="00047B4A" w:rsidRPr="007D3A24">
            <w:rPr>
              <w:rFonts w:eastAsia="Arial"/>
            </w:rPr>
            <w:t xml:space="preserve"> be costly and</w:t>
          </w:r>
          <w:r w:rsidR="008578A8" w:rsidRPr="007D3A24">
            <w:rPr>
              <w:rFonts w:eastAsia="Arial"/>
            </w:rPr>
            <w:t xml:space="preserve"> have</w:t>
          </w:r>
          <w:r w:rsidR="00047B4A" w:rsidRPr="007D3A24">
            <w:rPr>
              <w:rFonts w:eastAsia="Arial"/>
            </w:rPr>
            <w:t xml:space="preserve"> a</w:t>
          </w:r>
          <w:r w:rsidR="008578A8" w:rsidRPr="007D3A24">
            <w:rPr>
              <w:rFonts w:eastAsia="Arial"/>
            </w:rPr>
            <w:t xml:space="preserve"> detrimental </w:t>
          </w:r>
          <w:r w:rsidR="00ED72FE" w:rsidRPr="007D3A24">
            <w:rPr>
              <w:rFonts w:eastAsia="Arial"/>
            </w:rPr>
            <w:t xml:space="preserve">impact on </w:t>
          </w:r>
          <w:r w:rsidR="00283CF6" w:rsidRPr="007D3A24">
            <w:rPr>
              <w:rFonts w:eastAsia="Arial"/>
            </w:rPr>
            <w:t xml:space="preserve">the </w:t>
          </w:r>
          <w:proofErr w:type="gramStart"/>
          <w:r w:rsidR="00993239" w:rsidRPr="007D3A24">
            <w:rPr>
              <w:rFonts w:eastAsia="Arial"/>
            </w:rPr>
            <w:t>organisation</w:t>
          </w:r>
          <w:r w:rsidR="00AA6FA9" w:rsidRPr="007D3A24">
            <w:rPr>
              <w:rFonts w:eastAsia="Arial"/>
            </w:rPr>
            <w:t>;</w:t>
          </w:r>
          <w:proofErr w:type="gramEnd"/>
          <w:r w:rsidR="00283CF6" w:rsidRPr="007D3A24">
            <w:rPr>
              <w:rFonts w:eastAsia="Arial"/>
            </w:rPr>
            <w:t xml:space="preserve"> such as loss of knowledge, skills</w:t>
          </w:r>
          <w:r w:rsidR="00275EEA" w:rsidRPr="007D3A24">
            <w:rPr>
              <w:rFonts w:eastAsia="Arial"/>
            </w:rPr>
            <w:t>,</w:t>
          </w:r>
          <w:r w:rsidR="00283CF6" w:rsidRPr="007D3A24">
            <w:rPr>
              <w:rFonts w:eastAsia="Arial"/>
            </w:rPr>
            <w:t xml:space="preserve"> morale</w:t>
          </w:r>
          <w:r w:rsidR="00AA6FA9" w:rsidRPr="007D3A24">
            <w:rPr>
              <w:rFonts w:eastAsia="Arial"/>
            </w:rPr>
            <w:t xml:space="preserve">, </w:t>
          </w:r>
          <w:r w:rsidR="00993239" w:rsidRPr="007D3A24">
            <w:rPr>
              <w:rFonts w:eastAsia="Arial"/>
            </w:rPr>
            <w:t xml:space="preserve">which </w:t>
          </w:r>
          <w:r w:rsidR="00275EEA" w:rsidRPr="007D3A24">
            <w:rPr>
              <w:rFonts w:eastAsia="Arial"/>
            </w:rPr>
            <w:t>is known as dysfunctional turnover (Taylor and Woodham, 2022</w:t>
          </w:r>
          <w:r w:rsidR="00BF0B3D" w:rsidRPr="007D3A24">
            <w:rPr>
              <w:rFonts w:eastAsia="Arial"/>
            </w:rPr>
            <w:t>a</w:t>
          </w:r>
          <w:r w:rsidR="00275EEA" w:rsidRPr="007D3A24">
            <w:rPr>
              <w:rFonts w:eastAsia="Arial"/>
            </w:rPr>
            <w:t>).</w:t>
          </w:r>
          <w:r w:rsidR="007A3D34" w:rsidRPr="007D3A24">
            <w:rPr>
              <w:rFonts w:eastAsia="Arial"/>
            </w:rPr>
            <w:t xml:space="preserve"> </w:t>
          </w:r>
        </w:p>
        <w:p w14:paraId="44A68215" w14:textId="54A89E3F" w:rsidR="002519C6" w:rsidRPr="007D3A24" w:rsidRDefault="00E62962" w:rsidP="19666AFE">
          <w:pPr>
            <w:pStyle w:val="Nornal"/>
            <w:spacing w:line="264" w:lineRule="auto"/>
            <w:rPr>
              <w:rFonts w:eastAsia="Arial"/>
            </w:rPr>
          </w:pPr>
          <w:r w:rsidRPr="007D3A24">
            <w:rPr>
              <w:rFonts w:eastAsia="Arial"/>
            </w:rPr>
            <w:t xml:space="preserve">Whist the </w:t>
          </w:r>
          <w:r w:rsidR="00A90874" w:rsidRPr="007D3A24">
            <w:rPr>
              <w:rFonts w:eastAsia="Arial"/>
            </w:rPr>
            <w:t xml:space="preserve">more </w:t>
          </w:r>
          <w:r w:rsidR="009015E4" w:rsidRPr="007D3A24">
            <w:rPr>
              <w:rFonts w:eastAsia="Arial"/>
            </w:rPr>
            <w:t xml:space="preserve">in depth costing of turnover may offer a more accurate </w:t>
          </w:r>
          <w:r w:rsidR="00964615" w:rsidRPr="007D3A24">
            <w:rPr>
              <w:rFonts w:eastAsia="Arial"/>
            </w:rPr>
            <w:t xml:space="preserve">representation </w:t>
          </w:r>
          <w:r w:rsidR="00523A84" w:rsidRPr="007D3A24">
            <w:rPr>
              <w:rFonts w:eastAsia="Arial"/>
            </w:rPr>
            <w:t xml:space="preserve">of total costs, </w:t>
          </w:r>
          <w:r w:rsidR="00FC6FF7" w:rsidRPr="007D3A24">
            <w:rPr>
              <w:rFonts w:eastAsia="Arial"/>
            </w:rPr>
            <w:t xml:space="preserve">an average based on an estimated replacement </w:t>
          </w:r>
          <w:r w:rsidR="00FE5532" w:rsidRPr="007D3A24">
            <w:rPr>
              <w:rFonts w:eastAsia="Arial"/>
            </w:rPr>
            <w:t xml:space="preserve">cost multiplied by the relevant turnover rate grouped by major staff groups will provide a gauge for the annual turnover cost (CIPD, 2023h). </w:t>
          </w:r>
          <w:r w:rsidR="00D31725" w:rsidRPr="007D3A24">
            <w:rPr>
              <w:rFonts w:eastAsia="Arial"/>
            </w:rPr>
            <w:t>C</w:t>
          </w:r>
          <w:r w:rsidR="008703AB" w:rsidRPr="007D3A24">
            <w:rPr>
              <w:rFonts w:eastAsia="Arial"/>
            </w:rPr>
            <w:t>osts for dysfunctional turnover can be either direct or indirect in nature</w:t>
          </w:r>
          <w:r w:rsidR="006A35CB" w:rsidRPr="007D3A24">
            <w:rPr>
              <w:rFonts w:eastAsia="Arial"/>
            </w:rPr>
            <w:t xml:space="preserve">, </w:t>
          </w:r>
          <w:r w:rsidR="00C14975" w:rsidRPr="007D3A24">
            <w:rPr>
              <w:rFonts w:eastAsia="Arial"/>
            </w:rPr>
            <w:t xml:space="preserve">both of which can be substantial. </w:t>
          </w:r>
          <w:r w:rsidR="008703AB" w:rsidRPr="007D3A24">
            <w:rPr>
              <w:rFonts w:eastAsia="Arial"/>
            </w:rPr>
            <w:t xml:space="preserve"> </w:t>
          </w:r>
          <w:r w:rsidR="00581B24" w:rsidRPr="007D3A24">
            <w:rPr>
              <w:rFonts w:eastAsia="Arial"/>
            </w:rPr>
            <w:t xml:space="preserve">Direct costs consist of </w:t>
          </w:r>
          <w:r w:rsidR="00197B95" w:rsidRPr="007D3A24">
            <w:rPr>
              <w:rFonts w:eastAsia="Arial"/>
            </w:rPr>
            <w:t>administrative</w:t>
          </w:r>
          <w:r w:rsidR="00BD5B56" w:rsidRPr="007D3A24">
            <w:rPr>
              <w:rFonts w:eastAsia="Arial"/>
            </w:rPr>
            <w:t xml:space="preserve"> expenses surrounding the leaver, recruitment, </w:t>
          </w:r>
          <w:r w:rsidR="00E13BA2" w:rsidRPr="007D3A24">
            <w:rPr>
              <w:rFonts w:eastAsia="Arial"/>
            </w:rPr>
            <w:t>selection,</w:t>
          </w:r>
          <w:r w:rsidR="00BD5B56" w:rsidRPr="007D3A24">
            <w:rPr>
              <w:rFonts w:eastAsia="Arial"/>
            </w:rPr>
            <w:t xml:space="preserve"> and</w:t>
          </w:r>
          <w:r w:rsidR="004E76CA" w:rsidRPr="007D3A24">
            <w:rPr>
              <w:rFonts w:eastAsia="Arial"/>
            </w:rPr>
            <w:t xml:space="preserve"> the new starter; along with costs of backfill, advertising </w:t>
          </w:r>
          <w:r w:rsidR="00197B95" w:rsidRPr="007D3A24">
            <w:rPr>
              <w:rFonts w:eastAsia="Arial"/>
            </w:rPr>
            <w:t>and induction</w:t>
          </w:r>
          <w:r w:rsidR="003621A8" w:rsidRPr="007D3A24">
            <w:rPr>
              <w:rFonts w:eastAsia="Arial"/>
            </w:rPr>
            <w:t>;</w:t>
          </w:r>
          <w:r w:rsidR="00197B95" w:rsidRPr="007D3A24">
            <w:rPr>
              <w:rFonts w:eastAsia="Arial"/>
            </w:rPr>
            <w:t xml:space="preserve"> these are usually more straightforward to quantify and cost than the indirect costs (Taylor and Woodhams, 2022b). </w:t>
          </w:r>
          <w:r w:rsidR="00F30F8A" w:rsidRPr="007D3A24">
            <w:rPr>
              <w:rFonts w:eastAsia="Arial"/>
            </w:rPr>
            <w:t xml:space="preserve">Indirect costs consist of factors such as reduced </w:t>
          </w:r>
          <w:r w:rsidR="000D157E" w:rsidRPr="007D3A24">
            <w:rPr>
              <w:rFonts w:eastAsia="Arial"/>
            </w:rPr>
            <w:t>productivity</w:t>
          </w:r>
          <w:r w:rsidR="00F30F8A" w:rsidRPr="007D3A24">
            <w:rPr>
              <w:rFonts w:eastAsia="Arial"/>
            </w:rPr>
            <w:t xml:space="preserve"> </w:t>
          </w:r>
          <w:r w:rsidR="00B91F72" w:rsidRPr="007D3A24">
            <w:rPr>
              <w:rFonts w:eastAsia="Arial"/>
            </w:rPr>
            <w:t xml:space="preserve">from the departing employee, loss of output as new staff </w:t>
          </w:r>
          <w:proofErr w:type="gramStart"/>
          <w:r w:rsidR="00B91F72" w:rsidRPr="007D3A24">
            <w:rPr>
              <w:rFonts w:eastAsia="Arial"/>
            </w:rPr>
            <w:t>are</w:t>
          </w:r>
          <w:proofErr w:type="gramEnd"/>
          <w:r w:rsidR="00B91F72" w:rsidRPr="007D3A24">
            <w:rPr>
              <w:rFonts w:eastAsia="Arial"/>
            </w:rPr>
            <w:t xml:space="preserve"> recruited and trained</w:t>
          </w:r>
          <w:r w:rsidR="00E13BA2" w:rsidRPr="007D3A24">
            <w:rPr>
              <w:rFonts w:eastAsia="Arial"/>
            </w:rPr>
            <w:t>, impact on staff morale</w:t>
          </w:r>
          <w:r w:rsidR="00AF188B" w:rsidRPr="007D3A24">
            <w:rPr>
              <w:rFonts w:eastAsia="Arial"/>
            </w:rPr>
            <w:t>,</w:t>
          </w:r>
          <w:r w:rsidR="00E13BA2" w:rsidRPr="007D3A24">
            <w:rPr>
              <w:rFonts w:eastAsia="Arial"/>
            </w:rPr>
            <w:t xml:space="preserve"> </w:t>
          </w:r>
          <w:r w:rsidR="00215DFF" w:rsidRPr="007D3A24">
            <w:rPr>
              <w:rFonts w:eastAsia="Arial"/>
            </w:rPr>
            <w:t xml:space="preserve">damage to client relations or </w:t>
          </w:r>
          <w:r w:rsidR="00AF188B" w:rsidRPr="007D3A24">
            <w:rPr>
              <w:rFonts w:eastAsia="Arial"/>
            </w:rPr>
            <w:t>the organisation’s</w:t>
          </w:r>
          <w:r w:rsidR="00215DFF" w:rsidRPr="007D3A24">
            <w:rPr>
              <w:rFonts w:eastAsia="Arial"/>
            </w:rPr>
            <w:t xml:space="preserve"> reputation</w:t>
          </w:r>
          <w:r w:rsidR="00AF188B" w:rsidRPr="007D3A24">
            <w:rPr>
              <w:rFonts w:eastAsia="Arial"/>
            </w:rPr>
            <w:t>,</w:t>
          </w:r>
          <w:r w:rsidR="00215DFF" w:rsidRPr="007D3A24">
            <w:rPr>
              <w:rFonts w:eastAsia="Arial"/>
            </w:rPr>
            <w:t xml:space="preserve"> depending on the cause for leaving. </w:t>
          </w:r>
        </w:p>
        <w:p w14:paraId="38E0D6AA" w14:textId="052D17E0" w:rsidR="005B7E24" w:rsidRPr="007D3A24" w:rsidRDefault="007C39B8" w:rsidP="19666AFE">
          <w:pPr>
            <w:pStyle w:val="Nornal"/>
            <w:spacing w:line="264" w:lineRule="auto"/>
            <w:rPr>
              <w:rFonts w:eastAsia="Arial"/>
            </w:rPr>
          </w:pPr>
          <w:r w:rsidRPr="007D3A24">
            <w:rPr>
              <w:rFonts w:eastAsia="Arial"/>
            </w:rPr>
            <w:t>The CIPD (202</w:t>
          </w:r>
          <w:r w:rsidR="00ED29B1" w:rsidRPr="007D3A24">
            <w:rPr>
              <w:rFonts w:eastAsia="Arial"/>
            </w:rPr>
            <w:t>2</w:t>
          </w:r>
          <w:r w:rsidR="008571FA" w:rsidRPr="007D3A24">
            <w:rPr>
              <w:rFonts w:eastAsia="Arial"/>
            </w:rPr>
            <w:t>a)</w:t>
          </w:r>
          <w:r w:rsidR="00C37A64" w:rsidRPr="007D3A24">
            <w:rPr>
              <w:rFonts w:eastAsia="Arial"/>
            </w:rPr>
            <w:t xml:space="preserve"> reports that </w:t>
          </w:r>
          <w:r w:rsidR="005D6846" w:rsidRPr="007D3A24">
            <w:rPr>
              <w:rFonts w:eastAsia="Arial"/>
            </w:rPr>
            <w:t xml:space="preserve">72 per cent of organisations do not </w:t>
          </w:r>
          <w:r w:rsidR="00807C41" w:rsidRPr="007D3A24">
            <w:rPr>
              <w:rFonts w:eastAsia="Arial"/>
            </w:rPr>
            <w:t xml:space="preserve">calculate the costs of turnover and only 17 per cent reported that they do. </w:t>
          </w:r>
          <w:r w:rsidR="0059401E" w:rsidRPr="007D3A24">
            <w:rPr>
              <w:rFonts w:eastAsia="Arial"/>
            </w:rPr>
            <w:t xml:space="preserve">Calculating costs of labour turnover will allow organisations to </w:t>
          </w:r>
          <w:r w:rsidR="00C55787" w:rsidRPr="007D3A24">
            <w:rPr>
              <w:rFonts w:eastAsia="Arial"/>
            </w:rPr>
            <w:t>remedy high rates through strategic recruitment and retention plans</w:t>
          </w:r>
          <w:r w:rsidR="00FB311F" w:rsidRPr="007D3A24">
            <w:rPr>
              <w:rFonts w:eastAsia="Arial"/>
            </w:rPr>
            <w:t>,</w:t>
          </w:r>
          <w:r w:rsidR="00C55787" w:rsidRPr="007D3A24">
            <w:rPr>
              <w:rFonts w:eastAsia="Arial"/>
            </w:rPr>
            <w:t xml:space="preserve"> </w:t>
          </w:r>
          <w:r w:rsidR="00DF3EB9" w:rsidRPr="007D3A24">
            <w:rPr>
              <w:rFonts w:eastAsia="Arial"/>
            </w:rPr>
            <w:t xml:space="preserve">which </w:t>
          </w:r>
          <w:r w:rsidR="00C55787" w:rsidRPr="007D3A24">
            <w:rPr>
              <w:rFonts w:eastAsia="Arial"/>
            </w:rPr>
            <w:t xml:space="preserve">can </w:t>
          </w:r>
          <w:r w:rsidR="00023EBB" w:rsidRPr="007D3A24">
            <w:rPr>
              <w:rFonts w:eastAsia="Arial"/>
            </w:rPr>
            <w:t xml:space="preserve">aide in </w:t>
          </w:r>
          <w:r w:rsidR="00F03BB7" w:rsidRPr="007D3A24">
            <w:rPr>
              <w:rFonts w:eastAsia="Arial"/>
            </w:rPr>
            <w:t>business case development</w:t>
          </w:r>
          <w:r w:rsidR="00DF3EB9" w:rsidRPr="007D3A24">
            <w:rPr>
              <w:rFonts w:eastAsia="Arial"/>
            </w:rPr>
            <w:t>;</w:t>
          </w:r>
          <w:r w:rsidR="00581B24" w:rsidRPr="007D3A24">
            <w:rPr>
              <w:rFonts w:eastAsia="Arial"/>
            </w:rPr>
            <w:t xml:space="preserve"> </w:t>
          </w:r>
          <w:proofErr w:type="gramStart"/>
          <w:r w:rsidR="00581B24" w:rsidRPr="007D3A24">
            <w:rPr>
              <w:rFonts w:eastAsia="Arial"/>
            </w:rPr>
            <w:t>however</w:t>
          </w:r>
          <w:proofErr w:type="gramEnd"/>
          <w:r w:rsidR="00581B24" w:rsidRPr="007D3A24">
            <w:rPr>
              <w:rFonts w:eastAsia="Arial"/>
            </w:rPr>
            <w:t xml:space="preserve"> it is usually </w:t>
          </w:r>
          <w:r w:rsidR="00B07692" w:rsidRPr="007D3A24">
            <w:rPr>
              <w:rFonts w:eastAsia="Arial"/>
            </w:rPr>
            <w:t>complex especially when quantifying the indirect costs associated (Taylor and Woodhams, 2022b).</w:t>
          </w:r>
        </w:p>
        <w:p w14:paraId="3615F807" w14:textId="35D4C53F" w:rsidR="00E95E41" w:rsidRPr="007D3A24" w:rsidRDefault="00E95E41" w:rsidP="19666AFE">
          <w:pPr>
            <w:pStyle w:val="Nornal"/>
            <w:spacing w:line="264" w:lineRule="auto"/>
            <w:rPr>
              <w:rFonts w:eastAsia="Arial"/>
              <w:b/>
              <w:bCs/>
            </w:rPr>
          </w:pPr>
        </w:p>
        <w:p w14:paraId="24CDFCE6" w14:textId="4805C5A4" w:rsidR="00E95E41" w:rsidRPr="007D3A24" w:rsidRDefault="19666AFE" w:rsidP="19666AFE">
          <w:pPr>
            <w:pStyle w:val="Nornal"/>
            <w:spacing w:line="264" w:lineRule="auto"/>
            <w:rPr>
              <w:rFonts w:eastAsia="Arial"/>
              <w:b/>
              <w:bCs/>
            </w:rPr>
          </w:pPr>
          <w:r w:rsidRPr="007D3A24">
            <w:rPr>
              <w:rFonts w:eastAsia="Arial"/>
              <w:b/>
              <w:bCs/>
            </w:rPr>
            <w:t>Could you assess suitable types of contractual arrangements dependent on specific workforce need. (AC 4.1)</w:t>
          </w:r>
        </w:p>
        <w:p w14:paraId="542E9556" w14:textId="3DDEB6F0" w:rsidR="00C40B30" w:rsidRPr="007D3A24" w:rsidRDefault="004C3CAB" w:rsidP="19666AFE">
          <w:pPr>
            <w:pStyle w:val="Nornal"/>
            <w:spacing w:line="264" w:lineRule="auto"/>
            <w:rPr>
              <w:rFonts w:eastAsia="Arial"/>
            </w:rPr>
          </w:pPr>
          <w:r w:rsidRPr="007D3A24">
            <w:rPr>
              <w:rFonts w:eastAsia="Arial"/>
            </w:rPr>
            <w:t xml:space="preserve">The contract of employment </w:t>
          </w:r>
          <w:r w:rsidR="00C40B30" w:rsidRPr="007D3A24">
            <w:rPr>
              <w:rFonts w:eastAsia="Arial"/>
            </w:rPr>
            <w:t>is the foundation of the employment relationship</w:t>
          </w:r>
          <w:r w:rsidR="00FB2849" w:rsidRPr="007D3A24">
            <w:rPr>
              <w:rFonts w:eastAsia="Arial"/>
            </w:rPr>
            <w:t>,</w:t>
          </w:r>
          <w:r w:rsidR="00C40B30" w:rsidRPr="007D3A24">
            <w:rPr>
              <w:rFonts w:eastAsia="Arial"/>
            </w:rPr>
            <w:t xml:space="preserve"> </w:t>
          </w:r>
          <w:r w:rsidR="00FB2849" w:rsidRPr="007D3A24">
            <w:rPr>
              <w:rFonts w:eastAsia="Arial"/>
            </w:rPr>
            <w:t>it</w:t>
          </w:r>
          <w:r w:rsidR="00C40B30" w:rsidRPr="007D3A24">
            <w:rPr>
              <w:rFonts w:eastAsia="Arial"/>
            </w:rPr>
            <w:t xml:space="preserve"> can </w:t>
          </w:r>
          <w:r w:rsidR="0005074D" w:rsidRPr="007D3A24">
            <w:rPr>
              <w:rFonts w:eastAsia="Arial"/>
            </w:rPr>
            <w:t>be agreed</w:t>
          </w:r>
          <w:r w:rsidR="00FB2849" w:rsidRPr="007D3A24">
            <w:rPr>
              <w:rFonts w:eastAsia="Arial"/>
            </w:rPr>
            <w:t xml:space="preserve"> in </w:t>
          </w:r>
          <w:r w:rsidR="004C6C39" w:rsidRPr="007D3A24">
            <w:rPr>
              <w:rFonts w:eastAsia="Arial"/>
            </w:rPr>
            <w:t>writing</w:t>
          </w:r>
          <w:r w:rsidR="00FB2849" w:rsidRPr="007D3A24">
            <w:rPr>
              <w:rFonts w:eastAsia="Arial"/>
            </w:rPr>
            <w:t xml:space="preserve"> or verbally and is </w:t>
          </w:r>
          <w:r w:rsidR="004C6C39" w:rsidRPr="007D3A24">
            <w:rPr>
              <w:rFonts w:eastAsia="Arial"/>
            </w:rPr>
            <w:t>legally binding</w:t>
          </w:r>
          <w:r w:rsidR="0005074D" w:rsidRPr="007D3A24">
            <w:rPr>
              <w:rFonts w:eastAsia="Arial"/>
            </w:rPr>
            <w:t xml:space="preserve"> </w:t>
          </w:r>
          <w:r w:rsidR="000A21B3" w:rsidRPr="007D3A24">
            <w:rPr>
              <w:rFonts w:eastAsia="Arial"/>
            </w:rPr>
            <w:t xml:space="preserve">(Daniels, </w:t>
          </w:r>
          <w:r w:rsidR="00654290" w:rsidRPr="007D3A24">
            <w:rPr>
              <w:rFonts w:eastAsia="Arial"/>
            </w:rPr>
            <w:t>2022).</w:t>
          </w:r>
          <w:r w:rsidR="00D46D16" w:rsidRPr="007D3A24">
            <w:rPr>
              <w:rFonts w:eastAsia="Arial"/>
            </w:rPr>
            <w:t xml:space="preserve">  </w:t>
          </w:r>
          <w:r w:rsidR="00F5169D" w:rsidRPr="007D3A24">
            <w:rPr>
              <w:rFonts w:eastAsia="Arial"/>
            </w:rPr>
            <w:t xml:space="preserve">Employment status </w:t>
          </w:r>
          <w:r w:rsidR="00CC6F8D" w:rsidRPr="007D3A24">
            <w:rPr>
              <w:rFonts w:eastAsia="Arial"/>
            </w:rPr>
            <w:t xml:space="preserve">has different definitions in employment law and taxation law, </w:t>
          </w:r>
          <w:r w:rsidR="00BA5180" w:rsidRPr="007D3A24">
            <w:rPr>
              <w:rFonts w:eastAsia="Arial"/>
            </w:rPr>
            <w:t xml:space="preserve">and the right to work and protection rights are dependent on their status as an employee, </w:t>
          </w:r>
          <w:r w:rsidR="00AF3F8E" w:rsidRPr="007D3A24">
            <w:rPr>
              <w:rFonts w:eastAsia="Arial"/>
            </w:rPr>
            <w:t>worker,</w:t>
          </w:r>
          <w:r w:rsidR="00BA5180" w:rsidRPr="007D3A24">
            <w:rPr>
              <w:rFonts w:eastAsia="Arial"/>
            </w:rPr>
            <w:t xml:space="preserve"> self-employed </w:t>
          </w:r>
          <w:r w:rsidR="004A75FA" w:rsidRPr="007D3A24">
            <w:rPr>
              <w:rFonts w:eastAsia="Arial"/>
            </w:rPr>
            <w:t>or other atypical worker</w:t>
          </w:r>
          <w:r w:rsidR="00D369FA" w:rsidRPr="007D3A24">
            <w:rPr>
              <w:rFonts w:eastAsia="Arial"/>
            </w:rPr>
            <w:t xml:space="preserve"> status</w:t>
          </w:r>
          <w:r w:rsidR="00BA5180" w:rsidRPr="007D3A24">
            <w:rPr>
              <w:rFonts w:eastAsia="Arial"/>
            </w:rPr>
            <w:t xml:space="preserve"> (CIPD, 2022e). </w:t>
          </w:r>
        </w:p>
        <w:p w14:paraId="047DC60E" w14:textId="1801D672" w:rsidR="00DB26A7" w:rsidRPr="007D3A24" w:rsidRDefault="00DC0B44" w:rsidP="19666AFE">
          <w:pPr>
            <w:pStyle w:val="Nornal"/>
            <w:spacing w:line="264" w:lineRule="auto"/>
            <w:rPr>
              <w:rFonts w:eastAsia="Arial"/>
            </w:rPr>
          </w:pPr>
          <w:r w:rsidRPr="007D3A24">
            <w:rPr>
              <w:rFonts w:eastAsia="Arial"/>
            </w:rPr>
            <w:t>Where there is not a need for a permanent employee to undertake certain tasks,</w:t>
          </w:r>
          <w:r w:rsidR="007A5093" w:rsidRPr="007D3A24">
            <w:rPr>
              <w:rFonts w:eastAsia="Arial"/>
            </w:rPr>
            <w:t xml:space="preserve"> </w:t>
          </w:r>
          <w:r w:rsidRPr="007D3A24">
            <w:rPr>
              <w:rFonts w:eastAsia="Arial"/>
            </w:rPr>
            <w:t>project</w:t>
          </w:r>
          <w:r w:rsidR="007A5093" w:rsidRPr="007D3A24">
            <w:rPr>
              <w:rFonts w:eastAsia="Arial"/>
            </w:rPr>
            <w:t xml:space="preserve"> r</w:t>
          </w:r>
          <w:r w:rsidRPr="007D3A24">
            <w:rPr>
              <w:rFonts w:eastAsia="Arial"/>
            </w:rPr>
            <w:t xml:space="preserve">oles within an </w:t>
          </w:r>
          <w:r w:rsidR="005902EA" w:rsidRPr="007D3A24">
            <w:rPr>
              <w:rFonts w:eastAsia="Arial"/>
            </w:rPr>
            <w:t>organsiations</w:t>
          </w:r>
          <w:r w:rsidRPr="007D3A24">
            <w:rPr>
              <w:rFonts w:eastAsia="Arial"/>
            </w:rPr>
            <w:t xml:space="preserve"> </w:t>
          </w:r>
          <w:r w:rsidR="005902EA" w:rsidRPr="007D3A24">
            <w:rPr>
              <w:rFonts w:eastAsia="Arial"/>
            </w:rPr>
            <w:t xml:space="preserve">can be explored to cover the workforce need as effectively as possible. These can be in the form of fixed term contracts, </w:t>
          </w:r>
          <w:r w:rsidR="00E737C1" w:rsidRPr="007D3A24">
            <w:rPr>
              <w:rFonts w:eastAsia="Arial"/>
            </w:rPr>
            <w:t>zero-hour</w:t>
          </w:r>
          <w:r w:rsidR="005902EA" w:rsidRPr="007D3A24">
            <w:rPr>
              <w:rFonts w:eastAsia="Arial"/>
            </w:rPr>
            <w:t xml:space="preserve"> workforce </w:t>
          </w:r>
          <w:r w:rsidR="00E737C1" w:rsidRPr="007D3A24">
            <w:rPr>
              <w:rFonts w:eastAsia="Arial"/>
            </w:rPr>
            <w:t xml:space="preserve">or on demand workers. </w:t>
          </w:r>
        </w:p>
        <w:p w14:paraId="44DED0C5" w14:textId="00E7718D" w:rsidR="00654290" w:rsidRPr="007D3A24" w:rsidRDefault="00D369FA" w:rsidP="00B4381A">
          <w:pPr>
            <w:pStyle w:val="Nornal"/>
            <w:spacing w:line="264" w:lineRule="auto"/>
            <w:rPr>
              <w:rFonts w:eastAsia="Arial"/>
            </w:rPr>
          </w:pPr>
          <w:r w:rsidRPr="007D3A24">
            <w:rPr>
              <w:rFonts w:eastAsia="Arial"/>
            </w:rPr>
            <w:t xml:space="preserve">Gig </w:t>
          </w:r>
          <w:r w:rsidR="00A00FDB" w:rsidRPr="007D3A24">
            <w:rPr>
              <w:rFonts w:eastAsia="Arial"/>
            </w:rPr>
            <w:t xml:space="preserve">or ‘on demand’ </w:t>
          </w:r>
          <w:r w:rsidR="008C1819" w:rsidRPr="007D3A24">
            <w:rPr>
              <w:rFonts w:eastAsia="Arial"/>
            </w:rPr>
            <w:t xml:space="preserve">workers may not </w:t>
          </w:r>
          <w:r w:rsidR="00AD7FB9" w:rsidRPr="007D3A24">
            <w:rPr>
              <w:rFonts w:eastAsia="Arial"/>
            </w:rPr>
            <w:t xml:space="preserve">necessarily be </w:t>
          </w:r>
          <w:r w:rsidR="00D96DD9" w:rsidRPr="007D3A24">
            <w:rPr>
              <w:rFonts w:eastAsia="Arial"/>
            </w:rPr>
            <w:t xml:space="preserve">classed as </w:t>
          </w:r>
          <w:r w:rsidR="00AD7FB9" w:rsidRPr="007D3A24">
            <w:rPr>
              <w:rFonts w:eastAsia="Arial"/>
            </w:rPr>
            <w:t xml:space="preserve">a worker, even though they may work part-time or </w:t>
          </w:r>
          <w:r w:rsidR="00CC7F87" w:rsidRPr="007D3A24">
            <w:rPr>
              <w:rFonts w:eastAsia="Arial"/>
            </w:rPr>
            <w:t>on specific projects</w:t>
          </w:r>
          <w:r w:rsidR="00EE7D06" w:rsidRPr="007D3A24">
            <w:rPr>
              <w:rFonts w:eastAsia="Arial"/>
            </w:rPr>
            <w:t>.</w:t>
          </w:r>
          <w:r w:rsidR="00CC7F87" w:rsidRPr="007D3A24">
            <w:rPr>
              <w:rFonts w:eastAsia="Arial"/>
            </w:rPr>
            <w:t xml:space="preserve"> </w:t>
          </w:r>
          <w:r w:rsidR="00EE7D06" w:rsidRPr="007D3A24">
            <w:rPr>
              <w:rFonts w:eastAsia="Arial"/>
            </w:rPr>
            <w:t>A</w:t>
          </w:r>
          <w:r w:rsidR="003473A7" w:rsidRPr="007D3A24">
            <w:rPr>
              <w:rFonts w:eastAsia="Arial"/>
            </w:rPr>
            <w:t xml:space="preserve">s such employers </w:t>
          </w:r>
          <w:r w:rsidR="00472A91" w:rsidRPr="007D3A24">
            <w:rPr>
              <w:rFonts w:eastAsia="Arial"/>
            </w:rPr>
            <w:t>must ensure they classify these correctly else risk future claims</w:t>
          </w:r>
          <w:r w:rsidR="00B4381A" w:rsidRPr="007D3A24">
            <w:rPr>
              <w:rFonts w:eastAsia="Arial"/>
            </w:rPr>
            <w:t xml:space="preserve"> (CIPD, 2022e). </w:t>
          </w:r>
          <w:r w:rsidR="00CD07B7" w:rsidRPr="007D3A24">
            <w:rPr>
              <w:rFonts w:eastAsia="Arial"/>
            </w:rPr>
            <w:t xml:space="preserve">Whilst the gig economy allows </w:t>
          </w:r>
          <w:r w:rsidR="00DB03E7" w:rsidRPr="007D3A24">
            <w:rPr>
              <w:rFonts w:eastAsia="Arial"/>
            </w:rPr>
            <w:t xml:space="preserve">a large amount of flexibility, it </w:t>
          </w:r>
          <w:r w:rsidR="00652B00" w:rsidRPr="007D3A24">
            <w:rPr>
              <w:rFonts w:eastAsia="Arial"/>
            </w:rPr>
            <w:t>does</w:t>
          </w:r>
          <w:r w:rsidR="00DB03E7" w:rsidRPr="007D3A24">
            <w:rPr>
              <w:rFonts w:eastAsia="Arial"/>
            </w:rPr>
            <w:t xml:space="preserve"> not provide the same </w:t>
          </w:r>
          <w:r w:rsidR="00A37A17" w:rsidRPr="007D3A24">
            <w:rPr>
              <w:rFonts w:eastAsia="Arial"/>
            </w:rPr>
            <w:t>protection as the status of employee such as national minimum wage or sickness protection</w:t>
          </w:r>
          <w:r w:rsidR="004A5F34" w:rsidRPr="007D3A24">
            <w:rPr>
              <w:rFonts w:eastAsia="Arial"/>
            </w:rPr>
            <w:t xml:space="preserve"> (Taylor, 2017).</w:t>
          </w:r>
        </w:p>
        <w:p w14:paraId="2ADC7469" w14:textId="279DA80E" w:rsidR="00D369FA" w:rsidRPr="007D3A24" w:rsidRDefault="000A5968" w:rsidP="19666AFE">
          <w:pPr>
            <w:pStyle w:val="Nornal"/>
            <w:spacing w:line="264" w:lineRule="auto"/>
            <w:rPr>
              <w:rFonts w:eastAsia="Arial"/>
            </w:rPr>
          </w:pPr>
          <w:r w:rsidRPr="007D3A24">
            <w:rPr>
              <w:rFonts w:eastAsia="Arial"/>
            </w:rPr>
            <w:t>O</w:t>
          </w:r>
          <w:r w:rsidR="00DE09BC" w:rsidRPr="007D3A24">
            <w:rPr>
              <w:rFonts w:eastAsia="Arial"/>
            </w:rPr>
            <w:t>ther form</w:t>
          </w:r>
          <w:r w:rsidRPr="007D3A24">
            <w:rPr>
              <w:rFonts w:eastAsia="Arial"/>
            </w:rPr>
            <w:t>s</w:t>
          </w:r>
          <w:r w:rsidR="00DE09BC" w:rsidRPr="007D3A24">
            <w:rPr>
              <w:rFonts w:eastAsia="Arial"/>
            </w:rPr>
            <w:t xml:space="preserve"> of contract that </w:t>
          </w:r>
          <w:r w:rsidR="00D74B37" w:rsidRPr="007D3A24">
            <w:rPr>
              <w:rFonts w:eastAsia="Arial"/>
            </w:rPr>
            <w:t>are</w:t>
          </w:r>
          <w:r w:rsidR="00DE09BC" w:rsidRPr="007D3A24">
            <w:rPr>
              <w:rFonts w:eastAsia="Arial"/>
            </w:rPr>
            <w:t xml:space="preserve"> utilised by employers </w:t>
          </w:r>
          <w:r w:rsidR="004D5985" w:rsidRPr="007D3A24">
            <w:rPr>
              <w:rFonts w:eastAsia="Arial"/>
            </w:rPr>
            <w:t>are</w:t>
          </w:r>
          <w:r w:rsidR="00DE09BC" w:rsidRPr="007D3A24">
            <w:rPr>
              <w:rFonts w:eastAsia="Arial"/>
            </w:rPr>
            <w:t xml:space="preserve"> </w:t>
          </w:r>
          <w:r w:rsidR="004B2B4A" w:rsidRPr="007D3A24">
            <w:rPr>
              <w:rFonts w:eastAsia="Arial"/>
            </w:rPr>
            <w:t>zero-hour</w:t>
          </w:r>
          <w:r w:rsidR="00DE09BC" w:rsidRPr="007D3A24">
            <w:rPr>
              <w:rFonts w:eastAsia="Arial"/>
            </w:rPr>
            <w:t xml:space="preserve"> </w:t>
          </w:r>
          <w:r w:rsidR="0037366B" w:rsidRPr="007D3A24">
            <w:rPr>
              <w:rFonts w:eastAsia="Arial"/>
            </w:rPr>
            <w:t>contract</w:t>
          </w:r>
          <w:r w:rsidR="001E4F1F" w:rsidRPr="007D3A24">
            <w:rPr>
              <w:rFonts w:eastAsia="Arial"/>
            </w:rPr>
            <w:t>s</w:t>
          </w:r>
          <w:r w:rsidR="004B2B4A" w:rsidRPr="007D3A24">
            <w:rPr>
              <w:rFonts w:eastAsia="Arial"/>
            </w:rPr>
            <w:t xml:space="preserve"> </w:t>
          </w:r>
          <w:r w:rsidR="004D5985" w:rsidRPr="007D3A24">
            <w:rPr>
              <w:rFonts w:eastAsia="Arial"/>
            </w:rPr>
            <w:t xml:space="preserve">and fixed term contracts. </w:t>
          </w:r>
          <w:r w:rsidR="008C7F7B" w:rsidRPr="007D3A24">
            <w:rPr>
              <w:rFonts w:eastAsia="Arial"/>
            </w:rPr>
            <w:t xml:space="preserve">Fixed term contracts are common for limited term projects </w:t>
          </w:r>
          <w:r w:rsidR="002A24C2" w:rsidRPr="007D3A24">
            <w:rPr>
              <w:rFonts w:eastAsia="Arial"/>
            </w:rPr>
            <w:t xml:space="preserve">where the end </w:t>
          </w:r>
          <w:r w:rsidR="00537463" w:rsidRPr="007D3A24">
            <w:rPr>
              <w:rFonts w:eastAsia="Arial"/>
            </w:rPr>
            <w:t xml:space="preserve">date is clearly stated in the </w:t>
          </w:r>
          <w:r w:rsidR="00485E9C" w:rsidRPr="007D3A24">
            <w:rPr>
              <w:rFonts w:eastAsia="Arial"/>
            </w:rPr>
            <w:t>contract,</w:t>
          </w:r>
          <w:r w:rsidR="00A719B0" w:rsidRPr="007D3A24">
            <w:rPr>
              <w:rFonts w:eastAsia="Arial"/>
            </w:rPr>
            <w:t xml:space="preserve"> and they are </w:t>
          </w:r>
          <w:r w:rsidR="008B1B21" w:rsidRPr="007D3A24">
            <w:rPr>
              <w:rFonts w:eastAsia="Arial"/>
            </w:rPr>
            <w:t xml:space="preserve">entitled to be treated </w:t>
          </w:r>
          <w:r w:rsidR="00485E9C" w:rsidRPr="007D3A24">
            <w:rPr>
              <w:rFonts w:eastAsia="Arial"/>
            </w:rPr>
            <w:t>no less favourably than permanent employees</w:t>
          </w:r>
          <w:r w:rsidR="00537463" w:rsidRPr="007D3A24">
            <w:rPr>
              <w:rFonts w:eastAsia="Arial"/>
            </w:rPr>
            <w:t xml:space="preserve"> </w:t>
          </w:r>
          <w:r w:rsidR="0077578E" w:rsidRPr="007D3A24">
            <w:rPr>
              <w:rFonts w:eastAsia="Arial"/>
            </w:rPr>
            <w:t>(Taylor, 2022)</w:t>
          </w:r>
          <w:r w:rsidR="000542E4" w:rsidRPr="007D3A24">
            <w:rPr>
              <w:rFonts w:eastAsia="Arial"/>
            </w:rPr>
            <w:t xml:space="preserve">. </w:t>
          </w:r>
          <w:r w:rsidR="00A719B0" w:rsidRPr="007D3A24">
            <w:rPr>
              <w:rFonts w:eastAsia="Arial"/>
            </w:rPr>
            <w:t>Zero-hour</w:t>
          </w:r>
          <w:r w:rsidR="000542E4" w:rsidRPr="007D3A24">
            <w:rPr>
              <w:rFonts w:eastAsia="Arial"/>
            </w:rPr>
            <w:t xml:space="preserve"> contracts in contrary are utilised </w:t>
          </w:r>
          <w:r w:rsidR="00AA4463" w:rsidRPr="007D3A24">
            <w:rPr>
              <w:rFonts w:eastAsia="Arial"/>
            </w:rPr>
            <w:t xml:space="preserve">in different ways depending on the organisation but can allow flexibility </w:t>
          </w:r>
          <w:r w:rsidR="00791713" w:rsidRPr="007D3A24">
            <w:rPr>
              <w:rFonts w:eastAsia="Arial"/>
            </w:rPr>
            <w:t xml:space="preserve">by having a bank of workers that can be called on during pressured times (Daniels, 2022). </w:t>
          </w:r>
        </w:p>
        <w:p w14:paraId="59C8767E" w14:textId="53E32C6B" w:rsidR="00E95E41" w:rsidRPr="007D3A24" w:rsidRDefault="19666AFE" w:rsidP="19666AFE">
          <w:pPr>
            <w:pStyle w:val="Nornal"/>
            <w:spacing w:line="264" w:lineRule="auto"/>
            <w:rPr>
              <w:rFonts w:eastAsia="Arial"/>
              <w:b/>
              <w:bCs/>
            </w:rPr>
          </w:pPr>
          <w:r w:rsidRPr="007D3A24">
            <w:rPr>
              <w:rFonts w:eastAsia="Arial"/>
              <w:b/>
              <w:bCs/>
            </w:rPr>
            <w:lastRenderedPageBreak/>
            <w:t>I have heard there are different types of terms in contracts – surely a term is a term. Can you differentiate between express terms and implied terms? (AC 4.2)</w:t>
          </w:r>
        </w:p>
        <w:p w14:paraId="4EDA95FE" w14:textId="3896C153" w:rsidR="00872168" w:rsidRPr="007D3A24" w:rsidRDefault="00F038B5" w:rsidP="19666AFE">
          <w:pPr>
            <w:pStyle w:val="Nornal"/>
            <w:spacing w:line="264" w:lineRule="auto"/>
            <w:rPr>
              <w:rFonts w:eastAsia="Arial"/>
            </w:rPr>
          </w:pPr>
          <w:r w:rsidRPr="007D3A24">
            <w:rPr>
              <w:rFonts w:eastAsia="Arial"/>
            </w:rPr>
            <w:t xml:space="preserve">The contract of employment </w:t>
          </w:r>
          <w:r w:rsidR="004C6C39" w:rsidRPr="007D3A24">
            <w:rPr>
              <w:rFonts w:eastAsia="Arial"/>
            </w:rPr>
            <w:t xml:space="preserve">being the basis of the </w:t>
          </w:r>
          <w:r w:rsidRPr="007D3A24">
            <w:rPr>
              <w:rFonts w:eastAsia="Arial"/>
            </w:rPr>
            <w:t>employment relationship consist</w:t>
          </w:r>
          <w:r w:rsidR="004C6C39" w:rsidRPr="007D3A24">
            <w:rPr>
              <w:rFonts w:eastAsia="Arial"/>
            </w:rPr>
            <w:t>s</w:t>
          </w:r>
          <w:r w:rsidRPr="007D3A24">
            <w:rPr>
              <w:rFonts w:eastAsia="Arial"/>
            </w:rPr>
            <w:t xml:space="preserve"> of </w:t>
          </w:r>
          <w:r w:rsidR="00872168" w:rsidRPr="007D3A24">
            <w:rPr>
              <w:rFonts w:eastAsia="Arial"/>
            </w:rPr>
            <w:t>a combination of</w:t>
          </w:r>
          <w:r w:rsidRPr="007D3A24">
            <w:rPr>
              <w:rFonts w:eastAsia="Arial"/>
            </w:rPr>
            <w:t xml:space="preserve"> implicit and explicit terms (Daniels, 2022).</w:t>
          </w:r>
          <w:r w:rsidR="0027024B" w:rsidRPr="007D3A24">
            <w:rPr>
              <w:rFonts w:eastAsia="Arial"/>
            </w:rPr>
            <w:t xml:space="preserve"> </w:t>
          </w:r>
        </w:p>
        <w:p w14:paraId="3BC34453" w14:textId="17BBD606" w:rsidR="00872168" w:rsidRPr="007D3A24" w:rsidRDefault="00872168" w:rsidP="19666AFE">
          <w:pPr>
            <w:pStyle w:val="Nornal"/>
            <w:spacing w:line="264" w:lineRule="auto"/>
            <w:rPr>
              <w:rFonts w:eastAsia="Arial"/>
            </w:rPr>
          </w:pPr>
          <w:r w:rsidRPr="007D3A24">
            <w:rPr>
              <w:rFonts w:eastAsia="Arial"/>
            </w:rPr>
            <w:t xml:space="preserve">Explicit terms are </w:t>
          </w:r>
          <w:r w:rsidR="00F46464" w:rsidRPr="007D3A24">
            <w:rPr>
              <w:rFonts w:eastAsia="Arial"/>
            </w:rPr>
            <w:t xml:space="preserve">express terms that have been </w:t>
          </w:r>
          <w:r w:rsidR="00003AAF" w:rsidRPr="007D3A24">
            <w:rPr>
              <w:rFonts w:eastAsia="Arial"/>
            </w:rPr>
            <w:t xml:space="preserve">considered, </w:t>
          </w:r>
          <w:r w:rsidR="00193B49" w:rsidRPr="007D3A24">
            <w:rPr>
              <w:rFonts w:eastAsia="Arial"/>
            </w:rPr>
            <w:t>negotiated,</w:t>
          </w:r>
          <w:r w:rsidR="00003AAF" w:rsidRPr="007D3A24">
            <w:rPr>
              <w:rFonts w:eastAsia="Arial"/>
            </w:rPr>
            <w:t xml:space="preserve"> and agreed by both parties</w:t>
          </w:r>
          <w:r w:rsidR="00136463" w:rsidRPr="007D3A24">
            <w:rPr>
              <w:rFonts w:eastAsia="Arial"/>
            </w:rPr>
            <w:t>.</w:t>
          </w:r>
          <w:r w:rsidR="00003AAF" w:rsidRPr="007D3A24">
            <w:rPr>
              <w:rFonts w:eastAsia="Arial"/>
            </w:rPr>
            <w:t xml:space="preserve"> </w:t>
          </w:r>
          <w:r w:rsidR="00136463" w:rsidRPr="007D3A24">
            <w:rPr>
              <w:rFonts w:eastAsia="Arial"/>
            </w:rPr>
            <w:t>H</w:t>
          </w:r>
          <w:r w:rsidR="00003AAF" w:rsidRPr="007D3A24">
            <w:rPr>
              <w:rFonts w:eastAsia="Arial"/>
            </w:rPr>
            <w:t>owever</w:t>
          </w:r>
          <w:r w:rsidR="00A6598D" w:rsidRPr="007D3A24">
            <w:rPr>
              <w:rFonts w:eastAsia="Arial"/>
            </w:rPr>
            <w:t>,</w:t>
          </w:r>
          <w:r w:rsidR="00003AAF" w:rsidRPr="007D3A24">
            <w:rPr>
              <w:rFonts w:eastAsia="Arial"/>
            </w:rPr>
            <w:t xml:space="preserve"> they are not able to </w:t>
          </w:r>
          <w:r w:rsidR="00FC2383" w:rsidRPr="007D3A24">
            <w:rPr>
              <w:rFonts w:eastAsia="Arial"/>
            </w:rPr>
            <w:t>contradict any statutory rights s</w:t>
          </w:r>
          <w:r w:rsidR="005E32BA" w:rsidRPr="007D3A24">
            <w:rPr>
              <w:rFonts w:eastAsia="Arial"/>
            </w:rPr>
            <w:t>et out in law (</w:t>
          </w:r>
          <w:r w:rsidR="00FC2383" w:rsidRPr="007D3A24">
            <w:rPr>
              <w:rFonts w:eastAsia="Arial"/>
            </w:rPr>
            <w:t xml:space="preserve">Daniels, 2022). </w:t>
          </w:r>
          <w:r w:rsidR="003B74BF" w:rsidRPr="007D3A24">
            <w:rPr>
              <w:rFonts w:eastAsia="Arial"/>
            </w:rPr>
            <w:t>Employees</w:t>
          </w:r>
          <w:r w:rsidR="0043451C" w:rsidRPr="007D3A24">
            <w:rPr>
              <w:rFonts w:eastAsia="Arial"/>
            </w:rPr>
            <w:t xml:space="preserve"> have a</w:t>
          </w:r>
          <w:r w:rsidR="00A6598D" w:rsidRPr="007D3A24">
            <w:rPr>
              <w:rFonts w:eastAsia="Arial"/>
            </w:rPr>
            <w:t xml:space="preserve"> statutory </w:t>
          </w:r>
          <w:r w:rsidR="0043451C" w:rsidRPr="007D3A24">
            <w:rPr>
              <w:rFonts w:eastAsia="Arial"/>
            </w:rPr>
            <w:t xml:space="preserve">right to receive a written statement including a </w:t>
          </w:r>
          <w:r w:rsidR="00A6598D" w:rsidRPr="007D3A24">
            <w:rPr>
              <w:rFonts w:eastAsia="Arial"/>
            </w:rPr>
            <w:t xml:space="preserve">specified </w:t>
          </w:r>
          <w:r w:rsidR="0043451C" w:rsidRPr="007D3A24">
            <w:rPr>
              <w:rFonts w:eastAsia="Arial"/>
            </w:rPr>
            <w:t>number of details on the first day of employment or earlier</w:t>
          </w:r>
          <w:r w:rsidR="004E5BB7" w:rsidRPr="007D3A24">
            <w:rPr>
              <w:rFonts w:eastAsia="Arial"/>
            </w:rPr>
            <w:t xml:space="preserve"> as a minimum; details of all information required is set out in sections 1</w:t>
          </w:r>
          <w:r w:rsidR="003B74BF" w:rsidRPr="007D3A24">
            <w:rPr>
              <w:rFonts w:eastAsia="Arial"/>
            </w:rPr>
            <w:t xml:space="preserve"> to 7 of the Employment rights Act 1996. </w:t>
          </w:r>
        </w:p>
        <w:p w14:paraId="27684D6E" w14:textId="4E7D12D3" w:rsidR="00A07C97" w:rsidRPr="007D3A24" w:rsidRDefault="00872168" w:rsidP="19666AFE">
          <w:pPr>
            <w:pStyle w:val="Nornal"/>
            <w:spacing w:line="264" w:lineRule="auto"/>
            <w:rPr>
              <w:rFonts w:eastAsia="Arial"/>
            </w:rPr>
          </w:pPr>
          <w:r w:rsidRPr="007D3A24">
            <w:rPr>
              <w:rFonts w:eastAsia="Arial"/>
            </w:rPr>
            <w:t>Implicit</w:t>
          </w:r>
          <w:r w:rsidR="00604559" w:rsidRPr="007D3A24">
            <w:rPr>
              <w:rFonts w:eastAsia="Arial"/>
            </w:rPr>
            <w:t xml:space="preserve"> or implied</w:t>
          </w:r>
          <w:r w:rsidRPr="007D3A24">
            <w:rPr>
              <w:rFonts w:eastAsia="Arial"/>
            </w:rPr>
            <w:t xml:space="preserve"> terms</w:t>
          </w:r>
          <w:r w:rsidR="00A16D59" w:rsidRPr="007D3A24">
            <w:rPr>
              <w:rFonts w:eastAsia="Arial"/>
            </w:rPr>
            <w:t>,</w:t>
          </w:r>
          <w:r w:rsidRPr="007D3A24">
            <w:rPr>
              <w:rFonts w:eastAsia="Arial"/>
            </w:rPr>
            <w:t xml:space="preserve"> </w:t>
          </w:r>
          <w:r w:rsidR="00823D2A" w:rsidRPr="007D3A24">
            <w:rPr>
              <w:rFonts w:eastAsia="Arial"/>
            </w:rPr>
            <w:t>whilst not specially agreed</w:t>
          </w:r>
          <w:r w:rsidR="00A16D59" w:rsidRPr="007D3A24">
            <w:rPr>
              <w:rFonts w:eastAsia="Arial"/>
            </w:rPr>
            <w:t>,</w:t>
          </w:r>
          <w:r w:rsidR="00823D2A" w:rsidRPr="007D3A24">
            <w:rPr>
              <w:rFonts w:eastAsia="Arial"/>
            </w:rPr>
            <w:t xml:space="preserve"> are derived from multiple sources such as the employers handbook, customs and practises, legislation </w:t>
          </w:r>
          <w:r w:rsidR="00510197" w:rsidRPr="007D3A24">
            <w:rPr>
              <w:rFonts w:eastAsia="Arial"/>
            </w:rPr>
            <w:t>or</w:t>
          </w:r>
          <w:r w:rsidR="00823D2A" w:rsidRPr="007D3A24">
            <w:rPr>
              <w:rFonts w:eastAsia="Arial"/>
            </w:rPr>
            <w:t xml:space="preserve"> </w:t>
          </w:r>
          <w:r w:rsidR="00092BE0" w:rsidRPr="007D3A24">
            <w:rPr>
              <w:rFonts w:eastAsia="Arial"/>
            </w:rPr>
            <w:t>statu</w:t>
          </w:r>
          <w:r w:rsidR="00510197" w:rsidRPr="007D3A24">
            <w:rPr>
              <w:rFonts w:eastAsia="Arial"/>
            </w:rPr>
            <w:t>t</w:t>
          </w:r>
          <w:r w:rsidR="00092BE0" w:rsidRPr="007D3A24">
            <w:rPr>
              <w:rFonts w:eastAsia="Arial"/>
            </w:rPr>
            <w:t xml:space="preserve">e </w:t>
          </w:r>
          <w:r w:rsidR="00AE722B" w:rsidRPr="007D3A24">
            <w:rPr>
              <w:rFonts w:eastAsia="Arial"/>
            </w:rPr>
            <w:t>and</w:t>
          </w:r>
          <w:r w:rsidR="00092BE0" w:rsidRPr="007D3A24">
            <w:rPr>
              <w:rFonts w:eastAsia="Arial"/>
            </w:rPr>
            <w:t xml:space="preserve"> collective</w:t>
          </w:r>
          <w:r w:rsidR="00AE722B" w:rsidRPr="007D3A24">
            <w:rPr>
              <w:rFonts w:eastAsia="Arial"/>
            </w:rPr>
            <w:t xml:space="preserve"> </w:t>
          </w:r>
          <w:r w:rsidR="00092BE0" w:rsidRPr="007D3A24">
            <w:rPr>
              <w:rFonts w:eastAsia="Arial"/>
            </w:rPr>
            <w:t xml:space="preserve">agreements (Daniels, 2022). </w:t>
          </w:r>
        </w:p>
        <w:p w14:paraId="5C97AA08" w14:textId="3336D453" w:rsidR="000A6CA8" w:rsidRPr="007D3A24" w:rsidRDefault="005148E7" w:rsidP="19666AFE">
          <w:pPr>
            <w:pStyle w:val="Nornal"/>
            <w:spacing w:line="264" w:lineRule="auto"/>
            <w:rPr>
              <w:rFonts w:eastAsia="Arial"/>
            </w:rPr>
          </w:pPr>
          <w:r w:rsidRPr="007D3A24">
            <w:rPr>
              <w:rFonts w:eastAsia="Arial"/>
            </w:rPr>
            <w:t>Implied terms t</w:t>
          </w:r>
          <w:r w:rsidR="003B0B28" w:rsidRPr="007D3A24">
            <w:rPr>
              <w:rFonts w:eastAsia="Arial"/>
            </w:rPr>
            <w:t xml:space="preserve">hrough common law </w:t>
          </w:r>
          <w:r w:rsidR="005433AA" w:rsidRPr="007D3A24">
            <w:rPr>
              <w:rFonts w:eastAsia="Arial"/>
            </w:rPr>
            <w:t xml:space="preserve">for the employee are </w:t>
          </w:r>
          <w:r w:rsidR="003B0B28" w:rsidRPr="007D3A24">
            <w:rPr>
              <w:rFonts w:eastAsia="Arial"/>
            </w:rPr>
            <w:t xml:space="preserve">those </w:t>
          </w:r>
          <w:r w:rsidR="00C351DC" w:rsidRPr="007D3A24">
            <w:rPr>
              <w:rFonts w:eastAsia="Arial"/>
            </w:rPr>
            <w:t>such as workplace customs</w:t>
          </w:r>
          <w:r w:rsidR="008F1CE0" w:rsidRPr="007D3A24">
            <w:rPr>
              <w:rFonts w:eastAsia="Arial"/>
            </w:rPr>
            <w:t xml:space="preserve">, </w:t>
          </w:r>
          <w:r w:rsidR="00144735" w:rsidRPr="007D3A24">
            <w:rPr>
              <w:rFonts w:eastAsia="Arial"/>
            </w:rPr>
            <w:t>readiness,</w:t>
          </w:r>
          <w:r w:rsidR="008F1CE0" w:rsidRPr="007D3A24">
            <w:rPr>
              <w:rFonts w:eastAsia="Arial"/>
            </w:rPr>
            <w:t xml:space="preserve"> and willingness to work </w:t>
          </w:r>
          <w:r w:rsidR="005433AA" w:rsidRPr="007D3A24">
            <w:rPr>
              <w:rFonts w:eastAsia="Arial"/>
            </w:rPr>
            <w:t xml:space="preserve">whereas for the </w:t>
          </w:r>
          <w:r w:rsidR="00DE5E05" w:rsidRPr="007D3A24">
            <w:rPr>
              <w:rFonts w:eastAsia="Arial"/>
            </w:rPr>
            <w:t xml:space="preserve">employer they </w:t>
          </w:r>
          <w:r w:rsidR="005433AA" w:rsidRPr="007D3A24">
            <w:rPr>
              <w:rFonts w:eastAsia="Arial"/>
            </w:rPr>
            <w:t xml:space="preserve">include </w:t>
          </w:r>
          <w:r w:rsidR="008F1CE0" w:rsidRPr="007D3A24">
            <w:rPr>
              <w:rFonts w:eastAsia="Arial"/>
            </w:rPr>
            <w:t xml:space="preserve">providing reasonable conditions </w:t>
          </w:r>
          <w:r w:rsidR="00E27208" w:rsidRPr="007D3A24">
            <w:rPr>
              <w:rFonts w:eastAsia="Arial"/>
            </w:rPr>
            <w:t>in which to work</w:t>
          </w:r>
          <w:r w:rsidR="00DE5E05" w:rsidRPr="007D3A24">
            <w:rPr>
              <w:rFonts w:eastAsia="Arial"/>
            </w:rPr>
            <w:t>. I</w:t>
          </w:r>
          <w:r w:rsidR="00913151" w:rsidRPr="007D3A24">
            <w:rPr>
              <w:rFonts w:eastAsia="Arial"/>
            </w:rPr>
            <w:t xml:space="preserve">mplied terms through </w:t>
          </w:r>
          <w:r w:rsidR="00FF78DA" w:rsidRPr="007D3A24">
            <w:rPr>
              <w:rFonts w:eastAsia="Arial"/>
            </w:rPr>
            <w:t>statue/</w:t>
          </w:r>
          <w:r w:rsidR="00DE5E05" w:rsidRPr="007D3A24">
            <w:rPr>
              <w:rFonts w:eastAsia="Arial"/>
            </w:rPr>
            <w:t>legislation,</w:t>
          </w:r>
          <w:r w:rsidR="00FF78DA" w:rsidRPr="007D3A24">
            <w:rPr>
              <w:rFonts w:eastAsia="Arial"/>
            </w:rPr>
            <w:t xml:space="preserve"> </w:t>
          </w:r>
          <w:r w:rsidR="00DE5E05" w:rsidRPr="007D3A24">
            <w:rPr>
              <w:rFonts w:eastAsia="Arial"/>
            </w:rPr>
            <w:t xml:space="preserve">however, </w:t>
          </w:r>
          <w:r w:rsidR="00791BFF" w:rsidRPr="007D3A24">
            <w:rPr>
              <w:rFonts w:eastAsia="Arial"/>
            </w:rPr>
            <w:t xml:space="preserve">are those </w:t>
          </w:r>
          <w:r w:rsidR="00FF78DA" w:rsidRPr="007D3A24">
            <w:rPr>
              <w:rFonts w:eastAsia="Arial"/>
            </w:rPr>
            <w:t xml:space="preserve">such as </w:t>
          </w:r>
          <w:r w:rsidR="000B1215" w:rsidRPr="007D3A24">
            <w:rPr>
              <w:rFonts w:eastAsia="Arial"/>
            </w:rPr>
            <w:t xml:space="preserve">national minimum wage (CIPD, </w:t>
          </w:r>
          <w:r w:rsidR="00056C89" w:rsidRPr="007D3A24">
            <w:rPr>
              <w:rFonts w:eastAsia="Arial"/>
            </w:rPr>
            <w:t xml:space="preserve">2023k). </w:t>
          </w:r>
        </w:p>
        <w:p w14:paraId="275BD125" w14:textId="27150AE1" w:rsidR="009736A7" w:rsidRPr="007D3A24" w:rsidRDefault="00EC658B" w:rsidP="19666AFE">
          <w:pPr>
            <w:pStyle w:val="Nornal"/>
            <w:spacing w:line="264" w:lineRule="auto"/>
            <w:rPr>
              <w:rFonts w:eastAsia="Arial"/>
              <w:i/>
              <w:iCs/>
            </w:rPr>
          </w:pPr>
          <w:r w:rsidRPr="007D3A24">
            <w:rPr>
              <w:rFonts w:eastAsia="Arial"/>
            </w:rPr>
            <w:t>T</w:t>
          </w:r>
          <w:r w:rsidR="00C23CFF" w:rsidRPr="007D3A24">
            <w:rPr>
              <w:rFonts w:eastAsia="Arial"/>
            </w:rPr>
            <w:t xml:space="preserve">erms </w:t>
          </w:r>
          <w:r w:rsidRPr="007D3A24">
            <w:rPr>
              <w:rFonts w:eastAsia="Arial"/>
            </w:rPr>
            <w:t>negotiated</w:t>
          </w:r>
          <w:r w:rsidR="00C23CFF" w:rsidRPr="007D3A24">
            <w:rPr>
              <w:rFonts w:eastAsia="Arial"/>
            </w:rPr>
            <w:t xml:space="preserve"> and agreed through collective </w:t>
          </w:r>
          <w:r w:rsidRPr="007D3A24">
            <w:rPr>
              <w:rFonts w:eastAsia="Arial"/>
            </w:rPr>
            <w:t>bargaining</w:t>
          </w:r>
          <w:r w:rsidR="00C23CFF" w:rsidRPr="007D3A24">
            <w:rPr>
              <w:rFonts w:eastAsia="Arial"/>
            </w:rPr>
            <w:t xml:space="preserve"> can be </w:t>
          </w:r>
          <w:r w:rsidR="002D14C0" w:rsidRPr="007D3A24">
            <w:rPr>
              <w:rFonts w:eastAsia="Arial"/>
            </w:rPr>
            <w:t xml:space="preserve">included </w:t>
          </w:r>
          <w:r w:rsidR="00C23CFF" w:rsidRPr="007D3A24">
            <w:rPr>
              <w:rFonts w:eastAsia="Arial"/>
            </w:rPr>
            <w:t xml:space="preserve">into the </w:t>
          </w:r>
          <w:r w:rsidRPr="007D3A24">
            <w:rPr>
              <w:rFonts w:eastAsia="Arial"/>
            </w:rPr>
            <w:t>contract</w:t>
          </w:r>
          <w:r w:rsidR="00C23CFF" w:rsidRPr="007D3A24">
            <w:rPr>
              <w:rFonts w:eastAsia="Arial"/>
            </w:rPr>
            <w:t xml:space="preserve"> of employment either</w:t>
          </w:r>
          <w:r w:rsidR="00EC426C" w:rsidRPr="007D3A24">
            <w:rPr>
              <w:rFonts w:eastAsia="Arial"/>
            </w:rPr>
            <w:t xml:space="preserve"> by</w:t>
          </w:r>
          <w:r w:rsidR="00C23CFF" w:rsidRPr="007D3A24">
            <w:rPr>
              <w:rFonts w:eastAsia="Arial"/>
            </w:rPr>
            <w:t xml:space="preserve"> </w:t>
          </w:r>
          <w:r w:rsidRPr="007D3A24">
            <w:rPr>
              <w:rFonts w:eastAsia="Arial"/>
            </w:rPr>
            <w:t>express</w:t>
          </w:r>
          <w:r w:rsidR="00EC426C" w:rsidRPr="007D3A24">
            <w:rPr>
              <w:rFonts w:eastAsia="Arial"/>
            </w:rPr>
            <w:t xml:space="preserve"> incorporation </w:t>
          </w:r>
          <w:r w:rsidRPr="007D3A24">
            <w:rPr>
              <w:rFonts w:eastAsia="Arial"/>
            </w:rPr>
            <w:t xml:space="preserve">through a clear binding statement or </w:t>
          </w:r>
          <w:r w:rsidR="002254E5" w:rsidRPr="007D3A24">
            <w:rPr>
              <w:rFonts w:eastAsia="Arial"/>
            </w:rPr>
            <w:t xml:space="preserve">implied incorporation. As these </w:t>
          </w:r>
          <w:r w:rsidR="00DC0B49" w:rsidRPr="007D3A24">
            <w:rPr>
              <w:rFonts w:eastAsia="Arial"/>
            </w:rPr>
            <w:t xml:space="preserve">are negotiated through trade unions or employee associations </w:t>
          </w:r>
          <w:r w:rsidR="002254E5" w:rsidRPr="007D3A24">
            <w:rPr>
              <w:rFonts w:eastAsia="Arial"/>
            </w:rPr>
            <w:t xml:space="preserve">the typical themes </w:t>
          </w:r>
          <w:r w:rsidR="00B123E3" w:rsidRPr="007D3A24">
            <w:rPr>
              <w:rFonts w:eastAsia="Arial"/>
            </w:rPr>
            <w:t xml:space="preserve">are </w:t>
          </w:r>
          <w:r w:rsidR="003176BE" w:rsidRPr="007D3A24">
            <w:rPr>
              <w:rFonts w:eastAsia="Arial"/>
            </w:rPr>
            <w:t>pay, bonuses employee relations procedures</w:t>
          </w:r>
          <w:r w:rsidR="002254E5" w:rsidRPr="007D3A24">
            <w:rPr>
              <w:rFonts w:eastAsia="Arial"/>
            </w:rPr>
            <w:t>, and redundancy</w:t>
          </w:r>
          <w:r w:rsidR="00B079D9" w:rsidRPr="007D3A24">
            <w:rPr>
              <w:rFonts w:eastAsia="Arial"/>
            </w:rPr>
            <w:t xml:space="preserve"> (</w:t>
          </w:r>
          <w:r w:rsidR="00D856A7" w:rsidRPr="007D3A24">
            <w:rPr>
              <w:rFonts w:eastAsia="Arial"/>
            </w:rPr>
            <w:t>Daniels</w:t>
          </w:r>
          <w:r w:rsidR="00B079D9" w:rsidRPr="007D3A24">
            <w:rPr>
              <w:rFonts w:eastAsia="Arial"/>
            </w:rPr>
            <w:t xml:space="preserve">, 2022). Implied incorporation is less clear than express </w:t>
          </w:r>
          <w:r w:rsidR="00D856A7" w:rsidRPr="007D3A24">
            <w:rPr>
              <w:rFonts w:eastAsia="Arial"/>
            </w:rPr>
            <w:t>incorporation</w:t>
          </w:r>
          <w:r w:rsidR="00B079D9" w:rsidRPr="007D3A24">
            <w:rPr>
              <w:rFonts w:eastAsia="Arial"/>
            </w:rPr>
            <w:t xml:space="preserve"> a</w:t>
          </w:r>
          <w:r w:rsidR="00D856A7" w:rsidRPr="007D3A24">
            <w:rPr>
              <w:rFonts w:eastAsia="Arial"/>
            </w:rPr>
            <w:t xml:space="preserve">s seen in </w:t>
          </w:r>
          <w:r w:rsidR="0080194C" w:rsidRPr="007D3A24">
            <w:rPr>
              <w:rFonts w:eastAsia="Arial"/>
              <w:i/>
              <w:iCs/>
            </w:rPr>
            <w:t>Cambell v Union Carbide Ltd (2002)</w:t>
          </w:r>
          <w:r w:rsidR="0097624F" w:rsidRPr="007D3A24">
            <w:rPr>
              <w:rFonts w:eastAsia="Arial"/>
              <w:i/>
              <w:iCs/>
            </w:rPr>
            <w:t>.</w:t>
          </w:r>
        </w:p>
        <w:p w14:paraId="6E2A844F" w14:textId="62628EDA" w:rsidR="00E95E41" w:rsidRPr="007D3A24" w:rsidRDefault="19666AFE" w:rsidP="19666AFE">
          <w:pPr>
            <w:rPr>
              <w:rFonts w:ascii="Arial" w:eastAsia="Arial" w:hAnsi="Arial" w:cs="Arial"/>
              <w:b/>
              <w:bCs/>
            </w:rPr>
          </w:pPr>
          <w:r w:rsidRPr="007D3A24">
            <w:rPr>
              <w:rFonts w:ascii="Arial" w:eastAsia="Arial" w:hAnsi="Arial" w:cs="Arial"/>
              <w:b/>
              <w:bCs/>
            </w:rPr>
            <w:t>Could you explain the components and two benefits of effective onboarding? (AC 4.3)</w:t>
          </w:r>
        </w:p>
        <w:p w14:paraId="7A069825" w14:textId="7CBDF307" w:rsidR="00D43543" w:rsidRPr="007D3A24" w:rsidRDefault="007F0FFD" w:rsidP="19666AFE">
          <w:pPr>
            <w:rPr>
              <w:rFonts w:ascii="Arial" w:eastAsia="Arial" w:hAnsi="Arial" w:cs="Arial"/>
            </w:rPr>
          </w:pPr>
          <w:r w:rsidRPr="007D3A24">
            <w:rPr>
              <w:rFonts w:ascii="Arial" w:eastAsia="Arial" w:hAnsi="Arial" w:cs="Arial"/>
            </w:rPr>
            <w:t xml:space="preserve">Onboarding is the period of transition between being an applicant and </w:t>
          </w:r>
          <w:r w:rsidR="00060BB2" w:rsidRPr="007D3A24">
            <w:rPr>
              <w:rFonts w:ascii="Arial" w:eastAsia="Arial" w:hAnsi="Arial" w:cs="Arial"/>
            </w:rPr>
            <w:t xml:space="preserve">being a competent, </w:t>
          </w:r>
          <w:r w:rsidR="00547497" w:rsidRPr="007D3A24">
            <w:rPr>
              <w:rFonts w:ascii="Arial" w:eastAsia="Arial" w:hAnsi="Arial" w:cs="Arial"/>
            </w:rPr>
            <w:t>settled new</w:t>
          </w:r>
          <w:r w:rsidR="00060BB2" w:rsidRPr="007D3A24">
            <w:rPr>
              <w:rFonts w:ascii="Arial" w:eastAsia="Arial" w:hAnsi="Arial" w:cs="Arial"/>
            </w:rPr>
            <w:t xml:space="preserve"> employee</w:t>
          </w:r>
          <w:r w:rsidR="00AB2C1D" w:rsidRPr="007D3A24">
            <w:rPr>
              <w:rFonts w:ascii="Arial" w:eastAsia="Arial" w:hAnsi="Arial" w:cs="Arial"/>
            </w:rPr>
            <w:t xml:space="preserve"> which </w:t>
          </w:r>
          <w:r w:rsidR="00060BB2" w:rsidRPr="007D3A24">
            <w:rPr>
              <w:rFonts w:ascii="Arial" w:eastAsia="Arial" w:hAnsi="Arial" w:cs="Arial"/>
            </w:rPr>
            <w:t xml:space="preserve">when </w:t>
          </w:r>
          <w:r w:rsidR="00EA5761" w:rsidRPr="007D3A24">
            <w:rPr>
              <w:rFonts w:ascii="Arial" w:eastAsia="Arial" w:hAnsi="Arial" w:cs="Arial"/>
            </w:rPr>
            <w:t>correctly done</w:t>
          </w:r>
          <w:r w:rsidR="003E50B5" w:rsidRPr="007D3A24">
            <w:rPr>
              <w:rFonts w:ascii="Arial" w:eastAsia="Arial" w:hAnsi="Arial" w:cs="Arial"/>
            </w:rPr>
            <w:t xml:space="preserve"> aides retention of talent</w:t>
          </w:r>
          <w:r w:rsidR="00EA5761" w:rsidRPr="007D3A24">
            <w:rPr>
              <w:rFonts w:ascii="Arial" w:eastAsia="Arial" w:hAnsi="Arial" w:cs="Arial"/>
            </w:rPr>
            <w:t xml:space="preserve"> (Taylor, 2022). T</w:t>
          </w:r>
          <w:r w:rsidR="00E02DCB" w:rsidRPr="007D3A24">
            <w:rPr>
              <w:rFonts w:ascii="Arial" w:eastAsia="Arial" w:hAnsi="Arial" w:cs="Arial"/>
            </w:rPr>
            <w:t>he term is often used interchangeably with the term induction</w:t>
          </w:r>
          <w:r w:rsidR="00EA5761" w:rsidRPr="007D3A24">
            <w:rPr>
              <w:rFonts w:ascii="Arial" w:eastAsia="Arial" w:hAnsi="Arial" w:cs="Arial"/>
            </w:rPr>
            <w:t xml:space="preserve">. </w:t>
          </w:r>
        </w:p>
        <w:p w14:paraId="2F0C8B54" w14:textId="188934DB" w:rsidR="007D4909" w:rsidRPr="007D3A24" w:rsidRDefault="00A56ECD" w:rsidP="19666AFE">
          <w:pPr>
            <w:rPr>
              <w:rFonts w:ascii="Arial" w:eastAsia="Arial" w:hAnsi="Arial" w:cs="Arial"/>
            </w:rPr>
          </w:pPr>
          <w:r w:rsidRPr="007D3A24">
            <w:rPr>
              <w:rFonts w:ascii="Arial" w:eastAsia="Arial" w:hAnsi="Arial" w:cs="Arial"/>
            </w:rPr>
            <w:t>Effective onboarding has many benefits for both employers and employees</w:t>
          </w:r>
          <w:r w:rsidR="00DC1663" w:rsidRPr="007D3A24">
            <w:rPr>
              <w:rFonts w:ascii="Arial" w:eastAsia="Arial" w:hAnsi="Arial" w:cs="Arial"/>
            </w:rPr>
            <w:t xml:space="preserve">. For employers a key benefit is </w:t>
          </w:r>
          <w:r w:rsidR="0014365B" w:rsidRPr="007D3A24">
            <w:rPr>
              <w:rFonts w:ascii="Arial" w:eastAsia="Arial" w:hAnsi="Arial" w:cs="Arial"/>
            </w:rPr>
            <w:t xml:space="preserve">improved retention and </w:t>
          </w:r>
          <w:r w:rsidR="00547497" w:rsidRPr="007D3A24">
            <w:rPr>
              <w:rFonts w:ascii="Arial" w:eastAsia="Arial" w:hAnsi="Arial" w:cs="Arial"/>
            </w:rPr>
            <w:t>engagement. A</w:t>
          </w:r>
          <w:r w:rsidR="0014365B" w:rsidRPr="007D3A24">
            <w:rPr>
              <w:rFonts w:ascii="Arial" w:eastAsia="Arial" w:hAnsi="Arial" w:cs="Arial"/>
            </w:rPr>
            <w:t xml:space="preserve">s detailed in CIPD (2022s) </w:t>
          </w:r>
          <w:r w:rsidR="00385F59" w:rsidRPr="007D3A24">
            <w:rPr>
              <w:rFonts w:ascii="Arial" w:eastAsia="Arial" w:hAnsi="Arial" w:cs="Arial"/>
            </w:rPr>
            <w:t xml:space="preserve">Resourcing and talent planning report 28 per cent of </w:t>
          </w:r>
          <w:r w:rsidR="00EF0A39" w:rsidRPr="007D3A24">
            <w:rPr>
              <w:rFonts w:ascii="Arial" w:eastAsia="Arial" w:hAnsi="Arial" w:cs="Arial"/>
            </w:rPr>
            <w:t>organsiations</w:t>
          </w:r>
          <w:r w:rsidR="00385F59" w:rsidRPr="007D3A24">
            <w:rPr>
              <w:rFonts w:ascii="Arial" w:eastAsia="Arial" w:hAnsi="Arial" w:cs="Arial"/>
            </w:rPr>
            <w:t xml:space="preserve"> have </w:t>
          </w:r>
          <w:r w:rsidR="00EF0A39" w:rsidRPr="007D3A24">
            <w:rPr>
              <w:rFonts w:ascii="Arial" w:eastAsia="Arial" w:hAnsi="Arial" w:cs="Arial"/>
            </w:rPr>
            <w:t>invested</w:t>
          </w:r>
          <w:r w:rsidR="00385F59" w:rsidRPr="007D3A24">
            <w:rPr>
              <w:rFonts w:ascii="Arial" w:eastAsia="Arial" w:hAnsi="Arial" w:cs="Arial"/>
            </w:rPr>
            <w:t xml:space="preserve"> in improving their </w:t>
          </w:r>
          <w:r w:rsidR="00EF0A39" w:rsidRPr="007D3A24">
            <w:rPr>
              <w:rFonts w:ascii="Arial" w:eastAsia="Arial" w:hAnsi="Arial" w:cs="Arial"/>
            </w:rPr>
            <w:t xml:space="preserve">induction and onboarding to enhance retention. </w:t>
          </w:r>
        </w:p>
        <w:p w14:paraId="02D6290E" w14:textId="4913BB79" w:rsidR="00EF4F54" w:rsidRPr="007D3A24" w:rsidRDefault="00EF0A39" w:rsidP="19666AFE">
          <w:pPr>
            <w:rPr>
              <w:rFonts w:ascii="Arial" w:eastAsia="Arial" w:hAnsi="Arial" w:cs="Arial"/>
            </w:rPr>
          </w:pPr>
          <w:r w:rsidRPr="007D3A24">
            <w:rPr>
              <w:rFonts w:ascii="Arial" w:eastAsia="Arial" w:hAnsi="Arial" w:cs="Arial"/>
            </w:rPr>
            <w:t xml:space="preserve">For employees </w:t>
          </w:r>
          <w:r w:rsidR="007D4909" w:rsidRPr="007D3A24">
            <w:rPr>
              <w:rFonts w:ascii="Arial" w:eastAsia="Arial" w:hAnsi="Arial" w:cs="Arial"/>
            </w:rPr>
            <w:t xml:space="preserve">the benefits of </w:t>
          </w:r>
          <w:r w:rsidR="00EE5FE2" w:rsidRPr="007D3A24">
            <w:rPr>
              <w:rFonts w:ascii="Arial" w:eastAsia="Arial" w:hAnsi="Arial" w:cs="Arial"/>
            </w:rPr>
            <w:t xml:space="preserve">effective </w:t>
          </w:r>
          <w:r w:rsidR="001E2B63" w:rsidRPr="007D3A24">
            <w:rPr>
              <w:rFonts w:ascii="Arial" w:eastAsia="Arial" w:hAnsi="Arial" w:cs="Arial"/>
            </w:rPr>
            <w:t>programmes</w:t>
          </w:r>
          <w:r w:rsidR="00EE5FE2" w:rsidRPr="007D3A24">
            <w:rPr>
              <w:rFonts w:ascii="Arial" w:eastAsia="Arial" w:hAnsi="Arial" w:cs="Arial"/>
            </w:rPr>
            <w:t xml:space="preserve"> </w:t>
          </w:r>
          <w:r w:rsidR="007D4909" w:rsidRPr="007D3A24">
            <w:rPr>
              <w:rFonts w:ascii="Arial" w:eastAsia="Arial" w:hAnsi="Arial" w:cs="Arial"/>
            </w:rPr>
            <w:t xml:space="preserve">include </w:t>
          </w:r>
          <w:r w:rsidR="00DC1663" w:rsidRPr="007D3A24">
            <w:rPr>
              <w:rFonts w:ascii="Arial" w:eastAsia="Arial" w:hAnsi="Arial" w:cs="Arial"/>
            </w:rPr>
            <w:t xml:space="preserve">the ability </w:t>
          </w:r>
          <w:r w:rsidR="00C716CD" w:rsidRPr="007D3A24">
            <w:rPr>
              <w:rFonts w:ascii="Arial" w:eastAsia="Arial" w:hAnsi="Arial" w:cs="Arial"/>
            </w:rPr>
            <w:t>to settle</w:t>
          </w:r>
          <w:r w:rsidR="00FB1FE5" w:rsidRPr="007D3A24">
            <w:rPr>
              <w:rFonts w:ascii="Arial" w:eastAsia="Arial" w:hAnsi="Arial" w:cs="Arial"/>
            </w:rPr>
            <w:t xml:space="preserve"> more</w:t>
          </w:r>
          <w:r w:rsidR="00C716CD" w:rsidRPr="007D3A24">
            <w:rPr>
              <w:rFonts w:ascii="Arial" w:eastAsia="Arial" w:hAnsi="Arial" w:cs="Arial"/>
            </w:rPr>
            <w:t xml:space="preserve"> </w:t>
          </w:r>
          <w:r w:rsidR="00FB1FE5" w:rsidRPr="007D3A24">
            <w:rPr>
              <w:rFonts w:ascii="Arial" w:eastAsia="Arial" w:hAnsi="Arial" w:cs="Arial"/>
            </w:rPr>
            <w:t xml:space="preserve">quickly </w:t>
          </w:r>
          <w:r w:rsidR="00C716CD" w:rsidRPr="007D3A24">
            <w:rPr>
              <w:rFonts w:ascii="Arial" w:eastAsia="Arial" w:hAnsi="Arial" w:cs="Arial"/>
            </w:rPr>
            <w:t xml:space="preserve">into </w:t>
          </w:r>
          <w:r w:rsidR="00FB1FE5" w:rsidRPr="007D3A24">
            <w:rPr>
              <w:rFonts w:ascii="Arial" w:eastAsia="Arial" w:hAnsi="Arial" w:cs="Arial"/>
            </w:rPr>
            <w:t xml:space="preserve">the role and </w:t>
          </w:r>
          <w:r w:rsidR="00C716CD" w:rsidRPr="007D3A24">
            <w:rPr>
              <w:rFonts w:ascii="Arial" w:eastAsia="Arial" w:hAnsi="Arial" w:cs="Arial"/>
            </w:rPr>
            <w:t xml:space="preserve">environment </w:t>
          </w:r>
          <w:r w:rsidR="00882CC0" w:rsidRPr="007D3A24">
            <w:rPr>
              <w:rFonts w:ascii="Arial" w:eastAsia="Arial" w:hAnsi="Arial" w:cs="Arial"/>
            </w:rPr>
            <w:t xml:space="preserve">whilst </w:t>
          </w:r>
          <w:r w:rsidR="00547497" w:rsidRPr="007D3A24">
            <w:rPr>
              <w:rFonts w:ascii="Arial" w:eastAsia="Arial" w:hAnsi="Arial" w:cs="Arial"/>
            </w:rPr>
            <w:t>integrating with the team</w:t>
          </w:r>
          <w:r w:rsidR="00C716CD" w:rsidRPr="007D3A24">
            <w:rPr>
              <w:rFonts w:ascii="Arial" w:eastAsia="Arial" w:hAnsi="Arial" w:cs="Arial"/>
            </w:rPr>
            <w:t xml:space="preserve"> </w:t>
          </w:r>
          <w:r w:rsidR="00E31051" w:rsidRPr="007D3A24">
            <w:rPr>
              <w:rFonts w:ascii="Arial" w:eastAsia="Arial" w:hAnsi="Arial" w:cs="Arial"/>
            </w:rPr>
            <w:t xml:space="preserve">and </w:t>
          </w:r>
          <w:r w:rsidR="00DC1663" w:rsidRPr="007D3A24">
            <w:rPr>
              <w:rFonts w:ascii="Arial" w:eastAsia="Arial" w:hAnsi="Arial" w:cs="Arial"/>
            </w:rPr>
            <w:t xml:space="preserve">reducing </w:t>
          </w:r>
          <w:r w:rsidR="00E31051" w:rsidRPr="007D3A24">
            <w:rPr>
              <w:rFonts w:ascii="Arial" w:eastAsia="Arial" w:hAnsi="Arial" w:cs="Arial"/>
            </w:rPr>
            <w:t>the risk of induction crisis</w:t>
          </w:r>
          <w:r w:rsidR="001E2B63" w:rsidRPr="007D3A24">
            <w:rPr>
              <w:rFonts w:ascii="Arial" w:eastAsia="Arial" w:hAnsi="Arial" w:cs="Arial"/>
            </w:rPr>
            <w:t xml:space="preserve"> </w:t>
          </w:r>
          <w:r w:rsidR="00547497" w:rsidRPr="007D3A24">
            <w:rPr>
              <w:rFonts w:ascii="Arial" w:eastAsia="Arial" w:hAnsi="Arial" w:cs="Arial"/>
            </w:rPr>
            <w:t xml:space="preserve">(Taylor and Woodhams, 2022b). </w:t>
          </w:r>
          <w:r w:rsidR="00186414" w:rsidRPr="007D3A24">
            <w:rPr>
              <w:rFonts w:ascii="Arial" w:eastAsia="Arial" w:hAnsi="Arial" w:cs="Arial"/>
            </w:rPr>
            <w:t xml:space="preserve"> An induction crisis is where employees feel </w:t>
          </w:r>
          <w:r w:rsidR="00274147" w:rsidRPr="007D3A24">
            <w:rPr>
              <w:rFonts w:ascii="Arial" w:eastAsia="Arial" w:hAnsi="Arial" w:cs="Arial"/>
            </w:rPr>
            <w:t xml:space="preserve">isolated, uncertain about what </w:t>
          </w:r>
          <w:r w:rsidR="006854C4" w:rsidRPr="007D3A24">
            <w:rPr>
              <w:rFonts w:ascii="Arial" w:eastAsia="Arial" w:hAnsi="Arial" w:cs="Arial"/>
            </w:rPr>
            <w:t>expectations</w:t>
          </w:r>
          <w:r w:rsidR="00274147" w:rsidRPr="007D3A24">
            <w:rPr>
              <w:rFonts w:ascii="Arial" w:eastAsia="Arial" w:hAnsi="Arial" w:cs="Arial"/>
            </w:rPr>
            <w:t xml:space="preserve"> are and if they have made a mistake as well as being </w:t>
          </w:r>
          <w:r w:rsidR="006854C4" w:rsidRPr="007D3A24">
            <w:rPr>
              <w:rFonts w:ascii="Arial" w:eastAsia="Arial" w:hAnsi="Arial" w:cs="Arial"/>
            </w:rPr>
            <w:t>uncomfortable</w:t>
          </w:r>
          <w:r w:rsidR="00274147" w:rsidRPr="007D3A24">
            <w:rPr>
              <w:rFonts w:ascii="Arial" w:eastAsia="Arial" w:hAnsi="Arial" w:cs="Arial"/>
            </w:rPr>
            <w:t xml:space="preserve">; </w:t>
          </w:r>
          <w:r w:rsidR="00F43581" w:rsidRPr="007D3A24">
            <w:rPr>
              <w:rFonts w:ascii="Arial" w:eastAsia="Arial" w:hAnsi="Arial" w:cs="Arial"/>
            </w:rPr>
            <w:t>thus,</w:t>
          </w:r>
          <w:r w:rsidR="00274147" w:rsidRPr="007D3A24">
            <w:rPr>
              <w:rFonts w:ascii="Arial" w:eastAsia="Arial" w:hAnsi="Arial" w:cs="Arial"/>
            </w:rPr>
            <w:t xml:space="preserve"> an induction crisis can lead to </w:t>
          </w:r>
          <w:r w:rsidR="006854C4" w:rsidRPr="007D3A24">
            <w:rPr>
              <w:rFonts w:ascii="Arial" w:eastAsia="Arial" w:hAnsi="Arial" w:cs="Arial"/>
            </w:rPr>
            <w:t xml:space="preserve">poor performance or early attrition (Taylor and Woodhams, 2022b). </w:t>
          </w:r>
        </w:p>
        <w:p w14:paraId="53E91EC1" w14:textId="4F154B1A" w:rsidR="00351B4E" w:rsidRPr="007D3A24" w:rsidRDefault="00547497" w:rsidP="19666AFE">
          <w:pPr>
            <w:rPr>
              <w:rFonts w:ascii="Arial" w:eastAsia="Arial" w:hAnsi="Arial" w:cs="Arial"/>
            </w:rPr>
          </w:pPr>
          <w:r w:rsidRPr="007D3A24">
            <w:rPr>
              <w:rFonts w:ascii="Arial" w:eastAsia="Arial" w:hAnsi="Arial" w:cs="Arial"/>
            </w:rPr>
            <w:t>A</w:t>
          </w:r>
          <w:r w:rsidR="00C527A9" w:rsidRPr="007D3A24">
            <w:rPr>
              <w:rFonts w:ascii="Arial" w:eastAsia="Arial" w:hAnsi="Arial" w:cs="Arial"/>
            </w:rPr>
            <w:t>n effective onboarding experien</w:t>
          </w:r>
          <w:r w:rsidR="00042239" w:rsidRPr="007D3A24">
            <w:rPr>
              <w:rFonts w:ascii="Arial" w:eastAsia="Arial" w:hAnsi="Arial" w:cs="Arial"/>
            </w:rPr>
            <w:t xml:space="preserve">ce especially in larger organisations may be spilt into individual </w:t>
          </w:r>
          <w:r w:rsidR="00EA5761" w:rsidRPr="007D3A24">
            <w:rPr>
              <w:rFonts w:ascii="Arial" w:eastAsia="Arial" w:hAnsi="Arial" w:cs="Arial"/>
            </w:rPr>
            <w:t>tailored processes</w:t>
          </w:r>
          <w:r w:rsidR="00BB6478" w:rsidRPr="007D3A24">
            <w:rPr>
              <w:rFonts w:ascii="Arial" w:eastAsia="Arial" w:hAnsi="Arial" w:cs="Arial"/>
            </w:rPr>
            <w:t xml:space="preserve">. </w:t>
          </w:r>
          <w:r w:rsidR="000373C4" w:rsidRPr="007D3A24">
            <w:rPr>
              <w:rFonts w:ascii="Arial" w:eastAsia="Arial" w:hAnsi="Arial" w:cs="Arial"/>
            </w:rPr>
            <w:t>These can consist of b</w:t>
          </w:r>
          <w:r w:rsidR="00502752" w:rsidRPr="007D3A24">
            <w:rPr>
              <w:rFonts w:ascii="Arial" w:eastAsia="Arial" w:hAnsi="Arial" w:cs="Arial"/>
            </w:rPr>
            <w:t>uddy, coaching or mentoring systems a</w:t>
          </w:r>
          <w:r w:rsidR="001676CF" w:rsidRPr="007D3A24">
            <w:rPr>
              <w:rFonts w:ascii="Arial" w:eastAsia="Arial" w:hAnsi="Arial" w:cs="Arial"/>
            </w:rPr>
            <w:t xml:space="preserve">s well as </w:t>
          </w:r>
          <w:r w:rsidR="00502752" w:rsidRPr="007D3A24">
            <w:rPr>
              <w:rFonts w:ascii="Arial" w:eastAsia="Arial" w:hAnsi="Arial" w:cs="Arial"/>
            </w:rPr>
            <w:t xml:space="preserve">some group </w:t>
          </w:r>
          <w:r w:rsidR="00DE7736" w:rsidRPr="007D3A24">
            <w:rPr>
              <w:rFonts w:ascii="Arial" w:eastAsia="Arial" w:hAnsi="Arial" w:cs="Arial"/>
            </w:rPr>
            <w:t>collective induction</w:t>
          </w:r>
          <w:r w:rsidR="001676CF" w:rsidRPr="007D3A24">
            <w:rPr>
              <w:rFonts w:ascii="Arial" w:eastAsia="Arial" w:hAnsi="Arial" w:cs="Arial"/>
            </w:rPr>
            <w:t xml:space="preserve"> processes </w:t>
          </w:r>
          <w:r w:rsidR="00623D70" w:rsidRPr="007D3A24">
            <w:rPr>
              <w:rFonts w:ascii="Arial" w:eastAsia="Arial" w:hAnsi="Arial" w:cs="Arial"/>
            </w:rPr>
            <w:t xml:space="preserve">which are </w:t>
          </w:r>
          <w:r w:rsidR="00DE7736" w:rsidRPr="007D3A24">
            <w:rPr>
              <w:rFonts w:ascii="Arial" w:eastAsia="Arial" w:hAnsi="Arial" w:cs="Arial"/>
            </w:rPr>
            <w:t xml:space="preserve">provided for all new starters such as fire training, </w:t>
          </w:r>
          <w:r w:rsidR="009F2BE4" w:rsidRPr="007D3A24">
            <w:rPr>
              <w:rFonts w:ascii="Arial" w:eastAsia="Arial" w:hAnsi="Arial" w:cs="Arial"/>
            </w:rPr>
            <w:t xml:space="preserve">distribution of handbooks and completion of </w:t>
          </w:r>
          <w:r w:rsidR="00B4589A" w:rsidRPr="007D3A24">
            <w:rPr>
              <w:rFonts w:ascii="Arial" w:eastAsia="Arial" w:hAnsi="Arial" w:cs="Arial"/>
            </w:rPr>
            <w:t xml:space="preserve">relevant forms (Taylor, 2022). </w:t>
          </w:r>
        </w:p>
        <w:p w14:paraId="432FD06C" w14:textId="3D7BE935" w:rsidR="00803AC9" w:rsidRPr="007D3A24" w:rsidRDefault="006E53D2" w:rsidP="00DB054D">
          <w:pPr>
            <w:rPr>
              <w:rFonts w:ascii="Arial" w:eastAsia="Arial" w:hAnsi="Arial" w:cs="Arial"/>
            </w:rPr>
          </w:pPr>
          <w:r w:rsidRPr="007D3A24">
            <w:rPr>
              <w:rFonts w:ascii="Arial" w:eastAsia="Arial" w:hAnsi="Arial" w:cs="Arial"/>
            </w:rPr>
            <w:t>It is key to note that onboarding is not just when the employee starts employment</w:t>
          </w:r>
          <w:r w:rsidR="00193E7A" w:rsidRPr="007D3A24">
            <w:rPr>
              <w:rFonts w:ascii="Arial" w:eastAsia="Arial" w:hAnsi="Arial" w:cs="Arial"/>
            </w:rPr>
            <w:t>. A</w:t>
          </w:r>
          <w:r w:rsidR="00086D05" w:rsidRPr="007D3A24">
            <w:rPr>
              <w:rFonts w:ascii="Arial" w:eastAsia="Arial" w:hAnsi="Arial" w:cs="Arial"/>
            </w:rPr>
            <w:t xml:space="preserve"> </w:t>
          </w:r>
          <w:r w:rsidR="00641A1E" w:rsidRPr="007D3A24">
            <w:rPr>
              <w:rFonts w:ascii="Arial" w:eastAsia="Arial" w:hAnsi="Arial" w:cs="Arial"/>
            </w:rPr>
            <w:t xml:space="preserve">critical </w:t>
          </w:r>
          <w:r w:rsidR="00E91D63" w:rsidRPr="007D3A24">
            <w:rPr>
              <w:rFonts w:ascii="Arial" w:eastAsia="Arial" w:hAnsi="Arial" w:cs="Arial"/>
            </w:rPr>
            <w:t>aspect</w:t>
          </w:r>
          <w:r w:rsidR="008257BC" w:rsidRPr="007D3A24">
            <w:rPr>
              <w:rFonts w:ascii="Arial" w:eastAsia="Arial" w:hAnsi="Arial" w:cs="Arial"/>
            </w:rPr>
            <w:t xml:space="preserve"> is to begin </w:t>
          </w:r>
          <w:r w:rsidR="00E91D63" w:rsidRPr="007D3A24">
            <w:rPr>
              <w:rFonts w:ascii="Arial" w:eastAsia="Arial" w:hAnsi="Arial" w:cs="Arial"/>
            </w:rPr>
            <w:t xml:space="preserve">initiate </w:t>
          </w:r>
          <w:r w:rsidR="008257BC" w:rsidRPr="007D3A24">
            <w:rPr>
              <w:rFonts w:ascii="Arial" w:eastAsia="Arial" w:hAnsi="Arial" w:cs="Arial"/>
            </w:rPr>
            <w:t xml:space="preserve">discussions before they </w:t>
          </w:r>
          <w:proofErr w:type="gramStart"/>
          <w:r w:rsidR="008257BC" w:rsidRPr="007D3A24">
            <w:rPr>
              <w:rFonts w:ascii="Arial" w:eastAsia="Arial" w:hAnsi="Arial" w:cs="Arial"/>
            </w:rPr>
            <w:t>start;</w:t>
          </w:r>
          <w:proofErr w:type="gramEnd"/>
          <w:r w:rsidR="008257BC" w:rsidRPr="007D3A24">
            <w:rPr>
              <w:rFonts w:ascii="Arial" w:eastAsia="Arial" w:hAnsi="Arial" w:cs="Arial"/>
            </w:rPr>
            <w:t xml:space="preserve"> </w:t>
          </w:r>
          <w:r w:rsidR="00E91D63" w:rsidRPr="007D3A24">
            <w:rPr>
              <w:rFonts w:ascii="Arial" w:eastAsia="Arial" w:hAnsi="Arial" w:cs="Arial"/>
            </w:rPr>
            <w:t xml:space="preserve">which </w:t>
          </w:r>
          <w:r w:rsidR="008257BC" w:rsidRPr="007D3A24">
            <w:rPr>
              <w:rFonts w:ascii="Arial" w:eastAsia="Arial" w:hAnsi="Arial" w:cs="Arial"/>
            </w:rPr>
            <w:t xml:space="preserve">allows clear communication </w:t>
          </w:r>
          <w:r w:rsidR="008257BC" w:rsidRPr="007D3A24">
            <w:rPr>
              <w:rFonts w:ascii="Arial" w:eastAsia="Arial" w:hAnsi="Arial" w:cs="Arial"/>
            </w:rPr>
            <w:lastRenderedPageBreak/>
            <w:t>and a feeling of value</w:t>
          </w:r>
          <w:r w:rsidR="00E91D63" w:rsidRPr="007D3A24">
            <w:rPr>
              <w:rFonts w:ascii="Arial" w:eastAsia="Arial" w:hAnsi="Arial" w:cs="Arial"/>
            </w:rPr>
            <w:t>,</w:t>
          </w:r>
          <w:r w:rsidR="00512E1C" w:rsidRPr="007D3A24">
            <w:rPr>
              <w:rFonts w:ascii="Arial" w:eastAsia="Arial" w:hAnsi="Arial" w:cs="Arial"/>
            </w:rPr>
            <w:t xml:space="preserve"> outlining </w:t>
          </w:r>
          <w:r w:rsidR="00217D99" w:rsidRPr="007D3A24">
            <w:rPr>
              <w:rFonts w:ascii="Arial" w:eastAsia="Arial" w:hAnsi="Arial" w:cs="Arial"/>
            </w:rPr>
            <w:t>expectations</w:t>
          </w:r>
          <w:r w:rsidR="00512E1C" w:rsidRPr="007D3A24">
            <w:rPr>
              <w:rFonts w:ascii="Arial" w:eastAsia="Arial" w:hAnsi="Arial" w:cs="Arial"/>
            </w:rPr>
            <w:t xml:space="preserve"> and ensures they have </w:t>
          </w:r>
          <w:r w:rsidR="00217D99" w:rsidRPr="007D3A24">
            <w:rPr>
              <w:rFonts w:ascii="Arial" w:eastAsia="Arial" w:hAnsi="Arial" w:cs="Arial"/>
            </w:rPr>
            <w:t>what</w:t>
          </w:r>
          <w:r w:rsidR="00512E1C" w:rsidRPr="007D3A24">
            <w:rPr>
              <w:rFonts w:ascii="Arial" w:eastAsia="Arial" w:hAnsi="Arial" w:cs="Arial"/>
            </w:rPr>
            <w:t xml:space="preserve"> they need </w:t>
          </w:r>
          <w:r w:rsidR="00217D99" w:rsidRPr="007D3A24">
            <w:rPr>
              <w:rFonts w:ascii="Arial" w:eastAsia="Arial" w:hAnsi="Arial" w:cs="Arial"/>
            </w:rPr>
            <w:t>to remove some of the first day stress that is felt (</w:t>
          </w:r>
          <w:proofErr w:type="spellStart"/>
          <w:r w:rsidR="00217D99" w:rsidRPr="007D3A24">
            <w:rPr>
              <w:rFonts w:ascii="Arial" w:eastAsia="Arial" w:hAnsi="Arial" w:cs="Arial"/>
            </w:rPr>
            <w:t>Per</w:t>
          </w:r>
          <w:r w:rsidR="007D4909" w:rsidRPr="007D3A24">
            <w:rPr>
              <w:rFonts w:ascii="Arial" w:eastAsia="Arial" w:hAnsi="Arial" w:cs="Arial"/>
            </w:rPr>
            <w:t>sonio</w:t>
          </w:r>
          <w:proofErr w:type="spellEnd"/>
          <w:r w:rsidR="007D4909" w:rsidRPr="007D3A24">
            <w:rPr>
              <w:rFonts w:ascii="Arial" w:eastAsia="Arial" w:hAnsi="Arial" w:cs="Arial"/>
            </w:rPr>
            <w:t xml:space="preserve">, 2024). </w:t>
          </w:r>
        </w:p>
        <w:p w14:paraId="43BF7374" w14:textId="2A606389" w:rsidR="4343CC93" w:rsidRPr="007D3A24" w:rsidRDefault="00803AC9" w:rsidP="19666AFE">
          <w:pPr>
            <w:rPr>
              <w:rFonts w:ascii="Arial" w:eastAsia="Arial" w:hAnsi="Arial" w:cs="Arial"/>
            </w:rPr>
          </w:pPr>
          <w:r w:rsidRPr="007D3A24">
            <w:rPr>
              <w:rFonts w:ascii="Arial" w:eastAsia="Arial" w:hAnsi="Arial" w:cs="Arial"/>
            </w:rPr>
            <w:t xml:space="preserve">Onboarding or induction </w:t>
          </w:r>
          <w:r w:rsidR="00E91D63" w:rsidRPr="007D3A24">
            <w:rPr>
              <w:rFonts w:ascii="Arial" w:eastAsia="Arial" w:hAnsi="Arial" w:cs="Arial"/>
            </w:rPr>
            <w:t xml:space="preserve">is </w:t>
          </w:r>
          <w:r w:rsidRPr="007D3A24">
            <w:rPr>
              <w:rFonts w:ascii="Arial" w:eastAsia="Arial" w:hAnsi="Arial" w:cs="Arial"/>
            </w:rPr>
            <w:t>key</w:t>
          </w:r>
          <w:r w:rsidR="00246F9B" w:rsidRPr="007D3A24">
            <w:rPr>
              <w:rFonts w:ascii="Arial" w:eastAsia="Arial" w:hAnsi="Arial" w:cs="Arial"/>
            </w:rPr>
            <w:t xml:space="preserve"> to </w:t>
          </w:r>
          <w:r w:rsidR="00EB6B81" w:rsidRPr="007D3A24">
            <w:rPr>
              <w:rFonts w:ascii="Arial" w:eastAsia="Arial" w:hAnsi="Arial" w:cs="Arial"/>
            </w:rPr>
            <w:t>making a good first</w:t>
          </w:r>
          <w:r w:rsidRPr="007D3A24">
            <w:rPr>
              <w:rFonts w:ascii="Arial" w:eastAsia="Arial" w:hAnsi="Arial" w:cs="Arial"/>
            </w:rPr>
            <w:t xml:space="preserve"> impression </w:t>
          </w:r>
          <w:r w:rsidR="00EB6B81" w:rsidRPr="007D3A24">
            <w:rPr>
              <w:rFonts w:ascii="Arial" w:eastAsia="Arial" w:hAnsi="Arial" w:cs="Arial"/>
            </w:rPr>
            <w:t>w</w:t>
          </w:r>
          <w:r w:rsidR="00246F9B" w:rsidRPr="007D3A24">
            <w:rPr>
              <w:rFonts w:ascii="Arial" w:eastAsia="Arial" w:hAnsi="Arial" w:cs="Arial"/>
            </w:rPr>
            <w:t xml:space="preserve">hich </w:t>
          </w:r>
          <w:r w:rsidR="003918A1" w:rsidRPr="007D3A24">
            <w:rPr>
              <w:rFonts w:ascii="Arial" w:eastAsia="Arial" w:hAnsi="Arial" w:cs="Arial"/>
            </w:rPr>
            <w:t>will</w:t>
          </w:r>
          <w:r w:rsidR="00EB6B81" w:rsidRPr="007D3A24">
            <w:rPr>
              <w:rFonts w:ascii="Arial" w:eastAsia="Arial" w:hAnsi="Arial" w:cs="Arial"/>
            </w:rPr>
            <w:t xml:space="preserve"> have great impact on </w:t>
          </w:r>
          <w:r w:rsidR="00384A08" w:rsidRPr="007D3A24">
            <w:rPr>
              <w:rFonts w:ascii="Arial" w:eastAsia="Arial" w:hAnsi="Arial" w:cs="Arial"/>
            </w:rPr>
            <w:t>job</w:t>
          </w:r>
          <w:r w:rsidR="00EB6B81" w:rsidRPr="007D3A24">
            <w:rPr>
              <w:rFonts w:ascii="Arial" w:eastAsia="Arial" w:hAnsi="Arial" w:cs="Arial"/>
            </w:rPr>
            <w:t xml:space="preserve"> satisfaction and </w:t>
          </w:r>
          <w:r w:rsidR="00384A08" w:rsidRPr="007D3A24">
            <w:rPr>
              <w:rFonts w:ascii="Arial" w:eastAsia="Arial" w:hAnsi="Arial" w:cs="Arial"/>
            </w:rPr>
            <w:t>promot</w:t>
          </w:r>
          <w:r w:rsidR="003918A1" w:rsidRPr="007D3A24">
            <w:rPr>
              <w:rFonts w:ascii="Arial" w:eastAsia="Arial" w:hAnsi="Arial" w:cs="Arial"/>
            </w:rPr>
            <w:t>e</w:t>
          </w:r>
          <w:r w:rsidR="0074434A" w:rsidRPr="007D3A24">
            <w:rPr>
              <w:rFonts w:ascii="Arial" w:eastAsia="Arial" w:hAnsi="Arial" w:cs="Arial"/>
            </w:rPr>
            <w:t xml:space="preserve"> employer branding</w:t>
          </w:r>
          <w:r w:rsidR="003918A1" w:rsidRPr="007D3A24">
            <w:rPr>
              <w:rFonts w:ascii="Arial" w:eastAsia="Arial" w:hAnsi="Arial" w:cs="Arial"/>
            </w:rPr>
            <w:t>. B</w:t>
          </w:r>
          <w:r w:rsidR="0074434A" w:rsidRPr="007D3A24">
            <w:rPr>
              <w:rFonts w:ascii="Arial" w:eastAsia="Arial" w:hAnsi="Arial" w:cs="Arial"/>
            </w:rPr>
            <w:t>y incorporat</w:t>
          </w:r>
          <w:r w:rsidR="008D1C54" w:rsidRPr="007D3A24">
            <w:rPr>
              <w:rFonts w:ascii="Arial" w:eastAsia="Arial" w:hAnsi="Arial" w:cs="Arial"/>
            </w:rPr>
            <w:t>ing it</w:t>
          </w:r>
          <w:r w:rsidR="0074434A" w:rsidRPr="007D3A24">
            <w:rPr>
              <w:rFonts w:ascii="Arial" w:eastAsia="Arial" w:hAnsi="Arial" w:cs="Arial"/>
            </w:rPr>
            <w:t xml:space="preserve"> into the recruitment </w:t>
          </w:r>
          <w:r w:rsidR="00640678" w:rsidRPr="007D3A24">
            <w:rPr>
              <w:rFonts w:ascii="Arial" w:eastAsia="Arial" w:hAnsi="Arial" w:cs="Arial"/>
            </w:rPr>
            <w:t>process,</w:t>
          </w:r>
          <w:r w:rsidR="008D1C54" w:rsidRPr="007D3A24">
            <w:rPr>
              <w:rFonts w:ascii="Arial" w:eastAsia="Arial" w:hAnsi="Arial" w:cs="Arial"/>
            </w:rPr>
            <w:t xml:space="preserve"> new starters can be </w:t>
          </w:r>
          <w:r w:rsidR="005166E9" w:rsidRPr="007D3A24">
            <w:rPr>
              <w:rFonts w:ascii="Arial" w:eastAsia="Arial" w:hAnsi="Arial" w:cs="Arial"/>
            </w:rPr>
            <w:t>socialised</w:t>
          </w:r>
          <w:r w:rsidR="008D1C54" w:rsidRPr="007D3A24">
            <w:rPr>
              <w:rFonts w:ascii="Arial" w:eastAsia="Arial" w:hAnsi="Arial" w:cs="Arial"/>
            </w:rPr>
            <w:t xml:space="preserve"> and </w:t>
          </w:r>
          <w:r w:rsidR="003918A1" w:rsidRPr="007D3A24">
            <w:rPr>
              <w:rFonts w:ascii="Arial" w:eastAsia="Arial" w:hAnsi="Arial" w:cs="Arial"/>
            </w:rPr>
            <w:t>begin</w:t>
          </w:r>
          <w:r w:rsidR="00640678" w:rsidRPr="007D3A24">
            <w:rPr>
              <w:rFonts w:ascii="Arial" w:eastAsia="Arial" w:hAnsi="Arial" w:cs="Arial"/>
            </w:rPr>
            <w:t xml:space="preserve"> building </w:t>
          </w:r>
          <w:r w:rsidR="008D1C54" w:rsidRPr="007D3A24">
            <w:rPr>
              <w:rFonts w:ascii="Arial" w:eastAsia="Arial" w:hAnsi="Arial" w:cs="Arial"/>
            </w:rPr>
            <w:t xml:space="preserve">working relationships prior to </w:t>
          </w:r>
          <w:r w:rsidR="005166E9" w:rsidRPr="007D3A24">
            <w:rPr>
              <w:rFonts w:ascii="Arial" w:eastAsia="Arial" w:hAnsi="Arial" w:cs="Arial"/>
            </w:rPr>
            <w:t xml:space="preserve">the first working day </w:t>
          </w:r>
          <w:r w:rsidR="00640678" w:rsidRPr="007D3A24">
            <w:rPr>
              <w:rFonts w:ascii="Arial" w:eastAsia="Arial" w:hAnsi="Arial" w:cs="Arial"/>
            </w:rPr>
            <w:t xml:space="preserve">resulting </w:t>
          </w:r>
          <w:r w:rsidR="004C2EB6" w:rsidRPr="007D3A24">
            <w:rPr>
              <w:rFonts w:ascii="Arial" w:eastAsia="Arial" w:hAnsi="Arial" w:cs="Arial"/>
            </w:rPr>
            <w:t xml:space="preserve">in </w:t>
          </w:r>
          <w:r w:rsidR="00384A08" w:rsidRPr="007D3A24">
            <w:rPr>
              <w:rFonts w:ascii="Arial" w:eastAsia="Arial" w:hAnsi="Arial" w:cs="Arial"/>
            </w:rPr>
            <w:t xml:space="preserve">a positive experience </w:t>
          </w:r>
          <w:r w:rsidR="0040233B" w:rsidRPr="007D3A24">
            <w:rPr>
              <w:rFonts w:ascii="Arial" w:eastAsia="Arial" w:hAnsi="Arial" w:cs="Arial"/>
            </w:rPr>
            <w:t xml:space="preserve">which </w:t>
          </w:r>
          <w:r w:rsidR="00384A08" w:rsidRPr="007D3A24">
            <w:rPr>
              <w:rFonts w:ascii="Arial" w:eastAsia="Arial" w:hAnsi="Arial" w:cs="Arial"/>
            </w:rPr>
            <w:t xml:space="preserve">will benefit both employer and employee </w:t>
          </w:r>
          <w:r w:rsidR="005166E9" w:rsidRPr="007D3A24">
            <w:rPr>
              <w:rFonts w:ascii="Arial" w:eastAsia="Arial" w:hAnsi="Arial" w:cs="Arial"/>
            </w:rPr>
            <w:t xml:space="preserve">(CIPD, 2023l). </w:t>
          </w:r>
          <w:r w:rsidR="005166E9" w:rsidRPr="007D3A24">
            <w:rPr>
              <w:rFonts w:ascii="Arial" w:eastAsia="Arial" w:hAnsi="Arial" w:cs="Arial"/>
            </w:rPr>
            <w:br w:type="page"/>
          </w:r>
        </w:p>
      </w:sdtContent>
    </w:sdt>
    <w:sdt>
      <w:sdtPr>
        <w:rPr>
          <w:rFonts w:ascii="Arial" w:hAnsi="Arial" w:cs="Arial"/>
        </w:rPr>
        <w:id w:val="-662931550"/>
        <w:docPartObj>
          <w:docPartGallery w:val="Bibliographies"/>
          <w:docPartUnique/>
        </w:docPartObj>
      </w:sdtPr>
      <w:sdtEndPr>
        <w:rPr>
          <w:sz w:val="16"/>
          <w:szCs w:val="16"/>
        </w:rPr>
      </w:sdtEndPr>
      <w:sdtContent>
        <w:p w14:paraId="08923718" w14:textId="6CF4492A" w:rsidR="001A3538" w:rsidRPr="007D3A24" w:rsidRDefault="003A0B28" w:rsidP="19666AFE">
          <w:pPr>
            <w:rPr>
              <w:rFonts w:ascii="Arial" w:eastAsia="Arial" w:hAnsi="Arial" w:cs="Arial"/>
              <w:sz w:val="18"/>
              <w:szCs w:val="18"/>
            </w:rPr>
          </w:pPr>
          <w:r w:rsidRPr="007D3A24">
            <w:rPr>
              <w:rFonts w:ascii="Arial" w:eastAsia="Arial" w:hAnsi="Arial" w:cs="Arial"/>
              <w:sz w:val="32"/>
              <w:szCs w:val="32"/>
            </w:rPr>
            <w:t>Bibliography</w:t>
          </w:r>
          <w:r w:rsidR="19666AFE" w:rsidRPr="007D3A24">
            <w:rPr>
              <w:rFonts w:ascii="Arial" w:eastAsia="Arial" w:hAnsi="Arial" w:cs="Arial"/>
              <w:sz w:val="32"/>
              <w:szCs w:val="32"/>
            </w:rPr>
            <w:t>:</w:t>
          </w:r>
        </w:p>
        <w:p w14:paraId="2FBE8E3C" w14:textId="700A2071" w:rsidR="0011245C" w:rsidRPr="007D3A24" w:rsidRDefault="00F0347F" w:rsidP="00F0347F">
          <w:pPr>
            <w:rPr>
              <w:rFonts w:ascii="Arial" w:eastAsia="Arial" w:hAnsi="Arial" w:cs="Arial"/>
              <w:sz w:val="18"/>
              <w:szCs w:val="18"/>
            </w:rPr>
          </w:pPr>
          <w:r w:rsidRPr="007D3A24">
            <w:rPr>
              <w:rFonts w:ascii="Arial" w:eastAsia="Arial" w:hAnsi="Arial" w:cs="Arial"/>
              <w:sz w:val="18"/>
              <w:szCs w:val="18"/>
            </w:rPr>
            <w:t>Armstrong, M. (2016)</w:t>
          </w:r>
          <w:r w:rsidRPr="007D3A24">
            <w:rPr>
              <w:rFonts w:ascii="Arial" w:eastAsia="Arial" w:hAnsi="Arial" w:cs="Arial"/>
              <w:i/>
              <w:iCs/>
              <w:sz w:val="18"/>
              <w:szCs w:val="18"/>
            </w:rPr>
            <w:t xml:space="preserve"> Armstrong’s handbook of management and leadership for </w:t>
          </w:r>
          <w:proofErr w:type="gramStart"/>
          <w:r w:rsidRPr="007D3A24">
            <w:rPr>
              <w:rFonts w:ascii="Arial" w:eastAsia="Arial" w:hAnsi="Arial" w:cs="Arial"/>
              <w:i/>
              <w:iCs/>
              <w:sz w:val="18"/>
              <w:szCs w:val="18"/>
            </w:rPr>
            <w:t>HR :</w:t>
          </w:r>
          <w:proofErr w:type="gramEnd"/>
          <w:r w:rsidRPr="007D3A24">
            <w:rPr>
              <w:rFonts w:ascii="Arial" w:eastAsia="Arial" w:hAnsi="Arial" w:cs="Arial"/>
              <w:i/>
              <w:iCs/>
              <w:sz w:val="18"/>
              <w:szCs w:val="18"/>
            </w:rPr>
            <w:t xml:space="preserve"> developing effective people skills for better leadership and management</w:t>
          </w:r>
          <w:r w:rsidRPr="007D3A24">
            <w:rPr>
              <w:rFonts w:ascii="Arial" w:eastAsia="Arial" w:hAnsi="Arial" w:cs="Arial"/>
              <w:sz w:val="18"/>
              <w:szCs w:val="18"/>
            </w:rPr>
            <w:t xml:space="preserve">. Fourth edition. London, </w:t>
          </w:r>
          <w:proofErr w:type="gramStart"/>
          <w:r w:rsidRPr="007D3A24">
            <w:rPr>
              <w:rFonts w:ascii="Arial" w:eastAsia="Arial" w:hAnsi="Arial" w:cs="Arial"/>
              <w:sz w:val="18"/>
              <w:szCs w:val="18"/>
            </w:rPr>
            <w:t>England ;</w:t>
          </w:r>
          <w:proofErr w:type="gramEnd"/>
          <w:r w:rsidRPr="007D3A24">
            <w:rPr>
              <w:rFonts w:ascii="Arial" w:eastAsia="Arial" w:hAnsi="Arial" w:cs="Arial"/>
              <w:sz w:val="18"/>
              <w:szCs w:val="18"/>
            </w:rPr>
            <w:t xml:space="preserve"> Kogan Page.</w:t>
          </w:r>
        </w:p>
        <w:p w14:paraId="14D6D79B" w14:textId="47B40992" w:rsidR="0011245C" w:rsidRPr="007D3A24" w:rsidRDefault="0011245C" w:rsidP="0011245C">
          <w:pPr>
            <w:rPr>
              <w:rFonts w:ascii="Arial" w:eastAsia="Arial" w:hAnsi="Arial" w:cs="Arial"/>
              <w:sz w:val="18"/>
              <w:szCs w:val="18"/>
            </w:rPr>
          </w:pPr>
          <w:r w:rsidRPr="007D3A24">
            <w:rPr>
              <w:rFonts w:ascii="Arial" w:eastAsia="Arial" w:hAnsi="Arial" w:cs="Arial"/>
              <w:sz w:val="18"/>
              <w:szCs w:val="18"/>
            </w:rPr>
            <w:t xml:space="preserve">Armstrong, M. and Taylor, S. (2014) </w:t>
          </w:r>
          <w:r w:rsidRPr="007D3A24">
            <w:rPr>
              <w:rFonts w:ascii="Arial" w:eastAsia="Arial" w:hAnsi="Arial" w:cs="Arial"/>
              <w:i/>
              <w:iCs/>
              <w:sz w:val="18"/>
              <w:szCs w:val="18"/>
            </w:rPr>
            <w:t>Armstrong’s handbook of human resource management practice</w:t>
          </w:r>
          <w:r w:rsidRPr="007D3A24">
            <w:rPr>
              <w:rFonts w:ascii="Arial" w:eastAsia="Arial" w:hAnsi="Arial" w:cs="Arial"/>
              <w:sz w:val="18"/>
              <w:szCs w:val="18"/>
            </w:rPr>
            <w:t>. 13th edition. London: Kogan Page.</w:t>
          </w:r>
        </w:p>
        <w:p w14:paraId="04D266B1" w14:textId="27BC055F" w:rsidR="002C66BB" w:rsidRPr="007D3A24" w:rsidRDefault="002C66BB" w:rsidP="002C66BB">
          <w:pPr>
            <w:rPr>
              <w:rFonts w:ascii="Arial" w:eastAsia="Arial" w:hAnsi="Arial" w:cs="Arial"/>
              <w:sz w:val="18"/>
              <w:szCs w:val="18"/>
            </w:rPr>
          </w:pPr>
          <w:r w:rsidRPr="007D3A24">
            <w:rPr>
              <w:rFonts w:ascii="Arial" w:eastAsia="Arial" w:hAnsi="Arial" w:cs="Arial"/>
              <w:sz w:val="18"/>
              <w:szCs w:val="18"/>
            </w:rPr>
            <w:t xml:space="preserve">Baker, T. (2014) Attracting and Retaining Talent Becoming an Employer of Choice. 1st ed. 2014. London: Palgrave Macmillan UK. Available at: </w:t>
          </w:r>
          <w:hyperlink r:id="rId8" w:history="1">
            <w:r w:rsidR="0097624F" w:rsidRPr="007D3A24">
              <w:rPr>
                <w:rStyle w:val="Hyperlink"/>
                <w:rFonts w:ascii="Arial" w:eastAsia="Arial" w:hAnsi="Arial" w:cs="Arial"/>
                <w:color w:val="auto"/>
                <w:sz w:val="18"/>
                <w:szCs w:val="18"/>
              </w:rPr>
              <w:t>https://doi.org/10.1057/9781137411754</w:t>
            </w:r>
          </w:hyperlink>
          <w:r w:rsidRPr="007D3A24">
            <w:rPr>
              <w:rFonts w:ascii="Arial" w:eastAsia="Arial" w:hAnsi="Arial" w:cs="Arial"/>
              <w:sz w:val="18"/>
              <w:szCs w:val="18"/>
            </w:rPr>
            <w:t>.</w:t>
          </w:r>
        </w:p>
        <w:p w14:paraId="0C9AAC49" w14:textId="387B3756" w:rsidR="0097624F" w:rsidRPr="007D3A24" w:rsidRDefault="0097624F" w:rsidP="002C66BB">
          <w:pPr>
            <w:rPr>
              <w:rFonts w:ascii="Arial" w:eastAsia="Arial" w:hAnsi="Arial" w:cs="Arial"/>
              <w:i/>
              <w:iCs/>
              <w:sz w:val="18"/>
              <w:szCs w:val="18"/>
            </w:rPr>
          </w:pPr>
          <w:r w:rsidRPr="007D3A24">
            <w:rPr>
              <w:rFonts w:ascii="Arial" w:eastAsia="Arial" w:hAnsi="Arial" w:cs="Arial"/>
              <w:i/>
              <w:iCs/>
              <w:sz w:val="18"/>
              <w:szCs w:val="18"/>
            </w:rPr>
            <w:t xml:space="preserve">Cambell v Union Carbide Ltd </w:t>
          </w:r>
          <w:r w:rsidRPr="007D3A24">
            <w:rPr>
              <w:rFonts w:ascii="Arial" w:eastAsia="Arial" w:hAnsi="Arial" w:cs="Arial"/>
              <w:sz w:val="18"/>
              <w:szCs w:val="18"/>
            </w:rPr>
            <w:t>(2002)</w:t>
          </w:r>
          <w:r w:rsidR="00811A8F" w:rsidRPr="007D3A24">
            <w:rPr>
              <w:rFonts w:ascii="Arial" w:eastAsia="Arial" w:hAnsi="Arial" w:cs="Arial"/>
              <w:sz w:val="18"/>
              <w:szCs w:val="18"/>
            </w:rPr>
            <w:t xml:space="preserve"> EAT 0341/01</w:t>
          </w:r>
        </w:p>
        <w:p w14:paraId="04616D45" w14:textId="43D10DF8" w:rsidR="004101D2" w:rsidRPr="007D3A24" w:rsidRDefault="004101D2" w:rsidP="00DD210D">
          <w:pPr>
            <w:rPr>
              <w:rFonts w:ascii="Arial" w:eastAsia="Arial" w:hAnsi="Arial" w:cs="Arial"/>
              <w:sz w:val="18"/>
              <w:szCs w:val="18"/>
            </w:rPr>
          </w:pPr>
          <w:r w:rsidRPr="007D3A24">
            <w:rPr>
              <w:rFonts w:ascii="Arial" w:eastAsia="Arial" w:hAnsi="Arial" w:cs="Arial"/>
              <w:sz w:val="18"/>
              <w:szCs w:val="18"/>
            </w:rPr>
            <w:t>CIPD (2018</w:t>
          </w:r>
          <w:r w:rsidR="009942CD" w:rsidRPr="007D3A24">
            <w:rPr>
              <w:rFonts w:ascii="Arial" w:eastAsia="Arial" w:hAnsi="Arial" w:cs="Arial"/>
              <w:sz w:val="18"/>
              <w:szCs w:val="18"/>
            </w:rPr>
            <w:t>a</w:t>
          </w:r>
          <w:r w:rsidRPr="007D3A24">
            <w:rPr>
              <w:rFonts w:ascii="Arial" w:eastAsia="Arial" w:hAnsi="Arial" w:cs="Arial"/>
              <w:sz w:val="18"/>
              <w:szCs w:val="18"/>
            </w:rPr>
            <w:t xml:space="preserve">) </w:t>
          </w:r>
          <w:r w:rsidR="00DD210D" w:rsidRPr="007D3A24">
            <w:rPr>
              <w:rFonts w:ascii="Arial" w:eastAsia="Arial" w:hAnsi="Arial" w:cs="Arial"/>
              <w:i/>
              <w:iCs/>
              <w:sz w:val="18"/>
              <w:szCs w:val="18"/>
            </w:rPr>
            <w:t>People analytics: driving business performance with people data</w:t>
          </w:r>
          <w:r w:rsidRPr="007D3A24">
            <w:rPr>
              <w:rFonts w:ascii="Arial" w:eastAsia="Arial" w:hAnsi="Arial" w:cs="Arial"/>
              <w:i/>
              <w:iCs/>
              <w:sz w:val="18"/>
              <w:szCs w:val="18"/>
            </w:rPr>
            <w:t xml:space="preserve">. </w:t>
          </w:r>
          <w:r w:rsidR="000000AB" w:rsidRPr="007D3A24">
            <w:rPr>
              <w:rFonts w:ascii="Arial" w:eastAsia="Arial" w:hAnsi="Arial" w:cs="Arial"/>
              <w:sz w:val="18"/>
              <w:szCs w:val="18"/>
            </w:rPr>
            <w:t>7663</w:t>
          </w:r>
          <w:r w:rsidRPr="007D3A24">
            <w:rPr>
              <w:rFonts w:ascii="Arial" w:eastAsia="Arial" w:hAnsi="Arial" w:cs="Arial"/>
              <w:sz w:val="18"/>
              <w:szCs w:val="18"/>
            </w:rPr>
            <w:t xml:space="preserve"> Available at: </w:t>
          </w:r>
          <w:r w:rsidR="00DD210D" w:rsidRPr="007D3A24">
            <w:rPr>
              <w:rFonts w:ascii="Arial" w:eastAsia="Arial" w:hAnsi="Arial" w:cs="Arial"/>
              <w:sz w:val="18"/>
              <w:szCs w:val="18"/>
            </w:rPr>
            <w:t xml:space="preserve">https://www.cipd.org/globalassets/media/knowledge/knowledge-hub/reports/people-analytics-executive-summary_tcm18-43748.pdf </w:t>
          </w:r>
          <w:r w:rsidRPr="007D3A24">
            <w:rPr>
              <w:rFonts w:ascii="Arial" w:eastAsia="Arial" w:hAnsi="Arial" w:cs="Arial"/>
              <w:sz w:val="18"/>
              <w:szCs w:val="18"/>
            </w:rPr>
            <w:t xml:space="preserve">(Accessed: </w:t>
          </w:r>
          <w:r w:rsidR="00DD210D" w:rsidRPr="007D3A24">
            <w:rPr>
              <w:rFonts w:ascii="Arial" w:eastAsia="Arial" w:hAnsi="Arial" w:cs="Arial"/>
              <w:sz w:val="18"/>
              <w:szCs w:val="18"/>
            </w:rPr>
            <w:t>30</w:t>
          </w:r>
          <w:r w:rsidRPr="007D3A24">
            <w:rPr>
              <w:rFonts w:ascii="Arial" w:eastAsia="Arial" w:hAnsi="Arial" w:cs="Arial"/>
              <w:sz w:val="18"/>
              <w:szCs w:val="18"/>
            </w:rPr>
            <w:t xml:space="preserve"> December 2023).</w:t>
          </w:r>
        </w:p>
        <w:p w14:paraId="352EF7B7" w14:textId="0BC1B04A" w:rsidR="009942CD" w:rsidRPr="007D3A24" w:rsidRDefault="009942CD" w:rsidP="009942CD">
          <w:pPr>
            <w:rPr>
              <w:rFonts w:ascii="Arial" w:eastAsia="Arial" w:hAnsi="Arial" w:cs="Arial"/>
              <w:sz w:val="18"/>
              <w:szCs w:val="18"/>
            </w:rPr>
          </w:pPr>
          <w:r w:rsidRPr="007D3A24">
            <w:rPr>
              <w:rFonts w:ascii="Arial" w:eastAsia="Arial" w:hAnsi="Arial" w:cs="Arial"/>
              <w:sz w:val="18"/>
              <w:szCs w:val="18"/>
            </w:rPr>
            <w:t xml:space="preserve">CIPD (2018b) </w:t>
          </w:r>
          <w:r w:rsidRPr="007D3A24">
            <w:rPr>
              <w:rFonts w:ascii="Arial" w:eastAsia="Arial" w:hAnsi="Arial" w:cs="Arial"/>
              <w:i/>
              <w:iCs/>
              <w:sz w:val="18"/>
              <w:szCs w:val="18"/>
            </w:rPr>
            <w:t xml:space="preserve">DIVERSITY AND INCLUSION AT WORK. </w:t>
          </w:r>
          <w:r w:rsidRPr="007D3A24">
            <w:rPr>
              <w:rFonts w:ascii="Arial" w:eastAsia="Arial" w:hAnsi="Arial" w:cs="Arial"/>
              <w:sz w:val="18"/>
              <w:szCs w:val="18"/>
            </w:rPr>
            <w:t>7</w:t>
          </w:r>
          <w:r w:rsidR="008E75AF" w:rsidRPr="007D3A24">
            <w:rPr>
              <w:rFonts w:ascii="Arial" w:eastAsia="Arial" w:hAnsi="Arial" w:cs="Arial"/>
              <w:sz w:val="18"/>
              <w:szCs w:val="18"/>
            </w:rPr>
            <w:t>727</w:t>
          </w:r>
          <w:r w:rsidRPr="007D3A24">
            <w:rPr>
              <w:rFonts w:ascii="Arial" w:eastAsia="Arial" w:hAnsi="Arial" w:cs="Arial"/>
              <w:sz w:val="18"/>
              <w:szCs w:val="18"/>
            </w:rPr>
            <w:t xml:space="preserve"> Available at: https://www.cipd.org/globalassets/media/knowledge/knowledge-hub/reports/people-analytics-executive-summary_tcm18-43748.pdf (Accessed: 30 December 2023).</w:t>
          </w:r>
        </w:p>
        <w:p w14:paraId="2BB51986" w14:textId="14C17AED" w:rsidR="00834D0A" w:rsidRPr="007D3A24" w:rsidRDefault="00B359DC" w:rsidP="002C66BB">
          <w:pPr>
            <w:rPr>
              <w:rFonts w:ascii="Arial" w:eastAsia="Arial" w:hAnsi="Arial" w:cs="Arial"/>
              <w:sz w:val="18"/>
              <w:szCs w:val="18"/>
            </w:rPr>
          </w:pPr>
          <w:r w:rsidRPr="007D3A24">
            <w:rPr>
              <w:rFonts w:ascii="Arial" w:eastAsia="Arial" w:hAnsi="Arial" w:cs="Arial"/>
              <w:sz w:val="18"/>
              <w:szCs w:val="18"/>
            </w:rPr>
            <w:t>CIPD (2019</w:t>
          </w:r>
          <w:r w:rsidR="00FC7F43" w:rsidRPr="007D3A24">
            <w:rPr>
              <w:rFonts w:ascii="Arial" w:eastAsia="Arial" w:hAnsi="Arial" w:cs="Arial"/>
              <w:sz w:val="18"/>
              <w:szCs w:val="18"/>
            </w:rPr>
            <w:t>a</w:t>
          </w:r>
          <w:r w:rsidRPr="007D3A24">
            <w:rPr>
              <w:rFonts w:ascii="Arial" w:eastAsia="Arial" w:hAnsi="Arial" w:cs="Arial"/>
              <w:sz w:val="18"/>
              <w:szCs w:val="18"/>
            </w:rPr>
            <w:t xml:space="preserve">) </w:t>
          </w:r>
          <w:r w:rsidR="00CF144B" w:rsidRPr="007D3A24">
            <w:rPr>
              <w:rFonts w:ascii="Arial" w:eastAsia="Arial" w:hAnsi="Arial" w:cs="Arial"/>
              <w:i/>
              <w:iCs/>
              <w:sz w:val="18"/>
              <w:szCs w:val="18"/>
            </w:rPr>
            <w:t xml:space="preserve">The many merits of workforce planning </w:t>
          </w:r>
          <w:r w:rsidR="00CF144B" w:rsidRPr="007D3A24">
            <w:rPr>
              <w:rFonts w:ascii="Arial" w:eastAsia="Arial" w:hAnsi="Arial" w:cs="Arial"/>
              <w:sz w:val="18"/>
              <w:szCs w:val="18"/>
            </w:rPr>
            <w:t xml:space="preserve">[podcast] </w:t>
          </w:r>
          <w:r w:rsidR="00D73545" w:rsidRPr="007D3A24">
            <w:rPr>
              <w:rFonts w:ascii="Arial" w:eastAsia="Arial" w:hAnsi="Arial" w:cs="Arial"/>
              <w:sz w:val="18"/>
              <w:szCs w:val="18"/>
            </w:rPr>
            <w:t>02 July</w:t>
          </w:r>
          <w:r w:rsidR="000B25DE" w:rsidRPr="007D3A24">
            <w:rPr>
              <w:rFonts w:ascii="Arial" w:eastAsia="Arial" w:hAnsi="Arial" w:cs="Arial"/>
              <w:sz w:val="18"/>
              <w:szCs w:val="18"/>
            </w:rPr>
            <w:t xml:space="preserve"> Available at: https://www.cipd.org/uk/knowledge/podcasts/workforce-planning/</w:t>
          </w:r>
          <w:r w:rsidR="00FB2DB6" w:rsidRPr="007D3A24">
            <w:rPr>
              <w:rFonts w:ascii="Arial" w:eastAsia="Arial" w:hAnsi="Arial" w:cs="Arial"/>
              <w:sz w:val="18"/>
              <w:szCs w:val="18"/>
            </w:rPr>
            <w:t xml:space="preserve"> (Accessed: 16 Decembre 2023).</w:t>
          </w:r>
        </w:p>
        <w:p w14:paraId="6AA46D9B" w14:textId="28AB1E8B" w:rsidR="00FC7F43" w:rsidRPr="007D3A24" w:rsidRDefault="00FC7F43" w:rsidP="00FC7F43">
          <w:pPr>
            <w:rPr>
              <w:rFonts w:ascii="Arial" w:eastAsia="Arial" w:hAnsi="Arial" w:cs="Arial"/>
              <w:sz w:val="18"/>
              <w:szCs w:val="18"/>
            </w:rPr>
          </w:pPr>
          <w:r w:rsidRPr="007D3A24">
            <w:rPr>
              <w:rFonts w:ascii="Arial" w:eastAsia="Arial" w:hAnsi="Arial" w:cs="Arial"/>
              <w:sz w:val="18"/>
              <w:szCs w:val="18"/>
            </w:rPr>
            <w:t>CIPD (2019b)</w:t>
          </w:r>
          <w:r w:rsidR="005670A0" w:rsidRPr="007D3A24">
            <w:rPr>
              <w:rFonts w:ascii="Arial" w:eastAsia="Arial" w:hAnsi="Arial" w:cs="Arial"/>
              <w:sz w:val="18"/>
              <w:szCs w:val="18"/>
            </w:rPr>
            <w:t xml:space="preserve"> </w:t>
          </w:r>
          <w:r w:rsidR="00E27E77" w:rsidRPr="007D3A24">
            <w:rPr>
              <w:rFonts w:ascii="Arial" w:eastAsia="Arial" w:hAnsi="Arial" w:cs="Arial"/>
              <w:i/>
              <w:iCs/>
              <w:sz w:val="18"/>
              <w:szCs w:val="18"/>
            </w:rPr>
            <w:t>DIVERSITY MANAGEMENT THAT WORKS.</w:t>
          </w:r>
          <w:r w:rsidR="005670A0" w:rsidRPr="007D3A24">
            <w:rPr>
              <w:rFonts w:ascii="Arial" w:eastAsia="Arial" w:hAnsi="Arial" w:cs="Arial"/>
              <w:i/>
              <w:iCs/>
              <w:sz w:val="18"/>
              <w:szCs w:val="18"/>
            </w:rPr>
            <w:t xml:space="preserve"> </w:t>
          </w:r>
          <w:r w:rsidR="00FD68AD" w:rsidRPr="007D3A24">
            <w:rPr>
              <w:rFonts w:ascii="Arial" w:eastAsia="Arial" w:hAnsi="Arial" w:cs="Arial"/>
              <w:i/>
              <w:iCs/>
              <w:sz w:val="18"/>
              <w:szCs w:val="18"/>
            </w:rPr>
            <w:t>7926</w:t>
          </w:r>
          <w:r w:rsidRPr="007D3A24">
            <w:rPr>
              <w:rFonts w:ascii="Arial" w:eastAsia="Arial" w:hAnsi="Arial" w:cs="Arial"/>
              <w:sz w:val="18"/>
              <w:szCs w:val="18"/>
            </w:rPr>
            <w:t xml:space="preserve"> Available at: </w:t>
          </w:r>
          <w:r w:rsidR="00C5383E" w:rsidRPr="007D3A24">
            <w:rPr>
              <w:rFonts w:ascii="Arial" w:eastAsia="Arial" w:hAnsi="Arial" w:cs="Arial"/>
              <w:sz w:val="18"/>
              <w:szCs w:val="18"/>
            </w:rPr>
            <w:t xml:space="preserve">https://prod.cipd.org/globalassets/media/knowledge/knowledge-hub/reports/7926-diversity-and-inclusion-report-revised_tcm18-65334.pdf </w:t>
          </w:r>
          <w:r w:rsidRPr="007D3A24">
            <w:rPr>
              <w:rFonts w:ascii="Arial" w:eastAsia="Arial" w:hAnsi="Arial" w:cs="Arial"/>
              <w:sz w:val="18"/>
              <w:szCs w:val="18"/>
            </w:rPr>
            <w:t xml:space="preserve">(Accessed: </w:t>
          </w:r>
          <w:r w:rsidR="00C5383E" w:rsidRPr="007D3A24">
            <w:rPr>
              <w:rFonts w:ascii="Arial" w:eastAsia="Arial" w:hAnsi="Arial" w:cs="Arial"/>
              <w:sz w:val="18"/>
              <w:szCs w:val="18"/>
            </w:rPr>
            <w:t>02</w:t>
          </w:r>
          <w:r w:rsidRPr="007D3A24">
            <w:rPr>
              <w:rFonts w:ascii="Arial" w:eastAsia="Arial" w:hAnsi="Arial" w:cs="Arial"/>
              <w:sz w:val="18"/>
              <w:szCs w:val="18"/>
            </w:rPr>
            <w:t xml:space="preserve"> </w:t>
          </w:r>
          <w:r w:rsidR="00C5383E" w:rsidRPr="007D3A24">
            <w:rPr>
              <w:rFonts w:ascii="Arial" w:eastAsia="Arial" w:hAnsi="Arial" w:cs="Arial"/>
              <w:sz w:val="18"/>
              <w:szCs w:val="18"/>
            </w:rPr>
            <w:t>Jan</w:t>
          </w:r>
          <w:r w:rsidR="00F733D5" w:rsidRPr="007D3A24">
            <w:rPr>
              <w:rFonts w:ascii="Arial" w:eastAsia="Arial" w:hAnsi="Arial" w:cs="Arial"/>
              <w:sz w:val="18"/>
              <w:szCs w:val="18"/>
            </w:rPr>
            <w:t xml:space="preserve">uary </w:t>
          </w:r>
          <w:r w:rsidRPr="007D3A24">
            <w:rPr>
              <w:rFonts w:ascii="Arial" w:eastAsia="Arial" w:hAnsi="Arial" w:cs="Arial"/>
              <w:sz w:val="18"/>
              <w:szCs w:val="18"/>
            </w:rPr>
            <w:t>202</w:t>
          </w:r>
          <w:r w:rsidR="00F733D5" w:rsidRPr="007D3A24">
            <w:rPr>
              <w:rFonts w:ascii="Arial" w:eastAsia="Arial" w:hAnsi="Arial" w:cs="Arial"/>
              <w:sz w:val="18"/>
              <w:szCs w:val="18"/>
            </w:rPr>
            <w:t>4</w:t>
          </w:r>
          <w:r w:rsidRPr="007D3A24">
            <w:rPr>
              <w:rFonts w:ascii="Arial" w:eastAsia="Arial" w:hAnsi="Arial" w:cs="Arial"/>
              <w:sz w:val="18"/>
              <w:szCs w:val="18"/>
            </w:rPr>
            <w:t>).</w:t>
          </w:r>
        </w:p>
        <w:p w14:paraId="4D9D64D6" w14:textId="132F6F1C" w:rsidR="00014447" w:rsidRPr="007D3A24" w:rsidRDefault="00014447" w:rsidP="00FD68AD">
          <w:pPr>
            <w:rPr>
              <w:rFonts w:ascii="Arial" w:eastAsia="Arial" w:hAnsi="Arial" w:cs="Arial"/>
              <w:sz w:val="18"/>
              <w:szCs w:val="18"/>
            </w:rPr>
          </w:pPr>
          <w:r w:rsidRPr="007D3A24">
            <w:rPr>
              <w:rFonts w:ascii="Arial" w:eastAsia="Arial" w:hAnsi="Arial" w:cs="Arial"/>
              <w:sz w:val="18"/>
              <w:szCs w:val="18"/>
            </w:rPr>
            <w:t>CIPD (2022</w:t>
          </w:r>
          <w:r w:rsidR="00877127" w:rsidRPr="007D3A24">
            <w:rPr>
              <w:rFonts w:ascii="Arial" w:eastAsia="Arial" w:hAnsi="Arial" w:cs="Arial"/>
              <w:sz w:val="18"/>
              <w:szCs w:val="18"/>
            </w:rPr>
            <w:t>a</w:t>
          </w:r>
          <w:r w:rsidRPr="007D3A24">
            <w:rPr>
              <w:rFonts w:ascii="Arial" w:eastAsia="Arial" w:hAnsi="Arial" w:cs="Arial"/>
              <w:sz w:val="18"/>
              <w:szCs w:val="18"/>
            </w:rPr>
            <w:t>)</w:t>
          </w:r>
          <w:r w:rsidR="004E6B95" w:rsidRPr="007D3A24">
            <w:rPr>
              <w:rFonts w:ascii="Arial" w:eastAsia="Arial" w:hAnsi="Arial" w:cs="Arial"/>
              <w:i/>
              <w:iCs/>
              <w:sz w:val="18"/>
              <w:szCs w:val="18"/>
            </w:rPr>
            <w:t xml:space="preserve">. </w:t>
          </w:r>
          <w:r w:rsidR="00FD68AD" w:rsidRPr="007D3A24">
            <w:rPr>
              <w:rFonts w:ascii="Arial" w:eastAsia="Arial" w:hAnsi="Arial" w:cs="Arial"/>
              <w:i/>
              <w:iCs/>
              <w:sz w:val="18"/>
              <w:szCs w:val="18"/>
            </w:rPr>
            <w:t xml:space="preserve">RESOURCING AND TALENT PLANNING REPORT 2022 </w:t>
          </w:r>
          <w:r w:rsidR="00FD68AD" w:rsidRPr="007D3A24">
            <w:rPr>
              <w:rFonts w:ascii="Arial" w:eastAsia="Arial" w:hAnsi="Arial" w:cs="Arial"/>
              <w:sz w:val="18"/>
              <w:szCs w:val="18"/>
            </w:rPr>
            <w:t>8272</w:t>
          </w:r>
          <w:r w:rsidR="004E6B95" w:rsidRPr="007D3A24">
            <w:rPr>
              <w:rFonts w:ascii="Arial" w:eastAsia="Arial" w:hAnsi="Arial" w:cs="Arial"/>
              <w:sz w:val="18"/>
              <w:szCs w:val="18"/>
            </w:rPr>
            <w:t xml:space="preserve"> Available at: </w:t>
          </w:r>
          <w:r w:rsidR="00F41727" w:rsidRPr="007D3A24">
            <w:rPr>
              <w:rFonts w:ascii="Arial" w:eastAsia="Arial" w:hAnsi="Arial" w:cs="Arial"/>
              <w:sz w:val="18"/>
              <w:szCs w:val="18"/>
            </w:rPr>
            <w:t>https://www.cipd.org/globalassets/media/knowledge/knowledge-hub/reports/resourcing-and-talent-planning-report-2022-1_tcm18-111500.pdf (Accessed: 14 December 2023).</w:t>
          </w:r>
        </w:p>
        <w:p w14:paraId="71D2FEA7" w14:textId="77E3A212" w:rsidR="00A312C1" w:rsidRPr="007D3A24" w:rsidRDefault="00A312C1" w:rsidP="00A312C1">
          <w:pPr>
            <w:rPr>
              <w:rFonts w:ascii="Arial" w:eastAsia="Arial" w:hAnsi="Arial" w:cs="Arial"/>
              <w:sz w:val="18"/>
              <w:szCs w:val="18"/>
            </w:rPr>
          </w:pPr>
          <w:r w:rsidRPr="007D3A24">
            <w:rPr>
              <w:rFonts w:ascii="Arial" w:eastAsia="Arial" w:hAnsi="Arial" w:cs="Arial"/>
              <w:sz w:val="18"/>
              <w:szCs w:val="18"/>
            </w:rPr>
            <w:t xml:space="preserve">CIPD (2022b). </w:t>
          </w:r>
          <w:r w:rsidR="00833FD2" w:rsidRPr="007D3A24">
            <w:rPr>
              <w:rFonts w:ascii="Arial" w:eastAsia="Arial" w:hAnsi="Arial" w:cs="Arial"/>
              <w:i/>
              <w:iCs/>
              <w:sz w:val="18"/>
              <w:szCs w:val="18"/>
            </w:rPr>
            <w:t>Succession planning</w:t>
          </w:r>
          <w:r w:rsidRPr="007D3A24">
            <w:rPr>
              <w:rFonts w:ascii="Arial" w:eastAsia="Arial" w:hAnsi="Arial" w:cs="Arial"/>
              <w:i/>
              <w:iCs/>
              <w:sz w:val="18"/>
              <w:szCs w:val="18"/>
            </w:rPr>
            <w:t xml:space="preserve">. </w:t>
          </w:r>
          <w:r w:rsidRPr="007D3A24">
            <w:rPr>
              <w:rFonts w:ascii="Arial" w:eastAsia="Arial" w:hAnsi="Arial" w:cs="Arial"/>
              <w:sz w:val="18"/>
              <w:szCs w:val="18"/>
            </w:rPr>
            <w:t>Available at:</w:t>
          </w:r>
          <w:r w:rsidRPr="007D3A24">
            <w:t xml:space="preserve"> </w:t>
          </w:r>
          <w:r w:rsidR="00833FD2" w:rsidRPr="007D3A24">
            <w:rPr>
              <w:rFonts w:ascii="Arial" w:eastAsia="Arial" w:hAnsi="Arial" w:cs="Arial"/>
              <w:sz w:val="18"/>
              <w:szCs w:val="18"/>
            </w:rPr>
            <w:t xml:space="preserve">https://www.cipd.org/uk/knowledge/factsheets/succession-planning-factsheet/ </w:t>
          </w:r>
          <w:r w:rsidRPr="007D3A24">
            <w:rPr>
              <w:rFonts w:ascii="Arial" w:eastAsia="Arial" w:hAnsi="Arial" w:cs="Arial"/>
              <w:sz w:val="18"/>
              <w:szCs w:val="18"/>
            </w:rPr>
            <w:t xml:space="preserve">(Accessed: </w:t>
          </w:r>
          <w:r w:rsidR="00833FD2" w:rsidRPr="007D3A24">
            <w:rPr>
              <w:rFonts w:ascii="Arial" w:eastAsia="Arial" w:hAnsi="Arial" w:cs="Arial"/>
              <w:sz w:val="18"/>
              <w:szCs w:val="18"/>
            </w:rPr>
            <w:t>20</w:t>
          </w:r>
          <w:r w:rsidRPr="007D3A24">
            <w:rPr>
              <w:rFonts w:ascii="Arial" w:eastAsia="Arial" w:hAnsi="Arial" w:cs="Arial"/>
              <w:sz w:val="18"/>
              <w:szCs w:val="18"/>
            </w:rPr>
            <w:t xml:space="preserve"> December 2023). </w:t>
          </w:r>
        </w:p>
        <w:p w14:paraId="7AEADB95" w14:textId="015AEAF0" w:rsidR="00D02316" w:rsidRPr="007D3A24" w:rsidRDefault="00D02316" w:rsidP="00D02316">
          <w:pPr>
            <w:rPr>
              <w:rFonts w:ascii="Arial" w:eastAsia="Arial" w:hAnsi="Arial" w:cs="Arial"/>
              <w:sz w:val="18"/>
              <w:szCs w:val="18"/>
            </w:rPr>
          </w:pPr>
          <w:r w:rsidRPr="007D3A24">
            <w:rPr>
              <w:rFonts w:ascii="Arial" w:eastAsia="Arial" w:hAnsi="Arial" w:cs="Arial"/>
              <w:sz w:val="18"/>
              <w:szCs w:val="18"/>
            </w:rPr>
            <w:t xml:space="preserve">CIPD (2022c). </w:t>
          </w:r>
          <w:r w:rsidRPr="007D3A24">
            <w:rPr>
              <w:rFonts w:ascii="Arial" w:eastAsia="Arial" w:hAnsi="Arial" w:cs="Arial"/>
              <w:i/>
              <w:iCs/>
              <w:sz w:val="18"/>
              <w:szCs w:val="18"/>
            </w:rPr>
            <w:t xml:space="preserve">People analytics. </w:t>
          </w:r>
          <w:r w:rsidRPr="007D3A24">
            <w:rPr>
              <w:rFonts w:ascii="Arial" w:eastAsia="Arial" w:hAnsi="Arial" w:cs="Arial"/>
              <w:sz w:val="18"/>
              <w:szCs w:val="18"/>
            </w:rPr>
            <w:t>Available at:</w:t>
          </w:r>
          <w:r w:rsidRPr="007D3A24">
            <w:t xml:space="preserve"> </w:t>
          </w:r>
          <w:r w:rsidR="00E07119" w:rsidRPr="007D3A24">
            <w:t>https://www.cipd.org/uk/knowledge/factsheets/analytics-factsheet/#one</w:t>
          </w:r>
          <w:r w:rsidRPr="007D3A24">
            <w:rPr>
              <w:rFonts w:ascii="Arial" w:eastAsia="Arial" w:hAnsi="Arial" w:cs="Arial"/>
              <w:sz w:val="18"/>
              <w:szCs w:val="18"/>
            </w:rPr>
            <w:t xml:space="preserve"> (Accessed: </w:t>
          </w:r>
          <w:r w:rsidR="00E07119" w:rsidRPr="007D3A24">
            <w:rPr>
              <w:rFonts w:ascii="Arial" w:eastAsia="Arial" w:hAnsi="Arial" w:cs="Arial"/>
              <w:sz w:val="18"/>
              <w:szCs w:val="18"/>
            </w:rPr>
            <w:t>30</w:t>
          </w:r>
          <w:r w:rsidRPr="007D3A24">
            <w:rPr>
              <w:rFonts w:ascii="Arial" w:eastAsia="Arial" w:hAnsi="Arial" w:cs="Arial"/>
              <w:sz w:val="18"/>
              <w:szCs w:val="18"/>
            </w:rPr>
            <w:t xml:space="preserve"> December 2023). </w:t>
          </w:r>
        </w:p>
        <w:p w14:paraId="0AE0EBB3" w14:textId="41F6467A" w:rsidR="00736023" w:rsidRPr="007D3A24" w:rsidRDefault="00736023" w:rsidP="00D02316">
          <w:pPr>
            <w:rPr>
              <w:rFonts w:ascii="Arial" w:eastAsia="Arial" w:hAnsi="Arial" w:cs="Arial"/>
              <w:sz w:val="18"/>
              <w:szCs w:val="18"/>
            </w:rPr>
          </w:pPr>
          <w:r w:rsidRPr="007D3A24">
            <w:rPr>
              <w:rFonts w:ascii="Arial" w:eastAsia="Arial" w:hAnsi="Arial" w:cs="Arial"/>
              <w:sz w:val="18"/>
              <w:szCs w:val="18"/>
            </w:rPr>
            <w:t>CIPD (2022</w:t>
          </w:r>
          <w:r w:rsidR="008F4BEC" w:rsidRPr="007D3A24">
            <w:rPr>
              <w:rFonts w:ascii="Arial" w:eastAsia="Arial" w:hAnsi="Arial" w:cs="Arial"/>
              <w:sz w:val="18"/>
              <w:szCs w:val="18"/>
            </w:rPr>
            <w:t xml:space="preserve">d). </w:t>
          </w:r>
          <w:r w:rsidR="008F4BEC" w:rsidRPr="007D3A24">
            <w:rPr>
              <w:rFonts w:ascii="Arial" w:eastAsia="Arial" w:hAnsi="Arial" w:cs="Arial"/>
              <w:i/>
              <w:iCs/>
              <w:sz w:val="18"/>
              <w:szCs w:val="18"/>
            </w:rPr>
            <w:t xml:space="preserve">Equality, </w:t>
          </w:r>
          <w:proofErr w:type="gramStart"/>
          <w:r w:rsidR="008F4BEC" w:rsidRPr="007D3A24">
            <w:rPr>
              <w:rFonts w:ascii="Arial" w:eastAsia="Arial" w:hAnsi="Arial" w:cs="Arial"/>
              <w:i/>
              <w:iCs/>
              <w:sz w:val="18"/>
              <w:szCs w:val="18"/>
            </w:rPr>
            <w:t>diversity</w:t>
          </w:r>
          <w:proofErr w:type="gramEnd"/>
          <w:r w:rsidR="008F4BEC" w:rsidRPr="007D3A24">
            <w:rPr>
              <w:rFonts w:ascii="Arial" w:eastAsia="Arial" w:hAnsi="Arial" w:cs="Arial"/>
              <w:i/>
              <w:iCs/>
              <w:sz w:val="18"/>
              <w:szCs w:val="18"/>
            </w:rPr>
            <w:t xml:space="preserve"> and inclusion (EDI) in the workplace. </w:t>
          </w:r>
          <w:r w:rsidR="008F4BEC" w:rsidRPr="007D3A24">
            <w:rPr>
              <w:rFonts w:ascii="Arial" w:eastAsia="Arial" w:hAnsi="Arial" w:cs="Arial"/>
              <w:sz w:val="18"/>
              <w:szCs w:val="18"/>
            </w:rPr>
            <w:t>Available at: https://www.cipd.org/uk/knowledge/factsheets/diversity-factsheet/ (Accessed: 30 December 2023).</w:t>
          </w:r>
        </w:p>
        <w:p w14:paraId="4912DDBF" w14:textId="68251CB0" w:rsidR="00E05143" w:rsidRPr="007D3A24" w:rsidRDefault="00E05143" w:rsidP="00D02316">
          <w:pPr>
            <w:rPr>
              <w:rFonts w:ascii="Arial" w:eastAsia="Arial" w:hAnsi="Arial" w:cs="Arial"/>
              <w:sz w:val="18"/>
              <w:szCs w:val="18"/>
            </w:rPr>
          </w:pPr>
          <w:r w:rsidRPr="007D3A24">
            <w:rPr>
              <w:rFonts w:ascii="Arial" w:eastAsia="Arial" w:hAnsi="Arial" w:cs="Arial"/>
              <w:sz w:val="18"/>
              <w:szCs w:val="18"/>
            </w:rPr>
            <w:t xml:space="preserve">CIPD (2022e). </w:t>
          </w:r>
          <w:r w:rsidRPr="007D3A24">
            <w:rPr>
              <w:rFonts w:ascii="Arial" w:eastAsia="Arial" w:hAnsi="Arial" w:cs="Arial"/>
              <w:i/>
              <w:iCs/>
              <w:sz w:val="18"/>
              <w:szCs w:val="18"/>
            </w:rPr>
            <w:t xml:space="preserve">Employment status: UK employment law. </w:t>
          </w:r>
          <w:r w:rsidRPr="007D3A24">
            <w:rPr>
              <w:rFonts w:ascii="Arial" w:eastAsia="Arial" w:hAnsi="Arial" w:cs="Arial"/>
              <w:sz w:val="18"/>
              <w:szCs w:val="18"/>
            </w:rPr>
            <w:t xml:space="preserve">Available at: </w:t>
          </w:r>
          <w:r w:rsidR="00C435B7" w:rsidRPr="007D3A24">
            <w:rPr>
              <w:rFonts w:ascii="Arial" w:eastAsia="Arial" w:hAnsi="Arial" w:cs="Arial"/>
              <w:sz w:val="18"/>
              <w:szCs w:val="18"/>
            </w:rPr>
            <w:t>https://www.cipd.org/uk/knowledge/employment-law/employees/ (Accessed: 03 January 2024).</w:t>
          </w:r>
        </w:p>
        <w:p w14:paraId="13EF00F9" w14:textId="6100826D" w:rsidR="001A3538" w:rsidRPr="007D3A24" w:rsidRDefault="001A3538" w:rsidP="00B11E17">
          <w:pPr>
            <w:rPr>
              <w:rFonts w:ascii="Arial" w:eastAsia="Arial" w:hAnsi="Arial" w:cs="Arial"/>
              <w:sz w:val="18"/>
              <w:szCs w:val="18"/>
            </w:rPr>
          </w:pPr>
          <w:r w:rsidRPr="007D3A24">
            <w:rPr>
              <w:rFonts w:ascii="Arial" w:eastAsia="Arial" w:hAnsi="Arial" w:cs="Arial"/>
              <w:sz w:val="18"/>
              <w:szCs w:val="18"/>
            </w:rPr>
            <w:t>CIPD</w:t>
          </w:r>
          <w:r w:rsidR="006A3384" w:rsidRPr="007D3A24">
            <w:rPr>
              <w:rFonts w:ascii="Arial" w:eastAsia="Arial" w:hAnsi="Arial" w:cs="Arial"/>
              <w:sz w:val="18"/>
              <w:szCs w:val="18"/>
            </w:rPr>
            <w:t xml:space="preserve"> (2023</w:t>
          </w:r>
          <w:r w:rsidR="00E61832" w:rsidRPr="007D3A24">
            <w:rPr>
              <w:rFonts w:ascii="Arial" w:eastAsia="Arial" w:hAnsi="Arial" w:cs="Arial"/>
              <w:sz w:val="18"/>
              <w:szCs w:val="18"/>
            </w:rPr>
            <w:t>a</w:t>
          </w:r>
          <w:r w:rsidR="006A3384" w:rsidRPr="007D3A24">
            <w:rPr>
              <w:rFonts w:ascii="Arial" w:eastAsia="Arial" w:hAnsi="Arial" w:cs="Arial"/>
              <w:sz w:val="18"/>
              <w:szCs w:val="18"/>
            </w:rPr>
            <w:t xml:space="preserve">). </w:t>
          </w:r>
          <w:r w:rsidR="006A3384" w:rsidRPr="007D3A24">
            <w:rPr>
              <w:rFonts w:ascii="Arial" w:eastAsia="Arial" w:hAnsi="Arial" w:cs="Arial"/>
              <w:i/>
              <w:iCs/>
              <w:sz w:val="18"/>
              <w:szCs w:val="18"/>
            </w:rPr>
            <w:t xml:space="preserve">Employer Brand. </w:t>
          </w:r>
          <w:r w:rsidR="006A3384" w:rsidRPr="007D3A24">
            <w:rPr>
              <w:rFonts w:ascii="Arial" w:eastAsia="Arial" w:hAnsi="Arial" w:cs="Arial"/>
              <w:sz w:val="18"/>
              <w:szCs w:val="18"/>
            </w:rPr>
            <w:t>Available at:</w:t>
          </w:r>
          <w:r w:rsidR="00C332DE" w:rsidRPr="007D3A24">
            <w:t xml:space="preserve"> </w:t>
          </w:r>
          <w:r w:rsidR="00C332DE" w:rsidRPr="007D3A24">
            <w:rPr>
              <w:rFonts w:ascii="Arial" w:eastAsia="Arial" w:hAnsi="Arial" w:cs="Arial"/>
              <w:sz w:val="18"/>
              <w:szCs w:val="18"/>
            </w:rPr>
            <w:t>https://www.cipd.org/uk/knowledge/factsheets/recruitment-brand-factsheet/ (Accessed: 14</w:t>
          </w:r>
          <w:r w:rsidR="00C332DE" w:rsidRPr="007D3A24">
            <w:rPr>
              <w:rFonts w:ascii="Arial" w:eastAsia="Arial" w:hAnsi="Arial" w:cs="Arial"/>
              <w:sz w:val="18"/>
              <w:szCs w:val="18"/>
              <w:vertAlign w:val="superscript"/>
            </w:rPr>
            <w:t>th</w:t>
          </w:r>
          <w:r w:rsidR="00C332DE" w:rsidRPr="007D3A24">
            <w:rPr>
              <w:rFonts w:ascii="Arial" w:eastAsia="Arial" w:hAnsi="Arial" w:cs="Arial"/>
              <w:sz w:val="18"/>
              <w:szCs w:val="18"/>
            </w:rPr>
            <w:t xml:space="preserve"> December 2023). </w:t>
          </w:r>
        </w:p>
        <w:p w14:paraId="53EEBE61" w14:textId="473FC9C3" w:rsidR="00E61832" w:rsidRPr="007D3A24" w:rsidRDefault="00E61832" w:rsidP="00B11E17">
          <w:pPr>
            <w:rPr>
              <w:rFonts w:ascii="Arial" w:eastAsia="Arial" w:hAnsi="Arial" w:cs="Arial"/>
              <w:sz w:val="18"/>
              <w:szCs w:val="18"/>
            </w:rPr>
          </w:pPr>
          <w:r w:rsidRPr="007D3A24">
            <w:rPr>
              <w:rFonts w:ascii="Arial" w:eastAsia="Arial" w:hAnsi="Arial" w:cs="Arial"/>
              <w:sz w:val="18"/>
              <w:szCs w:val="18"/>
            </w:rPr>
            <w:t xml:space="preserve">CIPD (2023b) </w:t>
          </w:r>
          <w:r w:rsidRPr="007D3A24">
            <w:rPr>
              <w:rFonts w:ascii="Arial" w:eastAsia="Arial" w:hAnsi="Arial" w:cs="Arial"/>
              <w:i/>
              <w:iCs/>
              <w:sz w:val="18"/>
              <w:szCs w:val="18"/>
            </w:rPr>
            <w:t>Understanding the economy and labour market</w:t>
          </w:r>
          <w:r w:rsidR="002D065C" w:rsidRPr="007D3A24">
            <w:rPr>
              <w:rFonts w:ascii="Arial" w:eastAsia="Arial" w:hAnsi="Arial" w:cs="Arial"/>
              <w:i/>
              <w:iCs/>
              <w:sz w:val="18"/>
              <w:szCs w:val="18"/>
            </w:rPr>
            <w:t xml:space="preserve">. </w:t>
          </w:r>
          <w:r w:rsidR="002D065C" w:rsidRPr="007D3A24">
            <w:rPr>
              <w:rFonts w:ascii="Arial" w:eastAsia="Arial" w:hAnsi="Arial" w:cs="Arial"/>
              <w:sz w:val="18"/>
              <w:szCs w:val="18"/>
            </w:rPr>
            <w:t>Available at: https://www.cipd.org/uk/knowledge/factsheets/economy-labour-market-factsheet/ (Accessed: 15</w:t>
          </w:r>
          <w:r w:rsidR="002D065C" w:rsidRPr="007D3A24">
            <w:rPr>
              <w:rFonts w:ascii="Arial" w:eastAsia="Arial" w:hAnsi="Arial" w:cs="Arial"/>
              <w:sz w:val="18"/>
              <w:szCs w:val="18"/>
              <w:vertAlign w:val="superscript"/>
            </w:rPr>
            <w:t>th</w:t>
          </w:r>
          <w:r w:rsidR="002D065C" w:rsidRPr="007D3A24">
            <w:rPr>
              <w:rFonts w:ascii="Arial" w:eastAsia="Arial" w:hAnsi="Arial" w:cs="Arial"/>
              <w:sz w:val="18"/>
              <w:szCs w:val="18"/>
            </w:rPr>
            <w:t xml:space="preserve"> December 2023). </w:t>
          </w:r>
        </w:p>
        <w:p w14:paraId="0E7BB7DB" w14:textId="262CD525" w:rsidR="0041679B" w:rsidRPr="007D3A24" w:rsidRDefault="0041679B" w:rsidP="00B11E17">
          <w:pPr>
            <w:rPr>
              <w:rFonts w:ascii="Arial" w:eastAsia="Arial" w:hAnsi="Arial" w:cs="Arial"/>
              <w:sz w:val="18"/>
              <w:szCs w:val="18"/>
            </w:rPr>
          </w:pPr>
          <w:r w:rsidRPr="007D3A24">
            <w:rPr>
              <w:rFonts w:ascii="Arial" w:eastAsia="Arial" w:hAnsi="Arial" w:cs="Arial"/>
              <w:sz w:val="18"/>
              <w:szCs w:val="18"/>
            </w:rPr>
            <w:t xml:space="preserve">CIPD (2023c). </w:t>
          </w:r>
          <w:r w:rsidRPr="007D3A24">
            <w:rPr>
              <w:rFonts w:ascii="Arial" w:eastAsia="Arial" w:hAnsi="Arial" w:cs="Arial"/>
              <w:i/>
              <w:iCs/>
              <w:sz w:val="18"/>
              <w:szCs w:val="18"/>
            </w:rPr>
            <w:t>S</w:t>
          </w:r>
          <w:r w:rsidR="00BF4AD6" w:rsidRPr="007D3A24">
            <w:rPr>
              <w:rFonts w:ascii="Arial" w:eastAsia="Arial" w:hAnsi="Arial" w:cs="Arial"/>
              <w:i/>
              <w:iCs/>
              <w:sz w:val="18"/>
              <w:szCs w:val="18"/>
            </w:rPr>
            <w:t>k</w:t>
          </w:r>
          <w:r w:rsidRPr="007D3A24">
            <w:rPr>
              <w:rFonts w:ascii="Arial" w:eastAsia="Arial" w:hAnsi="Arial" w:cs="Arial"/>
              <w:i/>
              <w:iCs/>
              <w:sz w:val="18"/>
              <w:szCs w:val="18"/>
            </w:rPr>
            <w:t>ills development in the UK Workplace</w:t>
          </w:r>
          <w:r w:rsidR="00F45D6C" w:rsidRPr="007D3A24">
            <w:rPr>
              <w:rFonts w:ascii="Arial" w:eastAsia="Arial" w:hAnsi="Arial" w:cs="Arial"/>
              <w:i/>
              <w:iCs/>
              <w:sz w:val="18"/>
              <w:szCs w:val="18"/>
            </w:rPr>
            <w:t xml:space="preserve">. </w:t>
          </w:r>
          <w:r w:rsidR="00F45D6C" w:rsidRPr="007D3A24">
            <w:rPr>
              <w:rFonts w:ascii="Arial" w:eastAsia="Arial" w:hAnsi="Arial" w:cs="Arial"/>
              <w:sz w:val="18"/>
              <w:szCs w:val="18"/>
            </w:rPr>
            <w:t xml:space="preserve">Available at: https://www.cipd.org/uk/knowledge/factsheets/skills-factsheet/ (Accessed: 16 December 2023). </w:t>
          </w:r>
        </w:p>
        <w:p w14:paraId="3BD4CBC7" w14:textId="5B219DF6" w:rsidR="008322C8" w:rsidRPr="007D3A24" w:rsidRDefault="004F0CCA" w:rsidP="00B11E17">
          <w:pPr>
            <w:rPr>
              <w:rFonts w:ascii="Arial" w:eastAsia="Arial" w:hAnsi="Arial" w:cs="Arial"/>
              <w:sz w:val="18"/>
              <w:szCs w:val="18"/>
            </w:rPr>
          </w:pPr>
          <w:r w:rsidRPr="007D3A24">
            <w:rPr>
              <w:rFonts w:ascii="Arial" w:eastAsia="Arial" w:hAnsi="Arial" w:cs="Arial"/>
              <w:sz w:val="18"/>
              <w:szCs w:val="18"/>
            </w:rPr>
            <w:t xml:space="preserve">CIPD (2023d). </w:t>
          </w:r>
          <w:r w:rsidRPr="007D3A24">
            <w:rPr>
              <w:rFonts w:ascii="Arial" w:eastAsia="Arial" w:hAnsi="Arial" w:cs="Arial"/>
              <w:i/>
              <w:iCs/>
              <w:sz w:val="18"/>
              <w:szCs w:val="18"/>
            </w:rPr>
            <w:t xml:space="preserve">Workforce planning. </w:t>
          </w:r>
          <w:r w:rsidRPr="007D3A24">
            <w:rPr>
              <w:rFonts w:ascii="Arial" w:eastAsia="Arial" w:hAnsi="Arial" w:cs="Arial"/>
              <w:sz w:val="18"/>
              <w:szCs w:val="18"/>
            </w:rPr>
            <w:t>Available at:  https://www.cipd.org/uk/knowledge/factsheets/workforce-planning-factsheet/ (Accessed 16 December 2023).</w:t>
          </w:r>
        </w:p>
        <w:p w14:paraId="527925AE" w14:textId="498F7D1F" w:rsidR="004F0CCA" w:rsidRPr="007D3A24" w:rsidRDefault="004F0CCA" w:rsidP="00B11E17">
          <w:pPr>
            <w:rPr>
              <w:rFonts w:ascii="Arial" w:eastAsia="Arial" w:hAnsi="Arial" w:cs="Arial"/>
              <w:sz w:val="18"/>
              <w:szCs w:val="18"/>
            </w:rPr>
          </w:pPr>
          <w:r w:rsidRPr="007D3A24">
            <w:rPr>
              <w:rFonts w:ascii="Arial" w:eastAsia="Arial" w:hAnsi="Arial" w:cs="Arial"/>
              <w:sz w:val="18"/>
              <w:szCs w:val="18"/>
            </w:rPr>
            <w:t xml:space="preserve">CIPD (2023e). </w:t>
          </w:r>
          <w:r w:rsidRPr="007D3A24">
            <w:rPr>
              <w:rFonts w:ascii="Arial" w:eastAsia="Arial" w:hAnsi="Arial" w:cs="Arial"/>
              <w:i/>
              <w:iCs/>
              <w:sz w:val="18"/>
              <w:szCs w:val="18"/>
            </w:rPr>
            <w:t xml:space="preserve">Strategic workforce planning. </w:t>
          </w:r>
          <w:r w:rsidRPr="007D3A24">
            <w:rPr>
              <w:rFonts w:ascii="Arial" w:eastAsia="Arial" w:hAnsi="Arial" w:cs="Arial"/>
              <w:sz w:val="18"/>
              <w:szCs w:val="18"/>
            </w:rPr>
            <w:t>Available at:  https://www.cipd.org/uk/knowledge/guides/strategic-workforce-planning/ (Accessed 16 December 2023).</w:t>
          </w:r>
        </w:p>
        <w:p w14:paraId="4D87A4BC" w14:textId="1FB0657F" w:rsidR="008D5C81" w:rsidRPr="007D3A24" w:rsidRDefault="008D5C81" w:rsidP="008D5C81">
          <w:pPr>
            <w:rPr>
              <w:rFonts w:ascii="Arial" w:eastAsia="Arial" w:hAnsi="Arial" w:cs="Arial"/>
              <w:sz w:val="18"/>
              <w:szCs w:val="18"/>
            </w:rPr>
          </w:pPr>
          <w:r w:rsidRPr="007D3A24">
            <w:rPr>
              <w:rFonts w:ascii="Arial" w:eastAsia="Arial" w:hAnsi="Arial" w:cs="Arial"/>
              <w:sz w:val="18"/>
              <w:szCs w:val="18"/>
            </w:rPr>
            <w:t xml:space="preserve">CIPD (2023f). </w:t>
          </w:r>
          <w:r w:rsidRPr="007D3A24">
            <w:rPr>
              <w:rFonts w:ascii="Arial" w:eastAsia="Arial" w:hAnsi="Arial" w:cs="Arial"/>
              <w:i/>
              <w:iCs/>
              <w:sz w:val="18"/>
              <w:szCs w:val="18"/>
            </w:rPr>
            <w:t xml:space="preserve">Selection Methods. </w:t>
          </w:r>
          <w:r w:rsidRPr="007D3A24">
            <w:rPr>
              <w:rFonts w:ascii="Arial" w:eastAsia="Arial" w:hAnsi="Arial" w:cs="Arial"/>
              <w:sz w:val="18"/>
              <w:szCs w:val="18"/>
            </w:rPr>
            <w:t xml:space="preserve">Available at:  </w:t>
          </w:r>
          <w:r w:rsidR="00056906" w:rsidRPr="007D3A24">
            <w:rPr>
              <w:rFonts w:ascii="Arial" w:eastAsia="Arial" w:hAnsi="Arial" w:cs="Arial"/>
              <w:sz w:val="18"/>
              <w:szCs w:val="18"/>
            </w:rPr>
            <w:t xml:space="preserve">https://www.cipd.org/uk/knowledge/factsheets/selection-factsheet/ </w:t>
          </w:r>
          <w:r w:rsidRPr="007D3A24">
            <w:rPr>
              <w:rFonts w:ascii="Arial" w:eastAsia="Arial" w:hAnsi="Arial" w:cs="Arial"/>
              <w:sz w:val="18"/>
              <w:szCs w:val="18"/>
            </w:rPr>
            <w:t xml:space="preserve">(Accessed </w:t>
          </w:r>
          <w:r w:rsidR="00056906" w:rsidRPr="007D3A24">
            <w:rPr>
              <w:rFonts w:ascii="Arial" w:eastAsia="Arial" w:hAnsi="Arial" w:cs="Arial"/>
              <w:sz w:val="18"/>
              <w:szCs w:val="18"/>
            </w:rPr>
            <w:t>22</w:t>
          </w:r>
          <w:r w:rsidRPr="007D3A24">
            <w:rPr>
              <w:rFonts w:ascii="Arial" w:eastAsia="Arial" w:hAnsi="Arial" w:cs="Arial"/>
              <w:sz w:val="18"/>
              <w:szCs w:val="18"/>
            </w:rPr>
            <w:t xml:space="preserve"> December 2023).</w:t>
          </w:r>
        </w:p>
        <w:p w14:paraId="57FBEB01" w14:textId="22275897" w:rsidR="006069C8" w:rsidRPr="007D3A24" w:rsidRDefault="006069C8" w:rsidP="008D5C81">
          <w:pPr>
            <w:rPr>
              <w:rFonts w:ascii="Arial" w:eastAsia="Arial" w:hAnsi="Arial" w:cs="Arial"/>
              <w:sz w:val="18"/>
              <w:szCs w:val="18"/>
            </w:rPr>
          </w:pPr>
          <w:r w:rsidRPr="007D3A24">
            <w:rPr>
              <w:rFonts w:ascii="Arial" w:eastAsia="Arial" w:hAnsi="Arial" w:cs="Arial"/>
              <w:sz w:val="18"/>
              <w:szCs w:val="18"/>
            </w:rPr>
            <w:t xml:space="preserve">CIPD (2023g). </w:t>
          </w:r>
          <w:r w:rsidRPr="007D3A24">
            <w:rPr>
              <w:rFonts w:ascii="Arial" w:eastAsia="Arial" w:hAnsi="Arial" w:cs="Arial"/>
              <w:i/>
              <w:iCs/>
              <w:sz w:val="18"/>
              <w:szCs w:val="18"/>
            </w:rPr>
            <w:t xml:space="preserve">Recruitment: an introduction. </w:t>
          </w:r>
          <w:r w:rsidRPr="007D3A24">
            <w:rPr>
              <w:rFonts w:ascii="Arial" w:eastAsia="Arial" w:hAnsi="Arial" w:cs="Arial"/>
              <w:sz w:val="18"/>
              <w:szCs w:val="18"/>
            </w:rPr>
            <w:t>Available at:  https://www.cipd.org/uk/knowledge/factsheets/recruitment-</w:t>
          </w:r>
          <w:r w:rsidRPr="007D3A24">
            <w:rPr>
              <w:rFonts w:ascii="Arial" w:eastAsia="Arial" w:hAnsi="Arial" w:cs="Arial"/>
              <w:sz w:val="18"/>
              <w:szCs w:val="18"/>
            </w:rPr>
            <w:lastRenderedPageBreak/>
            <w:t>factsheet/?_gl=1*1btqoo0*_ga*ODExNDI1NTk5LjE2MjYwOTM5NjQ.*_ga_D9HN5GYHYY*MTcwMzI2NjYwOS4xMTUuMS4xNzAzMjY5MDY0LjU3LjAuMA (Accessed 22 December 2023</w:t>
          </w:r>
        </w:p>
        <w:p w14:paraId="3C2F0E94" w14:textId="2FB3AC93" w:rsidR="004613D9" w:rsidRPr="007D3A24" w:rsidRDefault="004613D9" w:rsidP="008D5C81">
          <w:pPr>
            <w:rPr>
              <w:rFonts w:ascii="Arial" w:eastAsia="Arial" w:hAnsi="Arial" w:cs="Arial"/>
              <w:sz w:val="18"/>
              <w:szCs w:val="18"/>
            </w:rPr>
          </w:pPr>
          <w:r w:rsidRPr="007D3A24">
            <w:rPr>
              <w:rFonts w:ascii="Arial" w:eastAsia="Arial" w:hAnsi="Arial" w:cs="Arial"/>
              <w:sz w:val="18"/>
              <w:szCs w:val="18"/>
            </w:rPr>
            <w:t>CIPD (2023h)</w:t>
          </w:r>
          <w:r w:rsidR="007C5177" w:rsidRPr="007D3A24">
            <w:rPr>
              <w:rFonts w:ascii="Arial" w:eastAsia="Arial" w:hAnsi="Arial" w:cs="Arial"/>
              <w:sz w:val="18"/>
              <w:szCs w:val="18"/>
            </w:rPr>
            <w:t xml:space="preserve">. </w:t>
          </w:r>
          <w:r w:rsidR="007C5177" w:rsidRPr="007D3A24">
            <w:rPr>
              <w:rFonts w:ascii="Arial" w:eastAsia="Arial" w:hAnsi="Arial" w:cs="Arial"/>
              <w:i/>
              <w:iCs/>
              <w:sz w:val="18"/>
              <w:szCs w:val="18"/>
            </w:rPr>
            <w:t xml:space="preserve">Employee turnover and retention. </w:t>
          </w:r>
          <w:r w:rsidR="007C5177" w:rsidRPr="007D3A24">
            <w:rPr>
              <w:rFonts w:ascii="Arial" w:eastAsia="Arial" w:hAnsi="Arial" w:cs="Arial"/>
              <w:sz w:val="18"/>
              <w:szCs w:val="18"/>
            </w:rPr>
            <w:t xml:space="preserve">Available at: https://www.cipd.org/uk/knowledge/factsheets/turnover-retention-factsheet/ (Accessed </w:t>
          </w:r>
          <w:r w:rsidR="00381C40" w:rsidRPr="007D3A24">
            <w:rPr>
              <w:rFonts w:ascii="Arial" w:eastAsia="Arial" w:hAnsi="Arial" w:cs="Arial"/>
              <w:sz w:val="18"/>
              <w:szCs w:val="18"/>
            </w:rPr>
            <w:t>28</w:t>
          </w:r>
          <w:r w:rsidR="00381C40" w:rsidRPr="007D3A24">
            <w:rPr>
              <w:rFonts w:ascii="Arial" w:eastAsia="Arial" w:hAnsi="Arial" w:cs="Arial"/>
              <w:sz w:val="18"/>
              <w:szCs w:val="18"/>
              <w:vertAlign w:val="superscript"/>
            </w:rPr>
            <w:t>th</w:t>
          </w:r>
          <w:r w:rsidR="00381C40" w:rsidRPr="007D3A24">
            <w:rPr>
              <w:rFonts w:ascii="Arial" w:eastAsia="Arial" w:hAnsi="Arial" w:cs="Arial"/>
              <w:sz w:val="18"/>
              <w:szCs w:val="18"/>
            </w:rPr>
            <w:t xml:space="preserve"> December 2023). </w:t>
          </w:r>
        </w:p>
        <w:p w14:paraId="333594F6" w14:textId="3B799C96" w:rsidR="0091564E" w:rsidRPr="007D3A24" w:rsidRDefault="0091564E" w:rsidP="0091564E">
          <w:pPr>
            <w:rPr>
              <w:rFonts w:ascii="Arial" w:eastAsia="Arial" w:hAnsi="Arial" w:cs="Arial"/>
              <w:sz w:val="18"/>
              <w:szCs w:val="18"/>
            </w:rPr>
          </w:pPr>
          <w:r w:rsidRPr="007D3A24">
            <w:rPr>
              <w:rFonts w:ascii="Arial" w:eastAsia="Arial" w:hAnsi="Arial" w:cs="Arial"/>
              <w:sz w:val="18"/>
              <w:szCs w:val="18"/>
            </w:rPr>
            <w:t xml:space="preserve">CIPD (2023i). </w:t>
          </w:r>
          <w:r w:rsidRPr="007D3A24">
            <w:rPr>
              <w:rFonts w:ascii="Arial" w:eastAsia="Arial" w:hAnsi="Arial" w:cs="Arial"/>
              <w:i/>
              <w:iCs/>
              <w:sz w:val="18"/>
              <w:szCs w:val="18"/>
            </w:rPr>
            <w:t xml:space="preserve">Talent Management. </w:t>
          </w:r>
          <w:r w:rsidRPr="007D3A24">
            <w:rPr>
              <w:rFonts w:ascii="Arial" w:eastAsia="Arial" w:hAnsi="Arial" w:cs="Arial"/>
              <w:sz w:val="18"/>
              <w:szCs w:val="18"/>
            </w:rPr>
            <w:t xml:space="preserve">Available at: </w:t>
          </w:r>
          <w:r w:rsidR="000F65BB" w:rsidRPr="007D3A24">
            <w:rPr>
              <w:rFonts w:ascii="Arial" w:eastAsia="Arial" w:hAnsi="Arial" w:cs="Arial"/>
              <w:sz w:val="18"/>
              <w:szCs w:val="18"/>
            </w:rPr>
            <w:t>https://www.cipd.org/uk/knowledge/factsheets/talent-factsheet/</w:t>
          </w:r>
          <w:r w:rsidRPr="007D3A24">
            <w:rPr>
              <w:rFonts w:ascii="Arial" w:eastAsia="Arial" w:hAnsi="Arial" w:cs="Arial"/>
              <w:sz w:val="18"/>
              <w:szCs w:val="18"/>
            </w:rPr>
            <w:t xml:space="preserve"> (Accessed 28 December 2023). </w:t>
          </w:r>
        </w:p>
        <w:p w14:paraId="15CF48C2" w14:textId="58344136" w:rsidR="000D65F2" w:rsidRPr="007D3A24" w:rsidRDefault="000D65F2" w:rsidP="00472EA1">
          <w:pPr>
            <w:rPr>
              <w:rFonts w:ascii="Arial" w:eastAsia="Arial" w:hAnsi="Arial" w:cs="Arial"/>
              <w:sz w:val="18"/>
              <w:szCs w:val="18"/>
            </w:rPr>
          </w:pPr>
          <w:r w:rsidRPr="007D3A24">
            <w:rPr>
              <w:rFonts w:ascii="Arial" w:eastAsia="Arial" w:hAnsi="Arial" w:cs="Arial"/>
              <w:sz w:val="18"/>
              <w:szCs w:val="18"/>
            </w:rPr>
            <w:t>CIPD (2023</w:t>
          </w:r>
          <w:r w:rsidR="00472EA1" w:rsidRPr="007D3A24">
            <w:rPr>
              <w:rFonts w:ascii="Arial" w:eastAsia="Arial" w:hAnsi="Arial" w:cs="Arial"/>
              <w:sz w:val="18"/>
              <w:szCs w:val="18"/>
            </w:rPr>
            <w:t xml:space="preserve">j). </w:t>
          </w:r>
          <w:r w:rsidR="00472EA1" w:rsidRPr="007D3A24">
            <w:rPr>
              <w:rFonts w:ascii="Arial" w:eastAsia="Arial" w:hAnsi="Arial" w:cs="Arial"/>
              <w:i/>
              <w:iCs/>
              <w:sz w:val="18"/>
              <w:szCs w:val="18"/>
            </w:rPr>
            <w:t xml:space="preserve">The gig economy: What does it really look like? </w:t>
          </w:r>
          <w:r w:rsidR="007E3C9B" w:rsidRPr="007D3A24">
            <w:rPr>
              <w:rFonts w:ascii="Arial" w:eastAsia="Arial" w:hAnsi="Arial" w:cs="Arial"/>
              <w:sz w:val="18"/>
              <w:szCs w:val="18"/>
            </w:rPr>
            <w:t xml:space="preserve">8453. Available at: https://www.cipd.org/globalassets/media/knowledge/knowledge-hub/reports/2023-pdfs/2023-cipd-gig-economy-report-8453.pdf (Accessed: 04 January 2024). </w:t>
          </w:r>
        </w:p>
        <w:p w14:paraId="6E7E29A7" w14:textId="0C2F5471" w:rsidR="00056C89" w:rsidRPr="007D3A24" w:rsidRDefault="00056C89" w:rsidP="00056C89">
          <w:pPr>
            <w:rPr>
              <w:rFonts w:ascii="Arial" w:eastAsia="Arial" w:hAnsi="Arial" w:cs="Arial"/>
              <w:sz w:val="18"/>
              <w:szCs w:val="18"/>
            </w:rPr>
          </w:pPr>
          <w:r w:rsidRPr="007D3A24">
            <w:rPr>
              <w:rFonts w:ascii="Arial" w:eastAsia="Arial" w:hAnsi="Arial" w:cs="Arial"/>
              <w:sz w:val="18"/>
              <w:szCs w:val="18"/>
            </w:rPr>
            <w:t xml:space="preserve">CIPD (2023k). </w:t>
          </w:r>
          <w:r w:rsidR="00144735" w:rsidRPr="007D3A24">
            <w:rPr>
              <w:rFonts w:ascii="Arial" w:eastAsia="Arial" w:hAnsi="Arial" w:cs="Arial"/>
              <w:i/>
              <w:iCs/>
              <w:sz w:val="18"/>
              <w:szCs w:val="18"/>
            </w:rPr>
            <w:t>Terms and conditions of employment: UK employment law</w:t>
          </w:r>
          <w:r w:rsidRPr="007D3A24">
            <w:rPr>
              <w:rFonts w:ascii="Arial" w:eastAsia="Arial" w:hAnsi="Arial" w:cs="Arial"/>
              <w:sz w:val="18"/>
              <w:szCs w:val="18"/>
            </w:rPr>
            <w:t xml:space="preserve"> Available at: </w:t>
          </w:r>
          <w:r w:rsidR="00144735" w:rsidRPr="007D3A24">
            <w:rPr>
              <w:rFonts w:ascii="Arial" w:eastAsia="Arial" w:hAnsi="Arial" w:cs="Arial"/>
              <w:sz w:val="18"/>
              <w:szCs w:val="18"/>
            </w:rPr>
            <w:t xml:space="preserve">https://www.cipd.org/uk/knowledge/employment-law/terms-conditions/ </w:t>
          </w:r>
          <w:r w:rsidRPr="007D3A24">
            <w:rPr>
              <w:rFonts w:ascii="Arial" w:eastAsia="Arial" w:hAnsi="Arial" w:cs="Arial"/>
              <w:sz w:val="18"/>
              <w:szCs w:val="18"/>
            </w:rPr>
            <w:t>(Accessed: 0</w:t>
          </w:r>
          <w:r w:rsidR="00144735" w:rsidRPr="007D3A24">
            <w:rPr>
              <w:rFonts w:ascii="Arial" w:eastAsia="Arial" w:hAnsi="Arial" w:cs="Arial"/>
              <w:sz w:val="18"/>
              <w:szCs w:val="18"/>
            </w:rPr>
            <w:t>5</w:t>
          </w:r>
          <w:r w:rsidRPr="007D3A24">
            <w:rPr>
              <w:rFonts w:ascii="Arial" w:eastAsia="Arial" w:hAnsi="Arial" w:cs="Arial"/>
              <w:sz w:val="18"/>
              <w:szCs w:val="18"/>
            </w:rPr>
            <w:t xml:space="preserve"> January 2024). </w:t>
          </w:r>
        </w:p>
        <w:p w14:paraId="1021CB46" w14:textId="4166F226" w:rsidR="005166E9" w:rsidRPr="007D3A24" w:rsidRDefault="005166E9" w:rsidP="00056C89">
          <w:pPr>
            <w:rPr>
              <w:rFonts w:ascii="Arial" w:eastAsia="Arial" w:hAnsi="Arial" w:cs="Arial"/>
              <w:sz w:val="18"/>
              <w:szCs w:val="18"/>
            </w:rPr>
          </w:pPr>
          <w:r w:rsidRPr="007D3A24">
            <w:rPr>
              <w:rFonts w:ascii="Arial" w:eastAsia="Arial" w:hAnsi="Arial" w:cs="Arial"/>
              <w:sz w:val="18"/>
              <w:szCs w:val="18"/>
            </w:rPr>
            <w:t xml:space="preserve">CIPD (2023l). </w:t>
          </w:r>
          <w:r w:rsidRPr="007D3A24">
            <w:rPr>
              <w:rFonts w:ascii="Arial" w:eastAsia="Arial" w:hAnsi="Arial" w:cs="Arial"/>
              <w:i/>
              <w:iCs/>
              <w:sz w:val="18"/>
              <w:szCs w:val="18"/>
            </w:rPr>
            <w:t>Induction</w:t>
          </w:r>
          <w:r w:rsidRPr="007D3A24">
            <w:rPr>
              <w:rFonts w:ascii="Arial" w:eastAsia="Arial" w:hAnsi="Arial" w:cs="Arial"/>
              <w:sz w:val="18"/>
              <w:szCs w:val="18"/>
            </w:rPr>
            <w:t xml:space="preserve"> Available at: </w:t>
          </w:r>
          <w:proofErr w:type="gramStart"/>
          <w:r w:rsidRPr="007D3A24">
            <w:rPr>
              <w:rFonts w:ascii="Arial" w:eastAsia="Arial" w:hAnsi="Arial" w:cs="Arial"/>
              <w:sz w:val="18"/>
              <w:szCs w:val="18"/>
            </w:rPr>
            <w:t>https://www.cipd.org/uk/knowledge/factsheets/induction-factsheet/  (</w:t>
          </w:r>
          <w:proofErr w:type="gramEnd"/>
          <w:r w:rsidRPr="007D3A24">
            <w:rPr>
              <w:rFonts w:ascii="Arial" w:eastAsia="Arial" w:hAnsi="Arial" w:cs="Arial"/>
              <w:sz w:val="18"/>
              <w:szCs w:val="18"/>
            </w:rPr>
            <w:t xml:space="preserve">Accessed: 05 January 2024). </w:t>
          </w:r>
        </w:p>
        <w:p w14:paraId="6221FF21" w14:textId="6FEF2672" w:rsidR="00AD1C72" w:rsidRPr="007D3A24" w:rsidRDefault="00AD1C72" w:rsidP="00AD1C72">
          <w:pPr>
            <w:rPr>
              <w:rFonts w:ascii="Arial" w:eastAsia="Arial" w:hAnsi="Arial" w:cs="Arial"/>
              <w:sz w:val="18"/>
              <w:szCs w:val="18"/>
            </w:rPr>
          </w:pPr>
          <w:r w:rsidRPr="007D3A24">
            <w:rPr>
              <w:rFonts w:ascii="Arial" w:eastAsia="Arial" w:hAnsi="Arial" w:cs="Arial"/>
              <w:sz w:val="18"/>
              <w:szCs w:val="18"/>
            </w:rPr>
            <w:t xml:space="preserve">Collings, D.G., </w:t>
          </w:r>
          <w:proofErr w:type="spellStart"/>
          <w:r w:rsidRPr="007D3A24">
            <w:rPr>
              <w:rFonts w:ascii="Arial" w:eastAsia="Arial" w:hAnsi="Arial" w:cs="Arial"/>
              <w:sz w:val="18"/>
              <w:szCs w:val="18"/>
            </w:rPr>
            <w:t>Mellahi</w:t>
          </w:r>
          <w:proofErr w:type="spellEnd"/>
          <w:r w:rsidRPr="007D3A24">
            <w:rPr>
              <w:rFonts w:ascii="Arial" w:eastAsia="Arial" w:hAnsi="Arial" w:cs="Arial"/>
              <w:sz w:val="18"/>
              <w:szCs w:val="18"/>
            </w:rPr>
            <w:t xml:space="preserve">, K. and Cascio, W.F. (eds) (2017) </w:t>
          </w:r>
          <w:r w:rsidRPr="007D3A24">
            <w:rPr>
              <w:rFonts w:ascii="Arial" w:eastAsia="Arial" w:hAnsi="Arial" w:cs="Arial"/>
              <w:i/>
              <w:iCs/>
              <w:sz w:val="18"/>
              <w:szCs w:val="18"/>
            </w:rPr>
            <w:t>The Oxford handbook of talent management</w:t>
          </w:r>
          <w:r w:rsidRPr="007D3A24">
            <w:rPr>
              <w:rFonts w:ascii="Arial" w:eastAsia="Arial" w:hAnsi="Arial" w:cs="Arial"/>
              <w:sz w:val="18"/>
              <w:szCs w:val="18"/>
            </w:rPr>
            <w:t>. Oxford: Oxford University Press.</w:t>
          </w:r>
        </w:p>
        <w:p w14:paraId="34A1DE8A" w14:textId="77777777" w:rsidR="00D56A90" w:rsidRPr="007D3A24" w:rsidRDefault="00D56A90" w:rsidP="00B11E17">
          <w:pPr>
            <w:rPr>
              <w:rFonts w:ascii="Arial" w:eastAsia="Arial" w:hAnsi="Arial" w:cs="Arial"/>
              <w:sz w:val="18"/>
              <w:szCs w:val="18"/>
            </w:rPr>
          </w:pPr>
          <w:r w:rsidRPr="007D3A24">
            <w:rPr>
              <w:rFonts w:ascii="Arial" w:eastAsia="Arial" w:hAnsi="Arial" w:cs="Arial"/>
              <w:sz w:val="18"/>
              <w:szCs w:val="18"/>
            </w:rPr>
            <w:t xml:space="preserve">Daniels, K. (2022) </w:t>
          </w:r>
          <w:r w:rsidRPr="007D3A24">
            <w:rPr>
              <w:rFonts w:ascii="Arial" w:eastAsia="Arial" w:hAnsi="Arial" w:cs="Arial"/>
              <w:i/>
              <w:iCs/>
              <w:sz w:val="18"/>
              <w:szCs w:val="18"/>
            </w:rPr>
            <w:t>Introduction to employment law: fundamentals for HR and business students</w:t>
          </w:r>
          <w:r w:rsidRPr="007D3A24">
            <w:rPr>
              <w:rFonts w:ascii="Arial" w:eastAsia="Arial" w:hAnsi="Arial" w:cs="Arial"/>
              <w:sz w:val="18"/>
              <w:szCs w:val="18"/>
            </w:rPr>
            <w:t>. Sixth edition. London, England; Kogan Page.</w:t>
          </w:r>
        </w:p>
        <w:p w14:paraId="6C01A750" w14:textId="66ED31F1" w:rsidR="0028201E" w:rsidRPr="007D3A24" w:rsidRDefault="0028201E" w:rsidP="00B11E17">
          <w:pPr>
            <w:rPr>
              <w:rFonts w:ascii="Arial" w:eastAsia="Arial" w:hAnsi="Arial" w:cs="Arial"/>
              <w:sz w:val="18"/>
              <w:szCs w:val="18"/>
            </w:rPr>
          </w:pPr>
          <w:r w:rsidRPr="007D3A24">
            <w:rPr>
              <w:rFonts w:ascii="Arial" w:eastAsia="Arial" w:hAnsi="Arial" w:cs="Arial"/>
              <w:sz w:val="18"/>
              <w:szCs w:val="18"/>
            </w:rPr>
            <w:t>Forbes</w:t>
          </w:r>
          <w:r w:rsidR="00A66186" w:rsidRPr="007D3A24">
            <w:rPr>
              <w:rFonts w:ascii="Arial" w:eastAsia="Arial" w:hAnsi="Arial" w:cs="Arial"/>
              <w:sz w:val="18"/>
              <w:szCs w:val="18"/>
            </w:rPr>
            <w:t xml:space="preserve"> (2023</w:t>
          </w:r>
          <w:proofErr w:type="gramStart"/>
          <w:r w:rsidR="00A66186" w:rsidRPr="007D3A24">
            <w:rPr>
              <w:rFonts w:ascii="Arial" w:eastAsia="Arial" w:hAnsi="Arial" w:cs="Arial"/>
              <w:sz w:val="18"/>
              <w:szCs w:val="18"/>
            </w:rPr>
            <w:t>).</w:t>
          </w:r>
          <w:r w:rsidR="00A66186" w:rsidRPr="007D3A24">
            <w:rPr>
              <w:rFonts w:ascii="Arial" w:eastAsia="Arial" w:hAnsi="Arial" w:cs="Arial"/>
              <w:i/>
              <w:iCs/>
              <w:sz w:val="18"/>
              <w:szCs w:val="18"/>
            </w:rPr>
            <w:t>Workforce</w:t>
          </w:r>
          <w:proofErr w:type="gramEnd"/>
          <w:r w:rsidR="00A66186" w:rsidRPr="007D3A24">
            <w:rPr>
              <w:rFonts w:ascii="Arial" w:eastAsia="Arial" w:hAnsi="Arial" w:cs="Arial"/>
              <w:i/>
              <w:iCs/>
              <w:sz w:val="18"/>
              <w:szCs w:val="18"/>
            </w:rPr>
            <w:t xml:space="preserve"> Planning</w:t>
          </w:r>
          <w:r w:rsidR="00715A23" w:rsidRPr="007D3A24">
            <w:rPr>
              <w:rFonts w:ascii="Arial" w:eastAsia="Arial" w:hAnsi="Arial" w:cs="Arial"/>
              <w:i/>
              <w:iCs/>
              <w:sz w:val="18"/>
              <w:szCs w:val="18"/>
            </w:rPr>
            <w:t xml:space="preserve">: Definition &amp; Best Practices. </w:t>
          </w:r>
          <w:r w:rsidR="00715A23" w:rsidRPr="007D3A24">
            <w:rPr>
              <w:rFonts w:ascii="Arial" w:eastAsia="Arial" w:hAnsi="Arial" w:cs="Arial"/>
              <w:sz w:val="18"/>
              <w:szCs w:val="18"/>
            </w:rPr>
            <w:t xml:space="preserve">Available at: </w:t>
          </w:r>
          <w:r w:rsidR="00A66186" w:rsidRPr="007D3A24">
            <w:rPr>
              <w:rFonts w:ascii="Arial" w:eastAsia="Arial" w:hAnsi="Arial" w:cs="Arial"/>
              <w:sz w:val="18"/>
              <w:szCs w:val="18"/>
            </w:rPr>
            <w:t>https://www.forbes.com/advisor/business/workforce-planning/</w:t>
          </w:r>
          <w:r w:rsidR="00715A23" w:rsidRPr="007D3A24">
            <w:rPr>
              <w:rFonts w:ascii="Arial" w:eastAsia="Arial" w:hAnsi="Arial" w:cs="Arial"/>
              <w:sz w:val="18"/>
              <w:szCs w:val="18"/>
            </w:rPr>
            <w:t xml:space="preserve"> (Accessed: 16 December 2023). </w:t>
          </w:r>
        </w:p>
        <w:p w14:paraId="6DA5BB02" w14:textId="4497A674" w:rsidR="00710258" w:rsidRPr="007D3A24" w:rsidRDefault="00710258" w:rsidP="00B11E17">
          <w:pPr>
            <w:rPr>
              <w:rFonts w:ascii="Arial" w:eastAsia="Arial" w:hAnsi="Arial" w:cs="Arial"/>
              <w:sz w:val="18"/>
              <w:szCs w:val="18"/>
            </w:rPr>
          </w:pPr>
          <w:r w:rsidRPr="007D3A24">
            <w:rPr>
              <w:rFonts w:ascii="Arial" w:eastAsia="Arial" w:hAnsi="Arial" w:cs="Arial"/>
              <w:sz w:val="18"/>
              <w:szCs w:val="18"/>
            </w:rPr>
            <w:t>Havard Business Review</w:t>
          </w:r>
          <w:r w:rsidR="00B42BD0" w:rsidRPr="007D3A24">
            <w:rPr>
              <w:rFonts w:ascii="Arial" w:eastAsia="Arial" w:hAnsi="Arial" w:cs="Arial"/>
              <w:sz w:val="18"/>
              <w:szCs w:val="18"/>
            </w:rPr>
            <w:t xml:space="preserve"> (2020) </w:t>
          </w:r>
          <w:r w:rsidR="00B42BD0" w:rsidRPr="007D3A24">
            <w:rPr>
              <w:rFonts w:ascii="Arial" w:eastAsia="Arial" w:hAnsi="Arial" w:cs="Arial"/>
              <w:i/>
              <w:iCs/>
              <w:sz w:val="18"/>
              <w:szCs w:val="18"/>
            </w:rPr>
            <w:t xml:space="preserve">A Better Way to Develop and Retain Top Talent. </w:t>
          </w:r>
          <w:r w:rsidR="00B42BD0" w:rsidRPr="007D3A24">
            <w:rPr>
              <w:rFonts w:ascii="Arial" w:eastAsia="Arial" w:hAnsi="Arial" w:cs="Arial"/>
              <w:sz w:val="18"/>
              <w:szCs w:val="18"/>
            </w:rPr>
            <w:t xml:space="preserve">Available at: </w:t>
          </w:r>
          <w:r w:rsidR="0041589B" w:rsidRPr="007D3A24">
            <w:rPr>
              <w:rFonts w:ascii="Arial" w:eastAsia="Arial" w:hAnsi="Arial" w:cs="Arial"/>
              <w:sz w:val="18"/>
              <w:szCs w:val="18"/>
            </w:rPr>
            <w:t>https://hbr.org/2020/01/a-better-way-to-develop-and-retain-top-talent (Accessed: 29 December 2023).</w:t>
          </w:r>
        </w:p>
        <w:p w14:paraId="7EC434E4" w14:textId="62AB9849" w:rsidR="0002599E" w:rsidRPr="007D3A24" w:rsidRDefault="0002599E" w:rsidP="00B11E17">
          <w:pPr>
            <w:rPr>
              <w:rFonts w:ascii="Arial" w:eastAsia="Arial" w:hAnsi="Arial" w:cs="Arial"/>
              <w:sz w:val="18"/>
              <w:szCs w:val="18"/>
            </w:rPr>
          </w:pPr>
          <w:r w:rsidRPr="007D3A24">
            <w:rPr>
              <w:rFonts w:ascii="Arial" w:eastAsia="Arial" w:hAnsi="Arial" w:cs="Arial"/>
              <w:sz w:val="18"/>
              <w:szCs w:val="18"/>
            </w:rPr>
            <w:t xml:space="preserve">Health Education and Improvement Wales (2023). </w:t>
          </w:r>
          <w:r w:rsidR="00AC5E35" w:rsidRPr="007D3A24">
            <w:rPr>
              <w:rFonts w:ascii="Arial" w:eastAsia="Arial" w:hAnsi="Arial" w:cs="Arial"/>
              <w:i/>
              <w:iCs/>
              <w:sz w:val="18"/>
              <w:szCs w:val="18"/>
            </w:rPr>
            <w:t>Workforce Planning Toolkit and Resources</w:t>
          </w:r>
          <w:r w:rsidR="00AC5E35" w:rsidRPr="007D3A24">
            <w:rPr>
              <w:rFonts w:ascii="Arial" w:eastAsia="Arial" w:hAnsi="Arial" w:cs="Arial"/>
              <w:sz w:val="18"/>
              <w:szCs w:val="18"/>
            </w:rPr>
            <w:t xml:space="preserve">. Available at: </w:t>
          </w:r>
          <w:proofErr w:type="gramStart"/>
          <w:r w:rsidRPr="007D3A24">
            <w:rPr>
              <w:rFonts w:ascii="Arial" w:eastAsia="Arial" w:hAnsi="Arial" w:cs="Arial"/>
              <w:sz w:val="18"/>
              <w:szCs w:val="18"/>
            </w:rPr>
            <w:t xml:space="preserve">https://heiw.nhs.wales/workforce/workforce-planning-and-information/workforce-planning-toolkit-and-resources/ </w:t>
          </w:r>
          <w:r w:rsidR="00AC5E35" w:rsidRPr="007D3A24">
            <w:rPr>
              <w:rFonts w:ascii="Arial" w:eastAsia="Arial" w:hAnsi="Arial" w:cs="Arial"/>
              <w:sz w:val="18"/>
              <w:szCs w:val="18"/>
            </w:rPr>
            <w:t xml:space="preserve"> (</w:t>
          </w:r>
          <w:proofErr w:type="gramEnd"/>
          <w:r w:rsidR="00AC5E35" w:rsidRPr="007D3A24">
            <w:rPr>
              <w:rFonts w:ascii="Arial" w:eastAsia="Arial" w:hAnsi="Arial" w:cs="Arial"/>
              <w:sz w:val="18"/>
              <w:szCs w:val="18"/>
            </w:rPr>
            <w:t xml:space="preserve">Accessed: </w:t>
          </w:r>
          <w:r w:rsidR="002A7F82" w:rsidRPr="007D3A24">
            <w:rPr>
              <w:rFonts w:ascii="Arial" w:eastAsia="Arial" w:hAnsi="Arial" w:cs="Arial"/>
              <w:sz w:val="18"/>
              <w:szCs w:val="18"/>
            </w:rPr>
            <w:t>13</w:t>
          </w:r>
          <w:r w:rsidR="002A7F82" w:rsidRPr="007D3A24">
            <w:rPr>
              <w:rFonts w:ascii="Arial" w:eastAsia="Arial" w:hAnsi="Arial" w:cs="Arial"/>
              <w:sz w:val="18"/>
              <w:szCs w:val="18"/>
              <w:vertAlign w:val="superscript"/>
            </w:rPr>
            <w:t>th</w:t>
          </w:r>
          <w:r w:rsidR="002A7F82" w:rsidRPr="007D3A24">
            <w:rPr>
              <w:rFonts w:ascii="Arial" w:eastAsia="Arial" w:hAnsi="Arial" w:cs="Arial"/>
              <w:sz w:val="18"/>
              <w:szCs w:val="18"/>
            </w:rPr>
            <w:t xml:space="preserve"> December 2023).</w:t>
          </w:r>
        </w:p>
        <w:p w14:paraId="4AF01B97" w14:textId="78BA7FA4" w:rsidR="00DC78E4" w:rsidRPr="007D3A24" w:rsidRDefault="00F826B1" w:rsidP="00B11E17">
          <w:pPr>
            <w:rPr>
              <w:rFonts w:ascii="Arial" w:eastAsia="Arial" w:hAnsi="Arial" w:cs="Arial"/>
              <w:sz w:val="18"/>
              <w:szCs w:val="18"/>
            </w:rPr>
          </w:pPr>
          <w:r w:rsidRPr="007D3A24">
            <w:rPr>
              <w:rFonts w:ascii="Arial" w:eastAsia="Arial" w:hAnsi="Arial" w:cs="Arial"/>
              <w:sz w:val="18"/>
              <w:szCs w:val="18"/>
            </w:rPr>
            <w:t>International Labour Organization</w:t>
          </w:r>
          <w:r w:rsidRPr="007D3A24">
            <w:rPr>
              <w:rFonts w:ascii="Arial" w:eastAsia="Arial" w:hAnsi="Arial" w:cs="Arial"/>
              <w:i/>
              <w:iCs/>
              <w:sz w:val="18"/>
              <w:szCs w:val="18"/>
            </w:rPr>
            <w:t xml:space="preserve"> (2023) Why Trade Unions should act on Skills Development – and how?</w:t>
          </w:r>
          <w:r w:rsidR="00861CE2" w:rsidRPr="007D3A24">
            <w:rPr>
              <w:rFonts w:ascii="Arial" w:eastAsia="Arial" w:hAnsi="Arial" w:cs="Arial"/>
              <w:i/>
              <w:iCs/>
              <w:sz w:val="18"/>
              <w:szCs w:val="18"/>
            </w:rPr>
            <w:t xml:space="preserve">. </w:t>
          </w:r>
          <w:r w:rsidR="00861CE2" w:rsidRPr="007D3A24">
            <w:rPr>
              <w:rFonts w:ascii="Arial" w:eastAsia="Arial" w:hAnsi="Arial" w:cs="Arial"/>
              <w:sz w:val="18"/>
              <w:szCs w:val="18"/>
            </w:rPr>
            <w:t xml:space="preserve">Available at: https://www.ilo.org/budapest/whats-new/WCMS_771885/lang--en/index.htm#:~:text=Trade%20Unions%20can%20effectively%20advocate%20for%20creating%20quality,demand%20for%20skills%20of%20young%20and%20older%20workers. (Accessed: 16 December 2023). </w:t>
          </w:r>
        </w:p>
        <w:p w14:paraId="64FC914E" w14:textId="77777777" w:rsidR="00793B44" w:rsidRPr="007D3A24" w:rsidRDefault="00793B44" w:rsidP="00793B44">
          <w:pPr>
            <w:rPr>
              <w:rFonts w:ascii="Arial" w:hAnsi="Arial" w:cs="Arial"/>
              <w:sz w:val="18"/>
              <w:szCs w:val="18"/>
              <w:lang w:val="en-US" w:eastAsia="en-GB"/>
            </w:rPr>
          </w:pPr>
          <w:r w:rsidRPr="007D3A24">
            <w:rPr>
              <w:rFonts w:ascii="Arial" w:hAnsi="Arial" w:cs="Arial"/>
              <w:sz w:val="18"/>
              <w:szCs w:val="18"/>
              <w:lang w:val="en-US" w:eastAsia="en-GB"/>
            </w:rPr>
            <w:t xml:space="preserve">Jones, S.E and Perkins, S.J. (2020) </w:t>
          </w:r>
          <w:r w:rsidRPr="007D3A24">
            <w:rPr>
              <w:rFonts w:ascii="Arial" w:hAnsi="Arial" w:cs="Arial"/>
              <w:i/>
              <w:iCs/>
              <w:sz w:val="18"/>
              <w:szCs w:val="18"/>
              <w:lang w:val="en-US" w:eastAsia="en-GB"/>
            </w:rPr>
            <w:t xml:space="preserve">Reward management: alternatives, </w:t>
          </w:r>
          <w:proofErr w:type="gramStart"/>
          <w:r w:rsidRPr="007D3A24">
            <w:rPr>
              <w:rFonts w:ascii="Arial" w:hAnsi="Arial" w:cs="Arial"/>
              <w:i/>
              <w:iCs/>
              <w:sz w:val="18"/>
              <w:szCs w:val="18"/>
              <w:lang w:val="en-US" w:eastAsia="en-GB"/>
            </w:rPr>
            <w:t>consequences</w:t>
          </w:r>
          <w:proofErr w:type="gramEnd"/>
          <w:r w:rsidRPr="007D3A24">
            <w:rPr>
              <w:rFonts w:ascii="Arial" w:hAnsi="Arial" w:cs="Arial"/>
              <w:i/>
              <w:iCs/>
              <w:sz w:val="18"/>
              <w:szCs w:val="18"/>
              <w:lang w:val="en-US" w:eastAsia="en-GB"/>
            </w:rPr>
            <w:t xml:space="preserve"> and contexts</w:t>
          </w:r>
          <w:r w:rsidRPr="007D3A24">
            <w:rPr>
              <w:rFonts w:ascii="Arial" w:hAnsi="Arial" w:cs="Arial"/>
              <w:sz w:val="18"/>
              <w:szCs w:val="18"/>
              <w:lang w:val="en-US" w:eastAsia="en-GB"/>
            </w:rPr>
            <w:t>. 4th edition. London: CIPD Kogan Page</w:t>
          </w:r>
        </w:p>
        <w:p w14:paraId="676937CF" w14:textId="1E59B44B" w:rsidR="009E353A" w:rsidRPr="007D3A24" w:rsidRDefault="00493A3E" w:rsidP="00493A3E">
          <w:pPr>
            <w:rPr>
              <w:rFonts w:ascii="Arial" w:eastAsia="Arial" w:hAnsi="Arial" w:cs="Arial"/>
              <w:sz w:val="18"/>
              <w:szCs w:val="18"/>
            </w:rPr>
          </w:pPr>
          <w:r w:rsidRPr="007D3A24">
            <w:rPr>
              <w:rFonts w:ascii="Arial" w:eastAsia="Arial" w:hAnsi="Arial" w:cs="Arial"/>
              <w:sz w:val="18"/>
              <w:szCs w:val="18"/>
            </w:rPr>
            <w:t xml:space="preserve">Leitch, S. (2006) </w:t>
          </w:r>
          <w:r w:rsidRPr="007D3A24">
            <w:rPr>
              <w:rFonts w:ascii="Arial" w:eastAsia="Arial" w:hAnsi="Arial" w:cs="Arial"/>
              <w:i/>
              <w:iCs/>
              <w:sz w:val="18"/>
              <w:szCs w:val="18"/>
            </w:rPr>
            <w:t xml:space="preserve">Prosperity for all in the global economy - world class skills. </w:t>
          </w:r>
          <w:r w:rsidRPr="007D3A24">
            <w:rPr>
              <w:rFonts w:ascii="Arial" w:eastAsia="Arial" w:hAnsi="Arial" w:cs="Arial"/>
              <w:sz w:val="18"/>
              <w:szCs w:val="18"/>
            </w:rPr>
            <w:t xml:space="preserve"> Available at</w:t>
          </w:r>
          <w:r w:rsidR="00E74F18" w:rsidRPr="007D3A24">
            <w:rPr>
              <w:rFonts w:ascii="Arial" w:eastAsia="Arial" w:hAnsi="Arial" w:cs="Arial"/>
              <w:sz w:val="18"/>
              <w:szCs w:val="18"/>
            </w:rPr>
            <w:t xml:space="preserve">: https://assets.publishing.service.gov.uk/media/5a7c9607ed915d12ab4bbc4e/0118404865.pdf </w:t>
          </w:r>
          <w:r w:rsidR="00152C3C" w:rsidRPr="007D3A24">
            <w:rPr>
              <w:rFonts w:ascii="Arial" w:eastAsia="Arial" w:hAnsi="Arial" w:cs="Arial"/>
              <w:sz w:val="18"/>
              <w:szCs w:val="18"/>
            </w:rPr>
            <w:t>(Accessed: 16</w:t>
          </w:r>
          <w:r w:rsidR="00152C3C" w:rsidRPr="007D3A24">
            <w:rPr>
              <w:rFonts w:ascii="Arial" w:eastAsia="Arial" w:hAnsi="Arial" w:cs="Arial"/>
              <w:sz w:val="18"/>
              <w:szCs w:val="18"/>
              <w:vertAlign w:val="superscript"/>
            </w:rPr>
            <w:t>th</w:t>
          </w:r>
          <w:r w:rsidR="00152C3C" w:rsidRPr="007D3A24">
            <w:rPr>
              <w:rFonts w:ascii="Arial" w:eastAsia="Arial" w:hAnsi="Arial" w:cs="Arial"/>
              <w:sz w:val="18"/>
              <w:szCs w:val="18"/>
            </w:rPr>
            <w:t xml:space="preserve"> December 2023).</w:t>
          </w:r>
        </w:p>
        <w:p w14:paraId="56F7F333" w14:textId="4519A6A6" w:rsidR="00B11E17" w:rsidRPr="007D3A24" w:rsidRDefault="00B11E17" w:rsidP="00B11E17">
          <w:pPr>
            <w:rPr>
              <w:rFonts w:ascii="Arial" w:eastAsia="Arial" w:hAnsi="Arial" w:cs="Arial"/>
              <w:sz w:val="18"/>
              <w:szCs w:val="18"/>
            </w:rPr>
          </w:pPr>
          <w:r w:rsidRPr="007D3A24">
            <w:rPr>
              <w:rFonts w:ascii="Arial" w:eastAsia="Arial" w:hAnsi="Arial" w:cs="Arial"/>
              <w:sz w:val="18"/>
              <w:szCs w:val="18"/>
            </w:rPr>
            <w:t xml:space="preserve">Marchington, M. (2021) </w:t>
          </w:r>
          <w:r w:rsidRPr="007D3A24">
            <w:rPr>
              <w:rFonts w:ascii="Arial" w:eastAsia="Arial" w:hAnsi="Arial" w:cs="Arial"/>
              <w:i/>
              <w:iCs/>
              <w:sz w:val="18"/>
              <w:szCs w:val="18"/>
            </w:rPr>
            <w:t xml:space="preserve">Human resource management at </w:t>
          </w:r>
          <w:r w:rsidR="00543131" w:rsidRPr="007D3A24">
            <w:rPr>
              <w:rFonts w:ascii="Arial" w:eastAsia="Arial" w:hAnsi="Arial" w:cs="Arial"/>
              <w:i/>
              <w:iCs/>
              <w:sz w:val="18"/>
              <w:szCs w:val="18"/>
            </w:rPr>
            <w:t>work:</w:t>
          </w:r>
          <w:r w:rsidRPr="007D3A24">
            <w:rPr>
              <w:rFonts w:ascii="Arial" w:eastAsia="Arial" w:hAnsi="Arial" w:cs="Arial"/>
              <w:i/>
              <w:iCs/>
              <w:sz w:val="18"/>
              <w:szCs w:val="18"/>
            </w:rPr>
            <w:t xml:space="preserve"> the definitive guide</w:t>
          </w:r>
          <w:r w:rsidRPr="007D3A24">
            <w:rPr>
              <w:rFonts w:ascii="Arial" w:eastAsia="Arial" w:hAnsi="Arial" w:cs="Arial"/>
              <w:sz w:val="18"/>
              <w:szCs w:val="18"/>
            </w:rPr>
            <w:t>. Seventh edition. London: Kogan Page.</w:t>
          </w:r>
        </w:p>
        <w:p w14:paraId="4188D9BA" w14:textId="5608C24D" w:rsidR="003870A5" w:rsidRPr="007D3A24" w:rsidRDefault="003870A5" w:rsidP="00B11E17">
          <w:pPr>
            <w:rPr>
              <w:rFonts w:ascii="Arial" w:eastAsia="Arial" w:hAnsi="Arial" w:cs="Arial"/>
              <w:sz w:val="18"/>
              <w:szCs w:val="18"/>
            </w:rPr>
          </w:pPr>
          <w:r w:rsidRPr="007D3A24">
            <w:rPr>
              <w:rFonts w:ascii="Arial" w:eastAsia="Arial" w:hAnsi="Arial" w:cs="Arial"/>
              <w:sz w:val="18"/>
              <w:szCs w:val="18"/>
            </w:rPr>
            <w:t xml:space="preserve">McKinsey &amp; Company (2017). </w:t>
          </w:r>
          <w:r w:rsidRPr="007D3A24">
            <w:rPr>
              <w:rFonts w:ascii="Arial" w:eastAsia="Arial" w:hAnsi="Arial" w:cs="Arial"/>
              <w:i/>
              <w:iCs/>
              <w:sz w:val="18"/>
              <w:szCs w:val="18"/>
            </w:rPr>
            <w:t xml:space="preserve">Attracting and retaining the right talent. </w:t>
          </w:r>
          <w:r w:rsidR="00BF4684" w:rsidRPr="007D3A24">
            <w:rPr>
              <w:rFonts w:ascii="Arial" w:eastAsia="Arial" w:hAnsi="Arial" w:cs="Arial"/>
              <w:sz w:val="18"/>
              <w:szCs w:val="18"/>
            </w:rPr>
            <w:t>Available</w:t>
          </w:r>
          <w:r w:rsidR="00BF5C76" w:rsidRPr="007D3A24">
            <w:rPr>
              <w:rFonts w:ascii="Arial" w:eastAsia="Arial" w:hAnsi="Arial" w:cs="Arial"/>
              <w:sz w:val="18"/>
              <w:szCs w:val="18"/>
            </w:rPr>
            <w:t xml:space="preserve"> </w:t>
          </w:r>
          <w:proofErr w:type="gramStart"/>
          <w:r w:rsidR="00BF5C76" w:rsidRPr="007D3A24">
            <w:rPr>
              <w:rFonts w:ascii="Arial" w:eastAsia="Arial" w:hAnsi="Arial" w:cs="Arial"/>
              <w:sz w:val="18"/>
              <w:szCs w:val="18"/>
            </w:rPr>
            <w:t>at :</w:t>
          </w:r>
          <w:proofErr w:type="gramEnd"/>
          <w:r w:rsidR="00BF5C76" w:rsidRPr="007D3A24">
            <w:rPr>
              <w:rFonts w:ascii="Arial" w:eastAsia="Arial" w:hAnsi="Arial" w:cs="Arial"/>
              <w:sz w:val="18"/>
              <w:szCs w:val="18"/>
            </w:rPr>
            <w:t xml:space="preserve"> https://www.mckinsey.com/capabilities/people-and-organizational-performance/our-insights/attracting-and-retaining-the-right-talent#/ </w:t>
          </w:r>
          <w:r w:rsidR="00BF4684" w:rsidRPr="007D3A24">
            <w:rPr>
              <w:rFonts w:ascii="Arial" w:eastAsia="Arial" w:hAnsi="Arial" w:cs="Arial"/>
              <w:sz w:val="18"/>
              <w:szCs w:val="18"/>
            </w:rPr>
            <w:t xml:space="preserve">(Accessed 29 December 2023). </w:t>
          </w:r>
        </w:p>
        <w:p w14:paraId="79DB7762" w14:textId="76103C4A" w:rsidR="00963423" w:rsidRPr="007D3A24" w:rsidRDefault="00963423" w:rsidP="00B11E17">
          <w:pPr>
            <w:rPr>
              <w:rFonts w:ascii="Arial" w:eastAsia="Arial" w:hAnsi="Arial" w:cs="Arial"/>
              <w:sz w:val="18"/>
              <w:szCs w:val="18"/>
            </w:rPr>
          </w:pPr>
          <w:proofErr w:type="spellStart"/>
          <w:r w:rsidRPr="007D3A24">
            <w:rPr>
              <w:rFonts w:ascii="Arial" w:eastAsia="Arial" w:hAnsi="Arial" w:cs="Arial"/>
              <w:sz w:val="18"/>
              <w:szCs w:val="18"/>
            </w:rPr>
            <w:t>Personio</w:t>
          </w:r>
          <w:proofErr w:type="spellEnd"/>
          <w:r w:rsidRPr="007D3A24">
            <w:rPr>
              <w:rFonts w:ascii="Arial" w:eastAsia="Arial" w:hAnsi="Arial" w:cs="Arial"/>
              <w:sz w:val="18"/>
              <w:szCs w:val="18"/>
            </w:rPr>
            <w:t xml:space="preserve"> SE &amp; CO.KG</w:t>
          </w:r>
          <w:r w:rsidR="00D64DA5" w:rsidRPr="007D3A24">
            <w:rPr>
              <w:rFonts w:ascii="Arial" w:eastAsia="Arial" w:hAnsi="Arial" w:cs="Arial"/>
              <w:sz w:val="18"/>
              <w:szCs w:val="18"/>
            </w:rPr>
            <w:t>. (2024)</w:t>
          </w:r>
          <w:r w:rsidR="00D64DA5" w:rsidRPr="007D3A24">
            <w:rPr>
              <w:rFonts w:ascii="Arial" w:eastAsia="Arial" w:hAnsi="Arial" w:cs="Arial"/>
              <w:i/>
              <w:iCs/>
              <w:sz w:val="18"/>
              <w:szCs w:val="18"/>
            </w:rPr>
            <w:t xml:space="preserve"> Employee Onboarding: The Perfect Process (+ Checklist) </w:t>
          </w:r>
          <w:r w:rsidR="00D64DA5" w:rsidRPr="007D3A24">
            <w:rPr>
              <w:rFonts w:ascii="Arial" w:eastAsia="Arial" w:hAnsi="Arial" w:cs="Arial"/>
              <w:sz w:val="18"/>
              <w:szCs w:val="18"/>
            </w:rPr>
            <w:t xml:space="preserve">Available at: https://www.personio.com/references/case-study-skinvision/?utm_source=cipd&amp;utm_medium=partner&amp;utm_campaign=om_cipd_checklist (Accessed: 05 January 2024). </w:t>
          </w:r>
        </w:p>
        <w:p w14:paraId="1FF073C7" w14:textId="7A3B3251" w:rsidR="00283A52" w:rsidRPr="007D3A24" w:rsidRDefault="00283A52" w:rsidP="00B11E17">
          <w:pPr>
            <w:rPr>
              <w:rFonts w:ascii="Arial" w:hAnsi="Arial" w:cs="Arial"/>
              <w:sz w:val="18"/>
              <w:szCs w:val="18"/>
            </w:rPr>
          </w:pPr>
          <w:r w:rsidRPr="007D3A24">
            <w:rPr>
              <w:rFonts w:ascii="Arial" w:hAnsi="Arial" w:cs="Arial"/>
              <w:sz w:val="18"/>
              <w:szCs w:val="18"/>
            </w:rPr>
            <w:t>Taylor, M (2017)</w:t>
          </w:r>
          <w:r w:rsidRPr="007D3A24">
            <w:rPr>
              <w:rFonts w:ascii="Arial" w:hAnsi="Arial" w:cs="Arial"/>
              <w:i/>
              <w:iCs/>
              <w:sz w:val="18"/>
              <w:szCs w:val="18"/>
            </w:rPr>
            <w:t xml:space="preserve"> Good Work. The Taylor Review of Modern Working Practices </w:t>
          </w:r>
          <w:r w:rsidRPr="007D3A24">
            <w:rPr>
              <w:rFonts w:ascii="Arial" w:hAnsi="Arial" w:cs="Arial"/>
              <w:sz w:val="18"/>
              <w:szCs w:val="18"/>
            </w:rPr>
            <w:t>Available at: https://assets.publishing.service.gov.uk/government/uploads/system/uploads/attachment_data/file/627671/good-work-taylor-review-modern-working-practices-rg.pdf (Accessed: 29 December 2023).</w:t>
          </w:r>
        </w:p>
        <w:p w14:paraId="695B2637" w14:textId="20D99A0F" w:rsidR="19666AFE" w:rsidRPr="007D3A24" w:rsidRDefault="19666AFE" w:rsidP="19666AFE">
          <w:pPr>
            <w:rPr>
              <w:rFonts w:ascii="Arial" w:eastAsia="Arial" w:hAnsi="Arial" w:cs="Arial"/>
              <w:sz w:val="18"/>
              <w:szCs w:val="18"/>
            </w:rPr>
          </w:pPr>
          <w:r w:rsidRPr="007D3A24">
            <w:rPr>
              <w:rFonts w:ascii="Arial" w:eastAsia="Arial" w:hAnsi="Arial" w:cs="Arial"/>
              <w:sz w:val="18"/>
              <w:szCs w:val="18"/>
            </w:rPr>
            <w:t xml:space="preserve">Taylor, S. (2022) </w:t>
          </w:r>
          <w:r w:rsidRPr="007D3A24">
            <w:rPr>
              <w:rFonts w:ascii="Arial" w:eastAsia="Arial" w:hAnsi="Arial" w:cs="Arial"/>
              <w:i/>
              <w:iCs/>
              <w:sz w:val="18"/>
              <w:szCs w:val="18"/>
            </w:rPr>
            <w:t>Resourcing and talent management the theory and practice of recruiting and developing a workforce</w:t>
          </w:r>
          <w:r w:rsidRPr="007D3A24">
            <w:rPr>
              <w:rFonts w:ascii="Arial" w:eastAsia="Arial" w:hAnsi="Arial" w:cs="Arial"/>
              <w:sz w:val="18"/>
              <w:szCs w:val="18"/>
            </w:rPr>
            <w:t>. 8th ed. London: KoganPage.</w:t>
          </w:r>
        </w:p>
        <w:p w14:paraId="0BA31E16" w14:textId="425EF08A" w:rsidR="004A6541" w:rsidRPr="007D3A24" w:rsidRDefault="19666AFE" w:rsidP="19666AFE">
          <w:pPr>
            <w:rPr>
              <w:rFonts w:ascii="Arial" w:eastAsia="Arial" w:hAnsi="Arial" w:cs="Arial"/>
              <w:sz w:val="18"/>
              <w:szCs w:val="18"/>
            </w:rPr>
          </w:pPr>
          <w:r w:rsidRPr="007D3A24">
            <w:rPr>
              <w:rFonts w:ascii="Arial" w:eastAsia="Arial" w:hAnsi="Arial" w:cs="Arial"/>
              <w:sz w:val="18"/>
              <w:szCs w:val="18"/>
            </w:rPr>
            <w:lastRenderedPageBreak/>
            <w:t xml:space="preserve">Taylor, S. and Woodhams, C. (2022a) Studying human resource management: a guide to the study, </w:t>
          </w:r>
          <w:proofErr w:type="gramStart"/>
          <w:r w:rsidRPr="007D3A24">
            <w:rPr>
              <w:rFonts w:ascii="Arial" w:eastAsia="Arial" w:hAnsi="Arial" w:cs="Arial"/>
              <w:sz w:val="18"/>
              <w:szCs w:val="18"/>
            </w:rPr>
            <w:t>context</w:t>
          </w:r>
          <w:proofErr w:type="gramEnd"/>
          <w:r w:rsidRPr="007D3A24">
            <w:rPr>
              <w:rFonts w:ascii="Arial" w:eastAsia="Arial" w:hAnsi="Arial" w:cs="Arial"/>
              <w:sz w:val="18"/>
              <w:szCs w:val="18"/>
            </w:rPr>
            <w:t xml:space="preserve"> and practice of HR. Third edition. Edited by S. Taylor and C. Woodhams. London: KoganPage.</w:t>
          </w:r>
        </w:p>
        <w:p w14:paraId="54666BA5" w14:textId="77777777" w:rsidR="00737A42" w:rsidRPr="007D3A24" w:rsidRDefault="19666AFE" w:rsidP="19666AFE">
          <w:pPr>
            <w:rPr>
              <w:rFonts w:ascii="Arial" w:eastAsia="Arial" w:hAnsi="Arial" w:cs="Arial"/>
              <w:sz w:val="18"/>
              <w:szCs w:val="18"/>
            </w:rPr>
          </w:pPr>
          <w:r w:rsidRPr="007D3A24">
            <w:rPr>
              <w:rFonts w:ascii="Arial" w:eastAsia="Arial" w:hAnsi="Arial" w:cs="Arial"/>
              <w:sz w:val="18"/>
              <w:szCs w:val="18"/>
            </w:rPr>
            <w:t xml:space="preserve">Taylor, S. and Woodhams, C. (2022b) Human resource management: people and organisations. Third edition. Edited by S. Taylor and C. Woodhams. London: KoganPage.  </w:t>
          </w:r>
        </w:p>
        <w:p w14:paraId="2F1CC61A" w14:textId="77777777" w:rsidR="00AD1C72" w:rsidRPr="007D3A24" w:rsidRDefault="00737A42" w:rsidP="19666AFE">
          <w:pPr>
            <w:rPr>
              <w:rFonts w:ascii="Arial" w:eastAsia="Arial" w:hAnsi="Arial" w:cs="Arial"/>
              <w:sz w:val="18"/>
              <w:szCs w:val="18"/>
            </w:rPr>
          </w:pPr>
          <w:r w:rsidRPr="007D3A24">
            <w:rPr>
              <w:rFonts w:ascii="Arial" w:eastAsia="Arial" w:hAnsi="Arial" w:cs="Arial"/>
              <w:sz w:val="18"/>
              <w:szCs w:val="18"/>
            </w:rPr>
            <w:t xml:space="preserve">Welsh Government (2015) </w:t>
          </w:r>
          <w:r w:rsidRPr="007D3A24">
            <w:rPr>
              <w:rFonts w:ascii="Arial" w:eastAsia="Arial" w:hAnsi="Arial" w:cs="Arial"/>
              <w:i/>
              <w:iCs/>
              <w:sz w:val="18"/>
              <w:szCs w:val="18"/>
            </w:rPr>
            <w:t>Our ambition for skills in Wales</w:t>
          </w:r>
          <w:r w:rsidRPr="007D3A24">
            <w:rPr>
              <w:rFonts w:ascii="Arial" w:eastAsia="Arial" w:hAnsi="Arial" w:cs="Arial"/>
              <w:sz w:val="18"/>
              <w:szCs w:val="18"/>
            </w:rPr>
            <w:t xml:space="preserve"> Available at: </w:t>
          </w:r>
          <w:proofErr w:type="gramStart"/>
          <w:r w:rsidRPr="007D3A24">
            <w:rPr>
              <w:rFonts w:ascii="Arial" w:eastAsia="Arial" w:hAnsi="Arial" w:cs="Arial"/>
              <w:sz w:val="18"/>
              <w:szCs w:val="18"/>
            </w:rPr>
            <w:t>https://www.gov.wales/sites/default/files/publications/2018-02/our-ambition-for-skills-in-wales.pdf  (</w:t>
          </w:r>
          <w:proofErr w:type="gramEnd"/>
          <w:r w:rsidRPr="007D3A24">
            <w:rPr>
              <w:rFonts w:ascii="Arial" w:eastAsia="Arial" w:hAnsi="Arial" w:cs="Arial"/>
              <w:sz w:val="18"/>
              <w:szCs w:val="18"/>
            </w:rPr>
            <w:t>Accessed: 16 December 2023).</w:t>
          </w:r>
        </w:p>
        <w:p w14:paraId="76A81E96" w14:textId="7C359833" w:rsidR="003720FF" w:rsidRPr="007D3A24" w:rsidRDefault="00E71BF5" w:rsidP="19666AFE">
          <w:pPr>
            <w:rPr>
              <w:rFonts w:ascii="Arial" w:eastAsia="Arial" w:hAnsi="Arial" w:cs="Arial"/>
              <w:sz w:val="18"/>
              <w:szCs w:val="18"/>
            </w:rPr>
          </w:pPr>
        </w:p>
      </w:sdtContent>
    </w:sdt>
    <w:p w14:paraId="094596AD" w14:textId="75A5D48F" w:rsidR="4343CC93" w:rsidRPr="007D3A24" w:rsidRDefault="19666AFE" w:rsidP="19666AFE">
      <w:pPr>
        <w:rPr>
          <w:rFonts w:ascii="Arial" w:eastAsia="Arial" w:hAnsi="Arial" w:cs="Arial"/>
          <w:sz w:val="16"/>
          <w:szCs w:val="16"/>
        </w:rPr>
      </w:pPr>
      <w:r w:rsidRPr="007D3A24">
        <w:rPr>
          <w:rFonts w:ascii="Arial" w:eastAsia="Arial" w:hAnsi="Arial" w:cs="Arial"/>
          <w:sz w:val="16"/>
          <w:szCs w:val="16"/>
          <w:highlight w:val="yellow"/>
        </w:rPr>
        <w:t xml:space="preserve"> </w:t>
      </w:r>
    </w:p>
    <w:sectPr w:rsidR="4343CC93" w:rsidRPr="007D3A24" w:rsidSect="0055353B">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F30BC" w14:textId="77777777" w:rsidR="00CD3121" w:rsidRDefault="00CD3121" w:rsidP="00AF2D87">
      <w:pPr>
        <w:spacing w:after="0" w:line="240" w:lineRule="auto"/>
      </w:pPr>
      <w:r>
        <w:separator/>
      </w:r>
    </w:p>
  </w:endnote>
  <w:endnote w:type="continuationSeparator" w:id="0">
    <w:p w14:paraId="36ACC3DB" w14:textId="77777777" w:rsidR="00CD3121" w:rsidRDefault="00CD3121" w:rsidP="00AF2D87">
      <w:pPr>
        <w:spacing w:after="0" w:line="240" w:lineRule="auto"/>
      </w:pPr>
      <w:r>
        <w:continuationSeparator/>
      </w:r>
    </w:p>
  </w:endnote>
  <w:endnote w:type="continuationNotice" w:id="1">
    <w:p w14:paraId="37A8E0A0" w14:textId="77777777" w:rsidR="00CD3121" w:rsidRDefault="00CD31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558F4" w14:textId="77777777" w:rsidR="00CD3121" w:rsidRDefault="00CD3121" w:rsidP="00AF2D87">
      <w:pPr>
        <w:spacing w:after="0" w:line="240" w:lineRule="auto"/>
      </w:pPr>
      <w:r>
        <w:separator/>
      </w:r>
    </w:p>
  </w:footnote>
  <w:footnote w:type="continuationSeparator" w:id="0">
    <w:p w14:paraId="173E3A94" w14:textId="77777777" w:rsidR="00CD3121" w:rsidRDefault="00CD3121" w:rsidP="00AF2D87">
      <w:pPr>
        <w:spacing w:after="0" w:line="240" w:lineRule="auto"/>
      </w:pPr>
      <w:r>
        <w:continuationSeparator/>
      </w:r>
    </w:p>
  </w:footnote>
  <w:footnote w:type="continuationNotice" w:id="1">
    <w:p w14:paraId="1DC3A172" w14:textId="77777777" w:rsidR="00CD3121" w:rsidRDefault="00CD312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D95C9"/>
    <w:multiLevelType w:val="hybridMultilevel"/>
    <w:tmpl w:val="FFAC132E"/>
    <w:lvl w:ilvl="0" w:tplc="15D04C72">
      <w:start w:val="10"/>
      <w:numFmt w:val="decimal"/>
      <w:lvlText w:val="%1."/>
      <w:lvlJc w:val="left"/>
      <w:pPr>
        <w:ind w:left="720" w:hanging="360"/>
      </w:pPr>
    </w:lvl>
    <w:lvl w:ilvl="1" w:tplc="2CF2B93A">
      <w:start w:val="1"/>
      <w:numFmt w:val="lowerLetter"/>
      <w:lvlText w:val="%2."/>
      <w:lvlJc w:val="left"/>
      <w:pPr>
        <w:ind w:left="1440" w:hanging="360"/>
      </w:pPr>
    </w:lvl>
    <w:lvl w:ilvl="2" w:tplc="89E821B2">
      <w:start w:val="1"/>
      <w:numFmt w:val="lowerRoman"/>
      <w:lvlText w:val="%3."/>
      <w:lvlJc w:val="right"/>
      <w:pPr>
        <w:ind w:left="2160" w:hanging="180"/>
      </w:pPr>
    </w:lvl>
    <w:lvl w:ilvl="3" w:tplc="31EED130">
      <w:start w:val="1"/>
      <w:numFmt w:val="decimal"/>
      <w:lvlText w:val="%4."/>
      <w:lvlJc w:val="left"/>
      <w:pPr>
        <w:ind w:left="2880" w:hanging="360"/>
      </w:pPr>
    </w:lvl>
    <w:lvl w:ilvl="4" w:tplc="B5DC4FAC">
      <w:start w:val="1"/>
      <w:numFmt w:val="lowerLetter"/>
      <w:lvlText w:val="%5."/>
      <w:lvlJc w:val="left"/>
      <w:pPr>
        <w:ind w:left="3600" w:hanging="360"/>
      </w:pPr>
    </w:lvl>
    <w:lvl w:ilvl="5" w:tplc="0CCC3F4A">
      <w:start w:val="1"/>
      <w:numFmt w:val="lowerRoman"/>
      <w:lvlText w:val="%6."/>
      <w:lvlJc w:val="right"/>
      <w:pPr>
        <w:ind w:left="4320" w:hanging="180"/>
      </w:pPr>
    </w:lvl>
    <w:lvl w:ilvl="6" w:tplc="4EF2F5B8">
      <w:start w:val="1"/>
      <w:numFmt w:val="decimal"/>
      <w:lvlText w:val="%7."/>
      <w:lvlJc w:val="left"/>
      <w:pPr>
        <w:ind w:left="5040" w:hanging="360"/>
      </w:pPr>
    </w:lvl>
    <w:lvl w:ilvl="7" w:tplc="482895CE">
      <w:start w:val="1"/>
      <w:numFmt w:val="lowerLetter"/>
      <w:lvlText w:val="%8."/>
      <w:lvlJc w:val="left"/>
      <w:pPr>
        <w:ind w:left="5760" w:hanging="360"/>
      </w:pPr>
    </w:lvl>
    <w:lvl w:ilvl="8" w:tplc="65B429B8">
      <w:start w:val="1"/>
      <w:numFmt w:val="lowerRoman"/>
      <w:lvlText w:val="%9."/>
      <w:lvlJc w:val="right"/>
      <w:pPr>
        <w:ind w:left="6480" w:hanging="180"/>
      </w:pPr>
    </w:lvl>
  </w:abstractNum>
  <w:abstractNum w:abstractNumId="1" w15:restartNumberingAfterBreak="0">
    <w:nsid w:val="035DB0D3"/>
    <w:multiLevelType w:val="hybridMultilevel"/>
    <w:tmpl w:val="B4EA12C8"/>
    <w:lvl w:ilvl="0" w:tplc="EC7266D0">
      <w:start w:val="1"/>
      <w:numFmt w:val="decimal"/>
      <w:lvlText w:val="%1."/>
      <w:lvlJc w:val="left"/>
      <w:pPr>
        <w:ind w:left="720" w:hanging="360"/>
      </w:pPr>
    </w:lvl>
    <w:lvl w:ilvl="1" w:tplc="A238D704">
      <w:start w:val="1"/>
      <w:numFmt w:val="lowerLetter"/>
      <w:lvlText w:val="%2."/>
      <w:lvlJc w:val="left"/>
      <w:pPr>
        <w:ind w:left="1440" w:hanging="360"/>
      </w:pPr>
    </w:lvl>
    <w:lvl w:ilvl="2" w:tplc="5C12921C">
      <w:start w:val="1"/>
      <w:numFmt w:val="lowerRoman"/>
      <w:lvlText w:val="%3."/>
      <w:lvlJc w:val="right"/>
      <w:pPr>
        <w:ind w:left="2160" w:hanging="180"/>
      </w:pPr>
    </w:lvl>
    <w:lvl w:ilvl="3" w:tplc="D3923482">
      <w:start w:val="1"/>
      <w:numFmt w:val="decimal"/>
      <w:lvlText w:val="%4."/>
      <w:lvlJc w:val="left"/>
      <w:pPr>
        <w:ind w:left="2880" w:hanging="360"/>
      </w:pPr>
    </w:lvl>
    <w:lvl w:ilvl="4" w:tplc="AAC28374">
      <w:start w:val="1"/>
      <w:numFmt w:val="lowerLetter"/>
      <w:lvlText w:val="%5."/>
      <w:lvlJc w:val="left"/>
      <w:pPr>
        <w:ind w:left="3600" w:hanging="360"/>
      </w:pPr>
    </w:lvl>
    <w:lvl w:ilvl="5" w:tplc="84AAE46C">
      <w:start w:val="1"/>
      <w:numFmt w:val="lowerRoman"/>
      <w:lvlText w:val="%6."/>
      <w:lvlJc w:val="right"/>
      <w:pPr>
        <w:ind w:left="4320" w:hanging="180"/>
      </w:pPr>
    </w:lvl>
    <w:lvl w:ilvl="6" w:tplc="AC9C5762">
      <w:start w:val="1"/>
      <w:numFmt w:val="decimal"/>
      <w:lvlText w:val="%7."/>
      <w:lvlJc w:val="left"/>
      <w:pPr>
        <w:ind w:left="5040" w:hanging="360"/>
      </w:pPr>
    </w:lvl>
    <w:lvl w:ilvl="7" w:tplc="D7B49482">
      <w:start w:val="1"/>
      <w:numFmt w:val="lowerLetter"/>
      <w:lvlText w:val="%8."/>
      <w:lvlJc w:val="left"/>
      <w:pPr>
        <w:ind w:left="5760" w:hanging="360"/>
      </w:pPr>
    </w:lvl>
    <w:lvl w:ilvl="8" w:tplc="B986B944">
      <w:start w:val="1"/>
      <w:numFmt w:val="lowerRoman"/>
      <w:lvlText w:val="%9."/>
      <w:lvlJc w:val="right"/>
      <w:pPr>
        <w:ind w:left="6480" w:hanging="180"/>
      </w:pPr>
    </w:lvl>
  </w:abstractNum>
  <w:abstractNum w:abstractNumId="2" w15:restartNumberingAfterBreak="0">
    <w:nsid w:val="056B0855"/>
    <w:multiLevelType w:val="hybridMultilevel"/>
    <w:tmpl w:val="781AE172"/>
    <w:lvl w:ilvl="0" w:tplc="4CA26DF4">
      <w:start w:val="5"/>
      <w:numFmt w:val="decimal"/>
      <w:lvlText w:val="%1."/>
      <w:lvlJc w:val="left"/>
      <w:pPr>
        <w:ind w:left="720" w:hanging="360"/>
      </w:pPr>
    </w:lvl>
    <w:lvl w:ilvl="1" w:tplc="8F808E06">
      <w:start w:val="1"/>
      <w:numFmt w:val="lowerLetter"/>
      <w:lvlText w:val="%2."/>
      <w:lvlJc w:val="left"/>
      <w:pPr>
        <w:ind w:left="1440" w:hanging="360"/>
      </w:pPr>
    </w:lvl>
    <w:lvl w:ilvl="2" w:tplc="FF503D78">
      <w:start w:val="1"/>
      <w:numFmt w:val="lowerRoman"/>
      <w:lvlText w:val="%3."/>
      <w:lvlJc w:val="right"/>
      <w:pPr>
        <w:ind w:left="2160" w:hanging="180"/>
      </w:pPr>
    </w:lvl>
    <w:lvl w:ilvl="3" w:tplc="758E324E">
      <w:start w:val="1"/>
      <w:numFmt w:val="decimal"/>
      <w:lvlText w:val="%4."/>
      <w:lvlJc w:val="left"/>
      <w:pPr>
        <w:ind w:left="2880" w:hanging="360"/>
      </w:pPr>
    </w:lvl>
    <w:lvl w:ilvl="4" w:tplc="353EFBD4">
      <w:start w:val="1"/>
      <w:numFmt w:val="lowerLetter"/>
      <w:lvlText w:val="%5."/>
      <w:lvlJc w:val="left"/>
      <w:pPr>
        <w:ind w:left="3600" w:hanging="360"/>
      </w:pPr>
    </w:lvl>
    <w:lvl w:ilvl="5" w:tplc="BB12291C">
      <w:start w:val="1"/>
      <w:numFmt w:val="lowerRoman"/>
      <w:lvlText w:val="%6."/>
      <w:lvlJc w:val="right"/>
      <w:pPr>
        <w:ind w:left="4320" w:hanging="180"/>
      </w:pPr>
    </w:lvl>
    <w:lvl w:ilvl="6" w:tplc="59CE9BF0">
      <w:start w:val="1"/>
      <w:numFmt w:val="decimal"/>
      <w:lvlText w:val="%7."/>
      <w:lvlJc w:val="left"/>
      <w:pPr>
        <w:ind w:left="5040" w:hanging="360"/>
      </w:pPr>
    </w:lvl>
    <w:lvl w:ilvl="7" w:tplc="AB9616DA">
      <w:start w:val="1"/>
      <w:numFmt w:val="lowerLetter"/>
      <w:lvlText w:val="%8."/>
      <w:lvlJc w:val="left"/>
      <w:pPr>
        <w:ind w:left="5760" w:hanging="360"/>
      </w:pPr>
    </w:lvl>
    <w:lvl w:ilvl="8" w:tplc="EF5881D6">
      <w:start w:val="1"/>
      <w:numFmt w:val="lowerRoman"/>
      <w:lvlText w:val="%9."/>
      <w:lvlJc w:val="right"/>
      <w:pPr>
        <w:ind w:left="6480" w:hanging="180"/>
      </w:pPr>
    </w:lvl>
  </w:abstractNum>
  <w:abstractNum w:abstractNumId="3" w15:restartNumberingAfterBreak="0">
    <w:nsid w:val="08DD4D6C"/>
    <w:multiLevelType w:val="hybridMultilevel"/>
    <w:tmpl w:val="4A528216"/>
    <w:lvl w:ilvl="0" w:tplc="27343F4C">
      <w:start w:val="1"/>
      <w:numFmt w:val="decimal"/>
      <w:lvlText w:val="%1."/>
      <w:lvlJc w:val="left"/>
      <w:pPr>
        <w:ind w:left="720" w:hanging="360"/>
      </w:pPr>
    </w:lvl>
    <w:lvl w:ilvl="1" w:tplc="B8C269A8">
      <w:start w:val="1"/>
      <w:numFmt w:val="lowerLetter"/>
      <w:lvlText w:val="%2."/>
      <w:lvlJc w:val="left"/>
      <w:pPr>
        <w:ind w:left="1440" w:hanging="360"/>
      </w:pPr>
    </w:lvl>
    <w:lvl w:ilvl="2" w:tplc="BF489FA2">
      <w:start w:val="1"/>
      <w:numFmt w:val="lowerRoman"/>
      <w:lvlText w:val="%3."/>
      <w:lvlJc w:val="right"/>
      <w:pPr>
        <w:ind w:left="2160" w:hanging="180"/>
      </w:pPr>
    </w:lvl>
    <w:lvl w:ilvl="3" w:tplc="891EA80A">
      <w:start w:val="1"/>
      <w:numFmt w:val="decimal"/>
      <w:lvlText w:val="%4."/>
      <w:lvlJc w:val="left"/>
      <w:pPr>
        <w:ind w:left="2880" w:hanging="360"/>
      </w:pPr>
    </w:lvl>
    <w:lvl w:ilvl="4" w:tplc="015210D4">
      <w:start w:val="1"/>
      <w:numFmt w:val="lowerLetter"/>
      <w:lvlText w:val="%5."/>
      <w:lvlJc w:val="left"/>
      <w:pPr>
        <w:ind w:left="3600" w:hanging="360"/>
      </w:pPr>
    </w:lvl>
    <w:lvl w:ilvl="5" w:tplc="0D04A286">
      <w:start w:val="1"/>
      <w:numFmt w:val="lowerRoman"/>
      <w:lvlText w:val="%6."/>
      <w:lvlJc w:val="right"/>
      <w:pPr>
        <w:ind w:left="4320" w:hanging="180"/>
      </w:pPr>
    </w:lvl>
    <w:lvl w:ilvl="6" w:tplc="7590AD32">
      <w:start w:val="1"/>
      <w:numFmt w:val="decimal"/>
      <w:lvlText w:val="%7."/>
      <w:lvlJc w:val="left"/>
      <w:pPr>
        <w:ind w:left="5040" w:hanging="360"/>
      </w:pPr>
    </w:lvl>
    <w:lvl w:ilvl="7" w:tplc="E81C1AAA">
      <w:start w:val="1"/>
      <w:numFmt w:val="lowerLetter"/>
      <w:lvlText w:val="%8."/>
      <w:lvlJc w:val="left"/>
      <w:pPr>
        <w:ind w:left="5760" w:hanging="360"/>
      </w:pPr>
    </w:lvl>
    <w:lvl w:ilvl="8" w:tplc="62C2164E">
      <w:start w:val="1"/>
      <w:numFmt w:val="lowerRoman"/>
      <w:lvlText w:val="%9."/>
      <w:lvlJc w:val="right"/>
      <w:pPr>
        <w:ind w:left="6480" w:hanging="180"/>
      </w:pPr>
    </w:lvl>
  </w:abstractNum>
  <w:abstractNum w:abstractNumId="4" w15:restartNumberingAfterBreak="0">
    <w:nsid w:val="0E73198C"/>
    <w:multiLevelType w:val="hybridMultilevel"/>
    <w:tmpl w:val="89CE0390"/>
    <w:lvl w:ilvl="0" w:tplc="13CE1C3C">
      <w:start w:val="2"/>
      <w:numFmt w:val="decimal"/>
      <w:lvlText w:val="%1."/>
      <w:lvlJc w:val="left"/>
      <w:pPr>
        <w:ind w:left="720" w:hanging="360"/>
      </w:pPr>
    </w:lvl>
    <w:lvl w:ilvl="1" w:tplc="96DC11CC">
      <w:start w:val="1"/>
      <w:numFmt w:val="lowerLetter"/>
      <w:lvlText w:val="%2."/>
      <w:lvlJc w:val="left"/>
      <w:pPr>
        <w:ind w:left="1440" w:hanging="360"/>
      </w:pPr>
    </w:lvl>
    <w:lvl w:ilvl="2" w:tplc="18A82B62">
      <w:start w:val="1"/>
      <w:numFmt w:val="lowerRoman"/>
      <w:lvlText w:val="%3."/>
      <w:lvlJc w:val="right"/>
      <w:pPr>
        <w:ind w:left="2160" w:hanging="180"/>
      </w:pPr>
    </w:lvl>
    <w:lvl w:ilvl="3" w:tplc="C0A6585C">
      <w:start w:val="1"/>
      <w:numFmt w:val="decimal"/>
      <w:lvlText w:val="%4."/>
      <w:lvlJc w:val="left"/>
      <w:pPr>
        <w:ind w:left="2880" w:hanging="360"/>
      </w:pPr>
    </w:lvl>
    <w:lvl w:ilvl="4" w:tplc="579A0B0E">
      <w:start w:val="1"/>
      <w:numFmt w:val="lowerLetter"/>
      <w:lvlText w:val="%5."/>
      <w:lvlJc w:val="left"/>
      <w:pPr>
        <w:ind w:left="3600" w:hanging="360"/>
      </w:pPr>
    </w:lvl>
    <w:lvl w:ilvl="5" w:tplc="6874B126">
      <w:start w:val="1"/>
      <w:numFmt w:val="lowerRoman"/>
      <w:lvlText w:val="%6."/>
      <w:lvlJc w:val="right"/>
      <w:pPr>
        <w:ind w:left="4320" w:hanging="180"/>
      </w:pPr>
    </w:lvl>
    <w:lvl w:ilvl="6" w:tplc="B14C3F7A">
      <w:start w:val="1"/>
      <w:numFmt w:val="decimal"/>
      <w:lvlText w:val="%7."/>
      <w:lvlJc w:val="left"/>
      <w:pPr>
        <w:ind w:left="5040" w:hanging="360"/>
      </w:pPr>
    </w:lvl>
    <w:lvl w:ilvl="7" w:tplc="96A00700">
      <w:start w:val="1"/>
      <w:numFmt w:val="lowerLetter"/>
      <w:lvlText w:val="%8."/>
      <w:lvlJc w:val="left"/>
      <w:pPr>
        <w:ind w:left="5760" w:hanging="360"/>
      </w:pPr>
    </w:lvl>
    <w:lvl w:ilvl="8" w:tplc="F7C6F51C">
      <w:start w:val="1"/>
      <w:numFmt w:val="lowerRoman"/>
      <w:lvlText w:val="%9."/>
      <w:lvlJc w:val="right"/>
      <w:pPr>
        <w:ind w:left="6480" w:hanging="180"/>
      </w:pPr>
    </w:lvl>
  </w:abstractNum>
  <w:abstractNum w:abstractNumId="5" w15:restartNumberingAfterBreak="0">
    <w:nsid w:val="1C083D10"/>
    <w:multiLevelType w:val="hybridMultilevel"/>
    <w:tmpl w:val="39CE1B92"/>
    <w:lvl w:ilvl="0" w:tplc="159A1A9E">
      <w:start w:val="11"/>
      <w:numFmt w:val="decimal"/>
      <w:lvlText w:val="%1."/>
      <w:lvlJc w:val="left"/>
      <w:pPr>
        <w:ind w:left="720" w:hanging="360"/>
      </w:pPr>
    </w:lvl>
    <w:lvl w:ilvl="1" w:tplc="8EBC6AB0">
      <w:start w:val="1"/>
      <w:numFmt w:val="lowerLetter"/>
      <w:lvlText w:val="%2."/>
      <w:lvlJc w:val="left"/>
      <w:pPr>
        <w:ind w:left="1440" w:hanging="360"/>
      </w:pPr>
    </w:lvl>
    <w:lvl w:ilvl="2" w:tplc="5380E6DE">
      <w:start w:val="1"/>
      <w:numFmt w:val="lowerRoman"/>
      <w:lvlText w:val="%3."/>
      <w:lvlJc w:val="right"/>
      <w:pPr>
        <w:ind w:left="2160" w:hanging="180"/>
      </w:pPr>
    </w:lvl>
    <w:lvl w:ilvl="3" w:tplc="5FC6A48A">
      <w:start w:val="1"/>
      <w:numFmt w:val="decimal"/>
      <w:lvlText w:val="%4."/>
      <w:lvlJc w:val="left"/>
      <w:pPr>
        <w:ind w:left="2880" w:hanging="360"/>
      </w:pPr>
    </w:lvl>
    <w:lvl w:ilvl="4" w:tplc="D416CD7C">
      <w:start w:val="1"/>
      <w:numFmt w:val="lowerLetter"/>
      <w:lvlText w:val="%5."/>
      <w:lvlJc w:val="left"/>
      <w:pPr>
        <w:ind w:left="3600" w:hanging="360"/>
      </w:pPr>
    </w:lvl>
    <w:lvl w:ilvl="5" w:tplc="98E896F2">
      <w:start w:val="1"/>
      <w:numFmt w:val="lowerRoman"/>
      <w:lvlText w:val="%6."/>
      <w:lvlJc w:val="right"/>
      <w:pPr>
        <w:ind w:left="4320" w:hanging="180"/>
      </w:pPr>
    </w:lvl>
    <w:lvl w:ilvl="6" w:tplc="639A7548">
      <w:start w:val="1"/>
      <w:numFmt w:val="decimal"/>
      <w:lvlText w:val="%7."/>
      <w:lvlJc w:val="left"/>
      <w:pPr>
        <w:ind w:left="5040" w:hanging="360"/>
      </w:pPr>
    </w:lvl>
    <w:lvl w:ilvl="7" w:tplc="C4DCC89E">
      <w:start w:val="1"/>
      <w:numFmt w:val="lowerLetter"/>
      <w:lvlText w:val="%8."/>
      <w:lvlJc w:val="left"/>
      <w:pPr>
        <w:ind w:left="5760" w:hanging="360"/>
      </w:pPr>
    </w:lvl>
    <w:lvl w:ilvl="8" w:tplc="E32254FC">
      <w:start w:val="1"/>
      <w:numFmt w:val="lowerRoman"/>
      <w:lvlText w:val="%9."/>
      <w:lvlJc w:val="right"/>
      <w:pPr>
        <w:ind w:left="6480" w:hanging="180"/>
      </w:pPr>
    </w:lvl>
  </w:abstractNum>
  <w:abstractNum w:abstractNumId="6" w15:restartNumberingAfterBreak="0">
    <w:nsid w:val="1C690E21"/>
    <w:multiLevelType w:val="hybridMultilevel"/>
    <w:tmpl w:val="A9ACBEB2"/>
    <w:lvl w:ilvl="0" w:tplc="F2286B9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811232"/>
    <w:multiLevelType w:val="hybridMultilevel"/>
    <w:tmpl w:val="BBD45D2A"/>
    <w:lvl w:ilvl="0" w:tplc="6CA8D0C2">
      <w:start w:val="9"/>
      <w:numFmt w:val="decimal"/>
      <w:lvlText w:val="%1."/>
      <w:lvlJc w:val="left"/>
      <w:pPr>
        <w:ind w:left="720" w:hanging="360"/>
      </w:pPr>
    </w:lvl>
    <w:lvl w:ilvl="1" w:tplc="257211C6">
      <w:start w:val="1"/>
      <w:numFmt w:val="lowerLetter"/>
      <w:lvlText w:val="%2."/>
      <w:lvlJc w:val="left"/>
      <w:pPr>
        <w:ind w:left="1440" w:hanging="360"/>
      </w:pPr>
    </w:lvl>
    <w:lvl w:ilvl="2" w:tplc="5BE6EA6E">
      <w:start w:val="1"/>
      <w:numFmt w:val="lowerRoman"/>
      <w:lvlText w:val="%3."/>
      <w:lvlJc w:val="right"/>
      <w:pPr>
        <w:ind w:left="2160" w:hanging="180"/>
      </w:pPr>
    </w:lvl>
    <w:lvl w:ilvl="3" w:tplc="31E44E96">
      <w:start w:val="1"/>
      <w:numFmt w:val="decimal"/>
      <w:lvlText w:val="%4."/>
      <w:lvlJc w:val="left"/>
      <w:pPr>
        <w:ind w:left="2880" w:hanging="360"/>
      </w:pPr>
    </w:lvl>
    <w:lvl w:ilvl="4" w:tplc="498A8B7A">
      <w:start w:val="1"/>
      <w:numFmt w:val="lowerLetter"/>
      <w:lvlText w:val="%5."/>
      <w:lvlJc w:val="left"/>
      <w:pPr>
        <w:ind w:left="3600" w:hanging="360"/>
      </w:pPr>
    </w:lvl>
    <w:lvl w:ilvl="5" w:tplc="69DEE3B4">
      <w:start w:val="1"/>
      <w:numFmt w:val="lowerRoman"/>
      <w:lvlText w:val="%6."/>
      <w:lvlJc w:val="right"/>
      <w:pPr>
        <w:ind w:left="4320" w:hanging="180"/>
      </w:pPr>
    </w:lvl>
    <w:lvl w:ilvl="6" w:tplc="ECECDB8A">
      <w:start w:val="1"/>
      <w:numFmt w:val="decimal"/>
      <w:lvlText w:val="%7."/>
      <w:lvlJc w:val="left"/>
      <w:pPr>
        <w:ind w:left="5040" w:hanging="360"/>
      </w:pPr>
    </w:lvl>
    <w:lvl w:ilvl="7" w:tplc="F9525C58">
      <w:start w:val="1"/>
      <w:numFmt w:val="lowerLetter"/>
      <w:lvlText w:val="%8."/>
      <w:lvlJc w:val="left"/>
      <w:pPr>
        <w:ind w:left="5760" w:hanging="360"/>
      </w:pPr>
    </w:lvl>
    <w:lvl w:ilvl="8" w:tplc="FA982186">
      <w:start w:val="1"/>
      <w:numFmt w:val="lowerRoman"/>
      <w:lvlText w:val="%9."/>
      <w:lvlJc w:val="right"/>
      <w:pPr>
        <w:ind w:left="6480" w:hanging="180"/>
      </w:pPr>
    </w:lvl>
  </w:abstractNum>
  <w:abstractNum w:abstractNumId="8" w15:restartNumberingAfterBreak="0">
    <w:nsid w:val="26ED93C7"/>
    <w:multiLevelType w:val="hybridMultilevel"/>
    <w:tmpl w:val="B03C6526"/>
    <w:lvl w:ilvl="0" w:tplc="FE1AB3E6">
      <w:start w:val="6"/>
      <w:numFmt w:val="decimal"/>
      <w:lvlText w:val="%1."/>
      <w:lvlJc w:val="left"/>
      <w:pPr>
        <w:ind w:left="720" w:hanging="360"/>
      </w:pPr>
    </w:lvl>
    <w:lvl w:ilvl="1" w:tplc="F3663814">
      <w:start w:val="1"/>
      <w:numFmt w:val="lowerLetter"/>
      <w:lvlText w:val="%2."/>
      <w:lvlJc w:val="left"/>
      <w:pPr>
        <w:ind w:left="1440" w:hanging="360"/>
      </w:pPr>
    </w:lvl>
    <w:lvl w:ilvl="2" w:tplc="E0583218">
      <w:start w:val="1"/>
      <w:numFmt w:val="lowerRoman"/>
      <w:lvlText w:val="%3."/>
      <w:lvlJc w:val="right"/>
      <w:pPr>
        <w:ind w:left="2160" w:hanging="180"/>
      </w:pPr>
    </w:lvl>
    <w:lvl w:ilvl="3" w:tplc="167A8E60">
      <w:start w:val="1"/>
      <w:numFmt w:val="decimal"/>
      <w:lvlText w:val="%4."/>
      <w:lvlJc w:val="left"/>
      <w:pPr>
        <w:ind w:left="2880" w:hanging="360"/>
      </w:pPr>
    </w:lvl>
    <w:lvl w:ilvl="4" w:tplc="6EB46FAC">
      <w:start w:val="1"/>
      <w:numFmt w:val="lowerLetter"/>
      <w:lvlText w:val="%5."/>
      <w:lvlJc w:val="left"/>
      <w:pPr>
        <w:ind w:left="3600" w:hanging="360"/>
      </w:pPr>
    </w:lvl>
    <w:lvl w:ilvl="5" w:tplc="AF8044AC">
      <w:start w:val="1"/>
      <w:numFmt w:val="lowerRoman"/>
      <w:lvlText w:val="%6."/>
      <w:lvlJc w:val="right"/>
      <w:pPr>
        <w:ind w:left="4320" w:hanging="180"/>
      </w:pPr>
    </w:lvl>
    <w:lvl w:ilvl="6" w:tplc="F09A0846">
      <w:start w:val="1"/>
      <w:numFmt w:val="decimal"/>
      <w:lvlText w:val="%7."/>
      <w:lvlJc w:val="left"/>
      <w:pPr>
        <w:ind w:left="5040" w:hanging="360"/>
      </w:pPr>
    </w:lvl>
    <w:lvl w:ilvl="7" w:tplc="B6F8FAEA">
      <w:start w:val="1"/>
      <w:numFmt w:val="lowerLetter"/>
      <w:lvlText w:val="%8."/>
      <w:lvlJc w:val="left"/>
      <w:pPr>
        <w:ind w:left="5760" w:hanging="360"/>
      </w:pPr>
    </w:lvl>
    <w:lvl w:ilvl="8" w:tplc="94BECCAE">
      <w:start w:val="1"/>
      <w:numFmt w:val="lowerRoman"/>
      <w:lvlText w:val="%9."/>
      <w:lvlJc w:val="right"/>
      <w:pPr>
        <w:ind w:left="6480" w:hanging="180"/>
      </w:pPr>
    </w:lvl>
  </w:abstractNum>
  <w:abstractNum w:abstractNumId="9" w15:restartNumberingAfterBreak="0">
    <w:nsid w:val="28BC2600"/>
    <w:multiLevelType w:val="hybridMultilevel"/>
    <w:tmpl w:val="FC607EEE"/>
    <w:lvl w:ilvl="0" w:tplc="02E20BA6">
      <w:start w:val="7"/>
      <w:numFmt w:val="decimal"/>
      <w:lvlText w:val="%1."/>
      <w:lvlJc w:val="left"/>
      <w:pPr>
        <w:ind w:left="720" w:hanging="360"/>
      </w:pPr>
    </w:lvl>
    <w:lvl w:ilvl="1" w:tplc="46CEB698">
      <w:start w:val="1"/>
      <w:numFmt w:val="lowerLetter"/>
      <w:lvlText w:val="%2."/>
      <w:lvlJc w:val="left"/>
      <w:pPr>
        <w:ind w:left="1440" w:hanging="360"/>
      </w:pPr>
    </w:lvl>
    <w:lvl w:ilvl="2" w:tplc="7D4EA688">
      <w:start w:val="1"/>
      <w:numFmt w:val="lowerRoman"/>
      <w:lvlText w:val="%3."/>
      <w:lvlJc w:val="right"/>
      <w:pPr>
        <w:ind w:left="2160" w:hanging="180"/>
      </w:pPr>
    </w:lvl>
    <w:lvl w:ilvl="3" w:tplc="34C03120">
      <w:start w:val="1"/>
      <w:numFmt w:val="decimal"/>
      <w:lvlText w:val="%4."/>
      <w:lvlJc w:val="left"/>
      <w:pPr>
        <w:ind w:left="2880" w:hanging="360"/>
      </w:pPr>
    </w:lvl>
    <w:lvl w:ilvl="4" w:tplc="0958B5CE">
      <w:start w:val="1"/>
      <w:numFmt w:val="lowerLetter"/>
      <w:lvlText w:val="%5."/>
      <w:lvlJc w:val="left"/>
      <w:pPr>
        <w:ind w:left="3600" w:hanging="360"/>
      </w:pPr>
    </w:lvl>
    <w:lvl w:ilvl="5" w:tplc="0DD2B146">
      <w:start w:val="1"/>
      <w:numFmt w:val="lowerRoman"/>
      <w:lvlText w:val="%6."/>
      <w:lvlJc w:val="right"/>
      <w:pPr>
        <w:ind w:left="4320" w:hanging="180"/>
      </w:pPr>
    </w:lvl>
    <w:lvl w:ilvl="6" w:tplc="593CC2CA">
      <w:start w:val="1"/>
      <w:numFmt w:val="decimal"/>
      <w:lvlText w:val="%7."/>
      <w:lvlJc w:val="left"/>
      <w:pPr>
        <w:ind w:left="5040" w:hanging="360"/>
      </w:pPr>
    </w:lvl>
    <w:lvl w:ilvl="7" w:tplc="5DCAA59C">
      <w:start w:val="1"/>
      <w:numFmt w:val="lowerLetter"/>
      <w:lvlText w:val="%8."/>
      <w:lvlJc w:val="left"/>
      <w:pPr>
        <w:ind w:left="5760" w:hanging="360"/>
      </w:pPr>
    </w:lvl>
    <w:lvl w:ilvl="8" w:tplc="F448EEE8">
      <w:start w:val="1"/>
      <w:numFmt w:val="lowerRoman"/>
      <w:lvlText w:val="%9."/>
      <w:lvlJc w:val="right"/>
      <w:pPr>
        <w:ind w:left="6480" w:hanging="180"/>
      </w:pPr>
    </w:lvl>
  </w:abstractNum>
  <w:abstractNum w:abstractNumId="10" w15:restartNumberingAfterBreak="0">
    <w:nsid w:val="2B1D4364"/>
    <w:multiLevelType w:val="hybridMultilevel"/>
    <w:tmpl w:val="1E7286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D7018"/>
    <w:multiLevelType w:val="hybridMultilevel"/>
    <w:tmpl w:val="B1827DFE"/>
    <w:lvl w:ilvl="0" w:tplc="F1CCE55C">
      <w:start w:val="13"/>
      <w:numFmt w:val="decimal"/>
      <w:lvlText w:val="%1."/>
      <w:lvlJc w:val="left"/>
      <w:pPr>
        <w:ind w:left="720" w:hanging="360"/>
      </w:pPr>
    </w:lvl>
    <w:lvl w:ilvl="1" w:tplc="BD224CA4">
      <w:start w:val="1"/>
      <w:numFmt w:val="lowerLetter"/>
      <w:lvlText w:val="%2."/>
      <w:lvlJc w:val="left"/>
      <w:pPr>
        <w:ind w:left="1440" w:hanging="360"/>
      </w:pPr>
    </w:lvl>
    <w:lvl w:ilvl="2" w:tplc="9DEAA418">
      <w:start w:val="1"/>
      <w:numFmt w:val="lowerRoman"/>
      <w:lvlText w:val="%3."/>
      <w:lvlJc w:val="right"/>
      <w:pPr>
        <w:ind w:left="2160" w:hanging="180"/>
      </w:pPr>
    </w:lvl>
    <w:lvl w:ilvl="3" w:tplc="E0301B62">
      <w:start w:val="1"/>
      <w:numFmt w:val="decimal"/>
      <w:lvlText w:val="%4."/>
      <w:lvlJc w:val="left"/>
      <w:pPr>
        <w:ind w:left="2880" w:hanging="360"/>
      </w:pPr>
    </w:lvl>
    <w:lvl w:ilvl="4" w:tplc="05A0471C">
      <w:start w:val="1"/>
      <w:numFmt w:val="lowerLetter"/>
      <w:lvlText w:val="%5."/>
      <w:lvlJc w:val="left"/>
      <w:pPr>
        <w:ind w:left="3600" w:hanging="360"/>
      </w:pPr>
    </w:lvl>
    <w:lvl w:ilvl="5" w:tplc="8DE4F3C6">
      <w:start w:val="1"/>
      <w:numFmt w:val="lowerRoman"/>
      <w:lvlText w:val="%6."/>
      <w:lvlJc w:val="right"/>
      <w:pPr>
        <w:ind w:left="4320" w:hanging="180"/>
      </w:pPr>
    </w:lvl>
    <w:lvl w:ilvl="6" w:tplc="A4B06DEE">
      <w:start w:val="1"/>
      <w:numFmt w:val="decimal"/>
      <w:lvlText w:val="%7."/>
      <w:lvlJc w:val="left"/>
      <w:pPr>
        <w:ind w:left="5040" w:hanging="360"/>
      </w:pPr>
    </w:lvl>
    <w:lvl w:ilvl="7" w:tplc="ABFC6B70">
      <w:start w:val="1"/>
      <w:numFmt w:val="lowerLetter"/>
      <w:lvlText w:val="%8."/>
      <w:lvlJc w:val="left"/>
      <w:pPr>
        <w:ind w:left="5760" w:hanging="360"/>
      </w:pPr>
    </w:lvl>
    <w:lvl w:ilvl="8" w:tplc="41A4C620">
      <w:start w:val="1"/>
      <w:numFmt w:val="lowerRoman"/>
      <w:lvlText w:val="%9."/>
      <w:lvlJc w:val="right"/>
      <w:pPr>
        <w:ind w:left="6480" w:hanging="180"/>
      </w:pPr>
    </w:lvl>
  </w:abstractNum>
  <w:abstractNum w:abstractNumId="12" w15:restartNumberingAfterBreak="0">
    <w:nsid w:val="35DE4BC2"/>
    <w:multiLevelType w:val="hybridMultilevel"/>
    <w:tmpl w:val="0AE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6F2F3B"/>
    <w:multiLevelType w:val="hybridMultilevel"/>
    <w:tmpl w:val="38207E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D73564"/>
    <w:multiLevelType w:val="hybridMultilevel"/>
    <w:tmpl w:val="866EC8FC"/>
    <w:lvl w:ilvl="0" w:tplc="E084D760">
      <w:start w:val="15"/>
      <w:numFmt w:val="decimal"/>
      <w:lvlText w:val="%1."/>
      <w:lvlJc w:val="left"/>
      <w:pPr>
        <w:ind w:left="720" w:hanging="360"/>
      </w:pPr>
    </w:lvl>
    <w:lvl w:ilvl="1" w:tplc="FAE248EA">
      <w:start w:val="1"/>
      <w:numFmt w:val="lowerLetter"/>
      <w:lvlText w:val="%2."/>
      <w:lvlJc w:val="left"/>
      <w:pPr>
        <w:ind w:left="1440" w:hanging="360"/>
      </w:pPr>
    </w:lvl>
    <w:lvl w:ilvl="2" w:tplc="BC84A3E2">
      <w:start w:val="1"/>
      <w:numFmt w:val="lowerRoman"/>
      <w:lvlText w:val="%3."/>
      <w:lvlJc w:val="right"/>
      <w:pPr>
        <w:ind w:left="2160" w:hanging="180"/>
      </w:pPr>
    </w:lvl>
    <w:lvl w:ilvl="3" w:tplc="A5C2A950">
      <w:start w:val="1"/>
      <w:numFmt w:val="decimal"/>
      <w:lvlText w:val="%4."/>
      <w:lvlJc w:val="left"/>
      <w:pPr>
        <w:ind w:left="2880" w:hanging="360"/>
      </w:pPr>
    </w:lvl>
    <w:lvl w:ilvl="4" w:tplc="11F4321E">
      <w:start w:val="1"/>
      <w:numFmt w:val="lowerLetter"/>
      <w:lvlText w:val="%5."/>
      <w:lvlJc w:val="left"/>
      <w:pPr>
        <w:ind w:left="3600" w:hanging="360"/>
      </w:pPr>
    </w:lvl>
    <w:lvl w:ilvl="5" w:tplc="257A1A10">
      <w:start w:val="1"/>
      <w:numFmt w:val="lowerRoman"/>
      <w:lvlText w:val="%6."/>
      <w:lvlJc w:val="right"/>
      <w:pPr>
        <w:ind w:left="4320" w:hanging="180"/>
      </w:pPr>
    </w:lvl>
    <w:lvl w:ilvl="6" w:tplc="306C2072">
      <w:start w:val="1"/>
      <w:numFmt w:val="decimal"/>
      <w:lvlText w:val="%7."/>
      <w:lvlJc w:val="left"/>
      <w:pPr>
        <w:ind w:left="5040" w:hanging="360"/>
      </w:pPr>
    </w:lvl>
    <w:lvl w:ilvl="7" w:tplc="348AF844">
      <w:start w:val="1"/>
      <w:numFmt w:val="lowerLetter"/>
      <w:lvlText w:val="%8."/>
      <w:lvlJc w:val="left"/>
      <w:pPr>
        <w:ind w:left="5760" w:hanging="360"/>
      </w:pPr>
    </w:lvl>
    <w:lvl w:ilvl="8" w:tplc="D7569A24">
      <w:start w:val="1"/>
      <w:numFmt w:val="lowerRoman"/>
      <w:lvlText w:val="%9."/>
      <w:lvlJc w:val="right"/>
      <w:pPr>
        <w:ind w:left="6480" w:hanging="180"/>
      </w:pPr>
    </w:lvl>
  </w:abstractNum>
  <w:abstractNum w:abstractNumId="15" w15:restartNumberingAfterBreak="0">
    <w:nsid w:val="4FA617ED"/>
    <w:multiLevelType w:val="hybridMultilevel"/>
    <w:tmpl w:val="0BAE5B16"/>
    <w:lvl w:ilvl="0" w:tplc="F1502090">
      <w:start w:val="1"/>
      <w:numFmt w:val="bullet"/>
      <w:lvlText w:val=""/>
      <w:lvlJc w:val="left"/>
      <w:pPr>
        <w:ind w:left="720" w:hanging="360"/>
      </w:pPr>
      <w:rPr>
        <w:rFonts w:ascii="Symbol" w:hAnsi="Symbol" w:hint="default"/>
      </w:rPr>
    </w:lvl>
    <w:lvl w:ilvl="1" w:tplc="975E5AB8">
      <w:start w:val="1"/>
      <w:numFmt w:val="bullet"/>
      <w:lvlText w:val="o"/>
      <w:lvlJc w:val="left"/>
      <w:pPr>
        <w:ind w:left="1440" w:hanging="360"/>
      </w:pPr>
      <w:rPr>
        <w:rFonts w:ascii="Courier New" w:hAnsi="Courier New" w:hint="default"/>
      </w:rPr>
    </w:lvl>
    <w:lvl w:ilvl="2" w:tplc="CDA26A9A">
      <w:start w:val="1"/>
      <w:numFmt w:val="bullet"/>
      <w:lvlText w:val=""/>
      <w:lvlJc w:val="left"/>
      <w:pPr>
        <w:ind w:left="2160" w:hanging="360"/>
      </w:pPr>
      <w:rPr>
        <w:rFonts w:ascii="Wingdings" w:hAnsi="Wingdings" w:hint="default"/>
      </w:rPr>
    </w:lvl>
    <w:lvl w:ilvl="3" w:tplc="09C07B70">
      <w:start w:val="1"/>
      <w:numFmt w:val="bullet"/>
      <w:lvlText w:val=""/>
      <w:lvlJc w:val="left"/>
      <w:pPr>
        <w:ind w:left="2880" w:hanging="360"/>
      </w:pPr>
      <w:rPr>
        <w:rFonts w:ascii="Symbol" w:hAnsi="Symbol" w:hint="default"/>
      </w:rPr>
    </w:lvl>
    <w:lvl w:ilvl="4" w:tplc="F198D502">
      <w:start w:val="1"/>
      <w:numFmt w:val="bullet"/>
      <w:lvlText w:val="o"/>
      <w:lvlJc w:val="left"/>
      <w:pPr>
        <w:ind w:left="3600" w:hanging="360"/>
      </w:pPr>
      <w:rPr>
        <w:rFonts w:ascii="Courier New" w:hAnsi="Courier New" w:hint="default"/>
      </w:rPr>
    </w:lvl>
    <w:lvl w:ilvl="5" w:tplc="45344DFE">
      <w:start w:val="1"/>
      <w:numFmt w:val="bullet"/>
      <w:lvlText w:val=""/>
      <w:lvlJc w:val="left"/>
      <w:pPr>
        <w:ind w:left="4320" w:hanging="360"/>
      </w:pPr>
      <w:rPr>
        <w:rFonts w:ascii="Wingdings" w:hAnsi="Wingdings" w:hint="default"/>
      </w:rPr>
    </w:lvl>
    <w:lvl w:ilvl="6" w:tplc="62780966">
      <w:start w:val="1"/>
      <w:numFmt w:val="bullet"/>
      <w:lvlText w:val=""/>
      <w:lvlJc w:val="left"/>
      <w:pPr>
        <w:ind w:left="5040" w:hanging="360"/>
      </w:pPr>
      <w:rPr>
        <w:rFonts w:ascii="Symbol" w:hAnsi="Symbol" w:hint="default"/>
      </w:rPr>
    </w:lvl>
    <w:lvl w:ilvl="7" w:tplc="01D2404C">
      <w:start w:val="1"/>
      <w:numFmt w:val="bullet"/>
      <w:lvlText w:val="o"/>
      <w:lvlJc w:val="left"/>
      <w:pPr>
        <w:ind w:left="5760" w:hanging="360"/>
      </w:pPr>
      <w:rPr>
        <w:rFonts w:ascii="Courier New" w:hAnsi="Courier New" w:hint="default"/>
      </w:rPr>
    </w:lvl>
    <w:lvl w:ilvl="8" w:tplc="0AF0DDE0">
      <w:start w:val="1"/>
      <w:numFmt w:val="bullet"/>
      <w:lvlText w:val=""/>
      <w:lvlJc w:val="left"/>
      <w:pPr>
        <w:ind w:left="6480" w:hanging="360"/>
      </w:pPr>
      <w:rPr>
        <w:rFonts w:ascii="Wingdings" w:hAnsi="Wingdings" w:hint="default"/>
      </w:rPr>
    </w:lvl>
  </w:abstractNum>
  <w:abstractNum w:abstractNumId="16" w15:restartNumberingAfterBreak="0">
    <w:nsid w:val="4FF83BD9"/>
    <w:multiLevelType w:val="hybridMultilevel"/>
    <w:tmpl w:val="06E838DE"/>
    <w:lvl w:ilvl="0" w:tplc="FE1ACDE6">
      <w:start w:val="14"/>
      <w:numFmt w:val="decimal"/>
      <w:lvlText w:val="%1."/>
      <w:lvlJc w:val="left"/>
      <w:pPr>
        <w:ind w:left="720" w:hanging="360"/>
      </w:pPr>
    </w:lvl>
    <w:lvl w:ilvl="1" w:tplc="90520BDE">
      <w:start w:val="1"/>
      <w:numFmt w:val="lowerLetter"/>
      <w:lvlText w:val="%2."/>
      <w:lvlJc w:val="left"/>
      <w:pPr>
        <w:ind w:left="1440" w:hanging="360"/>
      </w:pPr>
    </w:lvl>
    <w:lvl w:ilvl="2" w:tplc="ADAE76F8">
      <w:start w:val="1"/>
      <w:numFmt w:val="lowerRoman"/>
      <w:lvlText w:val="%3."/>
      <w:lvlJc w:val="right"/>
      <w:pPr>
        <w:ind w:left="2160" w:hanging="180"/>
      </w:pPr>
    </w:lvl>
    <w:lvl w:ilvl="3" w:tplc="9F6EE1A0">
      <w:start w:val="1"/>
      <w:numFmt w:val="decimal"/>
      <w:lvlText w:val="%4."/>
      <w:lvlJc w:val="left"/>
      <w:pPr>
        <w:ind w:left="2880" w:hanging="360"/>
      </w:pPr>
    </w:lvl>
    <w:lvl w:ilvl="4" w:tplc="5B265D40">
      <w:start w:val="1"/>
      <w:numFmt w:val="lowerLetter"/>
      <w:lvlText w:val="%5."/>
      <w:lvlJc w:val="left"/>
      <w:pPr>
        <w:ind w:left="3600" w:hanging="360"/>
      </w:pPr>
    </w:lvl>
    <w:lvl w:ilvl="5" w:tplc="FA982158">
      <w:start w:val="1"/>
      <w:numFmt w:val="lowerRoman"/>
      <w:lvlText w:val="%6."/>
      <w:lvlJc w:val="right"/>
      <w:pPr>
        <w:ind w:left="4320" w:hanging="180"/>
      </w:pPr>
    </w:lvl>
    <w:lvl w:ilvl="6" w:tplc="8182C44C">
      <w:start w:val="1"/>
      <w:numFmt w:val="decimal"/>
      <w:lvlText w:val="%7."/>
      <w:lvlJc w:val="left"/>
      <w:pPr>
        <w:ind w:left="5040" w:hanging="360"/>
      </w:pPr>
    </w:lvl>
    <w:lvl w:ilvl="7" w:tplc="3AB83018">
      <w:start w:val="1"/>
      <w:numFmt w:val="lowerLetter"/>
      <w:lvlText w:val="%8."/>
      <w:lvlJc w:val="left"/>
      <w:pPr>
        <w:ind w:left="5760" w:hanging="360"/>
      </w:pPr>
    </w:lvl>
    <w:lvl w:ilvl="8" w:tplc="95DEE14E">
      <w:start w:val="1"/>
      <w:numFmt w:val="lowerRoman"/>
      <w:lvlText w:val="%9."/>
      <w:lvlJc w:val="right"/>
      <w:pPr>
        <w:ind w:left="6480" w:hanging="180"/>
      </w:pPr>
    </w:lvl>
  </w:abstractNum>
  <w:abstractNum w:abstractNumId="17" w15:restartNumberingAfterBreak="0">
    <w:nsid w:val="5B16A91E"/>
    <w:multiLevelType w:val="hybridMultilevel"/>
    <w:tmpl w:val="8BC0CAFA"/>
    <w:lvl w:ilvl="0" w:tplc="658AFD48">
      <w:start w:val="12"/>
      <w:numFmt w:val="decimal"/>
      <w:lvlText w:val="%1."/>
      <w:lvlJc w:val="left"/>
      <w:pPr>
        <w:ind w:left="720" w:hanging="360"/>
      </w:pPr>
    </w:lvl>
    <w:lvl w:ilvl="1" w:tplc="4C00123C">
      <w:start w:val="1"/>
      <w:numFmt w:val="lowerLetter"/>
      <w:lvlText w:val="%2."/>
      <w:lvlJc w:val="left"/>
      <w:pPr>
        <w:ind w:left="1440" w:hanging="360"/>
      </w:pPr>
    </w:lvl>
    <w:lvl w:ilvl="2" w:tplc="CC7EADC4">
      <w:start w:val="1"/>
      <w:numFmt w:val="lowerRoman"/>
      <w:lvlText w:val="%3."/>
      <w:lvlJc w:val="right"/>
      <w:pPr>
        <w:ind w:left="2160" w:hanging="180"/>
      </w:pPr>
    </w:lvl>
    <w:lvl w:ilvl="3" w:tplc="D4D69E7E">
      <w:start w:val="1"/>
      <w:numFmt w:val="decimal"/>
      <w:lvlText w:val="%4."/>
      <w:lvlJc w:val="left"/>
      <w:pPr>
        <w:ind w:left="2880" w:hanging="360"/>
      </w:pPr>
    </w:lvl>
    <w:lvl w:ilvl="4" w:tplc="D75224B0">
      <w:start w:val="1"/>
      <w:numFmt w:val="lowerLetter"/>
      <w:lvlText w:val="%5."/>
      <w:lvlJc w:val="left"/>
      <w:pPr>
        <w:ind w:left="3600" w:hanging="360"/>
      </w:pPr>
    </w:lvl>
    <w:lvl w:ilvl="5" w:tplc="E116B3A6">
      <w:start w:val="1"/>
      <w:numFmt w:val="lowerRoman"/>
      <w:lvlText w:val="%6."/>
      <w:lvlJc w:val="right"/>
      <w:pPr>
        <w:ind w:left="4320" w:hanging="180"/>
      </w:pPr>
    </w:lvl>
    <w:lvl w:ilvl="6" w:tplc="871A988A">
      <w:start w:val="1"/>
      <w:numFmt w:val="decimal"/>
      <w:lvlText w:val="%7."/>
      <w:lvlJc w:val="left"/>
      <w:pPr>
        <w:ind w:left="5040" w:hanging="360"/>
      </w:pPr>
    </w:lvl>
    <w:lvl w:ilvl="7" w:tplc="93BE66D0">
      <w:start w:val="1"/>
      <w:numFmt w:val="lowerLetter"/>
      <w:lvlText w:val="%8."/>
      <w:lvlJc w:val="left"/>
      <w:pPr>
        <w:ind w:left="5760" w:hanging="360"/>
      </w:pPr>
    </w:lvl>
    <w:lvl w:ilvl="8" w:tplc="95D0F990">
      <w:start w:val="1"/>
      <w:numFmt w:val="lowerRoman"/>
      <w:lvlText w:val="%9."/>
      <w:lvlJc w:val="right"/>
      <w:pPr>
        <w:ind w:left="6480" w:hanging="180"/>
      </w:pPr>
    </w:lvl>
  </w:abstractNum>
  <w:abstractNum w:abstractNumId="18" w15:restartNumberingAfterBreak="0">
    <w:nsid w:val="60085D2C"/>
    <w:multiLevelType w:val="hybridMultilevel"/>
    <w:tmpl w:val="9D3CB252"/>
    <w:lvl w:ilvl="0" w:tplc="6DD4C40E">
      <w:start w:val="1"/>
      <w:numFmt w:val="bullet"/>
      <w:lvlText w:val=""/>
      <w:lvlJc w:val="left"/>
      <w:pPr>
        <w:ind w:left="720" w:hanging="360"/>
      </w:pPr>
      <w:rPr>
        <w:rFonts w:ascii="Symbol" w:hAnsi="Symbol" w:hint="default"/>
      </w:rPr>
    </w:lvl>
    <w:lvl w:ilvl="1" w:tplc="DBBAEAC6">
      <w:start w:val="1"/>
      <w:numFmt w:val="bullet"/>
      <w:lvlText w:val="o"/>
      <w:lvlJc w:val="left"/>
      <w:pPr>
        <w:ind w:left="1440" w:hanging="360"/>
      </w:pPr>
      <w:rPr>
        <w:rFonts w:ascii="Courier New" w:hAnsi="Courier New" w:hint="default"/>
      </w:rPr>
    </w:lvl>
    <w:lvl w:ilvl="2" w:tplc="2D5EC0AA">
      <w:start w:val="1"/>
      <w:numFmt w:val="bullet"/>
      <w:lvlText w:val=""/>
      <w:lvlJc w:val="left"/>
      <w:pPr>
        <w:ind w:left="2160" w:hanging="360"/>
      </w:pPr>
      <w:rPr>
        <w:rFonts w:ascii="Wingdings" w:hAnsi="Wingdings" w:hint="default"/>
      </w:rPr>
    </w:lvl>
    <w:lvl w:ilvl="3" w:tplc="D5C220B8">
      <w:start w:val="1"/>
      <w:numFmt w:val="bullet"/>
      <w:lvlText w:val=""/>
      <w:lvlJc w:val="left"/>
      <w:pPr>
        <w:ind w:left="2880" w:hanging="360"/>
      </w:pPr>
      <w:rPr>
        <w:rFonts w:ascii="Symbol" w:hAnsi="Symbol" w:hint="default"/>
      </w:rPr>
    </w:lvl>
    <w:lvl w:ilvl="4" w:tplc="7482429A">
      <w:start w:val="1"/>
      <w:numFmt w:val="bullet"/>
      <w:lvlText w:val="o"/>
      <w:lvlJc w:val="left"/>
      <w:pPr>
        <w:ind w:left="3600" w:hanging="360"/>
      </w:pPr>
      <w:rPr>
        <w:rFonts w:ascii="Courier New" w:hAnsi="Courier New" w:hint="default"/>
      </w:rPr>
    </w:lvl>
    <w:lvl w:ilvl="5" w:tplc="7856DCB0">
      <w:start w:val="1"/>
      <w:numFmt w:val="bullet"/>
      <w:lvlText w:val=""/>
      <w:lvlJc w:val="left"/>
      <w:pPr>
        <w:ind w:left="4320" w:hanging="360"/>
      </w:pPr>
      <w:rPr>
        <w:rFonts w:ascii="Wingdings" w:hAnsi="Wingdings" w:hint="default"/>
      </w:rPr>
    </w:lvl>
    <w:lvl w:ilvl="6" w:tplc="E5DA58E8">
      <w:start w:val="1"/>
      <w:numFmt w:val="bullet"/>
      <w:lvlText w:val=""/>
      <w:lvlJc w:val="left"/>
      <w:pPr>
        <w:ind w:left="5040" w:hanging="360"/>
      </w:pPr>
      <w:rPr>
        <w:rFonts w:ascii="Symbol" w:hAnsi="Symbol" w:hint="default"/>
      </w:rPr>
    </w:lvl>
    <w:lvl w:ilvl="7" w:tplc="4F18CD24">
      <w:start w:val="1"/>
      <w:numFmt w:val="bullet"/>
      <w:lvlText w:val="o"/>
      <w:lvlJc w:val="left"/>
      <w:pPr>
        <w:ind w:left="5760" w:hanging="360"/>
      </w:pPr>
      <w:rPr>
        <w:rFonts w:ascii="Courier New" w:hAnsi="Courier New" w:hint="default"/>
      </w:rPr>
    </w:lvl>
    <w:lvl w:ilvl="8" w:tplc="635ADA94">
      <w:start w:val="1"/>
      <w:numFmt w:val="bullet"/>
      <w:lvlText w:val=""/>
      <w:lvlJc w:val="left"/>
      <w:pPr>
        <w:ind w:left="6480" w:hanging="360"/>
      </w:pPr>
      <w:rPr>
        <w:rFonts w:ascii="Wingdings" w:hAnsi="Wingdings" w:hint="default"/>
      </w:rPr>
    </w:lvl>
  </w:abstractNum>
  <w:abstractNum w:abstractNumId="19" w15:restartNumberingAfterBreak="0">
    <w:nsid w:val="63284293"/>
    <w:multiLevelType w:val="hybridMultilevel"/>
    <w:tmpl w:val="9580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F4FBEA"/>
    <w:multiLevelType w:val="hybridMultilevel"/>
    <w:tmpl w:val="5DBA4766"/>
    <w:lvl w:ilvl="0" w:tplc="9C40D366">
      <w:start w:val="3"/>
      <w:numFmt w:val="decimal"/>
      <w:lvlText w:val="%1."/>
      <w:lvlJc w:val="left"/>
      <w:pPr>
        <w:ind w:left="720" w:hanging="360"/>
      </w:pPr>
    </w:lvl>
    <w:lvl w:ilvl="1" w:tplc="8C10A7BC">
      <w:start w:val="1"/>
      <w:numFmt w:val="lowerLetter"/>
      <w:lvlText w:val="%2."/>
      <w:lvlJc w:val="left"/>
      <w:pPr>
        <w:ind w:left="1440" w:hanging="360"/>
      </w:pPr>
    </w:lvl>
    <w:lvl w:ilvl="2" w:tplc="52C267BE">
      <w:start w:val="1"/>
      <w:numFmt w:val="lowerRoman"/>
      <w:lvlText w:val="%3."/>
      <w:lvlJc w:val="right"/>
      <w:pPr>
        <w:ind w:left="2160" w:hanging="180"/>
      </w:pPr>
    </w:lvl>
    <w:lvl w:ilvl="3" w:tplc="7EAABAFE">
      <w:start w:val="1"/>
      <w:numFmt w:val="decimal"/>
      <w:lvlText w:val="%4."/>
      <w:lvlJc w:val="left"/>
      <w:pPr>
        <w:ind w:left="2880" w:hanging="360"/>
      </w:pPr>
    </w:lvl>
    <w:lvl w:ilvl="4" w:tplc="231683DC">
      <w:start w:val="1"/>
      <w:numFmt w:val="lowerLetter"/>
      <w:lvlText w:val="%5."/>
      <w:lvlJc w:val="left"/>
      <w:pPr>
        <w:ind w:left="3600" w:hanging="360"/>
      </w:pPr>
    </w:lvl>
    <w:lvl w:ilvl="5" w:tplc="FD9C0166">
      <w:start w:val="1"/>
      <w:numFmt w:val="lowerRoman"/>
      <w:lvlText w:val="%6."/>
      <w:lvlJc w:val="right"/>
      <w:pPr>
        <w:ind w:left="4320" w:hanging="180"/>
      </w:pPr>
    </w:lvl>
    <w:lvl w:ilvl="6" w:tplc="0754952A">
      <w:start w:val="1"/>
      <w:numFmt w:val="decimal"/>
      <w:lvlText w:val="%7."/>
      <w:lvlJc w:val="left"/>
      <w:pPr>
        <w:ind w:left="5040" w:hanging="360"/>
      </w:pPr>
    </w:lvl>
    <w:lvl w:ilvl="7" w:tplc="0C160578">
      <w:start w:val="1"/>
      <w:numFmt w:val="lowerLetter"/>
      <w:lvlText w:val="%8."/>
      <w:lvlJc w:val="left"/>
      <w:pPr>
        <w:ind w:left="5760" w:hanging="360"/>
      </w:pPr>
    </w:lvl>
    <w:lvl w:ilvl="8" w:tplc="399217DC">
      <w:start w:val="1"/>
      <w:numFmt w:val="lowerRoman"/>
      <w:lvlText w:val="%9."/>
      <w:lvlJc w:val="right"/>
      <w:pPr>
        <w:ind w:left="6480" w:hanging="180"/>
      </w:pPr>
    </w:lvl>
  </w:abstractNum>
  <w:abstractNum w:abstractNumId="21" w15:restartNumberingAfterBreak="0">
    <w:nsid w:val="715CCF39"/>
    <w:multiLevelType w:val="hybridMultilevel"/>
    <w:tmpl w:val="3A984CD4"/>
    <w:lvl w:ilvl="0" w:tplc="AFF28366">
      <w:start w:val="8"/>
      <w:numFmt w:val="decimal"/>
      <w:lvlText w:val="%1."/>
      <w:lvlJc w:val="left"/>
      <w:pPr>
        <w:ind w:left="720" w:hanging="360"/>
      </w:pPr>
    </w:lvl>
    <w:lvl w:ilvl="1" w:tplc="45147094">
      <w:start w:val="1"/>
      <w:numFmt w:val="lowerLetter"/>
      <w:lvlText w:val="%2."/>
      <w:lvlJc w:val="left"/>
      <w:pPr>
        <w:ind w:left="1440" w:hanging="360"/>
      </w:pPr>
    </w:lvl>
    <w:lvl w:ilvl="2" w:tplc="5D8A05AC">
      <w:start w:val="1"/>
      <w:numFmt w:val="lowerRoman"/>
      <w:lvlText w:val="%3."/>
      <w:lvlJc w:val="right"/>
      <w:pPr>
        <w:ind w:left="2160" w:hanging="180"/>
      </w:pPr>
    </w:lvl>
    <w:lvl w:ilvl="3" w:tplc="0FC2D6FC">
      <w:start w:val="1"/>
      <w:numFmt w:val="decimal"/>
      <w:lvlText w:val="%4."/>
      <w:lvlJc w:val="left"/>
      <w:pPr>
        <w:ind w:left="2880" w:hanging="360"/>
      </w:pPr>
    </w:lvl>
    <w:lvl w:ilvl="4" w:tplc="FFD4140E">
      <w:start w:val="1"/>
      <w:numFmt w:val="lowerLetter"/>
      <w:lvlText w:val="%5."/>
      <w:lvlJc w:val="left"/>
      <w:pPr>
        <w:ind w:left="3600" w:hanging="360"/>
      </w:pPr>
    </w:lvl>
    <w:lvl w:ilvl="5" w:tplc="C380A712">
      <w:start w:val="1"/>
      <w:numFmt w:val="lowerRoman"/>
      <w:lvlText w:val="%6."/>
      <w:lvlJc w:val="right"/>
      <w:pPr>
        <w:ind w:left="4320" w:hanging="180"/>
      </w:pPr>
    </w:lvl>
    <w:lvl w:ilvl="6" w:tplc="11788DEC">
      <w:start w:val="1"/>
      <w:numFmt w:val="decimal"/>
      <w:lvlText w:val="%7."/>
      <w:lvlJc w:val="left"/>
      <w:pPr>
        <w:ind w:left="5040" w:hanging="360"/>
      </w:pPr>
    </w:lvl>
    <w:lvl w:ilvl="7" w:tplc="39C2424E">
      <w:start w:val="1"/>
      <w:numFmt w:val="lowerLetter"/>
      <w:lvlText w:val="%8."/>
      <w:lvlJc w:val="left"/>
      <w:pPr>
        <w:ind w:left="5760" w:hanging="360"/>
      </w:pPr>
    </w:lvl>
    <w:lvl w:ilvl="8" w:tplc="1936A636">
      <w:start w:val="1"/>
      <w:numFmt w:val="lowerRoman"/>
      <w:lvlText w:val="%9."/>
      <w:lvlJc w:val="right"/>
      <w:pPr>
        <w:ind w:left="6480" w:hanging="180"/>
      </w:pPr>
    </w:lvl>
  </w:abstractNum>
  <w:abstractNum w:abstractNumId="2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1C1220"/>
    <w:multiLevelType w:val="hybridMultilevel"/>
    <w:tmpl w:val="7D8AA0BC"/>
    <w:lvl w:ilvl="0" w:tplc="D428A8B0">
      <w:start w:val="4"/>
      <w:numFmt w:val="decimal"/>
      <w:lvlText w:val="%1."/>
      <w:lvlJc w:val="left"/>
      <w:pPr>
        <w:ind w:left="720" w:hanging="360"/>
      </w:pPr>
    </w:lvl>
    <w:lvl w:ilvl="1" w:tplc="DB7EFF70">
      <w:start w:val="1"/>
      <w:numFmt w:val="lowerLetter"/>
      <w:lvlText w:val="%2."/>
      <w:lvlJc w:val="left"/>
      <w:pPr>
        <w:ind w:left="1440" w:hanging="360"/>
      </w:pPr>
    </w:lvl>
    <w:lvl w:ilvl="2" w:tplc="36B8B410">
      <w:start w:val="1"/>
      <w:numFmt w:val="lowerRoman"/>
      <w:lvlText w:val="%3."/>
      <w:lvlJc w:val="right"/>
      <w:pPr>
        <w:ind w:left="2160" w:hanging="180"/>
      </w:pPr>
    </w:lvl>
    <w:lvl w:ilvl="3" w:tplc="37E26010">
      <w:start w:val="1"/>
      <w:numFmt w:val="decimal"/>
      <w:lvlText w:val="%4."/>
      <w:lvlJc w:val="left"/>
      <w:pPr>
        <w:ind w:left="2880" w:hanging="360"/>
      </w:pPr>
    </w:lvl>
    <w:lvl w:ilvl="4" w:tplc="99B64264">
      <w:start w:val="1"/>
      <w:numFmt w:val="lowerLetter"/>
      <w:lvlText w:val="%5."/>
      <w:lvlJc w:val="left"/>
      <w:pPr>
        <w:ind w:left="3600" w:hanging="360"/>
      </w:pPr>
    </w:lvl>
    <w:lvl w:ilvl="5" w:tplc="74322B6A">
      <w:start w:val="1"/>
      <w:numFmt w:val="lowerRoman"/>
      <w:lvlText w:val="%6."/>
      <w:lvlJc w:val="right"/>
      <w:pPr>
        <w:ind w:left="4320" w:hanging="180"/>
      </w:pPr>
    </w:lvl>
    <w:lvl w:ilvl="6" w:tplc="FAAE94F8">
      <w:start w:val="1"/>
      <w:numFmt w:val="decimal"/>
      <w:lvlText w:val="%7."/>
      <w:lvlJc w:val="left"/>
      <w:pPr>
        <w:ind w:left="5040" w:hanging="360"/>
      </w:pPr>
    </w:lvl>
    <w:lvl w:ilvl="7" w:tplc="77264CF2">
      <w:start w:val="1"/>
      <w:numFmt w:val="lowerLetter"/>
      <w:lvlText w:val="%8."/>
      <w:lvlJc w:val="left"/>
      <w:pPr>
        <w:ind w:left="5760" w:hanging="360"/>
      </w:pPr>
    </w:lvl>
    <w:lvl w:ilvl="8" w:tplc="401E51D2">
      <w:start w:val="1"/>
      <w:numFmt w:val="lowerRoman"/>
      <w:lvlText w:val="%9."/>
      <w:lvlJc w:val="right"/>
      <w:pPr>
        <w:ind w:left="6480" w:hanging="180"/>
      </w:pPr>
    </w:lvl>
  </w:abstractNum>
  <w:abstractNum w:abstractNumId="2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08628810">
    <w:abstractNumId w:val="14"/>
  </w:num>
  <w:num w:numId="2" w16cid:durableId="1597906114">
    <w:abstractNumId w:val="16"/>
  </w:num>
  <w:num w:numId="3" w16cid:durableId="250360052">
    <w:abstractNumId w:val="11"/>
  </w:num>
  <w:num w:numId="4" w16cid:durableId="533347565">
    <w:abstractNumId w:val="17"/>
  </w:num>
  <w:num w:numId="5" w16cid:durableId="775323597">
    <w:abstractNumId w:val="5"/>
  </w:num>
  <w:num w:numId="6" w16cid:durableId="1928536087">
    <w:abstractNumId w:val="0"/>
  </w:num>
  <w:num w:numId="7" w16cid:durableId="1379938152">
    <w:abstractNumId w:val="7"/>
  </w:num>
  <w:num w:numId="8" w16cid:durableId="1884631471">
    <w:abstractNumId w:val="21"/>
  </w:num>
  <w:num w:numId="9" w16cid:durableId="1719622744">
    <w:abstractNumId w:val="9"/>
  </w:num>
  <w:num w:numId="10" w16cid:durableId="1563523818">
    <w:abstractNumId w:val="8"/>
  </w:num>
  <w:num w:numId="11" w16cid:durableId="373578355">
    <w:abstractNumId w:val="2"/>
  </w:num>
  <w:num w:numId="12" w16cid:durableId="578251954">
    <w:abstractNumId w:val="23"/>
  </w:num>
  <w:num w:numId="13" w16cid:durableId="21828942">
    <w:abstractNumId w:val="20"/>
  </w:num>
  <w:num w:numId="14" w16cid:durableId="29457839">
    <w:abstractNumId w:val="4"/>
  </w:num>
  <w:num w:numId="15" w16cid:durableId="1627732371">
    <w:abstractNumId w:val="1"/>
  </w:num>
  <w:num w:numId="16" w16cid:durableId="669598883">
    <w:abstractNumId w:val="15"/>
  </w:num>
  <w:num w:numId="17" w16cid:durableId="1702439774">
    <w:abstractNumId w:val="3"/>
  </w:num>
  <w:num w:numId="18" w16cid:durableId="113256648">
    <w:abstractNumId w:val="18"/>
  </w:num>
  <w:num w:numId="19" w16cid:durableId="556286832">
    <w:abstractNumId w:val="24"/>
  </w:num>
  <w:num w:numId="20" w16cid:durableId="1611165538">
    <w:abstractNumId w:val="22"/>
  </w:num>
  <w:num w:numId="21" w16cid:durableId="108815049">
    <w:abstractNumId w:val="6"/>
  </w:num>
  <w:num w:numId="22" w16cid:durableId="48723661">
    <w:abstractNumId w:val="19"/>
  </w:num>
  <w:num w:numId="23" w16cid:durableId="24982782">
    <w:abstractNumId w:val="10"/>
  </w:num>
  <w:num w:numId="24" w16cid:durableId="789934148">
    <w:abstractNumId w:val="13"/>
  </w:num>
  <w:num w:numId="25" w16cid:durableId="62928207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F46C6C"/>
    <w:rsid w:val="000000AB"/>
    <w:rsid w:val="000007C3"/>
    <w:rsid w:val="0000080A"/>
    <w:rsid w:val="000008B0"/>
    <w:rsid w:val="00002008"/>
    <w:rsid w:val="0000336C"/>
    <w:rsid w:val="00003AAF"/>
    <w:rsid w:val="00003EA8"/>
    <w:rsid w:val="00003EF7"/>
    <w:rsid w:val="00004070"/>
    <w:rsid w:val="000047B0"/>
    <w:rsid w:val="0000502B"/>
    <w:rsid w:val="00005261"/>
    <w:rsid w:val="00005951"/>
    <w:rsid w:val="00005B56"/>
    <w:rsid w:val="00005C4E"/>
    <w:rsid w:val="00005E1F"/>
    <w:rsid w:val="00005F20"/>
    <w:rsid w:val="00005F2E"/>
    <w:rsid w:val="00006202"/>
    <w:rsid w:val="0000669B"/>
    <w:rsid w:val="00006856"/>
    <w:rsid w:val="00006DB3"/>
    <w:rsid w:val="0001017A"/>
    <w:rsid w:val="000101E0"/>
    <w:rsid w:val="000105DC"/>
    <w:rsid w:val="0001096B"/>
    <w:rsid w:val="000113B4"/>
    <w:rsid w:val="000113F0"/>
    <w:rsid w:val="000119AE"/>
    <w:rsid w:val="00011E71"/>
    <w:rsid w:val="00011EBF"/>
    <w:rsid w:val="00012643"/>
    <w:rsid w:val="00013250"/>
    <w:rsid w:val="00013843"/>
    <w:rsid w:val="00013A45"/>
    <w:rsid w:val="000141D4"/>
    <w:rsid w:val="00014447"/>
    <w:rsid w:val="0001464D"/>
    <w:rsid w:val="00014B9F"/>
    <w:rsid w:val="000156A9"/>
    <w:rsid w:val="000159A4"/>
    <w:rsid w:val="00015F62"/>
    <w:rsid w:val="0001635C"/>
    <w:rsid w:val="00016B14"/>
    <w:rsid w:val="00020E74"/>
    <w:rsid w:val="00022684"/>
    <w:rsid w:val="00022A38"/>
    <w:rsid w:val="00022F42"/>
    <w:rsid w:val="00023EBB"/>
    <w:rsid w:val="00023EF2"/>
    <w:rsid w:val="00025564"/>
    <w:rsid w:val="0002599E"/>
    <w:rsid w:val="00025E1B"/>
    <w:rsid w:val="0002682F"/>
    <w:rsid w:val="00026D9D"/>
    <w:rsid w:val="00027C02"/>
    <w:rsid w:val="00030398"/>
    <w:rsid w:val="000307F4"/>
    <w:rsid w:val="000314E3"/>
    <w:rsid w:val="000318E8"/>
    <w:rsid w:val="00031E4E"/>
    <w:rsid w:val="00032704"/>
    <w:rsid w:val="00032931"/>
    <w:rsid w:val="00032961"/>
    <w:rsid w:val="00032B2C"/>
    <w:rsid w:val="00033F3F"/>
    <w:rsid w:val="000345BE"/>
    <w:rsid w:val="0003494E"/>
    <w:rsid w:val="00034EA1"/>
    <w:rsid w:val="00034FED"/>
    <w:rsid w:val="00035234"/>
    <w:rsid w:val="000355AD"/>
    <w:rsid w:val="00035BF4"/>
    <w:rsid w:val="000367E1"/>
    <w:rsid w:val="000373C4"/>
    <w:rsid w:val="00040133"/>
    <w:rsid w:val="000405C1"/>
    <w:rsid w:val="0004065D"/>
    <w:rsid w:val="00040B8E"/>
    <w:rsid w:val="0004161C"/>
    <w:rsid w:val="000419C6"/>
    <w:rsid w:val="00042239"/>
    <w:rsid w:val="00042A45"/>
    <w:rsid w:val="00042F19"/>
    <w:rsid w:val="00043380"/>
    <w:rsid w:val="000434EB"/>
    <w:rsid w:val="00043973"/>
    <w:rsid w:val="00043D89"/>
    <w:rsid w:val="00044C1F"/>
    <w:rsid w:val="000455D5"/>
    <w:rsid w:val="00045BA2"/>
    <w:rsid w:val="0004735F"/>
    <w:rsid w:val="00047986"/>
    <w:rsid w:val="00047B4A"/>
    <w:rsid w:val="00050706"/>
    <w:rsid w:val="0005074D"/>
    <w:rsid w:val="00050F0D"/>
    <w:rsid w:val="00051F4E"/>
    <w:rsid w:val="000521C5"/>
    <w:rsid w:val="000522E7"/>
    <w:rsid w:val="000523CF"/>
    <w:rsid w:val="00052735"/>
    <w:rsid w:val="00052758"/>
    <w:rsid w:val="00052981"/>
    <w:rsid w:val="00052CD7"/>
    <w:rsid w:val="00053B51"/>
    <w:rsid w:val="00053D49"/>
    <w:rsid w:val="00053DF5"/>
    <w:rsid w:val="000542E4"/>
    <w:rsid w:val="0005482E"/>
    <w:rsid w:val="00054D0C"/>
    <w:rsid w:val="00054D58"/>
    <w:rsid w:val="00056906"/>
    <w:rsid w:val="00056BD6"/>
    <w:rsid w:val="00056C89"/>
    <w:rsid w:val="000571D0"/>
    <w:rsid w:val="00057D3A"/>
    <w:rsid w:val="0006079D"/>
    <w:rsid w:val="00060A72"/>
    <w:rsid w:val="00060BB2"/>
    <w:rsid w:val="00060FEB"/>
    <w:rsid w:val="00061320"/>
    <w:rsid w:val="00061F5B"/>
    <w:rsid w:val="0006272D"/>
    <w:rsid w:val="00062827"/>
    <w:rsid w:val="00062B07"/>
    <w:rsid w:val="0006338C"/>
    <w:rsid w:val="00063926"/>
    <w:rsid w:val="00064569"/>
    <w:rsid w:val="000646B0"/>
    <w:rsid w:val="00065521"/>
    <w:rsid w:val="000660EF"/>
    <w:rsid w:val="00066EEC"/>
    <w:rsid w:val="00067642"/>
    <w:rsid w:val="000676B4"/>
    <w:rsid w:val="000677FA"/>
    <w:rsid w:val="00067B03"/>
    <w:rsid w:val="00067F65"/>
    <w:rsid w:val="00070078"/>
    <w:rsid w:val="0007087B"/>
    <w:rsid w:val="000718CE"/>
    <w:rsid w:val="00071911"/>
    <w:rsid w:val="00072483"/>
    <w:rsid w:val="0007321C"/>
    <w:rsid w:val="00073ECE"/>
    <w:rsid w:val="00074DE8"/>
    <w:rsid w:val="000756FB"/>
    <w:rsid w:val="000758C0"/>
    <w:rsid w:val="00075D7D"/>
    <w:rsid w:val="00076567"/>
    <w:rsid w:val="00076875"/>
    <w:rsid w:val="0007688F"/>
    <w:rsid w:val="000769CF"/>
    <w:rsid w:val="00076F4A"/>
    <w:rsid w:val="00077705"/>
    <w:rsid w:val="00077B96"/>
    <w:rsid w:val="000800D2"/>
    <w:rsid w:val="000813D6"/>
    <w:rsid w:val="00081837"/>
    <w:rsid w:val="0008270B"/>
    <w:rsid w:val="0008357D"/>
    <w:rsid w:val="000838BB"/>
    <w:rsid w:val="00083B78"/>
    <w:rsid w:val="000849A1"/>
    <w:rsid w:val="00085C2E"/>
    <w:rsid w:val="00085F8E"/>
    <w:rsid w:val="00086354"/>
    <w:rsid w:val="00086C76"/>
    <w:rsid w:val="00086D05"/>
    <w:rsid w:val="000877A0"/>
    <w:rsid w:val="00087C85"/>
    <w:rsid w:val="00090810"/>
    <w:rsid w:val="00090B6C"/>
    <w:rsid w:val="00091426"/>
    <w:rsid w:val="000916E1"/>
    <w:rsid w:val="00091EE4"/>
    <w:rsid w:val="000920CC"/>
    <w:rsid w:val="00092402"/>
    <w:rsid w:val="0009241C"/>
    <w:rsid w:val="00092AFA"/>
    <w:rsid w:val="00092B6B"/>
    <w:rsid w:val="00092BE0"/>
    <w:rsid w:val="00093342"/>
    <w:rsid w:val="00094196"/>
    <w:rsid w:val="000943E0"/>
    <w:rsid w:val="00095083"/>
    <w:rsid w:val="0009538F"/>
    <w:rsid w:val="000958D6"/>
    <w:rsid w:val="00096699"/>
    <w:rsid w:val="000966E8"/>
    <w:rsid w:val="0009691E"/>
    <w:rsid w:val="00097343"/>
    <w:rsid w:val="00097485"/>
    <w:rsid w:val="000975CE"/>
    <w:rsid w:val="00097C20"/>
    <w:rsid w:val="00097D34"/>
    <w:rsid w:val="00097EDA"/>
    <w:rsid w:val="000A064C"/>
    <w:rsid w:val="000A0671"/>
    <w:rsid w:val="000A0936"/>
    <w:rsid w:val="000A0A53"/>
    <w:rsid w:val="000A1184"/>
    <w:rsid w:val="000A154F"/>
    <w:rsid w:val="000A1D4A"/>
    <w:rsid w:val="000A20F8"/>
    <w:rsid w:val="000A21B3"/>
    <w:rsid w:val="000A2582"/>
    <w:rsid w:val="000A26A5"/>
    <w:rsid w:val="000A3F94"/>
    <w:rsid w:val="000A4793"/>
    <w:rsid w:val="000A49E7"/>
    <w:rsid w:val="000A4F6A"/>
    <w:rsid w:val="000A5590"/>
    <w:rsid w:val="000A5646"/>
    <w:rsid w:val="000A5968"/>
    <w:rsid w:val="000A5C29"/>
    <w:rsid w:val="000A64D0"/>
    <w:rsid w:val="000A6A60"/>
    <w:rsid w:val="000A6CA8"/>
    <w:rsid w:val="000A6F39"/>
    <w:rsid w:val="000A7605"/>
    <w:rsid w:val="000A7607"/>
    <w:rsid w:val="000A77A8"/>
    <w:rsid w:val="000B080C"/>
    <w:rsid w:val="000B0B14"/>
    <w:rsid w:val="000B1215"/>
    <w:rsid w:val="000B1A98"/>
    <w:rsid w:val="000B1AEC"/>
    <w:rsid w:val="000B22CD"/>
    <w:rsid w:val="000B23B3"/>
    <w:rsid w:val="000B2524"/>
    <w:rsid w:val="000B2582"/>
    <w:rsid w:val="000B25DE"/>
    <w:rsid w:val="000B2617"/>
    <w:rsid w:val="000B2802"/>
    <w:rsid w:val="000B2E8E"/>
    <w:rsid w:val="000B376F"/>
    <w:rsid w:val="000B3DFA"/>
    <w:rsid w:val="000B4536"/>
    <w:rsid w:val="000C02B9"/>
    <w:rsid w:val="000C04D9"/>
    <w:rsid w:val="000C05DF"/>
    <w:rsid w:val="000C0628"/>
    <w:rsid w:val="000C122D"/>
    <w:rsid w:val="000C1532"/>
    <w:rsid w:val="000C15C2"/>
    <w:rsid w:val="000C1D46"/>
    <w:rsid w:val="000C1D55"/>
    <w:rsid w:val="000C22C8"/>
    <w:rsid w:val="000C237D"/>
    <w:rsid w:val="000C2BB1"/>
    <w:rsid w:val="000C2E25"/>
    <w:rsid w:val="000C32B9"/>
    <w:rsid w:val="000C3914"/>
    <w:rsid w:val="000C4771"/>
    <w:rsid w:val="000C4F7E"/>
    <w:rsid w:val="000C509E"/>
    <w:rsid w:val="000C5A9C"/>
    <w:rsid w:val="000C6188"/>
    <w:rsid w:val="000C665F"/>
    <w:rsid w:val="000C695B"/>
    <w:rsid w:val="000C6E40"/>
    <w:rsid w:val="000C6F94"/>
    <w:rsid w:val="000C77D5"/>
    <w:rsid w:val="000C7863"/>
    <w:rsid w:val="000C7A5F"/>
    <w:rsid w:val="000C7BFD"/>
    <w:rsid w:val="000C7DA0"/>
    <w:rsid w:val="000D00C4"/>
    <w:rsid w:val="000D01C9"/>
    <w:rsid w:val="000D0459"/>
    <w:rsid w:val="000D061D"/>
    <w:rsid w:val="000D1006"/>
    <w:rsid w:val="000D1480"/>
    <w:rsid w:val="000D157E"/>
    <w:rsid w:val="000D1F63"/>
    <w:rsid w:val="000D2305"/>
    <w:rsid w:val="000D2318"/>
    <w:rsid w:val="000D2D9D"/>
    <w:rsid w:val="000D2E31"/>
    <w:rsid w:val="000D3D8A"/>
    <w:rsid w:val="000D4219"/>
    <w:rsid w:val="000D54A5"/>
    <w:rsid w:val="000D5E3C"/>
    <w:rsid w:val="000D62B7"/>
    <w:rsid w:val="000D643A"/>
    <w:rsid w:val="000D65F2"/>
    <w:rsid w:val="000D6D4D"/>
    <w:rsid w:val="000D72BF"/>
    <w:rsid w:val="000D752F"/>
    <w:rsid w:val="000D797A"/>
    <w:rsid w:val="000E0625"/>
    <w:rsid w:val="000E09C3"/>
    <w:rsid w:val="000E0E5D"/>
    <w:rsid w:val="000E1708"/>
    <w:rsid w:val="000E1767"/>
    <w:rsid w:val="000E1BBE"/>
    <w:rsid w:val="000E201E"/>
    <w:rsid w:val="000E4B74"/>
    <w:rsid w:val="000E4C1C"/>
    <w:rsid w:val="000E5022"/>
    <w:rsid w:val="000E520B"/>
    <w:rsid w:val="000E665A"/>
    <w:rsid w:val="000E6666"/>
    <w:rsid w:val="000E69B4"/>
    <w:rsid w:val="000E75DE"/>
    <w:rsid w:val="000E76C1"/>
    <w:rsid w:val="000F02F0"/>
    <w:rsid w:val="000F074C"/>
    <w:rsid w:val="000F135A"/>
    <w:rsid w:val="000F1F06"/>
    <w:rsid w:val="000F3DEF"/>
    <w:rsid w:val="000F3F8F"/>
    <w:rsid w:val="000F44A5"/>
    <w:rsid w:val="000F4845"/>
    <w:rsid w:val="000F4863"/>
    <w:rsid w:val="000F5B1A"/>
    <w:rsid w:val="000F61BE"/>
    <w:rsid w:val="000F62C1"/>
    <w:rsid w:val="000F6334"/>
    <w:rsid w:val="000F65BB"/>
    <w:rsid w:val="000F7DC0"/>
    <w:rsid w:val="000F7F5B"/>
    <w:rsid w:val="00100061"/>
    <w:rsid w:val="0010009C"/>
    <w:rsid w:val="001003FA"/>
    <w:rsid w:val="00100F28"/>
    <w:rsid w:val="00101097"/>
    <w:rsid w:val="00101521"/>
    <w:rsid w:val="00101C27"/>
    <w:rsid w:val="001023EF"/>
    <w:rsid w:val="00103233"/>
    <w:rsid w:val="001037C5"/>
    <w:rsid w:val="00103A91"/>
    <w:rsid w:val="00103B51"/>
    <w:rsid w:val="001049C4"/>
    <w:rsid w:val="00104C9B"/>
    <w:rsid w:val="00104FA9"/>
    <w:rsid w:val="001059B7"/>
    <w:rsid w:val="00105B9A"/>
    <w:rsid w:val="00106CA7"/>
    <w:rsid w:val="00106D58"/>
    <w:rsid w:val="00106DC7"/>
    <w:rsid w:val="001075BE"/>
    <w:rsid w:val="0010775C"/>
    <w:rsid w:val="00107B5B"/>
    <w:rsid w:val="001105D4"/>
    <w:rsid w:val="00110674"/>
    <w:rsid w:val="001109C2"/>
    <w:rsid w:val="001116DA"/>
    <w:rsid w:val="001117CB"/>
    <w:rsid w:val="00111A14"/>
    <w:rsid w:val="00111CD6"/>
    <w:rsid w:val="00111DAD"/>
    <w:rsid w:val="00111DFF"/>
    <w:rsid w:val="0011245C"/>
    <w:rsid w:val="001126A6"/>
    <w:rsid w:val="00113BDF"/>
    <w:rsid w:val="00114BFE"/>
    <w:rsid w:val="00114F12"/>
    <w:rsid w:val="001150B4"/>
    <w:rsid w:val="00115629"/>
    <w:rsid w:val="00115876"/>
    <w:rsid w:val="00116619"/>
    <w:rsid w:val="00116A1A"/>
    <w:rsid w:val="00117BD3"/>
    <w:rsid w:val="00117F25"/>
    <w:rsid w:val="0012045E"/>
    <w:rsid w:val="00120611"/>
    <w:rsid w:val="00121035"/>
    <w:rsid w:val="00121543"/>
    <w:rsid w:val="00122451"/>
    <w:rsid w:val="00122642"/>
    <w:rsid w:val="00122BED"/>
    <w:rsid w:val="00122F9C"/>
    <w:rsid w:val="00122FBA"/>
    <w:rsid w:val="00123388"/>
    <w:rsid w:val="001233AD"/>
    <w:rsid w:val="0012395A"/>
    <w:rsid w:val="001245BE"/>
    <w:rsid w:val="0012498B"/>
    <w:rsid w:val="00125861"/>
    <w:rsid w:val="00126314"/>
    <w:rsid w:val="0012647D"/>
    <w:rsid w:val="00126895"/>
    <w:rsid w:val="00126B97"/>
    <w:rsid w:val="00127525"/>
    <w:rsid w:val="001277C3"/>
    <w:rsid w:val="00127BA7"/>
    <w:rsid w:val="001301B9"/>
    <w:rsid w:val="001304FE"/>
    <w:rsid w:val="0013059F"/>
    <w:rsid w:val="00130630"/>
    <w:rsid w:val="00130703"/>
    <w:rsid w:val="001307EF"/>
    <w:rsid w:val="00130B64"/>
    <w:rsid w:val="00130C11"/>
    <w:rsid w:val="00131692"/>
    <w:rsid w:val="001317E2"/>
    <w:rsid w:val="0013199D"/>
    <w:rsid w:val="00132079"/>
    <w:rsid w:val="00132369"/>
    <w:rsid w:val="0013282A"/>
    <w:rsid w:val="001338B5"/>
    <w:rsid w:val="00133A87"/>
    <w:rsid w:val="00133D70"/>
    <w:rsid w:val="00134634"/>
    <w:rsid w:val="00134C69"/>
    <w:rsid w:val="0013556A"/>
    <w:rsid w:val="0013632C"/>
    <w:rsid w:val="00136463"/>
    <w:rsid w:val="00136EF6"/>
    <w:rsid w:val="001372BD"/>
    <w:rsid w:val="001428D0"/>
    <w:rsid w:val="0014292C"/>
    <w:rsid w:val="001431E4"/>
    <w:rsid w:val="0014365B"/>
    <w:rsid w:val="00143823"/>
    <w:rsid w:val="00144735"/>
    <w:rsid w:val="00146547"/>
    <w:rsid w:val="0014654C"/>
    <w:rsid w:val="0014695C"/>
    <w:rsid w:val="001469F0"/>
    <w:rsid w:val="00147148"/>
    <w:rsid w:val="001474FC"/>
    <w:rsid w:val="00147808"/>
    <w:rsid w:val="00147CF8"/>
    <w:rsid w:val="00147DB1"/>
    <w:rsid w:val="00150269"/>
    <w:rsid w:val="0015028E"/>
    <w:rsid w:val="00150464"/>
    <w:rsid w:val="00150C2F"/>
    <w:rsid w:val="001514E7"/>
    <w:rsid w:val="0015182E"/>
    <w:rsid w:val="00152844"/>
    <w:rsid w:val="001528A1"/>
    <w:rsid w:val="0015291C"/>
    <w:rsid w:val="00152C3C"/>
    <w:rsid w:val="00153165"/>
    <w:rsid w:val="0015350D"/>
    <w:rsid w:val="00153762"/>
    <w:rsid w:val="001538DE"/>
    <w:rsid w:val="00154166"/>
    <w:rsid w:val="00154693"/>
    <w:rsid w:val="00154DAE"/>
    <w:rsid w:val="00154EAD"/>
    <w:rsid w:val="00154EB2"/>
    <w:rsid w:val="001556BC"/>
    <w:rsid w:val="00155C2B"/>
    <w:rsid w:val="00155FAB"/>
    <w:rsid w:val="001565F4"/>
    <w:rsid w:val="0015748C"/>
    <w:rsid w:val="0015752D"/>
    <w:rsid w:val="0015763D"/>
    <w:rsid w:val="001576EB"/>
    <w:rsid w:val="00157BD6"/>
    <w:rsid w:val="00157DDC"/>
    <w:rsid w:val="00160706"/>
    <w:rsid w:val="00160AFF"/>
    <w:rsid w:val="00160C14"/>
    <w:rsid w:val="00160ECC"/>
    <w:rsid w:val="001616A4"/>
    <w:rsid w:val="00161F71"/>
    <w:rsid w:val="00161FBA"/>
    <w:rsid w:val="001625E6"/>
    <w:rsid w:val="0016260D"/>
    <w:rsid w:val="00162AE8"/>
    <w:rsid w:val="00163013"/>
    <w:rsid w:val="001636AB"/>
    <w:rsid w:val="00163C91"/>
    <w:rsid w:val="00163F26"/>
    <w:rsid w:val="00163FDF"/>
    <w:rsid w:val="0016402E"/>
    <w:rsid w:val="0016418E"/>
    <w:rsid w:val="00164A7D"/>
    <w:rsid w:val="00165BFE"/>
    <w:rsid w:val="00166416"/>
    <w:rsid w:val="0016699E"/>
    <w:rsid w:val="001676CF"/>
    <w:rsid w:val="001678FD"/>
    <w:rsid w:val="00170044"/>
    <w:rsid w:val="001701D5"/>
    <w:rsid w:val="00170395"/>
    <w:rsid w:val="0017041C"/>
    <w:rsid w:val="0017061F"/>
    <w:rsid w:val="00171605"/>
    <w:rsid w:val="00171647"/>
    <w:rsid w:val="0017192D"/>
    <w:rsid w:val="00172DAB"/>
    <w:rsid w:val="0017352E"/>
    <w:rsid w:val="00173A54"/>
    <w:rsid w:val="0017455F"/>
    <w:rsid w:val="0017505E"/>
    <w:rsid w:val="0017548D"/>
    <w:rsid w:val="001763E9"/>
    <w:rsid w:val="0017673B"/>
    <w:rsid w:val="00176A7C"/>
    <w:rsid w:val="00177096"/>
    <w:rsid w:val="00177EC4"/>
    <w:rsid w:val="00181C6F"/>
    <w:rsid w:val="00183195"/>
    <w:rsid w:val="00183908"/>
    <w:rsid w:val="00183AC0"/>
    <w:rsid w:val="0018427E"/>
    <w:rsid w:val="00184DFD"/>
    <w:rsid w:val="00185004"/>
    <w:rsid w:val="00185410"/>
    <w:rsid w:val="0018569F"/>
    <w:rsid w:val="00186414"/>
    <w:rsid w:val="00186534"/>
    <w:rsid w:val="001869AA"/>
    <w:rsid w:val="00186E05"/>
    <w:rsid w:val="00186F05"/>
    <w:rsid w:val="00187E90"/>
    <w:rsid w:val="00187ED0"/>
    <w:rsid w:val="001902F3"/>
    <w:rsid w:val="00190CD2"/>
    <w:rsid w:val="00190F24"/>
    <w:rsid w:val="00191001"/>
    <w:rsid w:val="0019110A"/>
    <w:rsid w:val="00191587"/>
    <w:rsid w:val="00191B3C"/>
    <w:rsid w:val="0019246A"/>
    <w:rsid w:val="00192854"/>
    <w:rsid w:val="00192CCF"/>
    <w:rsid w:val="00193983"/>
    <w:rsid w:val="00193A48"/>
    <w:rsid w:val="00193B49"/>
    <w:rsid w:val="00193E7A"/>
    <w:rsid w:val="00194612"/>
    <w:rsid w:val="001964A6"/>
    <w:rsid w:val="001968FF"/>
    <w:rsid w:val="0019787C"/>
    <w:rsid w:val="00197B95"/>
    <w:rsid w:val="00197DA2"/>
    <w:rsid w:val="00197FE4"/>
    <w:rsid w:val="001A046F"/>
    <w:rsid w:val="001A09FF"/>
    <w:rsid w:val="001A0E57"/>
    <w:rsid w:val="001A10FE"/>
    <w:rsid w:val="001A1766"/>
    <w:rsid w:val="001A2063"/>
    <w:rsid w:val="001A2CB3"/>
    <w:rsid w:val="001A3538"/>
    <w:rsid w:val="001A3594"/>
    <w:rsid w:val="001A3A1C"/>
    <w:rsid w:val="001A4185"/>
    <w:rsid w:val="001A485A"/>
    <w:rsid w:val="001A513C"/>
    <w:rsid w:val="001A5F54"/>
    <w:rsid w:val="001A67F0"/>
    <w:rsid w:val="001A7070"/>
    <w:rsid w:val="001A7320"/>
    <w:rsid w:val="001A7866"/>
    <w:rsid w:val="001A79E5"/>
    <w:rsid w:val="001B09C6"/>
    <w:rsid w:val="001B109E"/>
    <w:rsid w:val="001B1204"/>
    <w:rsid w:val="001B1688"/>
    <w:rsid w:val="001B1788"/>
    <w:rsid w:val="001B2404"/>
    <w:rsid w:val="001B28F7"/>
    <w:rsid w:val="001B33D4"/>
    <w:rsid w:val="001B3666"/>
    <w:rsid w:val="001B4691"/>
    <w:rsid w:val="001B4856"/>
    <w:rsid w:val="001B4BF6"/>
    <w:rsid w:val="001B6722"/>
    <w:rsid w:val="001B6851"/>
    <w:rsid w:val="001B6EF1"/>
    <w:rsid w:val="001B7650"/>
    <w:rsid w:val="001B7922"/>
    <w:rsid w:val="001B7F03"/>
    <w:rsid w:val="001C067F"/>
    <w:rsid w:val="001C0BDD"/>
    <w:rsid w:val="001C0F7A"/>
    <w:rsid w:val="001C15C6"/>
    <w:rsid w:val="001C1862"/>
    <w:rsid w:val="001C34D6"/>
    <w:rsid w:val="001C35B8"/>
    <w:rsid w:val="001C3FE4"/>
    <w:rsid w:val="001C41FA"/>
    <w:rsid w:val="001C49A8"/>
    <w:rsid w:val="001C4A2F"/>
    <w:rsid w:val="001C4BBE"/>
    <w:rsid w:val="001C4D64"/>
    <w:rsid w:val="001C5016"/>
    <w:rsid w:val="001C51C0"/>
    <w:rsid w:val="001C5250"/>
    <w:rsid w:val="001C5FDF"/>
    <w:rsid w:val="001C64AF"/>
    <w:rsid w:val="001C664D"/>
    <w:rsid w:val="001C733F"/>
    <w:rsid w:val="001D00A5"/>
    <w:rsid w:val="001D03DB"/>
    <w:rsid w:val="001D0C56"/>
    <w:rsid w:val="001D18EF"/>
    <w:rsid w:val="001D1F04"/>
    <w:rsid w:val="001D254A"/>
    <w:rsid w:val="001D27AF"/>
    <w:rsid w:val="001D2BBA"/>
    <w:rsid w:val="001D2D3A"/>
    <w:rsid w:val="001D315E"/>
    <w:rsid w:val="001D345E"/>
    <w:rsid w:val="001D3715"/>
    <w:rsid w:val="001D4612"/>
    <w:rsid w:val="001D529B"/>
    <w:rsid w:val="001D6348"/>
    <w:rsid w:val="001D6809"/>
    <w:rsid w:val="001D70B4"/>
    <w:rsid w:val="001D7ACB"/>
    <w:rsid w:val="001E120A"/>
    <w:rsid w:val="001E1E53"/>
    <w:rsid w:val="001E2153"/>
    <w:rsid w:val="001E2AE0"/>
    <w:rsid w:val="001E2B63"/>
    <w:rsid w:val="001E2E44"/>
    <w:rsid w:val="001E2F90"/>
    <w:rsid w:val="001E3385"/>
    <w:rsid w:val="001E48CF"/>
    <w:rsid w:val="001E4A5D"/>
    <w:rsid w:val="001E4D63"/>
    <w:rsid w:val="001E4F1F"/>
    <w:rsid w:val="001E5430"/>
    <w:rsid w:val="001E5440"/>
    <w:rsid w:val="001E5986"/>
    <w:rsid w:val="001E5C01"/>
    <w:rsid w:val="001E6740"/>
    <w:rsid w:val="001F02A2"/>
    <w:rsid w:val="001F0797"/>
    <w:rsid w:val="001F0E98"/>
    <w:rsid w:val="001F1279"/>
    <w:rsid w:val="001F13E7"/>
    <w:rsid w:val="001F17CC"/>
    <w:rsid w:val="001F18AF"/>
    <w:rsid w:val="001F18F8"/>
    <w:rsid w:val="001F217C"/>
    <w:rsid w:val="001F276A"/>
    <w:rsid w:val="001F300A"/>
    <w:rsid w:val="001F4B43"/>
    <w:rsid w:val="001F5E50"/>
    <w:rsid w:val="001F5F53"/>
    <w:rsid w:val="001F65C7"/>
    <w:rsid w:val="001F6BDD"/>
    <w:rsid w:val="001F75D4"/>
    <w:rsid w:val="001F79F8"/>
    <w:rsid w:val="001F7DF0"/>
    <w:rsid w:val="001F7F67"/>
    <w:rsid w:val="0020062B"/>
    <w:rsid w:val="00200D79"/>
    <w:rsid w:val="00200DAA"/>
    <w:rsid w:val="00200ED4"/>
    <w:rsid w:val="002015E5"/>
    <w:rsid w:val="00201644"/>
    <w:rsid w:val="002016B7"/>
    <w:rsid w:val="002019A6"/>
    <w:rsid w:val="00201A30"/>
    <w:rsid w:val="00201A6B"/>
    <w:rsid w:val="002021E1"/>
    <w:rsid w:val="0020235A"/>
    <w:rsid w:val="002023D1"/>
    <w:rsid w:val="002024E0"/>
    <w:rsid w:val="0020265C"/>
    <w:rsid w:val="00202CB9"/>
    <w:rsid w:val="00202FA4"/>
    <w:rsid w:val="00203558"/>
    <w:rsid w:val="0020377B"/>
    <w:rsid w:val="00203BFD"/>
    <w:rsid w:val="00204346"/>
    <w:rsid w:val="00204444"/>
    <w:rsid w:val="002048AE"/>
    <w:rsid w:val="00204A61"/>
    <w:rsid w:val="00204D09"/>
    <w:rsid w:val="00204EC2"/>
    <w:rsid w:val="00205B82"/>
    <w:rsid w:val="00206AC4"/>
    <w:rsid w:val="002100A4"/>
    <w:rsid w:val="002106FF"/>
    <w:rsid w:val="002108FD"/>
    <w:rsid w:val="00210BD6"/>
    <w:rsid w:val="0021169A"/>
    <w:rsid w:val="00212EF2"/>
    <w:rsid w:val="00212F2A"/>
    <w:rsid w:val="00213608"/>
    <w:rsid w:val="00214775"/>
    <w:rsid w:val="00214AC5"/>
    <w:rsid w:val="00214D38"/>
    <w:rsid w:val="00215553"/>
    <w:rsid w:val="00215A31"/>
    <w:rsid w:val="00215DFF"/>
    <w:rsid w:val="00216A69"/>
    <w:rsid w:val="00216C58"/>
    <w:rsid w:val="00217A75"/>
    <w:rsid w:val="00217D99"/>
    <w:rsid w:val="002203A2"/>
    <w:rsid w:val="00220D98"/>
    <w:rsid w:val="00221AE9"/>
    <w:rsid w:val="00222276"/>
    <w:rsid w:val="00222345"/>
    <w:rsid w:val="00222B15"/>
    <w:rsid w:val="0022306E"/>
    <w:rsid w:val="00223575"/>
    <w:rsid w:val="00223A04"/>
    <w:rsid w:val="002254E0"/>
    <w:rsid w:val="002254E5"/>
    <w:rsid w:val="00225862"/>
    <w:rsid w:val="00225D1A"/>
    <w:rsid w:val="0022623C"/>
    <w:rsid w:val="00226BDA"/>
    <w:rsid w:val="00227327"/>
    <w:rsid w:val="00227762"/>
    <w:rsid w:val="00227898"/>
    <w:rsid w:val="002278B0"/>
    <w:rsid w:val="00227A9C"/>
    <w:rsid w:val="00227AA5"/>
    <w:rsid w:val="00227BA6"/>
    <w:rsid w:val="002308B1"/>
    <w:rsid w:val="00230BB2"/>
    <w:rsid w:val="0023125A"/>
    <w:rsid w:val="0023137D"/>
    <w:rsid w:val="00231919"/>
    <w:rsid w:val="00231F41"/>
    <w:rsid w:val="002322E7"/>
    <w:rsid w:val="00233003"/>
    <w:rsid w:val="002331A3"/>
    <w:rsid w:val="00234A22"/>
    <w:rsid w:val="00236632"/>
    <w:rsid w:val="0023694C"/>
    <w:rsid w:val="0023782C"/>
    <w:rsid w:val="00237E3D"/>
    <w:rsid w:val="00240071"/>
    <w:rsid w:val="00240B05"/>
    <w:rsid w:val="00240DEB"/>
    <w:rsid w:val="00242B7D"/>
    <w:rsid w:val="00243118"/>
    <w:rsid w:val="002441D6"/>
    <w:rsid w:val="00244FD9"/>
    <w:rsid w:val="00245C72"/>
    <w:rsid w:val="0024656A"/>
    <w:rsid w:val="00246C8B"/>
    <w:rsid w:val="00246F9B"/>
    <w:rsid w:val="00247B23"/>
    <w:rsid w:val="00250060"/>
    <w:rsid w:val="002506B5"/>
    <w:rsid w:val="00250D0D"/>
    <w:rsid w:val="0025196A"/>
    <w:rsid w:val="002519C6"/>
    <w:rsid w:val="002526A5"/>
    <w:rsid w:val="002526E2"/>
    <w:rsid w:val="00252C64"/>
    <w:rsid w:val="00253D5A"/>
    <w:rsid w:val="002541FC"/>
    <w:rsid w:val="00254A53"/>
    <w:rsid w:val="0025558D"/>
    <w:rsid w:val="0025576F"/>
    <w:rsid w:val="00255B59"/>
    <w:rsid w:val="00257AA7"/>
    <w:rsid w:val="00260128"/>
    <w:rsid w:val="002602A5"/>
    <w:rsid w:val="00261B9E"/>
    <w:rsid w:val="00262018"/>
    <w:rsid w:val="00262093"/>
    <w:rsid w:val="00263543"/>
    <w:rsid w:val="00263D2E"/>
    <w:rsid w:val="002644F9"/>
    <w:rsid w:val="00264BBD"/>
    <w:rsid w:val="00265527"/>
    <w:rsid w:val="00265776"/>
    <w:rsid w:val="00265C4D"/>
    <w:rsid w:val="00265FE6"/>
    <w:rsid w:val="00266891"/>
    <w:rsid w:val="00267D4E"/>
    <w:rsid w:val="0027017F"/>
    <w:rsid w:val="0027024B"/>
    <w:rsid w:val="00270259"/>
    <w:rsid w:val="00271672"/>
    <w:rsid w:val="002717E8"/>
    <w:rsid w:val="00271AAF"/>
    <w:rsid w:val="00271B6D"/>
    <w:rsid w:val="00271DBA"/>
    <w:rsid w:val="00271FE6"/>
    <w:rsid w:val="00272C30"/>
    <w:rsid w:val="002733BE"/>
    <w:rsid w:val="00274147"/>
    <w:rsid w:val="00274409"/>
    <w:rsid w:val="0027469A"/>
    <w:rsid w:val="00274808"/>
    <w:rsid w:val="0027531A"/>
    <w:rsid w:val="0027588C"/>
    <w:rsid w:val="00275EBA"/>
    <w:rsid w:val="00275EEA"/>
    <w:rsid w:val="0027742C"/>
    <w:rsid w:val="002775EE"/>
    <w:rsid w:val="00277EB9"/>
    <w:rsid w:val="00280A29"/>
    <w:rsid w:val="00280C45"/>
    <w:rsid w:val="00280C69"/>
    <w:rsid w:val="0028108B"/>
    <w:rsid w:val="00281578"/>
    <w:rsid w:val="00281AAF"/>
    <w:rsid w:val="00281DB9"/>
    <w:rsid w:val="0028201E"/>
    <w:rsid w:val="00282E93"/>
    <w:rsid w:val="00282FD6"/>
    <w:rsid w:val="00283284"/>
    <w:rsid w:val="0028364E"/>
    <w:rsid w:val="00283A52"/>
    <w:rsid w:val="00283B70"/>
    <w:rsid w:val="00283CF6"/>
    <w:rsid w:val="002841A7"/>
    <w:rsid w:val="002844AB"/>
    <w:rsid w:val="0028542B"/>
    <w:rsid w:val="002856B2"/>
    <w:rsid w:val="00285728"/>
    <w:rsid w:val="0028574A"/>
    <w:rsid w:val="00285783"/>
    <w:rsid w:val="00285C06"/>
    <w:rsid w:val="00286189"/>
    <w:rsid w:val="002865E6"/>
    <w:rsid w:val="002866E1"/>
    <w:rsid w:val="00286AE5"/>
    <w:rsid w:val="002876E6"/>
    <w:rsid w:val="002877CD"/>
    <w:rsid w:val="00287A16"/>
    <w:rsid w:val="00287F58"/>
    <w:rsid w:val="00290D98"/>
    <w:rsid w:val="00290EAF"/>
    <w:rsid w:val="00290EB7"/>
    <w:rsid w:val="0029152D"/>
    <w:rsid w:val="002915EC"/>
    <w:rsid w:val="0029198F"/>
    <w:rsid w:val="00291BF9"/>
    <w:rsid w:val="00292207"/>
    <w:rsid w:val="00292485"/>
    <w:rsid w:val="00292869"/>
    <w:rsid w:val="0029336E"/>
    <w:rsid w:val="002938DD"/>
    <w:rsid w:val="002944E5"/>
    <w:rsid w:val="00294E09"/>
    <w:rsid w:val="00295798"/>
    <w:rsid w:val="00295BB5"/>
    <w:rsid w:val="00296224"/>
    <w:rsid w:val="00296273"/>
    <w:rsid w:val="002962CF"/>
    <w:rsid w:val="0029648F"/>
    <w:rsid w:val="00297567"/>
    <w:rsid w:val="002976C3"/>
    <w:rsid w:val="00297DCD"/>
    <w:rsid w:val="002A04BF"/>
    <w:rsid w:val="002A0557"/>
    <w:rsid w:val="002A0602"/>
    <w:rsid w:val="002A0A59"/>
    <w:rsid w:val="002A12CE"/>
    <w:rsid w:val="002A193C"/>
    <w:rsid w:val="002A1D7D"/>
    <w:rsid w:val="002A1F50"/>
    <w:rsid w:val="002A24C2"/>
    <w:rsid w:val="002A255A"/>
    <w:rsid w:val="002A2E84"/>
    <w:rsid w:val="002A33BB"/>
    <w:rsid w:val="002A3DF1"/>
    <w:rsid w:val="002A445B"/>
    <w:rsid w:val="002A4E5A"/>
    <w:rsid w:val="002A53F2"/>
    <w:rsid w:val="002A588A"/>
    <w:rsid w:val="002A6753"/>
    <w:rsid w:val="002A6DA2"/>
    <w:rsid w:val="002A7B31"/>
    <w:rsid w:val="002A7F82"/>
    <w:rsid w:val="002B19D6"/>
    <w:rsid w:val="002B208D"/>
    <w:rsid w:val="002B2253"/>
    <w:rsid w:val="002B2318"/>
    <w:rsid w:val="002B2C6E"/>
    <w:rsid w:val="002B3B31"/>
    <w:rsid w:val="002B402C"/>
    <w:rsid w:val="002B4202"/>
    <w:rsid w:val="002B428F"/>
    <w:rsid w:val="002B468D"/>
    <w:rsid w:val="002B4CB7"/>
    <w:rsid w:val="002B5BE2"/>
    <w:rsid w:val="002B616A"/>
    <w:rsid w:val="002B6966"/>
    <w:rsid w:val="002B6CE2"/>
    <w:rsid w:val="002B78EB"/>
    <w:rsid w:val="002C05FE"/>
    <w:rsid w:val="002C06E7"/>
    <w:rsid w:val="002C0B68"/>
    <w:rsid w:val="002C144D"/>
    <w:rsid w:val="002C1516"/>
    <w:rsid w:val="002C23AD"/>
    <w:rsid w:val="002C24C5"/>
    <w:rsid w:val="002C2520"/>
    <w:rsid w:val="002C25AB"/>
    <w:rsid w:val="002C263F"/>
    <w:rsid w:val="002C2A9D"/>
    <w:rsid w:val="002C2E5A"/>
    <w:rsid w:val="002C30F2"/>
    <w:rsid w:val="002C392E"/>
    <w:rsid w:val="002C418C"/>
    <w:rsid w:val="002C461C"/>
    <w:rsid w:val="002C4E84"/>
    <w:rsid w:val="002C501D"/>
    <w:rsid w:val="002C5263"/>
    <w:rsid w:val="002C53E2"/>
    <w:rsid w:val="002C5D40"/>
    <w:rsid w:val="002C5E08"/>
    <w:rsid w:val="002C66BB"/>
    <w:rsid w:val="002C6A7E"/>
    <w:rsid w:val="002C6DCD"/>
    <w:rsid w:val="002C74ED"/>
    <w:rsid w:val="002C7858"/>
    <w:rsid w:val="002C7C44"/>
    <w:rsid w:val="002D0027"/>
    <w:rsid w:val="002D0509"/>
    <w:rsid w:val="002D065C"/>
    <w:rsid w:val="002D1485"/>
    <w:rsid w:val="002D14C0"/>
    <w:rsid w:val="002D168D"/>
    <w:rsid w:val="002D17F3"/>
    <w:rsid w:val="002D1D0F"/>
    <w:rsid w:val="002D1EE4"/>
    <w:rsid w:val="002D25BD"/>
    <w:rsid w:val="002D2885"/>
    <w:rsid w:val="002D2AFF"/>
    <w:rsid w:val="002D3177"/>
    <w:rsid w:val="002D336E"/>
    <w:rsid w:val="002D3577"/>
    <w:rsid w:val="002D37CE"/>
    <w:rsid w:val="002D37F2"/>
    <w:rsid w:val="002D424A"/>
    <w:rsid w:val="002D4757"/>
    <w:rsid w:val="002D4CA8"/>
    <w:rsid w:val="002D4DD8"/>
    <w:rsid w:val="002D52E9"/>
    <w:rsid w:val="002D5749"/>
    <w:rsid w:val="002D6593"/>
    <w:rsid w:val="002D6E55"/>
    <w:rsid w:val="002D6FDB"/>
    <w:rsid w:val="002D73F1"/>
    <w:rsid w:val="002D7A85"/>
    <w:rsid w:val="002D7FD0"/>
    <w:rsid w:val="002E0925"/>
    <w:rsid w:val="002E0BF4"/>
    <w:rsid w:val="002E0E00"/>
    <w:rsid w:val="002E37B3"/>
    <w:rsid w:val="002E3C14"/>
    <w:rsid w:val="002E3D1F"/>
    <w:rsid w:val="002E3DF6"/>
    <w:rsid w:val="002E5328"/>
    <w:rsid w:val="002E56A4"/>
    <w:rsid w:val="002E63F2"/>
    <w:rsid w:val="002E65BA"/>
    <w:rsid w:val="002E67AD"/>
    <w:rsid w:val="002E69BF"/>
    <w:rsid w:val="002E710B"/>
    <w:rsid w:val="002E761F"/>
    <w:rsid w:val="002F0C5D"/>
    <w:rsid w:val="002F1189"/>
    <w:rsid w:val="002F1DC6"/>
    <w:rsid w:val="002F2D6F"/>
    <w:rsid w:val="002F33F8"/>
    <w:rsid w:val="002F34C8"/>
    <w:rsid w:val="002F3CEA"/>
    <w:rsid w:val="002F4349"/>
    <w:rsid w:val="002F48C7"/>
    <w:rsid w:val="002F4F5E"/>
    <w:rsid w:val="002F5A61"/>
    <w:rsid w:val="002F5C79"/>
    <w:rsid w:val="002F60CE"/>
    <w:rsid w:val="002F6428"/>
    <w:rsid w:val="002F6825"/>
    <w:rsid w:val="002F6D7F"/>
    <w:rsid w:val="002F796D"/>
    <w:rsid w:val="002F7B8A"/>
    <w:rsid w:val="002F7C50"/>
    <w:rsid w:val="003008EC"/>
    <w:rsid w:val="003009DE"/>
    <w:rsid w:val="00300A68"/>
    <w:rsid w:val="00300BBB"/>
    <w:rsid w:val="00300F66"/>
    <w:rsid w:val="0030106C"/>
    <w:rsid w:val="00301660"/>
    <w:rsid w:val="003018F6"/>
    <w:rsid w:val="00301A31"/>
    <w:rsid w:val="00301ED1"/>
    <w:rsid w:val="003020F0"/>
    <w:rsid w:val="0030244D"/>
    <w:rsid w:val="0030312A"/>
    <w:rsid w:val="003036B1"/>
    <w:rsid w:val="00303A22"/>
    <w:rsid w:val="003040EE"/>
    <w:rsid w:val="0030466B"/>
    <w:rsid w:val="00304DE5"/>
    <w:rsid w:val="00304DE8"/>
    <w:rsid w:val="0030513B"/>
    <w:rsid w:val="003051B5"/>
    <w:rsid w:val="00305497"/>
    <w:rsid w:val="00305568"/>
    <w:rsid w:val="00306419"/>
    <w:rsid w:val="0030695A"/>
    <w:rsid w:val="00306E48"/>
    <w:rsid w:val="00307EA0"/>
    <w:rsid w:val="00310465"/>
    <w:rsid w:val="00310C1B"/>
    <w:rsid w:val="003110A8"/>
    <w:rsid w:val="003115D9"/>
    <w:rsid w:val="003115F7"/>
    <w:rsid w:val="00311678"/>
    <w:rsid w:val="00311D16"/>
    <w:rsid w:val="003127E3"/>
    <w:rsid w:val="00312809"/>
    <w:rsid w:val="00313525"/>
    <w:rsid w:val="00313C82"/>
    <w:rsid w:val="003146EA"/>
    <w:rsid w:val="00314CE0"/>
    <w:rsid w:val="00315311"/>
    <w:rsid w:val="00315335"/>
    <w:rsid w:val="003157B0"/>
    <w:rsid w:val="003161AD"/>
    <w:rsid w:val="00316214"/>
    <w:rsid w:val="003176BE"/>
    <w:rsid w:val="0031778A"/>
    <w:rsid w:val="00317AF7"/>
    <w:rsid w:val="00317C98"/>
    <w:rsid w:val="003205C7"/>
    <w:rsid w:val="00320A8B"/>
    <w:rsid w:val="00320C45"/>
    <w:rsid w:val="00321213"/>
    <w:rsid w:val="00321471"/>
    <w:rsid w:val="003217FD"/>
    <w:rsid w:val="00321E3F"/>
    <w:rsid w:val="00321F62"/>
    <w:rsid w:val="00322A2D"/>
    <w:rsid w:val="003232C1"/>
    <w:rsid w:val="00323C1A"/>
    <w:rsid w:val="00323C79"/>
    <w:rsid w:val="00323DFB"/>
    <w:rsid w:val="003247A0"/>
    <w:rsid w:val="00325B54"/>
    <w:rsid w:val="003268B8"/>
    <w:rsid w:val="003272A0"/>
    <w:rsid w:val="003274B9"/>
    <w:rsid w:val="00330C8E"/>
    <w:rsid w:val="00331A6B"/>
    <w:rsid w:val="003328FF"/>
    <w:rsid w:val="00332FE1"/>
    <w:rsid w:val="00334413"/>
    <w:rsid w:val="0033482D"/>
    <w:rsid w:val="00334BBC"/>
    <w:rsid w:val="00335073"/>
    <w:rsid w:val="003351D0"/>
    <w:rsid w:val="00335D4F"/>
    <w:rsid w:val="0033684B"/>
    <w:rsid w:val="003368F8"/>
    <w:rsid w:val="003369A0"/>
    <w:rsid w:val="00337438"/>
    <w:rsid w:val="003378FD"/>
    <w:rsid w:val="00337BFF"/>
    <w:rsid w:val="00340039"/>
    <w:rsid w:val="003400E2"/>
    <w:rsid w:val="003406C1"/>
    <w:rsid w:val="0034090B"/>
    <w:rsid w:val="00340D59"/>
    <w:rsid w:val="00341331"/>
    <w:rsid w:val="00341A0E"/>
    <w:rsid w:val="00341E11"/>
    <w:rsid w:val="003422AB"/>
    <w:rsid w:val="0034297F"/>
    <w:rsid w:val="003433F5"/>
    <w:rsid w:val="00343D6E"/>
    <w:rsid w:val="00344436"/>
    <w:rsid w:val="0034445C"/>
    <w:rsid w:val="00344472"/>
    <w:rsid w:val="00344D11"/>
    <w:rsid w:val="0034505F"/>
    <w:rsid w:val="00345453"/>
    <w:rsid w:val="00345512"/>
    <w:rsid w:val="003457B5"/>
    <w:rsid w:val="00345A72"/>
    <w:rsid w:val="00345AC7"/>
    <w:rsid w:val="00346347"/>
    <w:rsid w:val="0034678A"/>
    <w:rsid w:val="003467FF"/>
    <w:rsid w:val="003469FA"/>
    <w:rsid w:val="00346A6F"/>
    <w:rsid w:val="00346E87"/>
    <w:rsid w:val="0034702E"/>
    <w:rsid w:val="003471DD"/>
    <w:rsid w:val="003473A7"/>
    <w:rsid w:val="00347820"/>
    <w:rsid w:val="00347913"/>
    <w:rsid w:val="00347ADC"/>
    <w:rsid w:val="00347BD5"/>
    <w:rsid w:val="00347FF9"/>
    <w:rsid w:val="00350426"/>
    <w:rsid w:val="00350955"/>
    <w:rsid w:val="00350BB7"/>
    <w:rsid w:val="00351B4E"/>
    <w:rsid w:val="00351D60"/>
    <w:rsid w:val="00352153"/>
    <w:rsid w:val="00352C7B"/>
    <w:rsid w:val="00352D53"/>
    <w:rsid w:val="00352EEE"/>
    <w:rsid w:val="00352F31"/>
    <w:rsid w:val="00353561"/>
    <w:rsid w:val="00353939"/>
    <w:rsid w:val="00353A82"/>
    <w:rsid w:val="0035439B"/>
    <w:rsid w:val="00354A5B"/>
    <w:rsid w:val="00354C64"/>
    <w:rsid w:val="00354EBE"/>
    <w:rsid w:val="00355115"/>
    <w:rsid w:val="00355421"/>
    <w:rsid w:val="00355906"/>
    <w:rsid w:val="00355C7E"/>
    <w:rsid w:val="0035633F"/>
    <w:rsid w:val="003563BB"/>
    <w:rsid w:val="00356661"/>
    <w:rsid w:val="00356F58"/>
    <w:rsid w:val="0035731D"/>
    <w:rsid w:val="00357690"/>
    <w:rsid w:val="00357E6E"/>
    <w:rsid w:val="0036081C"/>
    <w:rsid w:val="00360B58"/>
    <w:rsid w:val="00360F3B"/>
    <w:rsid w:val="003610FD"/>
    <w:rsid w:val="00361AA1"/>
    <w:rsid w:val="00361D70"/>
    <w:rsid w:val="00362075"/>
    <w:rsid w:val="003621A8"/>
    <w:rsid w:val="0036247A"/>
    <w:rsid w:val="003625C5"/>
    <w:rsid w:val="0036275C"/>
    <w:rsid w:val="00362AB1"/>
    <w:rsid w:val="00362AC0"/>
    <w:rsid w:val="00363AEF"/>
    <w:rsid w:val="00363C69"/>
    <w:rsid w:val="00364679"/>
    <w:rsid w:val="00364B28"/>
    <w:rsid w:val="0036563B"/>
    <w:rsid w:val="0036587A"/>
    <w:rsid w:val="00366467"/>
    <w:rsid w:val="0036649C"/>
    <w:rsid w:val="00366D5C"/>
    <w:rsid w:val="00366E91"/>
    <w:rsid w:val="00367B0B"/>
    <w:rsid w:val="003701D8"/>
    <w:rsid w:val="00370902"/>
    <w:rsid w:val="0037141D"/>
    <w:rsid w:val="00371C2E"/>
    <w:rsid w:val="003720FF"/>
    <w:rsid w:val="00372125"/>
    <w:rsid w:val="00372147"/>
    <w:rsid w:val="0037229B"/>
    <w:rsid w:val="0037250F"/>
    <w:rsid w:val="003726FA"/>
    <w:rsid w:val="00372726"/>
    <w:rsid w:val="00373165"/>
    <w:rsid w:val="0037366B"/>
    <w:rsid w:val="00374045"/>
    <w:rsid w:val="003747CF"/>
    <w:rsid w:val="00374971"/>
    <w:rsid w:val="00374B6C"/>
    <w:rsid w:val="0037515A"/>
    <w:rsid w:val="00375933"/>
    <w:rsid w:val="00375FEC"/>
    <w:rsid w:val="00376908"/>
    <w:rsid w:val="00376B1C"/>
    <w:rsid w:val="00376BCC"/>
    <w:rsid w:val="00376F20"/>
    <w:rsid w:val="00377A21"/>
    <w:rsid w:val="00377BA7"/>
    <w:rsid w:val="00377DCC"/>
    <w:rsid w:val="00380299"/>
    <w:rsid w:val="00380314"/>
    <w:rsid w:val="003812DC"/>
    <w:rsid w:val="00381C40"/>
    <w:rsid w:val="00382304"/>
    <w:rsid w:val="00382F38"/>
    <w:rsid w:val="00383954"/>
    <w:rsid w:val="0038404C"/>
    <w:rsid w:val="003841FA"/>
    <w:rsid w:val="003843BA"/>
    <w:rsid w:val="0038480F"/>
    <w:rsid w:val="00384A08"/>
    <w:rsid w:val="00385B84"/>
    <w:rsid w:val="00385DCA"/>
    <w:rsid w:val="00385F59"/>
    <w:rsid w:val="00386295"/>
    <w:rsid w:val="00386347"/>
    <w:rsid w:val="00386492"/>
    <w:rsid w:val="00386702"/>
    <w:rsid w:val="003868D7"/>
    <w:rsid w:val="003869B8"/>
    <w:rsid w:val="00386B54"/>
    <w:rsid w:val="00386BB4"/>
    <w:rsid w:val="00386D45"/>
    <w:rsid w:val="003870A5"/>
    <w:rsid w:val="00390BED"/>
    <w:rsid w:val="00390E68"/>
    <w:rsid w:val="0039146D"/>
    <w:rsid w:val="003918A1"/>
    <w:rsid w:val="0039219A"/>
    <w:rsid w:val="00392329"/>
    <w:rsid w:val="003935BD"/>
    <w:rsid w:val="00393873"/>
    <w:rsid w:val="003938B4"/>
    <w:rsid w:val="00394493"/>
    <w:rsid w:val="00394E21"/>
    <w:rsid w:val="003953D8"/>
    <w:rsid w:val="00395E58"/>
    <w:rsid w:val="00396C44"/>
    <w:rsid w:val="00396E5F"/>
    <w:rsid w:val="00396EA5"/>
    <w:rsid w:val="0039746A"/>
    <w:rsid w:val="0039784C"/>
    <w:rsid w:val="003A038C"/>
    <w:rsid w:val="003A0B28"/>
    <w:rsid w:val="003A1903"/>
    <w:rsid w:val="003A1CAF"/>
    <w:rsid w:val="003A1E36"/>
    <w:rsid w:val="003A2336"/>
    <w:rsid w:val="003A33BB"/>
    <w:rsid w:val="003A355D"/>
    <w:rsid w:val="003A390F"/>
    <w:rsid w:val="003A4239"/>
    <w:rsid w:val="003A42BF"/>
    <w:rsid w:val="003A443B"/>
    <w:rsid w:val="003A48D8"/>
    <w:rsid w:val="003A49E0"/>
    <w:rsid w:val="003A4AC3"/>
    <w:rsid w:val="003A4B7E"/>
    <w:rsid w:val="003A5045"/>
    <w:rsid w:val="003A5215"/>
    <w:rsid w:val="003A5949"/>
    <w:rsid w:val="003A5953"/>
    <w:rsid w:val="003A5F7A"/>
    <w:rsid w:val="003A608A"/>
    <w:rsid w:val="003A6263"/>
    <w:rsid w:val="003A6BD7"/>
    <w:rsid w:val="003B0B28"/>
    <w:rsid w:val="003B0D55"/>
    <w:rsid w:val="003B0E46"/>
    <w:rsid w:val="003B13BD"/>
    <w:rsid w:val="003B21B6"/>
    <w:rsid w:val="003B23DD"/>
    <w:rsid w:val="003B24D5"/>
    <w:rsid w:val="003B2846"/>
    <w:rsid w:val="003B2E40"/>
    <w:rsid w:val="003B3117"/>
    <w:rsid w:val="003B3284"/>
    <w:rsid w:val="003B3E31"/>
    <w:rsid w:val="003B3F14"/>
    <w:rsid w:val="003B4294"/>
    <w:rsid w:val="003B5BAC"/>
    <w:rsid w:val="003B65D5"/>
    <w:rsid w:val="003B74BF"/>
    <w:rsid w:val="003B7D8E"/>
    <w:rsid w:val="003B7DD6"/>
    <w:rsid w:val="003C0244"/>
    <w:rsid w:val="003C0254"/>
    <w:rsid w:val="003C0939"/>
    <w:rsid w:val="003C0995"/>
    <w:rsid w:val="003C0C72"/>
    <w:rsid w:val="003C0D2B"/>
    <w:rsid w:val="003C0D65"/>
    <w:rsid w:val="003C1624"/>
    <w:rsid w:val="003C1BB2"/>
    <w:rsid w:val="003C1D77"/>
    <w:rsid w:val="003C2369"/>
    <w:rsid w:val="003C2405"/>
    <w:rsid w:val="003C261B"/>
    <w:rsid w:val="003C2954"/>
    <w:rsid w:val="003C2B54"/>
    <w:rsid w:val="003C51D1"/>
    <w:rsid w:val="003C5A68"/>
    <w:rsid w:val="003C5E0F"/>
    <w:rsid w:val="003C72EB"/>
    <w:rsid w:val="003C7CCD"/>
    <w:rsid w:val="003D0780"/>
    <w:rsid w:val="003D0A63"/>
    <w:rsid w:val="003D0BC5"/>
    <w:rsid w:val="003D0FBF"/>
    <w:rsid w:val="003D11D7"/>
    <w:rsid w:val="003D19EA"/>
    <w:rsid w:val="003D1BD7"/>
    <w:rsid w:val="003D1F78"/>
    <w:rsid w:val="003D23F9"/>
    <w:rsid w:val="003D253F"/>
    <w:rsid w:val="003D2C31"/>
    <w:rsid w:val="003D30CD"/>
    <w:rsid w:val="003D3216"/>
    <w:rsid w:val="003D33F9"/>
    <w:rsid w:val="003D38C2"/>
    <w:rsid w:val="003D41FC"/>
    <w:rsid w:val="003D4DF3"/>
    <w:rsid w:val="003D5089"/>
    <w:rsid w:val="003D5502"/>
    <w:rsid w:val="003D5AB4"/>
    <w:rsid w:val="003D5F53"/>
    <w:rsid w:val="003D6614"/>
    <w:rsid w:val="003D661F"/>
    <w:rsid w:val="003D6716"/>
    <w:rsid w:val="003D6C62"/>
    <w:rsid w:val="003D6CE7"/>
    <w:rsid w:val="003D6E08"/>
    <w:rsid w:val="003D70F7"/>
    <w:rsid w:val="003E0087"/>
    <w:rsid w:val="003E030A"/>
    <w:rsid w:val="003E0367"/>
    <w:rsid w:val="003E114C"/>
    <w:rsid w:val="003E115F"/>
    <w:rsid w:val="003E1C2D"/>
    <w:rsid w:val="003E1D6E"/>
    <w:rsid w:val="003E1EE1"/>
    <w:rsid w:val="003E21A6"/>
    <w:rsid w:val="003E240B"/>
    <w:rsid w:val="003E2BC4"/>
    <w:rsid w:val="003E2D52"/>
    <w:rsid w:val="003E31A0"/>
    <w:rsid w:val="003E31CA"/>
    <w:rsid w:val="003E365B"/>
    <w:rsid w:val="003E4417"/>
    <w:rsid w:val="003E4666"/>
    <w:rsid w:val="003E4750"/>
    <w:rsid w:val="003E50B5"/>
    <w:rsid w:val="003E514B"/>
    <w:rsid w:val="003E53D8"/>
    <w:rsid w:val="003E5484"/>
    <w:rsid w:val="003E5BC6"/>
    <w:rsid w:val="003E628F"/>
    <w:rsid w:val="003E68C9"/>
    <w:rsid w:val="003E6AA6"/>
    <w:rsid w:val="003E7044"/>
    <w:rsid w:val="003E73CA"/>
    <w:rsid w:val="003E7444"/>
    <w:rsid w:val="003E7B36"/>
    <w:rsid w:val="003F0FAA"/>
    <w:rsid w:val="003F1407"/>
    <w:rsid w:val="003F1733"/>
    <w:rsid w:val="003F223C"/>
    <w:rsid w:val="003F25DB"/>
    <w:rsid w:val="003F2692"/>
    <w:rsid w:val="003F3110"/>
    <w:rsid w:val="003F4DBB"/>
    <w:rsid w:val="003F50E1"/>
    <w:rsid w:val="003F53CB"/>
    <w:rsid w:val="003F55AF"/>
    <w:rsid w:val="003F5A5B"/>
    <w:rsid w:val="003F6485"/>
    <w:rsid w:val="003F688D"/>
    <w:rsid w:val="003F694F"/>
    <w:rsid w:val="003F6B4A"/>
    <w:rsid w:val="003F6B85"/>
    <w:rsid w:val="003F726E"/>
    <w:rsid w:val="003F729E"/>
    <w:rsid w:val="003F7685"/>
    <w:rsid w:val="003F7D4A"/>
    <w:rsid w:val="004003CF"/>
    <w:rsid w:val="0040054A"/>
    <w:rsid w:val="00400786"/>
    <w:rsid w:val="00400FA7"/>
    <w:rsid w:val="00401896"/>
    <w:rsid w:val="00401A08"/>
    <w:rsid w:val="00402071"/>
    <w:rsid w:val="004021AE"/>
    <w:rsid w:val="0040233B"/>
    <w:rsid w:val="00402FF5"/>
    <w:rsid w:val="00403041"/>
    <w:rsid w:val="00403826"/>
    <w:rsid w:val="00403ABE"/>
    <w:rsid w:val="00404020"/>
    <w:rsid w:val="0040403E"/>
    <w:rsid w:val="0040445A"/>
    <w:rsid w:val="004058FE"/>
    <w:rsid w:val="00405B88"/>
    <w:rsid w:val="00406513"/>
    <w:rsid w:val="00406762"/>
    <w:rsid w:val="00406881"/>
    <w:rsid w:val="00406D71"/>
    <w:rsid w:val="0040786E"/>
    <w:rsid w:val="004101D2"/>
    <w:rsid w:val="00410505"/>
    <w:rsid w:val="00410530"/>
    <w:rsid w:val="0041061F"/>
    <w:rsid w:val="004107AC"/>
    <w:rsid w:val="00410A15"/>
    <w:rsid w:val="00410D73"/>
    <w:rsid w:val="00411096"/>
    <w:rsid w:val="004110A7"/>
    <w:rsid w:val="0041187D"/>
    <w:rsid w:val="0041224F"/>
    <w:rsid w:val="00412390"/>
    <w:rsid w:val="00412657"/>
    <w:rsid w:val="00412B2E"/>
    <w:rsid w:val="00412D46"/>
    <w:rsid w:val="00413152"/>
    <w:rsid w:val="004140EC"/>
    <w:rsid w:val="00414218"/>
    <w:rsid w:val="00414596"/>
    <w:rsid w:val="0041474C"/>
    <w:rsid w:val="00414902"/>
    <w:rsid w:val="00414B22"/>
    <w:rsid w:val="00414FA4"/>
    <w:rsid w:val="0041577C"/>
    <w:rsid w:val="0041589B"/>
    <w:rsid w:val="0041589C"/>
    <w:rsid w:val="00415E9E"/>
    <w:rsid w:val="0041679B"/>
    <w:rsid w:val="00416894"/>
    <w:rsid w:val="00416D9F"/>
    <w:rsid w:val="004174DA"/>
    <w:rsid w:val="00417A51"/>
    <w:rsid w:val="00417B47"/>
    <w:rsid w:val="00417D96"/>
    <w:rsid w:val="004202FA"/>
    <w:rsid w:val="004221EA"/>
    <w:rsid w:val="00422F00"/>
    <w:rsid w:val="00424290"/>
    <w:rsid w:val="004244CC"/>
    <w:rsid w:val="00424577"/>
    <w:rsid w:val="004246AB"/>
    <w:rsid w:val="004246D4"/>
    <w:rsid w:val="00425248"/>
    <w:rsid w:val="00425351"/>
    <w:rsid w:val="00426BC8"/>
    <w:rsid w:val="00426CB9"/>
    <w:rsid w:val="00426F04"/>
    <w:rsid w:val="0042734B"/>
    <w:rsid w:val="0042786A"/>
    <w:rsid w:val="004279A5"/>
    <w:rsid w:val="00427EEE"/>
    <w:rsid w:val="0043012E"/>
    <w:rsid w:val="00430B01"/>
    <w:rsid w:val="00431013"/>
    <w:rsid w:val="00431305"/>
    <w:rsid w:val="00431810"/>
    <w:rsid w:val="0043181D"/>
    <w:rsid w:val="004324DD"/>
    <w:rsid w:val="0043272D"/>
    <w:rsid w:val="00432ED9"/>
    <w:rsid w:val="00433421"/>
    <w:rsid w:val="00433B38"/>
    <w:rsid w:val="00433C58"/>
    <w:rsid w:val="00434086"/>
    <w:rsid w:val="00434244"/>
    <w:rsid w:val="0043451C"/>
    <w:rsid w:val="0043504D"/>
    <w:rsid w:val="004354B8"/>
    <w:rsid w:val="00436332"/>
    <w:rsid w:val="0043633B"/>
    <w:rsid w:val="0043670C"/>
    <w:rsid w:val="00436C4E"/>
    <w:rsid w:val="00437188"/>
    <w:rsid w:val="0043783F"/>
    <w:rsid w:val="004379A3"/>
    <w:rsid w:val="00437BC6"/>
    <w:rsid w:val="00441A7B"/>
    <w:rsid w:val="00443272"/>
    <w:rsid w:val="00443824"/>
    <w:rsid w:val="00443C0A"/>
    <w:rsid w:val="0044432A"/>
    <w:rsid w:val="00444B6F"/>
    <w:rsid w:val="00445167"/>
    <w:rsid w:val="00445870"/>
    <w:rsid w:val="00445ED2"/>
    <w:rsid w:val="00447612"/>
    <w:rsid w:val="0044791A"/>
    <w:rsid w:val="004504D1"/>
    <w:rsid w:val="00450569"/>
    <w:rsid w:val="004506A3"/>
    <w:rsid w:val="004508DB"/>
    <w:rsid w:val="00450953"/>
    <w:rsid w:val="00450BC3"/>
    <w:rsid w:val="00450C40"/>
    <w:rsid w:val="004512C9"/>
    <w:rsid w:val="004514AD"/>
    <w:rsid w:val="00451785"/>
    <w:rsid w:val="004519E2"/>
    <w:rsid w:val="004519E5"/>
    <w:rsid w:val="00451BF9"/>
    <w:rsid w:val="00453093"/>
    <w:rsid w:val="0045309D"/>
    <w:rsid w:val="00453534"/>
    <w:rsid w:val="0045367A"/>
    <w:rsid w:val="00453913"/>
    <w:rsid w:val="00454207"/>
    <w:rsid w:val="00454294"/>
    <w:rsid w:val="0045454D"/>
    <w:rsid w:val="00454F46"/>
    <w:rsid w:val="00455238"/>
    <w:rsid w:val="004557B9"/>
    <w:rsid w:val="00455B62"/>
    <w:rsid w:val="004564EF"/>
    <w:rsid w:val="004575ED"/>
    <w:rsid w:val="00460836"/>
    <w:rsid w:val="00460BFB"/>
    <w:rsid w:val="00460F7F"/>
    <w:rsid w:val="004613D9"/>
    <w:rsid w:val="00461BC2"/>
    <w:rsid w:val="00462ACB"/>
    <w:rsid w:val="00462E1C"/>
    <w:rsid w:val="00462E32"/>
    <w:rsid w:val="00462FDC"/>
    <w:rsid w:val="004633D3"/>
    <w:rsid w:val="00463547"/>
    <w:rsid w:val="0046431A"/>
    <w:rsid w:val="00464AE9"/>
    <w:rsid w:val="00464CE9"/>
    <w:rsid w:val="00464F45"/>
    <w:rsid w:val="0046584C"/>
    <w:rsid w:val="00465DAE"/>
    <w:rsid w:val="0046655E"/>
    <w:rsid w:val="00466A41"/>
    <w:rsid w:val="00467108"/>
    <w:rsid w:val="00467B88"/>
    <w:rsid w:val="00467C51"/>
    <w:rsid w:val="00470644"/>
    <w:rsid w:val="00471351"/>
    <w:rsid w:val="00471369"/>
    <w:rsid w:val="004715FE"/>
    <w:rsid w:val="00471953"/>
    <w:rsid w:val="00471B1F"/>
    <w:rsid w:val="00471CBF"/>
    <w:rsid w:val="00472326"/>
    <w:rsid w:val="00472387"/>
    <w:rsid w:val="004724D5"/>
    <w:rsid w:val="00472A32"/>
    <w:rsid w:val="00472A91"/>
    <w:rsid w:val="00472EA1"/>
    <w:rsid w:val="0047320F"/>
    <w:rsid w:val="00473642"/>
    <w:rsid w:val="00473B17"/>
    <w:rsid w:val="00474738"/>
    <w:rsid w:val="004747A0"/>
    <w:rsid w:val="00474B74"/>
    <w:rsid w:val="00474BFC"/>
    <w:rsid w:val="0047512E"/>
    <w:rsid w:val="00475442"/>
    <w:rsid w:val="00475769"/>
    <w:rsid w:val="00476560"/>
    <w:rsid w:val="00476A6F"/>
    <w:rsid w:val="00476AD2"/>
    <w:rsid w:val="00476B17"/>
    <w:rsid w:val="0047705C"/>
    <w:rsid w:val="004772AF"/>
    <w:rsid w:val="004773AC"/>
    <w:rsid w:val="00477531"/>
    <w:rsid w:val="00477914"/>
    <w:rsid w:val="00477B24"/>
    <w:rsid w:val="00477EF5"/>
    <w:rsid w:val="0048016B"/>
    <w:rsid w:val="004805E4"/>
    <w:rsid w:val="00480AC7"/>
    <w:rsid w:val="00480E21"/>
    <w:rsid w:val="004811AC"/>
    <w:rsid w:val="00482819"/>
    <w:rsid w:val="00483324"/>
    <w:rsid w:val="00483377"/>
    <w:rsid w:val="00483720"/>
    <w:rsid w:val="00483854"/>
    <w:rsid w:val="00484276"/>
    <w:rsid w:val="00484442"/>
    <w:rsid w:val="004845D6"/>
    <w:rsid w:val="00484AEF"/>
    <w:rsid w:val="00484C31"/>
    <w:rsid w:val="00484F4D"/>
    <w:rsid w:val="0048521A"/>
    <w:rsid w:val="00485E9C"/>
    <w:rsid w:val="00485F60"/>
    <w:rsid w:val="00486A6F"/>
    <w:rsid w:val="00486BFE"/>
    <w:rsid w:val="00486C16"/>
    <w:rsid w:val="00487D9B"/>
    <w:rsid w:val="00490EAA"/>
    <w:rsid w:val="004910ED"/>
    <w:rsid w:val="00491328"/>
    <w:rsid w:val="0049198C"/>
    <w:rsid w:val="00491A32"/>
    <w:rsid w:val="00491B98"/>
    <w:rsid w:val="00491DB0"/>
    <w:rsid w:val="004922A7"/>
    <w:rsid w:val="0049255C"/>
    <w:rsid w:val="004926C9"/>
    <w:rsid w:val="00492718"/>
    <w:rsid w:val="00492934"/>
    <w:rsid w:val="00492B13"/>
    <w:rsid w:val="004934FC"/>
    <w:rsid w:val="004937CC"/>
    <w:rsid w:val="00493818"/>
    <w:rsid w:val="00493A3E"/>
    <w:rsid w:val="00493FEC"/>
    <w:rsid w:val="004944FF"/>
    <w:rsid w:val="00494E8D"/>
    <w:rsid w:val="00495030"/>
    <w:rsid w:val="004958C7"/>
    <w:rsid w:val="00495AE4"/>
    <w:rsid w:val="00496100"/>
    <w:rsid w:val="0049629F"/>
    <w:rsid w:val="004968D8"/>
    <w:rsid w:val="00497666"/>
    <w:rsid w:val="00497755"/>
    <w:rsid w:val="004978CA"/>
    <w:rsid w:val="00497C5E"/>
    <w:rsid w:val="00497C8E"/>
    <w:rsid w:val="004A0187"/>
    <w:rsid w:val="004A0753"/>
    <w:rsid w:val="004A0792"/>
    <w:rsid w:val="004A0BFE"/>
    <w:rsid w:val="004A12DF"/>
    <w:rsid w:val="004A17CC"/>
    <w:rsid w:val="004A2A31"/>
    <w:rsid w:val="004A3331"/>
    <w:rsid w:val="004A33DA"/>
    <w:rsid w:val="004A35F0"/>
    <w:rsid w:val="004A3615"/>
    <w:rsid w:val="004A3961"/>
    <w:rsid w:val="004A41EE"/>
    <w:rsid w:val="004A4591"/>
    <w:rsid w:val="004A4C9B"/>
    <w:rsid w:val="004A4CC0"/>
    <w:rsid w:val="004A56EF"/>
    <w:rsid w:val="004A5C8F"/>
    <w:rsid w:val="004A5F34"/>
    <w:rsid w:val="004A6159"/>
    <w:rsid w:val="004A6533"/>
    <w:rsid w:val="004A6541"/>
    <w:rsid w:val="004A672E"/>
    <w:rsid w:val="004A67C6"/>
    <w:rsid w:val="004A6DA1"/>
    <w:rsid w:val="004A7502"/>
    <w:rsid w:val="004A75FA"/>
    <w:rsid w:val="004A781A"/>
    <w:rsid w:val="004A7851"/>
    <w:rsid w:val="004A78A6"/>
    <w:rsid w:val="004A797B"/>
    <w:rsid w:val="004A7D77"/>
    <w:rsid w:val="004A7DF0"/>
    <w:rsid w:val="004B0194"/>
    <w:rsid w:val="004B05FA"/>
    <w:rsid w:val="004B0E7D"/>
    <w:rsid w:val="004B1F4B"/>
    <w:rsid w:val="004B2B4A"/>
    <w:rsid w:val="004B3813"/>
    <w:rsid w:val="004B3BA5"/>
    <w:rsid w:val="004B4820"/>
    <w:rsid w:val="004B48B4"/>
    <w:rsid w:val="004B5229"/>
    <w:rsid w:val="004B5320"/>
    <w:rsid w:val="004B5BDD"/>
    <w:rsid w:val="004B6443"/>
    <w:rsid w:val="004B6592"/>
    <w:rsid w:val="004B6B1E"/>
    <w:rsid w:val="004B77B4"/>
    <w:rsid w:val="004B7EE6"/>
    <w:rsid w:val="004B7FDF"/>
    <w:rsid w:val="004C031F"/>
    <w:rsid w:val="004C0409"/>
    <w:rsid w:val="004C05A9"/>
    <w:rsid w:val="004C07F9"/>
    <w:rsid w:val="004C0E11"/>
    <w:rsid w:val="004C1755"/>
    <w:rsid w:val="004C260E"/>
    <w:rsid w:val="004C2EB6"/>
    <w:rsid w:val="004C2F25"/>
    <w:rsid w:val="004C32BA"/>
    <w:rsid w:val="004C353A"/>
    <w:rsid w:val="004C3CA2"/>
    <w:rsid w:val="004C3CAB"/>
    <w:rsid w:val="004C41B7"/>
    <w:rsid w:val="004C4509"/>
    <w:rsid w:val="004C45CB"/>
    <w:rsid w:val="004C46A5"/>
    <w:rsid w:val="004C4AE8"/>
    <w:rsid w:val="004C545B"/>
    <w:rsid w:val="004C54DB"/>
    <w:rsid w:val="004C592A"/>
    <w:rsid w:val="004C6C39"/>
    <w:rsid w:val="004C74DA"/>
    <w:rsid w:val="004C7742"/>
    <w:rsid w:val="004C7A30"/>
    <w:rsid w:val="004D030F"/>
    <w:rsid w:val="004D0742"/>
    <w:rsid w:val="004D07BD"/>
    <w:rsid w:val="004D1849"/>
    <w:rsid w:val="004D1D76"/>
    <w:rsid w:val="004D2236"/>
    <w:rsid w:val="004D245A"/>
    <w:rsid w:val="004D3C8C"/>
    <w:rsid w:val="004D4602"/>
    <w:rsid w:val="004D5985"/>
    <w:rsid w:val="004D5AEF"/>
    <w:rsid w:val="004D6E50"/>
    <w:rsid w:val="004D7367"/>
    <w:rsid w:val="004E011A"/>
    <w:rsid w:val="004E0159"/>
    <w:rsid w:val="004E0193"/>
    <w:rsid w:val="004E0C69"/>
    <w:rsid w:val="004E1444"/>
    <w:rsid w:val="004E1D85"/>
    <w:rsid w:val="004E1E49"/>
    <w:rsid w:val="004E2324"/>
    <w:rsid w:val="004E246D"/>
    <w:rsid w:val="004E36C3"/>
    <w:rsid w:val="004E44B8"/>
    <w:rsid w:val="004E4581"/>
    <w:rsid w:val="004E473B"/>
    <w:rsid w:val="004E4BC9"/>
    <w:rsid w:val="004E4C36"/>
    <w:rsid w:val="004E4C3D"/>
    <w:rsid w:val="004E5324"/>
    <w:rsid w:val="004E5547"/>
    <w:rsid w:val="004E5BB7"/>
    <w:rsid w:val="004E5DBE"/>
    <w:rsid w:val="004E5F9E"/>
    <w:rsid w:val="004E680B"/>
    <w:rsid w:val="004E6ABA"/>
    <w:rsid w:val="004E6B95"/>
    <w:rsid w:val="004E6F8A"/>
    <w:rsid w:val="004E76CA"/>
    <w:rsid w:val="004F0CCA"/>
    <w:rsid w:val="004F11F4"/>
    <w:rsid w:val="004F13CE"/>
    <w:rsid w:val="004F195B"/>
    <w:rsid w:val="004F23C5"/>
    <w:rsid w:val="004F26CA"/>
    <w:rsid w:val="004F31EF"/>
    <w:rsid w:val="004F3492"/>
    <w:rsid w:val="004F41A0"/>
    <w:rsid w:val="004F4846"/>
    <w:rsid w:val="004F5CF6"/>
    <w:rsid w:val="004F5DC0"/>
    <w:rsid w:val="004F64D3"/>
    <w:rsid w:val="004F7ADD"/>
    <w:rsid w:val="004F7C96"/>
    <w:rsid w:val="00500E0F"/>
    <w:rsid w:val="00500F48"/>
    <w:rsid w:val="00501469"/>
    <w:rsid w:val="005015EF"/>
    <w:rsid w:val="00501A7F"/>
    <w:rsid w:val="00501E72"/>
    <w:rsid w:val="00502194"/>
    <w:rsid w:val="005021C9"/>
    <w:rsid w:val="00502716"/>
    <w:rsid w:val="00502752"/>
    <w:rsid w:val="005027DA"/>
    <w:rsid w:val="00502872"/>
    <w:rsid w:val="00503CEB"/>
    <w:rsid w:val="00504808"/>
    <w:rsid w:val="0050540A"/>
    <w:rsid w:val="005054C3"/>
    <w:rsid w:val="00505912"/>
    <w:rsid w:val="0050638A"/>
    <w:rsid w:val="00506C7A"/>
    <w:rsid w:val="00506C8C"/>
    <w:rsid w:val="00507BC8"/>
    <w:rsid w:val="00507D19"/>
    <w:rsid w:val="00510197"/>
    <w:rsid w:val="00510273"/>
    <w:rsid w:val="0051036D"/>
    <w:rsid w:val="0051113B"/>
    <w:rsid w:val="0051143D"/>
    <w:rsid w:val="005116A2"/>
    <w:rsid w:val="00511FE5"/>
    <w:rsid w:val="00512E1C"/>
    <w:rsid w:val="00513452"/>
    <w:rsid w:val="005138EE"/>
    <w:rsid w:val="005143D8"/>
    <w:rsid w:val="005148E7"/>
    <w:rsid w:val="00514A2C"/>
    <w:rsid w:val="00514AB2"/>
    <w:rsid w:val="00514D8D"/>
    <w:rsid w:val="00514E3F"/>
    <w:rsid w:val="0051536E"/>
    <w:rsid w:val="005166E3"/>
    <w:rsid w:val="005166E9"/>
    <w:rsid w:val="00516972"/>
    <w:rsid w:val="00516C4F"/>
    <w:rsid w:val="005174CC"/>
    <w:rsid w:val="00520255"/>
    <w:rsid w:val="005204C5"/>
    <w:rsid w:val="005208AB"/>
    <w:rsid w:val="00520B9E"/>
    <w:rsid w:val="00520D29"/>
    <w:rsid w:val="00521403"/>
    <w:rsid w:val="00521615"/>
    <w:rsid w:val="0052162C"/>
    <w:rsid w:val="0052168C"/>
    <w:rsid w:val="00521753"/>
    <w:rsid w:val="005219A1"/>
    <w:rsid w:val="0052214F"/>
    <w:rsid w:val="00522A72"/>
    <w:rsid w:val="00522DFE"/>
    <w:rsid w:val="00522E0C"/>
    <w:rsid w:val="00523394"/>
    <w:rsid w:val="00523775"/>
    <w:rsid w:val="00523A84"/>
    <w:rsid w:val="00524611"/>
    <w:rsid w:val="005248C0"/>
    <w:rsid w:val="00524B5E"/>
    <w:rsid w:val="0052669F"/>
    <w:rsid w:val="00527609"/>
    <w:rsid w:val="0052764A"/>
    <w:rsid w:val="00527C25"/>
    <w:rsid w:val="005303F5"/>
    <w:rsid w:val="005306D0"/>
    <w:rsid w:val="005308EA"/>
    <w:rsid w:val="005314E7"/>
    <w:rsid w:val="00531934"/>
    <w:rsid w:val="0053255D"/>
    <w:rsid w:val="00532720"/>
    <w:rsid w:val="005329F4"/>
    <w:rsid w:val="00532A99"/>
    <w:rsid w:val="00532CAC"/>
    <w:rsid w:val="00534122"/>
    <w:rsid w:val="005346A1"/>
    <w:rsid w:val="00534738"/>
    <w:rsid w:val="00534EB8"/>
    <w:rsid w:val="005351FA"/>
    <w:rsid w:val="005354CA"/>
    <w:rsid w:val="005357F0"/>
    <w:rsid w:val="005360C7"/>
    <w:rsid w:val="0053675F"/>
    <w:rsid w:val="00536D8C"/>
    <w:rsid w:val="00537463"/>
    <w:rsid w:val="00537CCA"/>
    <w:rsid w:val="00540439"/>
    <w:rsid w:val="00540834"/>
    <w:rsid w:val="005417DB"/>
    <w:rsid w:val="00541E66"/>
    <w:rsid w:val="005424E2"/>
    <w:rsid w:val="005429FE"/>
    <w:rsid w:val="00542EDF"/>
    <w:rsid w:val="00543131"/>
    <w:rsid w:val="00543262"/>
    <w:rsid w:val="00543392"/>
    <w:rsid w:val="005433AA"/>
    <w:rsid w:val="00544F16"/>
    <w:rsid w:val="00545553"/>
    <w:rsid w:val="00545D19"/>
    <w:rsid w:val="00545E78"/>
    <w:rsid w:val="00546163"/>
    <w:rsid w:val="00546A38"/>
    <w:rsid w:val="00546D17"/>
    <w:rsid w:val="0054726F"/>
    <w:rsid w:val="00547339"/>
    <w:rsid w:val="0054741E"/>
    <w:rsid w:val="00547497"/>
    <w:rsid w:val="005476DC"/>
    <w:rsid w:val="0054771B"/>
    <w:rsid w:val="00547DA1"/>
    <w:rsid w:val="0055002F"/>
    <w:rsid w:val="005501C8"/>
    <w:rsid w:val="00550442"/>
    <w:rsid w:val="00550508"/>
    <w:rsid w:val="00550883"/>
    <w:rsid w:val="00550A21"/>
    <w:rsid w:val="00550C6B"/>
    <w:rsid w:val="00550F08"/>
    <w:rsid w:val="00550FE2"/>
    <w:rsid w:val="00551029"/>
    <w:rsid w:val="00551118"/>
    <w:rsid w:val="005513EA"/>
    <w:rsid w:val="00551B0A"/>
    <w:rsid w:val="005524B4"/>
    <w:rsid w:val="0055320D"/>
    <w:rsid w:val="0055353B"/>
    <w:rsid w:val="00553FB0"/>
    <w:rsid w:val="00554338"/>
    <w:rsid w:val="005547E5"/>
    <w:rsid w:val="00554C1E"/>
    <w:rsid w:val="00554F02"/>
    <w:rsid w:val="00554F8F"/>
    <w:rsid w:val="005569E0"/>
    <w:rsid w:val="00556B48"/>
    <w:rsid w:val="00556E50"/>
    <w:rsid w:val="005572D0"/>
    <w:rsid w:val="00557394"/>
    <w:rsid w:val="005601F7"/>
    <w:rsid w:val="00560EF7"/>
    <w:rsid w:val="005610F0"/>
    <w:rsid w:val="00561124"/>
    <w:rsid w:val="00561253"/>
    <w:rsid w:val="00562B5F"/>
    <w:rsid w:val="00562CAF"/>
    <w:rsid w:val="00562EDA"/>
    <w:rsid w:val="0056380C"/>
    <w:rsid w:val="00564372"/>
    <w:rsid w:val="005647F6"/>
    <w:rsid w:val="005648F2"/>
    <w:rsid w:val="00566D54"/>
    <w:rsid w:val="005670A0"/>
    <w:rsid w:val="00567CF5"/>
    <w:rsid w:val="0057064B"/>
    <w:rsid w:val="00570741"/>
    <w:rsid w:val="00570C3D"/>
    <w:rsid w:val="0057148C"/>
    <w:rsid w:val="005719B9"/>
    <w:rsid w:val="00571B4B"/>
    <w:rsid w:val="00571D0D"/>
    <w:rsid w:val="005720B3"/>
    <w:rsid w:val="0057272E"/>
    <w:rsid w:val="0057280B"/>
    <w:rsid w:val="00572C71"/>
    <w:rsid w:val="00573161"/>
    <w:rsid w:val="0057341C"/>
    <w:rsid w:val="0057386B"/>
    <w:rsid w:val="00573A06"/>
    <w:rsid w:val="00573FEF"/>
    <w:rsid w:val="005751F3"/>
    <w:rsid w:val="0057531A"/>
    <w:rsid w:val="005754FF"/>
    <w:rsid w:val="00575885"/>
    <w:rsid w:val="00575EE0"/>
    <w:rsid w:val="0057638D"/>
    <w:rsid w:val="00576BC2"/>
    <w:rsid w:val="00576CEC"/>
    <w:rsid w:val="00576DE4"/>
    <w:rsid w:val="00577012"/>
    <w:rsid w:val="0057704A"/>
    <w:rsid w:val="00577182"/>
    <w:rsid w:val="00577874"/>
    <w:rsid w:val="00577CFE"/>
    <w:rsid w:val="005805D3"/>
    <w:rsid w:val="00580935"/>
    <w:rsid w:val="00581617"/>
    <w:rsid w:val="00581B24"/>
    <w:rsid w:val="00581CF4"/>
    <w:rsid w:val="0058249F"/>
    <w:rsid w:val="005824B0"/>
    <w:rsid w:val="005831F0"/>
    <w:rsid w:val="00583326"/>
    <w:rsid w:val="00585289"/>
    <w:rsid w:val="00585398"/>
    <w:rsid w:val="00585B37"/>
    <w:rsid w:val="00586A28"/>
    <w:rsid w:val="00586A2E"/>
    <w:rsid w:val="00586DBF"/>
    <w:rsid w:val="00587282"/>
    <w:rsid w:val="0058756D"/>
    <w:rsid w:val="00587BDB"/>
    <w:rsid w:val="005902EA"/>
    <w:rsid w:val="0059059C"/>
    <w:rsid w:val="00590A46"/>
    <w:rsid w:val="00591C3A"/>
    <w:rsid w:val="00591E0C"/>
    <w:rsid w:val="00591EB2"/>
    <w:rsid w:val="005931EA"/>
    <w:rsid w:val="0059328A"/>
    <w:rsid w:val="0059401E"/>
    <w:rsid w:val="00594A14"/>
    <w:rsid w:val="00594B36"/>
    <w:rsid w:val="00596712"/>
    <w:rsid w:val="00597545"/>
    <w:rsid w:val="00597C0C"/>
    <w:rsid w:val="00597D63"/>
    <w:rsid w:val="005A00E1"/>
    <w:rsid w:val="005A05C0"/>
    <w:rsid w:val="005A083D"/>
    <w:rsid w:val="005A0CB1"/>
    <w:rsid w:val="005A1E5A"/>
    <w:rsid w:val="005A22AD"/>
    <w:rsid w:val="005A25CC"/>
    <w:rsid w:val="005A295C"/>
    <w:rsid w:val="005A356D"/>
    <w:rsid w:val="005A3658"/>
    <w:rsid w:val="005A36EA"/>
    <w:rsid w:val="005A3884"/>
    <w:rsid w:val="005A3D61"/>
    <w:rsid w:val="005A469B"/>
    <w:rsid w:val="005A4F6B"/>
    <w:rsid w:val="005A583F"/>
    <w:rsid w:val="005A5C36"/>
    <w:rsid w:val="005A5E3B"/>
    <w:rsid w:val="005A5FB6"/>
    <w:rsid w:val="005A6693"/>
    <w:rsid w:val="005A67B8"/>
    <w:rsid w:val="005A6B31"/>
    <w:rsid w:val="005A6E5B"/>
    <w:rsid w:val="005A75A1"/>
    <w:rsid w:val="005A76D4"/>
    <w:rsid w:val="005A7FAD"/>
    <w:rsid w:val="005B032D"/>
    <w:rsid w:val="005B06EF"/>
    <w:rsid w:val="005B0B6C"/>
    <w:rsid w:val="005B1E01"/>
    <w:rsid w:val="005B1E67"/>
    <w:rsid w:val="005B21D9"/>
    <w:rsid w:val="005B288A"/>
    <w:rsid w:val="005B2DD5"/>
    <w:rsid w:val="005B2E9D"/>
    <w:rsid w:val="005B30EA"/>
    <w:rsid w:val="005B3542"/>
    <w:rsid w:val="005B3767"/>
    <w:rsid w:val="005B3B6A"/>
    <w:rsid w:val="005B4362"/>
    <w:rsid w:val="005B4401"/>
    <w:rsid w:val="005B5286"/>
    <w:rsid w:val="005B55F5"/>
    <w:rsid w:val="005B570F"/>
    <w:rsid w:val="005B5832"/>
    <w:rsid w:val="005B6703"/>
    <w:rsid w:val="005B6767"/>
    <w:rsid w:val="005B6873"/>
    <w:rsid w:val="005B755E"/>
    <w:rsid w:val="005B7CF2"/>
    <w:rsid w:val="005B7E24"/>
    <w:rsid w:val="005C08EE"/>
    <w:rsid w:val="005C0AF7"/>
    <w:rsid w:val="005C132C"/>
    <w:rsid w:val="005C16FB"/>
    <w:rsid w:val="005C1E04"/>
    <w:rsid w:val="005C1EB3"/>
    <w:rsid w:val="005C2044"/>
    <w:rsid w:val="005C24BA"/>
    <w:rsid w:val="005C29A6"/>
    <w:rsid w:val="005C3158"/>
    <w:rsid w:val="005C3F8E"/>
    <w:rsid w:val="005C41F9"/>
    <w:rsid w:val="005C4527"/>
    <w:rsid w:val="005C52F5"/>
    <w:rsid w:val="005C5715"/>
    <w:rsid w:val="005C5BFC"/>
    <w:rsid w:val="005C5E57"/>
    <w:rsid w:val="005C6E97"/>
    <w:rsid w:val="005C71ED"/>
    <w:rsid w:val="005C738E"/>
    <w:rsid w:val="005C74E6"/>
    <w:rsid w:val="005C7B9B"/>
    <w:rsid w:val="005D035E"/>
    <w:rsid w:val="005D074E"/>
    <w:rsid w:val="005D084F"/>
    <w:rsid w:val="005D179F"/>
    <w:rsid w:val="005D20A5"/>
    <w:rsid w:val="005D21CC"/>
    <w:rsid w:val="005D256E"/>
    <w:rsid w:val="005D2DE2"/>
    <w:rsid w:val="005D30E8"/>
    <w:rsid w:val="005D3227"/>
    <w:rsid w:val="005D3696"/>
    <w:rsid w:val="005D424B"/>
    <w:rsid w:val="005D43E2"/>
    <w:rsid w:val="005D4BF5"/>
    <w:rsid w:val="005D5F30"/>
    <w:rsid w:val="005D6597"/>
    <w:rsid w:val="005D6846"/>
    <w:rsid w:val="005D74D0"/>
    <w:rsid w:val="005E01B6"/>
    <w:rsid w:val="005E09BF"/>
    <w:rsid w:val="005E0BE5"/>
    <w:rsid w:val="005E0CEF"/>
    <w:rsid w:val="005E1B38"/>
    <w:rsid w:val="005E2206"/>
    <w:rsid w:val="005E2447"/>
    <w:rsid w:val="005E289E"/>
    <w:rsid w:val="005E2CAD"/>
    <w:rsid w:val="005E32BA"/>
    <w:rsid w:val="005E3305"/>
    <w:rsid w:val="005E3412"/>
    <w:rsid w:val="005E359B"/>
    <w:rsid w:val="005E3D35"/>
    <w:rsid w:val="005E4450"/>
    <w:rsid w:val="005E4484"/>
    <w:rsid w:val="005E4ED7"/>
    <w:rsid w:val="005E5140"/>
    <w:rsid w:val="005E57AA"/>
    <w:rsid w:val="005E6189"/>
    <w:rsid w:val="005E61AF"/>
    <w:rsid w:val="005E6909"/>
    <w:rsid w:val="005E6D78"/>
    <w:rsid w:val="005E6E2C"/>
    <w:rsid w:val="005E7E7E"/>
    <w:rsid w:val="005F03D9"/>
    <w:rsid w:val="005F2777"/>
    <w:rsid w:val="005F2C0B"/>
    <w:rsid w:val="005F2CD2"/>
    <w:rsid w:val="005F3544"/>
    <w:rsid w:val="005F3BD0"/>
    <w:rsid w:val="005F3BE8"/>
    <w:rsid w:val="005F40FE"/>
    <w:rsid w:val="005F41BC"/>
    <w:rsid w:val="005F5208"/>
    <w:rsid w:val="005F54BD"/>
    <w:rsid w:val="005F54FF"/>
    <w:rsid w:val="005F551B"/>
    <w:rsid w:val="005F68AF"/>
    <w:rsid w:val="005F6D73"/>
    <w:rsid w:val="005F6E80"/>
    <w:rsid w:val="005F7ED4"/>
    <w:rsid w:val="00600111"/>
    <w:rsid w:val="00600209"/>
    <w:rsid w:val="006002A7"/>
    <w:rsid w:val="00600849"/>
    <w:rsid w:val="00600F21"/>
    <w:rsid w:val="0060109E"/>
    <w:rsid w:val="00601470"/>
    <w:rsid w:val="006016FC"/>
    <w:rsid w:val="00601CC3"/>
    <w:rsid w:val="00602092"/>
    <w:rsid w:val="00602096"/>
    <w:rsid w:val="006024F4"/>
    <w:rsid w:val="0060267A"/>
    <w:rsid w:val="006028F3"/>
    <w:rsid w:val="00602A5A"/>
    <w:rsid w:val="00602EFE"/>
    <w:rsid w:val="00603487"/>
    <w:rsid w:val="006034D6"/>
    <w:rsid w:val="006038CF"/>
    <w:rsid w:val="0060401C"/>
    <w:rsid w:val="00604559"/>
    <w:rsid w:val="00604CB0"/>
    <w:rsid w:val="00605C93"/>
    <w:rsid w:val="0060662E"/>
    <w:rsid w:val="006069C8"/>
    <w:rsid w:val="006071CB"/>
    <w:rsid w:val="0060747A"/>
    <w:rsid w:val="006079FF"/>
    <w:rsid w:val="00607C3F"/>
    <w:rsid w:val="00610480"/>
    <w:rsid w:val="0061076C"/>
    <w:rsid w:val="00610AEA"/>
    <w:rsid w:val="006120FA"/>
    <w:rsid w:val="0061248E"/>
    <w:rsid w:val="006126B5"/>
    <w:rsid w:val="0061287E"/>
    <w:rsid w:val="0061310E"/>
    <w:rsid w:val="00613632"/>
    <w:rsid w:val="006137AC"/>
    <w:rsid w:val="00613A8D"/>
    <w:rsid w:val="00613F5D"/>
    <w:rsid w:val="006153E5"/>
    <w:rsid w:val="006157BF"/>
    <w:rsid w:val="00615BBE"/>
    <w:rsid w:val="006171F7"/>
    <w:rsid w:val="00617619"/>
    <w:rsid w:val="00621631"/>
    <w:rsid w:val="00621967"/>
    <w:rsid w:val="00621A45"/>
    <w:rsid w:val="00621A9A"/>
    <w:rsid w:val="0062214B"/>
    <w:rsid w:val="00622A21"/>
    <w:rsid w:val="00623D70"/>
    <w:rsid w:val="00624323"/>
    <w:rsid w:val="0062446F"/>
    <w:rsid w:val="006259CF"/>
    <w:rsid w:val="00625A2E"/>
    <w:rsid w:val="00625D13"/>
    <w:rsid w:val="006261C9"/>
    <w:rsid w:val="00626626"/>
    <w:rsid w:val="006267E8"/>
    <w:rsid w:val="0062743F"/>
    <w:rsid w:val="00630049"/>
    <w:rsid w:val="00630871"/>
    <w:rsid w:val="0063104B"/>
    <w:rsid w:val="00632117"/>
    <w:rsid w:val="00632AF9"/>
    <w:rsid w:val="00633D41"/>
    <w:rsid w:val="00633DEF"/>
    <w:rsid w:val="006340B0"/>
    <w:rsid w:val="0063497B"/>
    <w:rsid w:val="006349F1"/>
    <w:rsid w:val="00634A56"/>
    <w:rsid w:val="00634DA1"/>
    <w:rsid w:val="0063571D"/>
    <w:rsid w:val="0063626E"/>
    <w:rsid w:val="006362EE"/>
    <w:rsid w:val="00636957"/>
    <w:rsid w:val="00636962"/>
    <w:rsid w:val="00636C0B"/>
    <w:rsid w:val="00636F4A"/>
    <w:rsid w:val="006379B7"/>
    <w:rsid w:val="00637E65"/>
    <w:rsid w:val="00640678"/>
    <w:rsid w:val="006408D8"/>
    <w:rsid w:val="00640AD6"/>
    <w:rsid w:val="00640D47"/>
    <w:rsid w:val="006413D8"/>
    <w:rsid w:val="00641534"/>
    <w:rsid w:val="00641A1E"/>
    <w:rsid w:val="00641E95"/>
    <w:rsid w:val="006422AC"/>
    <w:rsid w:val="0064250A"/>
    <w:rsid w:val="00642855"/>
    <w:rsid w:val="00643462"/>
    <w:rsid w:val="00643D4B"/>
    <w:rsid w:val="00644027"/>
    <w:rsid w:val="00644146"/>
    <w:rsid w:val="00644437"/>
    <w:rsid w:val="006449DF"/>
    <w:rsid w:val="00644BBD"/>
    <w:rsid w:val="00644C4A"/>
    <w:rsid w:val="00644ED0"/>
    <w:rsid w:val="00644FD2"/>
    <w:rsid w:val="00646004"/>
    <w:rsid w:val="006463BC"/>
    <w:rsid w:val="00646766"/>
    <w:rsid w:val="006469A4"/>
    <w:rsid w:val="006475C0"/>
    <w:rsid w:val="0064764C"/>
    <w:rsid w:val="00647A7D"/>
    <w:rsid w:val="00647FBF"/>
    <w:rsid w:val="006506F3"/>
    <w:rsid w:val="006508ED"/>
    <w:rsid w:val="00650A29"/>
    <w:rsid w:val="00650DD5"/>
    <w:rsid w:val="00651AD5"/>
    <w:rsid w:val="00651FEC"/>
    <w:rsid w:val="00652950"/>
    <w:rsid w:val="00652B00"/>
    <w:rsid w:val="006530B4"/>
    <w:rsid w:val="00653426"/>
    <w:rsid w:val="0065347E"/>
    <w:rsid w:val="00653FFE"/>
    <w:rsid w:val="00654290"/>
    <w:rsid w:val="006543D1"/>
    <w:rsid w:val="00654667"/>
    <w:rsid w:val="006546B3"/>
    <w:rsid w:val="00654738"/>
    <w:rsid w:val="00654A05"/>
    <w:rsid w:val="00654E5F"/>
    <w:rsid w:val="006554F7"/>
    <w:rsid w:val="00655700"/>
    <w:rsid w:val="00656C0C"/>
    <w:rsid w:val="00656EC9"/>
    <w:rsid w:val="0065725A"/>
    <w:rsid w:val="00657643"/>
    <w:rsid w:val="00657884"/>
    <w:rsid w:val="00657A9A"/>
    <w:rsid w:val="00660667"/>
    <w:rsid w:val="006606FE"/>
    <w:rsid w:val="00660B9C"/>
    <w:rsid w:val="00661421"/>
    <w:rsid w:val="00661457"/>
    <w:rsid w:val="006617FF"/>
    <w:rsid w:val="0066198D"/>
    <w:rsid w:val="00661DE0"/>
    <w:rsid w:val="00661EA6"/>
    <w:rsid w:val="006632E9"/>
    <w:rsid w:val="0066372B"/>
    <w:rsid w:val="00663CEA"/>
    <w:rsid w:val="00664942"/>
    <w:rsid w:val="00664D84"/>
    <w:rsid w:val="00665DF3"/>
    <w:rsid w:val="0066761F"/>
    <w:rsid w:val="00667A1C"/>
    <w:rsid w:val="00670911"/>
    <w:rsid w:val="00670AEC"/>
    <w:rsid w:val="00670DCF"/>
    <w:rsid w:val="00671174"/>
    <w:rsid w:val="006714FB"/>
    <w:rsid w:val="006719DC"/>
    <w:rsid w:val="0067332A"/>
    <w:rsid w:val="00673C3A"/>
    <w:rsid w:val="00673DCC"/>
    <w:rsid w:val="00673ED3"/>
    <w:rsid w:val="00674357"/>
    <w:rsid w:val="00674631"/>
    <w:rsid w:val="0067485A"/>
    <w:rsid w:val="00674B1E"/>
    <w:rsid w:val="00674D74"/>
    <w:rsid w:val="00674F4D"/>
    <w:rsid w:val="006750F3"/>
    <w:rsid w:val="00675143"/>
    <w:rsid w:val="00675D9F"/>
    <w:rsid w:val="006767BB"/>
    <w:rsid w:val="00676BDC"/>
    <w:rsid w:val="006773F9"/>
    <w:rsid w:val="00677DF3"/>
    <w:rsid w:val="006802C0"/>
    <w:rsid w:val="00680385"/>
    <w:rsid w:val="0068051A"/>
    <w:rsid w:val="00680DDB"/>
    <w:rsid w:val="0068103A"/>
    <w:rsid w:val="00681532"/>
    <w:rsid w:val="00681F44"/>
    <w:rsid w:val="0068211A"/>
    <w:rsid w:val="006831DC"/>
    <w:rsid w:val="0068366B"/>
    <w:rsid w:val="0068376A"/>
    <w:rsid w:val="00683979"/>
    <w:rsid w:val="006848E3"/>
    <w:rsid w:val="00684A55"/>
    <w:rsid w:val="00684C85"/>
    <w:rsid w:val="006850D5"/>
    <w:rsid w:val="006854C4"/>
    <w:rsid w:val="006854D0"/>
    <w:rsid w:val="006857BD"/>
    <w:rsid w:val="00685A76"/>
    <w:rsid w:val="00686019"/>
    <w:rsid w:val="00686148"/>
    <w:rsid w:val="006861C8"/>
    <w:rsid w:val="006861C9"/>
    <w:rsid w:val="0068735F"/>
    <w:rsid w:val="006907B1"/>
    <w:rsid w:val="00690DA2"/>
    <w:rsid w:val="006912DE"/>
    <w:rsid w:val="006913A8"/>
    <w:rsid w:val="00691538"/>
    <w:rsid w:val="00691E56"/>
    <w:rsid w:val="00692354"/>
    <w:rsid w:val="006926C2"/>
    <w:rsid w:val="006928F4"/>
    <w:rsid w:val="00692AFB"/>
    <w:rsid w:val="0069343D"/>
    <w:rsid w:val="00693CA9"/>
    <w:rsid w:val="00694033"/>
    <w:rsid w:val="00694083"/>
    <w:rsid w:val="006945A4"/>
    <w:rsid w:val="006946AD"/>
    <w:rsid w:val="00695061"/>
    <w:rsid w:val="0069529F"/>
    <w:rsid w:val="0069542C"/>
    <w:rsid w:val="006955F6"/>
    <w:rsid w:val="00695986"/>
    <w:rsid w:val="00696269"/>
    <w:rsid w:val="00696645"/>
    <w:rsid w:val="00696819"/>
    <w:rsid w:val="00696AF2"/>
    <w:rsid w:val="00696E28"/>
    <w:rsid w:val="006974F7"/>
    <w:rsid w:val="00697C02"/>
    <w:rsid w:val="00697CDB"/>
    <w:rsid w:val="00697F1E"/>
    <w:rsid w:val="006A085A"/>
    <w:rsid w:val="006A0DBB"/>
    <w:rsid w:val="006A187B"/>
    <w:rsid w:val="006A1940"/>
    <w:rsid w:val="006A231D"/>
    <w:rsid w:val="006A2952"/>
    <w:rsid w:val="006A2A13"/>
    <w:rsid w:val="006A2F3E"/>
    <w:rsid w:val="006A31F7"/>
    <w:rsid w:val="006A32A5"/>
    <w:rsid w:val="006A3384"/>
    <w:rsid w:val="006A35CB"/>
    <w:rsid w:val="006A3A54"/>
    <w:rsid w:val="006A3ADA"/>
    <w:rsid w:val="006A3BA6"/>
    <w:rsid w:val="006A431D"/>
    <w:rsid w:val="006A43F4"/>
    <w:rsid w:val="006A4512"/>
    <w:rsid w:val="006A4689"/>
    <w:rsid w:val="006A48B7"/>
    <w:rsid w:val="006A4B2D"/>
    <w:rsid w:val="006A5906"/>
    <w:rsid w:val="006A5B87"/>
    <w:rsid w:val="006A5EAA"/>
    <w:rsid w:val="006A5FE2"/>
    <w:rsid w:val="006A65DA"/>
    <w:rsid w:val="006A6696"/>
    <w:rsid w:val="006A6C5F"/>
    <w:rsid w:val="006A6F28"/>
    <w:rsid w:val="006A78FF"/>
    <w:rsid w:val="006B0505"/>
    <w:rsid w:val="006B0BB5"/>
    <w:rsid w:val="006B1C6E"/>
    <w:rsid w:val="006B25A8"/>
    <w:rsid w:val="006B29C3"/>
    <w:rsid w:val="006B2AD3"/>
    <w:rsid w:val="006B2C23"/>
    <w:rsid w:val="006B346B"/>
    <w:rsid w:val="006B5AE4"/>
    <w:rsid w:val="006B5E28"/>
    <w:rsid w:val="006B63C1"/>
    <w:rsid w:val="006B672C"/>
    <w:rsid w:val="006B698F"/>
    <w:rsid w:val="006B6AC4"/>
    <w:rsid w:val="006B6B0A"/>
    <w:rsid w:val="006B6F76"/>
    <w:rsid w:val="006B7167"/>
    <w:rsid w:val="006B7361"/>
    <w:rsid w:val="006B74C1"/>
    <w:rsid w:val="006B7761"/>
    <w:rsid w:val="006B7949"/>
    <w:rsid w:val="006B7C75"/>
    <w:rsid w:val="006C0527"/>
    <w:rsid w:val="006C107A"/>
    <w:rsid w:val="006C12E3"/>
    <w:rsid w:val="006C14F6"/>
    <w:rsid w:val="006C1F5E"/>
    <w:rsid w:val="006C2029"/>
    <w:rsid w:val="006C28A1"/>
    <w:rsid w:val="006C291D"/>
    <w:rsid w:val="006C321F"/>
    <w:rsid w:val="006C345C"/>
    <w:rsid w:val="006C396E"/>
    <w:rsid w:val="006C3E1F"/>
    <w:rsid w:val="006C3F60"/>
    <w:rsid w:val="006C3F70"/>
    <w:rsid w:val="006C48A1"/>
    <w:rsid w:val="006C4CC1"/>
    <w:rsid w:val="006C5206"/>
    <w:rsid w:val="006C53A6"/>
    <w:rsid w:val="006C5421"/>
    <w:rsid w:val="006C5973"/>
    <w:rsid w:val="006C64AD"/>
    <w:rsid w:val="006C662C"/>
    <w:rsid w:val="006C692E"/>
    <w:rsid w:val="006C6A6A"/>
    <w:rsid w:val="006C6CA6"/>
    <w:rsid w:val="006C783D"/>
    <w:rsid w:val="006C7862"/>
    <w:rsid w:val="006D08F1"/>
    <w:rsid w:val="006D099D"/>
    <w:rsid w:val="006D0B9C"/>
    <w:rsid w:val="006D0C67"/>
    <w:rsid w:val="006D14A7"/>
    <w:rsid w:val="006D2440"/>
    <w:rsid w:val="006D2561"/>
    <w:rsid w:val="006D287B"/>
    <w:rsid w:val="006D45D0"/>
    <w:rsid w:val="006D486A"/>
    <w:rsid w:val="006D48D0"/>
    <w:rsid w:val="006D4E71"/>
    <w:rsid w:val="006D5E41"/>
    <w:rsid w:val="006D5FDB"/>
    <w:rsid w:val="006D63C1"/>
    <w:rsid w:val="006D76A6"/>
    <w:rsid w:val="006D7C60"/>
    <w:rsid w:val="006E0003"/>
    <w:rsid w:val="006E0291"/>
    <w:rsid w:val="006E0902"/>
    <w:rsid w:val="006E0DB7"/>
    <w:rsid w:val="006E0EB5"/>
    <w:rsid w:val="006E11F0"/>
    <w:rsid w:val="006E1B87"/>
    <w:rsid w:val="006E208C"/>
    <w:rsid w:val="006E254E"/>
    <w:rsid w:val="006E2C44"/>
    <w:rsid w:val="006E358D"/>
    <w:rsid w:val="006E3BF1"/>
    <w:rsid w:val="006E53D2"/>
    <w:rsid w:val="006E54D1"/>
    <w:rsid w:val="006E5EE6"/>
    <w:rsid w:val="006E61B5"/>
    <w:rsid w:val="006E6385"/>
    <w:rsid w:val="006E6745"/>
    <w:rsid w:val="006E678E"/>
    <w:rsid w:val="006E6982"/>
    <w:rsid w:val="006E7501"/>
    <w:rsid w:val="006E7A23"/>
    <w:rsid w:val="006E7DF0"/>
    <w:rsid w:val="006F0C63"/>
    <w:rsid w:val="006F1427"/>
    <w:rsid w:val="006F1536"/>
    <w:rsid w:val="006F1717"/>
    <w:rsid w:val="006F17C8"/>
    <w:rsid w:val="006F1975"/>
    <w:rsid w:val="006F1A1D"/>
    <w:rsid w:val="006F1E35"/>
    <w:rsid w:val="006F318E"/>
    <w:rsid w:val="006F360F"/>
    <w:rsid w:val="006F367D"/>
    <w:rsid w:val="006F377C"/>
    <w:rsid w:val="006F4E13"/>
    <w:rsid w:val="006F4F9F"/>
    <w:rsid w:val="006F5838"/>
    <w:rsid w:val="006F5A24"/>
    <w:rsid w:val="006F6ACB"/>
    <w:rsid w:val="006F6EAE"/>
    <w:rsid w:val="006F71A5"/>
    <w:rsid w:val="006F720F"/>
    <w:rsid w:val="006F72CB"/>
    <w:rsid w:val="006F72F3"/>
    <w:rsid w:val="006F76C3"/>
    <w:rsid w:val="00700451"/>
    <w:rsid w:val="007008D9"/>
    <w:rsid w:val="00700F30"/>
    <w:rsid w:val="00701D2F"/>
    <w:rsid w:val="00701F10"/>
    <w:rsid w:val="00701F84"/>
    <w:rsid w:val="00702535"/>
    <w:rsid w:val="00702A1B"/>
    <w:rsid w:val="00702C56"/>
    <w:rsid w:val="007032E2"/>
    <w:rsid w:val="00703819"/>
    <w:rsid w:val="0070549A"/>
    <w:rsid w:val="00705739"/>
    <w:rsid w:val="00705E53"/>
    <w:rsid w:val="007066F3"/>
    <w:rsid w:val="00706A92"/>
    <w:rsid w:val="00706DE1"/>
    <w:rsid w:val="00706F0C"/>
    <w:rsid w:val="00706F94"/>
    <w:rsid w:val="00710148"/>
    <w:rsid w:val="00710258"/>
    <w:rsid w:val="007102EF"/>
    <w:rsid w:val="00710D6C"/>
    <w:rsid w:val="00710D84"/>
    <w:rsid w:val="007113F9"/>
    <w:rsid w:val="007116D9"/>
    <w:rsid w:val="007119A3"/>
    <w:rsid w:val="00711BC8"/>
    <w:rsid w:val="00711DA6"/>
    <w:rsid w:val="00712196"/>
    <w:rsid w:val="00712299"/>
    <w:rsid w:val="00713D5B"/>
    <w:rsid w:val="00715A23"/>
    <w:rsid w:val="00715ACF"/>
    <w:rsid w:val="007164CE"/>
    <w:rsid w:val="007170B5"/>
    <w:rsid w:val="00717B08"/>
    <w:rsid w:val="00717B85"/>
    <w:rsid w:val="00720C97"/>
    <w:rsid w:val="00721228"/>
    <w:rsid w:val="00721AD2"/>
    <w:rsid w:val="007223ED"/>
    <w:rsid w:val="007235D5"/>
    <w:rsid w:val="00723B23"/>
    <w:rsid w:val="00723E60"/>
    <w:rsid w:val="0072439D"/>
    <w:rsid w:val="00724511"/>
    <w:rsid w:val="007261D0"/>
    <w:rsid w:val="00726709"/>
    <w:rsid w:val="00726A39"/>
    <w:rsid w:val="00726FD6"/>
    <w:rsid w:val="00727B39"/>
    <w:rsid w:val="00727BA3"/>
    <w:rsid w:val="0073059C"/>
    <w:rsid w:val="00730B1F"/>
    <w:rsid w:val="00730B44"/>
    <w:rsid w:val="00731088"/>
    <w:rsid w:val="007315D6"/>
    <w:rsid w:val="0073167A"/>
    <w:rsid w:val="00731690"/>
    <w:rsid w:val="00731E06"/>
    <w:rsid w:val="00732549"/>
    <w:rsid w:val="00732692"/>
    <w:rsid w:val="00732A8C"/>
    <w:rsid w:val="00732A95"/>
    <w:rsid w:val="00732E69"/>
    <w:rsid w:val="007332B6"/>
    <w:rsid w:val="007345B7"/>
    <w:rsid w:val="00734EB7"/>
    <w:rsid w:val="007353CE"/>
    <w:rsid w:val="00735B57"/>
    <w:rsid w:val="00735CEC"/>
    <w:rsid w:val="00735E0C"/>
    <w:rsid w:val="00735F8F"/>
    <w:rsid w:val="00736023"/>
    <w:rsid w:val="007367E9"/>
    <w:rsid w:val="0073680C"/>
    <w:rsid w:val="00737055"/>
    <w:rsid w:val="00737959"/>
    <w:rsid w:val="00737A42"/>
    <w:rsid w:val="00737CBC"/>
    <w:rsid w:val="007405DA"/>
    <w:rsid w:val="00740B4A"/>
    <w:rsid w:val="00740DF5"/>
    <w:rsid w:val="00741A80"/>
    <w:rsid w:val="00741FAF"/>
    <w:rsid w:val="00742688"/>
    <w:rsid w:val="007426DB"/>
    <w:rsid w:val="007427A2"/>
    <w:rsid w:val="00742B8C"/>
    <w:rsid w:val="00743AB4"/>
    <w:rsid w:val="00743C2B"/>
    <w:rsid w:val="0074434A"/>
    <w:rsid w:val="00744466"/>
    <w:rsid w:val="0074487B"/>
    <w:rsid w:val="00744B8B"/>
    <w:rsid w:val="00744F20"/>
    <w:rsid w:val="0074588E"/>
    <w:rsid w:val="00745931"/>
    <w:rsid w:val="00745B5E"/>
    <w:rsid w:val="007461CF"/>
    <w:rsid w:val="0074712F"/>
    <w:rsid w:val="007474E0"/>
    <w:rsid w:val="0074777F"/>
    <w:rsid w:val="00747C08"/>
    <w:rsid w:val="00747F50"/>
    <w:rsid w:val="00750635"/>
    <w:rsid w:val="00750C2E"/>
    <w:rsid w:val="00751454"/>
    <w:rsid w:val="007519E9"/>
    <w:rsid w:val="00751AB4"/>
    <w:rsid w:val="0075295F"/>
    <w:rsid w:val="007532DF"/>
    <w:rsid w:val="00753822"/>
    <w:rsid w:val="00754406"/>
    <w:rsid w:val="0075463E"/>
    <w:rsid w:val="0075484D"/>
    <w:rsid w:val="00754C44"/>
    <w:rsid w:val="0075521F"/>
    <w:rsid w:val="007554FE"/>
    <w:rsid w:val="00755E8E"/>
    <w:rsid w:val="007562B1"/>
    <w:rsid w:val="00756929"/>
    <w:rsid w:val="00757441"/>
    <w:rsid w:val="00757A50"/>
    <w:rsid w:val="00757B05"/>
    <w:rsid w:val="00757C34"/>
    <w:rsid w:val="00757E21"/>
    <w:rsid w:val="0076004D"/>
    <w:rsid w:val="007604C0"/>
    <w:rsid w:val="00760A36"/>
    <w:rsid w:val="00760B5A"/>
    <w:rsid w:val="00760D53"/>
    <w:rsid w:val="00760E6D"/>
    <w:rsid w:val="007610FA"/>
    <w:rsid w:val="00761F92"/>
    <w:rsid w:val="007620F1"/>
    <w:rsid w:val="007621B2"/>
    <w:rsid w:val="00762332"/>
    <w:rsid w:val="0076338B"/>
    <w:rsid w:val="00764C5B"/>
    <w:rsid w:val="00765377"/>
    <w:rsid w:val="00765C73"/>
    <w:rsid w:val="00766386"/>
    <w:rsid w:val="00766CA7"/>
    <w:rsid w:val="00767820"/>
    <w:rsid w:val="00770056"/>
    <w:rsid w:val="007708FC"/>
    <w:rsid w:val="00771563"/>
    <w:rsid w:val="0077176A"/>
    <w:rsid w:val="00771BF5"/>
    <w:rsid w:val="00772819"/>
    <w:rsid w:val="0077288E"/>
    <w:rsid w:val="00772A30"/>
    <w:rsid w:val="00772C1E"/>
    <w:rsid w:val="00772C93"/>
    <w:rsid w:val="00772D77"/>
    <w:rsid w:val="00773123"/>
    <w:rsid w:val="00773AF1"/>
    <w:rsid w:val="00773E14"/>
    <w:rsid w:val="00773E5B"/>
    <w:rsid w:val="00774877"/>
    <w:rsid w:val="00774A2B"/>
    <w:rsid w:val="007752B7"/>
    <w:rsid w:val="0077578E"/>
    <w:rsid w:val="00775914"/>
    <w:rsid w:val="007763D0"/>
    <w:rsid w:val="0077698F"/>
    <w:rsid w:val="00777403"/>
    <w:rsid w:val="0077796F"/>
    <w:rsid w:val="00777AD8"/>
    <w:rsid w:val="00777FF3"/>
    <w:rsid w:val="007815B1"/>
    <w:rsid w:val="007815DF"/>
    <w:rsid w:val="007816C0"/>
    <w:rsid w:val="00781AD8"/>
    <w:rsid w:val="007822DA"/>
    <w:rsid w:val="00782BE6"/>
    <w:rsid w:val="00782CF9"/>
    <w:rsid w:val="00782DCB"/>
    <w:rsid w:val="00783CE9"/>
    <w:rsid w:val="00784687"/>
    <w:rsid w:val="00784EB1"/>
    <w:rsid w:val="00786155"/>
    <w:rsid w:val="00786839"/>
    <w:rsid w:val="007869C2"/>
    <w:rsid w:val="00786B46"/>
    <w:rsid w:val="00786C19"/>
    <w:rsid w:val="00787A48"/>
    <w:rsid w:val="00787B3D"/>
    <w:rsid w:val="00790440"/>
    <w:rsid w:val="00790646"/>
    <w:rsid w:val="0079098D"/>
    <w:rsid w:val="00790C88"/>
    <w:rsid w:val="00790CF0"/>
    <w:rsid w:val="007913BF"/>
    <w:rsid w:val="00791713"/>
    <w:rsid w:val="007917EC"/>
    <w:rsid w:val="007919D6"/>
    <w:rsid w:val="00791A7A"/>
    <w:rsid w:val="00791BFF"/>
    <w:rsid w:val="00791C0A"/>
    <w:rsid w:val="00791C0C"/>
    <w:rsid w:val="00791C7F"/>
    <w:rsid w:val="00791CB6"/>
    <w:rsid w:val="0079210F"/>
    <w:rsid w:val="0079230B"/>
    <w:rsid w:val="007930FD"/>
    <w:rsid w:val="007932B0"/>
    <w:rsid w:val="00793B44"/>
    <w:rsid w:val="0079415D"/>
    <w:rsid w:val="007948BB"/>
    <w:rsid w:val="00794B3D"/>
    <w:rsid w:val="007954BE"/>
    <w:rsid w:val="00795EF4"/>
    <w:rsid w:val="0079602C"/>
    <w:rsid w:val="00796088"/>
    <w:rsid w:val="00796AB9"/>
    <w:rsid w:val="00796EB2"/>
    <w:rsid w:val="00796EF9"/>
    <w:rsid w:val="00797810"/>
    <w:rsid w:val="007A065E"/>
    <w:rsid w:val="007A07B1"/>
    <w:rsid w:val="007A0869"/>
    <w:rsid w:val="007A0A93"/>
    <w:rsid w:val="007A1F89"/>
    <w:rsid w:val="007A248F"/>
    <w:rsid w:val="007A2593"/>
    <w:rsid w:val="007A28E4"/>
    <w:rsid w:val="007A30F4"/>
    <w:rsid w:val="007A38CD"/>
    <w:rsid w:val="007A3D34"/>
    <w:rsid w:val="007A3DC1"/>
    <w:rsid w:val="007A4500"/>
    <w:rsid w:val="007A4571"/>
    <w:rsid w:val="007A470C"/>
    <w:rsid w:val="007A488D"/>
    <w:rsid w:val="007A4BE1"/>
    <w:rsid w:val="007A5067"/>
    <w:rsid w:val="007A5093"/>
    <w:rsid w:val="007A541F"/>
    <w:rsid w:val="007A5DED"/>
    <w:rsid w:val="007A5ED1"/>
    <w:rsid w:val="007A6130"/>
    <w:rsid w:val="007A769F"/>
    <w:rsid w:val="007A7AE9"/>
    <w:rsid w:val="007B0895"/>
    <w:rsid w:val="007B0A67"/>
    <w:rsid w:val="007B1581"/>
    <w:rsid w:val="007B1D3C"/>
    <w:rsid w:val="007B20FB"/>
    <w:rsid w:val="007B238B"/>
    <w:rsid w:val="007B278D"/>
    <w:rsid w:val="007B292D"/>
    <w:rsid w:val="007B2B09"/>
    <w:rsid w:val="007B3196"/>
    <w:rsid w:val="007B352E"/>
    <w:rsid w:val="007B368D"/>
    <w:rsid w:val="007B3A03"/>
    <w:rsid w:val="007B3CEB"/>
    <w:rsid w:val="007B428A"/>
    <w:rsid w:val="007B45B6"/>
    <w:rsid w:val="007B4920"/>
    <w:rsid w:val="007B4936"/>
    <w:rsid w:val="007B571B"/>
    <w:rsid w:val="007B5FD3"/>
    <w:rsid w:val="007B61BF"/>
    <w:rsid w:val="007B66F1"/>
    <w:rsid w:val="007B6917"/>
    <w:rsid w:val="007B6A34"/>
    <w:rsid w:val="007B6F2B"/>
    <w:rsid w:val="007B70C2"/>
    <w:rsid w:val="007B71BA"/>
    <w:rsid w:val="007B74E6"/>
    <w:rsid w:val="007B75CC"/>
    <w:rsid w:val="007B7951"/>
    <w:rsid w:val="007B7A4B"/>
    <w:rsid w:val="007C097B"/>
    <w:rsid w:val="007C0D30"/>
    <w:rsid w:val="007C0F79"/>
    <w:rsid w:val="007C129B"/>
    <w:rsid w:val="007C14A7"/>
    <w:rsid w:val="007C1C84"/>
    <w:rsid w:val="007C2056"/>
    <w:rsid w:val="007C264F"/>
    <w:rsid w:val="007C2706"/>
    <w:rsid w:val="007C2CFF"/>
    <w:rsid w:val="007C2EBA"/>
    <w:rsid w:val="007C331E"/>
    <w:rsid w:val="007C34B6"/>
    <w:rsid w:val="007C34BE"/>
    <w:rsid w:val="007C37E3"/>
    <w:rsid w:val="007C397B"/>
    <w:rsid w:val="007C39B8"/>
    <w:rsid w:val="007C4A1B"/>
    <w:rsid w:val="007C4BC0"/>
    <w:rsid w:val="007C5177"/>
    <w:rsid w:val="007C5996"/>
    <w:rsid w:val="007C5A0D"/>
    <w:rsid w:val="007C5A96"/>
    <w:rsid w:val="007C6F19"/>
    <w:rsid w:val="007D07AD"/>
    <w:rsid w:val="007D0894"/>
    <w:rsid w:val="007D1962"/>
    <w:rsid w:val="007D2208"/>
    <w:rsid w:val="007D2968"/>
    <w:rsid w:val="007D2CB6"/>
    <w:rsid w:val="007D2FC0"/>
    <w:rsid w:val="007D32A8"/>
    <w:rsid w:val="007D3507"/>
    <w:rsid w:val="007D373F"/>
    <w:rsid w:val="007D3A24"/>
    <w:rsid w:val="007D3EDF"/>
    <w:rsid w:val="007D404B"/>
    <w:rsid w:val="007D4751"/>
    <w:rsid w:val="007D4909"/>
    <w:rsid w:val="007D4D53"/>
    <w:rsid w:val="007D4ED8"/>
    <w:rsid w:val="007D51EB"/>
    <w:rsid w:val="007D5825"/>
    <w:rsid w:val="007D606C"/>
    <w:rsid w:val="007D64C3"/>
    <w:rsid w:val="007D6914"/>
    <w:rsid w:val="007D691F"/>
    <w:rsid w:val="007D6A39"/>
    <w:rsid w:val="007D70AE"/>
    <w:rsid w:val="007D7B76"/>
    <w:rsid w:val="007D7CB9"/>
    <w:rsid w:val="007D7DB0"/>
    <w:rsid w:val="007E0B28"/>
    <w:rsid w:val="007E2478"/>
    <w:rsid w:val="007E25D1"/>
    <w:rsid w:val="007E2E66"/>
    <w:rsid w:val="007E31A7"/>
    <w:rsid w:val="007E34AB"/>
    <w:rsid w:val="007E3C9B"/>
    <w:rsid w:val="007E42DF"/>
    <w:rsid w:val="007E468E"/>
    <w:rsid w:val="007E484A"/>
    <w:rsid w:val="007E49BE"/>
    <w:rsid w:val="007E5842"/>
    <w:rsid w:val="007E641F"/>
    <w:rsid w:val="007E66BF"/>
    <w:rsid w:val="007E686C"/>
    <w:rsid w:val="007E6A06"/>
    <w:rsid w:val="007E6B10"/>
    <w:rsid w:val="007E7263"/>
    <w:rsid w:val="007E7DFB"/>
    <w:rsid w:val="007F0344"/>
    <w:rsid w:val="007F0902"/>
    <w:rsid w:val="007F0FFD"/>
    <w:rsid w:val="007F156F"/>
    <w:rsid w:val="007F1E87"/>
    <w:rsid w:val="007F2316"/>
    <w:rsid w:val="007F2435"/>
    <w:rsid w:val="007F292C"/>
    <w:rsid w:val="007F2CD4"/>
    <w:rsid w:val="007F2E2C"/>
    <w:rsid w:val="007F35F9"/>
    <w:rsid w:val="007F3A16"/>
    <w:rsid w:val="007F3C66"/>
    <w:rsid w:val="007F3CBE"/>
    <w:rsid w:val="007F3F81"/>
    <w:rsid w:val="007F407D"/>
    <w:rsid w:val="007F4184"/>
    <w:rsid w:val="007F47BE"/>
    <w:rsid w:val="007F4B6E"/>
    <w:rsid w:val="007F5065"/>
    <w:rsid w:val="007F58EC"/>
    <w:rsid w:val="007F5F84"/>
    <w:rsid w:val="007F62EA"/>
    <w:rsid w:val="007F662F"/>
    <w:rsid w:val="007F67F7"/>
    <w:rsid w:val="007F780E"/>
    <w:rsid w:val="007F78D6"/>
    <w:rsid w:val="007F7CBA"/>
    <w:rsid w:val="007F7DF9"/>
    <w:rsid w:val="008006C6"/>
    <w:rsid w:val="00800E26"/>
    <w:rsid w:val="00800F06"/>
    <w:rsid w:val="0080194C"/>
    <w:rsid w:val="00801C8A"/>
    <w:rsid w:val="00802E94"/>
    <w:rsid w:val="00803308"/>
    <w:rsid w:val="00803AC9"/>
    <w:rsid w:val="00803C09"/>
    <w:rsid w:val="0080401B"/>
    <w:rsid w:val="00804F14"/>
    <w:rsid w:val="008063AF"/>
    <w:rsid w:val="00806CAB"/>
    <w:rsid w:val="00806D9C"/>
    <w:rsid w:val="00806DEA"/>
    <w:rsid w:val="00806ED3"/>
    <w:rsid w:val="008076AD"/>
    <w:rsid w:val="008076FA"/>
    <w:rsid w:val="00807C41"/>
    <w:rsid w:val="00807CE1"/>
    <w:rsid w:val="008104DF"/>
    <w:rsid w:val="00810E41"/>
    <w:rsid w:val="0081107B"/>
    <w:rsid w:val="00811123"/>
    <w:rsid w:val="00811456"/>
    <w:rsid w:val="0081171B"/>
    <w:rsid w:val="00811A8F"/>
    <w:rsid w:val="00811B94"/>
    <w:rsid w:val="00811C5F"/>
    <w:rsid w:val="0081468C"/>
    <w:rsid w:val="00814F7D"/>
    <w:rsid w:val="0081630E"/>
    <w:rsid w:val="0081674B"/>
    <w:rsid w:val="00816D9F"/>
    <w:rsid w:val="00816E25"/>
    <w:rsid w:val="00817020"/>
    <w:rsid w:val="0082101F"/>
    <w:rsid w:val="00821398"/>
    <w:rsid w:val="008218BB"/>
    <w:rsid w:val="0082196D"/>
    <w:rsid w:val="00822D67"/>
    <w:rsid w:val="0082308C"/>
    <w:rsid w:val="00823B2A"/>
    <w:rsid w:val="00823D2A"/>
    <w:rsid w:val="00823FDE"/>
    <w:rsid w:val="008249D5"/>
    <w:rsid w:val="00824A6E"/>
    <w:rsid w:val="00824ABD"/>
    <w:rsid w:val="00825385"/>
    <w:rsid w:val="008257BC"/>
    <w:rsid w:val="00825BDA"/>
    <w:rsid w:val="00825D1E"/>
    <w:rsid w:val="0082621B"/>
    <w:rsid w:val="00826B50"/>
    <w:rsid w:val="00827EF0"/>
    <w:rsid w:val="0083012A"/>
    <w:rsid w:val="00830271"/>
    <w:rsid w:val="00830914"/>
    <w:rsid w:val="00830D3C"/>
    <w:rsid w:val="008319C2"/>
    <w:rsid w:val="00831FC5"/>
    <w:rsid w:val="008322C8"/>
    <w:rsid w:val="0083302A"/>
    <w:rsid w:val="00833742"/>
    <w:rsid w:val="008338CB"/>
    <w:rsid w:val="00833FD2"/>
    <w:rsid w:val="00834547"/>
    <w:rsid w:val="00834B19"/>
    <w:rsid w:val="00834D0A"/>
    <w:rsid w:val="00834E19"/>
    <w:rsid w:val="0083506C"/>
    <w:rsid w:val="00835B62"/>
    <w:rsid w:val="00835C7E"/>
    <w:rsid w:val="0083664F"/>
    <w:rsid w:val="00836A1F"/>
    <w:rsid w:val="00836E3F"/>
    <w:rsid w:val="008374F7"/>
    <w:rsid w:val="008378F8"/>
    <w:rsid w:val="0084141C"/>
    <w:rsid w:val="00841636"/>
    <w:rsid w:val="008429A6"/>
    <w:rsid w:val="00842E42"/>
    <w:rsid w:val="00842FD9"/>
    <w:rsid w:val="008435C1"/>
    <w:rsid w:val="008435C6"/>
    <w:rsid w:val="0084362A"/>
    <w:rsid w:val="00843C81"/>
    <w:rsid w:val="00843DB3"/>
    <w:rsid w:val="00843E38"/>
    <w:rsid w:val="00843FED"/>
    <w:rsid w:val="008446B2"/>
    <w:rsid w:val="008458EC"/>
    <w:rsid w:val="008464B8"/>
    <w:rsid w:val="00846877"/>
    <w:rsid w:val="00846E8E"/>
    <w:rsid w:val="00846F27"/>
    <w:rsid w:val="00847049"/>
    <w:rsid w:val="0084711A"/>
    <w:rsid w:val="0085000F"/>
    <w:rsid w:val="0085010B"/>
    <w:rsid w:val="00850265"/>
    <w:rsid w:val="00851505"/>
    <w:rsid w:val="00851854"/>
    <w:rsid w:val="00851EFA"/>
    <w:rsid w:val="00852734"/>
    <w:rsid w:val="008528B1"/>
    <w:rsid w:val="008528E5"/>
    <w:rsid w:val="00852A7E"/>
    <w:rsid w:val="00854342"/>
    <w:rsid w:val="00854802"/>
    <w:rsid w:val="008555B8"/>
    <w:rsid w:val="00855953"/>
    <w:rsid w:val="008559A2"/>
    <w:rsid w:val="00855F0C"/>
    <w:rsid w:val="00856137"/>
    <w:rsid w:val="008570DF"/>
    <w:rsid w:val="008571FA"/>
    <w:rsid w:val="008578A8"/>
    <w:rsid w:val="00860796"/>
    <w:rsid w:val="00860C54"/>
    <w:rsid w:val="00861745"/>
    <w:rsid w:val="0086183A"/>
    <w:rsid w:val="00861CE2"/>
    <w:rsid w:val="008621D4"/>
    <w:rsid w:val="00862403"/>
    <w:rsid w:val="008626F2"/>
    <w:rsid w:val="00863529"/>
    <w:rsid w:val="00863F0A"/>
    <w:rsid w:val="00863F81"/>
    <w:rsid w:val="00864998"/>
    <w:rsid w:val="00864A04"/>
    <w:rsid w:val="00866D76"/>
    <w:rsid w:val="008675DC"/>
    <w:rsid w:val="00867B59"/>
    <w:rsid w:val="008703AB"/>
    <w:rsid w:val="00870429"/>
    <w:rsid w:val="00870A69"/>
    <w:rsid w:val="0087100B"/>
    <w:rsid w:val="00871058"/>
    <w:rsid w:val="00871804"/>
    <w:rsid w:val="00872168"/>
    <w:rsid w:val="0087264F"/>
    <w:rsid w:val="00872A94"/>
    <w:rsid w:val="00872A99"/>
    <w:rsid w:val="00872B9B"/>
    <w:rsid w:val="00873DD1"/>
    <w:rsid w:val="008743B3"/>
    <w:rsid w:val="008743F4"/>
    <w:rsid w:val="008745CC"/>
    <w:rsid w:val="00874D2C"/>
    <w:rsid w:val="00874FE3"/>
    <w:rsid w:val="00875476"/>
    <w:rsid w:val="008758A5"/>
    <w:rsid w:val="0087594F"/>
    <w:rsid w:val="00875F02"/>
    <w:rsid w:val="00876B1D"/>
    <w:rsid w:val="00877127"/>
    <w:rsid w:val="00877140"/>
    <w:rsid w:val="00877E5A"/>
    <w:rsid w:val="00877EC0"/>
    <w:rsid w:val="00877F46"/>
    <w:rsid w:val="0088099A"/>
    <w:rsid w:val="00880F05"/>
    <w:rsid w:val="0088180F"/>
    <w:rsid w:val="008819FF"/>
    <w:rsid w:val="00881C9B"/>
    <w:rsid w:val="00881E6A"/>
    <w:rsid w:val="0088224A"/>
    <w:rsid w:val="0088243F"/>
    <w:rsid w:val="00882B31"/>
    <w:rsid w:val="00882CC0"/>
    <w:rsid w:val="0088302D"/>
    <w:rsid w:val="008842F9"/>
    <w:rsid w:val="00884744"/>
    <w:rsid w:val="0088494E"/>
    <w:rsid w:val="0088527A"/>
    <w:rsid w:val="0088564E"/>
    <w:rsid w:val="00885689"/>
    <w:rsid w:val="0088638C"/>
    <w:rsid w:val="008863AD"/>
    <w:rsid w:val="00886BD1"/>
    <w:rsid w:val="00886F7E"/>
    <w:rsid w:val="008872D4"/>
    <w:rsid w:val="00887731"/>
    <w:rsid w:val="008879A4"/>
    <w:rsid w:val="00887A2E"/>
    <w:rsid w:val="00887D93"/>
    <w:rsid w:val="00887DAA"/>
    <w:rsid w:val="00890B84"/>
    <w:rsid w:val="00890BA8"/>
    <w:rsid w:val="00890C45"/>
    <w:rsid w:val="00890CBB"/>
    <w:rsid w:val="00890F14"/>
    <w:rsid w:val="0089109B"/>
    <w:rsid w:val="00891BF0"/>
    <w:rsid w:val="00891FCE"/>
    <w:rsid w:val="00892D49"/>
    <w:rsid w:val="0089381C"/>
    <w:rsid w:val="00893F44"/>
    <w:rsid w:val="00894C7B"/>
    <w:rsid w:val="00895931"/>
    <w:rsid w:val="00895D1F"/>
    <w:rsid w:val="00896A55"/>
    <w:rsid w:val="00896D01"/>
    <w:rsid w:val="008973AB"/>
    <w:rsid w:val="008A012B"/>
    <w:rsid w:val="008A0313"/>
    <w:rsid w:val="008A09B3"/>
    <w:rsid w:val="008A1800"/>
    <w:rsid w:val="008A18A0"/>
    <w:rsid w:val="008A1FBE"/>
    <w:rsid w:val="008A2246"/>
    <w:rsid w:val="008A29AC"/>
    <w:rsid w:val="008A2B8E"/>
    <w:rsid w:val="008A2E9D"/>
    <w:rsid w:val="008A3038"/>
    <w:rsid w:val="008A306C"/>
    <w:rsid w:val="008A3AAA"/>
    <w:rsid w:val="008A3AEF"/>
    <w:rsid w:val="008A3BC0"/>
    <w:rsid w:val="008A5589"/>
    <w:rsid w:val="008A5952"/>
    <w:rsid w:val="008A60AE"/>
    <w:rsid w:val="008A644D"/>
    <w:rsid w:val="008A6A2B"/>
    <w:rsid w:val="008A6EA9"/>
    <w:rsid w:val="008A78D4"/>
    <w:rsid w:val="008A7DCE"/>
    <w:rsid w:val="008A7E53"/>
    <w:rsid w:val="008B01E9"/>
    <w:rsid w:val="008B07F5"/>
    <w:rsid w:val="008B1406"/>
    <w:rsid w:val="008B1A83"/>
    <w:rsid w:val="008B1B21"/>
    <w:rsid w:val="008B1E2F"/>
    <w:rsid w:val="008B1E3A"/>
    <w:rsid w:val="008B3C64"/>
    <w:rsid w:val="008B3DBC"/>
    <w:rsid w:val="008B4067"/>
    <w:rsid w:val="008B4542"/>
    <w:rsid w:val="008B45BB"/>
    <w:rsid w:val="008B498B"/>
    <w:rsid w:val="008B4D48"/>
    <w:rsid w:val="008B51DB"/>
    <w:rsid w:val="008B5222"/>
    <w:rsid w:val="008B584E"/>
    <w:rsid w:val="008B651F"/>
    <w:rsid w:val="008B6E07"/>
    <w:rsid w:val="008B7902"/>
    <w:rsid w:val="008B7E35"/>
    <w:rsid w:val="008C0025"/>
    <w:rsid w:val="008C11E2"/>
    <w:rsid w:val="008C145B"/>
    <w:rsid w:val="008C15C2"/>
    <w:rsid w:val="008C1819"/>
    <w:rsid w:val="008C1AA8"/>
    <w:rsid w:val="008C1F32"/>
    <w:rsid w:val="008C26B1"/>
    <w:rsid w:val="008C2DD3"/>
    <w:rsid w:val="008C33FF"/>
    <w:rsid w:val="008C3861"/>
    <w:rsid w:val="008C4492"/>
    <w:rsid w:val="008C473D"/>
    <w:rsid w:val="008C4E42"/>
    <w:rsid w:val="008C50CC"/>
    <w:rsid w:val="008C5DE9"/>
    <w:rsid w:val="008C6483"/>
    <w:rsid w:val="008C6842"/>
    <w:rsid w:val="008C6CBE"/>
    <w:rsid w:val="008C6F60"/>
    <w:rsid w:val="008C7646"/>
    <w:rsid w:val="008C7655"/>
    <w:rsid w:val="008C7A88"/>
    <w:rsid w:val="008C7C49"/>
    <w:rsid w:val="008C7D8E"/>
    <w:rsid w:val="008C7F7B"/>
    <w:rsid w:val="008D0632"/>
    <w:rsid w:val="008D08F5"/>
    <w:rsid w:val="008D0BEA"/>
    <w:rsid w:val="008D0DCB"/>
    <w:rsid w:val="008D1151"/>
    <w:rsid w:val="008D1293"/>
    <w:rsid w:val="008D1C54"/>
    <w:rsid w:val="008D2166"/>
    <w:rsid w:val="008D2660"/>
    <w:rsid w:val="008D2CD6"/>
    <w:rsid w:val="008D3025"/>
    <w:rsid w:val="008D3269"/>
    <w:rsid w:val="008D36BE"/>
    <w:rsid w:val="008D3CB8"/>
    <w:rsid w:val="008D3DB4"/>
    <w:rsid w:val="008D4414"/>
    <w:rsid w:val="008D4B86"/>
    <w:rsid w:val="008D5379"/>
    <w:rsid w:val="008D539F"/>
    <w:rsid w:val="008D568E"/>
    <w:rsid w:val="008D5C81"/>
    <w:rsid w:val="008D6CAC"/>
    <w:rsid w:val="008D7460"/>
    <w:rsid w:val="008D74A4"/>
    <w:rsid w:val="008D74B4"/>
    <w:rsid w:val="008E04B7"/>
    <w:rsid w:val="008E06DE"/>
    <w:rsid w:val="008E0E3C"/>
    <w:rsid w:val="008E13AB"/>
    <w:rsid w:val="008E19CA"/>
    <w:rsid w:val="008E1E28"/>
    <w:rsid w:val="008E218E"/>
    <w:rsid w:val="008E23FB"/>
    <w:rsid w:val="008E26BE"/>
    <w:rsid w:val="008E2AD1"/>
    <w:rsid w:val="008E2CF8"/>
    <w:rsid w:val="008E2FF3"/>
    <w:rsid w:val="008E31E2"/>
    <w:rsid w:val="008E3A9C"/>
    <w:rsid w:val="008E4040"/>
    <w:rsid w:val="008E4445"/>
    <w:rsid w:val="008E5E41"/>
    <w:rsid w:val="008E5E6D"/>
    <w:rsid w:val="008E693D"/>
    <w:rsid w:val="008E6AD2"/>
    <w:rsid w:val="008E6EF9"/>
    <w:rsid w:val="008E6F73"/>
    <w:rsid w:val="008E7197"/>
    <w:rsid w:val="008E75AF"/>
    <w:rsid w:val="008E7B1F"/>
    <w:rsid w:val="008F0EB1"/>
    <w:rsid w:val="008F1CE0"/>
    <w:rsid w:val="008F21E1"/>
    <w:rsid w:val="008F2225"/>
    <w:rsid w:val="008F289F"/>
    <w:rsid w:val="008F2A9C"/>
    <w:rsid w:val="008F2CDD"/>
    <w:rsid w:val="008F2E66"/>
    <w:rsid w:val="008F3889"/>
    <w:rsid w:val="008F38F1"/>
    <w:rsid w:val="008F3926"/>
    <w:rsid w:val="008F3E0B"/>
    <w:rsid w:val="008F421B"/>
    <w:rsid w:val="008F433F"/>
    <w:rsid w:val="008F4600"/>
    <w:rsid w:val="008F4BEC"/>
    <w:rsid w:val="008F4EB6"/>
    <w:rsid w:val="008F4FF7"/>
    <w:rsid w:val="008F5469"/>
    <w:rsid w:val="008F57BE"/>
    <w:rsid w:val="008F5F05"/>
    <w:rsid w:val="008F6775"/>
    <w:rsid w:val="008F6C83"/>
    <w:rsid w:val="008F71D8"/>
    <w:rsid w:val="008F7D00"/>
    <w:rsid w:val="008F7D65"/>
    <w:rsid w:val="00900764"/>
    <w:rsid w:val="009015E4"/>
    <w:rsid w:val="0090176B"/>
    <w:rsid w:val="0090177C"/>
    <w:rsid w:val="00902E4E"/>
    <w:rsid w:val="00903216"/>
    <w:rsid w:val="0090350D"/>
    <w:rsid w:val="00903A33"/>
    <w:rsid w:val="00903F38"/>
    <w:rsid w:val="0090405B"/>
    <w:rsid w:val="0090476F"/>
    <w:rsid w:val="009049AD"/>
    <w:rsid w:val="00904EDC"/>
    <w:rsid w:val="00905956"/>
    <w:rsid w:val="00906E71"/>
    <w:rsid w:val="00906EDB"/>
    <w:rsid w:val="009079A3"/>
    <w:rsid w:val="00910560"/>
    <w:rsid w:val="00910816"/>
    <w:rsid w:val="0091088A"/>
    <w:rsid w:val="00910B5F"/>
    <w:rsid w:val="00911B50"/>
    <w:rsid w:val="00912360"/>
    <w:rsid w:val="00912642"/>
    <w:rsid w:val="00912CB6"/>
    <w:rsid w:val="00912E70"/>
    <w:rsid w:val="00912F9C"/>
    <w:rsid w:val="00913151"/>
    <w:rsid w:val="009134ED"/>
    <w:rsid w:val="009136F9"/>
    <w:rsid w:val="00913A87"/>
    <w:rsid w:val="00914BED"/>
    <w:rsid w:val="00914C96"/>
    <w:rsid w:val="0091513C"/>
    <w:rsid w:val="00915412"/>
    <w:rsid w:val="0091550B"/>
    <w:rsid w:val="0091564E"/>
    <w:rsid w:val="009158D9"/>
    <w:rsid w:val="00915D5B"/>
    <w:rsid w:val="00915D6E"/>
    <w:rsid w:val="009163EF"/>
    <w:rsid w:val="009165AA"/>
    <w:rsid w:val="009165CF"/>
    <w:rsid w:val="00916955"/>
    <w:rsid w:val="00916D0A"/>
    <w:rsid w:val="009170BE"/>
    <w:rsid w:val="00917263"/>
    <w:rsid w:val="00917B16"/>
    <w:rsid w:val="00917D88"/>
    <w:rsid w:val="00917E6F"/>
    <w:rsid w:val="0092008F"/>
    <w:rsid w:val="00920660"/>
    <w:rsid w:val="009207AD"/>
    <w:rsid w:val="00921414"/>
    <w:rsid w:val="00921892"/>
    <w:rsid w:val="009218BA"/>
    <w:rsid w:val="009224EB"/>
    <w:rsid w:val="00923443"/>
    <w:rsid w:val="00923838"/>
    <w:rsid w:val="00923927"/>
    <w:rsid w:val="009248FA"/>
    <w:rsid w:val="0092517D"/>
    <w:rsid w:val="009252AD"/>
    <w:rsid w:val="00925647"/>
    <w:rsid w:val="009259C4"/>
    <w:rsid w:val="00926269"/>
    <w:rsid w:val="0092638A"/>
    <w:rsid w:val="00926459"/>
    <w:rsid w:val="009264A3"/>
    <w:rsid w:val="00926F7F"/>
    <w:rsid w:val="00927C6A"/>
    <w:rsid w:val="00930497"/>
    <w:rsid w:val="00931843"/>
    <w:rsid w:val="009318D7"/>
    <w:rsid w:val="00931D00"/>
    <w:rsid w:val="009328A2"/>
    <w:rsid w:val="009338F6"/>
    <w:rsid w:val="00934206"/>
    <w:rsid w:val="009346DD"/>
    <w:rsid w:val="00935116"/>
    <w:rsid w:val="009359F7"/>
    <w:rsid w:val="009361E4"/>
    <w:rsid w:val="00936325"/>
    <w:rsid w:val="009363EB"/>
    <w:rsid w:val="0093642F"/>
    <w:rsid w:val="00936467"/>
    <w:rsid w:val="009364EC"/>
    <w:rsid w:val="00936A25"/>
    <w:rsid w:val="00936B44"/>
    <w:rsid w:val="00936E20"/>
    <w:rsid w:val="009371DF"/>
    <w:rsid w:val="0093795B"/>
    <w:rsid w:val="00937EF1"/>
    <w:rsid w:val="00940706"/>
    <w:rsid w:val="00940D91"/>
    <w:rsid w:val="009417A7"/>
    <w:rsid w:val="00941A26"/>
    <w:rsid w:val="00941D1F"/>
    <w:rsid w:val="00941D34"/>
    <w:rsid w:val="00941DD0"/>
    <w:rsid w:val="0094214A"/>
    <w:rsid w:val="00942285"/>
    <w:rsid w:val="00942300"/>
    <w:rsid w:val="00942336"/>
    <w:rsid w:val="00943327"/>
    <w:rsid w:val="009438C1"/>
    <w:rsid w:val="00943F68"/>
    <w:rsid w:val="009441ED"/>
    <w:rsid w:val="00944246"/>
    <w:rsid w:val="00944306"/>
    <w:rsid w:val="00944795"/>
    <w:rsid w:val="009447A1"/>
    <w:rsid w:val="00944FDF"/>
    <w:rsid w:val="00945762"/>
    <w:rsid w:val="00945868"/>
    <w:rsid w:val="0094645B"/>
    <w:rsid w:val="00946A67"/>
    <w:rsid w:val="00946CB8"/>
    <w:rsid w:val="00946E62"/>
    <w:rsid w:val="00947291"/>
    <w:rsid w:val="00947BF1"/>
    <w:rsid w:val="00947D34"/>
    <w:rsid w:val="00947DCA"/>
    <w:rsid w:val="00947E84"/>
    <w:rsid w:val="00950116"/>
    <w:rsid w:val="009502FE"/>
    <w:rsid w:val="009506AD"/>
    <w:rsid w:val="009510C5"/>
    <w:rsid w:val="009518A2"/>
    <w:rsid w:val="00952BAA"/>
    <w:rsid w:val="00952BC5"/>
    <w:rsid w:val="0095372C"/>
    <w:rsid w:val="00953FC7"/>
    <w:rsid w:val="0095454E"/>
    <w:rsid w:val="00954A3A"/>
    <w:rsid w:val="009561FA"/>
    <w:rsid w:val="00956EF4"/>
    <w:rsid w:val="0096072B"/>
    <w:rsid w:val="009607D2"/>
    <w:rsid w:val="009613A8"/>
    <w:rsid w:val="00961855"/>
    <w:rsid w:val="00961973"/>
    <w:rsid w:val="00961A6F"/>
    <w:rsid w:val="00961AB2"/>
    <w:rsid w:val="00961B09"/>
    <w:rsid w:val="00962D00"/>
    <w:rsid w:val="00963112"/>
    <w:rsid w:val="00963423"/>
    <w:rsid w:val="00963721"/>
    <w:rsid w:val="00963B1F"/>
    <w:rsid w:val="00963D0C"/>
    <w:rsid w:val="009642A7"/>
    <w:rsid w:val="00964615"/>
    <w:rsid w:val="0096466E"/>
    <w:rsid w:val="00964FCE"/>
    <w:rsid w:val="009669BB"/>
    <w:rsid w:val="00966E4A"/>
    <w:rsid w:val="00966E96"/>
    <w:rsid w:val="009671AE"/>
    <w:rsid w:val="00967315"/>
    <w:rsid w:val="00967842"/>
    <w:rsid w:val="00970E45"/>
    <w:rsid w:val="00970FA4"/>
    <w:rsid w:val="00971502"/>
    <w:rsid w:val="00972030"/>
    <w:rsid w:val="009722D0"/>
    <w:rsid w:val="009724F1"/>
    <w:rsid w:val="00972B77"/>
    <w:rsid w:val="00972DD0"/>
    <w:rsid w:val="00973151"/>
    <w:rsid w:val="009732C2"/>
    <w:rsid w:val="0097339A"/>
    <w:rsid w:val="009736A7"/>
    <w:rsid w:val="00973772"/>
    <w:rsid w:val="00973DDC"/>
    <w:rsid w:val="00973E1E"/>
    <w:rsid w:val="009740C0"/>
    <w:rsid w:val="00974E1D"/>
    <w:rsid w:val="00975279"/>
    <w:rsid w:val="0097624F"/>
    <w:rsid w:val="009762A5"/>
    <w:rsid w:val="0097674A"/>
    <w:rsid w:val="0097712A"/>
    <w:rsid w:val="009773FC"/>
    <w:rsid w:val="009776D9"/>
    <w:rsid w:val="009804C2"/>
    <w:rsid w:val="0098074F"/>
    <w:rsid w:val="00980B9C"/>
    <w:rsid w:val="00980D40"/>
    <w:rsid w:val="00981530"/>
    <w:rsid w:val="0098191C"/>
    <w:rsid w:val="00981BAB"/>
    <w:rsid w:val="00981E4A"/>
    <w:rsid w:val="00982765"/>
    <w:rsid w:val="00982A7B"/>
    <w:rsid w:val="00983185"/>
    <w:rsid w:val="0098343B"/>
    <w:rsid w:val="009835AB"/>
    <w:rsid w:val="009839A8"/>
    <w:rsid w:val="00983DF7"/>
    <w:rsid w:val="0098463D"/>
    <w:rsid w:val="00984DA9"/>
    <w:rsid w:val="009854F2"/>
    <w:rsid w:val="009856A7"/>
    <w:rsid w:val="00985DF2"/>
    <w:rsid w:val="00985E93"/>
    <w:rsid w:val="0098605D"/>
    <w:rsid w:val="009861D0"/>
    <w:rsid w:val="009862D9"/>
    <w:rsid w:val="00986730"/>
    <w:rsid w:val="00986C64"/>
    <w:rsid w:val="009874B3"/>
    <w:rsid w:val="00987950"/>
    <w:rsid w:val="00990DD9"/>
    <w:rsid w:val="009919D1"/>
    <w:rsid w:val="00992171"/>
    <w:rsid w:val="00992450"/>
    <w:rsid w:val="009928EF"/>
    <w:rsid w:val="00993239"/>
    <w:rsid w:val="00993582"/>
    <w:rsid w:val="00993F9D"/>
    <w:rsid w:val="009942CD"/>
    <w:rsid w:val="009948FA"/>
    <w:rsid w:val="009949CA"/>
    <w:rsid w:val="00994B67"/>
    <w:rsid w:val="00994DA6"/>
    <w:rsid w:val="00995046"/>
    <w:rsid w:val="00995385"/>
    <w:rsid w:val="00995DF9"/>
    <w:rsid w:val="00996189"/>
    <w:rsid w:val="0099620A"/>
    <w:rsid w:val="00996575"/>
    <w:rsid w:val="009965AC"/>
    <w:rsid w:val="00996D3D"/>
    <w:rsid w:val="00997887"/>
    <w:rsid w:val="009A06BB"/>
    <w:rsid w:val="009A0AD2"/>
    <w:rsid w:val="009A0F1C"/>
    <w:rsid w:val="009A150D"/>
    <w:rsid w:val="009A1DE5"/>
    <w:rsid w:val="009A24E3"/>
    <w:rsid w:val="009A2722"/>
    <w:rsid w:val="009A291C"/>
    <w:rsid w:val="009A2B8C"/>
    <w:rsid w:val="009A2DE8"/>
    <w:rsid w:val="009A2F05"/>
    <w:rsid w:val="009A3178"/>
    <w:rsid w:val="009A355E"/>
    <w:rsid w:val="009A4022"/>
    <w:rsid w:val="009A4075"/>
    <w:rsid w:val="009A4361"/>
    <w:rsid w:val="009A46C5"/>
    <w:rsid w:val="009A4855"/>
    <w:rsid w:val="009A55D6"/>
    <w:rsid w:val="009A5615"/>
    <w:rsid w:val="009A5F6F"/>
    <w:rsid w:val="009A6A11"/>
    <w:rsid w:val="009A6CD5"/>
    <w:rsid w:val="009A6F03"/>
    <w:rsid w:val="009A719E"/>
    <w:rsid w:val="009A7405"/>
    <w:rsid w:val="009A7422"/>
    <w:rsid w:val="009A7EC0"/>
    <w:rsid w:val="009B012F"/>
    <w:rsid w:val="009B03A6"/>
    <w:rsid w:val="009B12C4"/>
    <w:rsid w:val="009B19C3"/>
    <w:rsid w:val="009B2121"/>
    <w:rsid w:val="009B29C3"/>
    <w:rsid w:val="009B2BBF"/>
    <w:rsid w:val="009B3391"/>
    <w:rsid w:val="009B34D9"/>
    <w:rsid w:val="009B3A37"/>
    <w:rsid w:val="009B3D2D"/>
    <w:rsid w:val="009B403D"/>
    <w:rsid w:val="009B486E"/>
    <w:rsid w:val="009B4A8A"/>
    <w:rsid w:val="009B4B18"/>
    <w:rsid w:val="009B52F6"/>
    <w:rsid w:val="009B5D73"/>
    <w:rsid w:val="009B6A9B"/>
    <w:rsid w:val="009B6BF6"/>
    <w:rsid w:val="009B76BA"/>
    <w:rsid w:val="009B7991"/>
    <w:rsid w:val="009B7D2B"/>
    <w:rsid w:val="009C0400"/>
    <w:rsid w:val="009C074F"/>
    <w:rsid w:val="009C0AE7"/>
    <w:rsid w:val="009C0CE5"/>
    <w:rsid w:val="009C193E"/>
    <w:rsid w:val="009C1D90"/>
    <w:rsid w:val="009C2341"/>
    <w:rsid w:val="009C322D"/>
    <w:rsid w:val="009C3231"/>
    <w:rsid w:val="009C351D"/>
    <w:rsid w:val="009C3A2C"/>
    <w:rsid w:val="009C3BB5"/>
    <w:rsid w:val="009C4149"/>
    <w:rsid w:val="009C4228"/>
    <w:rsid w:val="009C43C8"/>
    <w:rsid w:val="009C4448"/>
    <w:rsid w:val="009C4809"/>
    <w:rsid w:val="009C50DB"/>
    <w:rsid w:val="009C515C"/>
    <w:rsid w:val="009C5FE7"/>
    <w:rsid w:val="009C64A9"/>
    <w:rsid w:val="009C775D"/>
    <w:rsid w:val="009C7E55"/>
    <w:rsid w:val="009C7F7E"/>
    <w:rsid w:val="009C7FE9"/>
    <w:rsid w:val="009D0042"/>
    <w:rsid w:val="009D05F3"/>
    <w:rsid w:val="009D069D"/>
    <w:rsid w:val="009D08B2"/>
    <w:rsid w:val="009D0C34"/>
    <w:rsid w:val="009D11C9"/>
    <w:rsid w:val="009D14BD"/>
    <w:rsid w:val="009D1908"/>
    <w:rsid w:val="009D27B1"/>
    <w:rsid w:val="009D32C8"/>
    <w:rsid w:val="009D46EB"/>
    <w:rsid w:val="009D4E3F"/>
    <w:rsid w:val="009D5A2C"/>
    <w:rsid w:val="009D611E"/>
    <w:rsid w:val="009D7177"/>
    <w:rsid w:val="009D7466"/>
    <w:rsid w:val="009E064D"/>
    <w:rsid w:val="009E11F7"/>
    <w:rsid w:val="009E15C2"/>
    <w:rsid w:val="009E1A6C"/>
    <w:rsid w:val="009E1AB2"/>
    <w:rsid w:val="009E228C"/>
    <w:rsid w:val="009E33C9"/>
    <w:rsid w:val="009E353A"/>
    <w:rsid w:val="009E3746"/>
    <w:rsid w:val="009E487B"/>
    <w:rsid w:val="009E4980"/>
    <w:rsid w:val="009E4DFB"/>
    <w:rsid w:val="009E66BA"/>
    <w:rsid w:val="009E6A3B"/>
    <w:rsid w:val="009E6A82"/>
    <w:rsid w:val="009E77D6"/>
    <w:rsid w:val="009E79CB"/>
    <w:rsid w:val="009E7BB5"/>
    <w:rsid w:val="009F0346"/>
    <w:rsid w:val="009F15B0"/>
    <w:rsid w:val="009F1A0B"/>
    <w:rsid w:val="009F22F5"/>
    <w:rsid w:val="009F2B1A"/>
    <w:rsid w:val="009F2BE4"/>
    <w:rsid w:val="009F36B2"/>
    <w:rsid w:val="009F3E8C"/>
    <w:rsid w:val="009F4FB8"/>
    <w:rsid w:val="009F55EE"/>
    <w:rsid w:val="009F5D03"/>
    <w:rsid w:val="009F6930"/>
    <w:rsid w:val="009F6DD0"/>
    <w:rsid w:val="009F6F3D"/>
    <w:rsid w:val="009F7B09"/>
    <w:rsid w:val="009F7B64"/>
    <w:rsid w:val="00A0001F"/>
    <w:rsid w:val="00A00B0C"/>
    <w:rsid w:val="00A00FDB"/>
    <w:rsid w:val="00A018E3"/>
    <w:rsid w:val="00A021D1"/>
    <w:rsid w:val="00A02E53"/>
    <w:rsid w:val="00A032B2"/>
    <w:rsid w:val="00A03638"/>
    <w:rsid w:val="00A039A7"/>
    <w:rsid w:val="00A03CC7"/>
    <w:rsid w:val="00A043C4"/>
    <w:rsid w:val="00A0478D"/>
    <w:rsid w:val="00A04915"/>
    <w:rsid w:val="00A04E07"/>
    <w:rsid w:val="00A055DE"/>
    <w:rsid w:val="00A05A62"/>
    <w:rsid w:val="00A06706"/>
    <w:rsid w:val="00A067B5"/>
    <w:rsid w:val="00A069FE"/>
    <w:rsid w:val="00A06B98"/>
    <w:rsid w:val="00A07C97"/>
    <w:rsid w:val="00A07CBD"/>
    <w:rsid w:val="00A07EBD"/>
    <w:rsid w:val="00A101D0"/>
    <w:rsid w:val="00A1042D"/>
    <w:rsid w:val="00A1056F"/>
    <w:rsid w:val="00A10F65"/>
    <w:rsid w:val="00A1138C"/>
    <w:rsid w:val="00A11450"/>
    <w:rsid w:val="00A1158F"/>
    <w:rsid w:val="00A115FA"/>
    <w:rsid w:val="00A11690"/>
    <w:rsid w:val="00A11A06"/>
    <w:rsid w:val="00A11D32"/>
    <w:rsid w:val="00A11D62"/>
    <w:rsid w:val="00A125CA"/>
    <w:rsid w:val="00A13E1A"/>
    <w:rsid w:val="00A13F3E"/>
    <w:rsid w:val="00A15035"/>
    <w:rsid w:val="00A151B4"/>
    <w:rsid w:val="00A15547"/>
    <w:rsid w:val="00A16A7A"/>
    <w:rsid w:val="00A16D59"/>
    <w:rsid w:val="00A17AB4"/>
    <w:rsid w:val="00A17D9B"/>
    <w:rsid w:val="00A17EDB"/>
    <w:rsid w:val="00A2002D"/>
    <w:rsid w:val="00A213F5"/>
    <w:rsid w:val="00A21E6F"/>
    <w:rsid w:val="00A21F3A"/>
    <w:rsid w:val="00A22030"/>
    <w:rsid w:val="00A223B9"/>
    <w:rsid w:val="00A22864"/>
    <w:rsid w:val="00A2390E"/>
    <w:rsid w:val="00A23AE6"/>
    <w:rsid w:val="00A24BB7"/>
    <w:rsid w:val="00A24E78"/>
    <w:rsid w:val="00A26754"/>
    <w:rsid w:val="00A271D8"/>
    <w:rsid w:val="00A27D73"/>
    <w:rsid w:val="00A30332"/>
    <w:rsid w:val="00A305F7"/>
    <w:rsid w:val="00A30A27"/>
    <w:rsid w:val="00A30D2B"/>
    <w:rsid w:val="00A312C1"/>
    <w:rsid w:val="00A314A1"/>
    <w:rsid w:val="00A317DA"/>
    <w:rsid w:val="00A31B46"/>
    <w:rsid w:val="00A31DF0"/>
    <w:rsid w:val="00A3217F"/>
    <w:rsid w:val="00A32359"/>
    <w:rsid w:val="00A32508"/>
    <w:rsid w:val="00A336BC"/>
    <w:rsid w:val="00A339FA"/>
    <w:rsid w:val="00A346D1"/>
    <w:rsid w:val="00A35074"/>
    <w:rsid w:val="00A35873"/>
    <w:rsid w:val="00A35972"/>
    <w:rsid w:val="00A35AE1"/>
    <w:rsid w:val="00A36904"/>
    <w:rsid w:val="00A37020"/>
    <w:rsid w:val="00A37A17"/>
    <w:rsid w:val="00A403E5"/>
    <w:rsid w:val="00A408CF"/>
    <w:rsid w:val="00A40B69"/>
    <w:rsid w:val="00A4107E"/>
    <w:rsid w:val="00A41081"/>
    <w:rsid w:val="00A419D3"/>
    <w:rsid w:val="00A41DCC"/>
    <w:rsid w:val="00A43534"/>
    <w:rsid w:val="00A4358E"/>
    <w:rsid w:val="00A43640"/>
    <w:rsid w:val="00A43821"/>
    <w:rsid w:val="00A4453B"/>
    <w:rsid w:val="00A453DA"/>
    <w:rsid w:val="00A46344"/>
    <w:rsid w:val="00A46F75"/>
    <w:rsid w:val="00A47546"/>
    <w:rsid w:val="00A5119C"/>
    <w:rsid w:val="00A51236"/>
    <w:rsid w:val="00A514EE"/>
    <w:rsid w:val="00A51CD0"/>
    <w:rsid w:val="00A51E86"/>
    <w:rsid w:val="00A51F95"/>
    <w:rsid w:val="00A528DC"/>
    <w:rsid w:val="00A5340F"/>
    <w:rsid w:val="00A54A15"/>
    <w:rsid w:val="00A54DE7"/>
    <w:rsid w:val="00A553EB"/>
    <w:rsid w:val="00A559B3"/>
    <w:rsid w:val="00A561EF"/>
    <w:rsid w:val="00A56450"/>
    <w:rsid w:val="00A56509"/>
    <w:rsid w:val="00A56695"/>
    <w:rsid w:val="00A566B7"/>
    <w:rsid w:val="00A56ECD"/>
    <w:rsid w:val="00A60184"/>
    <w:rsid w:val="00A60E51"/>
    <w:rsid w:val="00A61226"/>
    <w:rsid w:val="00A61453"/>
    <w:rsid w:val="00A62A6D"/>
    <w:rsid w:val="00A62B5D"/>
    <w:rsid w:val="00A633ED"/>
    <w:rsid w:val="00A638EF"/>
    <w:rsid w:val="00A64B0C"/>
    <w:rsid w:val="00A65064"/>
    <w:rsid w:val="00A6598D"/>
    <w:rsid w:val="00A66186"/>
    <w:rsid w:val="00A66592"/>
    <w:rsid w:val="00A665F3"/>
    <w:rsid w:val="00A666E3"/>
    <w:rsid w:val="00A70D31"/>
    <w:rsid w:val="00A70F28"/>
    <w:rsid w:val="00A719B0"/>
    <w:rsid w:val="00A71DEB"/>
    <w:rsid w:val="00A72312"/>
    <w:rsid w:val="00A72437"/>
    <w:rsid w:val="00A727A0"/>
    <w:rsid w:val="00A72D6B"/>
    <w:rsid w:val="00A7301F"/>
    <w:rsid w:val="00A735F3"/>
    <w:rsid w:val="00A73855"/>
    <w:rsid w:val="00A738DD"/>
    <w:rsid w:val="00A73EBD"/>
    <w:rsid w:val="00A74032"/>
    <w:rsid w:val="00A74166"/>
    <w:rsid w:val="00A745B9"/>
    <w:rsid w:val="00A757D6"/>
    <w:rsid w:val="00A75AA0"/>
    <w:rsid w:val="00A75B80"/>
    <w:rsid w:val="00A760D0"/>
    <w:rsid w:val="00A76213"/>
    <w:rsid w:val="00A76398"/>
    <w:rsid w:val="00A763CA"/>
    <w:rsid w:val="00A7682E"/>
    <w:rsid w:val="00A77389"/>
    <w:rsid w:val="00A7747F"/>
    <w:rsid w:val="00A774D8"/>
    <w:rsid w:val="00A77A65"/>
    <w:rsid w:val="00A77AD5"/>
    <w:rsid w:val="00A77B3E"/>
    <w:rsid w:val="00A77FD4"/>
    <w:rsid w:val="00A80167"/>
    <w:rsid w:val="00A80235"/>
    <w:rsid w:val="00A8050B"/>
    <w:rsid w:val="00A80F7D"/>
    <w:rsid w:val="00A817D8"/>
    <w:rsid w:val="00A81B33"/>
    <w:rsid w:val="00A84053"/>
    <w:rsid w:val="00A84996"/>
    <w:rsid w:val="00A84BCA"/>
    <w:rsid w:val="00A84DDA"/>
    <w:rsid w:val="00A85025"/>
    <w:rsid w:val="00A8508F"/>
    <w:rsid w:val="00A85B51"/>
    <w:rsid w:val="00A86998"/>
    <w:rsid w:val="00A874D7"/>
    <w:rsid w:val="00A87ECB"/>
    <w:rsid w:val="00A87F6D"/>
    <w:rsid w:val="00A90749"/>
    <w:rsid w:val="00A90803"/>
    <w:rsid w:val="00A90874"/>
    <w:rsid w:val="00A90E8B"/>
    <w:rsid w:val="00A9144E"/>
    <w:rsid w:val="00A91482"/>
    <w:rsid w:val="00A916A6"/>
    <w:rsid w:val="00A91814"/>
    <w:rsid w:val="00A92840"/>
    <w:rsid w:val="00A92DED"/>
    <w:rsid w:val="00A92FC5"/>
    <w:rsid w:val="00A936C9"/>
    <w:rsid w:val="00A93AFD"/>
    <w:rsid w:val="00A93F24"/>
    <w:rsid w:val="00A942E5"/>
    <w:rsid w:val="00A94B86"/>
    <w:rsid w:val="00A94DDA"/>
    <w:rsid w:val="00A94F76"/>
    <w:rsid w:val="00A95091"/>
    <w:rsid w:val="00A950E6"/>
    <w:rsid w:val="00A95329"/>
    <w:rsid w:val="00A95563"/>
    <w:rsid w:val="00A9567A"/>
    <w:rsid w:val="00A956D4"/>
    <w:rsid w:val="00A9600D"/>
    <w:rsid w:val="00A96C80"/>
    <w:rsid w:val="00A96D57"/>
    <w:rsid w:val="00A97ABA"/>
    <w:rsid w:val="00A97CDD"/>
    <w:rsid w:val="00A97CEB"/>
    <w:rsid w:val="00A97FF1"/>
    <w:rsid w:val="00AA063E"/>
    <w:rsid w:val="00AA13F9"/>
    <w:rsid w:val="00AA146E"/>
    <w:rsid w:val="00AA1DF6"/>
    <w:rsid w:val="00AA1E22"/>
    <w:rsid w:val="00AA1FB6"/>
    <w:rsid w:val="00AA1FC8"/>
    <w:rsid w:val="00AA26E3"/>
    <w:rsid w:val="00AA292C"/>
    <w:rsid w:val="00AA3211"/>
    <w:rsid w:val="00AA40D1"/>
    <w:rsid w:val="00AA4463"/>
    <w:rsid w:val="00AA4B93"/>
    <w:rsid w:val="00AA5272"/>
    <w:rsid w:val="00AA52CC"/>
    <w:rsid w:val="00AA53C5"/>
    <w:rsid w:val="00AA5630"/>
    <w:rsid w:val="00AA649A"/>
    <w:rsid w:val="00AA6A94"/>
    <w:rsid w:val="00AA6CDB"/>
    <w:rsid w:val="00AA6DE9"/>
    <w:rsid w:val="00AA6FA9"/>
    <w:rsid w:val="00AA714B"/>
    <w:rsid w:val="00AA7878"/>
    <w:rsid w:val="00AA7C88"/>
    <w:rsid w:val="00AB061C"/>
    <w:rsid w:val="00AB0CC7"/>
    <w:rsid w:val="00AB10A8"/>
    <w:rsid w:val="00AB1555"/>
    <w:rsid w:val="00AB15E8"/>
    <w:rsid w:val="00AB1613"/>
    <w:rsid w:val="00AB177D"/>
    <w:rsid w:val="00AB1EF0"/>
    <w:rsid w:val="00AB21F7"/>
    <w:rsid w:val="00AB2553"/>
    <w:rsid w:val="00AB2594"/>
    <w:rsid w:val="00AB2C1D"/>
    <w:rsid w:val="00AB2CAC"/>
    <w:rsid w:val="00AB3571"/>
    <w:rsid w:val="00AB4129"/>
    <w:rsid w:val="00AB4939"/>
    <w:rsid w:val="00AB5245"/>
    <w:rsid w:val="00AB5479"/>
    <w:rsid w:val="00AB5520"/>
    <w:rsid w:val="00AB5669"/>
    <w:rsid w:val="00AB64A6"/>
    <w:rsid w:val="00AB6506"/>
    <w:rsid w:val="00AB69B6"/>
    <w:rsid w:val="00AB6E8C"/>
    <w:rsid w:val="00AB7401"/>
    <w:rsid w:val="00AB75B6"/>
    <w:rsid w:val="00AC050D"/>
    <w:rsid w:val="00AC0CEA"/>
    <w:rsid w:val="00AC0F73"/>
    <w:rsid w:val="00AC1596"/>
    <w:rsid w:val="00AC1EE9"/>
    <w:rsid w:val="00AC231D"/>
    <w:rsid w:val="00AC2338"/>
    <w:rsid w:val="00AC2B94"/>
    <w:rsid w:val="00AC2E18"/>
    <w:rsid w:val="00AC4EAF"/>
    <w:rsid w:val="00AC52CB"/>
    <w:rsid w:val="00AC5666"/>
    <w:rsid w:val="00AC5E35"/>
    <w:rsid w:val="00AC6242"/>
    <w:rsid w:val="00AC6CC4"/>
    <w:rsid w:val="00AC7D3D"/>
    <w:rsid w:val="00AD00B5"/>
    <w:rsid w:val="00AD032F"/>
    <w:rsid w:val="00AD0968"/>
    <w:rsid w:val="00AD09CE"/>
    <w:rsid w:val="00AD1C72"/>
    <w:rsid w:val="00AD1E27"/>
    <w:rsid w:val="00AD297B"/>
    <w:rsid w:val="00AD2BE7"/>
    <w:rsid w:val="00AD2C6F"/>
    <w:rsid w:val="00AD2D57"/>
    <w:rsid w:val="00AD40E4"/>
    <w:rsid w:val="00AD43D2"/>
    <w:rsid w:val="00AD4588"/>
    <w:rsid w:val="00AD46AE"/>
    <w:rsid w:val="00AD4810"/>
    <w:rsid w:val="00AD5058"/>
    <w:rsid w:val="00AD5A4C"/>
    <w:rsid w:val="00AD63C7"/>
    <w:rsid w:val="00AD660A"/>
    <w:rsid w:val="00AD694B"/>
    <w:rsid w:val="00AD6AED"/>
    <w:rsid w:val="00AD6EF1"/>
    <w:rsid w:val="00AD7FB9"/>
    <w:rsid w:val="00AE09EB"/>
    <w:rsid w:val="00AE0AA3"/>
    <w:rsid w:val="00AE1537"/>
    <w:rsid w:val="00AE1FC4"/>
    <w:rsid w:val="00AE2391"/>
    <w:rsid w:val="00AE323A"/>
    <w:rsid w:val="00AE40EC"/>
    <w:rsid w:val="00AE49DE"/>
    <w:rsid w:val="00AE5D48"/>
    <w:rsid w:val="00AE628A"/>
    <w:rsid w:val="00AE63A3"/>
    <w:rsid w:val="00AE7043"/>
    <w:rsid w:val="00AE722B"/>
    <w:rsid w:val="00AE72C6"/>
    <w:rsid w:val="00AE755D"/>
    <w:rsid w:val="00AE7CCB"/>
    <w:rsid w:val="00AF0B77"/>
    <w:rsid w:val="00AF12A3"/>
    <w:rsid w:val="00AF188B"/>
    <w:rsid w:val="00AF1A7E"/>
    <w:rsid w:val="00AF2674"/>
    <w:rsid w:val="00AF2D87"/>
    <w:rsid w:val="00AF2F52"/>
    <w:rsid w:val="00AF319B"/>
    <w:rsid w:val="00AF3418"/>
    <w:rsid w:val="00AF3545"/>
    <w:rsid w:val="00AF3F76"/>
    <w:rsid w:val="00AF3F8E"/>
    <w:rsid w:val="00AF443C"/>
    <w:rsid w:val="00AF4900"/>
    <w:rsid w:val="00AF4A2E"/>
    <w:rsid w:val="00AF4C2B"/>
    <w:rsid w:val="00AF4D93"/>
    <w:rsid w:val="00AF4FF7"/>
    <w:rsid w:val="00AF54C2"/>
    <w:rsid w:val="00AF5EB2"/>
    <w:rsid w:val="00AF64C0"/>
    <w:rsid w:val="00AF6542"/>
    <w:rsid w:val="00AF74F5"/>
    <w:rsid w:val="00AF7610"/>
    <w:rsid w:val="00AF7D87"/>
    <w:rsid w:val="00AF7F63"/>
    <w:rsid w:val="00B00604"/>
    <w:rsid w:val="00B008AE"/>
    <w:rsid w:val="00B0131B"/>
    <w:rsid w:val="00B016FE"/>
    <w:rsid w:val="00B01C56"/>
    <w:rsid w:val="00B01D0C"/>
    <w:rsid w:val="00B01E7B"/>
    <w:rsid w:val="00B02E28"/>
    <w:rsid w:val="00B02F49"/>
    <w:rsid w:val="00B032A1"/>
    <w:rsid w:val="00B03738"/>
    <w:rsid w:val="00B03AE2"/>
    <w:rsid w:val="00B03B18"/>
    <w:rsid w:val="00B04093"/>
    <w:rsid w:val="00B041EA"/>
    <w:rsid w:val="00B048BC"/>
    <w:rsid w:val="00B049E3"/>
    <w:rsid w:val="00B04F63"/>
    <w:rsid w:val="00B051AB"/>
    <w:rsid w:val="00B05269"/>
    <w:rsid w:val="00B05488"/>
    <w:rsid w:val="00B05A87"/>
    <w:rsid w:val="00B05BBC"/>
    <w:rsid w:val="00B06437"/>
    <w:rsid w:val="00B07692"/>
    <w:rsid w:val="00B079D9"/>
    <w:rsid w:val="00B10673"/>
    <w:rsid w:val="00B1077E"/>
    <w:rsid w:val="00B107D0"/>
    <w:rsid w:val="00B10A40"/>
    <w:rsid w:val="00B11A19"/>
    <w:rsid w:val="00B11AE4"/>
    <w:rsid w:val="00B11C9A"/>
    <w:rsid w:val="00B11E17"/>
    <w:rsid w:val="00B123E3"/>
    <w:rsid w:val="00B1331E"/>
    <w:rsid w:val="00B13CD2"/>
    <w:rsid w:val="00B14299"/>
    <w:rsid w:val="00B148B4"/>
    <w:rsid w:val="00B14948"/>
    <w:rsid w:val="00B14A9C"/>
    <w:rsid w:val="00B1500C"/>
    <w:rsid w:val="00B15A7C"/>
    <w:rsid w:val="00B16DE3"/>
    <w:rsid w:val="00B17C4B"/>
    <w:rsid w:val="00B17CE2"/>
    <w:rsid w:val="00B17E46"/>
    <w:rsid w:val="00B17ECD"/>
    <w:rsid w:val="00B201D9"/>
    <w:rsid w:val="00B20710"/>
    <w:rsid w:val="00B20A83"/>
    <w:rsid w:val="00B20AF8"/>
    <w:rsid w:val="00B2201B"/>
    <w:rsid w:val="00B221CC"/>
    <w:rsid w:val="00B2260D"/>
    <w:rsid w:val="00B22851"/>
    <w:rsid w:val="00B22A6B"/>
    <w:rsid w:val="00B22BBA"/>
    <w:rsid w:val="00B22F76"/>
    <w:rsid w:val="00B2315A"/>
    <w:rsid w:val="00B238B7"/>
    <w:rsid w:val="00B25317"/>
    <w:rsid w:val="00B254D5"/>
    <w:rsid w:val="00B2556B"/>
    <w:rsid w:val="00B26434"/>
    <w:rsid w:val="00B26858"/>
    <w:rsid w:val="00B27C2B"/>
    <w:rsid w:val="00B30988"/>
    <w:rsid w:val="00B31063"/>
    <w:rsid w:val="00B321A9"/>
    <w:rsid w:val="00B32924"/>
    <w:rsid w:val="00B33B05"/>
    <w:rsid w:val="00B33C30"/>
    <w:rsid w:val="00B34261"/>
    <w:rsid w:val="00B354B9"/>
    <w:rsid w:val="00B35739"/>
    <w:rsid w:val="00B35768"/>
    <w:rsid w:val="00B358F0"/>
    <w:rsid w:val="00B358F6"/>
    <w:rsid w:val="00B359DC"/>
    <w:rsid w:val="00B35BD0"/>
    <w:rsid w:val="00B35E67"/>
    <w:rsid w:val="00B363C6"/>
    <w:rsid w:val="00B36669"/>
    <w:rsid w:val="00B369C3"/>
    <w:rsid w:val="00B36EAE"/>
    <w:rsid w:val="00B3704B"/>
    <w:rsid w:val="00B373F8"/>
    <w:rsid w:val="00B37EC6"/>
    <w:rsid w:val="00B40455"/>
    <w:rsid w:val="00B40616"/>
    <w:rsid w:val="00B40ABF"/>
    <w:rsid w:val="00B416DE"/>
    <w:rsid w:val="00B417F7"/>
    <w:rsid w:val="00B421A9"/>
    <w:rsid w:val="00B42BD0"/>
    <w:rsid w:val="00B42BE6"/>
    <w:rsid w:val="00B43604"/>
    <w:rsid w:val="00B4381A"/>
    <w:rsid w:val="00B443B0"/>
    <w:rsid w:val="00B44410"/>
    <w:rsid w:val="00B44731"/>
    <w:rsid w:val="00B44785"/>
    <w:rsid w:val="00B4589A"/>
    <w:rsid w:val="00B46138"/>
    <w:rsid w:val="00B46730"/>
    <w:rsid w:val="00B46C33"/>
    <w:rsid w:val="00B4714A"/>
    <w:rsid w:val="00B47363"/>
    <w:rsid w:val="00B47D6C"/>
    <w:rsid w:val="00B50C75"/>
    <w:rsid w:val="00B51387"/>
    <w:rsid w:val="00B515B3"/>
    <w:rsid w:val="00B516CD"/>
    <w:rsid w:val="00B51FF9"/>
    <w:rsid w:val="00B522AE"/>
    <w:rsid w:val="00B523DF"/>
    <w:rsid w:val="00B5292F"/>
    <w:rsid w:val="00B52DC5"/>
    <w:rsid w:val="00B5314B"/>
    <w:rsid w:val="00B53285"/>
    <w:rsid w:val="00B532FA"/>
    <w:rsid w:val="00B53AE6"/>
    <w:rsid w:val="00B54865"/>
    <w:rsid w:val="00B54C6C"/>
    <w:rsid w:val="00B54FC1"/>
    <w:rsid w:val="00B55529"/>
    <w:rsid w:val="00B5597C"/>
    <w:rsid w:val="00B55CDA"/>
    <w:rsid w:val="00B5619E"/>
    <w:rsid w:val="00B56632"/>
    <w:rsid w:val="00B56C49"/>
    <w:rsid w:val="00B57066"/>
    <w:rsid w:val="00B57608"/>
    <w:rsid w:val="00B57653"/>
    <w:rsid w:val="00B5785E"/>
    <w:rsid w:val="00B57AC5"/>
    <w:rsid w:val="00B60113"/>
    <w:rsid w:val="00B60305"/>
    <w:rsid w:val="00B60480"/>
    <w:rsid w:val="00B60D03"/>
    <w:rsid w:val="00B611CB"/>
    <w:rsid w:val="00B615D5"/>
    <w:rsid w:val="00B61AB8"/>
    <w:rsid w:val="00B61C4B"/>
    <w:rsid w:val="00B61D6C"/>
    <w:rsid w:val="00B61FD3"/>
    <w:rsid w:val="00B6262B"/>
    <w:rsid w:val="00B62FBB"/>
    <w:rsid w:val="00B6318B"/>
    <w:rsid w:val="00B65E2C"/>
    <w:rsid w:val="00B660A0"/>
    <w:rsid w:val="00B662EE"/>
    <w:rsid w:val="00B66CA8"/>
    <w:rsid w:val="00B6709B"/>
    <w:rsid w:val="00B67BBB"/>
    <w:rsid w:val="00B7060A"/>
    <w:rsid w:val="00B70999"/>
    <w:rsid w:val="00B70AE5"/>
    <w:rsid w:val="00B70B96"/>
    <w:rsid w:val="00B70E70"/>
    <w:rsid w:val="00B71B8E"/>
    <w:rsid w:val="00B72BEE"/>
    <w:rsid w:val="00B72C81"/>
    <w:rsid w:val="00B73BF2"/>
    <w:rsid w:val="00B74D9C"/>
    <w:rsid w:val="00B74EEF"/>
    <w:rsid w:val="00B75A76"/>
    <w:rsid w:val="00B7656B"/>
    <w:rsid w:val="00B7683F"/>
    <w:rsid w:val="00B769EF"/>
    <w:rsid w:val="00B76B0C"/>
    <w:rsid w:val="00B7706B"/>
    <w:rsid w:val="00B773D9"/>
    <w:rsid w:val="00B775E6"/>
    <w:rsid w:val="00B77BD6"/>
    <w:rsid w:val="00B80313"/>
    <w:rsid w:val="00B803DD"/>
    <w:rsid w:val="00B80457"/>
    <w:rsid w:val="00B8096B"/>
    <w:rsid w:val="00B81025"/>
    <w:rsid w:val="00B81C37"/>
    <w:rsid w:val="00B81F92"/>
    <w:rsid w:val="00B8215B"/>
    <w:rsid w:val="00B825EB"/>
    <w:rsid w:val="00B827D7"/>
    <w:rsid w:val="00B82929"/>
    <w:rsid w:val="00B82F34"/>
    <w:rsid w:val="00B83255"/>
    <w:rsid w:val="00B832BE"/>
    <w:rsid w:val="00B83463"/>
    <w:rsid w:val="00B83E30"/>
    <w:rsid w:val="00B84EC2"/>
    <w:rsid w:val="00B8520B"/>
    <w:rsid w:val="00B85496"/>
    <w:rsid w:val="00B854F0"/>
    <w:rsid w:val="00B861E1"/>
    <w:rsid w:val="00B87C39"/>
    <w:rsid w:val="00B87D56"/>
    <w:rsid w:val="00B90A5C"/>
    <w:rsid w:val="00B91881"/>
    <w:rsid w:val="00B91D16"/>
    <w:rsid w:val="00B91F72"/>
    <w:rsid w:val="00B924A9"/>
    <w:rsid w:val="00B936DF"/>
    <w:rsid w:val="00B93871"/>
    <w:rsid w:val="00B941FC"/>
    <w:rsid w:val="00B94C97"/>
    <w:rsid w:val="00B94F7B"/>
    <w:rsid w:val="00B95384"/>
    <w:rsid w:val="00B95C31"/>
    <w:rsid w:val="00B95C44"/>
    <w:rsid w:val="00B95CF8"/>
    <w:rsid w:val="00B96E0E"/>
    <w:rsid w:val="00B97B33"/>
    <w:rsid w:val="00B97C5A"/>
    <w:rsid w:val="00BA0228"/>
    <w:rsid w:val="00BA059E"/>
    <w:rsid w:val="00BA168C"/>
    <w:rsid w:val="00BA17F9"/>
    <w:rsid w:val="00BA199C"/>
    <w:rsid w:val="00BA2259"/>
    <w:rsid w:val="00BA24B2"/>
    <w:rsid w:val="00BA2669"/>
    <w:rsid w:val="00BA2C91"/>
    <w:rsid w:val="00BA2EEF"/>
    <w:rsid w:val="00BA3AE2"/>
    <w:rsid w:val="00BA3CC3"/>
    <w:rsid w:val="00BA3DE2"/>
    <w:rsid w:val="00BA40C5"/>
    <w:rsid w:val="00BA4F90"/>
    <w:rsid w:val="00BA5180"/>
    <w:rsid w:val="00BA577D"/>
    <w:rsid w:val="00BA613C"/>
    <w:rsid w:val="00BA7261"/>
    <w:rsid w:val="00BA73D8"/>
    <w:rsid w:val="00BA7F4A"/>
    <w:rsid w:val="00BB01AA"/>
    <w:rsid w:val="00BB07C9"/>
    <w:rsid w:val="00BB08BE"/>
    <w:rsid w:val="00BB0FDF"/>
    <w:rsid w:val="00BB125B"/>
    <w:rsid w:val="00BB180C"/>
    <w:rsid w:val="00BB2BA3"/>
    <w:rsid w:val="00BB3248"/>
    <w:rsid w:val="00BB3EA7"/>
    <w:rsid w:val="00BB402B"/>
    <w:rsid w:val="00BB40B5"/>
    <w:rsid w:val="00BB5298"/>
    <w:rsid w:val="00BB5473"/>
    <w:rsid w:val="00BB5813"/>
    <w:rsid w:val="00BB5A7B"/>
    <w:rsid w:val="00BB6163"/>
    <w:rsid w:val="00BB6216"/>
    <w:rsid w:val="00BB6442"/>
    <w:rsid w:val="00BB6478"/>
    <w:rsid w:val="00BB64DA"/>
    <w:rsid w:val="00BB6B98"/>
    <w:rsid w:val="00BB79FB"/>
    <w:rsid w:val="00BB7BAB"/>
    <w:rsid w:val="00BB7D95"/>
    <w:rsid w:val="00BB7DF4"/>
    <w:rsid w:val="00BC1584"/>
    <w:rsid w:val="00BC23A4"/>
    <w:rsid w:val="00BC266D"/>
    <w:rsid w:val="00BC28A1"/>
    <w:rsid w:val="00BC2940"/>
    <w:rsid w:val="00BC2CBD"/>
    <w:rsid w:val="00BC376E"/>
    <w:rsid w:val="00BC3BF2"/>
    <w:rsid w:val="00BC473A"/>
    <w:rsid w:val="00BC4ADD"/>
    <w:rsid w:val="00BC558D"/>
    <w:rsid w:val="00BC620A"/>
    <w:rsid w:val="00BC68C3"/>
    <w:rsid w:val="00BC7131"/>
    <w:rsid w:val="00BD07FB"/>
    <w:rsid w:val="00BD0A11"/>
    <w:rsid w:val="00BD0B88"/>
    <w:rsid w:val="00BD0D13"/>
    <w:rsid w:val="00BD1458"/>
    <w:rsid w:val="00BD1776"/>
    <w:rsid w:val="00BD1946"/>
    <w:rsid w:val="00BD19C5"/>
    <w:rsid w:val="00BD1E60"/>
    <w:rsid w:val="00BD26CC"/>
    <w:rsid w:val="00BD32FD"/>
    <w:rsid w:val="00BD3BBD"/>
    <w:rsid w:val="00BD443F"/>
    <w:rsid w:val="00BD44D6"/>
    <w:rsid w:val="00BD45DA"/>
    <w:rsid w:val="00BD4609"/>
    <w:rsid w:val="00BD466D"/>
    <w:rsid w:val="00BD4FAE"/>
    <w:rsid w:val="00BD5B1B"/>
    <w:rsid w:val="00BD5B56"/>
    <w:rsid w:val="00BD5B7A"/>
    <w:rsid w:val="00BD601B"/>
    <w:rsid w:val="00BD688D"/>
    <w:rsid w:val="00BD74B2"/>
    <w:rsid w:val="00BD7963"/>
    <w:rsid w:val="00BE0787"/>
    <w:rsid w:val="00BE081C"/>
    <w:rsid w:val="00BE0945"/>
    <w:rsid w:val="00BE1264"/>
    <w:rsid w:val="00BE19DB"/>
    <w:rsid w:val="00BE2034"/>
    <w:rsid w:val="00BE2240"/>
    <w:rsid w:val="00BE2333"/>
    <w:rsid w:val="00BE2505"/>
    <w:rsid w:val="00BE283A"/>
    <w:rsid w:val="00BE2F19"/>
    <w:rsid w:val="00BE308E"/>
    <w:rsid w:val="00BE3727"/>
    <w:rsid w:val="00BE3F8D"/>
    <w:rsid w:val="00BE4471"/>
    <w:rsid w:val="00BE44F3"/>
    <w:rsid w:val="00BE54F4"/>
    <w:rsid w:val="00BE6145"/>
    <w:rsid w:val="00BE61DE"/>
    <w:rsid w:val="00BE63B7"/>
    <w:rsid w:val="00BE6E4A"/>
    <w:rsid w:val="00BE7867"/>
    <w:rsid w:val="00BE78CE"/>
    <w:rsid w:val="00BE7995"/>
    <w:rsid w:val="00BE7B30"/>
    <w:rsid w:val="00BF0141"/>
    <w:rsid w:val="00BF01D0"/>
    <w:rsid w:val="00BF0B3D"/>
    <w:rsid w:val="00BF0B4A"/>
    <w:rsid w:val="00BF14AD"/>
    <w:rsid w:val="00BF24B2"/>
    <w:rsid w:val="00BF28D5"/>
    <w:rsid w:val="00BF2B74"/>
    <w:rsid w:val="00BF3881"/>
    <w:rsid w:val="00BF3994"/>
    <w:rsid w:val="00BF3DB1"/>
    <w:rsid w:val="00BF4684"/>
    <w:rsid w:val="00BF4AD6"/>
    <w:rsid w:val="00BF4E60"/>
    <w:rsid w:val="00BF51B7"/>
    <w:rsid w:val="00BF539A"/>
    <w:rsid w:val="00BF5BD8"/>
    <w:rsid w:val="00BF5C76"/>
    <w:rsid w:val="00BF5FFD"/>
    <w:rsid w:val="00BF6635"/>
    <w:rsid w:val="00BF6E3E"/>
    <w:rsid w:val="00BF7553"/>
    <w:rsid w:val="00BF761F"/>
    <w:rsid w:val="00BF7739"/>
    <w:rsid w:val="00C01127"/>
    <w:rsid w:val="00C0119E"/>
    <w:rsid w:val="00C02382"/>
    <w:rsid w:val="00C03C74"/>
    <w:rsid w:val="00C03CA8"/>
    <w:rsid w:val="00C05830"/>
    <w:rsid w:val="00C06063"/>
    <w:rsid w:val="00C0626A"/>
    <w:rsid w:val="00C06BE2"/>
    <w:rsid w:val="00C06C74"/>
    <w:rsid w:val="00C06E10"/>
    <w:rsid w:val="00C07428"/>
    <w:rsid w:val="00C07E04"/>
    <w:rsid w:val="00C07FC6"/>
    <w:rsid w:val="00C10A0B"/>
    <w:rsid w:val="00C10DE0"/>
    <w:rsid w:val="00C10FC4"/>
    <w:rsid w:val="00C1128C"/>
    <w:rsid w:val="00C11747"/>
    <w:rsid w:val="00C11E27"/>
    <w:rsid w:val="00C1239C"/>
    <w:rsid w:val="00C12EBC"/>
    <w:rsid w:val="00C13FCC"/>
    <w:rsid w:val="00C1418B"/>
    <w:rsid w:val="00C14975"/>
    <w:rsid w:val="00C14EEC"/>
    <w:rsid w:val="00C154F2"/>
    <w:rsid w:val="00C156C2"/>
    <w:rsid w:val="00C16017"/>
    <w:rsid w:val="00C167C6"/>
    <w:rsid w:val="00C16C34"/>
    <w:rsid w:val="00C16FBC"/>
    <w:rsid w:val="00C179F4"/>
    <w:rsid w:val="00C17AD4"/>
    <w:rsid w:val="00C17B18"/>
    <w:rsid w:val="00C17DD1"/>
    <w:rsid w:val="00C208A2"/>
    <w:rsid w:val="00C20D74"/>
    <w:rsid w:val="00C21DAF"/>
    <w:rsid w:val="00C227B9"/>
    <w:rsid w:val="00C22EB9"/>
    <w:rsid w:val="00C23112"/>
    <w:rsid w:val="00C23400"/>
    <w:rsid w:val="00C2352F"/>
    <w:rsid w:val="00C23CFF"/>
    <w:rsid w:val="00C24173"/>
    <w:rsid w:val="00C245B0"/>
    <w:rsid w:val="00C2474F"/>
    <w:rsid w:val="00C25AA6"/>
    <w:rsid w:val="00C2609C"/>
    <w:rsid w:val="00C2640B"/>
    <w:rsid w:val="00C26CF8"/>
    <w:rsid w:val="00C2793C"/>
    <w:rsid w:val="00C27AE7"/>
    <w:rsid w:val="00C300BC"/>
    <w:rsid w:val="00C3093C"/>
    <w:rsid w:val="00C31181"/>
    <w:rsid w:val="00C31836"/>
    <w:rsid w:val="00C32138"/>
    <w:rsid w:val="00C321FD"/>
    <w:rsid w:val="00C32F99"/>
    <w:rsid w:val="00C332DE"/>
    <w:rsid w:val="00C33995"/>
    <w:rsid w:val="00C33E27"/>
    <w:rsid w:val="00C3415E"/>
    <w:rsid w:val="00C3426F"/>
    <w:rsid w:val="00C34424"/>
    <w:rsid w:val="00C344C6"/>
    <w:rsid w:val="00C34820"/>
    <w:rsid w:val="00C351DC"/>
    <w:rsid w:val="00C35849"/>
    <w:rsid w:val="00C35ED3"/>
    <w:rsid w:val="00C3690F"/>
    <w:rsid w:val="00C36C8C"/>
    <w:rsid w:val="00C37618"/>
    <w:rsid w:val="00C37A64"/>
    <w:rsid w:val="00C4006C"/>
    <w:rsid w:val="00C4021E"/>
    <w:rsid w:val="00C4042C"/>
    <w:rsid w:val="00C40814"/>
    <w:rsid w:val="00C409E6"/>
    <w:rsid w:val="00C40B30"/>
    <w:rsid w:val="00C40EC1"/>
    <w:rsid w:val="00C411DD"/>
    <w:rsid w:val="00C4266A"/>
    <w:rsid w:val="00C42E4C"/>
    <w:rsid w:val="00C42FA1"/>
    <w:rsid w:val="00C43282"/>
    <w:rsid w:val="00C433C3"/>
    <w:rsid w:val="00C435B7"/>
    <w:rsid w:val="00C440E7"/>
    <w:rsid w:val="00C44890"/>
    <w:rsid w:val="00C44A59"/>
    <w:rsid w:val="00C4599F"/>
    <w:rsid w:val="00C45C6C"/>
    <w:rsid w:val="00C45C79"/>
    <w:rsid w:val="00C4640E"/>
    <w:rsid w:val="00C46700"/>
    <w:rsid w:val="00C468DF"/>
    <w:rsid w:val="00C50190"/>
    <w:rsid w:val="00C5045F"/>
    <w:rsid w:val="00C51668"/>
    <w:rsid w:val="00C51825"/>
    <w:rsid w:val="00C51C26"/>
    <w:rsid w:val="00C527A9"/>
    <w:rsid w:val="00C52F84"/>
    <w:rsid w:val="00C5383E"/>
    <w:rsid w:val="00C54121"/>
    <w:rsid w:val="00C5470C"/>
    <w:rsid w:val="00C55787"/>
    <w:rsid w:val="00C5642A"/>
    <w:rsid w:val="00C56A8B"/>
    <w:rsid w:val="00C56D95"/>
    <w:rsid w:val="00C57529"/>
    <w:rsid w:val="00C579FF"/>
    <w:rsid w:val="00C60CFE"/>
    <w:rsid w:val="00C61473"/>
    <w:rsid w:val="00C6199A"/>
    <w:rsid w:val="00C6204F"/>
    <w:rsid w:val="00C622B4"/>
    <w:rsid w:val="00C62B67"/>
    <w:rsid w:val="00C62FA5"/>
    <w:rsid w:val="00C63227"/>
    <w:rsid w:val="00C63642"/>
    <w:rsid w:val="00C63AE9"/>
    <w:rsid w:val="00C63C5B"/>
    <w:rsid w:val="00C63D7E"/>
    <w:rsid w:val="00C64E62"/>
    <w:rsid w:val="00C6541D"/>
    <w:rsid w:val="00C6592C"/>
    <w:rsid w:val="00C65E0F"/>
    <w:rsid w:val="00C666AE"/>
    <w:rsid w:val="00C66738"/>
    <w:rsid w:val="00C66B7E"/>
    <w:rsid w:val="00C675E4"/>
    <w:rsid w:val="00C6788D"/>
    <w:rsid w:val="00C67E22"/>
    <w:rsid w:val="00C7021D"/>
    <w:rsid w:val="00C716CD"/>
    <w:rsid w:val="00C71D84"/>
    <w:rsid w:val="00C71E6A"/>
    <w:rsid w:val="00C724EC"/>
    <w:rsid w:val="00C72614"/>
    <w:rsid w:val="00C7292C"/>
    <w:rsid w:val="00C73478"/>
    <w:rsid w:val="00C73ABF"/>
    <w:rsid w:val="00C756A4"/>
    <w:rsid w:val="00C76297"/>
    <w:rsid w:val="00C762CD"/>
    <w:rsid w:val="00C76354"/>
    <w:rsid w:val="00C768E7"/>
    <w:rsid w:val="00C7691D"/>
    <w:rsid w:val="00C76F83"/>
    <w:rsid w:val="00C77933"/>
    <w:rsid w:val="00C77AA9"/>
    <w:rsid w:val="00C77C11"/>
    <w:rsid w:val="00C77CC8"/>
    <w:rsid w:val="00C77FE3"/>
    <w:rsid w:val="00C8036E"/>
    <w:rsid w:val="00C80658"/>
    <w:rsid w:val="00C808D5"/>
    <w:rsid w:val="00C80C29"/>
    <w:rsid w:val="00C810EB"/>
    <w:rsid w:val="00C81410"/>
    <w:rsid w:val="00C81619"/>
    <w:rsid w:val="00C817C5"/>
    <w:rsid w:val="00C8243C"/>
    <w:rsid w:val="00C828BC"/>
    <w:rsid w:val="00C82B07"/>
    <w:rsid w:val="00C83309"/>
    <w:rsid w:val="00C83BA3"/>
    <w:rsid w:val="00C83D89"/>
    <w:rsid w:val="00C841CB"/>
    <w:rsid w:val="00C84CA2"/>
    <w:rsid w:val="00C85AB9"/>
    <w:rsid w:val="00C8640F"/>
    <w:rsid w:val="00C872DA"/>
    <w:rsid w:val="00C8785E"/>
    <w:rsid w:val="00C90256"/>
    <w:rsid w:val="00C902FB"/>
    <w:rsid w:val="00C904E4"/>
    <w:rsid w:val="00C90ACA"/>
    <w:rsid w:val="00C90BBE"/>
    <w:rsid w:val="00C90CB5"/>
    <w:rsid w:val="00C90F4D"/>
    <w:rsid w:val="00C91052"/>
    <w:rsid w:val="00C91113"/>
    <w:rsid w:val="00C91403"/>
    <w:rsid w:val="00C917B9"/>
    <w:rsid w:val="00C91ACA"/>
    <w:rsid w:val="00C92126"/>
    <w:rsid w:val="00C92E8E"/>
    <w:rsid w:val="00C92F5E"/>
    <w:rsid w:val="00C931EE"/>
    <w:rsid w:val="00C932F1"/>
    <w:rsid w:val="00C93C5E"/>
    <w:rsid w:val="00C93F01"/>
    <w:rsid w:val="00C9407B"/>
    <w:rsid w:val="00C945B8"/>
    <w:rsid w:val="00C94E3F"/>
    <w:rsid w:val="00C95609"/>
    <w:rsid w:val="00C95B43"/>
    <w:rsid w:val="00C95CDC"/>
    <w:rsid w:val="00C961AB"/>
    <w:rsid w:val="00C977CE"/>
    <w:rsid w:val="00C97ADF"/>
    <w:rsid w:val="00CA0103"/>
    <w:rsid w:val="00CA294A"/>
    <w:rsid w:val="00CA35AF"/>
    <w:rsid w:val="00CA3C5E"/>
    <w:rsid w:val="00CA3F30"/>
    <w:rsid w:val="00CA4612"/>
    <w:rsid w:val="00CA4AAF"/>
    <w:rsid w:val="00CA6DFE"/>
    <w:rsid w:val="00CA6EF0"/>
    <w:rsid w:val="00CA6F7E"/>
    <w:rsid w:val="00CA738E"/>
    <w:rsid w:val="00CA74FC"/>
    <w:rsid w:val="00CA7720"/>
    <w:rsid w:val="00CB0683"/>
    <w:rsid w:val="00CB0BAC"/>
    <w:rsid w:val="00CB0CFE"/>
    <w:rsid w:val="00CB1949"/>
    <w:rsid w:val="00CB19DB"/>
    <w:rsid w:val="00CB255E"/>
    <w:rsid w:val="00CB2C79"/>
    <w:rsid w:val="00CB2E37"/>
    <w:rsid w:val="00CB32C9"/>
    <w:rsid w:val="00CB4117"/>
    <w:rsid w:val="00CB4989"/>
    <w:rsid w:val="00CB6704"/>
    <w:rsid w:val="00CB68F3"/>
    <w:rsid w:val="00CB6C56"/>
    <w:rsid w:val="00CB71BB"/>
    <w:rsid w:val="00CB7ED6"/>
    <w:rsid w:val="00CB7F90"/>
    <w:rsid w:val="00CC0239"/>
    <w:rsid w:val="00CC0456"/>
    <w:rsid w:val="00CC0CF1"/>
    <w:rsid w:val="00CC1840"/>
    <w:rsid w:val="00CC2B73"/>
    <w:rsid w:val="00CC379B"/>
    <w:rsid w:val="00CC37C8"/>
    <w:rsid w:val="00CC3E06"/>
    <w:rsid w:val="00CC4292"/>
    <w:rsid w:val="00CC50A3"/>
    <w:rsid w:val="00CC5723"/>
    <w:rsid w:val="00CC5D29"/>
    <w:rsid w:val="00CC5F20"/>
    <w:rsid w:val="00CC67B1"/>
    <w:rsid w:val="00CC6F8D"/>
    <w:rsid w:val="00CC74C6"/>
    <w:rsid w:val="00CC7F87"/>
    <w:rsid w:val="00CD0486"/>
    <w:rsid w:val="00CD0577"/>
    <w:rsid w:val="00CD07B7"/>
    <w:rsid w:val="00CD07CB"/>
    <w:rsid w:val="00CD08A9"/>
    <w:rsid w:val="00CD0A57"/>
    <w:rsid w:val="00CD0CD3"/>
    <w:rsid w:val="00CD148A"/>
    <w:rsid w:val="00CD1CB8"/>
    <w:rsid w:val="00CD2C95"/>
    <w:rsid w:val="00CD2D5D"/>
    <w:rsid w:val="00CD3018"/>
    <w:rsid w:val="00CD3121"/>
    <w:rsid w:val="00CD328A"/>
    <w:rsid w:val="00CD3327"/>
    <w:rsid w:val="00CD38CA"/>
    <w:rsid w:val="00CD4184"/>
    <w:rsid w:val="00CD421C"/>
    <w:rsid w:val="00CD52AE"/>
    <w:rsid w:val="00CD5586"/>
    <w:rsid w:val="00CD5926"/>
    <w:rsid w:val="00CD5A60"/>
    <w:rsid w:val="00CD5B13"/>
    <w:rsid w:val="00CD606A"/>
    <w:rsid w:val="00CD61C4"/>
    <w:rsid w:val="00CD62BD"/>
    <w:rsid w:val="00CD643D"/>
    <w:rsid w:val="00CD6D9F"/>
    <w:rsid w:val="00CD7EBC"/>
    <w:rsid w:val="00CE0072"/>
    <w:rsid w:val="00CE0131"/>
    <w:rsid w:val="00CE04CB"/>
    <w:rsid w:val="00CE0750"/>
    <w:rsid w:val="00CE085C"/>
    <w:rsid w:val="00CE0D83"/>
    <w:rsid w:val="00CE1129"/>
    <w:rsid w:val="00CE12E7"/>
    <w:rsid w:val="00CE14D9"/>
    <w:rsid w:val="00CE304A"/>
    <w:rsid w:val="00CE34F6"/>
    <w:rsid w:val="00CE3688"/>
    <w:rsid w:val="00CE42AA"/>
    <w:rsid w:val="00CE44CF"/>
    <w:rsid w:val="00CE46EF"/>
    <w:rsid w:val="00CE46FF"/>
    <w:rsid w:val="00CE478C"/>
    <w:rsid w:val="00CE4E68"/>
    <w:rsid w:val="00CE5016"/>
    <w:rsid w:val="00CE50E8"/>
    <w:rsid w:val="00CE632F"/>
    <w:rsid w:val="00CE7DE7"/>
    <w:rsid w:val="00CF00A8"/>
    <w:rsid w:val="00CF098A"/>
    <w:rsid w:val="00CF144B"/>
    <w:rsid w:val="00CF1AB9"/>
    <w:rsid w:val="00CF226A"/>
    <w:rsid w:val="00CF238B"/>
    <w:rsid w:val="00CF3BD6"/>
    <w:rsid w:val="00CF40FA"/>
    <w:rsid w:val="00CF4AC5"/>
    <w:rsid w:val="00CF4DA2"/>
    <w:rsid w:val="00CF51FD"/>
    <w:rsid w:val="00CF525C"/>
    <w:rsid w:val="00CF5485"/>
    <w:rsid w:val="00CF63BC"/>
    <w:rsid w:val="00CF7567"/>
    <w:rsid w:val="00CF7A0E"/>
    <w:rsid w:val="00D020D7"/>
    <w:rsid w:val="00D02316"/>
    <w:rsid w:val="00D024F1"/>
    <w:rsid w:val="00D02E71"/>
    <w:rsid w:val="00D03086"/>
    <w:rsid w:val="00D03E9F"/>
    <w:rsid w:val="00D04AEC"/>
    <w:rsid w:val="00D04CCE"/>
    <w:rsid w:val="00D052B4"/>
    <w:rsid w:val="00D0558A"/>
    <w:rsid w:val="00D065FE"/>
    <w:rsid w:val="00D06782"/>
    <w:rsid w:val="00D06B37"/>
    <w:rsid w:val="00D06D49"/>
    <w:rsid w:val="00D07120"/>
    <w:rsid w:val="00D07AAF"/>
    <w:rsid w:val="00D07FF2"/>
    <w:rsid w:val="00D1035B"/>
    <w:rsid w:val="00D10713"/>
    <w:rsid w:val="00D1084A"/>
    <w:rsid w:val="00D10DB2"/>
    <w:rsid w:val="00D111FC"/>
    <w:rsid w:val="00D115FE"/>
    <w:rsid w:val="00D11CCA"/>
    <w:rsid w:val="00D11E64"/>
    <w:rsid w:val="00D11FB8"/>
    <w:rsid w:val="00D11FEB"/>
    <w:rsid w:val="00D12115"/>
    <w:rsid w:val="00D13175"/>
    <w:rsid w:val="00D13649"/>
    <w:rsid w:val="00D14146"/>
    <w:rsid w:val="00D142C4"/>
    <w:rsid w:val="00D14EBD"/>
    <w:rsid w:val="00D151AA"/>
    <w:rsid w:val="00D161E2"/>
    <w:rsid w:val="00D16D59"/>
    <w:rsid w:val="00D17EEE"/>
    <w:rsid w:val="00D17FC8"/>
    <w:rsid w:val="00D2052F"/>
    <w:rsid w:val="00D20AEB"/>
    <w:rsid w:val="00D20BC4"/>
    <w:rsid w:val="00D20D8A"/>
    <w:rsid w:val="00D20F5F"/>
    <w:rsid w:val="00D21E85"/>
    <w:rsid w:val="00D22290"/>
    <w:rsid w:val="00D23919"/>
    <w:rsid w:val="00D23D5E"/>
    <w:rsid w:val="00D23F89"/>
    <w:rsid w:val="00D2459A"/>
    <w:rsid w:val="00D24F05"/>
    <w:rsid w:val="00D2565D"/>
    <w:rsid w:val="00D25B05"/>
    <w:rsid w:val="00D25EBB"/>
    <w:rsid w:val="00D25F17"/>
    <w:rsid w:val="00D26A8D"/>
    <w:rsid w:val="00D276EE"/>
    <w:rsid w:val="00D27EB6"/>
    <w:rsid w:val="00D301CC"/>
    <w:rsid w:val="00D302D0"/>
    <w:rsid w:val="00D304EC"/>
    <w:rsid w:val="00D30731"/>
    <w:rsid w:val="00D3149D"/>
    <w:rsid w:val="00D31725"/>
    <w:rsid w:val="00D31837"/>
    <w:rsid w:val="00D31C00"/>
    <w:rsid w:val="00D3307A"/>
    <w:rsid w:val="00D33469"/>
    <w:rsid w:val="00D3351E"/>
    <w:rsid w:val="00D336E3"/>
    <w:rsid w:val="00D3397F"/>
    <w:rsid w:val="00D33E46"/>
    <w:rsid w:val="00D33E6D"/>
    <w:rsid w:val="00D33FCB"/>
    <w:rsid w:val="00D34093"/>
    <w:rsid w:val="00D35388"/>
    <w:rsid w:val="00D353D7"/>
    <w:rsid w:val="00D355E9"/>
    <w:rsid w:val="00D356D1"/>
    <w:rsid w:val="00D35752"/>
    <w:rsid w:val="00D35B86"/>
    <w:rsid w:val="00D363EC"/>
    <w:rsid w:val="00D369FA"/>
    <w:rsid w:val="00D370AD"/>
    <w:rsid w:val="00D3711D"/>
    <w:rsid w:val="00D374F8"/>
    <w:rsid w:val="00D37689"/>
    <w:rsid w:val="00D37954"/>
    <w:rsid w:val="00D40144"/>
    <w:rsid w:val="00D408FC"/>
    <w:rsid w:val="00D4115D"/>
    <w:rsid w:val="00D41358"/>
    <w:rsid w:val="00D415BF"/>
    <w:rsid w:val="00D417CA"/>
    <w:rsid w:val="00D41C61"/>
    <w:rsid w:val="00D42869"/>
    <w:rsid w:val="00D43543"/>
    <w:rsid w:val="00D43C92"/>
    <w:rsid w:val="00D44263"/>
    <w:rsid w:val="00D44EFC"/>
    <w:rsid w:val="00D45524"/>
    <w:rsid w:val="00D45BE1"/>
    <w:rsid w:val="00D45D66"/>
    <w:rsid w:val="00D46D16"/>
    <w:rsid w:val="00D47187"/>
    <w:rsid w:val="00D479C0"/>
    <w:rsid w:val="00D47D23"/>
    <w:rsid w:val="00D50817"/>
    <w:rsid w:val="00D50941"/>
    <w:rsid w:val="00D511A9"/>
    <w:rsid w:val="00D51CFA"/>
    <w:rsid w:val="00D52431"/>
    <w:rsid w:val="00D53B71"/>
    <w:rsid w:val="00D5491E"/>
    <w:rsid w:val="00D54BB4"/>
    <w:rsid w:val="00D54F33"/>
    <w:rsid w:val="00D55055"/>
    <w:rsid w:val="00D55218"/>
    <w:rsid w:val="00D554C0"/>
    <w:rsid w:val="00D55AF8"/>
    <w:rsid w:val="00D55BF0"/>
    <w:rsid w:val="00D56A90"/>
    <w:rsid w:val="00D56FD6"/>
    <w:rsid w:val="00D57093"/>
    <w:rsid w:val="00D57321"/>
    <w:rsid w:val="00D5741A"/>
    <w:rsid w:val="00D57786"/>
    <w:rsid w:val="00D60170"/>
    <w:rsid w:val="00D604C4"/>
    <w:rsid w:val="00D605AE"/>
    <w:rsid w:val="00D60B5E"/>
    <w:rsid w:val="00D61010"/>
    <w:rsid w:val="00D613C9"/>
    <w:rsid w:val="00D615F2"/>
    <w:rsid w:val="00D61689"/>
    <w:rsid w:val="00D619B3"/>
    <w:rsid w:val="00D62487"/>
    <w:rsid w:val="00D626A1"/>
    <w:rsid w:val="00D6282E"/>
    <w:rsid w:val="00D62AC6"/>
    <w:rsid w:val="00D62E0C"/>
    <w:rsid w:val="00D6334E"/>
    <w:rsid w:val="00D64DA5"/>
    <w:rsid w:val="00D65E8D"/>
    <w:rsid w:val="00D66638"/>
    <w:rsid w:val="00D671F9"/>
    <w:rsid w:val="00D675A9"/>
    <w:rsid w:val="00D70055"/>
    <w:rsid w:val="00D70447"/>
    <w:rsid w:val="00D710B0"/>
    <w:rsid w:val="00D7215A"/>
    <w:rsid w:val="00D73545"/>
    <w:rsid w:val="00D7382D"/>
    <w:rsid w:val="00D73C51"/>
    <w:rsid w:val="00D74B37"/>
    <w:rsid w:val="00D74D06"/>
    <w:rsid w:val="00D7593A"/>
    <w:rsid w:val="00D76806"/>
    <w:rsid w:val="00D76DBE"/>
    <w:rsid w:val="00D773F6"/>
    <w:rsid w:val="00D77403"/>
    <w:rsid w:val="00D77A31"/>
    <w:rsid w:val="00D80202"/>
    <w:rsid w:val="00D81302"/>
    <w:rsid w:val="00D81A0F"/>
    <w:rsid w:val="00D8216C"/>
    <w:rsid w:val="00D8231C"/>
    <w:rsid w:val="00D8311E"/>
    <w:rsid w:val="00D83748"/>
    <w:rsid w:val="00D8390B"/>
    <w:rsid w:val="00D84459"/>
    <w:rsid w:val="00D849FC"/>
    <w:rsid w:val="00D84A2A"/>
    <w:rsid w:val="00D84C0C"/>
    <w:rsid w:val="00D852A3"/>
    <w:rsid w:val="00D856A7"/>
    <w:rsid w:val="00D858F5"/>
    <w:rsid w:val="00D85A33"/>
    <w:rsid w:val="00D85AF3"/>
    <w:rsid w:val="00D85E4A"/>
    <w:rsid w:val="00D85F5D"/>
    <w:rsid w:val="00D8711B"/>
    <w:rsid w:val="00D87198"/>
    <w:rsid w:val="00D8732A"/>
    <w:rsid w:val="00D87335"/>
    <w:rsid w:val="00D87492"/>
    <w:rsid w:val="00D87B4B"/>
    <w:rsid w:val="00D87F9A"/>
    <w:rsid w:val="00D900FB"/>
    <w:rsid w:val="00D9115A"/>
    <w:rsid w:val="00D91909"/>
    <w:rsid w:val="00D919DB"/>
    <w:rsid w:val="00D91E85"/>
    <w:rsid w:val="00D9278A"/>
    <w:rsid w:val="00D92870"/>
    <w:rsid w:val="00D933A6"/>
    <w:rsid w:val="00D938F4"/>
    <w:rsid w:val="00D93A59"/>
    <w:rsid w:val="00D93CEC"/>
    <w:rsid w:val="00D941DF"/>
    <w:rsid w:val="00D94736"/>
    <w:rsid w:val="00D952FF"/>
    <w:rsid w:val="00D9579F"/>
    <w:rsid w:val="00D958F2"/>
    <w:rsid w:val="00D95BE4"/>
    <w:rsid w:val="00D95CAA"/>
    <w:rsid w:val="00D95CC7"/>
    <w:rsid w:val="00D96474"/>
    <w:rsid w:val="00D96CCE"/>
    <w:rsid w:val="00D96DD9"/>
    <w:rsid w:val="00D96E1B"/>
    <w:rsid w:val="00D971E8"/>
    <w:rsid w:val="00D97537"/>
    <w:rsid w:val="00D97C0E"/>
    <w:rsid w:val="00DA0438"/>
    <w:rsid w:val="00DA052C"/>
    <w:rsid w:val="00DA0664"/>
    <w:rsid w:val="00DA0726"/>
    <w:rsid w:val="00DA0B1B"/>
    <w:rsid w:val="00DA0C40"/>
    <w:rsid w:val="00DA13C9"/>
    <w:rsid w:val="00DA197E"/>
    <w:rsid w:val="00DA1B2A"/>
    <w:rsid w:val="00DA2485"/>
    <w:rsid w:val="00DA2C9D"/>
    <w:rsid w:val="00DA31CB"/>
    <w:rsid w:val="00DA3677"/>
    <w:rsid w:val="00DA3A43"/>
    <w:rsid w:val="00DA3C71"/>
    <w:rsid w:val="00DA3ECC"/>
    <w:rsid w:val="00DA3F3B"/>
    <w:rsid w:val="00DA41AC"/>
    <w:rsid w:val="00DA45EE"/>
    <w:rsid w:val="00DA522F"/>
    <w:rsid w:val="00DA607C"/>
    <w:rsid w:val="00DA651D"/>
    <w:rsid w:val="00DA67BE"/>
    <w:rsid w:val="00DA6D04"/>
    <w:rsid w:val="00DA7338"/>
    <w:rsid w:val="00DA7879"/>
    <w:rsid w:val="00DA7F56"/>
    <w:rsid w:val="00DB03E7"/>
    <w:rsid w:val="00DB0524"/>
    <w:rsid w:val="00DB054D"/>
    <w:rsid w:val="00DB06C5"/>
    <w:rsid w:val="00DB1656"/>
    <w:rsid w:val="00DB18E3"/>
    <w:rsid w:val="00DB1ECE"/>
    <w:rsid w:val="00DB26A7"/>
    <w:rsid w:val="00DB3790"/>
    <w:rsid w:val="00DB3E28"/>
    <w:rsid w:val="00DB4306"/>
    <w:rsid w:val="00DB43DB"/>
    <w:rsid w:val="00DB518B"/>
    <w:rsid w:val="00DB5353"/>
    <w:rsid w:val="00DB65A8"/>
    <w:rsid w:val="00DB691A"/>
    <w:rsid w:val="00DB6C44"/>
    <w:rsid w:val="00DB7299"/>
    <w:rsid w:val="00DB7416"/>
    <w:rsid w:val="00DB7568"/>
    <w:rsid w:val="00DB75D5"/>
    <w:rsid w:val="00DB7881"/>
    <w:rsid w:val="00DC04FD"/>
    <w:rsid w:val="00DC0B44"/>
    <w:rsid w:val="00DC0B49"/>
    <w:rsid w:val="00DC0FB4"/>
    <w:rsid w:val="00DC1663"/>
    <w:rsid w:val="00DC1D99"/>
    <w:rsid w:val="00DC217A"/>
    <w:rsid w:val="00DC2EF0"/>
    <w:rsid w:val="00DC33EC"/>
    <w:rsid w:val="00DC3725"/>
    <w:rsid w:val="00DC378B"/>
    <w:rsid w:val="00DC3E2E"/>
    <w:rsid w:val="00DC3FA5"/>
    <w:rsid w:val="00DC4692"/>
    <w:rsid w:val="00DC46CD"/>
    <w:rsid w:val="00DC48F1"/>
    <w:rsid w:val="00DC4A90"/>
    <w:rsid w:val="00DC4F4A"/>
    <w:rsid w:val="00DC5741"/>
    <w:rsid w:val="00DC5858"/>
    <w:rsid w:val="00DC5C40"/>
    <w:rsid w:val="00DC606D"/>
    <w:rsid w:val="00DC62BD"/>
    <w:rsid w:val="00DC6B76"/>
    <w:rsid w:val="00DC6EB6"/>
    <w:rsid w:val="00DC6FD1"/>
    <w:rsid w:val="00DC78E4"/>
    <w:rsid w:val="00DC7EAF"/>
    <w:rsid w:val="00DD033C"/>
    <w:rsid w:val="00DD03D3"/>
    <w:rsid w:val="00DD0709"/>
    <w:rsid w:val="00DD1CAA"/>
    <w:rsid w:val="00DD210D"/>
    <w:rsid w:val="00DD233A"/>
    <w:rsid w:val="00DD2986"/>
    <w:rsid w:val="00DD2DBE"/>
    <w:rsid w:val="00DD30C9"/>
    <w:rsid w:val="00DD4193"/>
    <w:rsid w:val="00DD4711"/>
    <w:rsid w:val="00DD482C"/>
    <w:rsid w:val="00DD598F"/>
    <w:rsid w:val="00DD59AA"/>
    <w:rsid w:val="00DD5A19"/>
    <w:rsid w:val="00DD6781"/>
    <w:rsid w:val="00DD6FFF"/>
    <w:rsid w:val="00DD7239"/>
    <w:rsid w:val="00DD736E"/>
    <w:rsid w:val="00DD7B89"/>
    <w:rsid w:val="00DE024C"/>
    <w:rsid w:val="00DE09BC"/>
    <w:rsid w:val="00DE0F0E"/>
    <w:rsid w:val="00DE114F"/>
    <w:rsid w:val="00DE15BE"/>
    <w:rsid w:val="00DE168D"/>
    <w:rsid w:val="00DE1956"/>
    <w:rsid w:val="00DE20D3"/>
    <w:rsid w:val="00DE270E"/>
    <w:rsid w:val="00DE367B"/>
    <w:rsid w:val="00DE3D6F"/>
    <w:rsid w:val="00DE525B"/>
    <w:rsid w:val="00DE5352"/>
    <w:rsid w:val="00DE5CDE"/>
    <w:rsid w:val="00DE5E05"/>
    <w:rsid w:val="00DE5F58"/>
    <w:rsid w:val="00DE61CA"/>
    <w:rsid w:val="00DE61D3"/>
    <w:rsid w:val="00DE6693"/>
    <w:rsid w:val="00DE6E5E"/>
    <w:rsid w:val="00DE719E"/>
    <w:rsid w:val="00DE7246"/>
    <w:rsid w:val="00DE7736"/>
    <w:rsid w:val="00DE7FFD"/>
    <w:rsid w:val="00DF00BE"/>
    <w:rsid w:val="00DF0773"/>
    <w:rsid w:val="00DF081F"/>
    <w:rsid w:val="00DF0AC4"/>
    <w:rsid w:val="00DF1122"/>
    <w:rsid w:val="00DF1413"/>
    <w:rsid w:val="00DF15C7"/>
    <w:rsid w:val="00DF1639"/>
    <w:rsid w:val="00DF1B6B"/>
    <w:rsid w:val="00DF1CC0"/>
    <w:rsid w:val="00DF1DD4"/>
    <w:rsid w:val="00DF1FDF"/>
    <w:rsid w:val="00DF26DA"/>
    <w:rsid w:val="00DF2EEC"/>
    <w:rsid w:val="00DF307C"/>
    <w:rsid w:val="00DF37F6"/>
    <w:rsid w:val="00DF3BF9"/>
    <w:rsid w:val="00DF3EB9"/>
    <w:rsid w:val="00DF42DE"/>
    <w:rsid w:val="00DF4886"/>
    <w:rsid w:val="00DF4B3D"/>
    <w:rsid w:val="00DF4D88"/>
    <w:rsid w:val="00DF5087"/>
    <w:rsid w:val="00DF6230"/>
    <w:rsid w:val="00DF6799"/>
    <w:rsid w:val="00DF6D1B"/>
    <w:rsid w:val="00DF6F7C"/>
    <w:rsid w:val="00DF700F"/>
    <w:rsid w:val="00DF729A"/>
    <w:rsid w:val="00E004A7"/>
    <w:rsid w:val="00E0050D"/>
    <w:rsid w:val="00E00823"/>
    <w:rsid w:val="00E00B57"/>
    <w:rsid w:val="00E01B53"/>
    <w:rsid w:val="00E02538"/>
    <w:rsid w:val="00E02B06"/>
    <w:rsid w:val="00E02DCB"/>
    <w:rsid w:val="00E02F8D"/>
    <w:rsid w:val="00E03EB5"/>
    <w:rsid w:val="00E04CA5"/>
    <w:rsid w:val="00E04EE4"/>
    <w:rsid w:val="00E05143"/>
    <w:rsid w:val="00E0531C"/>
    <w:rsid w:val="00E06392"/>
    <w:rsid w:val="00E06F14"/>
    <w:rsid w:val="00E07119"/>
    <w:rsid w:val="00E073EA"/>
    <w:rsid w:val="00E10AEE"/>
    <w:rsid w:val="00E11310"/>
    <w:rsid w:val="00E124DC"/>
    <w:rsid w:val="00E128AC"/>
    <w:rsid w:val="00E12D03"/>
    <w:rsid w:val="00E13124"/>
    <w:rsid w:val="00E135AB"/>
    <w:rsid w:val="00E13BA2"/>
    <w:rsid w:val="00E13FDD"/>
    <w:rsid w:val="00E144DB"/>
    <w:rsid w:val="00E14D11"/>
    <w:rsid w:val="00E1513C"/>
    <w:rsid w:val="00E15649"/>
    <w:rsid w:val="00E17207"/>
    <w:rsid w:val="00E208AE"/>
    <w:rsid w:val="00E20A06"/>
    <w:rsid w:val="00E20FA1"/>
    <w:rsid w:val="00E21E81"/>
    <w:rsid w:val="00E222DD"/>
    <w:rsid w:val="00E22D4D"/>
    <w:rsid w:val="00E230BA"/>
    <w:rsid w:val="00E232D0"/>
    <w:rsid w:val="00E24FAC"/>
    <w:rsid w:val="00E25038"/>
    <w:rsid w:val="00E251A7"/>
    <w:rsid w:val="00E258E1"/>
    <w:rsid w:val="00E25F26"/>
    <w:rsid w:val="00E25F5D"/>
    <w:rsid w:val="00E26646"/>
    <w:rsid w:val="00E266A2"/>
    <w:rsid w:val="00E2716F"/>
    <w:rsid w:val="00E27208"/>
    <w:rsid w:val="00E27294"/>
    <w:rsid w:val="00E27359"/>
    <w:rsid w:val="00E2736C"/>
    <w:rsid w:val="00E274AB"/>
    <w:rsid w:val="00E274C3"/>
    <w:rsid w:val="00E27BC5"/>
    <w:rsid w:val="00E27E77"/>
    <w:rsid w:val="00E27EC0"/>
    <w:rsid w:val="00E30A2A"/>
    <w:rsid w:val="00E30FD8"/>
    <w:rsid w:val="00E31051"/>
    <w:rsid w:val="00E318C9"/>
    <w:rsid w:val="00E321BC"/>
    <w:rsid w:val="00E32252"/>
    <w:rsid w:val="00E3269E"/>
    <w:rsid w:val="00E32B13"/>
    <w:rsid w:val="00E34018"/>
    <w:rsid w:val="00E34124"/>
    <w:rsid w:val="00E3458A"/>
    <w:rsid w:val="00E348FD"/>
    <w:rsid w:val="00E34C3A"/>
    <w:rsid w:val="00E35AEB"/>
    <w:rsid w:val="00E35D44"/>
    <w:rsid w:val="00E35D8E"/>
    <w:rsid w:val="00E36A07"/>
    <w:rsid w:val="00E36A87"/>
    <w:rsid w:val="00E36BF4"/>
    <w:rsid w:val="00E4055A"/>
    <w:rsid w:val="00E4156D"/>
    <w:rsid w:val="00E419F9"/>
    <w:rsid w:val="00E41DE9"/>
    <w:rsid w:val="00E42238"/>
    <w:rsid w:val="00E425A4"/>
    <w:rsid w:val="00E427E7"/>
    <w:rsid w:val="00E431D4"/>
    <w:rsid w:val="00E43258"/>
    <w:rsid w:val="00E43ADB"/>
    <w:rsid w:val="00E44817"/>
    <w:rsid w:val="00E451C5"/>
    <w:rsid w:val="00E45232"/>
    <w:rsid w:val="00E458D0"/>
    <w:rsid w:val="00E45C45"/>
    <w:rsid w:val="00E45EE3"/>
    <w:rsid w:val="00E46833"/>
    <w:rsid w:val="00E46A33"/>
    <w:rsid w:val="00E47696"/>
    <w:rsid w:val="00E47C0A"/>
    <w:rsid w:val="00E47C84"/>
    <w:rsid w:val="00E47CD7"/>
    <w:rsid w:val="00E50493"/>
    <w:rsid w:val="00E50BA9"/>
    <w:rsid w:val="00E519FE"/>
    <w:rsid w:val="00E51E8F"/>
    <w:rsid w:val="00E526FF"/>
    <w:rsid w:val="00E52A70"/>
    <w:rsid w:val="00E52B73"/>
    <w:rsid w:val="00E5493A"/>
    <w:rsid w:val="00E54E05"/>
    <w:rsid w:val="00E55734"/>
    <w:rsid w:val="00E5575F"/>
    <w:rsid w:val="00E55B00"/>
    <w:rsid w:val="00E5710A"/>
    <w:rsid w:val="00E60135"/>
    <w:rsid w:val="00E601B6"/>
    <w:rsid w:val="00E60532"/>
    <w:rsid w:val="00E605D4"/>
    <w:rsid w:val="00E60C19"/>
    <w:rsid w:val="00E610A2"/>
    <w:rsid w:val="00E61142"/>
    <w:rsid w:val="00E61170"/>
    <w:rsid w:val="00E61505"/>
    <w:rsid w:val="00E61832"/>
    <w:rsid w:val="00E62644"/>
    <w:rsid w:val="00E62962"/>
    <w:rsid w:val="00E62B0E"/>
    <w:rsid w:val="00E6359F"/>
    <w:rsid w:val="00E63977"/>
    <w:rsid w:val="00E643CF"/>
    <w:rsid w:val="00E64B2B"/>
    <w:rsid w:val="00E65232"/>
    <w:rsid w:val="00E65F8F"/>
    <w:rsid w:val="00E65FF9"/>
    <w:rsid w:val="00E6651C"/>
    <w:rsid w:val="00E66D17"/>
    <w:rsid w:val="00E6719C"/>
    <w:rsid w:val="00E67690"/>
    <w:rsid w:val="00E677F2"/>
    <w:rsid w:val="00E67873"/>
    <w:rsid w:val="00E67B78"/>
    <w:rsid w:val="00E67D1E"/>
    <w:rsid w:val="00E67E2C"/>
    <w:rsid w:val="00E67E60"/>
    <w:rsid w:val="00E67EB7"/>
    <w:rsid w:val="00E7043B"/>
    <w:rsid w:val="00E70C9C"/>
    <w:rsid w:val="00E71BF5"/>
    <w:rsid w:val="00E71D63"/>
    <w:rsid w:val="00E72CF9"/>
    <w:rsid w:val="00E72DD5"/>
    <w:rsid w:val="00E73274"/>
    <w:rsid w:val="00E736F3"/>
    <w:rsid w:val="00E737C1"/>
    <w:rsid w:val="00E73BA6"/>
    <w:rsid w:val="00E745AA"/>
    <w:rsid w:val="00E74A3B"/>
    <w:rsid w:val="00E74F18"/>
    <w:rsid w:val="00E74F61"/>
    <w:rsid w:val="00E7527D"/>
    <w:rsid w:val="00E75834"/>
    <w:rsid w:val="00E75F7E"/>
    <w:rsid w:val="00E76AC3"/>
    <w:rsid w:val="00E7728F"/>
    <w:rsid w:val="00E775B7"/>
    <w:rsid w:val="00E802BF"/>
    <w:rsid w:val="00E8146A"/>
    <w:rsid w:val="00E82ADF"/>
    <w:rsid w:val="00E832AA"/>
    <w:rsid w:val="00E839FA"/>
    <w:rsid w:val="00E83BC9"/>
    <w:rsid w:val="00E83D80"/>
    <w:rsid w:val="00E848F7"/>
    <w:rsid w:val="00E851FF"/>
    <w:rsid w:val="00E853C0"/>
    <w:rsid w:val="00E85501"/>
    <w:rsid w:val="00E862E7"/>
    <w:rsid w:val="00E86735"/>
    <w:rsid w:val="00E86AC7"/>
    <w:rsid w:val="00E87CF0"/>
    <w:rsid w:val="00E9014D"/>
    <w:rsid w:val="00E90801"/>
    <w:rsid w:val="00E9082A"/>
    <w:rsid w:val="00E90D00"/>
    <w:rsid w:val="00E91CE4"/>
    <w:rsid w:val="00E91D63"/>
    <w:rsid w:val="00E92108"/>
    <w:rsid w:val="00E92861"/>
    <w:rsid w:val="00E93077"/>
    <w:rsid w:val="00E93704"/>
    <w:rsid w:val="00E93DA6"/>
    <w:rsid w:val="00E9409A"/>
    <w:rsid w:val="00E94556"/>
    <w:rsid w:val="00E9475A"/>
    <w:rsid w:val="00E949D7"/>
    <w:rsid w:val="00E94E16"/>
    <w:rsid w:val="00E9504E"/>
    <w:rsid w:val="00E95719"/>
    <w:rsid w:val="00E95A08"/>
    <w:rsid w:val="00E95E41"/>
    <w:rsid w:val="00E96B1E"/>
    <w:rsid w:val="00E96D0D"/>
    <w:rsid w:val="00E96D82"/>
    <w:rsid w:val="00E9723C"/>
    <w:rsid w:val="00E978F7"/>
    <w:rsid w:val="00E97B3E"/>
    <w:rsid w:val="00E97CD4"/>
    <w:rsid w:val="00EA0767"/>
    <w:rsid w:val="00EA0D83"/>
    <w:rsid w:val="00EA12AC"/>
    <w:rsid w:val="00EA1C06"/>
    <w:rsid w:val="00EA26EC"/>
    <w:rsid w:val="00EA2745"/>
    <w:rsid w:val="00EA2D5C"/>
    <w:rsid w:val="00EA30E2"/>
    <w:rsid w:val="00EA3575"/>
    <w:rsid w:val="00EA3919"/>
    <w:rsid w:val="00EA47DB"/>
    <w:rsid w:val="00EA4C3B"/>
    <w:rsid w:val="00EA4D0B"/>
    <w:rsid w:val="00EA54FC"/>
    <w:rsid w:val="00EA5589"/>
    <w:rsid w:val="00EA5761"/>
    <w:rsid w:val="00EA5991"/>
    <w:rsid w:val="00EA5EA9"/>
    <w:rsid w:val="00EA6791"/>
    <w:rsid w:val="00EA6BD3"/>
    <w:rsid w:val="00EA7189"/>
    <w:rsid w:val="00EA724F"/>
    <w:rsid w:val="00EA74A3"/>
    <w:rsid w:val="00EA76A1"/>
    <w:rsid w:val="00EA7C06"/>
    <w:rsid w:val="00EA7C8E"/>
    <w:rsid w:val="00EA7ECA"/>
    <w:rsid w:val="00EA7ECD"/>
    <w:rsid w:val="00EB0AAC"/>
    <w:rsid w:val="00EB1101"/>
    <w:rsid w:val="00EB11C8"/>
    <w:rsid w:val="00EB2346"/>
    <w:rsid w:val="00EB2994"/>
    <w:rsid w:val="00EB3823"/>
    <w:rsid w:val="00EB3A80"/>
    <w:rsid w:val="00EB4807"/>
    <w:rsid w:val="00EB50EA"/>
    <w:rsid w:val="00EB54CE"/>
    <w:rsid w:val="00EB565D"/>
    <w:rsid w:val="00EB5D5F"/>
    <w:rsid w:val="00EB6589"/>
    <w:rsid w:val="00EB6B81"/>
    <w:rsid w:val="00EB760A"/>
    <w:rsid w:val="00EB768F"/>
    <w:rsid w:val="00EB7D14"/>
    <w:rsid w:val="00EC0659"/>
    <w:rsid w:val="00EC0826"/>
    <w:rsid w:val="00EC0ADA"/>
    <w:rsid w:val="00EC113C"/>
    <w:rsid w:val="00EC1D4B"/>
    <w:rsid w:val="00EC2122"/>
    <w:rsid w:val="00EC2701"/>
    <w:rsid w:val="00EC2910"/>
    <w:rsid w:val="00EC2E9F"/>
    <w:rsid w:val="00EC2F2C"/>
    <w:rsid w:val="00EC34BC"/>
    <w:rsid w:val="00EC36C3"/>
    <w:rsid w:val="00EC3805"/>
    <w:rsid w:val="00EC426C"/>
    <w:rsid w:val="00EC4D76"/>
    <w:rsid w:val="00EC4D97"/>
    <w:rsid w:val="00EC5387"/>
    <w:rsid w:val="00EC581F"/>
    <w:rsid w:val="00EC5D11"/>
    <w:rsid w:val="00EC5FA5"/>
    <w:rsid w:val="00EC6017"/>
    <w:rsid w:val="00EC6424"/>
    <w:rsid w:val="00EC658B"/>
    <w:rsid w:val="00EC67D5"/>
    <w:rsid w:val="00EC6941"/>
    <w:rsid w:val="00EC7140"/>
    <w:rsid w:val="00EC78A5"/>
    <w:rsid w:val="00ED0131"/>
    <w:rsid w:val="00ED0865"/>
    <w:rsid w:val="00ED0A6B"/>
    <w:rsid w:val="00ED182D"/>
    <w:rsid w:val="00ED29B1"/>
    <w:rsid w:val="00ED2D19"/>
    <w:rsid w:val="00ED3C56"/>
    <w:rsid w:val="00ED3E87"/>
    <w:rsid w:val="00ED400F"/>
    <w:rsid w:val="00ED4463"/>
    <w:rsid w:val="00ED4977"/>
    <w:rsid w:val="00ED5091"/>
    <w:rsid w:val="00ED532F"/>
    <w:rsid w:val="00ED57D8"/>
    <w:rsid w:val="00ED5867"/>
    <w:rsid w:val="00ED5BD2"/>
    <w:rsid w:val="00ED61AE"/>
    <w:rsid w:val="00ED6656"/>
    <w:rsid w:val="00ED72FE"/>
    <w:rsid w:val="00ED787D"/>
    <w:rsid w:val="00EE0042"/>
    <w:rsid w:val="00EE07F4"/>
    <w:rsid w:val="00EE159D"/>
    <w:rsid w:val="00EE168F"/>
    <w:rsid w:val="00EE16D4"/>
    <w:rsid w:val="00EE195C"/>
    <w:rsid w:val="00EE1AAA"/>
    <w:rsid w:val="00EE1D8C"/>
    <w:rsid w:val="00EE1DA0"/>
    <w:rsid w:val="00EE1FBC"/>
    <w:rsid w:val="00EE1FE0"/>
    <w:rsid w:val="00EE2B2D"/>
    <w:rsid w:val="00EE2DFA"/>
    <w:rsid w:val="00EE331B"/>
    <w:rsid w:val="00EE3F45"/>
    <w:rsid w:val="00EE441B"/>
    <w:rsid w:val="00EE48DB"/>
    <w:rsid w:val="00EE54A4"/>
    <w:rsid w:val="00EE5977"/>
    <w:rsid w:val="00EE5CC0"/>
    <w:rsid w:val="00EE5FE2"/>
    <w:rsid w:val="00EE63BA"/>
    <w:rsid w:val="00EE680D"/>
    <w:rsid w:val="00EE6F83"/>
    <w:rsid w:val="00EE7D06"/>
    <w:rsid w:val="00EE7D73"/>
    <w:rsid w:val="00EF028B"/>
    <w:rsid w:val="00EF0725"/>
    <w:rsid w:val="00EF0A10"/>
    <w:rsid w:val="00EF0A39"/>
    <w:rsid w:val="00EF0F45"/>
    <w:rsid w:val="00EF0F7D"/>
    <w:rsid w:val="00EF10C0"/>
    <w:rsid w:val="00EF17C2"/>
    <w:rsid w:val="00EF1BA7"/>
    <w:rsid w:val="00EF1C98"/>
    <w:rsid w:val="00EF36EC"/>
    <w:rsid w:val="00EF37F1"/>
    <w:rsid w:val="00EF3A08"/>
    <w:rsid w:val="00EF3AB1"/>
    <w:rsid w:val="00EF40BD"/>
    <w:rsid w:val="00EF4475"/>
    <w:rsid w:val="00EF447D"/>
    <w:rsid w:val="00EF4F54"/>
    <w:rsid w:val="00EF6102"/>
    <w:rsid w:val="00EF6304"/>
    <w:rsid w:val="00EF74D3"/>
    <w:rsid w:val="00EF7FD9"/>
    <w:rsid w:val="00F0047C"/>
    <w:rsid w:val="00F00780"/>
    <w:rsid w:val="00F00806"/>
    <w:rsid w:val="00F00899"/>
    <w:rsid w:val="00F01457"/>
    <w:rsid w:val="00F0274A"/>
    <w:rsid w:val="00F02872"/>
    <w:rsid w:val="00F02992"/>
    <w:rsid w:val="00F0347F"/>
    <w:rsid w:val="00F038B5"/>
    <w:rsid w:val="00F038DA"/>
    <w:rsid w:val="00F03BB7"/>
    <w:rsid w:val="00F0499E"/>
    <w:rsid w:val="00F05D12"/>
    <w:rsid w:val="00F0633C"/>
    <w:rsid w:val="00F06BEF"/>
    <w:rsid w:val="00F0717C"/>
    <w:rsid w:val="00F07236"/>
    <w:rsid w:val="00F07284"/>
    <w:rsid w:val="00F07A71"/>
    <w:rsid w:val="00F1009D"/>
    <w:rsid w:val="00F108BA"/>
    <w:rsid w:val="00F10BC7"/>
    <w:rsid w:val="00F10BD5"/>
    <w:rsid w:val="00F10E63"/>
    <w:rsid w:val="00F11E82"/>
    <w:rsid w:val="00F120E4"/>
    <w:rsid w:val="00F12766"/>
    <w:rsid w:val="00F128A6"/>
    <w:rsid w:val="00F128DD"/>
    <w:rsid w:val="00F12BBA"/>
    <w:rsid w:val="00F133F5"/>
    <w:rsid w:val="00F135B0"/>
    <w:rsid w:val="00F13C88"/>
    <w:rsid w:val="00F13F11"/>
    <w:rsid w:val="00F15128"/>
    <w:rsid w:val="00F152F2"/>
    <w:rsid w:val="00F15647"/>
    <w:rsid w:val="00F15731"/>
    <w:rsid w:val="00F15D54"/>
    <w:rsid w:val="00F16570"/>
    <w:rsid w:val="00F168B0"/>
    <w:rsid w:val="00F17143"/>
    <w:rsid w:val="00F17669"/>
    <w:rsid w:val="00F21053"/>
    <w:rsid w:val="00F21FD2"/>
    <w:rsid w:val="00F22396"/>
    <w:rsid w:val="00F22851"/>
    <w:rsid w:val="00F229E5"/>
    <w:rsid w:val="00F22CA5"/>
    <w:rsid w:val="00F2372B"/>
    <w:rsid w:val="00F24564"/>
    <w:rsid w:val="00F24572"/>
    <w:rsid w:val="00F2719C"/>
    <w:rsid w:val="00F30C2B"/>
    <w:rsid w:val="00F30F1E"/>
    <w:rsid w:val="00F30F8A"/>
    <w:rsid w:val="00F31B12"/>
    <w:rsid w:val="00F31BBF"/>
    <w:rsid w:val="00F31DF0"/>
    <w:rsid w:val="00F31ECB"/>
    <w:rsid w:val="00F31EDF"/>
    <w:rsid w:val="00F32531"/>
    <w:rsid w:val="00F3276C"/>
    <w:rsid w:val="00F32771"/>
    <w:rsid w:val="00F33B07"/>
    <w:rsid w:val="00F34211"/>
    <w:rsid w:val="00F34AF6"/>
    <w:rsid w:val="00F35EDE"/>
    <w:rsid w:val="00F36792"/>
    <w:rsid w:val="00F36B88"/>
    <w:rsid w:val="00F36CAA"/>
    <w:rsid w:val="00F37CF2"/>
    <w:rsid w:val="00F40633"/>
    <w:rsid w:val="00F4072B"/>
    <w:rsid w:val="00F40A38"/>
    <w:rsid w:val="00F40A71"/>
    <w:rsid w:val="00F40BCE"/>
    <w:rsid w:val="00F4137E"/>
    <w:rsid w:val="00F413C7"/>
    <w:rsid w:val="00F41727"/>
    <w:rsid w:val="00F42E58"/>
    <w:rsid w:val="00F42EE6"/>
    <w:rsid w:val="00F43285"/>
    <w:rsid w:val="00F43581"/>
    <w:rsid w:val="00F4391E"/>
    <w:rsid w:val="00F43BAD"/>
    <w:rsid w:val="00F43CFA"/>
    <w:rsid w:val="00F44112"/>
    <w:rsid w:val="00F4463C"/>
    <w:rsid w:val="00F4483A"/>
    <w:rsid w:val="00F4575D"/>
    <w:rsid w:val="00F4577F"/>
    <w:rsid w:val="00F4597E"/>
    <w:rsid w:val="00F45AAB"/>
    <w:rsid w:val="00F45D6C"/>
    <w:rsid w:val="00F45E80"/>
    <w:rsid w:val="00F46464"/>
    <w:rsid w:val="00F4655B"/>
    <w:rsid w:val="00F469DF"/>
    <w:rsid w:val="00F47B4E"/>
    <w:rsid w:val="00F50B21"/>
    <w:rsid w:val="00F5169D"/>
    <w:rsid w:val="00F51B88"/>
    <w:rsid w:val="00F51BE1"/>
    <w:rsid w:val="00F5204F"/>
    <w:rsid w:val="00F52460"/>
    <w:rsid w:val="00F531E5"/>
    <w:rsid w:val="00F53243"/>
    <w:rsid w:val="00F53777"/>
    <w:rsid w:val="00F53D1B"/>
    <w:rsid w:val="00F53E8E"/>
    <w:rsid w:val="00F53EB1"/>
    <w:rsid w:val="00F54671"/>
    <w:rsid w:val="00F54769"/>
    <w:rsid w:val="00F547E1"/>
    <w:rsid w:val="00F55389"/>
    <w:rsid w:val="00F55C51"/>
    <w:rsid w:val="00F56008"/>
    <w:rsid w:val="00F5663C"/>
    <w:rsid w:val="00F56CB2"/>
    <w:rsid w:val="00F579D8"/>
    <w:rsid w:val="00F60242"/>
    <w:rsid w:val="00F61332"/>
    <w:rsid w:val="00F6151B"/>
    <w:rsid w:val="00F619CC"/>
    <w:rsid w:val="00F62204"/>
    <w:rsid w:val="00F62978"/>
    <w:rsid w:val="00F63C76"/>
    <w:rsid w:val="00F647AE"/>
    <w:rsid w:val="00F6580F"/>
    <w:rsid w:val="00F65ACD"/>
    <w:rsid w:val="00F66CC9"/>
    <w:rsid w:val="00F678E6"/>
    <w:rsid w:val="00F67AD2"/>
    <w:rsid w:val="00F67E90"/>
    <w:rsid w:val="00F70A0A"/>
    <w:rsid w:val="00F70A8A"/>
    <w:rsid w:val="00F7145D"/>
    <w:rsid w:val="00F719F1"/>
    <w:rsid w:val="00F71B53"/>
    <w:rsid w:val="00F71D0A"/>
    <w:rsid w:val="00F71DC8"/>
    <w:rsid w:val="00F7207E"/>
    <w:rsid w:val="00F7232C"/>
    <w:rsid w:val="00F7236F"/>
    <w:rsid w:val="00F7273F"/>
    <w:rsid w:val="00F7314E"/>
    <w:rsid w:val="00F733D5"/>
    <w:rsid w:val="00F7352A"/>
    <w:rsid w:val="00F73C61"/>
    <w:rsid w:val="00F73D41"/>
    <w:rsid w:val="00F74108"/>
    <w:rsid w:val="00F743CA"/>
    <w:rsid w:val="00F74653"/>
    <w:rsid w:val="00F747E7"/>
    <w:rsid w:val="00F74AA4"/>
    <w:rsid w:val="00F74DAB"/>
    <w:rsid w:val="00F76189"/>
    <w:rsid w:val="00F766F4"/>
    <w:rsid w:val="00F769D9"/>
    <w:rsid w:val="00F76DAA"/>
    <w:rsid w:val="00F776D5"/>
    <w:rsid w:val="00F77963"/>
    <w:rsid w:val="00F77DF3"/>
    <w:rsid w:val="00F801E9"/>
    <w:rsid w:val="00F805C9"/>
    <w:rsid w:val="00F80CEA"/>
    <w:rsid w:val="00F810F0"/>
    <w:rsid w:val="00F81B75"/>
    <w:rsid w:val="00F81EA7"/>
    <w:rsid w:val="00F82332"/>
    <w:rsid w:val="00F826B1"/>
    <w:rsid w:val="00F82973"/>
    <w:rsid w:val="00F8300D"/>
    <w:rsid w:val="00F83519"/>
    <w:rsid w:val="00F83CA2"/>
    <w:rsid w:val="00F84606"/>
    <w:rsid w:val="00F85240"/>
    <w:rsid w:val="00F85479"/>
    <w:rsid w:val="00F85A14"/>
    <w:rsid w:val="00F85A8C"/>
    <w:rsid w:val="00F86910"/>
    <w:rsid w:val="00F86D1E"/>
    <w:rsid w:val="00F871D4"/>
    <w:rsid w:val="00F8789F"/>
    <w:rsid w:val="00F87B83"/>
    <w:rsid w:val="00F87CEF"/>
    <w:rsid w:val="00F903EC"/>
    <w:rsid w:val="00F90893"/>
    <w:rsid w:val="00F914DB"/>
    <w:rsid w:val="00F91A88"/>
    <w:rsid w:val="00F91CB8"/>
    <w:rsid w:val="00F9236D"/>
    <w:rsid w:val="00F93649"/>
    <w:rsid w:val="00F93AFD"/>
    <w:rsid w:val="00F93B8E"/>
    <w:rsid w:val="00F93C37"/>
    <w:rsid w:val="00F94166"/>
    <w:rsid w:val="00F955A6"/>
    <w:rsid w:val="00F95FC7"/>
    <w:rsid w:val="00F9621A"/>
    <w:rsid w:val="00F96BA5"/>
    <w:rsid w:val="00F979B5"/>
    <w:rsid w:val="00FA0106"/>
    <w:rsid w:val="00FA0370"/>
    <w:rsid w:val="00FA07BB"/>
    <w:rsid w:val="00FA0D52"/>
    <w:rsid w:val="00FA17B0"/>
    <w:rsid w:val="00FA18BD"/>
    <w:rsid w:val="00FA18C3"/>
    <w:rsid w:val="00FA1919"/>
    <w:rsid w:val="00FA1FA9"/>
    <w:rsid w:val="00FA2B12"/>
    <w:rsid w:val="00FA317E"/>
    <w:rsid w:val="00FA3A1D"/>
    <w:rsid w:val="00FA3E29"/>
    <w:rsid w:val="00FA46C5"/>
    <w:rsid w:val="00FA4BF4"/>
    <w:rsid w:val="00FA5BE8"/>
    <w:rsid w:val="00FA5C56"/>
    <w:rsid w:val="00FA5CE0"/>
    <w:rsid w:val="00FA63D8"/>
    <w:rsid w:val="00FA6749"/>
    <w:rsid w:val="00FA6C78"/>
    <w:rsid w:val="00FA6D5A"/>
    <w:rsid w:val="00FA6DFE"/>
    <w:rsid w:val="00FA7089"/>
    <w:rsid w:val="00FA713C"/>
    <w:rsid w:val="00FA731A"/>
    <w:rsid w:val="00FA7D75"/>
    <w:rsid w:val="00FB0C40"/>
    <w:rsid w:val="00FB1ABB"/>
    <w:rsid w:val="00FB1DB8"/>
    <w:rsid w:val="00FB1FE5"/>
    <w:rsid w:val="00FB2849"/>
    <w:rsid w:val="00FB289F"/>
    <w:rsid w:val="00FB2C07"/>
    <w:rsid w:val="00FB2DB6"/>
    <w:rsid w:val="00FB311F"/>
    <w:rsid w:val="00FB39A7"/>
    <w:rsid w:val="00FB42CF"/>
    <w:rsid w:val="00FB463D"/>
    <w:rsid w:val="00FB55E2"/>
    <w:rsid w:val="00FB5F08"/>
    <w:rsid w:val="00FB6491"/>
    <w:rsid w:val="00FB6A83"/>
    <w:rsid w:val="00FB7D8E"/>
    <w:rsid w:val="00FC02AC"/>
    <w:rsid w:val="00FC0766"/>
    <w:rsid w:val="00FC09CA"/>
    <w:rsid w:val="00FC0F7D"/>
    <w:rsid w:val="00FC1434"/>
    <w:rsid w:val="00FC1BD4"/>
    <w:rsid w:val="00FC2383"/>
    <w:rsid w:val="00FC2511"/>
    <w:rsid w:val="00FC2E5E"/>
    <w:rsid w:val="00FC32F8"/>
    <w:rsid w:val="00FC409C"/>
    <w:rsid w:val="00FC43BA"/>
    <w:rsid w:val="00FC4681"/>
    <w:rsid w:val="00FC47C2"/>
    <w:rsid w:val="00FC4A4A"/>
    <w:rsid w:val="00FC4C45"/>
    <w:rsid w:val="00FC4E67"/>
    <w:rsid w:val="00FC5608"/>
    <w:rsid w:val="00FC6829"/>
    <w:rsid w:val="00FC6E25"/>
    <w:rsid w:val="00FC6FF7"/>
    <w:rsid w:val="00FC7F43"/>
    <w:rsid w:val="00FD00D9"/>
    <w:rsid w:val="00FD017D"/>
    <w:rsid w:val="00FD0ACF"/>
    <w:rsid w:val="00FD14B2"/>
    <w:rsid w:val="00FD158A"/>
    <w:rsid w:val="00FD2A2A"/>
    <w:rsid w:val="00FD2C34"/>
    <w:rsid w:val="00FD2EF3"/>
    <w:rsid w:val="00FD2F74"/>
    <w:rsid w:val="00FD3541"/>
    <w:rsid w:val="00FD3C55"/>
    <w:rsid w:val="00FD4682"/>
    <w:rsid w:val="00FD4EB0"/>
    <w:rsid w:val="00FD5939"/>
    <w:rsid w:val="00FD6310"/>
    <w:rsid w:val="00FD6501"/>
    <w:rsid w:val="00FD6509"/>
    <w:rsid w:val="00FD67EF"/>
    <w:rsid w:val="00FD68AD"/>
    <w:rsid w:val="00FD69D1"/>
    <w:rsid w:val="00FD6EA0"/>
    <w:rsid w:val="00FD7C87"/>
    <w:rsid w:val="00FE0643"/>
    <w:rsid w:val="00FE15A3"/>
    <w:rsid w:val="00FE16E4"/>
    <w:rsid w:val="00FE1F46"/>
    <w:rsid w:val="00FE21EE"/>
    <w:rsid w:val="00FE237E"/>
    <w:rsid w:val="00FE2790"/>
    <w:rsid w:val="00FE27E7"/>
    <w:rsid w:val="00FE282F"/>
    <w:rsid w:val="00FE2DB1"/>
    <w:rsid w:val="00FE35FD"/>
    <w:rsid w:val="00FE3726"/>
    <w:rsid w:val="00FE4222"/>
    <w:rsid w:val="00FE4AA1"/>
    <w:rsid w:val="00FE4D3B"/>
    <w:rsid w:val="00FE5282"/>
    <w:rsid w:val="00FE52DA"/>
    <w:rsid w:val="00FE5532"/>
    <w:rsid w:val="00FE6CC9"/>
    <w:rsid w:val="00FE6E19"/>
    <w:rsid w:val="00FE76F3"/>
    <w:rsid w:val="00FE79C6"/>
    <w:rsid w:val="00FE7AED"/>
    <w:rsid w:val="00FF017F"/>
    <w:rsid w:val="00FF0331"/>
    <w:rsid w:val="00FF14CB"/>
    <w:rsid w:val="00FF1A87"/>
    <w:rsid w:val="00FF1B66"/>
    <w:rsid w:val="00FF2C71"/>
    <w:rsid w:val="00FF2DCF"/>
    <w:rsid w:val="00FF2E19"/>
    <w:rsid w:val="00FF3097"/>
    <w:rsid w:val="00FF34B6"/>
    <w:rsid w:val="00FF3610"/>
    <w:rsid w:val="00FF36F2"/>
    <w:rsid w:val="00FF3882"/>
    <w:rsid w:val="00FF3DB6"/>
    <w:rsid w:val="00FF4386"/>
    <w:rsid w:val="00FF4448"/>
    <w:rsid w:val="00FF4DB4"/>
    <w:rsid w:val="00FF561A"/>
    <w:rsid w:val="00FF5963"/>
    <w:rsid w:val="00FF6539"/>
    <w:rsid w:val="00FF65AA"/>
    <w:rsid w:val="00FF6622"/>
    <w:rsid w:val="00FF66BF"/>
    <w:rsid w:val="00FF6DE0"/>
    <w:rsid w:val="00FF7295"/>
    <w:rsid w:val="00FF777D"/>
    <w:rsid w:val="00FF78DA"/>
    <w:rsid w:val="00FF7EB8"/>
    <w:rsid w:val="00FF7F77"/>
    <w:rsid w:val="05FD957F"/>
    <w:rsid w:val="19666AFE"/>
    <w:rsid w:val="1B5766EC"/>
    <w:rsid w:val="1E7AEF3F"/>
    <w:rsid w:val="22A6CEC1"/>
    <w:rsid w:val="35CAAD14"/>
    <w:rsid w:val="35DAEF23"/>
    <w:rsid w:val="3708DF7E"/>
    <w:rsid w:val="40B8A9BE"/>
    <w:rsid w:val="40F786CB"/>
    <w:rsid w:val="4343CC93"/>
    <w:rsid w:val="6AF544E3"/>
    <w:rsid w:val="6CF46C6C"/>
    <w:rsid w:val="7918F8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786CB"/>
  <w15:chartTrackingRefBased/>
  <w15:docId w15:val="{E78638DB-0D93-43CB-B63E-4A46027AE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8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C63D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D64C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Bibliography">
    <w:name w:val="Bibliography"/>
    <w:basedOn w:val="Normal"/>
    <w:next w:val="Normal"/>
    <w:uiPriority w:val="37"/>
    <w:unhideWhenUsed/>
    <w:rsid w:val="00394E21"/>
  </w:style>
  <w:style w:type="character" w:customStyle="1" w:styleId="Heading1Char">
    <w:name w:val="Heading 1 Char"/>
    <w:basedOn w:val="DefaultParagraphFont"/>
    <w:link w:val="Heading1"/>
    <w:uiPriority w:val="9"/>
    <w:rsid w:val="00C768E7"/>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link w:val="ListParagraphChar"/>
    <w:uiPriority w:val="1"/>
    <w:qFormat/>
    <w:rsid w:val="00F801E9"/>
    <w:pPr>
      <w:ind w:left="720"/>
      <w:contextualSpacing/>
    </w:pPr>
  </w:style>
  <w:style w:type="paragraph" w:styleId="BodyText">
    <w:name w:val="Body Text"/>
    <w:basedOn w:val="Normal"/>
    <w:link w:val="BodyTextChar"/>
    <w:uiPriority w:val="1"/>
    <w:qFormat/>
    <w:rsid w:val="00834547"/>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834547"/>
    <w:rPr>
      <w:rFonts w:ascii="Arial" w:eastAsia="Arial" w:hAnsi="Arial" w:cs="Arial"/>
    </w:rPr>
  </w:style>
  <w:style w:type="character" w:customStyle="1" w:styleId="ListParagraphChar">
    <w:name w:val="List Paragraph Char"/>
    <w:basedOn w:val="DefaultParagraphFont"/>
    <w:link w:val="ListParagraph"/>
    <w:uiPriority w:val="1"/>
    <w:rsid w:val="00834547"/>
  </w:style>
  <w:style w:type="paragraph" w:styleId="CommentSubject">
    <w:name w:val="annotation subject"/>
    <w:basedOn w:val="CommentText"/>
    <w:next w:val="CommentText"/>
    <w:link w:val="CommentSubjectChar"/>
    <w:uiPriority w:val="99"/>
    <w:semiHidden/>
    <w:unhideWhenUsed/>
    <w:rsid w:val="0016699E"/>
    <w:rPr>
      <w:b/>
      <w:bCs/>
    </w:rPr>
  </w:style>
  <w:style w:type="character" w:customStyle="1" w:styleId="CommentSubjectChar">
    <w:name w:val="Comment Subject Char"/>
    <w:basedOn w:val="CommentTextChar"/>
    <w:link w:val="CommentSubject"/>
    <w:uiPriority w:val="99"/>
    <w:semiHidden/>
    <w:rsid w:val="0016699E"/>
    <w:rPr>
      <w:b/>
      <w:bCs/>
      <w:sz w:val="20"/>
      <w:szCs w:val="20"/>
    </w:rPr>
  </w:style>
  <w:style w:type="character" w:styleId="UnresolvedMention">
    <w:name w:val="Unresolved Mention"/>
    <w:basedOn w:val="DefaultParagraphFont"/>
    <w:uiPriority w:val="99"/>
    <w:semiHidden/>
    <w:unhideWhenUsed/>
    <w:rsid w:val="0016699E"/>
    <w:rPr>
      <w:color w:val="605E5C"/>
      <w:shd w:val="clear" w:color="auto" w:fill="E1DFDD"/>
    </w:rPr>
  </w:style>
  <w:style w:type="paragraph" w:customStyle="1" w:styleId="contributors">
    <w:name w:val="contributors"/>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title">
    <w:name w:val="maintitl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ors">
    <w:name w:val="editors"/>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ner">
    <w:name w:val="inner"/>
    <w:basedOn w:val="DefaultParagraphFont"/>
    <w:rsid w:val="00E61170"/>
  </w:style>
  <w:style w:type="paragraph" w:customStyle="1" w:styleId="series-title">
    <w:name w:val="series-titl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publication-date">
    <w:name w:val="print-publication-da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essed-date">
    <w:name w:val="accessed-da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F2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D87"/>
  </w:style>
  <w:style w:type="paragraph" w:styleId="Footer">
    <w:name w:val="footer"/>
    <w:basedOn w:val="Normal"/>
    <w:link w:val="FooterChar"/>
    <w:uiPriority w:val="99"/>
    <w:unhideWhenUsed/>
    <w:rsid w:val="00AF2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D87"/>
  </w:style>
  <w:style w:type="paragraph" w:customStyle="1" w:styleId="pf0">
    <w:name w:val="pf0"/>
    <w:basedOn w:val="Normal"/>
    <w:rsid w:val="002A1D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2A1D7D"/>
    <w:rPr>
      <w:rFonts w:ascii="Segoe UI" w:hAnsi="Segoe UI" w:cs="Segoe UI" w:hint="default"/>
      <w:sz w:val="18"/>
      <w:szCs w:val="18"/>
    </w:rPr>
  </w:style>
  <w:style w:type="paragraph" w:styleId="Revision">
    <w:name w:val="Revision"/>
    <w:hidden/>
    <w:uiPriority w:val="99"/>
    <w:semiHidden/>
    <w:rsid w:val="00577182"/>
    <w:pPr>
      <w:spacing w:after="0" w:line="240" w:lineRule="auto"/>
    </w:pPr>
  </w:style>
  <w:style w:type="paragraph" w:styleId="NormalWeb">
    <w:name w:val="Normal (Web)"/>
    <w:basedOn w:val="Normal"/>
    <w:uiPriority w:val="99"/>
    <w:semiHidden/>
    <w:unhideWhenUsed/>
    <w:rsid w:val="001E12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E120A"/>
    <w:rPr>
      <w:b/>
      <w:bCs/>
    </w:rPr>
  </w:style>
  <w:style w:type="paragraph" w:styleId="NoSpacing">
    <w:name w:val="No Spacing"/>
    <w:link w:val="NoSpacingChar"/>
    <w:uiPriority w:val="1"/>
    <w:qFormat/>
    <w:rsid w:val="005535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353B"/>
    <w:rPr>
      <w:rFonts w:eastAsiaTheme="minorEastAsia"/>
      <w:lang w:val="en-US"/>
    </w:rPr>
  </w:style>
  <w:style w:type="character" w:customStyle="1" w:styleId="markedcontent">
    <w:name w:val="markedcontent"/>
    <w:basedOn w:val="DefaultParagraphFont"/>
    <w:rsid w:val="002E3D1F"/>
  </w:style>
  <w:style w:type="character" w:styleId="FollowedHyperlink">
    <w:name w:val="FollowedHyperlink"/>
    <w:basedOn w:val="DefaultParagraphFont"/>
    <w:uiPriority w:val="99"/>
    <w:semiHidden/>
    <w:unhideWhenUsed/>
    <w:rsid w:val="009732C2"/>
    <w:rPr>
      <w:color w:val="954F72" w:themeColor="followedHyperlink"/>
      <w:u w:val="single"/>
    </w:rPr>
  </w:style>
  <w:style w:type="character" w:customStyle="1" w:styleId="Heading4Char">
    <w:name w:val="Heading 4 Char"/>
    <w:basedOn w:val="DefaultParagraphFont"/>
    <w:link w:val="Heading4"/>
    <w:uiPriority w:val="9"/>
    <w:semiHidden/>
    <w:rsid w:val="007D64C3"/>
    <w:rPr>
      <w:rFonts w:asciiTheme="majorHAnsi" w:eastAsiaTheme="majorEastAsia" w:hAnsiTheme="majorHAnsi" w:cstheme="majorBidi"/>
      <w:i/>
      <w:iCs/>
      <w:color w:val="2F5496" w:themeColor="accent1" w:themeShade="BF"/>
    </w:rPr>
  </w:style>
  <w:style w:type="paragraph" w:customStyle="1" w:styleId="nitro-offscreen">
    <w:name w:val="nitro-offscreen"/>
    <w:basedOn w:val="Normal"/>
    <w:rsid w:val="007D64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C63D7E"/>
    <w:rPr>
      <w:rFonts w:asciiTheme="majorHAnsi" w:eastAsiaTheme="majorEastAsia" w:hAnsiTheme="majorHAnsi" w:cstheme="majorBidi"/>
      <w:color w:val="1F3763" w:themeColor="accent1" w:themeShade="7F"/>
      <w:sz w:val="24"/>
      <w:szCs w:val="24"/>
    </w:rPr>
  </w:style>
  <w:style w:type="paragraph" w:customStyle="1" w:styleId="Nornal">
    <w:name w:val="Nornal"/>
    <w:basedOn w:val="Normal"/>
    <w:link w:val="NornalChar"/>
    <w:uiPriority w:val="1"/>
    <w:qFormat/>
    <w:rsid w:val="19666AFE"/>
    <w:rPr>
      <w:rFonts w:ascii="Arial" w:eastAsiaTheme="minorEastAsia" w:hAnsi="Arial" w:cs="Arial"/>
    </w:rPr>
  </w:style>
  <w:style w:type="character" w:customStyle="1" w:styleId="NornalChar">
    <w:name w:val="Nornal Char"/>
    <w:basedOn w:val="DefaultParagraphFont"/>
    <w:link w:val="Nornal"/>
    <w:uiPriority w:val="1"/>
    <w:rsid w:val="19666AFE"/>
    <w:rPr>
      <w:rFonts w:ascii="Arial" w:eastAsiaTheme="minorEastAsia" w:hAnsi="Arial" w:cs="Arial"/>
      <w:sz w:val="22"/>
      <w:szCs w:val="22"/>
    </w:rPr>
  </w:style>
  <w:style w:type="table" w:styleId="TableGrid">
    <w:name w:val="Table Grid"/>
    <w:basedOn w:val="TableNormal"/>
    <w:uiPriority w:val="39"/>
    <w:rsid w:val="00B72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C1D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224084">
      <w:bodyDiv w:val="1"/>
      <w:marLeft w:val="0"/>
      <w:marRight w:val="0"/>
      <w:marTop w:val="0"/>
      <w:marBottom w:val="0"/>
      <w:divBdr>
        <w:top w:val="none" w:sz="0" w:space="0" w:color="auto"/>
        <w:left w:val="none" w:sz="0" w:space="0" w:color="auto"/>
        <w:bottom w:val="none" w:sz="0" w:space="0" w:color="auto"/>
        <w:right w:val="none" w:sz="0" w:space="0" w:color="auto"/>
      </w:divBdr>
    </w:div>
    <w:div w:id="153255228">
      <w:bodyDiv w:val="1"/>
      <w:marLeft w:val="0"/>
      <w:marRight w:val="0"/>
      <w:marTop w:val="0"/>
      <w:marBottom w:val="0"/>
      <w:divBdr>
        <w:top w:val="none" w:sz="0" w:space="0" w:color="auto"/>
        <w:left w:val="none" w:sz="0" w:space="0" w:color="auto"/>
        <w:bottom w:val="none" w:sz="0" w:space="0" w:color="auto"/>
        <w:right w:val="none" w:sz="0" w:space="0" w:color="auto"/>
      </w:divBdr>
    </w:div>
    <w:div w:id="269048815">
      <w:bodyDiv w:val="1"/>
      <w:marLeft w:val="0"/>
      <w:marRight w:val="0"/>
      <w:marTop w:val="0"/>
      <w:marBottom w:val="0"/>
      <w:divBdr>
        <w:top w:val="none" w:sz="0" w:space="0" w:color="auto"/>
        <w:left w:val="none" w:sz="0" w:space="0" w:color="auto"/>
        <w:bottom w:val="none" w:sz="0" w:space="0" w:color="auto"/>
        <w:right w:val="none" w:sz="0" w:space="0" w:color="auto"/>
      </w:divBdr>
    </w:div>
    <w:div w:id="289366756">
      <w:bodyDiv w:val="1"/>
      <w:marLeft w:val="0"/>
      <w:marRight w:val="0"/>
      <w:marTop w:val="0"/>
      <w:marBottom w:val="0"/>
      <w:divBdr>
        <w:top w:val="none" w:sz="0" w:space="0" w:color="auto"/>
        <w:left w:val="none" w:sz="0" w:space="0" w:color="auto"/>
        <w:bottom w:val="none" w:sz="0" w:space="0" w:color="auto"/>
        <w:right w:val="none" w:sz="0" w:space="0" w:color="auto"/>
      </w:divBdr>
    </w:div>
    <w:div w:id="324553261">
      <w:bodyDiv w:val="1"/>
      <w:marLeft w:val="0"/>
      <w:marRight w:val="0"/>
      <w:marTop w:val="0"/>
      <w:marBottom w:val="0"/>
      <w:divBdr>
        <w:top w:val="none" w:sz="0" w:space="0" w:color="auto"/>
        <w:left w:val="none" w:sz="0" w:space="0" w:color="auto"/>
        <w:bottom w:val="none" w:sz="0" w:space="0" w:color="auto"/>
        <w:right w:val="none" w:sz="0" w:space="0" w:color="auto"/>
      </w:divBdr>
    </w:div>
    <w:div w:id="324631209">
      <w:bodyDiv w:val="1"/>
      <w:marLeft w:val="0"/>
      <w:marRight w:val="0"/>
      <w:marTop w:val="0"/>
      <w:marBottom w:val="0"/>
      <w:divBdr>
        <w:top w:val="none" w:sz="0" w:space="0" w:color="auto"/>
        <w:left w:val="none" w:sz="0" w:space="0" w:color="auto"/>
        <w:bottom w:val="none" w:sz="0" w:space="0" w:color="auto"/>
        <w:right w:val="none" w:sz="0" w:space="0" w:color="auto"/>
      </w:divBdr>
    </w:div>
    <w:div w:id="333342813">
      <w:bodyDiv w:val="1"/>
      <w:marLeft w:val="0"/>
      <w:marRight w:val="0"/>
      <w:marTop w:val="0"/>
      <w:marBottom w:val="0"/>
      <w:divBdr>
        <w:top w:val="none" w:sz="0" w:space="0" w:color="auto"/>
        <w:left w:val="none" w:sz="0" w:space="0" w:color="auto"/>
        <w:bottom w:val="none" w:sz="0" w:space="0" w:color="auto"/>
        <w:right w:val="none" w:sz="0" w:space="0" w:color="auto"/>
      </w:divBdr>
    </w:div>
    <w:div w:id="419181819">
      <w:bodyDiv w:val="1"/>
      <w:marLeft w:val="0"/>
      <w:marRight w:val="0"/>
      <w:marTop w:val="0"/>
      <w:marBottom w:val="0"/>
      <w:divBdr>
        <w:top w:val="none" w:sz="0" w:space="0" w:color="auto"/>
        <w:left w:val="none" w:sz="0" w:space="0" w:color="auto"/>
        <w:bottom w:val="none" w:sz="0" w:space="0" w:color="auto"/>
        <w:right w:val="none" w:sz="0" w:space="0" w:color="auto"/>
      </w:divBdr>
    </w:div>
    <w:div w:id="493299170">
      <w:bodyDiv w:val="1"/>
      <w:marLeft w:val="0"/>
      <w:marRight w:val="0"/>
      <w:marTop w:val="0"/>
      <w:marBottom w:val="0"/>
      <w:divBdr>
        <w:top w:val="none" w:sz="0" w:space="0" w:color="auto"/>
        <w:left w:val="none" w:sz="0" w:space="0" w:color="auto"/>
        <w:bottom w:val="none" w:sz="0" w:space="0" w:color="auto"/>
        <w:right w:val="none" w:sz="0" w:space="0" w:color="auto"/>
      </w:divBdr>
    </w:div>
    <w:div w:id="493843851">
      <w:bodyDiv w:val="1"/>
      <w:marLeft w:val="0"/>
      <w:marRight w:val="0"/>
      <w:marTop w:val="0"/>
      <w:marBottom w:val="0"/>
      <w:divBdr>
        <w:top w:val="none" w:sz="0" w:space="0" w:color="auto"/>
        <w:left w:val="none" w:sz="0" w:space="0" w:color="auto"/>
        <w:bottom w:val="none" w:sz="0" w:space="0" w:color="auto"/>
        <w:right w:val="none" w:sz="0" w:space="0" w:color="auto"/>
      </w:divBdr>
    </w:div>
    <w:div w:id="498010503">
      <w:bodyDiv w:val="1"/>
      <w:marLeft w:val="0"/>
      <w:marRight w:val="0"/>
      <w:marTop w:val="0"/>
      <w:marBottom w:val="0"/>
      <w:divBdr>
        <w:top w:val="none" w:sz="0" w:space="0" w:color="auto"/>
        <w:left w:val="none" w:sz="0" w:space="0" w:color="auto"/>
        <w:bottom w:val="none" w:sz="0" w:space="0" w:color="auto"/>
        <w:right w:val="none" w:sz="0" w:space="0" w:color="auto"/>
      </w:divBdr>
    </w:div>
    <w:div w:id="544685311">
      <w:bodyDiv w:val="1"/>
      <w:marLeft w:val="0"/>
      <w:marRight w:val="0"/>
      <w:marTop w:val="0"/>
      <w:marBottom w:val="0"/>
      <w:divBdr>
        <w:top w:val="none" w:sz="0" w:space="0" w:color="auto"/>
        <w:left w:val="none" w:sz="0" w:space="0" w:color="auto"/>
        <w:bottom w:val="none" w:sz="0" w:space="0" w:color="auto"/>
        <w:right w:val="none" w:sz="0" w:space="0" w:color="auto"/>
      </w:divBdr>
    </w:div>
    <w:div w:id="628897855">
      <w:bodyDiv w:val="1"/>
      <w:marLeft w:val="0"/>
      <w:marRight w:val="0"/>
      <w:marTop w:val="0"/>
      <w:marBottom w:val="0"/>
      <w:divBdr>
        <w:top w:val="none" w:sz="0" w:space="0" w:color="auto"/>
        <w:left w:val="none" w:sz="0" w:space="0" w:color="auto"/>
        <w:bottom w:val="none" w:sz="0" w:space="0" w:color="auto"/>
        <w:right w:val="none" w:sz="0" w:space="0" w:color="auto"/>
      </w:divBdr>
    </w:div>
    <w:div w:id="630794845">
      <w:bodyDiv w:val="1"/>
      <w:marLeft w:val="0"/>
      <w:marRight w:val="0"/>
      <w:marTop w:val="0"/>
      <w:marBottom w:val="0"/>
      <w:divBdr>
        <w:top w:val="none" w:sz="0" w:space="0" w:color="auto"/>
        <w:left w:val="none" w:sz="0" w:space="0" w:color="auto"/>
        <w:bottom w:val="none" w:sz="0" w:space="0" w:color="auto"/>
        <w:right w:val="none" w:sz="0" w:space="0" w:color="auto"/>
      </w:divBdr>
    </w:div>
    <w:div w:id="631520162">
      <w:bodyDiv w:val="1"/>
      <w:marLeft w:val="0"/>
      <w:marRight w:val="0"/>
      <w:marTop w:val="0"/>
      <w:marBottom w:val="0"/>
      <w:divBdr>
        <w:top w:val="none" w:sz="0" w:space="0" w:color="auto"/>
        <w:left w:val="none" w:sz="0" w:space="0" w:color="auto"/>
        <w:bottom w:val="none" w:sz="0" w:space="0" w:color="auto"/>
        <w:right w:val="none" w:sz="0" w:space="0" w:color="auto"/>
      </w:divBdr>
    </w:div>
    <w:div w:id="634260161">
      <w:bodyDiv w:val="1"/>
      <w:marLeft w:val="0"/>
      <w:marRight w:val="0"/>
      <w:marTop w:val="0"/>
      <w:marBottom w:val="0"/>
      <w:divBdr>
        <w:top w:val="none" w:sz="0" w:space="0" w:color="auto"/>
        <w:left w:val="none" w:sz="0" w:space="0" w:color="auto"/>
        <w:bottom w:val="none" w:sz="0" w:space="0" w:color="auto"/>
        <w:right w:val="none" w:sz="0" w:space="0" w:color="auto"/>
      </w:divBdr>
    </w:div>
    <w:div w:id="698966273">
      <w:bodyDiv w:val="1"/>
      <w:marLeft w:val="0"/>
      <w:marRight w:val="0"/>
      <w:marTop w:val="0"/>
      <w:marBottom w:val="0"/>
      <w:divBdr>
        <w:top w:val="none" w:sz="0" w:space="0" w:color="auto"/>
        <w:left w:val="none" w:sz="0" w:space="0" w:color="auto"/>
        <w:bottom w:val="none" w:sz="0" w:space="0" w:color="auto"/>
        <w:right w:val="none" w:sz="0" w:space="0" w:color="auto"/>
      </w:divBdr>
    </w:div>
    <w:div w:id="774591455">
      <w:bodyDiv w:val="1"/>
      <w:marLeft w:val="0"/>
      <w:marRight w:val="0"/>
      <w:marTop w:val="0"/>
      <w:marBottom w:val="0"/>
      <w:divBdr>
        <w:top w:val="none" w:sz="0" w:space="0" w:color="auto"/>
        <w:left w:val="none" w:sz="0" w:space="0" w:color="auto"/>
        <w:bottom w:val="none" w:sz="0" w:space="0" w:color="auto"/>
        <w:right w:val="none" w:sz="0" w:space="0" w:color="auto"/>
      </w:divBdr>
    </w:div>
    <w:div w:id="776407690">
      <w:bodyDiv w:val="1"/>
      <w:marLeft w:val="0"/>
      <w:marRight w:val="0"/>
      <w:marTop w:val="0"/>
      <w:marBottom w:val="0"/>
      <w:divBdr>
        <w:top w:val="none" w:sz="0" w:space="0" w:color="auto"/>
        <w:left w:val="none" w:sz="0" w:space="0" w:color="auto"/>
        <w:bottom w:val="none" w:sz="0" w:space="0" w:color="auto"/>
        <w:right w:val="none" w:sz="0" w:space="0" w:color="auto"/>
      </w:divBdr>
    </w:div>
    <w:div w:id="776875545">
      <w:bodyDiv w:val="1"/>
      <w:marLeft w:val="0"/>
      <w:marRight w:val="0"/>
      <w:marTop w:val="0"/>
      <w:marBottom w:val="0"/>
      <w:divBdr>
        <w:top w:val="none" w:sz="0" w:space="0" w:color="auto"/>
        <w:left w:val="none" w:sz="0" w:space="0" w:color="auto"/>
        <w:bottom w:val="none" w:sz="0" w:space="0" w:color="auto"/>
        <w:right w:val="none" w:sz="0" w:space="0" w:color="auto"/>
      </w:divBdr>
    </w:div>
    <w:div w:id="814569330">
      <w:bodyDiv w:val="1"/>
      <w:marLeft w:val="0"/>
      <w:marRight w:val="0"/>
      <w:marTop w:val="0"/>
      <w:marBottom w:val="0"/>
      <w:divBdr>
        <w:top w:val="none" w:sz="0" w:space="0" w:color="auto"/>
        <w:left w:val="none" w:sz="0" w:space="0" w:color="auto"/>
        <w:bottom w:val="none" w:sz="0" w:space="0" w:color="auto"/>
        <w:right w:val="none" w:sz="0" w:space="0" w:color="auto"/>
      </w:divBdr>
      <w:divsChild>
        <w:div w:id="357703527">
          <w:marLeft w:val="0"/>
          <w:marRight w:val="0"/>
          <w:marTop w:val="0"/>
          <w:marBottom w:val="0"/>
          <w:divBdr>
            <w:top w:val="none" w:sz="0" w:space="0" w:color="auto"/>
            <w:left w:val="none" w:sz="0" w:space="0" w:color="auto"/>
            <w:bottom w:val="none" w:sz="0" w:space="0" w:color="auto"/>
            <w:right w:val="none" w:sz="0" w:space="0" w:color="auto"/>
          </w:divBdr>
          <w:divsChild>
            <w:div w:id="140109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470361">
      <w:bodyDiv w:val="1"/>
      <w:marLeft w:val="0"/>
      <w:marRight w:val="0"/>
      <w:marTop w:val="0"/>
      <w:marBottom w:val="0"/>
      <w:divBdr>
        <w:top w:val="none" w:sz="0" w:space="0" w:color="auto"/>
        <w:left w:val="none" w:sz="0" w:space="0" w:color="auto"/>
        <w:bottom w:val="none" w:sz="0" w:space="0" w:color="auto"/>
        <w:right w:val="none" w:sz="0" w:space="0" w:color="auto"/>
      </w:divBdr>
    </w:div>
    <w:div w:id="868179552">
      <w:bodyDiv w:val="1"/>
      <w:marLeft w:val="0"/>
      <w:marRight w:val="0"/>
      <w:marTop w:val="0"/>
      <w:marBottom w:val="0"/>
      <w:divBdr>
        <w:top w:val="none" w:sz="0" w:space="0" w:color="auto"/>
        <w:left w:val="none" w:sz="0" w:space="0" w:color="auto"/>
        <w:bottom w:val="none" w:sz="0" w:space="0" w:color="auto"/>
        <w:right w:val="none" w:sz="0" w:space="0" w:color="auto"/>
      </w:divBdr>
    </w:div>
    <w:div w:id="925844864">
      <w:bodyDiv w:val="1"/>
      <w:marLeft w:val="0"/>
      <w:marRight w:val="0"/>
      <w:marTop w:val="0"/>
      <w:marBottom w:val="0"/>
      <w:divBdr>
        <w:top w:val="none" w:sz="0" w:space="0" w:color="auto"/>
        <w:left w:val="none" w:sz="0" w:space="0" w:color="auto"/>
        <w:bottom w:val="none" w:sz="0" w:space="0" w:color="auto"/>
        <w:right w:val="none" w:sz="0" w:space="0" w:color="auto"/>
      </w:divBdr>
    </w:div>
    <w:div w:id="975138974">
      <w:bodyDiv w:val="1"/>
      <w:marLeft w:val="0"/>
      <w:marRight w:val="0"/>
      <w:marTop w:val="0"/>
      <w:marBottom w:val="0"/>
      <w:divBdr>
        <w:top w:val="none" w:sz="0" w:space="0" w:color="auto"/>
        <w:left w:val="none" w:sz="0" w:space="0" w:color="auto"/>
        <w:bottom w:val="none" w:sz="0" w:space="0" w:color="auto"/>
        <w:right w:val="none" w:sz="0" w:space="0" w:color="auto"/>
      </w:divBdr>
    </w:div>
    <w:div w:id="1022977347">
      <w:bodyDiv w:val="1"/>
      <w:marLeft w:val="0"/>
      <w:marRight w:val="0"/>
      <w:marTop w:val="0"/>
      <w:marBottom w:val="0"/>
      <w:divBdr>
        <w:top w:val="none" w:sz="0" w:space="0" w:color="auto"/>
        <w:left w:val="none" w:sz="0" w:space="0" w:color="auto"/>
        <w:bottom w:val="none" w:sz="0" w:space="0" w:color="auto"/>
        <w:right w:val="none" w:sz="0" w:space="0" w:color="auto"/>
      </w:divBdr>
    </w:div>
    <w:div w:id="1108815783">
      <w:bodyDiv w:val="1"/>
      <w:marLeft w:val="0"/>
      <w:marRight w:val="0"/>
      <w:marTop w:val="0"/>
      <w:marBottom w:val="0"/>
      <w:divBdr>
        <w:top w:val="none" w:sz="0" w:space="0" w:color="auto"/>
        <w:left w:val="none" w:sz="0" w:space="0" w:color="auto"/>
        <w:bottom w:val="none" w:sz="0" w:space="0" w:color="auto"/>
        <w:right w:val="none" w:sz="0" w:space="0" w:color="auto"/>
      </w:divBdr>
    </w:div>
    <w:div w:id="1357731411">
      <w:bodyDiv w:val="1"/>
      <w:marLeft w:val="0"/>
      <w:marRight w:val="0"/>
      <w:marTop w:val="0"/>
      <w:marBottom w:val="0"/>
      <w:divBdr>
        <w:top w:val="none" w:sz="0" w:space="0" w:color="auto"/>
        <w:left w:val="none" w:sz="0" w:space="0" w:color="auto"/>
        <w:bottom w:val="none" w:sz="0" w:space="0" w:color="auto"/>
        <w:right w:val="none" w:sz="0" w:space="0" w:color="auto"/>
      </w:divBdr>
      <w:divsChild>
        <w:div w:id="329868717">
          <w:marLeft w:val="0"/>
          <w:marRight w:val="0"/>
          <w:marTop w:val="0"/>
          <w:marBottom w:val="0"/>
          <w:divBdr>
            <w:top w:val="none" w:sz="0" w:space="0" w:color="auto"/>
            <w:left w:val="none" w:sz="0" w:space="0" w:color="auto"/>
            <w:bottom w:val="none" w:sz="0" w:space="0" w:color="auto"/>
            <w:right w:val="none" w:sz="0" w:space="0" w:color="auto"/>
          </w:divBdr>
        </w:div>
      </w:divsChild>
    </w:div>
    <w:div w:id="1367487629">
      <w:bodyDiv w:val="1"/>
      <w:marLeft w:val="0"/>
      <w:marRight w:val="0"/>
      <w:marTop w:val="0"/>
      <w:marBottom w:val="0"/>
      <w:divBdr>
        <w:top w:val="none" w:sz="0" w:space="0" w:color="auto"/>
        <w:left w:val="none" w:sz="0" w:space="0" w:color="auto"/>
        <w:bottom w:val="none" w:sz="0" w:space="0" w:color="auto"/>
        <w:right w:val="none" w:sz="0" w:space="0" w:color="auto"/>
      </w:divBdr>
    </w:div>
    <w:div w:id="1407339540">
      <w:bodyDiv w:val="1"/>
      <w:marLeft w:val="0"/>
      <w:marRight w:val="0"/>
      <w:marTop w:val="0"/>
      <w:marBottom w:val="0"/>
      <w:divBdr>
        <w:top w:val="none" w:sz="0" w:space="0" w:color="auto"/>
        <w:left w:val="none" w:sz="0" w:space="0" w:color="auto"/>
        <w:bottom w:val="none" w:sz="0" w:space="0" w:color="auto"/>
        <w:right w:val="none" w:sz="0" w:space="0" w:color="auto"/>
      </w:divBdr>
    </w:div>
    <w:div w:id="1459295425">
      <w:bodyDiv w:val="1"/>
      <w:marLeft w:val="0"/>
      <w:marRight w:val="0"/>
      <w:marTop w:val="0"/>
      <w:marBottom w:val="0"/>
      <w:divBdr>
        <w:top w:val="none" w:sz="0" w:space="0" w:color="auto"/>
        <w:left w:val="none" w:sz="0" w:space="0" w:color="auto"/>
        <w:bottom w:val="none" w:sz="0" w:space="0" w:color="auto"/>
        <w:right w:val="none" w:sz="0" w:space="0" w:color="auto"/>
      </w:divBdr>
    </w:div>
    <w:div w:id="1470778616">
      <w:bodyDiv w:val="1"/>
      <w:marLeft w:val="0"/>
      <w:marRight w:val="0"/>
      <w:marTop w:val="0"/>
      <w:marBottom w:val="0"/>
      <w:divBdr>
        <w:top w:val="none" w:sz="0" w:space="0" w:color="auto"/>
        <w:left w:val="none" w:sz="0" w:space="0" w:color="auto"/>
        <w:bottom w:val="none" w:sz="0" w:space="0" w:color="auto"/>
        <w:right w:val="none" w:sz="0" w:space="0" w:color="auto"/>
      </w:divBdr>
    </w:div>
    <w:div w:id="1562136571">
      <w:bodyDiv w:val="1"/>
      <w:marLeft w:val="0"/>
      <w:marRight w:val="0"/>
      <w:marTop w:val="0"/>
      <w:marBottom w:val="0"/>
      <w:divBdr>
        <w:top w:val="none" w:sz="0" w:space="0" w:color="auto"/>
        <w:left w:val="none" w:sz="0" w:space="0" w:color="auto"/>
        <w:bottom w:val="none" w:sz="0" w:space="0" w:color="auto"/>
        <w:right w:val="none" w:sz="0" w:space="0" w:color="auto"/>
      </w:divBdr>
    </w:div>
    <w:div w:id="1600524099">
      <w:bodyDiv w:val="1"/>
      <w:marLeft w:val="0"/>
      <w:marRight w:val="0"/>
      <w:marTop w:val="0"/>
      <w:marBottom w:val="0"/>
      <w:divBdr>
        <w:top w:val="none" w:sz="0" w:space="0" w:color="auto"/>
        <w:left w:val="none" w:sz="0" w:space="0" w:color="auto"/>
        <w:bottom w:val="none" w:sz="0" w:space="0" w:color="auto"/>
        <w:right w:val="none" w:sz="0" w:space="0" w:color="auto"/>
      </w:divBdr>
      <w:divsChild>
        <w:div w:id="1121536781">
          <w:marLeft w:val="0"/>
          <w:marRight w:val="0"/>
          <w:marTop w:val="0"/>
          <w:marBottom w:val="0"/>
          <w:divBdr>
            <w:top w:val="none" w:sz="0" w:space="0" w:color="auto"/>
            <w:left w:val="none" w:sz="0" w:space="0" w:color="auto"/>
            <w:bottom w:val="none" w:sz="0" w:space="0" w:color="auto"/>
            <w:right w:val="none" w:sz="0" w:space="0" w:color="auto"/>
          </w:divBdr>
          <w:divsChild>
            <w:div w:id="73736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978117">
      <w:bodyDiv w:val="1"/>
      <w:marLeft w:val="0"/>
      <w:marRight w:val="0"/>
      <w:marTop w:val="0"/>
      <w:marBottom w:val="0"/>
      <w:divBdr>
        <w:top w:val="none" w:sz="0" w:space="0" w:color="auto"/>
        <w:left w:val="none" w:sz="0" w:space="0" w:color="auto"/>
        <w:bottom w:val="none" w:sz="0" w:space="0" w:color="auto"/>
        <w:right w:val="none" w:sz="0" w:space="0" w:color="auto"/>
      </w:divBdr>
      <w:divsChild>
        <w:div w:id="1335916308">
          <w:marLeft w:val="0"/>
          <w:marRight w:val="0"/>
          <w:marTop w:val="0"/>
          <w:marBottom w:val="0"/>
          <w:divBdr>
            <w:top w:val="none" w:sz="0" w:space="0" w:color="auto"/>
            <w:left w:val="none" w:sz="0" w:space="0" w:color="auto"/>
            <w:bottom w:val="none" w:sz="0" w:space="0" w:color="auto"/>
            <w:right w:val="none" w:sz="0" w:space="0" w:color="auto"/>
          </w:divBdr>
        </w:div>
      </w:divsChild>
    </w:div>
    <w:div w:id="1640332724">
      <w:bodyDiv w:val="1"/>
      <w:marLeft w:val="0"/>
      <w:marRight w:val="0"/>
      <w:marTop w:val="0"/>
      <w:marBottom w:val="0"/>
      <w:divBdr>
        <w:top w:val="none" w:sz="0" w:space="0" w:color="auto"/>
        <w:left w:val="none" w:sz="0" w:space="0" w:color="auto"/>
        <w:bottom w:val="none" w:sz="0" w:space="0" w:color="auto"/>
        <w:right w:val="none" w:sz="0" w:space="0" w:color="auto"/>
      </w:divBdr>
    </w:div>
    <w:div w:id="1896354303">
      <w:bodyDiv w:val="1"/>
      <w:marLeft w:val="0"/>
      <w:marRight w:val="0"/>
      <w:marTop w:val="0"/>
      <w:marBottom w:val="0"/>
      <w:divBdr>
        <w:top w:val="none" w:sz="0" w:space="0" w:color="auto"/>
        <w:left w:val="none" w:sz="0" w:space="0" w:color="auto"/>
        <w:bottom w:val="none" w:sz="0" w:space="0" w:color="auto"/>
        <w:right w:val="none" w:sz="0" w:space="0" w:color="auto"/>
      </w:divBdr>
    </w:div>
    <w:div w:id="1935897627">
      <w:bodyDiv w:val="1"/>
      <w:marLeft w:val="0"/>
      <w:marRight w:val="0"/>
      <w:marTop w:val="0"/>
      <w:marBottom w:val="0"/>
      <w:divBdr>
        <w:top w:val="none" w:sz="0" w:space="0" w:color="auto"/>
        <w:left w:val="none" w:sz="0" w:space="0" w:color="auto"/>
        <w:bottom w:val="none" w:sz="0" w:space="0" w:color="auto"/>
        <w:right w:val="none" w:sz="0" w:space="0" w:color="auto"/>
      </w:divBdr>
    </w:div>
    <w:div w:id="1943418427">
      <w:bodyDiv w:val="1"/>
      <w:marLeft w:val="0"/>
      <w:marRight w:val="0"/>
      <w:marTop w:val="0"/>
      <w:marBottom w:val="0"/>
      <w:divBdr>
        <w:top w:val="none" w:sz="0" w:space="0" w:color="auto"/>
        <w:left w:val="none" w:sz="0" w:space="0" w:color="auto"/>
        <w:bottom w:val="none" w:sz="0" w:space="0" w:color="auto"/>
        <w:right w:val="none" w:sz="0" w:space="0" w:color="auto"/>
      </w:divBdr>
    </w:div>
    <w:div w:id="1951626820">
      <w:bodyDiv w:val="1"/>
      <w:marLeft w:val="0"/>
      <w:marRight w:val="0"/>
      <w:marTop w:val="0"/>
      <w:marBottom w:val="0"/>
      <w:divBdr>
        <w:top w:val="none" w:sz="0" w:space="0" w:color="auto"/>
        <w:left w:val="none" w:sz="0" w:space="0" w:color="auto"/>
        <w:bottom w:val="none" w:sz="0" w:space="0" w:color="auto"/>
        <w:right w:val="none" w:sz="0" w:space="0" w:color="auto"/>
      </w:divBdr>
    </w:div>
    <w:div w:id="1967931286">
      <w:bodyDiv w:val="1"/>
      <w:marLeft w:val="0"/>
      <w:marRight w:val="0"/>
      <w:marTop w:val="0"/>
      <w:marBottom w:val="0"/>
      <w:divBdr>
        <w:top w:val="none" w:sz="0" w:space="0" w:color="auto"/>
        <w:left w:val="none" w:sz="0" w:space="0" w:color="auto"/>
        <w:bottom w:val="none" w:sz="0" w:space="0" w:color="auto"/>
        <w:right w:val="none" w:sz="0" w:space="0" w:color="auto"/>
      </w:divBdr>
    </w:div>
    <w:div w:id="2019767799">
      <w:bodyDiv w:val="1"/>
      <w:marLeft w:val="0"/>
      <w:marRight w:val="0"/>
      <w:marTop w:val="0"/>
      <w:marBottom w:val="0"/>
      <w:divBdr>
        <w:top w:val="none" w:sz="0" w:space="0" w:color="auto"/>
        <w:left w:val="none" w:sz="0" w:space="0" w:color="auto"/>
        <w:bottom w:val="none" w:sz="0" w:space="0" w:color="auto"/>
        <w:right w:val="none" w:sz="0" w:space="0" w:color="auto"/>
      </w:divBdr>
    </w:div>
    <w:div w:id="207874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7/978113741175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CIP22</b:Tag>
    <b:SourceType>DocumentFromInternetSite</b:SourceType>
    <b:Guid>{32AD2A0A-1F9B-4D01-974A-10D94B46639A}</b:Guid>
    <b:Title>CIPD</b:Title>
    <b:Year>2022</b:Year>
    <b:Author>
      <b:Author>
        <b:Corporate>CIPD</b:Corporate>
      </b:Author>
    </b:Author>
    <b:Month>April</b:Month>
    <b:Day>14</b:Day>
    <b:URL>https://www.cipd.co.uk/knowledge/strategy/analytics/evidence-based-practice-factsheet</b:URL>
    <b:RefOrder>1</b:RefOrder>
  </b:Source>
</b:Sources>
</file>

<file path=customXml/itemProps1.xml><?xml version="1.0" encoding="utf-8"?>
<ds:datastoreItem xmlns:ds="http://schemas.openxmlformats.org/officeDocument/2006/customXml" ds:itemID="{C705EBEB-A589-4D54-B112-2799F7ECF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5446</Words>
  <Characters>31046</Characters>
  <Application>Microsoft Office Word</Application>
  <DocSecurity>0</DocSecurity>
  <Lines>258</Lines>
  <Paragraphs>72</Paragraphs>
  <ScaleCrop>false</ScaleCrop>
  <Company/>
  <LinksUpToDate>false</LinksUpToDate>
  <CharactersWithSpaces>36420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5Co02 – Evidence Based Practise</dc:title>
  <dc:subject>Sarah Angharad Mary Barnes</dc:subject>
  <dc:creator>Angharad Barnes</dc:creator>
  <cp:keywords/>
  <dc:description/>
  <cp:lastModifiedBy>Angharad Barnes</cp:lastModifiedBy>
  <cp:revision>3</cp:revision>
  <dcterms:created xsi:type="dcterms:W3CDTF">2024-01-10T17:14:00Z</dcterms:created>
  <dcterms:modified xsi:type="dcterms:W3CDTF">2024-01-10T17:17:00Z</dcterms:modified>
</cp:coreProperties>
</file>