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B0554" w:rsidRDefault="003B0554" w:rsidP="009952B5">
      <w:pPr>
        <w:spacing w:before="0" w:after="160"/>
        <w:ind w:left="0" w:right="0" w:firstLine="0"/>
        <w:rPr>
          <w:b/>
          <w:bCs/>
          <w:sz w:val="40"/>
          <w:szCs w:val="40"/>
          <w:lang w:val="en-IN" w:eastAsia="en-IN"/>
        </w:rPr>
      </w:pPr>
    </w:p>
    <w:p w:rsidR="003B0554" w:rsidRDefault="003B0554" w:rsidP="009952B5">
      <w:pPr>
        <w:spacing w:before="0" w:after="160"/>
        <w:ind w:left="0" w:right="0" w:firstLine="0"/>
        <w:rPr>
          <w:b/>
          <w:bCs/>
          <w:sz w:val="40"/>
          <w:szCs w:val="40"/>
          <w:lang w:val="en-IN" w:eastAsia="en-IN"/>
        </w:rPr>
      </w:pPr>
    </w:p>
    <w:p w:rsidR="00900F68" w:rsidRPr="00900F68" w:rsidRDefault="00900F68" w:rsidP="00BD580B">
      <w:pPr>
        <w:spacing w:before="0" w:after="160"/>
        <w:ind w:left="0" w:right="0" w:firstLine="0"/>
        <w:jc w:val="center"/>
        <w:rPr>
          <w:b/>
          <w:bCs/>
          <w:sz w:val="40"/>
          <w:szCs w:val="40"/>
          <w:lang w:val="en-IN" w:eastAsia="en-IN"/>
        </w:rPr>
      </w:pPr>
      <w:r w:rsidRPr="00900F68">
        <w:rPr>
          <w:b/>
          <w:bCs/>
          <w:sz w:val="40"/>
          <w:szCs w:val="40"/>
          <w:lang w:val="en-IN" w:eastAsia="en-IN"/>
        </w:rPr>
        <w:t>Effective Teamworking and Communication</w:t>
      </w:r>
    </w:p>
    <w:p w:rsidR="009952B5" w:rsidRDefault="009952B5" w:rsidP="009952B5">
      <w:pPr>
        <w:spacing w:before="0" w:after="160"/>
        <w:ind w:left="0" w:right="0" w:firstLine="0"/>
        <w:rPr>
          <w:b/>
          <w:bCs/>
          <w:sz w:val="36"/>
          <w:szCs w:val="36"/>
          <w:lang w:val="en-IN" w:eastAsia="en-IN"/>
        </w:rPr>
      </w:pPr>
      <w:r w:rsidRPr="009952B5">
        <w:rPr>
          <w:b/>
          <w:bCs/>
          <w:sz w:val="36"/>
          <w:szCs w:val="36"/>
          <w:lang w:val="en-IN" w:eastAsia="en-IN"/>
        </w:rPr>
        <w:t xml:space="preserve">   </w:t>
      </w:r>
      <w:r>
        <w:rPr>
          <w:b/>
          <w:bCs/>
          <w:sz w:val="36"/>
          <w:szCs w:val="36"/>
          <w:lang w:val="en-IN" w:eastAsia="en-IN"/>
        </w:rPr>
        <w:t xml:space="preserve">         . Module Code:</w:t>
      </w:r>
      <w:r w:rsidRPr="009952B5">
        <w:rPr>
          <w:b/>
          <w:bCs/>
          <w:sz w:val="36"/>
          <w:szCs w:val="36"/>
          <w:lang w:val="en-IN" w:eastAsia="en-IN"/>
        </w:rPr>
        <w:t xml:space="preserve"> </w:t>
      </w:r>
      <w:r w:rsidR="00900F68" w:rsidRPr="009952B5">
        <w:rPr>
          <w:b/>
          <w:bCs/>
          <w:sz w:val="36"/>
          <w:szCs w:val="36"/>
          <w:lang w:val="en-IN" w:eastAsia="en-IN"/>
        </w:rPr>
        <w:t>BMSW4009</w:t>
      </w:r>
      <w:r w:rsidRPr="009952B5">
        <w:rPr>
          <w:b/>
          <w:bCs/>
          <w:sz w:val="36"/>
          <w:szCs w:val="36"/>
          <w:lang w:val="en-IN" w:eastAsia="en-IN"/>
        </w:rPr>
        <w:t xml:space="preserve"> </w:t>
      </w:r>
      <w:r>
        <w:rPr>
          <w:b/>
          <w:bCs/>
          <w:sz w:val="36"/>
          <w:szCs w:val="36"/>
          <w:lang w:val="en-IN" w:eastAsia="en-IN"/>
        </w:rPr>
        <w:t xml:space="preserve">   </w:t>
      </w:r>
    </w:p>
    <w:p w:rsidR="009952B5" w:rsidRDefault="009952B5" w:rsidP="009952B5">
      <w:pPr>
        <w:spacing w:before="0" w:after="160"/>
        <w:ind w:left="0" w:right="0" w:firstLine="0"/>
        <w:rPr>
          <w:b/>
          <w:bCs/>
          <w:sz w:val="36"/>
          <w:szCs w:val="36"/>
          <w:lang w:val="en-IN" w:eastAsia="en-IN"/>
        </w:rPr>
      </w:pPr>
      <w:r>
        <w:rPr>
          <w:b/>
          <w:bCs/>
          <w:sz w:val="36"/>
          <w:szCs w:val="36"/>
          <w:lang w:val="en-IN" w:eastAsia="en-IN"/>
        </w:rPr>
        <w:t xml:space="preserve">            . Assignment: Report </w:t>
      </w:r>
    </w:p>
    <w:p w:rsidR="00900F68" w:rsidRPr="009952B5" w:rsidRDefault="009952B5" w:rsidP="009952B5">
      <w:pPr>
        <w:spacing w:before="0" w:after="160"/>
        <w:ind w:left="0" w:right="0" w:firstLine="0"/>
        <w:rPr>
          <w:b/>
          <w:bCs/>
          <w:sz w:val="36"/>
          <w:szCs w:val="36"/>
          <w:lang w:val="en-IN" w:eastAsia="en-IN"/>
        </w:rPr>
      </w:pPr>
      <w:r>
        <w:rPr>
          <w:b/>
          <w:bCs/>
          <w:sz w:val="36"/>
          <w:szCs w:val="36"/>
          <w:lang w:val="en-IN" w:eastAsia="en-IN"/>
        </w:rPr>
        <w:t xml:space="preserve">             .</w:t>
      </w:r>
      <w:r w:rsidRPr="009952B5">
        <w:rPr>
          <w:b/>
          <w:bCs/>
          <w:sz w:val="36"/>
          <w:szCs w:val="36"/>
          <w:lang w:val="en-IN" w:eastAsia="en-IN"/>
        </w:rPr>
        <w:t xml:space="preserve"> Student</w:t>
      </w:r>
      <w:r w:rsidR="00900F68" w:rsidRPr="009952B5">
        <w:rPr>
          <w:b/>
          <w:bCs/>
          <w:sz w:val="36"/>
          <w:szCs w:val="36"/>
          <w:lang w:val="en-IN" w:eastAsia="en-IN"/>
        </w:rPr>
        <w:t xml:space="preserve"> Name:</w:t>
      </w:r>
      <w:r>
        <w:rPr>
          <w:b/>
          <w:bCs/>
          <w:sz w:val="36"/>
          <w:szCs w:val="36"/>
          <w:lang w:val="en-IN" w:eastAsia="en-IN"/>
        </w:rPr>
        <w:t xml:space="preserve"> Ana </w:t>
      </w:r>
      <w:proofErr w:type="spellStart"/>
      <w:r w:rsidRPr="009952B5">
        <w:rPr>
          <w:b/>
          <w:bCs/>
          <w:sz w:val="36"/>
          <w:szCs w:val="36"/>
          <w:lang w:val="en-IN" w:eastAsia="en-IN"/>
        </w:rPr>
        <w:t>Ecaterina</w:t>
      </w:r>
      <w:proofErr w:type="spellEnd"/>
      <w:r w:rsidR="00082FCB" w:rsidRPr="009952B5">
        <w:rPr>
          <w:b/>
          <w:bCs/>
          <w:sz w:val="36"/>
          <w:szCs w:val="36"/>
          <w:lang w:val="en-IN" w:eastAsia="en-IN"/>
        </w:rPr>
        <w:t xml:space="preserve"> Pirvu</w:t>
      </w:r>
    </w:p>
    <w:p w:rsidR="009952B5" w:rsidRDefault="009952B5" w:rsidP="009952B5">
      <w:pPr>
        <w:spacing w:before="0" w:after="160"/>
        <w:ind w:left="0" w:right="0" w:firstLine="0"/>
        <w:rPr>
          <w:b/>
          <w:bCs/>
          <w:sz w:val="36"/>
          <w:szCs w:val="36"/>
          <w:lang w:val="en-IN" w:eastAsia="en-IN"/>
        </w:rPr>
      </w:pPr>
      <w:r>
        <w:rPr>
          <w:b/>
          <w:bCs/>
          <w:sz w:val="36"/>
          <w:szCs w:val="36"/>
          <w:lang w:val="en-IN" w:eastAsia="en-IN"/>
        </w:rPr>
        <w:t xml:space="preserve">              . </w:t>
      </w:r>
      <w:r w:rsidR="00900F68" w:rsidRPr="009952B5">
        <w:rPr>
          <w:b/>
          <w:bCs/>
          <w:sz w:val="36"/>
          <w:szCs w:val="36"/>
          <w:lang w:val="en-IN" w:eastAsia="en-IN"/>
        </w:rPr>
        <w:t>Student ID:</w:t>
      </w:r>
      <w:r w:rsidR="00AB6AC9">
        <w:rPr>
          <w:b/>
          <w:bCs/>
          <w:sz w:val="36"/>
          <w:szCs w:val="36"/>
          <w:lang w:val="en-IN" w:eastAsia="en-IN"/>
        </w:rPr>
        <w:t>2326148</w:t>
      </w:r>
    </w:p>
    <w:p w:rsidR="009952B5" w:rsidRDefault="009952B5" w:rsidP="009952B5">
      <w:pPr>
        <w:spacing w:before="0" w:after="160"/>
        <w:ind w:left="0" w:right="0" w:firstLine="0"/>
        <w:rPr>
          <w:b/>
          <w:bCs/>
          <w:sz w:val="36"/>
          <w:szCs w:val="36"/>
          <w:lang w:val="en-IN" w:eastAsia="en-IN"/>
        </w:rPr>
      </w:pPr>
      <w:r>
        <w:rPr>
          <w:b/>
          <w:bCs/>
          <w:sz w:val="36"/>
          <w:szCs w:val="36"/>
          <w:lang w:val="en-IN" w:eastAsia="en-IN"/>
        </w:rPr>
        <w:t xml:space="preserve">              . Word count:</w:t>
      </w:r>
      <w:r w:rsidR="00AB6AC9">
        <w:rPr>
          <w:b/>
          <w:bCs/>
          <w:sz w:val="36"/>
          <w:szCs w:val="36"/>
          <w:lang w:val="en-IN" w:eastAsia="en-IN"/>
        </w:rPr>
        <w:t>1752</w:t>
      </w:r>
    </w:p>
    <w:p w:rsidR="009952B5" w:rsidRPr="009952B5" w:rsidRDefault="009952B5" w:rsidP="009952B5">
      <w:pPr>
        <w:spacing w:before="0" w:after="160"/>
        <w:ind w:left="0" w:right="0" w:firstLine="0"/>
        <w:rPr>
          <w:b/>
          <w:bCs/>
          <w:sz w:val="36"/>
          <w:szCs w:val="36"/>
          <w:lang w:val="en-IN" w:eastAsia="en-IN"/>
        </w:rPr>
      </w:pPr>
      <w:r>
        <w:rPr>
          <w:b/>
          <w:bCs/>
          <w:sz w:val="36"/>
          <w:szCs w:val="36"/>
          <w:lang w:val="en-IN" w:eastAsia="en-IN"/>
        </w:rPr>
        <w:t xml:space="preserve">     </w:t>
      </w:r>
      <w:r w:rsidR="00CA6E3F">
        <w:rPr>
          <w:b/>
          <w:bCs/>
          <w:sz w:val="36"/>
          <w:szCs w:val="36"/>
          <w:lang w:val="en-IN" w:eastAsia="en-IN"/>
        </w:rPr>
        <w:t>. Terms</w:t>
      </w:r>
      <w:r>
        <w:rPr>
          <w:b/>
          <w:bCs/>
          <w:sz w:val="36"/>
          <w:szCs w:val="36"/>
          <w:lang w:val="en-IN" w:eastAsia="en-IN"/>
        </w:rPr>
        <w:t xml:space="preserve"> of reference- this report </w:t>
      </w:r>
      <w:r w:rsidR="00CA6E3F">
        <w:rPr>
          <w:b/>
          <w:bCs/>
          <w:sz w:val="36"/>
          <w:szCs w:val="36"/>
          <w:lang w:val="en-IN" w:eastAsia="en-IN"/>
        </w:rPr>
        <w:t>was requested by UWTDS Lecturer, Melanie Squire as part of BMSW4009 module with a submission date of June 14,2024</w:t>
      </w:r>
    </w:p>
    <w:p w:rsidR="00900F68" w:rsidRDefault="00900F68" w:rsidP="00BD580B">
      <w:pPr>
        <w:spacing w:before="0" w:after="160"/>
        <w:ind w:left="0" w:right="0" w:firstLine="0"/>
        <w:jc w:val="left"/>
        <w:rPr>
          <w:b/>
          <w:bCs/>
          <w:lang w:val="en-IN" w:eastAsia="en-IN"/>
        </w:rPr>
      </w:pPr>
      <w:r>
        <w:rPr>
          <w:b/>
          <w:bCs/>
          <w:lang w:val="en-IN" w:eastAsia="en-IN"/>
        </w:rPr>
        <w:br w:type="page"/>
      </w:r>
    </w:p>
    <w:p w:rsidR="004A78BE" w:rsidRDefault="004A78BE" w:rsidP="00BD580B">
      <w:pPr>
        <w:jc w:val="center"/>
        <w:rPr>
          <w:b/>
          <w:bCs/>
          <w:lang w:val="en-IN" w:eastAsia="en-IN"/>
        </w:rPr>
      </w:pPr>
      <w:r w:rsidRPr="004A78BE">
        <w:rPr>
          <w:b/>
          <w:bCs/>
          <w:lang w:val="en-IN" w:eastAsia="en-IN"/>
        </w:rPr>
        <w:t>Executive summary</w:t>
      </w:r>
    </w:p>
    <w:p w:rsidR="00802FF3" w:rsidRDefault="003B0554" w:rsidP="00BD580B">
      <w:pPr>
        <w:rPr>
          <w:lang w:val="en-IN" w:eastAsia="en-IN"/>
        </w:rPr>
      </w:pPr>
      <w:r>
        <w:t xml:space="preserve">This report has discussed the theories of Belbin, Kilmann as well as Tuckman, along with this its purpose has also been described in this report. Moreover, the report has depicted the concepts of these three models and explained how they have highlighted team management. The distinct nine roles of the team have also been illustrated in this report.  </w:t>
      </w:r>
      <w:r w:rsidR="00EC7B99">
        <w:t xml:space="preserve">The Truckmen's method of team development play an important role in team development. The five stages of the team development forming, storming, norming, performing as well as adjourning have been described elaborately along with the opportunities as well as the challenges. </w:t>
      </w:r>
      <w:r w:rsidR="000477F8">
        <w:t>Further, t</w:t>
      </w:r>
      <w:r w:rsidR="00EC7B99">
        <w:t xml:space="preserve">he effective strategies of navigating </w:t>
      </w:r>
      <w:r w:rsidR="00CA6E3F">
        <w:t>have</w:t>
      </w:r>
      <w:r w:rsidR="00EC7B99">
        <w:t xml:space="preserve"> been also discussed in this particular report</w:t>
      </w:r>
      <w:r w:rsidR="000477F8">
        <w:t xml:space="preserve">. </w:t>
      </w:r>
      <w:r w:rsidR="005E0191">
        <w:rPr>
          <w:lang w:val="en-IN" w:eastAsia="en-IN"/>
        </w:rPr>
        <w:t xml:space="preserve">The report has explored a model regarding conflict management within the workplace which is Thomas Kilmann. </w:t>
      </w:r>
      <w:r w:rsidR="00A87944">
        <w:rPr>
          <w:lang w:val="en-IN" w:eastAsia="en-IN"/>
        </w:rPr>
        <w:t>Furthermore, t</w:t>
      </w:r>
      <w:r w:rsidR="005E0191">
        <w:rPr>
          <w:lang w:val="en-IN" w:eastAsia="en-IN"/>
        </w:rPr>
        <w:t xml:space="preserve">he importance of different styles of conflict management has been mentioned here with examples. </w:t>
      </w:r>
    </w:p>
    <w:p w:rsidR="00802FF3" w:rsidRDefault="00802FF3">
      <w:pPr>
        <w:spacing w:before="0" w:after="160" w:line="259" w:lineRule="auto"/>
        <w:ind w:left="0" w:right="0" w:firstLine="0"/>
        <w:jc w:val="left"/>
        <w:rPr>
          <w:lang w:val="en-IN" w:eastAsia="en-IN"/>
        </w:rPr>
      </w:pPr>
      <w:r>
        <w:rPr>
          <w:lang w:val="en-IN" w:eastAsia="en-IN"/>
        </w:rPr>
        <w:br w:type="page"/>
      </w:r>
    </w:p>
    <w:sdt>
      <w:sdtPr>
        <w:rPr>
          <w:rFonts w:ascii="Arial" w:eastAsia="Calibri" w:hAnsi="Arial" w:cs="Calibri"/>
          <w:color w:val="000000"/>
          <w:sz w:val="24"/>
          <w:szCs w:val="22"/>
          <w:lang w:val="en-GB" w:eastAsia="en-GB"/>
        </w:rPr>
        <w:id w:val="-1213963152"/>
        <w:docPartObj>
          <w:docPartGallery w:val="Table of Contents"/>
          <w:docPartUnique/>
        </w:docPartObj>
      </w:sdtPr>
      <w:sdtEndPr>
        <w:rPr>
          <w:b/>
          <w:bCs/>
          <w:noProof/>
        </w:rPr>
      </w:sdtEndPr>
      <w:sdtContent>
        <w:p w:rsidR="00802FF3" w:rsidRPr="00802FF3" w:rsidRDefault="00802FF3">
          <w:pPr>
            <w:pStyle w:val="TOCHeading"/>
          </w:pPr>
          <w:r w:rsidRPr="00802FF3">
            <w:t>Table of Contents</w:t>
          </w:r>
        </w:p>
        <w:p w:rsidR="00802FF3" w:rsidRPr="00802FF3" w:rsidRDefault="00802FF3">
          <w:pPr>
            <w:pStyle w:val="TOC1"/>
            <w:tabs>
              <w:tab w:val="right" w:leader="dot" w:pos="9016"/>
            </w:tabs>
            <w:rPr>
              <w:noProof/>
            </w:rPr>
          </w:pPr>
          <w:r w:rsidRPr="00802FF3">
            <w:fldChar w:fldCharType="begin"/>
          </w:r>
          <w:r w:rsidRPr="00802FF3">
            <w:instrText xml:space="preserve"> TOC \o "1-3" \h \z \u </w:instrText>
          </w:r>
          <w:r w:rsidRPr="00802FF3">
            <w:fldChar w:fldCharType="separate"/>
          </w:r>
          <w:hyperlink w:anchor="_Toc167824057" w:history="1">
            <w:r w:rsidRPr="00802FF3">
              <w:rPr>
                <w:rStyle w:val="Hyperlink"/>
                <w:noProof/>
              </w:rPr>
              <w:t>Introduction</w:t>
            </w:r>
            <w:r w:rsidRPr="00802FF3">
              <w:rPr>
                <w:noProof/>
                <w:webHidden/>
              </w:rPr>
              <w:tab/>
            </w:r>
            <w:r w:rsidRPr="00802FF3">
              <w:rPr>
                <w:noProof/>
                <w:webHidden/>
              </w:rPr>
              <w:fldChar w:fldCharType="begin"/>
            </w:r>
            <w:r w:rsidRPr="00802FF3">
              <w:rPr>
                <w:noProof/>
                <w:webHidden/>
              </w:rPr>
              <w:instrText xml:space="preserve"> PAGEREF _Toc167824057 \h </w:instrText>
            </w:r>
            <w:r w:rsidRPr="00802FF3">
              <w:rPr>
                <w:noProof/>
                <w:webHidden/>
              </w:rPr>
            </w:r>
            <w:r w:rsidRPr="00802FF3">
              <w:rPr>
                <w:noProof/>
                <w:webHidden/>
              </w:rPr>
              <w:fldChar w:fldCharType="separate"/>
            </w:r>
            <w:r w:rsidRPr="00802FF3">
              <w:rPr>
                <w:noProof/>
                <w:webHidden/>
              </w:rPr>
              <w:t>4</w:t>
            </w:r>
            <w:r w:rsidRPr="00802FF3">
              <w:rPr>
                <w:noProof/>
                <w:webHidden/>
              </w:rPr>
              <w:fldChar w:fldCharType="end"/>
            </w:r>
          </w:hyperlink>
        </w:p>
        <w:p w:rsidR="00802FF3" w:rsidRPr="00802FF3" w:rsidRDefault="00E05B48">
          <w:pPr>
            <w:pStyle w:val="TOC1"/>
            <w:tabs>
              <w:tab w:val="right" w:leader="dot" w:pos="9016"/>
            </w:tabs>
            <w:rPr>
              <w:noProof/>
            </w:rPr>
          </w:pPr>
          <w:hyperlink w:anchor="_Toc167824058" w:history="1">
            <w:r w:rsidR="00802FF3" w:rsidRPr="00802FF3">
              <w:rPr>
                <w:rStyle w:val="Hyperlink"/>
                <w:noProof/>
              </w:rPr>
              <w:t>Theoretical framework</w:t>
            </w:r>
            <w:r w:rsidR="00802FF3" w:rsidRPr="00802FF3">
              <w:rPr>
                <w:noProof/>
                <w:webHidden/>
              </w:rPr>
              <w:tab/>
            </w:r>
            <w:r w:rsidR="00802FF3" w:rsidRPr="00802FF3">
              <w:rPr>
                <w:noProof/>
                <w:webHidden/>
              </w:rPr>
              <w:fldChar w:fldCharType="begin"/>
            </w:r>
            <w:r w:rsidR="00802FF3" w:rsidRPr="00802FF3">
              <w:rPr>
                <w:noProof/>
                <w:webHidden/>
              </w:rPr>
              <w:instrText xml:space="preserve"> PAGEREF _Toc167824058 \h </w:instrText>
            </w:r>
            <w:r w:rsidR="00802FF3" w:rsidRPr="00802FF3">
              <w:rPr>
                <w:noProof/>
                <w:webHidden/>
              </w:rPr>
            </w:r>
            <w:r w:rsidR="00802FF3" w:rsidRPr="00802FF3">
              <w:rPr>
                <w:noProof/>
                <w:webHidden/>
              </w:rPr>
              <w:fldChar w:fldCharType="separate"/>
            </w:r>
            <w:r w:rsidR="00802FF3" w:rsidRPr="00802FF3">
              <w:rPr>
                <w:noProof/>
                <w:webHidden/>
              </w:rPr>
              <w:t>5</w:t>
            </w:r>
            <w:r w:rsidR="00802FF3" w:rsidRPr="00802FF3">
              <w:rPr>
                <w:noProof/>
                <w:webHidden/>
              </w:rPr>
              <w:fldChar w:fldCharType="end"/>
            </w:r>
          </w:hyperlink>
        </w:p>
        <w:p w:rsidR="00802FF3" w:rsidRPr="00802FF3" w:rsidRDefault="00E05B48">
          <w:pPr>
            <w:pStyle w:val="TOC1"/>
            <w:tabs>
              <w:tab w:val="right" w:leader="dot" w:pos="9016"/>
            </w:tabs>
            <w:rPr>
              <w:noProof/>
            </w:rPr>
          </w:pPr>
          <w:hyperlink w:anchor="_Toc167824059" w:history="1">
            <w:r w:rsidR="00802FF3" w:rsidRPr="00802FF3">
              <w:rPr>
                <w:rStyle w:val="Hyperlink"/>
                <w:noProof/>
              </w:rPr>
              <w:t>Roles of a team</w:t>
            </w:r>
            <w:r w:rsidR="00802FF3" w:rsidRPr="00802FF3">
              <w:rPr>
                <w:noProof/>
                <w:webHidden/>
              </w:rPr>
              <w:tab/>
            </w:r>
            <w:r w:rsidR="00802FF3" w:rsidRPr="00802FF3">
              <w:rPr>
                <w:noProof/>
                <w:webHidden/>
              </w:rPr>
              <w:fldChar w:fldCharType="begin"/>
            </w:r>
            <w:r w:rsidR="00802FF3" w:rsidRPr="00802FF3">
              <w:rPr>
                <w:noProof/>
                <w:webHidden/>
              </w:rPr>
              <w:instrText xml:space="preserve"> PAGEREF _Toc167824059 \h </w:instrText>
            </w:r>
            <w:r w:rsidR="00802FF3" w:rsidRPr="00802FF3">
              <w:rPr>
                <w:noProof/>
                <w:webHidden/>
              </w:rPr>
            </w:r>
            <w:r w:rsidR="00802FF3" w:rsidRPr="00802FF3">
              <w:rPr>
                <w:noProof/>
                <w:webHidden/>
              </w:rPr>
              <w:fldChar w:fldCharType="separate"/>
            </w:r>
            <w:r w:rsidR="00802FF3" w:rsidRPr="00802FF3">
              <w:rPr>
                <w:noProof/>
                <w:webHidden/>
              </w:rPr>
              <w:t>6</w:t>
            </w:r>
            <w:r w:rsidR="00802FF3" w:rsidRPr="00802FF3">
              <w:rPr>
                <w:noProof/>
                <w:webHidden/>
              </w:rPr>
              <w:fldChar w:fldCharType="end"/>
            </w:r>
          </w:hyperlink>
        </w:p>
        <w:p w:rsidR="00802FF3" w:rsidRPr="00802FF3" w:rsidRDefault="00E05B48">
          <w:pPr>
            <w:pStyle w:val="TOC1"/>
            <w:tabs>
              <w:tab w:val="right" w:leader="dot" w:pos="9016"/>
            </w:tabs>
            <w:rPr>
              <w:noProof/>
            </w:rPr>
          </w:pPr>
          <w:hyperlink w:anchor="_Toc167824060" w:history="1">
            <w:r w:rsidR="00802FF3" w:rsidRPr="00802FF3">
              <w:rPr>
                <w:rStyle w:val="Hyperlink"/>
                <w:noProof/>
              </w:rPr>
              <w:t>Understanding team development</w:t>
            </w:r>
            <w:r w:rsidR="00802FF3" w:rsidRPr="00802FF3">
              <w:rPr>
                <w:noProof/>
                <w:webHidden/>
              </w:rPr>
              <w:tab/>
            </w:r>
            <w:r w:rsidR="00802FF3" w:rsidRPr="00802FF3">
              <w:rPr>
                <w:noProof/>
                <w:webHidden/>
              </w:rPr>
              <w:fldChar w:fldCharType="begin"/>
            </w:r>
            <w:r w:rsidR="00802FF3" w:rsidRPr="00802FF3">
              <w:rPr>
                <w:noProof/>
                <w:webHidden/>
              </w:rPr>
              <w:instrText xml:space="preserve"> PAGEREF _Toc167824060 \h </w:instrText>
            </w:r>
            <w:r w:rsidR="00802FF3" w:rsidRPr="00802FF3">
              <w:rPr>
                <w:noProof/>
                <w:webHidden/>
              </w:rPr>
            </w:r>
            <w:r w:rsidR="00802FF3" w:rsidRPr="00802FF3">
              <w:rPr>
                <w:noProof/>
                <w:webHidden/>
              </w:rPr>
              <w:fldChar w:fldCharType="separate"/>
            </w:r>
            <w:r w:rsidR="00802FF3" w:rsidRPr="00802FF3">
              <w:rPr>
                <w:noProof/>
                <w:webHidden/>
              </w:rPr>
              <w:t>8</w:t>
            </w:r>
            <w:r w:rsidR="00802FF3" w:rsidRPr="00802FF3">
              <w:rPr>
                <w:noProof/>
                <w:webHidden/>
              </w:rPr>
              <w:fldChar w:fldCharType="end"/>
            </w:r>
          </w:hyperlink>
        </w:p>
        <w:p w:rsidR="00802FF3" w:rsidRPr="00802FF3" w:rsidRDefault="00E05B48">
          <w:pPr>
            <w:pStyle w:val="TOC1"/>
            <w:tabs>
              <w:tab w:val="right" w:leader="dot" w:pos="9016"/>
            </w:tabs>
            <w:rPr>
              <w:noProof/>
            </w:rPr>
          </w:pPr>
          <w:hyperlink w:anchor="_Toc167824061" w:history="1">
            <w:r w:rsidR="00802FF3" w:rsidRPr="00802FF3">
              <w:rPr>
                <w:rStyle w:val="Hyperlink"/>
                <w:rFonts w:eastAsia="Times New Roman" w:cs="Times New Roman"/>
                <w:noProof/>
                <w:kern w:val="36"/>
                <w:lang w:val="en-IN" w:eastAsia="en-IN"/>
              </w:rPr>
              <w:t>Managing Conflict in the Workplace</w:t>
            </w:r>
            <w:r w:rsidR="00802FF3" w:rsidRPr="00802FF3">
              <w:rPr>
                <w:noProof/>
                <w:webHidden/>
              </w:rPr>
              <w:tab/>
            </w:r>
            <w:r w:rsidR="00802FF3" w:rsidRPr="00802FF3">
              <w:rPr>
                <w:noProof/>
                <w:webHidden/>
              </w:rPr>
              <w:fldChar w:fldCharType="begin"/>
            </w:r>
            <w:r w:rsidR="00802FF3" w:rsidRPr="00802FF3">
              <w:rPr>
                <w:noProof/>
                <w:webHidden/>
              </w:rPr>
              <w:instrText xml:space="preserve"> PAGEREF _Toc167824061 \h </w:instrText>
            </w:r>
            <w:r w:rsidR="00802FF3" w:rsidRPr="00802FF3">
              <w:rPr>
                <w:noProof/>
                <w:webHidden/>
              </w:rPr>
            </w:r>
            <w:r w:rsidR="00802FF3" w:rsidRPr="00802FF3">
              <w:rPr>
                <w:noProof/>
                <w:webHidden/>
              </w:rPr>
              <w:fldChar w:fldCharType="separate"/>
            </w:r>
            <w:r w:rsidR="00802FF3" w:rsidRPr="00802FF3">
              <w:rPr>
                <w:noProof/>
                <w:webHidden/>
              </w:rPr>
              <w:t>11</w:t>
            </w:r>
            <w:r w:rsidR="00802FF3" w:rsidRPr="00802FF3">
              <w:rPr>
                <w:noProof/>
                <w:webHidden/>
              </w:rPr>
              <w:fldChar w:fldCharType="end"/>
            </w:r>
          </w:hyperlink>
        </w:p>
        <w:p w:rsidR="00802FF3" w:rsidRPr="00802FF3" w:rsidRDefault="00E05B48">
          <w:pPr>
            <w:pStyle w:val="TOC2"/>
            <w:tabs>
              <w:tab w:val="right" w:leader="dot" w:pos="9016"/>
            </w:tabs>
            <w:rPr>
              <w:noProof/>
            </w:rPr>
          </w:pPr>
          <w:hyperlink w:anchor="_Toc167824062" w:history="1">
            <w:r w:rsidR="00802FF3" w:rsidRPr="00802FF3">
              <w:rPr>
                <w:rStyle w:val="Hyperlink"/>
                <w:rFonts w:eastAsia="Times New Roman" w:cs="Times New Roman"/>
                <w:noProof/>
                <w:lang w:val="en-IN" w:eastAsia="en-IN"/>
              </w:rPr>
              <w:t>Explaining the Thomas Kilmann Model regarding the conflict management and its importance with examples</w:t>
            </w:r>
            <w:r w:rsidR="00802FF3" w:rsidRPr="00802FF3">
              <w:rPr>
                <w:noProof/>
                <w:webHidden/>
              </w:rPr>
              <w:tab/>
            </w:r>
            <w:r w:rsidR="00802FF3" w:rsidRPr="00802FF3">
              <w:rPr>
                <w:noProof/>
                <w:webHidden/>
              </w:rPr>
              <w:fldChar w:fldCharType="begin"/>
            </w:r>
            <w:r w:rsidR="00802FF3" w:rsidRPr="00802FF3">
              <w:rPr>
                <w:noProof/>
                <w:webHidden/>
              </w:rPr>
              <w:instrText xml:space="preserve"> PAGEREF _Toc167824062 \h </w:instrText>
            </w:r>
            <w:r w:rsidR="00802FF3" w:rsidRPr="00802FF3">
              <w:rPr>
                <w:noProof/>
                <w:webHidden/>
              </w:rPr>
            </w:r>
            <w:r w:rsidR="00802FF3" w:rsidRPr="00802FF3">
              <w:rPr>
                <w:noProof/>
                <w:webHidden/>
              </w:rPr>
              <w:fldChar w:fldCharType="separate"/>
            </w:r>
            <w:r w:rsidR="00802FF3" w:rsidRPr="00802FF3">
              <w:rPr>
                <w:noProof/>
                <w:webHidden/>
              </w:rPr>
              <w:t>11</w:t>
            </w:r>
            <w:r w:rsidR="00802FF3" w:rsidRPr="00802FF3">
              <w:rPr>
                <w:noProof/>
                <w:webHidden/>
              </w:rPr>
              <w:fldChar w:fldCharType="end"/>
            </w:r>
          </w:hyperlink>
        </w:p>
        <w:p w:rsidR="00802FF3" w:rsidRPr="00802FF3" w:rsidRDefault="00E05B48">
          <w:pPr>
            <w:pStyle w:val="TOC1"/>
            <w:tabs>
              <w:tab w:val="right" w:leader="dot" w:pos="9016"/>
            </w:tabs>
            <w:rPr>
              <w:noProof/>
            </w:rPr>
          </w:pPr>
          <w:hyperlink w:anchor="_Toc167824063" w:history="1">
            <w:r w:rsidR="00802FF3" w:rsidRPr="00802FF3">
              <w:rPr>
                <w:rStyle w:val="Hyperlink"/>
                <w:rFonts w:eastAsia="Times New Roman" w:cs="Times New Roman"/>
                <w:noProof/>
                <w:kern w:val="36"/>
                <w:lang w:val="en-IN" w:eastAsia="en-IN"/>
              </w:rPr>
              <w:t>Conclusion</w:t>
            </w:r>
            <w:r w:rsidR="00802FF3" w:rsidRPr="00802FF3">
              <w:rPr>
                <w:noProof/>
                <w:webHidden/>
              </w:rPr>
              <w:tab/>
            </w:r>
            <w:r w:rsidR="00802FF3" w:rsidRPr="00802FF3">
              <w:rPr>
                <w:noProof/>
                <w:webHidden/>
              </w:rPr>
              <w:fldChar w:fldCharType="begin"/>
            </w:r>
            <w:r w:rsidR="00802FF3" w:rsidRPr="00802FF3">
              <w:rPr>
                <w:noProof/>
                <w:webHidden/>
              </w:rPr>
              <w:instrText xml:space="preserve"> PAGEREF _Toc167824063 \h </w:instrText>
            </w:r>
            <w:r w:rsidR="00802FF3" w:rsidRPr="00802FF3">
              <w:rPr>
                <w:noProof/>
                <w:webHidden/>
              </w:rPr>
            </w:r>
            <w:r w:rsidR="00802FF3" w:rsidRPr="00802FF3">
              <w:rPr>
                <w:noProof/>
                <w:webHidden/>
              </w:rPr>
              <w:fldChar w:fldCharType="separate"/>
            </w:r>
            <w:r w:rsidR="00802FF3" w:rsidRPr="00802FF3">
              <w:rPr>
                <w:noProof/>
                <w:webHidden/>
              </w:rPr>
              <w:t>13</w:t>
            </w:r>
            <w:r w:rsidR="00802FF3" w:rsidRPr="00802FF3">
              <w:rPr>
                <w:noProof/>
                <w:webHidden/>
              </w:rPr>
              <w:fldChar w:fldCharType="end"/>
            </w:r>
          </w:hyperlink>
        </w:p>
        <w:p w:rsidR="00802FF3" w:rsidRPr="00802FF3" w:rsidRDefault="00E05B48">
          <w:pPr>
            <w:pStyle w:val="TOC1"/>
            <w:tabs>
              <w:tab w:val="right" w:leader="dot" w:pos="9016"/>
            </w:tabs>
            <w:rPr>
              <w:noProof/>
            </w:rPr>
          </w:pPr>
          <w:hyperlink w:anchor="_Toc167824064" w:history="1">
            <w:r w:rsidR="00802FF3" w:rsidRPr="00802FF3">
              <w:rPr>
                <w:rStyle w:val="Hyperlink"/>
                <w:noProof/>
              </w:rPr>
              <w:t>References</w:t>
            </w:r>
            <w:r w:rsidR="00802FF3" w:rsidRPr="00802FF3">
              <w:rPr>
                <w:noProof/>
                <w:webHidden/>
              </w:rPr>
              <w:tab/>
            </w:r>
            <w:r w:rsidR="00802FF3" w:rsidRPr="00802FF3">
              <w:rPr>
                <w:noProof/>
                <w:webHidden/>
              </w:rPr>
              <w:fldChar w:fldCharType="begin"/>
            </w:r>
            <w:r w:rsidR="00802FF3" w:rsidRPr="00802FF3">
              <w:rPr>
                <w:noProof/>
                <w:webHidden/>
              </w:rPr>
              <w:instrText xml:space="preserve"> PAGEREF _Toc167824064 \h </w:instrText>
            </w:r>
            <w:r w:rsidR="00802FF3" w:rsidRPr="00802FF3">
              <w:rPr>
                <w:noProof/>
                <w:webHidden/>
              </w:rPr>
            </w:r>
            <w:r w:rsidR="00802FF3" w:rsidRPr="00802FF3">
              <w:rPr>
                <w:noProof/>
                <w:webHidden/>
              </w:rPr>
              <w:fldChar w:fldCharType="separate"/>
            </w:r>
            <w:r w:rsidR="00802FF3" w:rsidRPr="00802FF3">
              <w:rPr>
                <w:noProof/>
                <w:webHidden/>
              </w:rPr>
              <w:t>14</w:t>
            </w:r>
            <w:r w:rsidR="00802FF3" w:rsidRPr="00802FF3">
              <w:rPr>
                <w:noProof/>
                <w:webHidden/>
              </w:rPr>
              <w:fldChar w:fldCharType="end"/>
            </w:r>
          </w:hyperlink>
        </w:p>
        <w:p w:rsidR="00802FF3" w:rsidRDefault="00802FF3">
          <w:r w:rsidRPr="00802FF3">
            <w:rPr>
              <w:noProof/>
            </w:rPr>
            <w:fldChar w:fldCharType="end"/>
          </w:r>
        </w:p>
      </w:sdtContent>
    </w:sdt>
    <w:p w:rsidR="004A78BE" w:rsidRPr="003B0554" w:rsidRDefault="004A78BE" w:rsidP="00BD580B">
      <w:pPr>
        <w:rPr>
          <w:b/>
          <w:sz w:val="28"/>
          <w:szCs w:val="40"/>
        </w:rPr>
      </w:pPr>
      <w:r w:rsidRPr="004A78BE">
        <w:rPr>
          <w:lang w:val="en-IN" w:eastAsia="en-IN"/>
        </w:rPr>
        <w:br w:type="page"/>
      </w:r>
    </w:p>
    <w:p w:rsidR="00EC7B99" w:rsidRPr="000477F8" w:rsidRDefault="00EC7B99" w:rsidP="00BD580B">
      <w:pPr>
        <w:pStyle w:val="Heading1"/>
      </w:pPr>
      <w:bookmarkStart w:id="0" w:name="_Toc167824057"/>
      <w:r>
        <w:t>Introduction</w:t>
      </w:r>
      <w:bookmarkEnd w:id="0"/>
    </w:p>
    <w:p w:rsidR="003B0554" w:rsidRDefault="00EC7B99" w:rsidP="00BD580B">
      <w:r>
        <w:t>A combination of efforts of a group to achieve a common target in an effective as well as effective way is called teamwork. It helps to increase the cohesiveness within a team by creating an effective work environment by recognising the individual member's strengths as well as weaknesses. In this particular report, a theoretical framework will be given, by introducing the key theoretical methods. Belbin's model will be explained in the following report by defining the team roles along with examples. Truckman's model stages will be discussed for effective team development. Additionally, Thomas Kilmann's model will be also elaborated on concerning conflict management.</w:t>
      </w:r>
    </w:p>
    <w:p w:rsidR="003B0554" w:rsidRDefault="003B0554" w:rsidP="00BD580B">
      <w:pPr>
        <w:spacing w:before="0" w:after="160"/>
        <w:ind w:left="0" w:right="0" w:firstLine="0"/>
        <w:jc w:val="left"/>
      </w:pPr>
      <w:r>
        <w:br w:type="page"/>
      </w:r>
    </w:p>
    <w:p w:rsidR="003B0554" w:rsidRDefault="003B0554" w:rsidP="00BD580B">
      <w:pPr>
        <w:pStyle w:val="Heading1"/>
      </w:pPr>
      <w:bookmarkStart w:id="1" w:name="_Toc167824058"/>
      <w:r>
        <w:t>Theoretical framework</w:t>
      </w:r>
      <w:bookmarkEnd w:id="1"/>
    </w:p>
    <w:p w:rsidR="003B0554" w:rsidRPr="00AA22B0" w:rsidRDefault="003B0554" w:rsidP="00BD580B">
      <w:pPr>
        <w:rPr>
          <w:b/>
          <w:i/>
        </w:rPr>
      </w:pPr>
      <w:r w:rsidRPr="00AA22B0">
        <w:rPr>
          <w:b/>
          <w:i/>
        </w:rPr>
        <w:t>Brief introduction of Tuckman, Belbin, and Kilmann’s models</w:t>
      </w:r>
    </w:p>
    <w:p w:rsidR="003B0554" w:rsidRDefault="003B0554" w:rsidP="00BD580B">
      <w:r>
        <w:t>The part of the theoretical framework contains the theory of the Belbin model segregates the team members' behaviors into nine different roles that are provided for a well-maintained group. According to him, every team member must complement others to accomplish the goals. On the other hand, the Tuckman model describes the leadership quality of a team and how it helps to improve the members. Thomas Kilmann classifies five ways for the conflicting situations that approach the personality of the team (Belbin</w:t>
      </w:r>
      <w:r w:rsidRPr="003E167D">
        <w:t xml:space="preserve"> and Brown</w:t>
      </w:r>
      <w:r>
        <w:t xml:space="preserve">, 2022). </w:t>
      </w:r>
    </w:p>
    <w:p w:rsidR="003B0554" w:rsidRPr="00AA22B0" w:rsidRDefault="003B0554" w:rsidP="00BD580B">
      <w:pPr>
        <w:rPr>
          <w:b/>
          <w:i/>
        </w:rPr>
      </w:pPr>
      <w:r w:rsidRPr="00AA22B0">
        <w:rPr>
          <w:b/>
          <w:i/>
        </w:rPr>
        <w:t xml:space="preserve">Relevance of these models in improving teamwork and understanding team dynamics </w:t>
      </w:r>
    </w:p>
    <w:p w:rsidR="003B0554" w:rsidRDefault="003B0554" w:rsidP="00BD580B">
      <w:r>
        <w:t xml:space="preserve">All these concepts of the above models have provided the distinct dynamics in team members that a member of the team can easily help others in contradictory situations. The leaders must respect every team member. Along with this, they must collaborate with them to achieve the goals of the company. </w:t>
      </w:r>
    </w:p>
    <w:p w:rsidR="003B0554" w:rsidRDefault="003B0554" w:rsidP="00BD580B">
      <w:pPr>
        <w:spacing w:before="0" w:after="160"/>
        <w:ind w:left="0" w:right="0" w:firstLine="0"/>
        <w:jc w:val="left"/>
      </w:pPr>
      <w:r>
        <w:br w:type="page"/>
      </w:r>
    </w:p>
    <w:p w:rsidR="003B0554" w:rsidRDefault="003B0554" w:rsidP="00BD580B">
      <w:pPr>
        <w:pStyle w:val="Heading1"/>
      </w:pPr>
      <w:bookmarkStart w:id="2" w:name="_Toc167824059"/>
      <w:r>
        <w:t>Roles of a team</w:t>
      </w:r>
      <w:bookmarkEnd w:id="2"/>
    </w:p>
    <w:p w:rsidR="003B0554" w:rsidRPr="00AA22B0" w:rsidRDefault="003B0554" w:rsidP="00BD580B">
      <w:pPr>
        <w:rPr>
          <w:b/>
          <w:i/>
        </w:rPr>
      </w:pPr>
      <w:r w:rsidRPr="00AA22B0">
        <w:rPr>
          <w:b/>
          <w:i/>
        </w:rPr>
        <w:t>Explanation of Belbin’s model and its required purpose</w:t>
      </w:r>
    </w:p>
    <w:p w:rsidR="003B0554" w:rsidRDefault="003B0554" w:rsidP="00BD580B">
      <w:r>
        <w:t xml:space="preserve">Belbin’s model provides the classification of the behavior of team members into nine different roles that are required for a well-maintained group. This model helps to identify strengths as well as weaknesses in a team also showcases the process of overcoming misunderstandings between the team members as well as provides an appreciation for member's contributions </w:t>
      </w:r>
      <w:sdt>
        <w:sdtPr>
          <w:id w:val="-1951008326"/>
          <w:citation/>
        </w:sdtPr>
        <w:sdtEndPr/>
        <w:sdtContent>
          <w:r>
            <w:fldChar w:fldCharType="begin"/>
          </w:r>
          <w:r>
            <w:rPr>
              <w:lang w:val="en-US"/>
            </w:rPr>
            <w:instrText xml:space="preserve"> CITATION Nai21 \l 1033 </w:instrText>
          </w:r>
          <w:r>
            <w:fldChar w:fldCharType="separate"/>
          </w:r>
          <w:r w:rsidRPr="003E167D">
            <w:rPr>
              <w:rFonts w:eastAsia="Arial"/>
              <w:noProof/>
              <w:lang w:val="en-US"/>
            </w:rPr>
            <w:t>(Velumyan, 2021)</w:t>
          </w:r>
          <w:r>
            <w:fldChar w:fldCharType="end"/>
          </w:r>
        </w:sdtContent>
      </w:sdt>
      <w:r>
        <w:t xml:space="preserve">. </w:t>
      </w:r>
    </w:p>
    <w:p w:rsidR="003B0554" w:rsidRPr="00AA22B0" w:rsidRDefault="003B0554" w:rsidP="00BD580B">
      <w:pPr>
        <w:rPr>
          <w:b/>
          <w:i/>
        </w:rPr>
      </w:pPr>
      <w:r w:rsidRPr="00AA22B0">
        <w:rPr>
          <w:b/>
          <w:i/>
        </w:rPr>
        <w:t>Nine Belbin team roles</w:t>
      </w:r>
    </w:p>
    <w:p w:rsidR="003B0554" w:rsidRDefault="003B0554" w:rsidP="00BD580B">
      <w:r>
        <w:rPr>
          <w:b/>
        </w:rPr>
        <w:t xml:space="preserve">Resource investigator: </w:t>
      </w:r>
      <w:r>
        <w:t xml:space="preserve">This is one of the major ideas of Belbin which explores the enthusiastic opportunities of the team members and the development of the contacts among the team members. Some of the weaknesses in this role include the over-optimistic nature of team members as well as the team members losing interest from the initial enthusiasm </w:t>
      </w:r>
      <w:sdt>
        <w:sdtPr>
          <w:id w:val="-2097779021"/>
          <w:citation/>
        </w:sdtPr>
        <w:sdtEndPr/>
        <w:sdtContent>
          <w:r>
            <w:fldChar w:fldCharType="begin"/>
          </w:r>
          <w:r>
            <w:rPr>
              <w:lang w:val="en-US"/>
            </w:rPr>
            <w:instrText xml:space="preserve"> CITATION Nic22 \l 1033 </w:instrText>
          </w:r>
          <w:r>
            <w:fldChar w:fldCharType="separate"/>
          </w:r>
          <w:r w:rsidRPr="003E167D">
            <w:rPr>
              <w:rFonts w:eastAsia="Arial"/>
              <w:noProof/>
              <w:lang w:val="en-US"/>
            </w:rPr>
            <w:t>(Mankin, 2022)</w:t>
          </w:r>
          <w:r>
            <w:fldChar w:fldCharType="end"/>
          </w:r>
        </w:sdtContent>
      </w:sdt>
      <w:r>
        <w:t xml:space="preserve">. </w:t>
      </w:r>
    </w:p>
    <w:p w:rsidR="003B0554" w:rsidRDefault="003B0554" w:rsidP="00BD580B">
      <w:r>
        <w:rPr>
          <w:b/>
        </w:rPr>
        <w:t>Teamwork</w:t>
      </w:r>
      <w:r>
        <w:t xml:space="preserve">: This role helps in using creativity and identifying the requirements of the work as well as completing them on the team's behalf. In this role, the team must be cooperative, and diplomatic among the members. Sometimes the members can be inconclusive and cannot avoid confrontations.    </w:t>
      </w:r>
    </w:p>
    <w:p w:rsidR="003B0554" w:rsidRDefault="003B0554" w:rsidP="00BD580B">
      <w:r>
        <w:rPr>
          <w:b/>
          <w:i/>
        </w:rPr>
        <w:t>Co-ordinator</w:t>
      </w:r>
      <w:r>
        <w:t xml:space="preserve">: The team needs to focus on the objectives and consign the work properly. This role provides the strengths of maturity, identity as well talent hub along with this it helps to clarify the goals. The weakness of this role may be seen through the manipulation and offloading of work. </w:t>
      </w:r>
    </w:p>
    <w:p w:rsidR="003B0554" w:rsidRDefault="003B0554" w:rsidP="00BD580B">
      <w:r>
        <w:rPr>
          <w:b/>
          <w:i/>
        </w:rPr>
        <w:t>Plant</w:t>
      </w:r>
      <w:r>
        <w:t xml:space="preserve">: This role provides high creativity and it is good for solving problems as well it provides free thinking and makes the team members imaginative. Apart from that the weaknesses lie in the ignorance in incidents that could be preoccupied with efficient communication. </w:t>
      </w:r>
    </w:p>
    <w:p w:rsidR="003B0554" w:rsidRDefault="003B0554" w:rsidP="00BD580B">
      <w:r>
        <w:rPr>
          <w:b/>
          <w:i/>
        </w:rPr>
        <w:t>Monitor evaluator</w:t>
      </w:r>
      <w:r>
        <w:t>: This provides strengths like judgment, discerning as well as soberness of the team members. However, it consists of some weaknesses which include that a team member sometimes lacks in driving and inspiring the other team members in critical situations (</w:t>
      </w:r>
      <w:r w:rsidRPr="003E167D">
        <w:t>Rahmani</w:t>
      </w:r>
      <w:r>
        <w:t xml:space="preserve"> et al., 2022).</w:t>
      </w:r>
    </w:p>
    <w:p w:rsidR="003B0554" w:rsidRDefault="003B0554" w:rsidP="00BD580B">
      <w:r>
        <w:rPr>
          <w:b/>
          <w:i/>
        </w:rPr>
        <w:t>Specialist</w:t>
      </w:r>
      <w:r>
        <w:t>: This is the depth of knowledge and the key words for the team which consists of strengths like self-starting as well as single-minded dedication. Along with the strengths, the weaknesses are the contribution of a narrow front as well as dwelling with technicalities.</w:t>
      </w:r>
    </w:p>
    <w:p w:rsidR="003B0554" w:rsidRDefault="003B0554" w:rsidP="00BD580B">
      <w:r>
        <w:rPr>
          <w:b/>
          <w:i/>
        </w:rPr>
        <w:t>Shaper</w:t>
      </w:r>
      <w:r>
        <w:t>: The major strengths of the shaper are challenges in dynamics and providing courage to overcome obstacles. This can also sometimes offend the feelings of any team member.</w:t>
      </w:r>
    </w:p>
    <w:p w:rsidR="003B0554" w:rsidRDefault="003B0554" w:rsidP="00BD580B">
      <w:r>
        <w:rPr>
          <w:b/>
          <w:i/>
        </w:rPr>
        <w:t>Implementer</w:t>
      </w:r>
      <w:r>
        <w:t>: The strengths are practical, as well as reliable, and provide ideas for organising the work that could be done within a team. The weakness lies in the inflexibility of the team members.</w:t>
      </w:r>
    </w:p>
    <w:p w:rsidR="003B0554" w:rsidRDefault="003B0554" w:rsidP="00BD580B">
      <w:r>
        <w:rPr>
          <w:b/>
          <w:i/>
        </w:rPr>
        <w:t>Complete finisher</w:t>
      </w:r>
      <w:r>
        <w:t xml:space="preserve">: </w:t>
      </w:r>
      <w:r w:rsidR="00BD580B">
        <w:t xml:space="preserve">This type of team member reduces </w:t>
      </w:r>
      <w:r>
        <w:t xml:space="preserve">anxiety of the team members through perfection. </w:t>
      </w:r>
      <w:r w:rsidR="00BD580B">
        <w:t xml:space="preserve">However, they </w:t>
      </w:r>
      <w:r>
        <w:t xml:space="preserve">can make the delegation very reluctant. </w:t>
      </w:r>
    </w:p>
    <w:p w:rsidR="003B0554" w:rsidRPr="00AA22B0" w:rsidRDefault="003B0554" w:rsidP="00BD580B">
      <w:pPr>
        <w:rPr>
          <w:b/>
        </w:rPr>
      </w:pPr>
      <w:r w:rsidRPr="00AA22B0">
        <w:rPr>
          <w:b/>
        </w:rPr>
        <w:t xml:space="preserve">Examples </w:t>
      </w:r>
    </w:p>
    <w:p w:rsidR="003B0554" w:rsidRDefault="003B0554" w:rsidP="00BD580B">
      <w:r>
        <w:t>Shell is using the Belbin role model and they have progressed a lot by using these nine distinct team roles.</w:t>
      </w:r>
      <w:r w:rsidR="00BD580B">
        <w:t xml:space="preserve"> </w:t>
      </w:r>
    </w:p>
    <w:p w:rsidR="00EC7B99" w:rsidRDefault="003B0554" w:rsidP="00BD580B">
      <w:pPr>
        <w:jc w:val="left"/>
      </w:pPr>
      <w:r>
        <w:br w:type="page"/>
      </w:r>
    </w:p>
    <w:p w:rsidR="00EC7B99" w:rsidRDefault="00EC7B99" w:rsidP="00BD580B">
      <w:pPr>
        <w:pStyle w:val="Heading1"/>
      </w:pPr>
      <w:bookmarkStart w:id="3" w:name="_Toc167824060"/>
      <w:r>
        <w:t>Understanding team development</w:t>
      </w:r>
      <w:bookmarkEnd w:id="3"/>
    </w:p>
    <w:p w:rsidR="00EC7B99" w:rsidRDefault="00BD580B" w:rsidP="00BD580B">
      <w:pPr>
        <w:pStyle w:val="Normal1"/>
        <w:spacing w:line="360" w:lineRule="auto"/>
        <w:jc w:val="both"/>
        <w:rPr>
          <w:rFonts w:ascii="Times New Roman" w:eastAsia="Times New Roman" w:hAnsi="Times New Roman" w:cs="Times New Roman"/>
          <w:sz w:val="24"/>
          <w:szCs w:val="24"/>
        </w:rPr>
      </w:pPr>
      <w:r w:rsidRPr="00DF4130">
        <w:t>Tuckman’s</w:t>
      </w:r>
      <w:r w:rsidR="00EC7B99" w:rsidRPr="00DF4130">
        <w:t xml:space="preserve"> model of team development is given by Bruce </w:t>
      </w:r>
      <w:r w:rsidRPr="00DF4130">
        <w:t>Tuckman</w:t>
      </w:r>
      <w:r w:rsidR="00EC7B99" w:rsidRPr="00DF4130">
        <w:t xml:space="preserve"> in the year 1965. It is regarded as an effective team development model that is very significant in the development as well as the management of the team</w:t>
      </w:r>
      <w:r w:rsidR="00EC7B99">
        <w:rPr>
          <w:rFonts w:ascii="Times New Roman" w:eastAsia="Times New Roman" w:hAnsi="Times New Roman" w:cs="Times New Roman"/>
          <w:sz w:val="24"/>
          <w:szCs w:val="24"/>
        </w:rPr>
        <w:t xml:space="preserve">. </w:t>
      </w:r>
    </w:p>
    <w:p w:rsidR="00EC7B99" w:rsidRPr="00CA046B" w:rsidRDefault="00EC7B99" w:rsidP="00BD580B">
      <w:pPr>
        <w:rPr>
          <w:b/>
          <w:i/>
        </w:rPr>
      </w:pPr>
      <w:r w:rsidRPr="00CA046B">
        <w:rPr>
          <w:b/>
          <w:i/>
        </w:rPr>
        <w:t xml:space="preserve">Forming </w:t>
      </w:r>
    </w:p>
    <w:p w:rsidR="00EC7B99" w:rsidRDefault="00EC7B99" w:rsidP="00BD580B">
      <w:r>
        <w:t xml:space="preserve">It is the first stage of team development in which the team members learn the goal as well as begin the task </w:t>
      </w:r>
      <w:r w:rsidRPr="00BD580B">
        <w:t>(</w:t>
      </w:r>
      <w:proofErr w:type="spellStart"/>
      <w:r w:rsidRPr="00BD580B">
        <w:t>Podgor</w:t>
      </w:r>
      <w:proofErr w:type="spellEnd"/>
      <w:r w:rsidRPr="00BD580B">
        <w:t xml:space="preserve"> and Metcalf, 2022).</w:t>
      </w:r>
      <w:r>
        <w:rPr>
          <w:rFonts w:cs="Arial"/>
          <w:color w:val="222222"/>
          <w:sz w:val="20"/>
          <w:szCs w:val="20"/>
          <w:shd w:val="clear" w:color="auto" w:fill="FFFFFF"/>
        </w:rPr>
        <w:t xml:space="preserve"> </w:t>
      </w:r>
      <w:r>
        <w:t xml:space="preserve"> They know about the challenges along with the opportunities. </w:t>
      </w:r>
    </w:p>
    <w:p w:rsidR="00EC7B99" w:rsidRPr="00CA046B" w:rsidRDefault="00EC7B99" w:rsidP="00BD580B">
      <w:pPr>
        <w:rPr>
          <w:b/>
          <w:i/>
        </w:rPr>
      </w:pPr>
      <w:r w:rsidRPr="00CA046B">
        <w:rPr>
          <w:b/>
          <w:i/>
        </w:rPr>
        <w:t>Opportunity</w:t>
      </w:r>
    </w:p>
    <w:p w:rsidR="00EC7B99" w:rsidRDefault="00EC7B99" w:rsidP="00BD580B">
      <w:pPr>
        <w:pStyle w:val="Normal1"/>
        <w:spacing w:line="360" w:lineRule="auto"/>
        <w:jc w:val="both"/>
        <w:rPr>
          <w:rFonts w:ascii="Times New Roman" w:eastAsia="Times New Roman" w:hAnsi="Times New Roman" w:cs="Times New Roman"/>
          <w:b/>
          <w:sz w:val="24"/>
          <w:szCs w:val="24"/>
        </w:rPr>
      </w:pPr>
      <w:r w:rsidRPr="00DF4130">
        <w:t>It gives the opportunity to the opportunity to employees to create group rules, understands the organisational boundary as well, and test the boundaries of the group members</w:t>
      </w:r>
      <w:r>
        <w:rPr>
          <w:rFonts w:ascii="Times New Roman" w:eastAsia="Times New Roman" w:hAnsi="Times New Roman" w:cs="Times New Roman"/>
          <w:b/>
          <w:sz w:val="24"/>
          <w:szCs w:val="24"/>
        </w:rPr>
        <w:t>.</w:t>
      </w:r>
    </w:p>
    <w:p w:rsidR="00EC7B99" w:rsidRPr="00CA046B" w:rsidRDefault="00EC7B99" w:rsidP="00BD580B">
      <w:pPr>
        <w:rPr>
          <w:b/>
          <w:i/>
        </w:rPr>
      </w:pPr>
      <w:r w:rsidRPr="00CA046B">
        <w:rPr>
          <w:b/>
          <w:i/>
        </w:rPr>
        <w:t>Challenges</w:t>
      </w:r>
    </w:p>
    <w:p w:rsidR="00EC7B99" w:rsidRDefault="00EC7B99" w:rsidP="00BD580B">
      <w:r>
        <w:t xml:space="preserve">Sometimes the members face difficulty in relinquishing the comforts of the topics that are nonthreatening. </w:t>
      </w:r>
    </w:p>
    <w:p w:rsidR="00EC7B99" w:rsidRPr="00CA046B" w:rsidRDefault="00EC7B99" w:rsidP="00BD580B">
      <w:pPr>
        <w:rPr>
          <w:b/>
          <w:i/>
        </w:rPr>
      </w:pPr>
      <w:r w:rsidRPr="00CA046B">
        <w:rPr>
          <w:b/>
          <w:i/>
        </w:rPr>
        <w:t>Storming</w:t>
      </w:r>
    </w:p>
    <w:p w:rsidR="00EC7B99" w:rsidRDefault="00EC7B99" w:rsidP="00BD580B">
      <w:pPr>
        <w:pStyle w:val="Normal1"/>
        <w:spacing w:line="360" w:lineRule="auto"/>
        <w:jc w:val="both"/>
        <w:rPr>
          <w:rFonts w:ascii="Times New Roman" w:eastAsia="Times New Roman" w:hAnsi="Times New Roman" w:cs="Times New Roman"/>
          <w:sz w:val="24"/>
          <w:szCs w:val="24"/>
        </w:rPr>
      </w:pPr>
      <w:r w:rsidRPr="00DF4130">
        <w:t>It is the second stage of the team development, that begins with the moving towards the goals. In this stage, the members start to respond in different situations</w:t>
      </w:r>
      <w:r>
        <w:rPr>
          <w:rFonts w:ascii="Times New Roman" w:eastAsia="Times New Roman" w:hAnsi="Times New Roman" w:cs="Times New Roman"/>
          <w:sz w:val="24"/>
          <w:szCs w:val="24"/>
        </w:rPr>
        <w:t xml:space="preserve">. </w:t>
      </w:r>
    </w:p>
    <w:p w:rsidR="00EC7B99" w:rsidRPr="00CA046B" w:rsidRDefault="00EC7B99" w:rsidP="00BD580B">
      <w:pPr>
        <w:rPr>
          <w:b/>
          <w:i/>
        </w:rPr>
      </w:pPr>
      <w:r w:rsidRPr="00CA046B">
        <w:rPr>
          <w:b/>
          <w:i/>
        </w:rPr>
        <w:t>Opportunities</w:t>
      </w:r>
    </w:p>
    <w:p w:rsidR="00EC7B99" w:rsidRDefault="00EC7B99" w:rsidP="00BD580B">
      <w:pPr>
        <w:pStyle w:val="Normal1"/>
        <w:spacing w:line="360" w:lineRule="auto"/>
        <w:jc w:val="both"/>
        <w:rPr>
          <w:rFonts w:ascii="Times New Roman" w:eastAsia="Times New Roman" w:hAnsi="Times New Roman" w:cs="Times New Roman"/>
          <w:sz w:val="24"/>
          <w:szCs w:val="24"/>
        </w:rPr>
      </w:pPr>
      <w:r w:rsidRPr="00DF4130">
        <w:t>The opportunity of the stage is that the people have excitement in their behaviors. The stage increases the eagerness as well as the productivity of the employee</w:t>
      </w:r>
      <w:r>
        <w:rPr>
          <w:rFonts w:ascii="Times New Roman" w:eastAsia="Times New Roman" w:hAnsi="Times New Roman" w:cs="Times New Roman"/>
          <w:sz w:val="24"/>
          <w:szCs w:val="24"/>
        </w:rPr>
        <w:t>.</w:t>
      </w:r>
    </w:p>
    <w:p w:rsidR="00EC7B99" w:rsidRPr="00CA046B" w:rsidRDefault="00EC7B99" w:rsidP="00BD580B">
      <w:pPr>
        <w:rPr>
          <w:b/>
          <w:i/>
        </w:rPr>
      </w:pPr>
      <w:r w:rsidRPr="00CA046B">
        <w:rPr>
          <w:b/>
          <w:i/>
        </w:rPr>
        <w:t>Challenges</w:t>
      </w:r>
    </w:p>
    <w:p w:rsidR="00EC7B99" w:rsidRDefault="00EC7B99" w:rsidP="00BD580B">
      <w:r>
        <w:t xml:space="preserve">Sometimes the members can express frustrations about the difficulties faced by them. That in turn reduces the productivity of the employee. </w:t>
      </w:r>
    </w:p>
    <w:p w:rsidR="00EC7B99" w:rsidRPr="00CA046B" w:rsidRDefault="00EC7B99" w:rsidP="00BD580B">
      <w:pPr>
        <w:rPr>
          <w:b/>
          <w:i/>
        </w:rPr>
      </w:pPr>
      <w:r w:rsidRPr="00CA046B">
        <w:rPr>
          <w:b/>
          <w:i/>
        </w:rPr>
        <w:t>Norming</w:t>
      </w:r>
    </w:p>
    <w:p w:rsidR="00EC7B99" w:rsidRDefault="00EC7B99" w:rsidP="00BD580B">
      <w:r>
        <w:t xml:space="preserve">The Norming stage is considered as the last third stage of team development. In this stage, the employees within a team start to resolve the discrepancy between them which in turn helps to meet individual </w:t>
      </w:r>
      <w:r w:rsidRPr="00BD580B">
        <w:t>expectations (Super, 2020).</w:t>
      </w:r>
      <w:r>
        <w:rPr>
          <w:rFonts w:cs="Arial"/>
          <w:color w:val="222222"/>
          <w:sz w:val="20"/>
          <w:szCs w:val="20"/>
          <w:shd w:val="clear" w:color="auto" w:fill="FFFFFF"/>
        </w:rPr>
        <w:t xml:space="preserve"> </w:t>
      </w:r>
      <w:r>
        <w:t xml:space="preserve"> </w:t>
      </w:r>
    </w:p>
    <w:p w:rsidR="00EC7B99" w:rsidRPr="00CA046B" w:rsidRDefault="00EC7B99" w:rsidP="00BD580B">
      <w:pPr>
        <w:rPr>
          <w:b/>
          <w:i/>
        </w:rPr>
      </w:pPr>
      <w:r w:rsidRPr="00CA046B">
        <w:rPr>
          <w:b/>
          <w:i/>
        </w:rPr>
        <w:t>Opportunity</w:t>
      </w:r>
    </w:p>
    <w:p w:rsidR="00EC7B99" w:rsidRDefault="00BD580B" w:rsidP="00BD580B">
      <w:r>
        <w:t xml:space="preserve">At </w:t>
      </w:r>
      <w:r w:rsidR="00EC7B99">
        <w:t xml:space="preserve">this stage, all the individuals take individual responsibility for achieving the common goal. </w:t>
      </w:r>
    </w:p>
    <w:p w:rsidR="00EC7B99" w:rsidRPr="00CA046B" w:rsidRDefault="00EC7B99" w:rsidP="00BD580B">
      <w:pPr>
        <w:rPr>
          <w:b/>
          <w:i/>
        </w:rPr>
      </w:pPr>
      <w:r w:rsidRPr="00CA046B">
        <w:rPr>
          <w:b/>
          <w:i/>
        </w:rPr>
        <w:t>Challenges</w:t>
      </w:r>
    </w:p>
    <w:p w:rsidR="00EC7B99" w:rsidRDefault="00EC7B99" w:rsidP="00BD580B">
      <w:r>
        <w:t xml:space="preserve">The challenge of the stage is that the individual members become so engrossed in collaborative effort, that they sometimes forget to share individual contrastive ideas. </w:t>
      </w:r>
    </w:p>
    <w:p w:rsidR="00EC7B99" w:rsidRPr="00CA046B" w:rsidRDefault="00EC7B99" w:rsidP="00BD580B">
      <w:pPr>
        <w:rPr>
          <w:b/>
          <w:i/>
        </w:rPr>
      </w:pPr>
      <w:r w:rsidRPr="00CA046B">
        <w:rPr>
          <w:b/>
          <w:i/>
        </w:rPr>
        <w:t>Performing</w:t>
      </w:r>
    </w:p>
    <w:p w:rsidR="00EC7B99" w:rsidRDefault="00EC7B99" w:rsidP="00BD580B">
      <w:r>
        <w:t xml:space="preserve">The performing stage is regarded as the fourth stage of team development. The members feel satisfied by assessing the team's progress. </w:t>
      </w:r>
    </w:p>
    <w:p w:rsidR="00EC7B99" w:rsidRPr="00CA046B" w:rsidRDefault="00EC7B99" w:rsidP="00BD580B">
      <w:pPr>
        <w:rPr>
          <w:b/>
          <w:i/>
        </w:rPr>
      </w:pPr>
      <w:r w:rsidRPr="00CA046B">
        <w:rPr>
          <w:b/>
          <w:i/>
        </w:rPr>
        <w:t>Opportunity</w:t>
      </w:r>
    </w:p>
    <w:p w:rsidR="00EC7B99" w:rsidRDefault="00EC7B99" w:rsidP="00BD580B">
      <w:pPr>
        <w:rPr>
          <w:rFonts w:ascii="Times New Roman" w:hAnsi="Times New Roman" w:cs="Times New Roman"/>
          <w:b/>
        </w:rPr>
      </w:pPr>
      <w:r w:rsidRPr="00DF4130">
        <w:t>At this stage, the team members became autonomous as well as self-capable of participating in the decision-making process without the supervision of another member</w:t>
      </w:r>
      <w:r>
        <w:rPr>
          <w:rFonts w:ascii="Times New Roman" w:hAnsi="Times New Roman" w:cs="Times New Roman"/>
          <w:b/>
        </w:rPr>
        <w:t xml:space="preserve"> </w:t>
      </w:r>
      <w:sdt>
        <w:sdtPr>
          <w:id w:val="-1972509131"/>
          <w:citation/>
        </w:sdtPr>
        <w:sdtEndPr/>
        <w:sdtContent>
          <w:r w:rsidRPr="00BD580B">
            <w:fldChar w:fldCharType="begin"/>
          </w:r>
          <w:r w:rsidRPr="00BD580B">
            <w:instrText xml:space="preserve"> CITATION Mad222 \l 1033 </w:instrText>
          </w:r>
          <w:r w:rsidRPr="00BD580B">
            <w:fldChar w:fldCharType="separate"/>
          </w:r>
          <w:r w:rsidRPr="00BD580B">
            <w:t>(Miles, 2022)</w:t>
          </w:r>
          <w:r w:rsidRPr="00BD580B">
            <w:fldChar w:fldCharType="end"/>
          </w:r>
        </w:sdtContent>
      </w:sdt>
      <w:r w:rsidRPr="00BD580B">
        <w:t>.</w:t>
      </w:r>
      <w:r>
        <w:rPr>
          <w:rFonts w:ascii="Times New Roman" w:hAnsi="Times New Roman" w:cs="Times New Roman"/>
          <w:b/>
        </w:rPr>
        <w:t xml:space="preserve"> </w:t>
      </w:r>
    </w:p>
    <w:p w:rsidR="00EC7B99" w:rsidRPr="00CA046B" w:rsidRDefault="00EC7B99" w:rsidP="00BD580B">
      <w:pPr>
        <w:rPr>
          <w:b/>
          <w:i/>
        </w:rPr>
      </w:pPr>
      <w:r w:rsidRPr="00CA046B">
        <w:rPr>
          <w:b/>
          <w:i/>
        </w:rPr>
        <w:t>Challenges</w:t>
      </w:r>
    </w:p>
    <w:p w:rsidR="00EC7B99" w:rsidRPr="00DF4130" w:rsidRDefault="00EC7B99" w:rsidP="00BD580B">
      <w:r w:rsidRPr="00DF4130">
        <w:t>A change in the leadership style often creates hazards in this team development stage.</w:t>
      </w:r>
    </w:p>
    <w:p w:rsidR="00EC7B99" w:rsidRPr="00CA046B" w:rsidRDefault="00EC7B99" w:rsidP="00BD580B">
      <w:pPr>
        <w:rPr>
          <w:b/>
          <w:i/>
        </w:rPr>
      </w:pPr>
      <w:r w:rsidRPr="00CA046B">
        <w:rPr>
          <w:b/>
          <w:i/>
        </w:rPr>
        <w:t>Adjourning</w:t>
      </w:r>
    </w:p>
    <w:p w:rsidR="00EC7B99" w:rsidRPr="00DF4130" w:rsidRDefault="00EC7B99" w:rsidP="00BD580B">
      <w:r w:rsidRPr="00DF4130">
        <w:t xml:space="preserve">In the last stage, the team focuses on the termination process. </w:t>
      </w:r>
    </w:p>
    <w:p w:rsidR="00EC7B99" w:rsidRPr="00CA046B" w:rsidRDefault="00EC7B99" w:rsidP="00BD580B">
      <w:pPr>
        <w:rPr>
          <w:b/>
          <w:i/>
        </w:rPr>
      </w:pPr>
      <w:r w:rsidRPr="00CA046B">
        <w:rPr>
          <w:b/>
          <w:i/>
        </w:rPr>
        <w:t>Opportunity</w:t>
      </w:r>
    </w:p>
    <w:p w:rsidR="00EC7B99" w:rsidRPr="00DF4130" w:rsidRDefault="00EC7B99" w:rsidP="00BD580B">
      <w:r w:rsidRPr="00DF4130">
        <w:t xml:space="preserve">The team members experienced different emotions at the end of the team. </w:t>
      </w:r>
    </w:p>
    <w:p w:rsidR="00EC7B99" w:rsidRPr="00CA046B" w:rsidRDefault="00EC7B99" w:rsidP="00BD580B">
      <w:pPr>
        <w:rPr>
          <w:b/>
          <w:i/>
        </w:rPr>
      </w:pPr>
      <w:r w:rsidRPr="00CA046B">
        <w:rPr>
          <w:b/>
          <w:i/>
        </w:rPr>
        <w:t>Challenges</w:t>
      </w:r>
    </w:p>
    <w:p w:rsidR="00CA046B" w:rsidRDefault="00EC7B99" w:rsidP="00BD580B">
      <w:r w:rsidRPr="00DF4130">
        <w:t xml:space="preserve">At the ending stage, the team members became less focused due to the ending situation. </w:t>
      </w:r>
    </w:p>
    <w:p w:rsidR="00EC7B99" w:rsidRPr="00CA046B" w:rsidRDefault="00EC7B99" w:rsidP="00BD580B">
      <w:pPr>
        <w:rPr>
          <w:b/>
          <w:i/>
        </w:rPr>
      </w:pPr>
      <w:r w:rsidRPr="00CA046B">
        <w:rPr>
          <w:b/>
          <w:i/>
        </w:rPr>
        <w:t>The way of navigating each stage effectively</w:t>
      </w:r>
    </w:p>
    <w:p w:rsidR="00C1748F" w:rsidRDefault="00EC7B99" w:rsidP="00BD580B">
      <w:r w:rsidRPr="00DF4130">
        <w:t xml:space="preserve">At the first stage of forming the team should focus on the mission and vision for establishing the goal for the team. In the second stage of norming making intra as well as interpersonal relationship-making is important as well as the effective sharing of feedback. In the third stage, the problem-solving approach is shared. The last stage recognises the team's efforts as well as measures the performance of an individual. </w:t>
      </w:r>
    </w:p>
    <w:p w:rsidR="00C1748F" w:rsidRDefault="00C1748F" w:rsidP="00BD580B">
      <w:pPr>
        <w:spacing w:before="0" w:after="160"/>
        <w:ind w:left="0" w:right="0" w:firstLine="0"/>
        <w:jc w:val="left"/>
        <w:rPr>
          <w:rFonts w:eastAsia="Arial" w:cs="Arial"/>
          <w:color w:val="auto"/>
          <w:sz w:val="22"/>
          <w:lang w:val="en" w:eastAsia="en-US"/>
        </w:rPr>
      </w:pPr>
      <w:r>
        <w:br w:type="page"/>
      </w:r>
    </w:p>
    <w:p w:rsidR="00EC7B99" w:rsidRPr="00C1748F" w:rsidRDefault="00EC7B99" w:rsidP="00BD580B">
      <w:pPr>
        <w:pStyle w:val="Normal1"/>
        <w:spacing w:line="360" w:lineRule="auto"/>
        <w:jc w:val="both"/>
      </w:pPr>
    </w:p>
    <w:p w:rsidR="004A78BE" w:rsidRPr="004A78BE" w:rsidRDefault="004A78BE" w:rsidP="00BD580B">
      <w:pPr>
        <w:shd w:val="clear" w:color="auto" w:fill="FFFFFF"/>
        <w:spacing w:before="0" w:after="0"/>
        <w:ind w:left="0" w:right="0" w:firstLine="0"/>
        <w:outlineLvl w:val="0"/>
        <w:rPr>
          <w:rFonts w:eastAsia="Times New Roman" w:cs="Times New Roman"/>
          <w:b/>
          <w:bCs/>
          <w:color w:val="auto"/>
          <w:kern w:val="36"/>
          <w:sz w:val="48"/>
          <w:szCs w:val="48"/>
          <w:lang w:val="en-IN" w:eastAsia="en-IN"/>
        </w:rPr>
      </w:pPr>
      <w:bookmarkStart w:id="4" w:name="_Toc167824061"/>
      <w:r w:rsidRPr="004A78BE">
        <w:rPr>
          <w:rFonts w:eastAsia="Times New Roman" w:cs="Times New Roman"/>
          <w:b/>
          <w:bCs/>
          <w:kern w:val="36"/>
          <w:sz w:val="28"/>
          <w:szCs w:val="28"/>
          <w:lang w:val="en-IN" w:eastAsia="en-IN"/>
        </w:rPr>
        <w:t>Managing Conflict in the Workplace</w:t>
      </w:r>
      <w:bookmarkEnd w:id="4"/>
      <w:r w:rsidRPr="004A78BE">
        <w:rPr>
          <w:rFonts w:eastAsia="Times New Roman" w:cs="Times New Roman"/>
          <w:b/>
          <w:bCs/>
          <w:kern w:val="36"/>
          <w:sz w:val="28"/>
          <w:szCs w:val="28"/>
          <w:lang w:val="en-IN" w:eastAsia="en-IN"/>
        </w:rPr>
        <w:t> </w:t>
      </w:r>
    </w:p>
    <w:p w:rsidR="004A78BE" w:rsidRPr="004A78BE" w:rsidRDefault="004A78BE" w:rsidP="00BD580B">
      <w:pPr>
        <w:spacing w:before="0" w:after="0"/>
        <w:ind w:left="0" w:right="0" w:firstLine="0"/>
        <w:jc w:val="left"/>
        <w:rPr>
          <w:rFonts w:eastAsia="Times New Roman" w:cs="Times New Roman"/>
          <w:color w:val="auto"/>
          <w:szCs w:val="24"/>
          <w:lang w:val="en-IN" w:eastAsia="en-IN"/>
        </w:rPr>
      </w:pPr>
    </w:p>
    <w:p w:rsidR="004A78BE" w:rsidRPr="004A78BE" w:rsidRDefault="004A78BE" w:rsidP="00BD580B">
      <w:pPr>
        <w:spacing w:before="0" w:after="0"/>
        <w:ind w:left="0" w:right="0" w:firstLine="0"/>
        <w:outlineLvl w:val="1"/>
        <w:rPr>
          <w:rFonts w:eastAsia="Times New Roman" w:cs="Times New Roman"/>
          <w:b/>
          <w:bCs/>
          <w:color w:val="auto"/>
          <w:sz w:val="36"/>
          <w:szCs w:val="36"/>
          <w:lang w:val="en-IN" w:eastAsia="en-IN"/>
        </w:rPr>
      </w:pPr>
      <w:bookmarkStart w:id="5" w:name="_Toc167824062"/>
      <w:r w:rsidRPr="004A78BE">
        <w:rPr>
          <w:rFonts w:eastAsia="Times New Roman" w:cs="Times New Roman"/>
          <w:b/>
          <w:bCs/>
          <w:sz w:val="26"/>
          <w:szCs w:val="26"/>
          <w:lang w:val="en-IN" w:eastAsia="en-IN"/>
        </w:rPr>
        <w:t>Explaining the Thomas Kilmann Model regarding the conflict management and its importance with examples</w:t>
      </w:r>
      <w:bookmarkEnd w:id="5"/>
      <w:r w:rsidRPr="004A78BE">
        <w:rPr>
          <w:rFonts w:eastAsia="Times New Roman" w:cs="Times New Roman"/>
          <w:b/>
          <w:bCs/>
          <w:sz w:val="26"/>
          <w:szCs w:val="26"/>
          <w:lang w:val="en-IN" w:eastAsia="en-IN"/>
        </w:rPr>
        <w:t> </w:t>
      </w:r>
    </w:p>
    <w:p w:rsidR="004A78BE" w:rsidRPr="004A78BE" w:rsidRDefault="004A78BE" w:rsidP="00BD580B">
      <w:pPr>
        <w:spacing w:before="0" w:after="0"/>
        <w:ind w:left="0" w:right="0" w:firstLine="0"/>
        <w:rPr>
          <w:rFonts w:eastAsia="Times New Roman" w:cs="Times New Roman"/>
          <w:color w:val="auto"/>
          <w:szCs w:val="24"/>
          <w:lang w:val="en-IN" w:eastAsia="en-IN"/>
        </w:rPr>
      </w:pPr>
      <w:r w:rsidRPr="004A78BE">
        <w:rPr>
          <w:rFonts w:eastAsia="Times New Roman" w:cs="Times New Roman"/>
          <w:szCs w:val="24"/>
          <w:lang w:val="en-IN" w:eastAsia="en-IN"/>
        </w:rPr>
        <w:t>The management must focus on resolving the internal conflicts in a team within the working environment for the purpose of boosting efficiencies and individual productivity levels. The conflict resolution model of Thomas Kilmann has described the behaviour of an individual in the light of two dimensions. One is assertiveness which refers to the extent to which an individual tends to satisfy own concerns</w:t>
      </w:r>
      <w:r w:rsidR="005C456F">
        <w:rPr>
          <w:rFonts w:eastAsia="Times New Roman" w:cs="Times New Roman"/>
          <w:szCs w:val="24"/>
          <w:lang w:val="en-IN" w:eastAsia="en-IN"/>
        </w:rPr>
        <w:t xml:space="preserve"> (</w:t>
      </w:r>
      <w:r w:rsidR="005C456F" w:rsidRPr="0037583F">
        <w:rPr>
          <w:lang w:val="en-IN" w:eastAsia="en-IN"/>
        </w:rPr>
        <w:t>Chang</w:t>
      </w:r>
      <w:r w:rsidR="005C456F">
        <w:rPr>
          <w:lang w:val="en-IN" w:eastAsia="en-IN"/>
        </w:rPr>
        <w:t xml:space="preserve"> et al., 2021)</w:t>
      </w:r>
      <w:r w:rsidRPr="004A78BE">
        <w:rPr>
          <w:rFonts w:eastAsia="Times New Roman" w:cs="Times New Roman"/>
          <w:szCs w:val="24"/>
          <w:lang w:val="en-IN" w:eastAsia="en-IN"/>
        </w:rPr>
        <w:t xml:space="preserve">. Another behaviour is cooperativeness and it represents that one person </w:t>
      </w:r>
      <w:r w:rsidR="007D5EE4">
        <w:rPr>
          <w:rFonts w:eastAsia="Times New Roman" w:cs="Times New Roman"/>
          <w:szCs w:val="24"/>
          <w:lang w:val="en-IN" w:eastAsia="en-IN"/>
        </w:rPr>
        <w:t>intends</w:t>
      </w:r>
      <w:r w:rsidRPr="004A78BE">
        <w:rPr>
          <w:rFonts w:eastAsia="Times New Roman" w:cs="Times New Roman"/>
          <w:szCs w:val="24"/>
          <w:lang w:val="en-IN" w:eastAsia="en-IN"/>
        </w:rPr>
        <w:t xml:space="preserve"> to satisfy the concerns of other persons. These behaviour dimensions can be utilised to explain five styles in order to mitigate conflict situations. </w:t>
      </w:r>
    </w:p>
    <w:p w:rsidR="004A78BE" w:rsidRPr="004A78BE" w:rsidRDefault="004A78BE" w:rsidP="00BD580B">
      <w:pPr>
        <w:spacing w:before="0" w:after="0"/>
        <w:ind w:left="0" w:right="0" w:firstLine="0"/>
        <w:rPr>
          <w:rFonts w:eastAsia="Times New Roman" w:cs="Times New Roman"/>
          <w:color w:val="auto"/>
          <w:szCs w:val="24"/>
          <w:lang w:val="en-IN" w:eastAsia="en-IN"/>
        </w:rPr>
      </w:pPr>
      <w:r w:rsidRPr="004A78BE">
        <w:rPr>
          <w:rFonts w:eastAsia="Times New Roman" w:cs="Times New Roman"/>
          <w:b/>
          <w:bCs/>
          <w:szCs w:val="24"/>
          <w:lang w:val="en-IN" w:eastAsia="en-IN"/>
        </w:rPr>
        <w:t xml:space="preserve">Competing: </w:t>
      </w:r>
      <w:r w:rsidRPr="004A78BE">
        <w:rPr>
          <w:rFonts w:eastAsia="Times New Roman" w:cs="Times New Roman"/>
          <w:szCs w:val="24"/>
          <w:lang w:val="en-IN" w:eastAsia="en-IN"/>
        </w:rPr>
        <w:t xml:space="preserve">It depicts the uncooperative and assertive behaviour of an individual showing consciousness regarding the expenses of other people. It is a power-directed style in which a person uses his power to achieve </w:t>
      </w:r>
      <w:r w:rsidR="00A171BE">
        <w:rPr>
          <w:rFonts w:eastAsia="Times New Roman" w:cs="Times New Roman"/>
          <w:szCs w:val="24"/>
          <w:lang w:val="en-IN" w:eastAsia="en-IN"/>
        </w:rPr>
        <w:t xml:space="preserve">his </w:t>
      </w:r>
      <w:r w:rsidRPr="004A78BE">
        <w:rPr>
          <w:rFonts w:eastAsia="Times New Roman" w:cs="Times New Roman"/>
          <w:szCs w:val="24"/>
          <w:lang w:val="en-IN" w:eastAsia="en-IN"/>
        </w:rPr>
        <w:t xml:space="preserve">own desired position. The respective style is not properly useful for </w:t>
      </w:r>
      <w:r w:rsidR="00A171BE">
        <w:rPr>
          <w:rFonts w:eastAsia="Times New Roman" w:cs="Times New Roman"/>
          <w:szCs w:val="24"/>
          <w:lang w:val="en-IN" w:eastAsia="en-IN"/>
        </w:rPr>
        <w:t>a</w:t>
      </w:r>
      <w:r w:rsidRPr="004A78BE">
        <w:rPr>
          <w:rFonts w:eastAsia="Times New Roman" w:cs="Times New Roman"/>
          <w:szCs w:val="24"/>
          <w:lang w:val="en-IN" w:eastAsia="en-IN"/>
        </w:rPr>
        <w:t xml:space="preserve"> flat organisation like ASDA as the managers show autocratic and uncooperative behaviour</w:t>
      </w:r>
      <w:r w:rsidR="00BD580B">
        <w:rPr>
          <w:rFonts w:eastAsia="Times New Roman" w:cs="Times New Roman"/>
          <w:szCs w:val="24"/>
          <w:lang w:val="en-IN" w:eastAsia="en-IN"/>
        </w:rPr>
        <w:t xml:space="preserve"> </w:t>
      </w:r>
      <w:r w:rsidR="005C456F">
        <w:rPr>
          <w:rFonts w:eastAsia="Times New Roman" w:cs="Times New Roman"/>
          <w:szCs w:val="24"/>
          <w:lang w:val="en-IN" w:eastAsia="en-IN"/>
        </w:rPr>
        <w:t>(</w:t>
      </w:r>
      <w:proofErr w:type="spellStart"/>
      <w:r w:rsidR="005C456F">
        <w:rPr>
          <w:shd w:val="clear" w:color="auto" w:fill="FFFFFF"/>
        </w:rPr>
        <w:t>Cioarță</w:t>
      </w:r>
      <w:proofErr w:type="spellEnd"/>
      <w:r w:rsidR="005C456F">
        <w:rPr>
          <w:shd w:val="clear" w:color="auto" w:fill="FFFFFF"/>
        </w:rPr>
        <w:t>, 2020)</w:t>
      </w:r>
      <w:r w:rsidRPr="004A78BE">
        <w:rPr>
          <w:rFonts w:eastAsia="Times New Roman" w:cs="Times New Roman"/>
          <w:szCs w:val="24"/>
          <w:lang w:val="en-IN" w:eastAsia="en-IN"/>
        </w:rPr>
        <w:t>. It affects the performances of the team members which leading to lower productivity levels. </w:t>
      </w:r>
    </w:p>
    <w:p w:rsidR="004A78BE" w:rsidRPr="004A78BE" w:rsidRDefault="004A78BE" w:rsidP="00BD580B">
      <w:pPr>
        <w:spacing w:before="0" w:after="0"/>
        <w:ind w:left="0" w:right="0" w:firstLine="0"/>
        <w:rPr>
          <w:rFonts w:eastAsia="Times New Roman" w:cs="Times New Roman"/>
          <w:color w:val="auto"/>
          <w:szCs w:val="24"/>
          <w:lang w:val="en-IN" w:eastAsia="en-IN"/>
        </w:rPr>
      </w:pPr>
      <w:r w:rsidRPr="004A78BE">
        <w:rPr>
          <w:rFonts w:eastAsia="Times New Roman" w:cs="Times New Roman"/>
          <w:b/>
          <w:bCs/>
          <w:szCs w:val="24"/>
          <w:lang w:val="en-IN" w:eastAsia="en-IN"/>
        </w:rPr>
        <w:t xml:space="preserve">Accommodating: </w:t>
      </w:r>
      <w:r w:rsidRPr="004A78BE">
        <w:rPr>
          <w:rFonts w:eastAsia="Times New Roman" w:cs="Times New Roman"/>
          <w:szCs w:val="24"/>
          <w:lang w:val="en-IN" w:eastAsia="en-IN"/>
        </w:rPr>
        <w:t>This mode implies cooperative as well as unassertive behaviours of the people which is completely opposite style to the competing. While implementing this style, the managers avoid their own desires and concerns in order to satisfy the demands and key concerns of other people. </w:t>
      </w:r>
    </w:p>
    <w:p w:rsidR="004A78BE" w:rsidRPr="004A78BE" w:rsidRDefault="004A78BE" w:rsidP="00BD580B">
      <w:pPr>
        <w:spacing w:before="0" w:after="0"/>
        <w:ind w:left="0" w:right="0" w:firstLine="0"/>
        <w:rPr>
          <w:rFonts w:eastAsia="Times New Roman" w:cs="Times New Roman"/>
          <w:color w:val="auto"/>
          <w:szCs w:val="24"/>
          <w:lang w:val="en-IN" w:eastAsia="en-IN"/>
        </w:rPr>
      </w:pPr>
      <w:r w:rsidRPr="004A78BE">
        <w:rPr>
          <w:rFonts w:eastAsia="Times New Roman" w:cs="Times New Roman"/>
          <w:b/>
          <w:bCs/>
          <w:szCs w:val="24"/>
          <w:lang w:val="en-IN" w:eastAsia="en-IN"/>
        </w:rPr>
        <w:t xml:space="preserve">Avoiding: </w:t>
      </w:r>
      <w:r w:rsidRPr="004A78BE">
        <w:rPr>
          <w:rFonts w:eastAsia="Times New Roman" w:cs="Times New Roman"/>
          <w:szCs w:val="24"/>
          <w:lang w:val="en-IN" w:eastAsia="en-IN"/>
        </w:rPr>
        <w:t>Avoiding showcases the uncooperative as well as unassertive habits of the person who are not concerned with their own and other persons’ concerns. The manager does not concerned with the internal conflicts of the team</w:t>
      </w:r>
      <w:r w:rsidR="00A171BE">
        <w:rPr>
          <w:rFonts w:eastAsia="Times New Roman" w:cs="Times New Roman"/>
          <w:szCs w:val="24"/>
          <w:lang w:val="en-IN" w:eastAsia="en-IN"/>
        </w:rPr>
        <w:t xml:space="preserve"> (</w:t>
      </w:r>
      <w:r w:rsidR="00A171BE" w:rsidRPr="0037583F">
        <w:rPr>
          <w:lang w:val="en-IN" w:eastAsia="en-IN"/>
        </w:rPr>
        <w:t>Mills and Mene,</w:t>
      </w:r>
      <w:r w:rsidR="00A171BE">
        <w:rPr>
          <w:lang w:val="en-IN" w:eastAsia="en-IN"/>
        </w:rPr>
        <w:t xml:space="preserve"> 2020)</w:t>
      </w:r>
      <w:r w:rsidRPr="004A78BE">
        <w:rPr>
          <w:rFonts w:eastAsia="Times New Roman" w:cs="Times New Roman"/>
          <w:szCs w:val="24"/>
          <w:lang w:val="en-IN" w:eastAsia="en-IN"/>
        </w:rPr>
        <w:t xml:space="preserve">. They avoid any issue diplomatically and the people are not worried about the threatening situation as well. It is the most ineffective conflict resolution mode which delivers detrimental impacts on the productivity and profitability of the </w:t>
      </w:r>
      <w:r w:rsidR="005C456F">
        <w:rPr>
          <w:rFonts w:eastAsia="Times New Roman" w:cs="Times New Roman"/>
          <w:szCs w:val="24"/>
          <w:lang w:val="en-IN" w:eastAsia="en-IN"/>
        </w:rPr>
        <w:t>businesses like</w:t>
      </w:r>
      <w:r w:rsidRPr="004A78BE">
        <w:rPr>
          <w:rFonts w:eastAsia="Times New Roman" w:cs="Times New Roman"/>
          <w:szCs w:val="24"/>
          <w:lang w:val="en-IN" w:eastAsia="en-IN"/>
        </w:rPr>
        <w:t xml:space="preserve"> Tesco. </w:t>
      </w:r>
    </w:p>
    <w:p w:rsidR="004A78BE" w:rsidRPr="004A78BE" w:rsidRDefault="004A78BE" w:rsidP="00BD580B">
      <w:pPr>
        <w:spacing w:before="0" w:after="0"/>
        <w:ind w:left="0" w:right="0" w:firstLine="0"/>
        <w:rPr>
          <w:rFonts w:eastAsia="Times New Roman" w:cs="Times New Roman"/>
          <w:color w:val="auto"/>
          <w:szCs w:val="24"/>
          <w:lang w:val="en-IN" w:eastAsia="en-IN"/>
        </w:rPr>
      </w:pPr>
      <w:r w:rsidRPr="004A78BE">
        <w:rPr>
          <w:rFonts w:eastAsia="Times New Roman" w:cs="Times New Roman"/>
          <w:b/>
          <w:bCs/>
          <w:szCs w:val="24"/>
          <w:lang w:val="en-IN" w:eastAsia="en-IN"/>
        </w:rPr>
        <w:t xml:space="preserve">Collaborating: </w:t>
      </w:r>
      <w:r w:rsidRPr="004A78BE">
        <w:rPr>
          <w:rFonts w:eastAsia="Times New Roman" w:cs="Times New Roman"/>
          <w:szCs w:val="24"/>
          <w:lang w:val="en-IN" w:eastAsia="en-IN"/>
        </w:rPr>
        <w:t xml:space="preserve">A person shows cooperative and assertive behaviours which are opposite to the upper-mentioned mode. Collaborating includes the attempt to work with other individuals to find out solutions for satisfying their concerns. It is </w:t>
      </w:r>
      <w:r w:rsidR="005C456F">
        <w:rPr>
          <w:rFonts w:eastAsia="Times New Roman" w:cs="Times New Roman"/>
          <w:szCs w:val="24"/>
          <w:lang w:val="en-IN" w:eastAsia="en-IN"/>
        </w:rPr>
        <w:t xml:space="preserve">the </w:t>
      </w:r>
      <w:r w:rsidRPr="004A78BE">
        <w:rPr>
          <w:rFonts w:eastAsia="Times New Roman" w:cs="Times New Roman"/>
          <w:szCs w:val="24"/>
          <w:lang w:val="en-IN" w:eastAsia="en-IN"/>
        </w:rPr>
        <w:t>most widely used and effective style that can be used by the managers of the retailer Sainsbury’s to resolve conflicts and foster collaborative culture to optimise operational efficiency</w:t>
      </w:r>
      <w:r w:rsidR="005C456F">
        <w:rPr>
          <w:rFonts w:eastAsia="Times New Roman" w:cs="Times New Roman"/>
          <w:szCs w:val="24"/>
          <w:lang w:val="en-IN" w:eastAsia="en-IN"/>
        </w:rPr>
        <w:t xml:space="preserve"> (</w:t>
      </w:r>
      <w:proofErr w:type="spellStart"/>
      <w:r w:rsidR="005C456F">
        <w:rPr>
          <w:shd w:val="clear" w:color="auto" w:fill="FFFFFF"/>
        </w:rPr>
        <w:t>Cioarță</w:t>
      </w:r>
      <w:proofErr w:type="spellEnd"/>
      <w:r w:rsidR="005C456F">
        <w:rPr>
          <w:shd w:val="clear" w:color="auto" w:fill="FFFFFF"/>
        </w:rPr>
        <w:t>, 2020)</w:t>
      </w:r>
      <w:r w:rsidRPr="004A78BE">
        <w:rPr>
          <w:rFonts w:eastAsia="Times New Roman" w:cs="Times New Roman"/>
          <w:szCs w:val="24"/>
          <w:lang w:val="en-IN" w:eastAsia="en-IN"/>
        </w:rPr>
        <w:t>. </w:t>
      </w:r>
    </w:p>
    <w:p w:rsidR="004A78BE" w:rsidRPr="004A78BE" w:rsidRDefault="004A78BE" w:rsidP="00BD580B">
      <w:pPr>
        <w:spacing w:before="0" w:after="0"/>
        <w:ind w:left="0" w:right="0" w:firstLine="0"/>
        <w:rPr>
          <w:rFonts w:eastAsia="Times New Roman" w:cs="Times New Roman"/>
          <w:color w:val="auto"/>
          <w:szCs w:val="24"/>
          <w:lang w:val="en-IN" w:eastAsia="en-IN"/>
        </w:rPr>
      </w:pPr>
      <w:r w:rsidRPr="004A78BE">
        <w:rPr>
          <w:rFonts w:eastAsia="Times New Roman" w:cs="Times New Roman"/>
          <w:b/>
          <w:bCs/>
          <w:szCs w:val="24"/>
          <w:lang w:val="en-IN" w:eastAsia="en-IN"/>
        </w:rPr>
        <w:t xml:space="preserve">Compromising: </w:t>
      </w:r>
      <w:r w:rsidRPr="004A78BE">
        <w:rPr>
          <w:rFonts w:eastAsia="Times New Roman" w:cs="Times New Roman"/>
          <w:szCs w:val="24"/>
          <w:lang w:val="en-IN" w:eastAsia="en-IN"/>
        </w:rPr>
        <w:t xml:space="preserve">It is the moderate mode in both cooperativeness and assertiveness and the objective is to seek mutual solutions, some expedient that provides partial satisfaction to both parties. Compromising comes under the intermediate style between accommodating and competing conflict-management </w:t>
      </w:r>
      <w:r w:rsidR="005C456F">
        <w:rPr>
          <w:rFonts w:eastAsia="Times New Roman" w:cs="Times New Roman"/>
          <w:szCs w:val="24"/>
          <w:lang w:val="en-IN" w:eastAsia="en-IN"/>
        </w:rPr>
        <w:t>styles (</w:t>
      </w:r>
      <w:r w:rsidR="005C456F" w:rsidRPr="0037583F">
        <w:rPr>
          <w:lang w:val="en-IN" w:eastAsia="en-IN"/>
        </w:rPr>
        <w:t>Mills and Mene,</w:t>
      </w:r>
      <w:r w:rsidR="005C456F">
        <w:rPr>
          <w:lang w:val="en-IN" w:eastAsia="en-IN"/>
        </w:rPr>
        <w:t xml:space="preserve"> 2020)</w:t>
      </w:r>
      <w:r w:rsidRPr="004A78BE">
        <w:rPr>
          <w:rFonts w:eastAsia="Times New Roman" w:cs="Times New Roman"/>
          <w:szCs w:val="24"/>
          <w:lang w:val="en-IN" w:eastAsia="en-IN"/>
        </w:rPr>
        <w:t>. </w:t>
      </w:r>
    </w:p>
    <w:p w:rsidR="004A78BE" w:rsidRPr="004A78BE" w:rsidRDefault="004A78BE" w:rsidP="00BD580B">
      <w:pPr>
        <w:spacing w:before="0" w:after="240"/>
        <w:ind w:left="0" w:right="0" w:firstLine="0"/>
        <w:jc w:val="left"/>
        <w:rPr>
          <w:rFonts w:eastAsia="Times New Roman" w:cs="Times New Roman"/>
          <w:color w:val="auto"/>
          <w:szCs w:val="24"/>
          <w:lang w:val="en-IN" w:eastAsia="en-IN"/>
        </w:rPr>
      </w:pPr>
    </w:p>
    <w:p w:rsidR="004A78BE" w:rsidRDefault="004A78BE" w:rsidP="00BD580B">
      <w:pPr>
        <w:spacing w:before="0" w:after="160"/>
        <w:ind w:left="0" w:right="0" w:firstLine="0"/>
        <w:jc w:val="left"/>
        <w:rPr>
          <w:rFonts w:eastAsia="Times New Roman" w:cs="Times New Roman"/>
          <w:b/>
          <w:bCs/>
          <w:kern w:val="36"/>
          <w:sz w:val="28"/>
          <w:szCs w:val="28"/>
          <w:lang w:val="en-IN" w:eastAsia="en-IN"/>
        </w:rPr>
      </w:pPr>
      <w:r>
        <w:rPr>
          <w:rFonts w:eastAsia="Times New Roman" w:cs="Times New Roman"/>
          <w:b/>
          <w:bCs/>
          <w:kern w:val="36"/>
          <w:sz w:val="28"/>
          <w:szCs w:val="28"/>
          <w:lang w:val="en-IN" w:eastAsia="en-IN"/>
        </w:rPr>
        <w:br w:type="page"/>
      </w:r>
    </w:p>
    <w:p w:rsidR="004A78BE" w:rsidRPr="00BD580B" w:rsidRDefault="004A78BE" w:rsidP="00BD580B">
      <w:pPr>
        <w:shd w:val="clear" w:color="auto" w:fill="FFFFFF"/>
        <w:spacing w:before="0" w:after="0"/>
        <w:ind w:left="0" w:right="0" w:firstLine="0"/>
        <w:outlineLvl w:val="0"/>
        <w:rPr>
          <w:rFonts w:eastAsia="Times New Roman" w:cs="Times New Roman"/>
          <w:b/>
          <w:bCs/>
          <w:kern w:val="36"/>
          <w:sz w:val="28"/>
          <w:szCs w:val="28"/>
          <w:lang w:val="en-IN" w:eastAsia="en-IN"/>
        </w:rPr>
      </w:pPr>
      <w:bookmarkStart w:id="6" w:name="_Toc167824063"/>
      <w:r w:rsidRPr="004A78BE">
        <w:rPr>
          <w:rFonts w:eastAsia="Times New Roman" w:cs="Times New Roman"/>
          <w:b/>
          <w:bCs/>
          <w:kern w:val="36"/>
          <w:sz w:val="28"/>
          <w:szCs w:val="28"/>
          <w:lang w:val="en-IN" w:eastAsia="en-IN"/>
        </w:rPr>
        <w:t>Conclusion</w:t>
      </w:r>
      <w:bookmarkEnd w:id="6"/>
      <w:r w:rsidRPr="004A78BE">
        <w:rPr>
          <w:rFonts w:eastAsia="Times New Roman" w:cs="Times New Roman"/>
          <w:b/>
          <w:bCs/>
          <w:kern w:val="36"/>
          <w:sz w:val="28"/>
          <w:szCs w:val="28"/>
          <w:lang w:val="en-IN" w:eastAsia="en-IN"/>
        </w:rPr>
        <w:t> </w:t>
      </w:r>
    </w:p>
    <w:p w:rsidR="00AC3226" w:rsidRDefault="004A78BE" w:rsidP="00BD580B">
      <w:pPr>
        <w:spacing w:before="0" w:after="0"/>
        <w:ind w:left="0" w:right="0" w:firstLine="0"/>
        <w:rPr>
          <w:rFonts w:eastAsia="Times New Roman" w:cs="Times New Roman"/>
          <w:szCs w:val="24"/>
          <w:lang w:val="en-IN" w:eastAsia="en-IN"/>
        </w:rPr>
      </w:pPr>
      <w:r w:rsidRPr="004A78BE">
        <w:rPr>
          <w:rFonts w:eastAsia="Times New Roman" w:cs="Times New Roman"/>
          <w:szCs w:val="24"/>
          <w:lang w:val="en-IN" w:eastAsia="en-IN"/>
        </w:rPr>
        <w:t>It is concluded that effective teamwork</w:t>
      </w:r>
      <w:r w:rsidR="00AC3226">
        <w:rPr>
          <w:rFonts w:eastAsia="Times New Roman" w:cs="Times New Roman"/>
          <w:szCs w:val="24"/>
          <w:lang w:val="en-IN" w:eastAsia="en-IN"/>
        </w:rPr>
        <w:t xml:space="preserve">, communication </w:t>
      </w:r>
      <w:r w:rsidRPr="004A78BE">
        <w:rPr>
          <w:rFonts w:eastAsia="Times New Roman" w:cs="Times New Roman"/>
          <w:szCs w:val="24"/>
          <w:lang w:val="en-IN" w:eastAsia="en-IN"/>
        </w:rPr>
        <w:t xml:space="preserve">and </w:t>
      </w:r>
      <w:r w:rsidR="00AC3226">
        <w:rPr>
          <w:rFonts w:eastAsia="Times New Roman" w:cs="Times New Roman"/>
          <w:szCs w:val="24"/>
          <w:lang w:val="en-IN" w:eastAsia="en-IN"/>
        </w:rPr>
        <w:t xml:space="preserve">a </w:t>
      </w:r>
      <w:r w:rsidRPr="004A78BE">
        <w:rPr>
          <w:rFonts w:eastAsia="Times New Roman" w:cs="Times New Roman"/>
          <w:szCs w:val="24"/>
          <w:lang w:val="en-IN" w:eastAsia="en-IN"/>
        </w:rPr>
        <w:t xml:space="preserve">conflict-free business environment are some key factors that drive a firm to gain organisational success. The respective report has discussed the Belbin model to delegate tasks and optimise team collaboration. On the other side, a team development theory like </w:t>
      </w:r>
      <w:r w:rsidR="00AC3226">
        <w:rPr>
          <w:rFonts w:eastAsia="Times New Roman" w:cs="Times New Roman"/>
          <w:szCs w:val="24"/>
          <w:lang w:val="en-IN" w:eastAsia="en-IN"/>
        </w:rPr>
        <w:t>Tuckman's</w:t>
      </w:r>
      <w:r w:rsidRPr="004A78BE">
        <w:rPr>
          <w:rFonts w:eastAsia="Times New Roman" w:cs="Times New Roman"/>
          <w:szCs w:val="24"/>
          <w:lang w:val="en-IN" w:eastAsia="en-IN"/>
        </w:rPr>
        <w:t xml:space="preserve"> theory and its application has been also highlighted in this report. Furthermore, it is seen that one of the useful conflict resolution models Thomas </w:t>
      </w:r>
      <w:r w:rsidR="00AC3226">
        <w:rPr>
          <w:rFonts w:eastAsia="Times New Roman" w:cs="Times New Roman"/>
          <w:szCs w:val="24"/>
          <w:lang w:val="en-IN" w:eastAsia="en-IN"/>
        </w:rPr>
        <w:t>Kilmann's</w:t>
      </w:r>
      <w:r w:rsidRPr="004A78BE">
        <w:rPr>
          <w:rFonts w:eastAsia="Times New Roman" w:cs="Times New Roman"/>
          <w:szCs w:val="24"/>
          <w:lang w:val="en-IN" w:eastAsia="en-IN"/>
        </w:rPr>
        <w:t xml:space="preserve"> model can be implemented by the management team of the organisations. </w:t>
      </w:r>
    </w:p>
    <w:p w:rsidR="00AC3226" w:rsidRDefault="00AC3226" w:rsidP="00BD580B">
      <w:pPr>
        <w:spacing w:before="0" w:after="160"/>
        <w:ind w:left="0" w:right="0" w:firstLine="0"/>
        <w:jc w:val="left"/>
        <w:rPr>
          <w:rFonts w:eastAsia="Times New Roman" w:cs="Times New Roman"/>
          <w:szCs w:val="24"/>
          <w:lang w:val="en-IN" w:eastAsia="en-IN"/>
        </w:rPr>
      </w:pPr>
      <w:r>
        <w:rPr>
          <w:rFonts w:eastAsia="Times New Roman" w:cs="Times New Roman"/>
          <w:szCs w:val="24"/>
          <w:lang w:val="en-IN" w:eastAsia="en-IN"/>
        </w:rPr>
        <w:br w:type="page"/>
      </w:r>
    </w:p>
    <w:p w:rsidR="004A78BE" w:rsidRDefault="00AC3226" w:rsidP="00BD580B">
      <w:pPr>
        <w:pStyle w:val="Heading1"/>
      </w:pPr>
      <w:bookmarkStart w:id="7" w:name="_Toc167824064"/>
      <w:r>
        <w:t>References</w:t>
      </w:r>
      <w:bookmarkEnd w:id="7"/>
    </w:p>
    <w:p w:rsidR="00772380" w:rsidRDefault="00772380" w:rsidP="00BD580B">
      <w:r w:rsidRPr="003E167D">
        <w:t xml:space="preserve">Belbin, R.M. and Brown, V., </w:t>
      </w:r>
      <w:r>
        <w:t>(</w:t>
      </w:r>
      <w:r w:rsidRPr="003E167D">
        <w:t>2022</w:t>
      </w:r>
      <w:r>
        <w:t>)</w:t>
      </w:r>
      <w:r w:rsidRPr="003E167D">
        <w:t xml:space="preserve">. </w:t>
      </w:r>
      <w:r w:rsidRPr="003E167D">
        <w:rPr>
          <w:i/>
        </w:rPr>
        <w:t>Team roles at work</w:t>
      </w:r>
      <w:r w:rsidRPr="003E167D">
        <w:t>. Routledge.</w:t>
      </w:r>
    </w:p>
    <w:p w:rsidR="00772380" w:rsidRPr="0037583F" w:rsidRDefault="00772380" w:rsidP="00BD580B">
      <w:pPr>
        <w:rPr>
          <w:lang w:val="en-IN" w:eastAsia="en-IN"/>
        </w:rPr>
      </w:pPr>
      <w:r w:rsidRPr="0037583F">
        <w:rPr>
          <w:lang w:val="en-IN" w:eastAsia="en-IN"/>
        </w:rPr>
        <w:t xml:space="preserve">Chang, E.M., van Dams, R. and Steinberg, M.L., </w:t>
      </w:r>
      <w:r>
        <w:rPr>
          <w:lang w:val="en-IN" w:eastAsia="en-IN"/>
        </w:rPr>
        <w:t>(</w:t>
      </w:r>
      <w:r w:rsidRPr="0037583F">
        <w:rPr>
          <w:lang w:val="en-IN" w:eastAsia="en-IN"/>
        </w:rPr>
        <w:t>2021</w:t>
      </w:r>
      <w:r>
        <w:rPr>
          <w:lang w:val="en-IN" w:eastAsia="en-IN"/>
        </w:rPr>
        <w:t>)</w:t>
      </w:r>
      <w:r w:rsidRPr="0037583F">
        <w:rPr>
          <w:lang w:val="en-IN" w:eastAsia="en-IN"/>
        </w:rPr>
        <w:t xml:space="preserve">. Conflict resolution and interpersonal strategies. In </w:t>
      </w:r>
      <w:r w:rsidRPr="00772380">
        <w:rPr>
          <w:i/>
          <w:iCs/>
          <w:lang w:val="en-IN" w:eastAsia="en-IN"/>
        </w:rPr>
        <w:t>Career Development in Academic Radiation Oncology</w:t>
      </w:r>
      <w:r w:rsidRPr="0037583F">
        <w:rPr>
          <w:lang w:val="en-IN" w:eastAsia="en-IN"/>
        </w:rPr>
        <w:t xml:space="preserve"> (pp. 107-120). Cham: Springer International Publishing.</w:t>
      </w:r>
    </w:p>
    <w:p w:rsidR="00772380" w:rsidRDefault="00772380" w:rsidP="00BD580B">
      <w:pPr>
        <w:rPr>
          <w:shd w:val="clear" w:color="auto" w:fill="FFFFFF"/>
        </w:rPr>
      </w:pPr>
      <w:proofErr w:type="spellStart"/>
      <w:r>
        <w:rPr>
          <w:shd w:val="clear" w:color="auto" w:fill="FFFFFF"/>
        </w:rPr>
        <w:t>Cioarță</w:t>
      </w:r>
      <w:proofErr w:type="spellEnd"/>
      <w:r>
        <w:rPr>
          <w:shd w:val="clear" w:color="auto" w:fill="FFFFFF"/>
        </w:rPr>
        <w:t xml:space="preserve">, I., (2020). Dealing with Conflicts in Social Work–A Discussion on Thomas-Kilmann Model Applicability in </w:t>
      </w:r>
      <w:r w:rsidRPr="00772380">
        <w:rPr>
          <w:i/>
          <w:iCs/>
          <w:shd w:val="clear" w:color="auto" w:fill="FFFFFF"/>
        </w:rPr>
        <w:t xml:space="preserve">Social Work. </w:t>
      </w:r>
      <w:proofErr w:type="spellStart"/>
      <w:r w:rsidRPr="00772380">
        <w:rPr>
          <w:i/>
          <w:iCs/>
          <w:shd w:val="clear" w:color="auto" w:fill="FFFFFF"/>
        </w:rPr>
        <w:t>Revista</w:t>
      </w:r>
      <w:proofErr w:type="spellEnd"/>
      <w:r w:rsidRPr="00772380">
        <w:rPr>
          <w:i/>
          <w:iCs/>
          <w:shd w:val="clear" w:color="auto" w:fill="FFFFFF"/>
        </w:rPr>
        <w:t xml:space="preserve"> de </w:t>
      </w:r>
      <w:proofErr w:type="spellStart"/>
      <w:r w:rsidRPr="00772380">
        <w:rPr>
          <w:i/>
          <w:iCs/>
          <w:shd w:val="clear" w:color="auto" w:fill="FFFFFF"/>
        </w:rPr>
        <w:t>Asistenţă</w:t>
      </w:r>
      <w:proofErr w:type="spellEnd"/>
      <w:r w:rsidRPr="00772380">
        <w:rPr>
          <w:i/>
          <w:iCs/>
          <w:shd w:val="clear" w:color="auto" w:fill="FFFFFF"/>
        </w:rPr>
        <w:t xml:space="preserve"> </w:t>
      </w:r>
      <w:proofErr w:type="spellStart"/>
      <w:r w:rsidRPr="00772380">
        <w:rPr>
          <w:i/>
          <w:iCs/>
          <w:shd w:val="clear" w:color="auto" w:fill="FFFFFF"/>
        </w:rPr>
        <w:t>Socială</w:t>
      </w:r>
      <w:proofErr w:type="spellEnd"/>
      <w:r>
        <w:rPr>
          <w:shd w:val="clear" w:color="auto" w:fill="FFFFFF"/>
        </w:rPr>
        <w:t>, 19(2), pp.33-44.</w:t>
      </w:r>
    </w:p>
    <w:p w:rsidR="00772380" w:rsidRDefault="00772380" w:rsidP="00BD580B">
      <w:r>
        <w:t xml:space="preserve">Mankin, N., 2022. </w:t>
      </w:r>
      <w:r w:rsidRPr="003B0554">
        <w:rPr>
          <w:i/>
        </w:rPr>
        <w:t>The 9 Belbin team roles – great tool for managers</w:t>
      </w:r>
      <w:r>
        <w:t>. [Online] Available at: https://firmbee.com/the-9-belbin-team-roles [Accessed 24 May 2024].</w:t>
      </w:r>
    </w:p>
    <w:p w:rsidR="00772380" w:rsidRDefault="00772380" w:rsidP="00BD580B">
      <w:pPr>
        <w:rPr>
          <w:shd w:val="clear" w:color="auto" w:fill="FFFFFF"/>
        </w:rPr>
      </w:pPr>
      <w:r w:rsidRPr="00DF4130">
        <w:rPr>
          <w:shd w:val="clear" w:color="auto" w:fill="FFFFFF"/>
        </w:rPr>
        <w:t xml:space="preserve">Miles, M., </w:t>
      </w:r>
      <w:r>
        <w:rPr>
          <w:shd w:val="clear" w:color="auto" w:fill="FFFFFF"/>
        </w:rPr>
        <w:t>(</w:t>
      </w:r>
      <w:r w:rsidRPr="00DF4130">
        <w:rPr>
          <w:shd w:val="clear" w:color="auto" w:fill="FFFFFF"/>
        </w:rPr>
        <w:t>2022</w:t>
      </w:r>
      <w:r>
        <w:rPr>
          <w:shd w:val="clear" w:color="auto" w:fill="FFFFFF"/>
        </w:rPr>
        <w:t>)</w:t>
      </w:r>
      <w:r w:rsidRPr="00DF4130">
        <w:rPr>
          <w:shd w:val="clear" w:color="auto" w:fill="FFFFFF"/>
        </w:rPr>
        <w:t xml:space="preserve">. </w:t>
      </w:r>
      <w:r w:rsidRPr="00DF4130">
        <w:rPr>
          <w:i/>
          <w:iCs/>
          <w:shd w:val="clear" w:color="auto" w:fill="FFFFFF"/>
        </w:rPr>
        <w:t>Developing your dream team: 7 game-changing tactics</w:t>
      </w:r>
      <w:r w:rsidRPr="00DF4130">
        <w:rPr>
          <w:shd w:val="clear" w:color="auto" w:fill="FFFFFF"/>
        </w:rPr>
        <w:t>. [Online] Available at: https://www.betterup.com/blog/developing-teams#:~:text=star%20team%20players.-,What%20is%20team%20development%3F,to%20the%20team's%20desired%20outcome.</w:t>
      </w:r>
      <w:r>
        <w:rPr>
          <w:shd w:val="clear" w:color="auto" w:fill="FFFFFF"/>
        </w:rPr>
        <w:t xml:space="preserve"> </w:t>
      </w:r>
      <w:r w:rsidRPr="00DF4130">
        <w:rPr>
          <w:shd w:val="clear" w:color="auto" w:fill="FFFFFF"/>
        </w:rPr>
        <w:t>[Accessed 25 May 2024].</w:t>
      </w:r>
    </w:p>
    <w:p w:rsidR="00772380" w:rsidRDefault="00772380" w:rsidP="00BD580B">
      <w:pPr>
        <w:rPr>
          <w:lang w:val="en-IN" w:eastAsia="en-IN"/>
        </w:rPr>
      </w:pPr>
      <w:r w:rsidRPr="0037583F">
        <w:rPr>
          <w:lang w:val="en-IN" w:eastAsia="en-IN"/>
        </w:rPr>
        <w:t xml:space="preserve">Mills, B.R. and Mene, C.T., </w:t>
      </w:r>
      <w:r>
        <w:rPr>
          <w:lang w:val="en-IN" w:eastAsia="en-IN"/>
        </w:rPr>
        <w:t>(</w:t>
      </w:r>
      <w:r w:rsidRPr="0037583F">
        <w:rPr>
          <w:lang w:val="en-IN" w:eastAsia="en-IN"/>
        </w:rPr>
        <w:t>2020</w:t>
      </w:r>
      <w:r>
        <w:rPr>
          <w:lang w:val="en-IN" w:eastAsia="en-IN"/>
        </w:rPr>
        <w:t>)</w:t>
      </w:r>
      <w:r w:rsidRPr="0037583F">
        <w:rPr>
          <w:lang w:val="en-IN" w:eastAsia="en-IN"/>
        </w:rPr>
        <w:t xml:space="preserve">. Conflict and Its Management in an Organisation: A Theoretical Review. </w:t>
      </w:r>
      <w:r w:rsidRPr="00772380">
        <w:rPr>
          <w:i/>
          <w:iCs/>
          <w:lang w:val="en-IN" w:eastAsia="en-IN"/>
        </w:rPr>
        <w:t>Int. J. Sci. Res.</w:t>
      </w:r>
      <w:r w:rsidRPr="0037583F">
        <w:rPr>
          <w:lang w:val="en-IN" w:eastAsia="en-IN"/>
        </w:rPr>
        <w:t xml:space="preserve"> </w:t>
      </w:r>
      <w:proofErr w:type="spellStart"/>
      <w:r w:rsidRPr="0037583F">
        <w:rPr>
          <w:lang w:val="en-IN" w:eastAsia="en-IN"/>
        </w:rPr>
        <w:t>Publ</w:t>
      </w:r>
      <w:proofErr w:type="spellEnd"/>
      <w:r w:rsidRPr="0037583F">
        <w:rPr>
          <w:lang w:val="en-IN" w:eastAsia="en-IN"/>
        </w:rPr>
        <w:t>, 10, pp.540-545.</w:t>
      </w:r>
    </w:p>
    <w:p w:rsidR="00772380" w:rsidRDefault="00772380" w:rsidP="00BD580B">
      <w:pPr>
        <w:rPr>
          <w:shd w:val="clear" w:color="auto" w:fill="FFFFFF"/>
        </w:rPr>
      </w:pPr>
      <w:proofErr w:type="spellStart"/>
      <w:r>
        <w:rPr>
          <w:shd w:val="clear" w:color="auto" w:fill="FFFFFF"/>
        </w:rPr>
        <w:t>Podgor</w:t>
      </w:r>
      <w:proofErr w:type="spellEnd"/>
      <w:r>
        <w:rPr>
          <w:shd w:val="clear" w:color="auto" w:fill="FFFFFF"/>
        </w:rPr>
        <w:t xml:space="preserve">, E.S. and Metcalf, W., (2022). 'The Fox Guarding the </w:t>
      </w:r>
      <w:proofErr w:type="spellStart"/>
      <w:r>
        <w:rPr>
          <w:shd w:val="clear" w:color="auto" w:fill="FFFFFF"/>
        </w:rPr>
        <w:t>Henhouse:'Government</w:t>
      </w:r>
      <w:proofErr w:type="spellEnd"/>
      <w:r>
        <w:rPr>
          <w:shd w:val="clear" w:color="auto" w:fill="FFFFFF"/>
        </w:rPr>
        <w:t xml:space="preserve"> Review of Attorney-Client Privileged Material in White Collar Cases. </w:t>
      </w:r>
      <w:r>
        <w:rPr>
          <w:i/>
          <w:iCs/>
          <w:shd w:val="clear" w:color="auto" w:fill="FFFFFF"/>
        </w:rPr>
        <w:t>Boston University Law Review, Forthcoming</w:t>
      </w:r>
      <w:r>
        <w:rPr>
          <w:shd w:val="clear" w:color="auto" w:fill="FFFFFF"/>
        </w:rPr>
        <w:t>.</w:t>
      </w:r>
    </w:p>
    <w:p w:rsidR="00772380" w:rsidRDefault="00772380" w:rsidP="00BD580B">
      <w:r w:rsidRPr="003E167D">
        <w:t xml:space="preserve">Rahmani, F., Scott-Young, C., Tadayon, A. and van der Walt, J.D., </w:t>
      </w:r>
      <w:r>
        <w:t>(</w:t>
      </w:r>
      <w:r w:rsidRPr="003E167D">
        <w:t>2022</w:t>
      </w:r>
      <w:r>
        <w:t>)</w:t>
      </w:r>
      <w:r w:rsidRPr="003E167D">
        <w:t xml:space="preserve">. Team composition in relational contracting (RC) in large infrastructure projects: a Belbin’s team roles model approach. </w:t>
      </w:r>
      <w:r w:rsidRPr="001E2F78">
        <w:rPr>
          <w:i/>
        </w:rPr>
        <w:t>Engineering, Construction and Architectural Management</w:t>
      </w:r>
      <w:r w:rsidRPr="003E167D">
        <w:t>, 29(5), pp.2027-2046.</w:t>
      </w:r>
    </w:p>
    <w:p w:rsidR="00772380" w:rsidRDefault="00772380" w:rsidP="00BD580B">
      <w:pPr>
        <w:rPr>
          <w:shd w:val="clear" w:color="auto" w:fill="FFFFFF"/>
        </w:rPr>
      </w:pPr>
      <w:r>
        <w:rPr>
          <w:shd w:val="clear" w:color="auto" w:fill="FFFFFF"/>
        </w:rPr>
        <w:t>Super, J.F., (2020). Building innovative teams: Leadership strategies across the various stages of team development. </w:t>
      </w:r>
      <w:r>
        <w:rPr>
          <w:i/>
          <w:iCs/>
          <w:shd w:val="clear" w:color="auto" w:fill="FFFFFF"/>
        </w:rPr>
        <w:t>Business horizons</w:t>
      </w:r>
      <w:r>
        <w:rPr>
          <w:shd w:val="clear" w:color="auto" w:fill="FFFFFF"/>
        </w:rPr>
        <w:t>, </w:t>
      </w:r>
      <w:r>
        <w:rPr>
          <w:i/>
          <w:iCs/>
          <w:shd w:val="clear" w:color="auto" w:fill="FFFFFF"/>
        </w:rPr>
        <w:t>63</w:t>
      </w:r>
      <w:r>
        <w:rPr>
          <w:shd w:val="clear" w:color="auto" w:fill="FFFFFF"/>
        </w:rPr>
        <w:t>(4), pp.553-563.</w:t>
      </w:r>
    </w:p>
    <w:p w:rsidR="00772380" w:rsidRDefault="00772380" w:rsidP="00BD580B">
      <w:proofErr w:type="spellStart"/>
      <w:r>
        <w:t>Velumyan</w:t>
      </w:r>
      <w:proofErr w:type="spellEnd"/>
      <w:r>
        <w:t xml:space="preserve">, N., 2021. </w:t>
      </w:r>
      <w:r w:rsidRPr="003B0554">
        <w:rPr>
          <w:i/>
        </w:rPr>
        <w:t>The Four Factors That Make Up A Perfect Team</w:t>
      </w:r>
      <w:r>
        <w:t>. [Online] Available at: https://www.forbes.com/sites/forbescoachescouncil/2021/09/27/the-four-factors-that-make-up-a-perfect-team/?sh=274156da635b [Accessed 24 May 2024].</w:t>
      </w:r>
    </w:p>
    <w:p w:rsidR="003B0554" w:rsidRPr="00DF4130" w:rsidRDefault="003B0554" w:rsidP="00BD580B">
      <w:pPr>
        <w:rPr>
          <w:shd w:val="clear" w:color="auto" w:fill="FFFFFF"/>
        </w:rPr>
      </w:pPr>
    </w:p>
    <w:p w:rsidR="00C1748F" w:rsidRPr="0037583F" w:rsidRDefault="00C1748F" w:rsidP="00BD580B">
      <w:pPr>
        <w:rPr>
          <w:lang w:val="en-IN" w:eastAsia="en-IN"/>
        </w:rPr>
      </w:pPr>
    </w:p>
    <w:p w:rsidR="00AC3226" w:rsidRPr="00AC3226" w:rsidRDefault="00AC3226" w:rsidP="00BD580B">
      <w:pPr>
        <w:rPr>
          <w:lang w:val="en-IN" w:eastAsia="en-US"/>
        </w:rPr>
      </w:pPr>
    </w:p>
    <w:p w:rsidR="00B92BCA" w:rsidRDefault="00B92BCA" w:rsidP="00BD580B"/>
    <w:sectPr w:rsidR="00B92BCA" w:rsidSect="009952B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728E6" w:rsidRDefault="006728E6" w:rsidP="00AC3226">
      <w:pPr>
        <w:spacing w:before="0" w:after="0" w:line="240" w:lineRule="auto"/>
      </w:pPr>
      <w:r>
        <w:separator/>
      </w:r>
    </w:p>
  </w:endnote>
  <w:endnote w:type="continuationSeparator" w:id="0">
    <w:p w:rsidR="006728E6" w:rsidRDefault="006728E6" w:rsidP="00AC32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055051"/>
      <w:docPartObj>
        <w:docPartGallery w:val="Page Numbers (Bottom of Page)"/>
        <w:docPartUnique/>
      </w:docPartObj>
    </w:sdtPr>
    <w:sdtEndPr/>
    <w:sdtContent>
      <w:sdt>
        <w:sdtPr>
          <w:id w:val="-1769616900"/>
          <w:docPartObj>
            <w:docPartGallery w:val="Page Numbers (Top of Page)"/>
            <w:docPartUnique/>
          </w:docPartObj>
        </w:sdtPr>
        <w:sdtEndPr/>
        <w:sdtContent>
          <w:p w:rsidR="00AC3226" w:rsidRDefault="00AC322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CA046B">
              <w:rPr>
                <w:b/>
                <w:bCs/>
                <w:noProof/>
              </w:rPr>
              <w:t>14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A046B">
              <w:rPr>
                <w:b/>
                <w:bCs/>
                <w:noProof/>
              </w:rPr>
              <w:t>14</w:t>
            </w:r>
            <w:r>
              <w:rPr>
                <w:b/>
                <w:bCs/>
                <w:szCs w:val="24"/>
              </w:rPr>
              <w:fldChar w:fldCharType="end"/>
            </w:r>
          </w:p>
        </w:sdtContent>
      </w:sdt>
    </w:sdtContent>
  </w:sdt>
  <w:p w:rsidR="00AC3226" w:rsidRDefault="00AC3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728E6" w:rsidRDefault="006728E6" w:rsidP="00AC3226">
      <w:pPr>
        <w:spacing w:before="0" w:after="0" w:line="240" w:lineRule="auto"/>
      </w:pPr>
      <w:r>
        <w:separator/>
      </w:r>
    </w:p>
  </w:footnote>
  <w:footnote w:type="continuationSeparator" w:id="0">
    <w:p w:rsidR="006728E6" w:rsidRDefault="006728E6" w:rsidP="00AC322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C3226" w:rsidRDefault="00AC3226" w:rsidP="00AC322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8BE"/>
    <w:rsid w:val="000477F8"/>
    <w:rsid w:val="00082FCB"/>
    <w:rsid w:val="0019074B"/>
    <w:rsid w:val="001946E5"/>
    <w:rsid w:val="001B3FBE"/>
    <w:rsid w:val="001E510C"/>
    <w:rsid w:val="00366B9E"/>
    <w:rsid w:val="00371B57"/>
    <w:rsid w:val="0037583F"/>
    <w:rsid w:val="003B0554"/>
    <w:rsid w:val="0046217F"/>
    <w:rsid w:val="004769FD"/>
    <w:rsid w:val="004A78BE"/>
    <w:rsid w:val="004B72FA"/>
    <w:rsid w:val="004B7D2E"/>
    <w:rsid w:val="004C7C16"/>
    <w:rsid w:val="004E4461"/>
    <w:rsid w:val="005C456F"/>
    <w:rsid w:val="005E0191"/>
    <w:rsid w:val="005E52FA"/>
    <w:rsid w:val="005F4E64"/>
    <w:rsid w:val="006728E6"/>
    <w:rsid w:val="0070352D"/>
    <w:rsid w:val="00772380"/>
    <w:rsid w:val="00786899"/>
    <w:rsid w:val="007D5EE4"/>
    <w:rsid w:val="00802FF3"/>
    <w:rsid w:val="008125AB"/>
    <w:rsid w:val="008B6D5A"/>
    <w:rsid w:val="008E3F3C"/>
    <w:rsid w:val="00900F68"/>
    <w:rsid w:val="009952B5"/>
    <w:rsid w:val="00A171BE"/>
    <w:rsid w:val="00A17A39"/>
    <w:rsid w:val="00A4301E"/>
    <w:rsid w:val="00A87944"/>
    <w:rsid w:val="00AB6AC9"/>
    <w:rsid w:val="00AC3226"/>
    <w:rsid w:val="00B92BCA"/>
    <w:rsid w:val="00BB49F9"/>
    <w:rsid w:val="00BD580B"/>
    <w:rsid w:val="00C1748F"/>
    <w:rsid w:val="00CA046B"/>
    <w:rsid w:val="00CA6E3F"/>
    <w:rsid w:val="00E05B48"/>
    <w:rsid w:val="00E50096"/>
    <w:rsid w:val="00EA15BB"/>
    <w:rsid w:val="00EA5C5A"/>
    <w:rsid w:val="00EC7B99"/>
    <w:rsid w:val="00F453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B99"/>
    <w:pPr>
      <w:spacing w:before="240" w:after="254" w:line="360" w:lineRule="auto"/>
      <w:ind w:left="10" w:right="36" w:hanging="10"/>
      <w:jc w:val="both"/>
    </w:pPr>
    <w:rPr>
      <w:rFonts w:ascii="Arial" w:hAnsi="Arial" w:cs="Calibri"/>
      <w:color w:val="000000"/>
      <w:kern w:val="0"/>
      <w:sz w:val="24"/>
      <w:lang w:val="en-GB" w:eastAsia="en-GB"/>
      <w14:ligatures w14:val="none"/>
    </w:rPr>
  </w:style>
  <w:style w:type="paragraph" w:styleId="Heading1">
    <w:name w:val="heading 1"/>
    <w:basedOn w:val="Normal"/>
    <w:next w:val="Normal"/>
    <w:link w:val="Heading1Char"/>
    <w:uiPriority w:val="9"/>
    <w:qFormat/>
    <w:rsid w:val="001E510C"/>
    <w:pPr>
      <w:keepNext/>
      <w:keepLines/>
      <w:spacing w:before="400" w:after="120"/>
      <w:ind w:left="0" w:right="0" w:firstLine="0"/>
      <w:outlineLvl w:val="0"/>
    </w:pPr>
    <w:rPr>
      <w:rFonts w:cstheme="minorBidi"/>
      <w:b/>
      <w:color w:val="auto"/>
      <w:kern w:val="2"/>
      <w:sz w:val="28"/>
      <w:szCs w:val="40"/>
      <w:lang w:val="en-IN" w:eastAsia="en-US"/>
      <w14:ligatures w14:val="standardContextual"/>
    </w:rPr>
  </w:style>
  <w:style w:type="paragraph" w:styleId="Heading2">
    <w:name w:val="heading 2"/>
    <w:basedOn w:val="Normal"/>
    <w:next w:val="Normal"/>
    <w:link w:val="Heading2Char"/>
    <w:uiPriority w:val="9"/>
    <w:unhideWhenUsed/>
    <w:qFormat/>
    <w:rsid w:val="00E50096"/>
    <w:pPr>
      <w:keepNext/>
      <w:keepLines/>
      <w:outlineLvl w:val="1"/>
    </w:pPr>
    <w:rPr>
      <w:b/>
      <w:sz w:val="26"/>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10C"/>
    <w:rPr>
      <w:rFonts w:ascii="Times New Roman" w:hAnsi="Times New Roman"/>
      <w:b/>
      <w:sz w:val="28"/>
      <w:szCs w:val="40"/>
    </w:rPr>
  </w:style>
  <w:style w:type="character" w:customStyle="1" w:styleId="Heading2Char">
    <w:name w:val="Heading 2 Char"/>
    <w:basedOn w:val="DefaultParagraphFont"/>
    <w:link w:val="Heading2"/>
    <w:uiPriority w:val="9"/>
    <w:rsid w:val="00E50096"/>
    <w:rPr>
      <w:rFonts w:ascii="Times New Roman" w:eastAsia="Times New Roman" w:hAnsi="Times New Roman" w:cs="Times New Roman"/>
      <w:b/>
      <w:kern w:val="0"/>
      <w:sz w:val="26"/>
      <w:szCs w:val="24"/>
      <w:lang w:val="en-GB" w:eastAsia="en-IN"/>
      <w14:ligatures w14:val="none"/>
    </w:rPr>
  </w:style>
  <w:style w:type="paragraph" w:styleId="NoSpacing">
    <w:name w:val="No Spacing"/>
    <w:uiPriority w:val="1"/>
    <w:qFormat/>
    <w:rsid w:val="001E510C"/>
    <w:pPr>
      <w:spacing w:after="0" w:line="480" w:lineRule="auto"/>
      <w:jc w:val="both"/>
    </w:pPr>
    <w:rPr>
      <w:rFonts w:ascii="Times New Roman" w:eastAsia="Arial" w:hAnsi="Times New Roman" w:cs="Arial"/>
      <w:kern w:val="0"/>
      <w:sz w:val="24"/>
      <w:lang w:val="en-GB"/>
      <w14:ligatures w14:val="none"/>
    </w:rPr>
  </w:style>
  <w:style w:type="paragraph" w:styleId="NormalWeb">
    <w:name w:val="Normal (Web)"/>
    <w:basedOn w:val="Normal"/>
    <w:uiPriority w:val="99"/>
    <w:semiHidden/>
    <w:unhideWhenUsed/>
    <w:rsid w:val="004A78BE"/>
    <w:pPr>
      <w:spacing w:before="100" w:beforeAutospacing="1" w:after="100" w:afterAutospacing="1" w:line="240" w:lineRule="auto"/>
      <w:ind w:left="0" w:right="0" w:firstLine="0"/>
      <w:jc w:val="left"/>
    </w:pPr>
    <w:rPr>
      <w:rFonts w:eastAsia="Times New Roman" w:cs="Times New Roman"/>
      <w:color w:val="auto"/>
      <w:szCs w:val="24"/>
      <w:lang w:val="en-IN" w:eastAsia="en-IN"/>
    </w:rPr>
  </w:style>
  <w:style w:type="paragraph" w:styleId="Header">
    <w:name w:val="header"/>
    <w:basedOn w:val="Normal"/>
    <w:link w:val="HeaderChar"/>
    <w:uiPriority w:val="99"/>
    <w:unhideWhenUsed/>
    <w:rsid w:val="00AC322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C3226"/>
    <w:rPr>
      <w:rFonts w:ascii="Times New Roman" w:hAnsi="Times New Roman" w:cs="Calibri"/>
      <w:color w:val="000000"/>
      <w:kern w:val="0"/>
      <w:sz w:val="24"/>
      <w:lang w:val="en-GB" w:eastAsia="en-GB"/>
      <w14:ligatures w14:val="none"/>
    </w:rPr>
  </w:style>
  <w:style w:type="paragraph" w:styleId="Footer">
    <w:name w:val="footer"/>
    <w:basedOn w:val="Normal"/>
    <w:link w:val="FooterChar"/>
    <w:uiPriority w:val="99"/>
    <w:unhideWhenUsed/>
    <w:rsid w:val="00AC322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C3226"/>
    <w:rPr>
      <w:rFonts w:ascii="Times New Roman" w:hAnsi="Times New Roman" w:cs="Calibri"/>
      <w:color w:val="000000"/>
      <w:kern w:val="0"/>
      <w:sz w:val="24"/>
      <w:lang w:val="en-GB" w:eastAsia="en-GB"/>
      <w14:ligatures w14:val="none"/>
    </w:rPr>
  </w:style>
  <w:style w:type="paragraph" w:customStyle="1" w:styleId="Normal1">
    <w:name w:val="Normal1"/>
    <w:rsid w:val="00EC7B99"/>
    <w:pPr>
      <w:spacing w:after="0" w:line="276" w:lineRule="auto"/>
    </w:pPr>
    <w:rPr>
      <w:rFonts w:ascii="Arial" w:eastAsia="Arial" w:hAnsi="Arial" w:cs="Arial"/>
      <w:kern w:val="0"/>
      <w:lang w:val="en"/>
      <w14:ligatures w14:val="none"/>
    </w:rPr>
  </w:style>
  <w:style w:type="paragraph" w:styleId="TOCHeading">
    <w:name w:val="TOC Heading"/>
    <w:basedOn w:val="Heading1"/>
    <w:next w:val="Normal"/>
    <w:uiPriority w:val="39"/>
    <w:unhideWhenUsed/>
    <w:qFormat/>
    <w:rsid w:val="00802FF3"/>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802FF3"/>
    <w:pPr>
      <w:spacing w:after="100"/>
      <w:ind w:left="0"/>
    </w:pPr>
  </w:style>
  <w:style w:type="paragraph" w:styleId="TOC2">
    <w:name w:val="toc 2"/>
    <w:basedOn w:val="Normal"/>
    <w:next w:val="Normal"/>
    <w:autoRedefine/>
    <w:uiPriority w:val="39"/>
    <w:unhideWhenUsed/>
    <w:rsid w:val="00802FF3"/>
    <w:pPr>
      <w:spacing w:after="100"/>
      <w:ind w:left="240"/>
    </w:pPr>
  </w:style>
  <w:style w:type="character" w:styleId="Hyperlink">
    <w:name w:val="Hyperlink"/>
    <w:basedOn w:val="DefaultParagraphFont"/>
    <w:uiPriority w:val="99"/>
    <w:unhideWhenUsed/>
    <w:rsid w:val="00802F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86976">
      <w:bodyDiv w:val="1"/>
      <w:marLeft w:val="0"/>
      <w:marRight w:val="0"/>
      <w:marTop w:val="0"/>
      <w:marBottom w:val="0"/>
      <w:divBdr>
        <w:top w:val="none" w:sz="0" w:space="0" w:color="auto"/>
        <w:left w:val="none" w:sz="0" w:space="0" w:color="auto"/>
        <w:bottom w:val="none" w:sz="0" w:space="0" w:color="auto"/>
        <w:right w:val="none" w:sz="0" w:space="0" w:color="auto"/>
      </w:divBdr>
      <w:divsChild>
        <w:div w:id="437603227">
          <w:marLeft w:val="0"/>
          <w:marRight w:val="0"/>
          <w:marTop w:val="0"/>
          <w:marBottom w:val="0"/>
          <w:divBdr>
            <w:top w:val="none" w:sz="0" w:space="0" w:color="auto"/>
            <w:left w:val="none" w:sz="0" w:space="0" w:color="auto"/>
            <w:bottom w:val="none" w:sz="0" w:space="0" w:color="auto"/>
            <w:right w:val="none" w:sz="0" w:space="0" w:color="auto"/>
          </w:divBdr>
          <w:divsChild>
            <w:div w:id="1838301608">
              <w:marLeft w:val="0"/>
              <w:marRight w:val="0"/>
              <w:marTop w:val="0"/>
              <w:marBottom w:val="0"/>
              <w:divBdr>
                <w:top w:val="none" w:sz="0" w:space="0" w:color="auto"/>
                <w:left w:val="none" w:sz="0" w:space="0" w:color="auto"/>
                <w:bottom w:val="none" w:sz="0" w:space="0" w:color="auto"/>
                <w:right w:val="none" w:sz="0" w:space="0" w:color="auto"/>
              </w:divBdr>
            </w:div>
            <w:div w:id="167229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84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Mad222</b:Tag>
    <b:SourceType>InternetSite</b:SourceType>
    <b:Guid>{B2B25986-EDE7-4E9E-AE56-B202ECD1A5D0}</b:Guid>
    <b:Author>
      <b:Author>
        <b:NameList>
          <b:Person>
            <b:Last>Miles</b:Last>
            <b:First>Madeline</b:First>
          </b:Person>
        </b:NameList>
      </b:Author>
    </b:Author>
    <b:Title>Developing your dream team: 7 game-changing tactics</b:Title>
    <b:Year>2022</b:Year>
    <b:YearAccessed>2024</b:YearAccessed>
    <b:MonthAccessed>May</b:MonthAccessed>
    <b:DayAccessed>25</b:DayAccessed>
    <b:URL>https://www.betterup.com/blog/developing-teams#:~:text=star%20team%20players.-,What%20is%20team%20development%3F,to%20the%20team's%20desired%20outcome.</b:URL>
    <b:RefOrder>1</b:RefOrder>
  </b:Source>
  <b:Source>
    <b:Tag>Nai21</b:Tag>
    <b:SourceType>InternetSite</b:SourceType>
    <b:Guid>{C8B5382B-E06A-462E-8230-13DE77EA92A8}</b:Guid>
    <b:Author>
      <b:Author>
        <b:NameList>
          <b:Person>
            <b:Last>Velumyan</b:Last>
            <b:First>Naira</b:First>
          </b:Person>
        </b:NameList>
      </b:Author>
    </b:Author>
    <b:Title>The Four Factors That Make Up A Perfect Team</b:Title>
    <b:Year>2021</b:Year>
    <b:YearAccessed>2024</b:YearAccessed>
    <b:MonthAccessed>May</b:MonthAccessed>
    <b:DayAccessed>24</b:DayAccessed>
    <b:URL>https://www.forbes.com/sites/forbescoachescouncil/2021/09/27/the-four-factors-that-make-up-a-perfect-team/?sh=274156da635b</b:URL>
    <b:RefOrder>1</b:RefOrder>
  </b:Source>
  <b:Source>
    <b:Tag>Nic22</b:Tag>
    <b:SourceType>InternetSite</b:SourceType>
    <b:Guid>{53DDDC8F-274B-4E7A-AAAE-41A33C3BBD3D}</b:Guid>
    <b:Author>
      <b:Author>
        <b:NameList>
          <b:Person>
            <b:Last>Mankin</b:Last>
            <b:First>Nicole</b:First>
          </b:Person>
        </b:NameList>
      </b:Author>
    </b:Author>
    <b:Title>The 9 Belbin team roles – great tool for managers</b:Title>
    <b:Year>2022</b:Year>
    <b:YearAccessed>2024</b:YearAccessed>
    <b:MonthAccessed>May</b:MonthAccessed>
    <b:DayAccessed>24</b:DayAccessed>
    <b:URL>https://firmbee.com/the-9-belbin-team-roles</b:URL>
    <b:RefOrder>2</b:RefOrder>
  </b:Source>
</b:Sources>
</file>

<file path=customXml/itemProps1.xml><?xml version="1.0" encoding="utf-8"?>
<ds:datastoreItem xmlns:ds="http://schemas.openxmlformats.org/officeDocument/2006/customXml" ds:itemID="{4AA64836-7DA5-4427-BFDA-A72AE1B65D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2157</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2024-06-11T17:26:00Z</dcterms:created>
  <dcterms:modified xsi:type="dcterms:W3CDTF">2024-06-11T17:26:00Z</dcterms:modified>
</cp:coreProperties>
</file>