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10CED" w14:textId="3FFDB699" w:rsidR="00F10868" w:rsidRDefault="00F10868">
      <w:pPr>
        <w:rPr>
          <w:sz w:val="22"/>
          <w:szCs w:val="22"/>
        </w:rPr>
      </w:pPr>
      <w:r>
        <w:rPr>
          <w:sz w:val="22"/>
          <w:szCs w:val="22"/>
        </w:rPr>
        <w:t>BA(Hons) Leadership and Management skills for the workplace</w:t>
      </w:r>
    </w:p>
    <w:p w14:paraId="1A7A9ADA" w14:textId="61EE2F14" w:rsidR="00F10868" w:rsidRDefault="00F10868">
      <w:pPr>
        <w:rPr>
          <w:sz w:val="22"/>
          <w:szCs w:val="22"/>
        </w:rPr>
      </w:pPr>
      <w:r w:rsidRPr="00F10868">
        <w:rPr>
          <w:sz w:val="22"/>
          <w:szCs w:val="22"/>
        </w:rPr>
        <w:t xml:space="preserve">Student name: </w:t>
      </w:r>
      <w:r>
        <w:rPr>
          <w:sz w:val="22"/>
          <w:szCs w:val="22"/>
        </w:rPr>
        <w:t>Mohammad Mifthahul Bari</w:t>
      </w:r>
    </w:p>
    <w:p w14:paraId="5569C5DE" w14:textId="57B83CA8" w:rsidR="00F10868" w:rsidRDefault="00F10868">
      <w:pPr>
        <w:rPr>
          <w:sz w:val="22"/>
          <w:szCs w:val="22"/>
        </w:rPr>
      </w:pPr>
      <w:r>
        <w:rPr>
          <w:sz w:val="22"/>
          <w:szCs w:val="22"/>
        </w:rPr>
        <w:t>Student number: 2407686</w:t>
      </w:r>
    </w:p>
    <w:p w14:paraId="43C19319" w14:textId="30770B03" w:rsidR="00F10868" w:rsidRDefault="00F10868">
      <w:pPr>
        <w:rPr>
          <w:sz w:val="22"/>
          <w:szCs w:val="22"/>
        </w:rPr>
      </w:pPr>
      <w:r>
        <w:rPr>
          <w:sz w:val="22"/>
          <w:szCs w:val="22"/>
        </w:rPr>
        <w:t>Module code: LCLM 5001</w:t>
      </w:r>
    </w:p>
    <w:p w14:paraId="05C62ECD" w14:textId="2971AF01" w:rsidR="004C5CB9" w:rsidRDefault="004C5CB9">
      <w:pPr>
        <w:rPr>
          <w:sz w:val="22"/>
          <w:szCs w:val="22"/>
        </w:rPr>
      </w:pPr>
      <w:r>
        <w:rPr>
          <w:sz w:val="22"/>
          <w:szCs w:val="22"/>
        </w:rPr>
        <w:t>Assignment title: Understanding the importance of Stakeholder Engagement in successful commencement and completion of project.</w:t>
      </w:r>
    </w:p>
    <w:p w14:paraId="62FE8932" w14:textId="732803F6" w:rsidR="004C5CB9" w:rsidRDefault="004C5CB9">
      <w:pPr>
        <w:rPr>
          <w:sz w:val="22"/>
          <w:szCs w:val="22"/>
        </w:rPr>
      </w:pPr>
      <w:r>
        <w:rPr>
          <w:sz w:val="22"/>
          <w:szCs w:val="22"/>
        </w:rPr>
        <w:t xml:space="preserve">Lecturer name: </w:t>
      </w:r>
      <w:r w:rsidR="005D4AAA">
        <w:rPr>
          <w:sz w:val="22"/>
          <w:szCs w:val="22"/>
        </w:rPr>
        <w:t>SHARIN</w:t>
      </w:r>
      <w:r>
        <w:rPr>
          <w:sz w:val="22"/>
          <w:szCs w:val="22"/>
        </w:rPr>
        <w:t xml:space="preserve"> </w:t>
      </w:r>
      <w:r w:rsidR="005D4AAA">
        <w:rPr>
          <w:sz w:val="22"/>
          <w:szCs w:val="22"/>
        </w:rPr>
        <w:t>McDowall</w:t>
      </w:r>
      <w:r>
        <w:rPr>
          <w:sz w:val="22"/>
          <w:szCs w:val="22"/>
        </w:rPr>
        <w:t xml:space="preserve"> -E</w:t>
      </w:r>
      <w:r w:rsidR="005D4AAA">
        <w:rPr>
          <w:sz w:val="22"/>
          <w:szCs w:val="22"/>
        </w:rPr>
        <w:t>MEFIELE.</w:t>
      </w:r>
    </w:p>
    <w:p w14:paraId="150592E9" w14:textId="4F097459" w:rsidR="005D4AAA" w:rsidRDefault="005D4AAA">
      <w:pPr>
        <w:rPr>
          <w:sz w:val="22"/>
          <w:szCs w:val="22"/>
        </w:rPr>
      </w:pPr>
      <w:r w:rsidRPr="0025115C">
        <w:rPr>
          <w:sz w:val="22"/>
          <w:szCs w:val="22"/>
          <w:highlight w:val="yellow"/>
        </w:rPr>
        <w:t>Introduction of the health device company:</w:t>
      </w:r>
    </w:p>
    <w:p w14:paraId="0A759D97" w14:textId="38FE1C01" w:rsidR="00997E86" w:rsidRDefault="00997E86" w:rsidP="00997E86">
      <w:r w:rsidRPr="001607FF">
        <w:rPr>
          <w:highlight w:val="yellow"/>
        </w:rPr>
        <w:t>Fitbit Versa</w:t>
      </w:r>
      <w:r w:rsidR="001607FF" w:rsidRPr="001607FF">
        <w:rPr>
          <w:highlight w:val="yellow"/>
        </w:rPr>
        <w:t xml:space="preserve"> 4</w:t>
      </w:r>
    </w:p>
    <w:p w14:paraId="58A208AB" w14:textId="5B337823" w:rsidR="00336776" w:rsidRDefault="00997E86" w:rsidP="00505D2F">
      <w:pPr>
        <w:rPr>
          <w:sz w:val="22"/>
          <w:szCs w:val="22"/>
        </w:rPr>
      </w:pPr>
      <w:r>
        <w:rPr>
          <w:sz w:val="22"/>
          <w:szCs w:val="22"/>
        </w:rPr>
        <w:t>The new edition is Fitbit Versa 4.</w:t>
      </w:r>
      <w:r w:rsidR="00A967EF">
        <w:rPr>
          <w:sz w:val="22"/>
          <w:szCs w:val="22"/>
        </w:rPr>
        <w:t xml:space="preserve"> Company </w:t>
      </w:r>
      <w:r w:rsidR="00821B83">
        <w:rPr>
          <w:sz w:val="22"/>
          <w:szCs w:val="22"/>
        </w:rPr>
        <w:t>location:</w:t>
      </w:r>
      <w:r w:rsidR="00FE5088">
        <w:rPr>
          <w:sz w:val="22"/>
          <w:szCs w:val="22"/>
        </w:rPr>
        <w:t xml:space="preserve"> </w:t>
      </w:r>
      <w:r w:rsidR="00992FEF">
        <w:rPr>
          <w:sz w:val="22"/>
          <w:szCs w:val="22"/>
        </w:rPr>
        <w:t>USA</w:t>
      </w:r>
      <w:r w:rsidR="00AC6990">
        <w:rPr>
          <w:sz w:val="22"/>
          <w:szCs w:val="22"/>
        </w:rPr>
        <w:t xml:space="preserve"> San Francisco</w:t>
      </w:r>
      <w:r w:rsidR="002A1762">
        <w:rPr>
          <w:sz w:val="22"/>
          <w:szCs w:val="22"/>
        </w:rPr>
        <w:t>, 199</w:t>
      </w:r>
      <w:r w:rsidR="009932D0">
        <w:rPr>
          <w:sz w:val="22"/>
          <w:szCs w:val="22"/>
        </w:rPr>
        <w:t xml:space="preserve"> Freemont, street </w:t>
      </w:r>
      <w:r w:rsidR="00821B83">
        <w:rPr>
          <w:sz w:val="22"/>
          <w:szCs w:val="22"/>
        </w:rPr>
        <w:t>14</w:t>
      </w:r>
      <w:r w:rsidR="00821B83" w:rsidRPr="00821B83">
        <w:rPr>
          <w:sz w:val="22"/>
          <w:szCs w:val="22"/>
          <w:vertAlign w:val="superscript"/>
        </w:rPr>
        <w:t>th</w:t>
      </w:r>
      <w:r w:rsidR="00821B83">
        <w:rPr>
          <w:sz w:val="22"/>
          <w:szCs w:val="22"/>
        </w:rPr>
        <w:t xml:space="preserve">. </w:t>
      </w:r>
      <w:r w:rsidR="00664CE5">
        <w:rPr>
          <w:sz w:val="22"/>
          <w:szCs w:val="22"/>
        </w:rPr>
        <w:t>(</w:t>
      </w:r>
      <w:r w:rsidR="00B075F2">
        <w:rPr>
          <w:sz w:val="22"/>
          <w:szCs w:val="22"/>
        </w:rPr>
        <w:t>H/Q</w:t>
      </w:r>
      <w:r w:rsidR="00336776">
        <w:rPr>
          <w:sz w:val="22"/>
          <w:szCs w:val="22"/>
        </w:rPr>
        <w:t>)</w:t>
      </w:r>
    </w:p>
    <w:p w14:paraId="4A549863" w14:textId="788D1D18" w:rsidR="003F7F32" w:rsidRPr="00505D2F" w:rsidRDefault="00997E86" w:rsidP="00505D2F">
      <w:pPr>
        <w:rPr>
          <w:sz w:val="22"/>
          <w:szCs w:val="22"/>
        </w:rPr>
      </w:pPr>
      <w:r>
        <w:rPr>
          <w:sz w:val="22"/>
          <w:szCs w:val="22"/>
        </w:rPr>
        <w:t xml:space="preserve">In 2007 founders Eric and James realised that sensors </w:t>
      </w:r>
      <w:r w:rsidR="003F7F32">
        <w:rPr>
          <w:sz w:val="22"/>
          <w:szCs w:val="22"/>
        </w:rPr>
        <w:t>and wireless technology had advanced to a point where they could bring amazing experiences to fitness and health. That embarked on a journey to create a wearable product that would change the way we move</w:t>
      </w:r>
      <w:r w:rsidR="00505D2F">
        <w:rPr>
          <w:sz w:val="22"/>
          <w:szCs w:val="22"/>
        </w:rPr>
        <w:t>.</w:t>
      </w:r>
    </w:p>
    <w:p w14:paraId="7F09059E" w14:textId="77777777" w:rsidR="00D81282" w:rsidRDefault="003F7F32" w:rsidP="00D81282">
      <w:pPr>
        <w:rPr>
          <w:sz w:val="22"/>
          <w:szCs w:val="22"/>
        </w:rPr>
      </w:pPr>
      <w:r>
        <w:rPr>
          <w:sz w:val="22"/>
          <w:szCs w:val="22"/>
        </w:rPr>
        <w:t xml:space="preserve">The mission of the </w:t>
      </w:r>
      <w:r w:rsidR="00505D2F">
        <w:rPr>
          <w:sz w:val="22"/>
          <w:szCs w:val="22"/>
        </w:rPr>
        <w:t>company is to empower and inspire a fit and healthier and more active life. The design of the products and experiences that fit seamlessly into our life so we can achieve our health and fitness goals whatever they may be.</w:t>
      </w:r>
      <w:r w:rsidR="00D81282">
        <w:rPr>
          <w:sz w:val="22"/>
          <w:szCs w:val="22"/>
        </w:rPr>
        <w:t xml:space="preserve"> </w:t>
      </w:r>
    </w:p>
    <w:p w14:paraId="14CEE455" w14:textId="77777777" w:rsidR="00A62BDC" w:rsidRDefault="00505D2F" w:rsidP="00D81282">
      <w:pPr>
        <w:rPr>
          <w:sz w:val="22"/>
          <w:szCs w:val="22"/>
        </w:rPr>
      </w:pPr>
      <w:r w:rsidRPr="009C503A">
        <w:rPr>
          <w:rFonts w:ascii="Arial" w:eastAsia="Times New Roman" w:hAnsi="Arial" w:cs="Arial"/>
          <w:color w:val="323232"/>
          <w:kern w:val="0"/>
          <w:sz w:val="22"/>
          <w:szCs w:val="22"/>
          <w:lang w:eastAsia="en-GB"/>
          <w14:ligatures w14:val="none"/>
        </w:rPr>
        <w:t xml:space="preserve"> </w:t>
      </w:r>
      <w:r w:rsidR="00D81282" w:rsidRPr="0025115C">
        <w:rPr>
          <w:rFonts w:ascii="Arial" w:eastAsia="Times New Roman" w:hAnsi="Arial" w:cs="Arial"/>
          <w:color w:val="323232"/>
          <w:kern w:val="0"/>
          <w:sz w:val="22"/>
          <w:szCs w:val="22"/>
          <w:highlight w:val="yellow"/>
          <w:lang w:eastAsia="en-GB"/>
          <w14:ligatures w14:val="none"/>
        </w:rPr>
        <w:t>T</w:t>
      </w:r>
      <w:r w:rsidRPr="0025115C">
        <w:rPr>
          <w:rFonts w:ascii="Arial" w:eastAsia="Times New Roman" w:hAnsi="Arial" w:cs="Arial"/>
          <w:color w:val="323232"/>
          <w:kern w:val="0"/>
          <w:sz w:val="22"/>
          <w:szCs w:val="22"/>
          <w:highlight w:val="yellow"/>
          <w:lang w:eastAsia="en-GB"/>
          <w14:ligatures w14:val="none"/>
        </w:rPr>
        <w:t xml:space="preserve">eam </w:t>
      </w:r>
      <w:r w:rsidR="00D81282" w:rsidRPr="0025115C">
        <w:rPr>
          <w:rFonts w:ascii="Arial" w:eastAsia="Times New Roman" w:hAnsi="Arial" w:cs="Arial"/>
          <w:color w:val="323232"/>
          <w:kern w:val="0"/>
          <w:sz w:val="22"/>
          <w:szCs w:val="22"/>
          <w:highlight w:val="yellow"/>
          <w:lang w:eastAsia="en-GB"/>
          <w14:ligatures w14:val="none"/>
        </w:rPr>
        <w:t>members:</w:t>
      </w:r>
    </w:p>
    <w:p w14:paraId="572CE04E" w14:textId="77777777" w:rsidR="00A62BDC" w:rsidRDefault="00D81282" w:rsidP="00D81282">
      <w:pPr>
        <w:rPr>
          <w:sz w:val="22"/>
          <w:szCs w:val="22"/>
        </w:rPr>
      </w:pPr>
      <w:r>
        <w:rPr>
          <w:sz w:val="22"/>
          <w:szCs w:val="22"/>
        </w:rPr>
        <w:t xml:space="preserve">CEO President and co-founder: JAMES PARK. Chief financial officer: RON </w:t>
      </w:r>
      <w:r w:rsidR="00A62BDC">
        <w:rPr>
          <w:sz w:val="22"/>
          <w:szCs w:val="22"/>
        </w:rPr>
        <w:t>KISLING, SVP</w:t>
      </w:r>
      <w:r>
        <w:rPr>
          <w:sz w:val="22"/>
          <w:szCs w:val="22"/>
        </w:rPr>
        <w:t xml:space="preserve"> and people LISA </w:t>
      </w:r>
      <w:r w:rsidR="00A62BDC">
        <w:rPr>
          <w:sz w:val="22"/>
          <w:szCs w:val="22"/>
        </w:rPr>
        <w:t>GROSS, EVP</w:t>
      </w:r>
      <w:r>
        <w:rPr>
          <w:sz w:val="22"/>
          <w:szCs w:val="22"/>
        </w:rPr>
        <w:t xml:space="preserve"> and General counsel ANDY MISSAN, EVP of business operation and strategy DAVE </w:t>
      </w:r>
      <w:r w:rsidR="00A62BDC">
        <w:rPr>
          <w:sz w:val="22"/>
          <w:szCs w:val="22"/>
        </w:rPr>
        <w:t>QUONG, SVP</w:t>
      </w:r>
      <w:r>
        <w:rPr>
          <w:sz w:val="22"/>
          <w:szCs w:val="22"/>
        </w:rPr>
        <w:t xml:space="preserve"> AND sales MARK SILVARIO.</w:t>
      </w:r>
    </w:p>
    <w:p w14:paraId="43E4E9D9" w14:textId="4C7854C2" w:rsidR="00A62BDC" w:rsidRDefault="00A62BDC" w:rsidP="00A62BDC">
      <w:pPr>
        <w:rPr>
          <w:rFonts w:ascii="Lato" w:hAnsi="Lato"/>
          <w:color w:val="000000"/>
          <w:sz w:val="22"/>
          <w:szCs w:val="22"/>
        </w:rPr>
      </w:pPr>
      <w:r>
        <w:rPr>
          <w:sz w:val="22"/>
          <w:szCs w:val="22"/>
        </w:rPr>
        <w:t xml:space="preserve"> Co-founder of the company                                                                                                                                       </w:t>
      </w:r>
      <w:r w:rsidRPr="00A62BDC">
        <w:rPr>
          <w:rFonts w:ascii="Lato" w:hAnsi="Lato"/>
          <w:color w:val="000000"/>
          <w:sz w:val="22"/>
          <w:szCs w:val="22"/>
        </w:rPr>
        <w:t>Fitbit was initially founded by James Park and Eric Friedman, who developed the first Fitbit tracker to track their own fitness activities. With the intention of creating a product that would revolutionize the health and wellness industry, they launched Fitbit as a startup. The company received funding from various investors, including venture capital firms such as True Ventures and Foundry Group.</w:t>
      </w:r>
    </w:p>
    <w:p w14:paraId="21CB9411" w14:textId="77777777" w:rsidR="0067081F" w:rsidRDefault="004F7725" w:rsidP="0067081F">
      <w:pPr>
        <w:rPr>
          <w:rFonts w:ascii="Lato" w:hAnsi="Lato"/>
          <w:color w:val="000000"/>
          <w:sz w:val="22"/>
          <w:szCs w:val="22"/>
        </w:rPr>
      </w:pPr>
      <w:r>
        <w:rPr>
          <w:rFonts w:ascii="Lato" w:hAnsi="Lato"/>
          <w:color w:val="000000"/>
          <w:sz w:val="22"/>
          <w:szCs w:val="22"/>
        </w:rPr>
        <w:t xml:space="preserve">Operational activity of FIT </w:t>
      </w:r>
      <w:r w:rsidR="00762DE0">
        <w:rPr>
          <w:rFonts w:ascii="Lato" w:hAnsi="Lato"/>
          <w:color w:val="000000"/>
          <w:sz w:val="22"/>
          <w:szCs w:val="22"/>
        </w:rPr>
        <w:t>BIT:</w:t>
      </w:r>
    </w:p>
    <w:p w14:paraId="4A0F5DA1" w14:textId="275C7A46" w:rsidR="00D94600" w:rsidRPr="0067081F" w:rsidRDefault="00D94600" w:rsidP="0067081F">
      <w:pPr>
        <w:rPr>
          <w:rFonts w:ascii="Lato" w:hAnsi="Lato"/>
          <w:color w:val="000000"/>
          <w:sz w:val="22"/>
          <w:szCs w:val="22"/>
        </w:rPr>
      </w:pPr>
      <w:r w:rsidRPr="0067081F">
        <w:rPr>
          <w:rFonts w:ascii="Lato" w:hAnsi="Lato"/>
          <w:color w:val="0D0D0D" w:themeColor="text1" w:themeTint="F2"/>
          <w:sz w:val="22"/>
          <w:szCs w:val="22"/>
          <w:highlight w:val="yellow"/>
        </w:rPr>
        <w:t>Hardware Sales</w:t>
      </w:r>
      <w:r w:rsidR="0067081F">
        <w:rPr>
          <w:rFonts w:ascii="Lato" w:hAnsi="Lato"/>
          <w:color w:val="0D0D0D" w:themeColor="text1" w:themeTint="F2"/>
          <w:sz w:val="22"/>
          <w:szCs w:val="22"/>
        </w:rPr>
        <w:t xml:space="preserve">: </w:t>
      </w:r>
    </w:p>
    <w:p w14:paraId="2A7CC05C" w14:textId="00EFAAEA" w:rsidR="00F40AB4" w:rsidRDefault="007F5C5C" w:rsidP="004B10A8">
      <w:pPr>
        <w:pStyle w:val="Heading3"/>
        <w:numPr>
          <w:ilvl w:val="0"/>
          <w:numId w:val="1"/>
        </w:numPr>
        <w:shd w:val="clear" w:color="auto" w:fill="FFFFFF"/>
        <w:spacing w:before="750" w:after="300"/>
        <w:rPr>
          <w:rFonts w:ascii="Lato" w:hAnsi="Lato"/>
          <w:color w:val="000000"/>
          <w:sz w:val="22"/>
          <w:szCs w:val="22"/>
        </w:rPr>
      </w:pPr>
      <w:r w:rsidRPr="007F5C5C">
        <w:rPr>
          <w:rFonts w:ascii="Lato" w:hAnsi="Lato"/>
          <w:color w:val="000000"/>
          <w:sz w:val="22"/>
          <w:szCs w:val="22"/>
        </w:rPr>
        <w:lastRenderedPageBreak/>
        <w:t>Fitbit primarily earns a significant portion of its revenue from the sale of its fitness tracking devices. These devices, ranging from basic activity trackers to advanced smartwatches, are designed to monitor users' physical activities, heart rate, sleep patterns, and more. Fitbit offers a diverse product lineup, catering to different user preferences and needs. By constantly innovating and improving their devices, Fitbit attracts a loyal customer base, driving hardware sales and contributing to their revenue stream.</w:t>
      </w:r>
      <w:r w:rsidR="00C17A9D" w:rsidRPr="00C17A9D">
        <w:rPr>
          <w:rFonts w:ascii="Lato" w:hAnsi="Lato"/>
          <w:color w:val="000000" w:themeColor="text1"/>
          <w:sz w:val="22"/>
          <w:szCs w:val="22"/>
        </w:rPr>
        <w:t xml:space="preserve"> </w:t>
      </w:r>
      <w:r w:rsidR="004B10A8">
        <w:rPr>
          <w:rFonts w:ascii="Lato" w:hAnsi="Lato"/>
          <w:color w:val="000000" w:themeColor="text1"/>
          <w:sz w:val="22"/>
          <w:szCs w:val="22"/>
        </w:rPr>
        <w:t xml:space="preserve">                                                                                                                   </w:t>
      </w:r>
      <w:r w:rsidR="00C17A9D" w:rsidRPr="006313CA">
        <w:rPr>
          <w:rFonts w:ascii="Lato" w:hAnsi="Lato"/>
          <w:color w:val="000000" w:themeColor="text1"/>
          <w:sz w:val="22"/>
          <w:szCs w:val="22"/>
          <w:highlight w:val="yellow"/>
        </w:rPr>
        <w:t>Subscription</w:t>
      </w:r>
      <w:r w:rsidR="00C17A9D" w:rsidRPr="00322737">
        <w:rPr>
          <w:rFonts w:ascii="Lato" w:hAnsi="Lato"/>
          <w:color w:val="000000" w:themeColor="text1"/>
          <w:sz w:val="22"/>
          <w:szCs w:val="22"/>
        </w:rPr>
        <w:t xml:space="preserve"> </w:t>
      </w:r>
      <w:r w:rsidR="00C17A9D" w:rsidRPr="006313CA">
        <w:rPr>
          <w:rFonts w:ascii="Lato" w:hAnsi="Lato"/>
          <w:color w:val="000000" w:themeColor="text1"/>
          <w:sz w:val="22"/>
          <w:szCs w:val="22"/>
          <w:highlight w:val="yellow"/>
        </w:rPr>
        <w:t>Services</w:t>
      </w:r>
      <w:r w:rsidR="006313CA">
        <w:rPr>
          <w:rFonts w:ascii="Lato" w:hAnsi="Lato"/>
          <w:color w:val="000000" w:themeColor="text1"/>
          <w:sz w:val="22"/>
          <w:szCs w:val="22"/>
        </w:rPr>
        <w:t xml:space="preserve">:                                                                                                            </w:t>
      </w:r>
      <w:r w:rsidR="00F40AB4" w:rsidRPr="004B10A8">
        <w:rPr>
          <w:rFonts w:ascii="Lato" w:hAnsi="Lato"/>
          <w:color w:val="000000"/>
          <w:sz w:val="22"/>
          <w:szCs w:val="22"/>
        </w:rPr>
        <w:t>In recent years, Fitbit has expanded its revenue streams by introducing subscription services. Fitbit Premium, their subscription-based offering, provides users with access to advanced features, personalized health insights, customized workout plans, and guided programs. Fitbit Premium offers a range of wellness resources, including mindfulness content, sleep analysis, and nutrition tips. By charging a monthly or annual fee for these premium services, Fitbit generates additional recurring revenue, enhancing their profitability.</w:t>
      </w:r>
    </w:p>
    <w:p w14:paraId="3E96DD18" w14:textId="756C9A1D" w:rsidR="004E25D3" w:rsidRPr="00F368BE" w:rsidRDefault="00223350" w:rsidP="00811571">
      <w:pPr>
        <w:pStyle w:val="NormalWeb"/>
        <w:shd w:val="clear" w:color="auto" w:fill="FFFFFF"/>
        <w:spacing w:before="0" w:beforeAutospacing="0" w:after="75" w:afterAutospacing="0"/>
        <w:ind w:left="785"/>
        <w:rPr>
          <w:rFonts w:ascii="Lato" w:hAnsi="Lato"/>
          <w:color w:val="000000"/>
          <w:sz w:val="22"/>
          <w:szCs w:val="22"/>
        </w:rPr>
      </w:pPr>
      <w:r>
        <w:t xml:space="preserve"> </w:t>
      </w:r>
      <w:r w:rsidR="00641DEA" w:rsidRPr="00811571">
        <w:rPr>
          <w:rFonts w:ascii="Lato" w:hAnsi="Lato"/>
          <w:color w:val="000000" w:themeColor="text1"/>
          <w:sz w:val="22"/>
          <w:szCs w:val="22"/>
          <w:highlight w:val="yellow"/>
        </w:rPr>
        <w:t>Enterprise Solutions</w:t>
      </w:r>
      <w:r w:rsidR="00641DEA">
        <w:rPr>
          <w:rFonts w:ascii="Lato" w:hAnsi="Lato"/>
          <w:color w:val="000000" w:themeColor="text1"/>
          <w:sz w:val="22"/>
          <w:szCs w:val="22"/>
        </w:rPr>
        <w:t>:</w:t>
      </w:r>
      <w:r w:rsidR="004E25D3" w:rsidRPr="004E25D3">
        <w:rPr>
          <w:rFonts w:ascii="Lato" w:hAnsi="Lato"/>
          <w:color w:val="000000"/>
          <w:sz w:val="22"/>
          <w:szCs w:val="22"/>
        </w:rPr>
        <w:t xml:space="preserve"> </w:t>
      </w:r>
      <w:r w:rsidR="004E25D3" w:rsidRPr="00F368BE">
        <w:rPr>
          <w:rFonts w:ascii="Lato" w:hAnsi="Lato"/>
          <w:color w:val="000000"/>
          <w:sz w:val="22"/>
          <w:szCs w:val="22"/>
        </w:rPr>
        <w:t>Fitbit has also ventured into the corporate wellness space, offering enterprise solutions to businesses. With employers increasingly prioritizing employee well-being, Fitbit's enterprise solutions enable companies to promote a healthier workforce. Fitbit's corporate wellness programs provide employees with fitness tracking devices, access to personalized health information, and challenges to encourage physical activity. By partnering with businesses and charging a fee for these customized programs, Fitbit taps into a new revenue stream while helping companies improve their employees' overall health and productivity.</w:t>
      </w:r>
    </w:p>
    <w:p w14:paraId="3C8F89A4" w14:textId="77776021" w:rsidR="009E4C29" w:rsidRDefault="004B753C" w:rsidP="00EA6B0E">
      <w:pPr>
        <w:pStyle w:val="Heading3"/>
        <w:shd w:val="clear" w:color="auto" w:fill="FFFFFF"/>
        <w:spacing w:before="750" w:after="300"/>
        <w:ind w:left="785"/>
        <w:rPr>
          <w:rFonts w:ascii="Lato" w:hAnsi="Lato"/>
          <w:color w:val="000000"/>
          <w:sz w:val="22"/>
          <w:szCs w:val="22"/>
        </w:rPr>
      </w:pPr>
      <w:r>
        <w:rPr>
          <w:rFonts w:ascii="Lato" w:hAnsi="Lato"/>
          <w:color w:val="000000" w:themeColor="text1"/>
          <w:sz w:val="22"/>
          <w:szCs w:val="22"/>
          <w:highlight w:val="yellow"/>
        </w:rPr>
        <w:t xml:space="preserve">   </w:t>
      </w:r>
      <w:r w:rsidR="008D08A2" w:rsidRPr="00AA08CA">
        <w:rPr>
          <w:rFonts w:ascii="Lato" w:hAnsi="Lato"/>
          <w:color w:val="000000" w:themeColor="text1"/>
          <w:sz w:val="22"/>
          <w:szCs w:val="22"/>
          <w:highlight w:val="yellow"/>
        </w:rPr>
        <w:t>Partnerships and Integration</w:t>
      </w:r>
      <w:r w:rsidR="00AA08CA">
        <w:rPr>
          <w:rFonts w:ascii="Lato" w:hAnsi="Lato"/>
          <w:color w:val="000000" w:themeColor="text1"/>
          <w:sz w:val="22"/>
          <w:szCs w:val="22"/>
        </w:rPr>
        <w:t xml:space="preserve">                                                                                           </w:t>
      </w:r>
      <w:r w:rsidR="00DD3E1E" w:rsidRPr="00AA08CA">
        <w:rPr>
          <w:rFonts w:ascii="Lato" w:hAnsi="Lato"/>
          <w:color w:val="000000"/>
          <w:sz w:val="22"/>
          <w:szCs w:val="22"/>
        </w:rPr>
        <w:t xml:space="preserve">Fitbit </w:t>
      </w:r>
      <w:r w:rsidR="00AA08CA" w:rsidRPr="00AA08CA">
        <w:rPr>
          <w:rFonts w:ascii="Lato" w:hAnsi="Lato"/>
          <w:color w:val="000000"/>
          <w:sz w:val="22"/>
          <w:szCs w:val="22"/>
        </w:rPr>
        <w:t>have</w:t>
      </w:r>
      <w:r w:rsidR="00DD3E1E" w:rsidRPr="00AA08CA">
        <w:rPr>
          <w:rFonts w:ascii="Lato" w:hAnsi="Lato"/>
          <w:color w:val="000000"/>
          <w:sz w:val="22"/>
          <w:szCs w:val="22"/>
        </w:rPr>
        <w:t xml:space="preserve"> established partnerships with several companies to expand its revenue opportunities. Collaborations with insurance providers, healthcare organizations, and corporate wellness platforms enable Fitbit to integrate their devices and services into existing ecosystems. Through these partnerships, Fitbit can offer exclusive benefits, discounts, or incentives to users, while generating revenue from the associated agreements. By integrating their products with third-party platforms, Fitbit enhances their brand visibility and revenue potential.</w:t>
      </w:r>
      <w:r w:rsidR="009E4C29" w:rsidRPr="00AA08CA">
        <w:rPr>
          <w:rFonts w:ascii="Lato" w:hAnsi="Lato"/>
          <w:color w:val="000000"/>
          <w:sz w:val="22"/>
          <w:szCs w:val="22"/>
        </w:rPr>
        <w:t xml:space="preserve">                                                               </w:t>
      </w:r>
      <w:r w:rsidR="009E4C29" w:rsidRPr="00AA08CA">
        <w:rPr>
          <w:rFonts w:ascii="Lato" w:hAnsi="Lato"/>
          <w:color w:val="004AAD"/>
          <w:sz w:val="22"/>
          <w:szCs w:val="22"/>
        </w:rPr>
        <w:t xml:space="preserve"> </w:t>
      </w:r>
      <w:r w:rsidR="009E4C29" w:rsidRPr="00AA08CA">
        <w:rPr>
          <w:rFonts w:ascii="Lato" w:hAnsi="Lato"/>
          <w:color w:val="000000" w:themeColor="text1"/>
          <w:sz w:val="22"/>
          <w:szCs w:val="22"/>
          <w:highlight w:val="yellow"/>
        </w:rPr>
        <w:t>Research Collaborations</w:t>
      </w:r>
      <w:r w:rsidR="009E4C29" w:rsidRPr="00AA08CA">
        <w:rPr>
          <w:rFonts w:ascii="Lato" w:hAnsi="Lato"/>
          <w:color w:val="000000" w:themeColor="text1"/>
          <w:sz w:val="22"/>
          <w:szCs w:val="22"/>
        </w:rPr>
        <w:t xml:space="preserve"> </w:t>
      </w:r>
      <w:r w:rsidR="009E4C29" w:rsidRPr="00AA08CA">
        <w:rPr>
          <w:rFonts w:ascii="Lato" w:hAnsi="Lato"/>
          <w:color w:val="004AAD"/>
          <w:sz w:val="22"/>
          <w:szCs w:val="22"/>
        </w:rPr>
        <w:t xml:space="preserve">        </w:t>
      </w:r>
      <w:r w:rsidR="00AB5A0E" w:rsidRPr="00AA08CA">
        <w:rPr>
          <w:rFonts w:ascii="Lato" w:hAnsi="Lato"/>
          <w:color w:val="004AAD"/>
          <w:sz w:val="22"/>
          <w:szCs w:val="22"/>
        </w:rPr>
        <w:t xml:space="preserve">                                                                                                            </w:t>
      </w:r>
      <w:r w:rsidR="009E4C29" w:rsidRPr="00AA08CA">
        <w:rPr>
          <w:rFonts w:ascii="Lato" w:hAnsi="Lato"/>
          <w:color w:val="004AAD"/>
          <w:sz w:val="22"/>
          <w:szCs w:val="22"/>
        </w:rPr>
        <w:t xml:space="preserve"> </w:t>
      </w:r>
      <w:r w:rsidR="009E4C29" w:rsidRPr="00AA08CA">
        <w:rPr>
          <w:rFonts w:ascii="Lato" w:hAnsi="Lato"/>
          <w:color w:val="000000"/>
          <w:sz w:val="22"/>
          <w:szCs w:val="22"/>
        </w:rPr>
        <w:t>Fitbit actively engages in research collaborations with academic institutions, healthcare organizations, and research agencies. These collaborations involve sharing de-identified user data and insights, which are used to conduct studies related to health, fitness, and wellness. Fitbit monetizes these research collaborations by offering sponsored research programs or licensing data to researchers. These collaborations not only contribute to Fitbit's revenue stream but also enhance their brand reputation as a trusted source of health-related data.</w:t>
      </w:r>
    </w:p>
    <w:p w14:paraId="78ACF840" w14:textId="08ABE9D8" w:rsidR="000B0DC2" w:rsidRPr="00CF4EFE" w:rsidRDefault="003E2391" w:rsidP="003E2391">
      <w:pPr>
        <w:pStyle w:val="NormalWeb"/>
        <w:shd w:val="clear" w:color="auto" w:fill="FFFFFF"/>
        <w:spacing w:before="0" w:beforeAutospacing="0" w:after="75" w:afterAutospacing="0"/>
        <w:rPr>
          <w:rFonts w:ascii="Lato" w:hAnsi="Lato"/>
          <w:color w:val="000000"/>
          <w:sz w:val="22"/>
          <w:szCs w:val="22"/>
        </w:rPr>
      </w:pPr>
      <w:r>
        <w:rPr>
          <w:rFonts w:ascii="Lato" w:hAnsi="Lato"/>
          <w:color w:val="000000"/>
          <w:sz w:val="22"/>
          <w:szCs w:val="22"/>
        </w:rPr>
        <w:t xml:space="preserve">       </w:t>
      </w:r>
      <w:r w:rsidR="000B0DC2">
        <w:rPr>
          <w:rFonts w:ascii="Lato" w:hAnsi="Lato"/>
          <w:color w:val="000000"/>
          <w:sz w:val="22"/>
          <w:szCs w:val="22"/>
        </w:rPr>
        <w:t xml:space="preserve">   </w:t>
      </w:r>
      <w:r>
        <w:rPr>
          <w:rFonts w:ascii="Lato" w:hAnsi="Lato"/>
          <w:color w:val="000000"/>
          <w:sz w:val="22"/>
          <w:szCs w:val="22"/>
        </w:rPr>
        <w:t xml:space="preserve">       </w:t>
      </w:r>
      <w:r w:rsidR="00CA2D7D">
        <w:rPr>
          <w:rFonts w:ascii="Lato" w:hAnsi="Lato"/>
          <w:color w:val="000000"/>
          <w:sz w:val="22"/>
          <w:szCs w:val="22"/>
        </w:rPr>
        <w:t xml:space="preserve">  </w:t>
      </w:r>
    </w:p>
    <w:p w14:paraId="42218EC8" w14:textId="076368A1" w:rsidR="009A02A1" w:rsidRDefault="0023244A" w:rsidP="0023244A">
      <w:pPr>
        <w:pStyle w:val="NormalWeb"/>
        <w:shd w:val="clear" w:color="auto" w:fill="FFFFFF"/>
        <w:spacing w:before="0" w:beforeAutospacing="0" w:after="75" w:afterAutospacing="0"/>
        <w:ind w:left="785"/>
        <w:rPr>
          <w:rFonts w:ascii="Lato" w:hAnsi="Lato"/>
          <w:color w:val="000000"/>
          <w:sz w:val="22"/>
          <w:szCs w:val="22"/>
        </w:rPr>
      </w:pPr>
      <w:r>
        <w:rPr>
          <w:rFonts w:ascii="Lato" w:hAnsi="Lato"/>
          <w:color w:val="000000"/>
          <w:sz w:val="22"/>
          <w:szCs w:val="22"/>
        </w:rPr>
        <w:t xml:space="preserve">   </w:t>
      </w:r>
      <w:r w:rsidR="009A02A1" w:rsidRPr="00CF4EFE">
        <w:rPr>
          <w:rFonts w:ascii="Lato" w:hAnsi="Lato"/>
          <w:color w:val="000000"/>
          <w:sz w:val="22"/>
          <w:szCs w:val="22"/>
        </w:rPr>
        <w:t xml:space="preserve">In conclusion, Fitbit generates revenue through hardware sales, subscription services, enterprise solutions, partnerships, and research collaborations. This </w:t>
      </w:r>
      <w:r w:rsidR="009A02A1" w:rsidRPr="00CF4EFE">
        <w:rPr>
          <w:rFonts w:ascii="Lato" w:hAnsi="Lato"/>
          <w:color w:val="000000"/>
          <w:sz w:val="22"/>
          <w:szCs w:val="22"/>
        </w:rPr>
        <w:lastRenderedPageBreak/>
        <w:t>diversified revenue model has enabled Fitbit to establish itself as a leader in the fitness tracking industry while continuously exploring new avenues for growth and innovation.</w:t>
      </w:r>
    </w:p>
    <w:p w14:paraId="3E06EE5C" w14:textId="77777777" w:rsidR="00723EB7" w:rsidRDefault="00723EB7" w:rsidP="0023244A">
      <w:pPr>
        <w:pStyle w:val="NormalWeb"/>
        <w:shd w:val="clear" w:color="auto" w:fill="FFFFFF"/>
        <w:spacing w:before="0" w:beforeAutospacing="0" w:after="75" w:afterAutospacing="0"/>
        <w:ind w:left="785"/>
        <w:rPr>
          <w:rFonts w:ascii="Lato" w:hAnsi="Lato"/>
          <w:color w:val="000000"/>
          <w:sz w:val="22"/>
          <w:szCs w:val="22"/>
        </w:rPr>
      </w:pPr>
    </w:p>
    <w:p w14:paraId="4884EEE3" w14:textId="77777777" w:rsidR="00723EB7" w:rsidRDefault="00723EB7" w:rsidP="0023244A">
      <w:pPr>
        <w:pStyle w:val="NormalWeb"/>
        <w:shd w:val="clear" w:color="auto" w:fill="FFFFFF"/>
        <w:spacing w:before="0" w:beforeAutospacing="0" w:after="75" w:afterAutospacing="0"/>
        <w:ind w:left="785"/>
        <w:rPr>
          <w:rFonts w:ascii="Lato" w:hAnsi="Lato"/>
          <w:color w:val="000000"/>
          <w:sz w:val="22"/>
          <w:szCs w:val="22"/>
        </w:rPr>
      </w:pPr>
    </w:p>
    <w:p w14:paraId="1505B313" w14:textId="77777777" w:rsidR="00723EB7" w:rsidRDefault="00723EB7" w:rsidP="0023244A">
      <w:pPr>
        <w:pStyle w:val="NormalWeb"/>
        <w:shd w:val="clear" w:color="auto" w:fill="FFFFFF"/>
        <w:spacing w:before="0" w:beforeAutospacing="0" w:after="75" w:afterAutospacing="0"/>
        <w:ind w:left="785"/>
        <w:rPr>
          <w:rFonts w:ascii="Lato" w:hAnsi="Lato"/>
          <w:color w:val="000000"/>
          <w:sz w:val="22"/>
          <w:szCs w:val="22"/>
        </w:rPr>
      </w:pPr>
    </w:p>
    <w:p w14:paraId="013B2CA6" w14:textId="7261F872" w:rsidR="00723EB7" w:rsidRDefault="0021513F" w:rsidP="0023244A">
      <w:pPr>
        <w:pStyle w:val="NormalWeb"/>
        <w:shd w:val="clear" w:color="auto" w:fill="FFFFFF"/>
        <w:spacing w:before="0" w:beforeAutospacing="0" w:after="75" w:afterAutospacing="0"/>
        <w:ind w:left="785"/>
        <w:rPr>
          <w:rFonts w:ascii="Lato" w:hAnsi="Lato"/>
          <w:color w:val="000000"/>
          <w:sz w:val="22"/>
          <w:szCs w:val="22"/>
        </w:rPr>
      </w:pPr>
      <w:r w:rsidRPr="0025115C">
        <w:rPr>
          <w:rFonts w:ascii="Lato" w:hAnsi="Lato"/>
          <w:color w:val="000000"/>
          <w:sz w:val="22"/>
          <w:szCs w:val="22"/>
          <w:highlight w:val="yellow"/>
        </w:rPr>
        <w:t>Pastel analysis of the project</w:t>
      </w:r>
      <w:r w:rsidR="000D44AA" w:rsidRPr="0025115C">
        <w:rPr>
          <w:rFonts w:ascii="Lato" w:hAnsi="Lato"/>
          <w:color w:val="000000"/>
          <w:sz w:val="22"/>
          <w:szCs w:val="22"/>
          <w:highlight w:val="yellow"/>
        </w:rPr>
        <w:t>:</w:t>
      </w:r>
    </w:p>
    <w:p w14:paraId="3F2D5DAC" w14:textId="347B0DD7" w:rsidR="00217FA4" w:rsidRDefault="001E154B" w:rsidP="00217FA4">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F3399A">
        <w:rPr>
          <w:rFonts w:ascii="Lato" w:eastAsia="Times New Roman" w:hAnsi="Lato" w:cs="Times New Roman"/>
          <w:b/>
          <w:bCs/>
          <w:color w:val="000000" w:themeColor="text1"/>
          <w:kern w:val="0"/>
          <w:sz w:val="22"/>
          <w:szCs w:val="22"/>
          <w:highlight w:val="yellow"/>
          <w:lang w:eastAsia="en-GB"/>
          <w14:ligatures w14:val="none"/>
        </w:rPr>
        <w:t>Strengths</w:t>
      </w:r>
      <w:r w:rsidR="00B66E9F" w:rsidRPr="00C44D95">
        <w:rPr>
          <w:rFonts w:ascii="Lato" w:eastAsia="Times New Roman" w:hAnsi="Lato" w:cs="Times New Roman"/>
          <w:b/>
          <w:bCs/>
          <w:color w:val="000000" w:themeColor="text1"/>
          <w:kern w:val="0"/>
          <w:sz w:val="22"/>
          <w:szCs w:val="22"/>
          <w:lang w:eastAsia="en-GB"/>
          <w14:ligatures w14:val="none"/>
        </w:rPr>
        <w:t>:</w:t>
      </w:r>
      <w:r w:rsidR="00217FA4" w:rsidRPr="00C44D95">
        <w:rPr>
          <w:rFonts w:ascii="Lato" w:eastAsia="Times New Roman" w:hAnsi="Lato" w:cs="Times New Roman"/>
          <w:color w:val="000000"/>
          <w:kern w:val="0"/>
          <w:sz w:val="22"/>
          <w:szCs w:val="22"/>
          <w:lang w:eastAsia="en-GB"/>
          <w14:ligatures w14:val="none"/>
        </w:rPr>
        <w:t xml:space="preserve"> </w:t>
      </w:r>
      <w:r w:rsidR="00217FA4" w:rsidRPr="00876914">
        <w:rPr>
          <w:rFonts w:ascii="Lato" w:eastAsia="Times New Roman" w:hAnsi="Lato" w:cs="Times New Roman"/>
          <w:color w:val="000000"/>
          <w:kern w:val="0"/>
          <w:sz w:val="22"/>
          <w:szCs w:val="22"/>
          <w:lang w:eastAsia="en-GB"/>
          <w14:ligatures w14:val="none"/>
        </w:rPr>
        <w:t>Strong brand recognition: Fitbit is a well-known and trusted brand in the fitness wearable industry. It has a strong presence in the market and is recognized for its quality and innovative products.</w:t>
      </w:r>
    </w:p>
    <w:p w14:paraId="2AF00681" w14:textId="77777777" w:rsidR="00C44D95" w:rsidRPr="00876914" w:rsidRDefault="00C44D95" w:rsidP="00217FA4">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p>
    <w:p w14:paraId="44EF83AA" w14:textId="77777777" w:rsidR="00F718AF" w:rsidRPr="00AF1629" w:rsidRDefault="00F718AF" w:rsidP="00F718AF">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AF1629">
        <w:rPr>
          <w:rFonts w:ascii="Lato" w:eastAsia="Times New Roman" w:hAnsi="Lato" w:cs="Times New Roman"/>
          <w:color w:val="000000"/>
          <w:kern w:val="0"/>
          <w:sz w:val="22"/>
          <w:szCs w:val="22"/>
          <w:lang w:eastAsia="en-GB"/>
          <w14:ligatures w14:val="none"/>
        </w:rPr>
        <w:t>Wide range of products: Fitbit offers a diverse range of fitness trackers and smartwatches to cater to different customer needs and preferences. This allows them to target various market segments and attract a larger customer base.</w:t>
      </w:r>
    </w:p>
    <w:p w14:paraId="4B54AE31" w14:textId="77777777" w:rsidR="00E446DA" w:rsidRPr="00CE37E0" w:rsidRDefault="00E446DA" w:rsidP="00E446DA">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CE37E0">
        <w:rPr>
          <w:rFonts w:ascii="Lato" w:eastAsia="Times New Roman" w:hAnsi="Lato" w:cs="Times New Roman"/>
          <w:color w:val="000000"/>
          <w:kern w:val="0"/>
          <w:sz w:val="22"/>
          <w:szCs w:val="22"/>
          <w:lang w:eastAsia="en-GB"/>
          <w14:ligatures w14:val="none"/>
        </w:rPr>
        <w:t>User-friendly and intuitive app: Fitbit's mobile app is highly rated for its user-friendly interface and intuitive features. It provides users with detailed insights into their fitness progress, sleep patterns, and other health metrics, making it a valuable tool for individuals looking to improve their overall well-being.</w:t>
      </w:r>
    </w:p>
    <w:p w14:paraId="6D88B921" w14:textId="77777777" w:rsidR="001B690C" w:rsidRPr="00CF4EFE" w:rsidRDefault="001B690C" w:rsidP="0023244A">
      <w:pPr>
        <w:pStyle w:val="NormalWeb"/>
        <w:shd w:val="clear" w:color="auto" w:fill="FFFFFF"/>
        <w:spacing w:before="0" w:beforeAutospacing="0" w:after="75" w:afterAutospacing="0"/>
        <w:ind w:left="785"/>
        <w:rPr>
          <w:rFonts w:ascii="Lato" w:hAnsi="Lato"/>
          <w:color w:val="000000"/>
          <w:sz w:val="22"/>
          <w:szCs w:val="22"/>
        </w:rPr>
      </w:pPr>
    </w:p>
    <w:p w14:paraId="394214E1" w14:textId="7678DBDD" w:rsidR="00134777" w:rsidRDefault="00134777" w:rsidP="00134777">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4039A3">
        <w:rPr>
          <w:rFonts w:ascii="Lato" w:eastAsia="Times New Roman" w:hAnsi="Lato" w:cs="Times New Roman"/>
          <w:color w:val="000000"/>
          <w:kern w:val="0"/>
          <w:sz w:val="22"/>
          <w:szCs w:val="22"/>
          <w:lang w:eastAsia="en-GB"/>
          <w14:ligatures w14:val="none"/>
        </w:rPr>
        <w:t>Strong community and social features: Fitbit has built a strong community of users who share their fitness goals, achievements, and challenges. This social aspect of Fitbit's platform promotes engagement and motivates users to stay active and reach their fitness goals.</w:t>
      </w:r>
      <w:r w:rsidR="00C460E8">
        <w:rPr>
          <w:rFonts w:ascii="Lato" w:eastAsia="Times New Roman" w:hAnsi="Lato" w:cs="Times New Roman"/>
          <w:color w:val="000000"/>
          <w:kern w:val="0"/>
          <w:sz w:val="22"/>
          <w:szCs w:val="22"/>
          <w:lang w:eastAsia="en-GB"/>
          <w14:ligatures w14:val="none"/>
        </w:rPr>
        <w:t xml:space="preserve">                                                                                                                                               </w:t>
      </w:r>
    </w:p>
    <w:p w14:paraId="35AB6B30" w14:textId="77777777" w:rsidR="0094144F" w:rsidRPr="00745967" w:rsidRDefault="000E715B" w:rsidP="0094144F">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0E715B">
        <w:rPr>
          <w:rFonts w:ascii="Lato" w:eastAsia="Times New Roman" w:hAnsi="Lato" w:cs="Times New Roman"/>
          <w:color w:val="000000"/>
          <w:kern w:val="0"/>
          <w:sz w:val="22"/>
          <w:szCs w:val="22"/>
          <w:highlight w:val="yellow"/>
          <w:lang w:eastAsia="en-GB"/>
          <w14:ligatures w14:val="none"/>
        </w:rPr>
        <w:t>Weakness</w:t>
      </w:r>
      <w:r>
        <w:rPr>
          <w:rFonts w:ascii="Lato" w:eastAsia="Times New Roman" w:hAnsi="Lato" w:cs="Times New Roman"/>
          <w:color w:val="000000"/>
          <w:kern w:val="0"/>
          <w:sz w:val="22"/>
          <w:szCs w:val="22"/>
          <w:lang w:eastAsia="en-GB"/>
          <w14:ligatures w14:val="none"/>
        </w:rPr>
        <w:t xml:space="preserve">: </w:t>
      </w:r>
      <w:r w:rsidR="0094144F" w:rsidRPr="00745967">
        <w:rPr>
          <w:rFonts w:ascii="Lato" w:eastAsia="Times New Roman" w:hAnsi="Lato" w:cs="Times New Roman"/>
          <w:color w:val="000000"/>
          <w:kern w:val="0"/>
          <w:sz w:val="22"/>
          <w:szCs w:val="22"/>
          <w:lang w:eastAsia="en-GB"/>
          <w14:ligatures w14:val="none"/>
        </w:rPr>
        <w:t>Dependence on fitness tracking: Fitbit's products primarily focus on fitness tracking and may not offer the same level of features and functionality as some of its competitors' smartwatches. This could limit its appeal to customers who are looking for a more comprehensive wearable device.</w:t>
      </w:r>
    </w:p>
    <w:p w14:paraId="425CF276" w14:textId="77777777" w:rsidR="008047C7" w:rsidRPr="006E5F3C" w:rsidRDefault="008047C7" w:rsidP="008047C7">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6E5F3C">
        <w:rPr>
          <w:rFonts w:ascii="Lato" w:eastAsia="Times New Roman" w:hAnsi="Lato" w:cs="Times New Roman"/>
          <w:color w:val="000000"/>
          <w:kern w:val="0"/>
          <w:sz w:val="22"/>
          <w:szCs w:val="22"/>
          <w:lang w:eastAsia="en-GB"/>
          <w14:ligatures w14:val="none"/>
        </w:rPr>
        <w:t>Lack of differentiation: With the increasing competition in the fitness wearable market, Fitbit faces the challenge of differentiating itself from its rivals. While it has a strong brand presence, it needs to continuously innovate and offer unique features to stand out in the market.</w:t>
      </w:r>
    </w:p>
    <w:p w14:paraId="6F93B839" w14:textId="77777777" w:rsidR="00244B72" w:rsidRPr="00192527" w:rsidRDefault="00244B72" w:rsidP="00244B72">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192527">
        <w:rPr>
          <w:rFonts w:ascii="Lato" w:eastAsia="Times New Roman" w:hAnsi="Lato" w:cs="Times New Roman"/>
          <w:color w:val="000000"/>
          <w:kern w:val="0"/>
          <w:sz w:val="22"/>
          <w:szCs w:val="22"/>
          <w:lang w:eastAsia="en-GB"/>
          <w14:ligatures w14:val="none"/>
        </w:rPr>
        <w:t>Reliance on smartphone integration: Fitbit's devices heavily rely on smartphone integration for data synchronization and app usage. This dependence on smartphones may limit its appeal to customers who prefer standalone wearable devices or those who do not own smartphones.</w:t>
      </w:r>
    </w:p>
    <w:p w14:paraId="283FA6F6" w14:textId="346B1D04" w:rsidR="008B12A1" w:rsidRDefault="00AA7060" w:rsidP="008B12A1">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7B6D62">
        <w:rPr>
          <w:rFonts w:ascii="Lato" w:hAnsi="Lato"/>
          <w:color w:val="262626" w:themeColor="text1" w:themeTint="D9"/>
          <w:sz w:val="22"/>
          <w:szCs w:val="22"/>
          <w:highlight w:val="yellow"/>
        </w:rPr>
        <w:t>Opportunities</w:t>
      </w:r>
      <w:r w:rsidR="00BA4561" w:rsidRPr="007B6D62">
        <w:rPr>
          <w:rFonts w:ascii="Lato" w:hAnsi="Lato"/>
          <w:color w:val="262626" w:themeColor="text1" w:themeTint="D9"/>
          <w:sz w:val="22"/>
          <w:szCs w:val="22"/>
          <w:highlight w:val="yellow"/>
        </w:rPr>
        <w:t>:</w:t>
      </w:r>
      <w:r w:rsidR="00BA4561">
        <w:rPr>
          <w:rFonts w:ascii="Lato" w:hAnsi="Lato"/>
          <w:color w:val="262626" w:themeColor="text1" w:themeTint="D9"/>
          <w:sz w:val="22"/>
          <w:szCs w:val="22"/>
        </w:rPr>
        <w:t xml:space="preserve"> </w:t>
      </w:r>
      <w:r w:rsidR="008B12A1" w:rsidRPr="00C95138">
        <w:rPr>
          <w:rFonts w:ascii="Lato" w:eastAsia="Times New Roman" w:hAnsi="Lato" w:cs="Times New Roman"/>
          <w:color w:val="000000"/>
          <w:kern w:val="0"/>
          <w:sz w:val="22"/>
          <w:szCs w:val="22"/>
          <w:lang w:eastAsia="en-GB"/>
          <w14:ligatures w14:val="none"/>
        </w:rPr>
        <w:t xml:space="preserve">Expansion into healthcare partnerships: Fitbit </w:t>
      </w:r>
      <w:r w:rsidR="00CC77BC" w:rsidRPr="00C95138">
        <w:rPr>
          <w:rFonts w:ascii="Lato" w:eastAsia="Times New Roman" w:hAnsi="Lato" w:cs="Times New Roman"/>
          <w:color w:val="000000"/>
          <w:kern w:val="0"/>
          <w:sz w:val="22"/>
          <w:szCs w:val="22"/>
          <w:lang w:eastAsia="en-GB"/>
          <w14:ligatures w14:val="none"/>
        </w:rPr>
        <w:t>can</w:t>
      </w:r>
      <w:r w:rsidR="008B12A1" w:rsidRPr="00C95138">
        <w:rPr>
          <w:rFonts w:ascii="Lato" w:eastAsia="Times New Roman" w:hAnsi="Lato" w:cs="Times New Roman"/>
          <w:color w:val="000000"/>
          <w:kern w:val="0"/>
          <w:sz w:val="22"/>
          <w:szCs w:val="22"/>
          <w:lang w:eastAsia="en-GB"/>
          <w14:ligatures w14:val="none"/>
        </w:rPr>
        <w:t xml:space="preserve"> form partnerships with healthcare providers and insurance companies to offer personalized wellness programs and incentives for their users. This could help position Fitbit as a healthcare-oriented brand and attract a larger customer base.</w:t>
      </w:r>
    </w:p>
    <w:p w14:paraId="320A0570" w14:textId="77777777" w:rsidR="003F6F9D" w:rsidRPr="00DC7AEE" w:rsidRDefault="003F6F9D" w:rsidP="003F6F9D">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DC7AEE">
        <w:rPr>
          <w:rFonts w:ascii="Lato" w:eastAsia="Times New Roman" w:hAnsi="Lato" w:cs="Times New Roman"/>
          <w:color w:val="000000"/>
          <w:kern w:val="0"/>
          <w:sz w:val="22"/>
          <w:szCs w:val="22"/>
          <w:lang w:eastAsia="en-GB"/>
          <w14:ligatures w14:val="none"/>
        </w:rPr>
        <w:t>Integration with other smart home devices: Fitbit could explore integrating its products with other smart home devices, such as smart scales or smart thermostats, to provide a more holistic approach to health and wellness. This would enhance the overall user experience and potentially attract new customers.</w:t>
      </w:r>
    </w:p>
    <w:p w14:paraId="77709CDF" w14:textId="5CCC5887" w:rsidR="00D1202E" w:rsidRPr="002E2160" w:rsidRDefault="00F76E6D" w:rsidP="00D1202E">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DC7AEE">
        <w:rPr>
          <w:rFonts w:ascii="Lato" w:eastAsia="Times New Roman" w:hAnsi="Lato" w:cs="Times New Roman"/>
          <w:color w:val="000000" w:themeColor="text1"/>
          <w:kern w:val="0"/>
          <w:sz w:val="22"/>
          <w:szCs w:val="22"/>
          <w:lang w:eastAsia="en-GB"/>
          <w14:ligatures w14:val="none"/>
        </w:rPr>
        <w:t>Expansion into emerging markets: Fitbit can tap into emerging markets where fitness wearables are gaining popularity. By adapting its products to suit local needs and preferences, Fitbit can establish a strong presence in these markets and capture a significant market share.</w:t>
      </w:r>
      <w:r w:rsidR="00E2140B" w:rsidRPr="00E2140B">
        <w:rPr>
          <w:rFonts w:ascii="Lato" w:hAnsi="Lato"/>
          <w:color w:val="000000" w:themeColor="text1"/>
          <w:sz w:val="22"/>
          <w:szCs w:val="22"/>
        </w:rPr>
        <w:t xml:space="preserve">                                                                                                        </w:t>
      </w:r>
      <w:r w:rsidR="00AC18EA" w:rsidRPr="00E2140B">
        <w:rPr>
          <w:rFonts w:ascii="Lato" w:hAnsi="Lato"/>
          <w:color w:val="000000" w:themeColor="text1"/>
          <w:sz w:val="22"/>
          <w:szCs w:val="22"/>
          <w:highlight w:val="yellow"/>
        </w:rPr>
        <w:t>Threats</w:t>
      </w:r>
      <w:r w:rsidR="00E2140B" w:rsidRPr="00E2140B">
        <w:rPr>
          <w:rFonts w:ascii="Lato" w:hAnsi="Lato"/>
          <w:color w:val="000000" w:themeColor="text1"/>
          <w:sz w:val="22"/>
          <w:szCs w:val="22"/>
          <w:highlight w:val="yellow"/>
        </w:rPr>
        <w:t>:</w:t>
      </w:r>
      <w:r w:rsidR="00D1202E" w:rsidRPr="00D1202E">
        <w:rPr>
          <w:rFonts w:ascii="Lato" w:eastAsia="Times New Roman" w:hAnsi="Lato" w:cs="Times New Roman"/>
          <w:color w:val="000000"/>
          <w:kern w:val="0"/>
          <w:sz w:val="22"/>
          <w:szCs w:val="22"/>
          <w:lang w:eastAsia="en-GB"/>
          <w14:ligatures w14:val="none"/>
        </w:rPr>
        <w:t xml:space="preserve"> </w:t>
      </w:r>
      <w:r w:rsidR="00D1202E" w:rsidRPr="002E2160">
        <w:rPr>
          <w:rFonts w:ascii="Lato" w:eastAsia="Times New Roman" w:hAnsi="Lato" w:cs="Times New Roman"/>
          <w:color w:val="000000"/>
          <w:kern w:val="0"/>
          <w:sz w:val="22"/>
          <w:szCs w:val="22"/>
          <w:lang w:eastAsia="en-GB"/>
          <w14:ligatures w14:val="none"/>
        </w:rPr>
        <w:t xml:space="preserve">Intense competition: The fitness wearable market is highly competitive, with </w:t>
      </w:r>
      <w:r w:rsidR="00D1202E" w:rsidRPr="002E2160">
        <w:rPr>
          <w:rFonts w:ascii="Lato" w:eastAsia="Times New Roman" w:hAnsi="Lato" w:cs="Times New Roman"/>
          <w:color w:val="000000"/>
          <w:kern w:val="0"/>
          <w:sz w:val="22"/>
          <w:szCs w:val="22"/>
          <w:lang w:eastAsia="en-GB"/>
          <w14:ligatures w14:val="none"/>
        </w:rPr>
        <w:lastRenderedPageBreak/>
        <w:t>established players like Apple and Garmin, as well as emerging competitors entering the space. Fitbit faces the constant threat of losing market share to these competitors who offer similar products or even more advanced features.</w:t>
      </w:r>
    </w:p>
    <w:p w14:paraId="672A33BF" w14:textId="77777777" w:rsidR="00A5058D" w:rsidRPr="0035026D" w:rsidRDefault="00A5058D" w:rsidP="00A5058D">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35026D">
        <w:rPr>
          <w:rFonts w:ascii="Lato" w:eastAsia="Times New Roman" w:hAnsi="Lato" w:cs="Times New Roman"/>
          <w:color w:val="000000"/>
          <w:kern w:val="0"/>
          <w:sz w:val="22"/>
          <w:szCs w:val="22"/>
          <w:lang w:eastAsia="en-GB"/>
          <w14:ligatures w14:val="none"/>
        </w:rPr>
        <w:t>Technological advancements: Rapid technological advancements can pose a threat to Fitbit if it fails to keep up with the latest trends. As new features and functionalities are introduced by competitors, Fitbit needs to invest in research and development to stay ahead of the curve and continuously improve its products.</w:t>
      </w:r>
    </w:p>
    <w:p w14:paraId="6E139CA9" w14:textId="77777777" w:rsidR="00C011F7" w:rsidRPr="00172CFF" w:rsidRDefault="00C011F7" w:rsidP="00C011F7">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r w:rsidRPr="00172CFF">
        <w:rPr>
          <w:rFonts w:ascii="Lato" w:eastAsia="Times New Roman" w:hAnsi="Lato" w:cs="Times New Roman"/>
          <w:color w:val="000000"/>
          <w:kern w:val="0"/>
          <w:sz w:val="22"/>
          <w:szCs w:val="22"/>
          <w:lang w:eastAsia="en-GB"/>
          <w14:ligatures w14:val="none"/>
        </w:rPr>
        <w:t>Data privacy concerns: Fitbit collects a vast amount of personal health and fitness data from its users. Any data breaches or privacy concerns could significantly impact its reputation and erode customer trust. Fitbit needs to ensure robust data security measures and transparent privacy policies to mitigate this threat.</w:t>
      </w:r>
    </w:p>
    <w:p w14:paraId="354207E5" w14:textId="279984E9" w:rsidR="00AC18EA" w:rsidRDefault="00EE4F5D" w:rsidP="00E2140B">
      <w:pPr>
        <w:pStyle w:val="Heading3"/>
        <w:numPr>
          <w:ilvl w:val="0"/>
          <w:numId w:val="3"/>
        </w:numPr>
        <w:shd w:val="clear" w:color="auto" w:fill="FFFFFF"/>
        <w:spacing w:before="750" w:after="300"/>
        <w:rPr>
          <w:rFonts w:ascii="Lato" w:hAnsi="Lato"/>
          <w:color w:val="000000" w:themeColor="text1"/>
          <w:sz w:val="22"/>
          <w:szCs w:val="22"/>
        </w:rPr>
      </w:pPr>
      <w:r>
        <w:rPr>
          <w:rFonts w:ascii="Lato" w:hAnsi="Lato"/>
          <w:color w:val="000000" w:themeColor="text1"/>
          <w:sz w:val="22"/>
          <w:szCs w:val="22"/>
        </w:rPr>
        <w:t xml:space="preserve">Key </w:t>
      </w:r>
      <w:r w:rsidR="00E62B74">
        <w:rPr>
          <w:rFonts w:ascii="Lato" w:hAnsi="Lato"/>
          <w:color w:val="000000" w:themeColor="text1"/>
          <w:sz w:val="22"/>
          <w:szCs w:val="22"/>
        </w:rPr>
        <w:t xml:space="preserve">stake holder of the company such as </w:t>
      </w:r>
      <w:r w:rsidR="00DE5E11">
        <w:rPr>
          <w:rFonts w:ascii="Lato" w:hAnsi="Lato"/>
          <w:color w:val="000000" w:themeColor="text1"/>
          <w:sz w:val="22"/>
          <w:szCs w:val="22"/>
        </w:rPr>
        <w:t>Employees, management and the board</w:t>
      </w:r>
      <w:r w:rsidR="009020C3">
        <w:rPr>
          <w:rFonts w:ascii="Lato" w:hAnsi="Lato"/>
          <w:color w:val="000000" w:themeColor="text1"/>
          <w:sz w:val="22"/>
          <w:szCs w:val="22"/>
        </w:rPr>
        <w:t xml:space="preserve"> who are internal stake holders. </w:t>
      </w:r>
      <w:r w:rsidR="00A15818">
        <w:rPr>
          <w:rFonts w:ascii="Lato" w:hAnsi="Lato"/>
          <w:color w:val="000000" w:themeColor="text1"/>
          <w:sz w:val="22"/>
          <w:szCs w:val="22"/>
        </w:rPr>
        <w:t>Shareholders,</w:t>
      </w:r>
      <w:r w:rsidR="004C2D54">
        <w:rPr>
          <w:rFonts w:ascii="Lato" w:hAnsi="Lato"/>
          <w:color w:val="000000" w:themeColor="text1"/>
          <w:sz w:val="22"/>
          <w:szCs w:val="22"/>
        </w:rPr>
        <w:t xml:space="preserve"> </w:t>
      </w:r>
      <w:r w:rsidR="00EE7415">
        <w:rPr>
          <w:rFonts w:ascii="Lato" w:hAnsi="Lato"/>
          <w:color w:val="000000" w:themeColor="text1"/>
          <w:sz w:val="22"/>
          <w:szCs w:val="22"/>
        </w:rPr>
        <w:t xml:space="preserve">customers, suppliers </w:t>
      </w:r>
      <w:r w:rsidR="001F7EC4">
        <w:rPr>
          <w:rFonts w:ascii="Lato" w:hAnsi="Lato"/>
          <w:color w:val="000000" w:themeColor="text1"/>
          <w:sz w:val="22"/>
          <w:szCs w:val="22"/>
        </w:rPr>
        <w:t>and lenders</w:t>
      </w:r>
      <w:r w:rsidR="00266B43">
        <w:rPr>
          <w:rFonts w:ascii="Lato" w:hAnsi="Lato"/>
          <w:color w:val="000000" w:themeColor="text1"/>
          <w:sz w:val="22"/>
          <w:szCs w:val="22"/>
        </w:rPr>
        <w:t xml:space="preserve"> </w:t>
      </w:r>
      <w:r w:rsidR="001F7316">
        <w:rPr>
          <w:rFonts w:ascii="Lato" w:hAnsi="Lato"/>
          <w:color w:val="000000" w:themeColor="text1"/>
          <w:sz w:val="22"/>
          <w:szCs w:val="22"/>
        </w:rPr>
        <w:t>who are connected</w:t>
      </w:r>
      <w:r w:rsidR="00015702">
        <w:rPr>
          <w:rFonts w:ascii="Lato" w:hAnsi="Lato"/>
          <w:color w:val="000000" w:themeColor="text1"/>
          <w:sz w:val="22"/>
          <w:szCs w:val="22"/>
        </w:rPr>
        <w:t xml:space="preserve"> stake </w:t>
      </w:r>
      <w:r w:rsidR="001F7EC4">
        <w:rPr>
          <w:rFonts w:ascii="Lato" w:hAnsi="Lato"/>
          <w:color w:val="000000" w:themeColor="text1"/>
          <w:sz w:val="22"/>
          <w:szCs w:val="22"/>
        </w:rPr>
        <w:t>holders</w:t>
      </w:r>
      <w:r w:rsidR="00AB69DF">
        <w:rPr>
          <w:rFonts w:ascii="Lato" w:hAnsi="Lato"/>
          <w:color w:val="000000" w:themeColor="text1"/>
          <w:sz w:val="22"/>
          <w:szCs w:val="22"/>
        </w:rPr>
        <w:t xml:space="preserve">, the </w:t>
      </w:r>
      <w:r w:rsidR="00442A2A">
        <w:rPr>
          <w:rFonts w:ascii="Lato" w:hAnsi="Lato"/>
          <w:color w:val="000000" w:themeColor="text1"/>
          <w:sz w:val="22"/>
          <w:szCs w:val="22"/>
        </w:rPr>
        <w:t>government,</w:t>
      </w:r>
      <w:r w:rsidR="004223EE">
        <w:rPr>
          <w:rFonts w:ascii="Lato" w:hAnsi="Lato"/>
          <w:color w:val="000000" w:themeColor="text1"/>
          <w:sz w:val="22"/>
          <w:szCs w:val="22"/>
        </w:rPr>
        <w:t xml:space="preserve"> the local </w:t>
      </w:r>
      <w:r w:rsidR="00E15862">
        <w:rPr>
          <w:rFonts w:ascii="Lato" w:hAnsi="Lato"/>
          <w:color w:val="000000" w:themeColor="text1"/>
          <w:sz w:val="22"/>
          <w:szCs w:val="22"/>
        </w:rPr>
        <w:t>government,</w:t>
      </w:r>
      <w:r w:rsidR="00B21875">
        <w:rPr>
          <w:rFonts w:ascii="Lato" w:hAnsi="Lato"/>
          <w:color w:val="000000" w:themeColor="text1"/>
          <w:sz w:val="22"/>
          <w:szCs w:val="22"/>
        </w:rPr>
        <w:t xml:space="preserve"> the </w:t>
      </w:r>
      <w:r w:rsidR="00E15862">
        <w:rPr>
          <w:rFonts w:ascii="Lato" w:hAnsi="Lato"/>
          <w:color w:val="000000" w:themeColor="text1"/>
          <w:sz w:val="22"/>
          <w:szCs w:val="22"/>
        </w:rPr>
        <w:t>public, the</w:t>
      </w:r>
      <w:r w:rsidR="008C5A12">
        <w:rPr>
          <w:rFonts w:ascii="Lato" w:hAnsi="Lato"/>
          <w:color w:val="000000" w:themeColor="text1"/>
          <w:sz w:val="22"/>
          <w:szCs w:val="22"/>
        </w:rPr>
        <w:t xml:space="preserve"> pressure gr</w:t>
      </w:r>
      <w:r w:rsidR="00367B72">
        <w:rPr>
          <w:rFonts w:ascii="Lato" w:hAnsi="Lato"/>
          <w:color w:val="000000" w:themeColor="text1"/>
          <w:sz w:val="22"/>
          <w:szCs w:val="22"/>
        </w:rPr>
        <w:t>oup,</w:t>
      </w:r>
      <w:r w:rsidR="00647AD9">
        <w:rPr>
          <w:rFonts w:ascii="Lato" w:hAnsi="Lato"/>
          <w:color w:val="000000" w:themeColor="text1"/>
          <w:sz w:val="22"/>
          <w:szCs w:val="22"/>
        </w:rPr>
        <w:t xml:space="preserve"> the media, competition </w:t>
      </w:r>
      <w:r w:rsidR="0077504E">
        <w:rPr>
          <w:rFonts w:ascii="Lato" w:hAnsi="Lato"/>
          <w:color w:val="000000" w:themeColor="text1"/>
          <w:sz w:val="22"/>
          <w:szCs w:val="22"/>
        </w:rPr>
        <w:t xml:space="preserve">and trade </w:t>
      </w:r>
      <w:r w:rsidR="008852A4">
        <w:rPr>
          <w:rFonts w:ascii="Lato" w:hAnsi="Lato"/>
          <w:color w:val="000000" w:themeColor="text1"/>
          <w:sz w:val="22"/>
          <w:szCs w:val="22"/>
        </w:rPr>
        <w:t>unions</w:t>
      </w:r>
      <w:r w:rsidR="005C181F">
        <w:rPr>
          <w:rFonts w:ascii="Lato" w:hAnsi="Lato"/>
          <w:color w:val="000000" w:themeColor="text1"/>
          <w:sz w:val="22"/>
          <w:szCs w:val="22"/>
        </w:rPr>
        <w:t>.</w:t>
      </w:r>
    </w:p>
    <w:p w14:paraId="26B53438" w14:textId="07C31867" w:rsidR="00ED419C" w:rsidRPr="00ED419C" w:rsidRDefault="00013393" w:rsidP="00ED419C">
      <w:r w:rsidRPr="00CC1E98">
        <w:rPr>
          <w:highlight w:val="cyan"/>
        </w:rPr>
        <w:t>Internal and external stake holders</w:t>
      </w:r>
      <w:r w:rsidR="00B97E06" w:rsidRPr="00CC1E98">
        <w:rPr>
          <w:highlight w:val="cyan"/>
        </w:rPr>
        <w:t xml:space="preserve"> and their </w:t>
      </w:r>
      <w:r w:rsidR="003D2A21" w:rsidRPr="00CC1E98">
        <w:rPr>
          <w:highlight w:val="cyan"/>
        </w:rPr>
        <w:t>responsibilities:</w:t>
      </w:r>
    </w:p>
    <w:p w14:paraId="53715A23" w14:textId="170F9D25" w:rsidR="00B0655B" w:rsidRDefault="00013955" w:rsidP="00FD5490">
      <w:r w:rsidRPr="00927883">
        <w:rPr>
          <w:highlight w:val="yellow"/>
        </w:rPr>
        <w:t xml:space="preserve">  </w:t>
      </w:r>
      <w:r w:rsidR="003C4743" w:rsidRPr="00927883">
        <w:rPr>
          <w:highlight w:val="yellow"/>
        </w:rPr>
        <w:t xml:space="preserve">Internal stakeholders of production </w:t>
      </w:r>
      <w:r w:rsidR="006767A2" w:rsidRPr="00927883">
        <w:rPr>
          <w:highlight w:val="yellow"/>
        </w:rPr>
        <w:t xml:space="preserve">development teams are </w:t>
      </w:r>
      <w:r w:rsidR="00056440" w:rsidRPr="00927883">
        <w:rPr>
          <w:highlight w:val="yellow"/>
        </w:rPr>
        <w:t>board of director</w:t>
      </w:r>
      <w:r w:rsidR="00B0655B" w:rsidRPr="00927883">
        <w:rPr>
          <w:highlight w:val="yellow"/>
        </w:rPr>
        <w:t>,</w:t>
      </w:r>
      <w:r w:rsidR="00B0655B">
        <w:t xml:space="preserve">  </w:t>
      </w:r>
      <w:r>
        <w:t xml:space="preserve"> </w:t>
      </w:r>
    </w:p>
    <w:p w14:paraId="624D6249" w14:textId="55628620" w:rsidR="00FD5490" w:rsidRDefault="00013955" w:rsidP="00FD5490">
      <w:r>
        <w:t xml:space="preserve">  </w:t>
      </w:r>
      <w:r w:rsidR="000A502C">
        <w:t xml:space="preserve"> </w:t>
      </w:r>
      <w:r w:rsidR="00B0655B" w:rsidRPr="00BD3CA0">
        <w:rPr>
          <w:highlight w:val="yellow"/>
        </w:rPr>
        <w:t xml:space="preserve">salespersons, </w:t>
      </w:r>
      <w:r w:rsidR="00E11E25" w:rsidRPr="00BD3CA0">
        <w:rPr>
          <w:highlight w:val="yellow"/>
        </w:rPr>
        <w:t>employee</w:t>
      </w:r>
      <w:r w:rsidR="00CE6A87" w:rsidRPr="00BD3CA0">
        <w:rPr>
          <w:highlight w:val="yellow"/>
        </w:rPr>
        <w:t xml:space="preserve">, </w:t>
      </w:r>
      <w:r w:rsidR="0088606B" w:rsidRPr="00BD3CA0">
        <w:rPr>
          <w:highlight w:val="yellow"/>
        </w:rPr>
        <w:t>owner</w:t>
      </w:r>
      <w:r w:rsidR="00EF6FF9" w:rsidRPr="00BD3CA0">
        <w:rPr>
          <w:highlight w:val="yellow"/>
        </w:rPr>
        <w:t>, manager.</w:t>
      </w:r>
      <w:r w:rsidR="00EF6FF9">
        <w:t xml:space="preserve"> </w:t>
      </w:r>
    </w:p>
    <w:p w14:paraId="7CBAEC6D" w14:textId="49A3E6F2" w:rsidR="00D703A3" w:rsidRDefault="00D703A3" w:rsidP="00FD5490">
      <w:r>
        <w:t xml:space="preserve">  </w:t>
      </w:r>
      <w:r w:rsidRPr="0025115C">
        <w:rPr>
          <w:highlight w:val="yellow"/>
        </w:rPr>
        <w:t xml:space="preserve">External </w:t>
      </w:r>
      <w:r w:rsidR="00D27A47" w:rsidRPr="0025115C">
        <w:rPr>
          <w:highlight w:val="yellow"/>
        </w:rPr>
        <w:t>stakeholders</w:t>
      </w:r>
      <w:r w:rsidR="00D27A47">
        <w:t xml:space="preserve"> of </w:t>
      </w:r>
      <w:r w:rsidR="009C7E6C">
        <w:t xml:space="preserve">the </w:t>
      </w:r>
      <w:r w:rsidR="004E68B3">
        <w:t xml:space="preserve">production development or marketing or sales </w:t>
      </w:r>
      <w:r w:rsidR="00751247">
        <w:t xml:space="preserve">teams are </w:t>
      </w:r>
      <w:r w:rsidR="00633E5F" w:rsidRPr="0025115C">
        <w:rPr>
          <w:highlight w:val="yellow"/>
        </w:rPr>
        <w:t>customers</w:t>
      </w:r>
      <w:r w:rsidR="00633E5F">
        <w:t xml:space="preserve">, </w:t>
      </w:r>
      <w:r w:rsidR="00E447E0" w:rsidRPr="0025115C">
        <w:rPr>
          <w:highlight w:val="yellow"/>
        </w:rPr>
        <w:t>suppliers</w:t>
      </w:r>
      <w:r w:rsidR="00E447E0">
        <w:t>,</w:t>
      </w:r>
      <w:r w:rsidR="00633E5F">
        <w:t xml:space="preserve"> </w:t>
      </w:r>
      <w:r w:rsidR="00633E5F" w:rsidRPr="0025115C">
        <w:rPr>
          <w:highlight w:val="yellow"/>
        </w:rPr>
        <w:t>regulator</w:t>
      </w:r>
      <w:r w:rsidR="00AE109F" w:rsidRPr="0025115C">
        <w:rPr>
          <w:highlight w:val="yellow"/>
        </w:rPr>
        <w:t>, distributor</w:t>
      </w:r>
      <w:r w:rsidR="00AE109F">
        <w:t xml:space="preserve">, </w:t>
      </w:r>
      <w:r w:rsidR="00E447E0" w:rsidRPr="0025115C">
        <w:rPr>
          <w:highlight w:val="yellow"/>
        </w:rPr>
        <w:t>investor,</w:t>
      </w:r>
      <w:r w:rsidR="004B23FE" w:rsidRPr="0025115C">
        <w:rPr>
          <w:highlight w:val="yellow"/>
        </w:rPr>
        <w:t xml:space="preserve"> industry groups, non-</w:t>
      </w:r>
      <w:r w:rsidR="004B23FE" w:rsidRPr="0025115C">
        <w:t xml:space="preserve">profit </w:t>
      </w:r>
      <w:r w:rsidR="004B23FE" w:rsidRPr="0025115C">
        <w:rPr>
          <w:highlight w:val="yellow"/>
        </w:rPr>
        <w:t>organisation</w:t>
      </w:r>
      <w:r w:rsidR="005173C0" w:rsidRPr="0025115C">
        <w:rPr>
          <w:highlight w:val="yellow"/>
        </w:rPr>
        <w:t xml:space="preserve">, for example </w:t>
      </w:r>
      <w:r w:rsidR="005D59A7" w:rsidRPr="0025115C">
        <w:rPr>
          <w:highlight w:val="yellow"/>
        </w:rPr>
        <w:t xml:space="preserve">NGO, competitors, </w:t>
      </w:r>
      <w:r w:rsidR="00E447E0" w:rsidRPr="0025115C">
        <w:rPr>
          <w:highlight w:val="yellow"/>
        </w:rPr>
        <w:t>community,</w:t>
      </w:r>
      <w:r w:rsidR="002A3FBA" w:rsidRPr="0025115C">
        <w:rPr>
          <w:highlight w:val="yellow"/>
        </w:rPr>
        <w:t xml:space="preserve"> creditors, media.</w:t>
      </w:r>
    </w:p>
    <w:p w14:paraId="0C380859" w14:textId="104B8BCA" w:rsidR="00EB7F40" w:rsidRDefault="00FF5704" w:rsidP="00FD5490">
      <w:r w:rsidRPr="00BC47CA">
        <w:rPr>
          <w:highlight w:val="yellow"/>
        </w:rPr>
        <w:t>Stake holders</w:t>
      </w:r>
      <w:r w:rsidR="00450A0C" w:rsidRPr="00BC47CA">
        <w:rPr>
          <w:highlight w:val="yellow"/>
        </w:rPr>
        <w:t xml:space="preserve"> and </w:t>
      </w:r>
      <w:r w:rsidR="00E83BE7" w:rsidRPr="00BC47CA">
        <w:rPr>
          <w:highlight w:val="yellow"/>
        </w:rPr>
        <w:t>their responsibility</w:t>
      </w:r>
      <w:r w:rsidR="003A71AD" w:rsidRPr="00BC47CA">
        <w:rPr>
          <w:highlight w:val="yellow"/>
        </w:rPr>
        <w:t>(internal)</w:t>
      </w:r>
    </w:p>
    <w:p w14:paraId="7431F997" w14:textId="3D5E1CAC" w:rsidR="003A71AD" w:rsidRDefault="003A71AD" w:rsidP="00FD5490">
      <w:r w:rsidRPr="00BC47CA">
        <w:rPr>
          <w:highlight w:val="yellow"/>
        </w:rPr>
        <w:t>Owner:</w:t>
      </w:r>
      <w:r>
        <w:t xml:space="preserve"> </w:t>
      </w:r>
    </w:p>
    <w:p w14:paraId="5C9D52A0" w14:textId="77777777" w:rsidR="006C554A" w:rsidRPr="00E83BE7" w:rsidRDefault="006C554A" w:rsidP="006C554A">
      <w:pPr>
        <w:pStyle w:val="NormalWeb"/>
        <w:shd w:val="clear" w:color="auto" w:fill="FFFFFF"/>
        <w:spacing w:before="0" w:beforeAutospacing="0" w:after="360" w:afterAutospacing="0"/>
        <w:rPr>
          <w:rFonts w:ascii="Arial" w:hAnsi="Arial" w:cs="Arial"/>
          <w:color w:val="222222"/>
          <w:sz w:val="22"/>
          <w:szCs w:val="22"/>
        </w:rPr>
      </w:pPr>
      <w:r w:rsidRPr="00E83BE7">
        <w:rPr>
          <w:rFonts w:ascii="Arial" w:hAnsi="Arial" w:cs="Arial"/>
          <w:color w:val="222222"/>
          <w:sz w:val="22"/>
          <w:szCs w:val="22"/>
        </w:rPr>
        <w:t>The owners of the organization or business are essential stakeholders, given their stake in the success and general performance of the business. Most of the time, unless in a sole proprietorship, the roles of the business owners are strategic instead of managerial.</w:t>
      </w:r>
    </w:p>
    <w:p w14:paraId="15267426" w14:textId="7411A537" w:rsidR="00C809D4" w:rsidRPr="00E83BE7" w:rsidRDefault="003B5DF5" w:rsidP="00C809D4">
      <w:pPr>
        <w:pStyle w:val="NormalWeb"/>
        <w:shd w:val="clear" w:color="auto" w:fill="FFFFFF"/>
        <w:spacing w:before="0" w:beforeAutospacing="0" w:after="360" w:afterAutospacing="0"/>
        <w:rPr>
          <w:rFonts w:ascii="Arial" w:hAnsi="Arial" w:cs="Arial"/>
          <w:color w:val="222222"/>
          <w:sz w:val="22"/>
          <w:szCs w:val="22"/>
        </w:rPr>
      </w:pPr>
      <w:r w:rsidRPr="00E83BE7">
        <w:rPr>
          <w:rFonts w:ascii="Arial" w:hAnsi="Arial" w:cs="Arial"/>
          <w:color w:val="222222"/>
          <w:sz w:val="22"/>
          <w:szCs w:val="22"/>
        </w:rPr>
        <w:t>Business owners are rarely engaged in the day-to-day running of the business. Instead, they are often considered initial investors who are mainly interested in the business value and profitability. All other roles are done by employ</w:t>
      </w:r>
      <w:r w:rsidR="00C809D4" w:rsidRPr="00E83BE7">
        <w:rPr>
          <w:rFonts w:ascii="Arial" w:hAnsi="Arial" w:cs="Arial"/>
          <w:color w:val="222222"/>
          <w:sz w:val="22"/>
          <w:szCs w:val="22"/>
        </w:rPr>
        <w:t xml:space="preserve"> Business owners focus on the bigger picture and what can be done differently. Most owners started the business themselves and therefore have the right vision and roadmap for the business. As a result, they are not only knowledgeable but can also make strategic decisions and do away with both political and financial obstacles facing different projects without getting clearance from anyone within the organization, unless</w:t>
      </w:r>
      <w:r w:rsidR="00527CC9" w:rsidRPr="00E83BE7">
        <w:rPr>
          <w:rFonts w:ascii="Arial" w:hAnsi="Arial" w:cs="Arial"/>
          <w:color w:val="222222"/>
          <w:sz w:val="22"/>
          <w:szCs w:val="22"/>
        </w:rPr>
        <w:t xml:space="preserve"> different</w:t>
      </w:r>
      <w:r w:rsidR="00C809D4" w:rsidRPr="00E83BE7">
        <w:rPr>
          <w:rFonts w:ascii="Arial" w:hAnsi="Arial" w:cs="Arial"/>
          <w:color w:val="222222"/>
          <w:sz w:val="22"/>
          <w:szCs w:val="22"/>
        </w:rPr>
        <w:t xml:space="preserve"> </w:t>
      </w:r>
      <w:r w:rsidR="00527CC9" w:rsidRPr="00E83BE7">
        <w:rPr>
          <w:rFonts w:ascii="Arial" w:hAnsi="Arial" w:cs="Arial"/>
          <w:color w:val="222222"/>
          <w:sz w:val="22"/>
          <w:szCs w:val="22"/>
        </w:rPr>
        <w:t>situations</w:t>
      </w:r>
      <w:r w:rsidR="00C809D4" w:rsidRPr="00E83BE7">
        <w:rPr>
          <w:rFonts w:ascii="Arial" w:hAnsi="Arial" w:cs="Arial"/>
          <w:color w:val="222222"/>
          <w:sz w:val="22"/>
          <w:szCs w:val="22"/>
        </w:rPr>
        <w:t>.</w:t>
      </w:r>
    </w:p>
    <w:p w14:paraId="45AACF36" w14:textId="77777777" w:rsidR="000F3CE9" w:rsidRPr="000324F9" w:rsidRDefault="003B5DF5" w:rsidP="000F3CE9">
      <w:pPr>
        <w:pStyle w:val="NormalWeb"/>
        <w:shd w:val="clear" w:color="auto" w:fill="FFFFFF"/>
        <w:spacing w:before="0" w:beforeAutospacing="0" w:after="360" w:afterAutospacing="0"/>
        <w:rPr>
          <w:rFonts w:ascii="Arial" w:hAnsi="Arial" w:cs="Arial"/>
          <w:color w:val="222222"/>
          <w:sz w:val="22"/>
          <w:szCs w:val="22"/>
        </w:rPr>
      </w:pPr>
      <w:r w:rsidRPr="000324F9">
        <w:rPr>
          <w:rFonts w:ascii="Arial" w:hAnsi="Arial" w:cs="Arial"/>
          <w:color w:val="222222"/>
          <w:sz w:val="22"/>
          <w:szCs w:val="22"/>
        </w:rPr>
        <w:t>ees at different levels of the organization.</w:t>
      </w:r>
      <w:r w:rsidR="000F3CE9" w:rsidRPr="000324F9">
        <w:rPr>
          <w:rFonts w:ascii="Arial" w:hAnsi="Arial" w:cs="Arial"/>
          <w:color w:val="222222"/>
          <w:sz w:val="22"/>
          <w:szCs w:val="22"/>
        </w:rPr>
        <w:t xml:space="preserve"> Like investors, a business owner can either be an individual, a group of individuals, or even an organization. This stakeholder communicates closely with other key stakeholders and has a strong relationship with the service owner, charged with creating a roadmap that aligns the business to the vision.</w:t>
      </w:r>
    </w:p>
    <w:p w14:paraId="4C149A53" w14:textId="6DB104CF" w:rsidR="0011080F" w:rsidRPr="000324F9" w:rsidRDefault="0011080F" w:rsidP="0011080F">
      <w:pPr>
        <w:pStyle w:val="NormalWeb"/>
        <w:shd w:val="clear" w:color="auto" w:fill="FFFFFF"/>
        <w:spacing w:before="0" w:beforeAutospacing="0" w:after="360" w:afterAutospacing="0"/>
        <w:rPr>
          <w:rFonts w:ascii="Arial" w:hAnsi="Arial" w:cs="Arial"/>
          <w:color w:val="222222"/>
          <w:sz w:val="22"/>
          <w:szCs w:val="22"/>
        </w:rPr>
      </w:pPr>
      <w:r w:rsidRPr="000324F9">
        <w:rPr>
          <w:rFonts w:ascii="Arial" w:hAnsi="Arial" w:cs="Arial"/>
          <w:color w:val="222222"/>
          <w:sz w:val="22"/>
          <w:szCs w:val="22"/>
        </w:rPr>
        <w:lastRenderedPageBreak/>
        <w:t xml:space="preserve">In project settings, it is normal for the business owner to be the operational owner of the project. When undertaking a given project, the business owner is expected to make the first decisions, making him/ her an essential part of the organization and </w:t>
      </w:r>
      <w:r w:rsidR="005C385E" w:rsidRPr="000324F9">
        <w:rPr>
          <w:rFonts w:ascii="Arial" w:hAnsi="Arial" w:cs="Arial"/>
          <w:color w:val="222222"/>
          <w:sz w:val="22"/>
          <w:szCs w:val="22"/>
        </w:rPr>
        <w:t>project</w:t>
      </w:r>
      <w:r w:rsidRPr="000324F9">
        <w:rPr>
          <w:rFonts w:ascii="Arial" w:hAnsi="Arial" w:cs="Arial"/>
          <w:color w:val="222222"/>
          <w:sz w:val="22"/>
          <w:szCs w:val="22"/>
        </w:rPr>
        <w:t>.</w:t>
      </w:r>
    </w:p>
    <w:p w14:paraId="3A890B38" w14:textId="77777777" w:rsidR="00132D4B" w:rsidRPr="001E2D9B" w:rsidRDefault="00132D4B" w:rsidP="00132D4B">
      <w:pPr>
        <w:pStyle w:val="NormalWeb"/>
        <w:shd w:val="clear" w:color="auto" w:fill="FFFFFF"/>
        <w:spacing w:before="0" w:beforeAutospacing="0" w:after="360" w:afterAutospacing="0"/>
        <w:rPr>
          <w:rFonts w:ascii="Arial" w:hAnsi="Arial" w:cs="Arial"/>
          <w:color w:val="222222"/>
          <w:sz w:val="22"/>
          <w:szCs w:val="22"/>
        </w:rPr>
      </w:pPr>
      <w:r w:rsidRPr="001E2D9B">
        <w:rPr>
          <w:rFonts w:ascii="Arial" w:hAnsi="Arial" w:cs="Arial"/>
          <w:color w:val="222222"/>
          <w:sz w:val="22"/>
          <w:szCs w:val="22"/>
        </w:rPr>
        <w:t>The business owner is also, in some cases, mandated with appointing a project owner who has vast knowledge on project-related business. With the owner’s authorization, the project owner will use his/ her experience in project management to ensure that the given project is successful.</w:t>
      </w:r>
    </w:p>
    <w:p w14:paraId="4A18B851" w14:textId="7C02DD73" w:rsidR="004B1FE5" w:rsidRPr="001E2D9B" w:rsidRDefault="004B1FE5" w:rsidP="004B1FE5">
      <w:pPr>
        <w:pStyle w:val="NormalWeb"/>
        <w:shd w:val="clear" w:color="auto" w:fill="FFFFFF"/>
        <w:spacing w:before="0" w:beforeAutospacing="0" w:after="360" w:afterAutospacing="0"/>
        <w:rPr>
          <w:rFonts w:ascii="Arial" w:hAnsi="Arial" w:cs="Arial"/>
          <w:color w:val="222222"/>
          <w:sz w:val="22"/>
          <w:szCs w:val="22"/>
        </w:rPr>
      </w:pPr>
      <w:r w:rsidRPr="001E2D9B">
        <w:rPr>
          <w:rFonts w:ascii="Arial" w:hAnsi="Arial" w:cs="Arial"/>
          <w:color w:val="222222"/>
          <w:sz w:val="22"/>
          <w:szCs w:val="22"/>
        </w:rPr>
        <w:t>Also, note that in most cases, th</w:t>
      </w:r>
      <w:r w:rsidR="001E2D9B" w:rsidRPr="001E2D9B">
        <w:rPr>
          <w:rFonts w:ascii="Arial" w:hAnsi="Arial" w:cs="Arial"/>
          <w:color w:val="222222"/>
          <w:sz w:val="22"/>
          <w:szCs w:val="22"/>
        </w:rPr>
        <w:t>e</w:t>
      </w:r>
      <w:r w:rsidRPr="001E2D9B">
        <w:rPr>
          <w:rFonts w:ascii="Arial" w:hAnsi="Arial" w:cs="Arial"/>
          <w:color w:val="222222"/>
          <w:sz w:val="22"/>
          <w:szCs w:val="22"/>
        </w:rPr>
        <w:t xml:space="preserve"> business owner will fund the projects, especially in sole proprietorships. </w:t>
      </w:r>
    </w:p>
    <w:p w14:paraId="58A5FDD1" w14:textId="77777777" w:rsidR="00D647A4" w:rsidRPr="00F26140" w:rsidRDefault="00330705" w:rsidP="00D647A4">
      <w:pPr>
        <w:pStyle w:val="NormalWeb"/>
        <w:shd w:val="clear" w:color="auto" w:fill="FFFFFF"/>
        <w:spacing w:before="0" w:beforeAutospacing="0" w:after="360" w:afterAutospacing="0"/>
        <w:rPr>
          <w:rFonts w:ascii="Arial" w:hAnsi="Arial" w:cs="Arial"/>
          <w:color w:val="222222"/>
          <w:sz w:val="22"/>
          <w:szCs w:val="22"/>
        </w:rPr>
      </w:pPr>
      <w:r w:rsidRPr="00BC47CA">
        <w:rPr>
          <w:rFonts w:ascii="Arial" w:hAnsi="Arial" w:cs="Arial"/>
          <w:color w:val="222222"/>
          <w:sz w:val="22"/>
          <w:szCs w:val="22"/>
          <w:highlight w:val="yellow"/>
        </w:rPr>
        <w:t>Manager</w:t>
      </w:r>
      <w:r w:rsidRPr="00F26140">
        <w:rPr>
          <w:rFonts w:ascii="Arial" w:hAnsi="Arial" w:cs="Arial"/>
          <w:color w:val="222222"/>
          <w:sz w:val="22"/>
          <w:szCs w:val="22"/>
        </w:rPr>
        <w:t xml:space="preserve">: </w:t>
      </w:r>
      <w:r w:rsidR="00D647A4" w:rsidRPr="00F26140">
        <w:rPr>
          <w:rFonts w:ascii="Arial" w:hAnsi="Arial" w:cs="Arial"/>
          <w:color w:val="222222"/>
          <w:sz w:val="22"/>
          <w:szCs w:val="22"/>
        </w:rPr>
        <w:t>The management of a company is part of the internal stakeholders. They are usually greatly affected by the overall performance, given that most of the time, they make decisions in consultation with the top management, to who they report. Their roles are geared towards ensuring that the business remains afloat and everyone is satisfied. In addition, they manage other internal stakeholders such as employees who are part of project teams, ensuring that they do not lose sight of the organization’s goals and are motivated enough.</w:t>
      </w:r>
    </w:p>
    <w:p w14:paraId="1599E47F" w14:textId="77777777" w:rsidR="00467D71" w:rsidRPr="00F26140" w:rsidRDefault="00467D71" w:rsidP="00467D71">
      <w:pPr>
        <w:pStyle w:val="NormalWeb"/>
        <w:shd w:val="clear" w:color="auto" w:fill="FFFFFF"/>
        <w:spacing w:before="0" w:beforeAutospacing="0" w:after="360" w:afterAutospacing="0"/>
        <w:rPr>
          <w:rFonts w:ascii="Arial" w:hAnsi="Arial" w:cs="Arial"/>
          <w:color w:val="222222"/>
          <w:sz w:val="22"/>
          <w:szCs w:val="22"/>
        </w:rPr>
      </w:pPr>
      <w:r w:rsidRPr="00F26140">
        <w:rPr>
          <w:rFonts w:ascii="Arial" w:hAnsi="Arial" w:cs="Arial"/>
          <w:color w:val="222222"/>
          <w:sz w:val="22"/>
          <w:szCs w:val="22"/>
        </w:rPr>
        <w:t>These stakeholders further ensure that everyone enjoys the company’s culture and feels vital in their teams. They, therefore, increase internal stakeholder motivation, which is an essential recipe for increased productivity and the successful execution of projects.</w:t>
      </w:r>
    </w:p>
    <w:p w14:paraId="48518BEF" w14:textId="6CA8630E" w:rsidR="006B581D" w:rsidRPr="00FC29E2" w:rsidRDefault="006B581D" w:rsidP="006B581D">
      <w:pPr>
        <w:pStyle w:val="NormalWeb"/>
        <w:shd w:val="clear" w:color="auto" w:fill="FFFFFF"/>
        <w:spacing w:before="0" w:beforeAutospacing="0" w:after="360" w:afterAutospacing="0"/>
        <w:rPr>
          <w:rFonts w:ascii="Arial" w:hAnsi="Arial" w:cs="Arial"/>
          <w:color w:val="222222"/>
          <w:sz w:val="22"/>
          <w:szCs w:val="22"/>
        </w:rPr>
      </w:pPr>
      <w:r w:rsidRPr="00FC29E2">
        <w:rPr>
          <w:rFonts w:ascii="Arial" w:hAnsi="Arial" w:cs="Arial"/>
          <w:color w:val="222222"/>
          <w:sz w:val="22"/>
          <w:szCs w:val="22"/>
        </w:rPr>
        <w:t xml:space="preserve">Managers at different levels must therefore understand their position and how each project affects them and others before coming up with ways to go about different instances. They must also be ready to consult with other internal stakeholders before deciding on issues that may affect them. For example, before acquiring any supplies for a given </w:t>
      </w:r>
      <w:r w:rsidR="00125A75" w:rsidRPr="00FC29E2">
        <w:rPr>
          <w:rFonts w:ascii="Arial" w:hAnsi="Arial" w:cs="Arial"/>
          <w:color w:val="222222"/>
          <w:sz w:val="22"/>
          <w:szCs w:val="22"/>
        </w:rPr>
        <w:t>department, they</w:t>
      </w:r>
      <w:r w:rsidRPr="00FC29E2">
        <w:rPr>
          <w:rFonts w:ascii="Arial" w:hAnsi="Arial" w:cs="Arial"/>
          <w:color w:val="222222"/>
          <w:sz w:val="22"/>
          <w:szCs w:val="22"/>
        </w:rPr>
        <w:t xml:space="preserve"> </w:t>
      </w:r>
      <w:r w:rsidR="00C00C76" w:rsidRPr="00FC29E2">
        <w:rPr>
          <w:rFonts w:ascii="Arial" w:hAnsi="Arial" w:cs="Arial"/>
          <w:color w:val="222222"/>
          <w:sz w:val="22"/>
          <w:szCs w:val="22"/>
        </w:rPr>
        <w:t>must</w:t>
      </w:r>
      <w:r w:rsidRPr="00FC29E2">
        <w:rPr>
          <w:rFonts w:ascii="Arial" w:hAnsi="Arial" w:cs="Arial"/>
          <w:color w:val="222222"/>
          <w:sz w:val="22"/>
          <w:szCs w:val="22"/>
        </w:rPr>
        <w:t xml:space="preserve"> consult with the employees in the department about what they feel that they lack.</w:t>
      </w:r>
    </w:p>
    <w:p w14:paraId="3B8CB5FE" w14:textId="77777777" w:rsidR="00497734" w:rsidRPr="004276D0" w:rsidRDefault="00497734" w:rsidP="00497734">
      <w:pPr>
        <w:pStyle w:val="NormalWeb"/>
        <w:shd w:val="clear" w:color="auto" w:fill="FFFFFF"/>
        <w:spacing w:before="0" w:beforeAutospacing="0" w:after="360" w:afterAutospacing="0"/>
        <w:rPr>
          <w:rFonts w:ascii="Arial" w:hAnsi="Arial" w:cs="Arial"/>
          <w:color w:val="222222"/>
          <w:sz w:val="22"/>
          <w:szCs w:val="22"/>
        </w:rPr>
      </w:pPr>
      <w:r w:rsidRPr="004276D0">
        <w:rPr>
          <w:rFonts w:ascii="Arial" w:hAnsi="Arial" w:cs="Arial"/>
          <w:color w:val="222222"/>
          <w:sz w:val="22"/>
          <w:szCs w:val="22"/>
        </w:rPr>
        <w:t>Managers also play an important role when it comes to the successful execution of projects. A key player in project management is the project manager, whose roles are to plan, organize and ensure that specific projects are completed.</w:t>
      </w:r>
    </w:p>
    <w:p w14:paraId="5E1A31F8" w14:textId="77777777" w:rsidR="00246B70" w:rsidRPr="00C27BA6" w:rsidRDefault="00246B70" w:rsidP="00246B70">
      <w:pPr>
        <w:pStyle w:val="NormalWeb"/>
        <w:shd w:val="clear" w:color="auto" w:fill="FFFFFF"/>
        <w:spacing w:before="0" w:beforeAutospacing="0" w:after="360" w:afterAutospacing="0"/>
        <w:rPr>
          <w:rFonts w:ascii="Arial" w:hAnsi="Arial" w:cs="Arial"/>
          <w:color w:val="222222"/>
          <w:sz w:val="22"/>
          <w:szCs w:val="22"/>
        </w:rPr>
      </w:pPr>
      <w:r w:rsidRPr="00C27BA6">
        <w:rPr>
          <w:rFonts w:ascii="Arial" w:hAnsi="Arial" w:cs="Arial"/>
          <w:color w:val="222222"/>
          <w:sz w:val="22"/>
          <w:szCs w:val="22"/>
        </w:rPr>
        <w:t>These managers oversee challenging projects, right from inception to completion, making them a vital part of the organization. In addition, they can change the direction of a given company owing to the power that they yield.</w:t>
      </w:r>
    </w:p>
    <w:p w14:paraId="23B557FB" w14:textId="77777777" w:rsidR="007E47D3" w:rsidRPr="00C27BA6" w:rsidRDefault="007E47D3" w:rsidP="007E47D3">
      <w:pPr>
        <w:pStyle w:val="NormalWeb"/>
        <w:shd w:val="clear" w:color="auto" w:fill="FFFFFF"/>
        <w:spacing w:before="0" w:beforeAutospacing="0" w:after="360" w:afterAutospacing="0"/>
        <w:rPr>
          <w:rFonts w:ascii="Arial" w:hAnsi="Arial" w:cs="Arial"/>
          <w:color w:val="222222"/>
          <w:sz w:val="22"/>
          <w:szCs w:val="22"/>
        </w:rPr>
      </w:pPr>
      <w:r w:rsidRPr="00C27BA6">
        <w:rPr>
          <w:rFonts w:ascii="Arial" w:hAnsi="Arial" w:cs="Arial"/>
          <w:color w:val="222222"/>
          <w:sz w:val="22"/>
          <w:szCs w:val="22"/>
        </w:rPr>
        <w:t>However, note that the project manager’s duties may vary depending on the industry, organization, or the projects to be overseen.</w:t>
      </w:r>
    </w:p>
    <w:p w14:paraId="74B0E2F8" w14:textId="77777777" w:rsidR="007F56CE" w:rsidRPr="00C27BA6" w:rsidRDefault="00BB4EF7" w:rsidP="007F56CE">
      <w:pPr>
        <w:pStyle w:val="NormalWeb"/>
        <w:shd w:val="clear" w:color="auto" w:fill="FFFFFF"/>
        <w:spacing w:before="0" w:beforeAutospacing="0" w:after="360" w:afterAutospacing="0"/>
        <w:rPr>
          <w:rFonts w:ascii="Arial" w:hAnsi="Arial" w:cs="Arial"/>
          <w:color w:val="222222"/>
          <w:sz w:val="22"/>
          <w:szCs w:val="22"/>
        </w:rPr>
      </w:pPr>
      <w:r w:rsidRPr="00C27BA6">
        <w:rPr>
          <w:rFonts w:ascii="Arial" w:hAnsi="Arial" w:cs="Arial"/>
          <w:color w:val="222222"/>
          <w:sz w:val="22"/>
          <w:szCs w:val="22"/>
        </w:rPr>
        <w:t>Employee:</w:t>
      </w:r>
      <w:r w:rsidR="00276240" w:rsidRPr="00C27BA6">
        <w:rPr>
          <w:rFonts w:ascii="Arial" w:hAnsi="Arial" w:cs="Arial"/>
          <w:color w:val="222222"/>
          <w:sz w:val="22"/>
          <w:szCs w:val="22"/>
        </w:rPr>
        <w:t xml:space="preserve"> Employees are essential internal stakeholders. They have a direct stake in the company since they earn an income and are entitled to several benefits from it, which can either be monetary or non-monetary. Employees can also have a health and safety interest in the organization, depending on the nature of the business.</w:t>
      </w:r>
      <w:r w:rsidR="007F56CE" w:rsidRPr="00C27BA6">
        <w:rPr>
          <w:rFonts w:ascii="Arial" w:hAnsi="Arial" w:cs="Arial"/>
          <w:color w:val="222222"/>
          <w:sz w:val="22"/>
          <w:szCs w:val="22"/>
        </w:rPr>
        <w:t xml:space="preserve"> Now that you understand how employees are internal stakeholders let us look at their roles. These individuals are normally directly involved with the production even though they occupy different levels in the organization and play different roles.</w:t>
      </w:r>
    </w:p>
    <w:p w14:paraId="264456D0" w14:textId="09D74C31" w:rsidR="00071160" w:rsidRPr="00EB4DAF" w:rsidRDefault="00F431C3" w:rsidP="00071160">
      <w:pPr>
        <w:pStyle w:val="NormalWeb"/>
        <w:shd w:val="clear" w:color="auto" w:fill="FFFFFF"/>
        <w:spacing w:before="0" w:beforeAutospacing="0" w:after="360" w:afterAutospacing="0"/>
        <w:rPr>
          <w:rFonts w:ascii="Arial" w:hAnsi="Arial" w:cs="Arial"/>
          <w:color w:val="222222"/>
          <w:sz w:val="22"/>
          <w:szCs w:val="22"/>
        </w:rPr>
      </w:pPr>
      <w:r w:rsidRPr="00EB4DAF">
        <w:rPr>
          <w:rFonts w:ascii="Arial" w:hAnsi="Arial" w:cs="Arial"/>
          <w:color w:val="222222"/>
          <w:sz w:val="22"/>
          <w:szCs w:val="22"/>
        </w:rPr>
        <w:lastRenderedPageBreak/>
        <w:t>Some of the typical roles include meeting all the duties and responsibilities captured in the job description. Every job applicant is usually furnished with a job description, which details the duties and responsibilities they are intended to perfor</w:t>
      </w:r>
      <w:r w:rsidR="002410D8" w:rsidRPr="00EB4DAF">
        <w:rPr>
          <w:rFonts w:ascii="Arial" w:hAnsi="Arial" w:cs="Arial"/>
          <w:color w:val="222222"/>
          <w:sz w:val="22"/>
          <w:szCs w:val="22"/>
        </w:rPr>
        <w:t>m</w:t>
      </w:r>
      <w:r w:rsidR="007424CA" w:rsidRPr="00EB4DAF">
        <w:rPr>
          <w:rFonts w:ascii="Arial" w:hAnsi="Arial" w:cs="Arial"/>
          <w:color w:val="222222"/>
          <w:sz w:val="22"/>
          <w:szCs w:val="22"/>
        </w:rPr>
        <w:t>.</w:t>
      </w:r>
      <w:r w:rsidR="00071160" w:rsidRPr="00EB4DAF">
        <w:rPr>
          <w:rFonts w:ascii="Arial" w:hAnsi="Arial" w:cs="Arial"/>
          <w:color w:val="222222"/>
          <w:sz w:val="22"/>
          <w:szCs w:val="22"/>
        </w:rPr>
        <w:t xml:space="preserve"> Employees also form part of the project teams mandated with the realization and successful execution of different projects. They may also occupy positions within these project teams. In the project setting, these employees contribute to the desired objectives, provide expertise, complete deliverables, work with users, and document the process.</w:t>
      </w:r>
    </w:p>
    <w:p w14:paraId="63B35E85" w14:textId="32C35470" w:rsidR="0043578E" w:rsidRPr="00EB4DAF" w:rsidRDefault="0043578E" w:rsidP="00071160">
      <w:pPr>
        <w:pStyle w:val="NormalWeb"/>
        <w:shd w:val="clear" w:color="auto" w:fill="FFFFFF"/>
        <w:spacing w:before="0" w:beforeAutospacing="0" w:after="360" w:afterAutospacing="0"/>
        <w:rPr>
          <w:rFonts w:ascii="Arial" w:hAnsi="Arial" w:cs="Arial"/>
          <w:color w:val="222222"/>
          <w:sz w:val="22"/>
          <w:szCs w:val="22"/>
        </w:rPr>
      </w:pPr>
      <w:r w:rsidRPr="00F038EC">
        <w:rPr>
          <w:rFonts w:ascii="Arial" w:hAnsi="Arial" w:cs="Arial"/>
          <w:color w:val="222222"/>
          <w:sz w:val="22"/>
          <w:szCs w:val="22"/>
          <w:highlight w:val="yellow"/>
        </w:rPr>
        <w:t>Share holder</w:t>
      </w:r>
      <w:r w:rsidR="002B4D11" w:rsidRPr="00F038EC">
        <w:rPr>
          <w:rFonts w:ascii="Arial" w:hAnsi="Arial" w:cs="Arial"/>
          <w:color w:val="222222"/>
          <w:sz w:val="22"/>
          <w:szCs w:val="22"/>
          <w:highlight w:val="yellow"/>
        </w:rPr>
        <w:t>:</w:t>
      </w:r>
      <w:r w:rsidR="002B4D11" w:rsidRPr="00EB4DAF">
        <w:rPr>
          <w:rFonts w:ascii="Arial" w:hAnsi="Arial" w:cs="Arial"/>
          <w:color w:val="222222"/>
          <w:sz w:val="22"/>
          <w:szCs w:val="22"/>
        </w:rPr>
        <w:t xml:space="preserve"> </w:t>
      </w:r>
    </w:p>
    <w:p w14:paraId="74D901A9" w14:textId="77777777" w:rsidR="000808CE" w:rsidRPr="00C31CC2" w:rsidRDefault="000808CE" w:rsidP="000808CE">
      <w:pPr>
        <w:pStyle w:val="NormalWeb"/>
        <w:shd w:val="clear" w:color="auto" w:fill="FFFFFF"/>
        <w:spacing w:before="0" w:beforeAutospacing="0" w:after="360" w:afterAutospacing="0"/>
        <w:rPr>
          <w:rFonts w:ascii="Arial" w:hAnsi="Arial" w:cs="Arial"/>
          <w:color w:val="222222"/>
          <w:sz w:val="22"/>
          <w:szCs w:val="22"/>
        </w:rPr>
      </w:pPr>
      <w:r w:rsidRPr="00C31CC2">
        <w:rPr>
          <w:rFonts w:ascii="Arial" w:hAnsi="Arial" w:cs="Arial"/>
          <w:color w:val="222222"/>
          <w:sz w:val="22"/>
          <w:szCs w:val="22"/>
        </w:rPr>
        <w:t>Shareholders are at times considered the business owners. They own shares in the company and thus offer financial footing, getting dividends in return, payable in the company’s lifecycle. One can become a shareholder by subscribing to the company’s memorandum of association at its formation, buying new shares, or purchasing them from an existing shareholder. The shareholders also ensure that the companies are accountable for their actions and are represented by a board of directors who act as custodians of their interests.</w:t>
      </w:r>
    </w:p>
    <w:p w14:paraId="16B040F2" w14:textId="77777777" w:rsidR="00416D2D" w:rsidRPr="00C31CC2" w:rsidRDefault="000808CE" w:rsidP="00416D2D">
      <w:pPr>
        <w:pStyle w:val="NormalWeb"/>
        <w:shd w:val="clear" w:color="auto" w:fill="FFFFFF"/>
        <w:spacing w:before="0" w:beforeAutospacing="0" w:after="360" w:afterAutospacing="0"/>
        <w:rPr>
          <w:rFonts w:ascii="Arial" w:hAnsi="Arial" w:cs="Arial"/>
          <w:color w:val="222222"/>
          <w:sz w:val="22"/>
          <w:szCs w:val="22"/>
        </w:rPr>
      </w:pPr>
      <w:r w:rsidRPr="00C31CC2">
        <w:rPr>
          <w:rFonts w:ascii="Arial" w:hAnsi="Arial" w:cs="Arial"/>
          <w:color w:val="222222"/>
          <w:sz w:val="22"/>
          <w:szCs w:val="22"/>
        </w:rPr>
        <w:t xml:space="preserve"> </w:t>
      </w:r>
      <w:r w:rsidR="00416D2D" w:rsidRPr="00C31CC2">
        <w:rPr>
          <w:rFonts w:ascii="Arial" w:hAnsi="Arial" w:cs="Arial"/>
          <w:color w:val="222222"/>
          <w:sz w:val="22"/>
          <w:szCs w:val="22"/>
        </w:rPr>
        <w:t>Being internal stakeholders, shareholder’s voices must be hard before the commencement of a given project. Most shareholders, especially those with voting rights, wield lots of power and can, therefore, negatively or positively influence a project.</w:t>
      </w:r>
    </w:p>
    <w:p w14:paraId="5155DECB" w14:textId="77777777" w:rsidR="00E05AB5" w:rsidRPr="006228F6" w:rsidRDefault="00E05AB5" w:rsidP="00E05AB5">
      <w:pPr>
        <w:pStyle w:val="NormalWeb"/>
        <w:shd w:val="clear" w:color="auto" w:fill="FFFFFF"/>
        <w:spacing w:before="0" w:beforeAutospacing="0" w:after="360" w:afterAutospacing="0"/>
        <w:rPr>
          <w:rFonts w:ascii="Arial" w:hAnsi="Arial" w:cs="Arial"/>
          <w:color w:val="222222"/>
          <w:sz w:val="22"/>
          <w:szCs w:val="22"/>
        </w:rPr>
      </w:pPr>
      <w:r w:rsidRPr="006228F6">
        <w:rPr>
          <w:rFonts w:ascii="Arial" w:hAnsi="Arial" w:cs="Arial"/>
          <w:color w:val="222222"/>
          <w:sz w:val="22"/>
          <w:szCs w:val="22"/>
        </w:rPr>
        <w:t>The board of directors must also ensure that their welfare is taken care of before the commencement of any project and that they stand to gain.</w:t>
      </w:r>
    </w:p>
    <w:p w14:paraId="2B75E9E5" w14:textId="2A77C26F" w:rsidR="007C7879" w:rsidRPr="006228F6" w:rsidRDefault="00787480" w:rsidP="00E05AB5">
      <w:pPr>
        <w:pStyle w:val="NormalWeb"/>
        <w:shd w:val="clear" w:color="auto" w:fill="FFFFFF"/>
        <w:spacing w:before="0" w:beforeAutospacing="0" w:after="360" w:afterAutospacing="0"/>
        <w:rPr>
          <w:rFonts w:ascii="Arial" w:hAnsi="Arial" w:cs="Arial"/>
          <w:color w:val="222222"/>
          <w:sz w:val="22"/>
          <w:szCs w:val="22"/>
        </w:rPr>
      </w:pPr>
      <w:r w:rsidRPr="00F038EC">
        <w:rPr>
          <w:rFonts w:ascii="Arial" w:hAnsi="Arial" w:cs="Arial"/>
          <w:color w:val="222222"/>
          <w:sz w:val="22"/>
          <w:szCs w:val="22"/>
          <w:highlight w:val="yellow"/>
        </w:rPr>
        <w:t>Operation team:</w:t>
      </w:r>
    </w:p>
    <w:p w14:paraId="242B1F99" w14:textId="77777777" w:rsidR="005F66D7" w:rsidRPr="006228F6" w:rsidRDefault="005F66D7" w:rsidP="005F66D7">
      <w:pPr>
        <w:pStyle w:val="NormalWeb"/>
        <w:shd w:val="clear" w:color="auto" w:fill="FFFFFF"/>
        <w:spacing w:before="0" w:beforeAutospacing="0" w:after="360" w:afterAutospacing="0"/>
        <w:rPr>
          <w:rFonts w:ascii="Arial" w:hAnsi="Arial" w:cs="Arial"/>
          <w:color w:val="222222"/>
          <w:sz w:val="22"/>
          <w:szCs w:val="22"/>
        </w:rPr>
      </w:pPr>
      <w:r w:rsidRPr="006228F6">
        <w:rPr>
          <w:rFonts w:ascii="Arial" w:hAnsi="Arial" w:cs="Arial"/>
          <w:color w:val="222222"/>
          <w:sz w:val="22"/>
          <w:szCs w:val="22"/>
        </w:rPr>
        <w:t>Another crucial internal stakeholder is the operations team. Given that their relevance relies on business success, they have a legitimate stake in the company. The operations team ensures that the business runs profitably by managing and optimizing the necessary details. This means that their input will help successfully execute an organization’s project to ensure profitability.</w:t>
      </w:r>
    </w:p>
    <w:p w14:paraId="4742E993" w14:textId="77777777" w:rsidR="00212FD9" w:rsidRPr="000036B5" w:rsidRDefault="00212FD9" w:rsidP="00212FD9">
      <w:pPr>
        <w:pStyle w:val="NormalWeb"/>
        <w:shd w:val="clear" w:color="auto" w:fill="FFFFFF"/>
        <w:spacing w:before="0" w:beforeAutospacing="0" w:after="360" w:afterAutospacing="0"/>
        <w:rPr>
          <w:rFonts w:ascii="Arial" w:hAnsi="Arial" w:cs="Arial"/>
          <w:color w:val="222222"/>
          <w:sz w:val="22"/>
          <w:szCs w:val="22"/>
        </w:rPr>
      </w:pPr>
      <w:r w:rsidRPr="000036B5">
        <w:rPr>
          <w:rFonts w:ascii="Arial" w:hAnsi="Arial" w:cs="Arial"/>
          <w:color w:val="222222"/>
          <w:sz w:val="22"/>
          <w:szCs w:val="22"/>
        </w:rPr>
        <w:t>They deliver the right resources to allow different departments to do their job and work on intended projects. They also promote interdepartmental communication and supervise other teams’ activities. Even though they rarely associate directly with customers, they ensure that the company offers quality goods to them promptly.</w:t>
      </w:r>
    </w:p>
    <w:p w14:paraId="398E3114" w14:textId="77777777" w:rsidR="004750A1" w:rsidRPr="000036B5" w:rsidRDefault="00212FD9" w:rsidP="004750A1">
      <w:pPr>
        <w:pStyle w:val="NormalWeb"/>
        <w:shd w:val="clear" w:color="auto" w:fill="FFFFFF"/>
        <w:spacing w:before="0" w:beforeAutospacing="0" w:after="360" w:afterAutospacing="0"/>
        <w:rPr>
          <w:rFonts w:ascii="Arial" w:hAnsi="Arial" w:cs="Arial"/>
          <w:color w:val="222222"/>
          <w:sz w:val="22"/>
          <w:szCs w:val="22"/>
        </w:rPr>
      </w:pPr>
      <w:r w:rsidRPr="000036B5">
        <w:rPr>
          <w:rFonts w:ascii="Arial" w:hAnsi="Arial" w:cs="Arial"/>
          <w:color w:val="222222"/>
          <w:sz w:val="22"/>
          <w:szCs w:val="22"/>
          <w:bdr w:val="none" w:sz="0" w:space="0" w:color="auto" w:frame="1"/>
        </w:rPr>
        <w:br/>
      </w:r>
      <w:r w:rsidR="003C1F76" w:rsidRPr="000036B5">
        <w:rPr>
          <w:rFonts w:ascii="Arial" w:hAnsi="Arial" w:cs="Arial"/>
          <w:color w:val="222222"/>
          <w:sz w:val="22"/>
          <w:szCs w:val="22"/>
        </w:rPr>
        <w:t xml:space="preserve"> </w:t>
      </w:r>
      <w:r w:rsidR="004750A1" w:rsidRPr="000036B5">
        <w:rPr>
          <w:rFonts w:ascii="Arial" w:hAnsi="Arial" w:cs="Arial"/>
          <w:color w:val="222222"/>
          <w:sz w:val="22"/>
          <w:szCs w:val="22"/>
        </w:rPr>
        <w:t>Operation teams can also work as project teams in given circumstances. They may therefore devise schedules and have milestones that need to be achieved. As a project team, the operations team is expected to contribute to the overall objectives of the project and the given deliverables.</w:t>
      </w:r>
    </w:p>
    <w:p w14:paraId="0E986CD1" w14:textId="77777777" w:rsidR="00F7106D" w:rsidRPr="000036B5" w:rsidRDefault="004750A1" w:rsidP="00F7106D">
      <w:pPr>
        <w:pStyle w:val="NormalWeb"/>
        <w:shd w:val="clear" w:color="auto" w:fill="FFFFFF"/>
        <w:spacing w:before="0" w:beforeAutospacing="0" w:after="360" w:afterAutospacing="0"/>
        <w:rPr>
          <w:rFonts w:ascii="Arial" w:hAnsi="Arial" w:cs="Arial"/>
          <w:color w:val="222222"/>
          <w:sz w:val="22"/>
          <w:szCs w:val="22"/>
        </w:rPr>
      </w:pPr>
      <w:r w:rsidRPr="000036B5">
        <w:rPr>
          <w:rFonts w:ascii="Arial" w:hAnsi="Arial" w:cs="Arial"/>
          <w:color w:val="222222"/>
          <w:sz w:val="22"/>
          <w:szCs w:val="22"/>
        </w:rPr>
        <w:t xml:space="preserve"> </w:t>
      </w:r>
      <w:r w:rsidR="00F7106D" w:rsidRPr="000036B5">
        <w:rPr>
          <w:rFonts w:ascii="Arial" w:hAnsi="Arial" w:cs="Arial"/>
          <w:color w:val="222222"/>
          <w:sz w:val="22"/>
          <w:szCs w:val="22"/>
        </w:rPr>
        <w:t>They must also ensure that the project activities are planned accordingly and execute tasks assigned to them in such circumstances. In addition, however, they offer the organization business or technical expertise needed to execute different project tasks successfully in normal cases.</w:t>
      </w:r>
    </w:p>
    <w:p w14:paraId="46F307E7" w14:textId="1C6F3F4E" w:rsidR="00607B4E" w:rsidRPr="004014A7" w:rsidRDefault="00607B4E" w:rsidP="00F7106D">
      <w:pPr>
        <w:pStyle w:val="NormalWeb"/>
        <w:shd w:val="clear" w:color="auto" w:fill="FFFFFF"/>
        <w:spacing w:before="0" w:beforeAutospacing="0" w:after="360" w:afterAutospacing="0"/>
        <w:rPr>
          <w:rFonts w:ascii="Arial" w:hAnsi="Arial" w:cs="Arial"/>
          <w:color w:val="222222"/>
          <w:sz w:val="22"/>
          <w:szCs w:val="22"/>
        </w:rPr>
      </w:pPr>
      <w:r w:rsidRPr="00F038EC">
        <w:rPr>
          <w:rFonts w:ascii="Arial" w:hAnsi="Arial" w:cs="Arial"/>
          <w:color w:val="222222"/>
          <w:sz w:val="22"/>
          <w:szCs w:val="22"/>
          <w:highlight w:val="yellow"/>
        </w:rPr>
        <w:t xml:space="preserve">Board of </w:t>
      </w:r>
      <w:r w:rsidR="00EC5E45" w:rsidRPr="00F038EC">
        <w:rPr>
          <w:rFonts w:ascii="Arial" w:hAnsi="Arial" w:cs="Arial"/>
          <w:color w:val="222222"/>
          <w:sz w:val="22"/>
          <w:szCs w:val="22"/>
          <w:highlight w:val="yellow"/>
        </w:rPr>
        <w:t>director:</w:t>
      </w:r>
    </w:p>
    <w:p w14:paraId="081ACE15" w14:textId="77777777" w:rsidR="00F21B1C" w:rsidRPr="004014A7" w:rsidRDefault="00F21B1C" w:rsidP="00F21B1C">
      <w:pPr>
        <w:pStyle w:val="NormalWeb"/>
        <w:shd w:val="clear" w:color="auto" w:fill="FFFFFF"/>
        <w:spacing w:before="0" w:beforeAutospacing="0" w:after="360" w:afterAutospacing="0"/>
        <w:rPr>
          <w:rFonts w:ascii="Arial" w:hAnsi="Arial" w:cs="Arial"/>
          <w:color w:val="222222"/>
          <w:sz w:val="22"/>
          <w:szCs w:val="22"/>
        </w:rPr>
      </w:pPr>
      <w:r w:rsidRPr="004014A7">
        <w:rPr>
          <w:rFonts w:ascii="Arial" w:hAnsi="Arial" w:cs="Arial"/>
          <w:color w:val="222222"/>
          <w:sz w:val="22"/>
          <w:szCs w:val="22"/>
        </w:rPr>
        <w:lastRenderedPageBreak/>
        <w:t>The board of directors is usually made of the top-most management of the organization, including the Chief Executive Officer. These individuals are the policymakers of the organization. They are rarely involved in the management of the business as part of their job is to hire the CEO or a general manager, who is then responsible for staffing and overseeing the overall day-to-day running of the business.</w:t>
      </w:r>
    </w:p>
    <w:p w14:paraId="39BD99DE" w14:textId="07989E97" w:rsidR="002C1CF2" w:rsidRPr="004014A7" w:rsidRDefault="00390189" w:rsidP="002C1CF2">
      <w:pPr>
        <w:pStyle w:val="NormalWeb"/>
        <w:shd w:val="clear" w:color="auto" w:fill="FFFFFF"/>
        <w:spacing w:before="0" w:beforeAutospacing="0" w:after="360" w:afterAutospacing="0"/>
        <w:rPr>
          <w:rFonts w:ascii="Arial" w:hAnsi="Arial" w:cs="Arial"/>
          <w:color w:val="222222"/>
          <w:sz w:val="22"/>
          <w:szCs w:val="22"/>
        </w:rPr>
      </w:pPr>
      <w:r w:rsidRPr="004014A7">
        <w:rPr>
          <w:rFonts w:ascii="Arial" w:hAnsi="Arial" w:cs="Arial"/>
          <w:color w:val="222222"/>
          <w:sz w:val="22"/>
          <w:szCs w:val="22"/>
        </w:rPr>
        <w:t xml:space="preserve"> </w:t>
      </w:r>
      <w:r w:rsidR="00F40AFD" w:rsidRPr="004014A7">
        <w:rPr>
          <w:rFonts w:ascii="Arial" w:hAnsi="Arial" w:cs="Arial"/>
          <w:color w:val="222222"/>
          <w:sz w:val="22"/>
          <w:szCs w:val="22"/>
        </w:rPr>
        <w:t>Their primary role is to assess the overall direction and the strategy of the business. They do not meddle in the company’s day-to-day running as this may present lots of conflicts that are better avoided.</w:t>
      </w:r>
      <w:r w:rsidR="002C1CF2" w:rsidRPr="004014A7">
        <w:rPr>
          <w:rFonts w:ascii="Arial" w:hAnsi="Arial" w:cs="Arial"/>
          <w:color w:val="222222"/>
          <w:sz w:val="22"/>
          <w:szCs w:val="22"/>
        </w:rPr>
        <w:t xml:space="preserve"> The board establishes a policy-based governance system for the business as guided by the articles of governance. These include policies that guide their actions and those of the manager responsible for the company’s day-to-day running. It must ensure that these policies are broad and not shallowly defined to allow the organization’s goals to be easily achieved.</w:t>
      </w:r>
    </w:p>
    <w:p w14:paraId="467C51D0" w14:textId="4125AB7E" w:rsidR="00F40AFD" w:rsidRDefault="00465262" w:rsidP="00F40AFD">
      <w:pPr>
        <w:pStyle w:val="NormalWeb"/>
        <w:shd w:val="clear" w:color="auto" w:fill="FFFFFF"/>
        <w:spacing w:before="0" w:beforeAutospacing="0" w:after="360" w:afterAutospacing="0"/>
        <w:rPr>
          <w:rFonts w:ascii="Arial" w:hAnsi="Arial" w:cs="Arial"/>
          <w:color w:val="222222"/>
          <w:sz w:val="26"/>
          <w:szCs w:val="26"/>
        </w:rPr>
      </w:pPr>
      <w:r>
        <w:rPr>
          <w:rFonts w:ascii="Arial" w:hAnsi="Arial" w:cs="Arial"/>
          <w:color w:val="222222"/>
          <w:sz w:val="26"/>
          <w:szCs w:val="26"/>
        </w:rPr>
        <w:t xml:space="preserve"> </w:t>
      </w:r>
    </w:p>
    <w:p w14:paraId="6E008C49" w14:textId="77777777" w:rsidR="00935D8A" w:rsidRPr="008E7852" w:rsidRDefault="00935D8A" w:rsidP="00935D8A">
      <w:pPr>
        <w:pStyle w:val="NormalWeb"/>
        <w:shd w:val="clear" w:color="auto" w:fill="FFFFFF"/>
        <w:spacing w:before="0" w:beforeAutospacing="0" w:after="360" w:afterAutospacing="0"/>
        <w:rPr>
          <w:rFonts w:ascii="Arial" w:hAnsi="Arial" w:cs="Arial"/>
          <w:color w:val="222222"/>
          <w:sz w:val="22"/>
          <w:szCs w:val="22"/>
        </w:rPr>
      </w:pPr>
      <w:r w:rsidRPr="008E7852">
        <w:rPr>
          <w:rFonts w:ascii="Arial" w:hAnsi="Arial" w:cs="Arial"/>
          <w:color w:val="222222"/>
          <w:sz w:val="22"/>
          <w:szCs w:val="22"/>
        </w:rPr>
        <w:t>They also govern the organization as well as the relationship with the Chief Executive Officer. Again, this is in line with developing a governance system. The way the board interacts with the CEO should therefore be closely spelled out. Mostly they only engage the CEO during board director meetings, which happen once a month or even 3 to 8 times a year.</w:t>
      </w:r>
    </w:p>
    <w:p w14:paraId="72F25E2D" w14:textId="77777777" w:rsidR="00447B94" w:rsidRPr="0070398C" w:rsidRDefault="00447B94" w:rsidP="00447B94">
      <w:pPr>
        <w:pStyle w:val="NormalWeb"/>
        <w:shd w:val="clear" w:color="auto" w:fill="FFFFFF"/>
        <w:spacing w:before="0" w:beforeAutospacing="0" w:after="360" w:afterAutospacing="0"/>
        <w:rPr>
          <w:rFonts w:ascii="Arial" w:hAnsi="Arial" w:cs="Arial"/>
          <w:color w:val="222222"/>
          <w:sz w:val="22"/>
          <w:szCs w:val="22"/>
        </w:rPr>
      </w:pPr>
      <w:r w:rsidRPr="0070398C">
        <w:rPr>
          <w:rFonts w:ascii="Arial" w:hAnsi="Arial" w:cs="Arial"/>
          <w:color w:val="222222"/>
          <w:sz w:val="22"/>
          <w:szCs w:val="22"/>
        </w:rPr>
        <w:t>It is also concerned with monitoring and control as it is involved in the auditing process and hires the auditor.  It must ensure that the audit is done within the time limits, year in, year out. The board also has a fiduciary role. It is expected to protect the assets of the organization as well as the investment of the members.</w:t>
      </w:r>
    </w:p>
    <w:p w14:paraId="37A26DA6" w14:textId="287ABEF2" w:rsidR="001E49A0" w:rsidRPr="0070398C" w:rsidRDefault="001E49A0" w:rsidP="001E49A0">
      <w:pPr>
        <w:pStyle w:val="NormalWeb"/>
        <w:shd w:val="clear" w:color="auto" w:fill="FFFFFF"/>
        <w:spacing w:before="0" w:beforeAutospacing="0" w:after="360" w:afterAutospacing="0"/>
        <w:rPr>
          <w:rFonts w:ascii="Arial" w:hAnsi="Arial" w:cs="Arial"/>
          <w:color w:val="222222"/>
          <w:sz w:val="22"/>
          <w:szCs w:val="22"/>
        </w:rPr>
      </w:pPr>
      <w:r w:rsidRPr="0070398C">
        <w:rPr>
          <w:rFonts w:ascii="Arial" w:hAnsi="Arial" w:cs="Arial"/>
          <w:color w:val="222222"/>
          <w:sz w:val="22"/>
          <w:szCs w:val="22"/>
        </w:rPr>
        <w:t xml:space="preserve"> It therefore represents and protects all the interests of the members or investors in the </w:t>
      </w:r>
      <w:r w:rsidR="00DB598E" w:rsidRPr="0070398C">
        <w:rPr>
          <w:rFonts w:ascii="Arial" w:hAnsi="Arial" w:cs="Arial"/>
          <w:color w:val="222222"/>
          <w:sz w:val="22"/>
          <w:szCs w:val="22"/>
        </w:rPr>
        <w:t>company. This</w:t>
      </w:r>
      <w:r w:rsidRPr="0070398C">
        <w:rPr>
          <w:rFonts w:ascii="Arial" w:hAnsi="Arial" w:cs="Arial"/>
          <w:color w:val="222222"/>
          <w:sz w:val="22"/>
          <w:szCs w:val="22"/>
        </w:rPr>
        <w:t xml:space="preserve"> means that it </w:t>
      </w:r>
      <w:r w:rsidR="00DB598E" w:rsidRPr="0070398C">
        <w:rPr>
          <w:rFonts w:ascii="Arial" w:hAnsi="Arial" w:cs="Arial"/>
          <w:color w:val="222222"/>
          <w:sz w:val="22"/>
          <w:szCs w:val="22"/>
        </w:rPr>
        <w:t xml:space="preserve">must </w:t>
      </w:r>
      <w:r w:rsidRPr="0070398C">
        <w:rPr>
          <w:rFonts w:ascii="Arial" w:hAnsi="Arial" w:cs="Arial"/>
          <w:color w:val="222222"/>
          <w:sz w:val="22"/>
          <w:szCs w:val="22"/>
        </w:rPr>
        <w:t xml:space="preserve">ensure that all the company assets are kept well and in good order. These include the plant, equipment, facilities, and even the human capital. The board must also ensure that the interest of these investors is taken care of before the commencement of any project, which explains why they </w:t>
      </w:r>
      <w:r w:rsidR="00DB598E" w:rsidRPr="0070398C">
        <w:rPr>
          <w:rFonts w:ascii="Arial" w:hAnsi="Arial" w:cs="Arial"/>
          <w:color w:val="222222"/>
          <w:sz w:val="22"/>
          <w:szCs w:val="22"/>
        </w:rPr>
        <w:t>are</w:t>
      </w:r>
      <w:r w:rsidRPr="0070398C">
        <w:rPr>
          <w:rFonts w:ascii="Arial" w:hAnsi="Arial" w:cs="Arial"/>
          <w:color w:val="222222"/>
          <w:sz w:val="22"/>
          <w:szCs w:val="22"/>
        </w:rPr>
        <w:t xml:space="preserve"> often consulted.</w:t>
      </w:r>
    </w:p>
    <w:p w14:paraId="38A4BD00" w14:textId="33763FDA" w:rsidR="003B53C3" w:rsidRPr="00E5049E" w:rsidRDefault="001E49A0" w:rsidP="003B53C3">
      <w:pPr>
        <w:pStyle w:val="NormalWeb"/>
        <w:shd w:val="clear" w:color="auto" w:fill="FFFFFF"/>
        <w:spacing w:before="0" w:beforeAutospacing="0" w:after="360" w:afterAutospacing="0"/>
        <w:rPr>
          <w:rFonts w:ascii="Arial" w:hAnsi="Arial" w:cs="Arial"/>
          <w:color w:val="222222"/>
          <w:sz w:val="22"/>
          <w:szCs w:val="22"/>
        </w:rPr>
      </w:pPr>
      <w:r w:rsidRPr="00E5049E">
        <w:rPr>
          <w:rFonts w:ascii="Arial" w:hAnsi="Arial" w:cs="Arial"/>
          <w:color w:val="222222"/>
          <w:sz w:val="22"/>
          <w:szCs w:val="22"/>
        </w:rPr>
        <w:t xml:space="preserve"> </w:t>
      </w:r>
      <w:r w:rsidR="003B53C3" w:rsidRPr="00E5049E">
        <w:rPr>
          <w:rFonts w:ascii="Arial" w:hAnsi="Arial" w:cs="Arial"/>
          <w:color w:val="222222"/>
          <w:sz w:val="22"/>
          <w:szCs w:val="22"/>
        </w:rPr>
        <w:t>Lastly, the board recruits, supervises, retains, compensates, and evaluates topmost managers such as the CEO and the general manager. Members, therefore, look for the best candidates who can steer the business to the next level. They can do this by actively searching within the industry, which reveals lots of capable candidates.</w:t>
      </w:r>
    </w:p>
    <w:p w14:paraId="65F7A150" w14:textId="77777777" w:rsidR="00B06652" w:rsidRPr="00E5049E" w:rsidRDefault="00B06652" w:rsidP="003B53C3">
      <w:pPr>
        <w:pStyle w:val="NormalWeb"/>
        <w:shd w:val="clear" w:color="auto" w:fill="FFFFFF"/>
        <w:spacing w:before="0" w:beforeAutospacing="0" w:after="360" w:afterAutospacing="0"/>
        <w:rPr>
          <w:rFonts w:ascii="Arial" w:hAnsi="Arial" w:cs="Arial"/>
          <w:color w:val="222222"/>
          <w:sz w:val="22"/>
          <w:szCs w:val="22"/>
        </w:rPr>
      </w:pPr>
      <w:r w:rsidRPr="00F038EC">
        <w:rPr>
          <w:rFonts w:ascii="Arial" w:hAnsi="Arial" w:cs="Arial"/>
          <w:color w:val="222222"/>
          <w:sz w:val="22"/>
          <w:szCs w:val="22"/>
          <w:highlight w:val="yellow"/>
        </w:rPr>
        <w:t>Salespeople</w:t>
      </w:r>
      <w:r w:rsidR="00353DF9" w:rsidRPr="00F038EC">
        <w:rPr>
          <w:rFonts w:ascii="Arial" w:hAnsi="Arial" w:cs="Arial"/>
          <w:color w:val="222222"/>
          <w:sz w:val="22"/>
          <w:szCs w:val="22"/>
          <w:highlight w:val="yellow"/>
        </w:rPr>
        <w:t>:</w:t>
      </w:r>
    </w:p>
    <w:p w14:paraId="27834780" w14:textId="1763BF80" w:rsidR="00C00C76" w:rsidRPr="002C3922" w:rsidRDefault="00F40FA7" w:rsidP="003B53C3">
      <w:pPr>
        <w:pStyle w:val="NormalWeb"/>
        <w:shd w:val="clear" w:color="auto" w:fill="FFFFFF"/>
        <w:spacing w:before="0" w:beforeAutospacing="0" w:after="360" w:afterAutospacing="0"/>
        <w:rPr>
          <w:rFonts w:ascii="Arial" w:hAnsi="Arial" w:cs="Arial"/>
          <w:color w:val="222222"/>
          <w:sz w:val="22"/>
          <w:szCs w:val="22"/>
        </w:rPr>
      </w:pPr>
      <w:r w:rsidRPr="002C3922">
        <w:rPr>
          <w:rFonts w:ascii="Arial" w:hAnsi="Arial" w:cs="Arial"/>
          <w:color w:val="222222"/>
          <w:sz w:val="22"/>
          <w:szCs w:val="22"/>
        </w:rPr>
        <w:t>This group</w:t>
      </w:r>
      <w:r w:rsidR="00B06652" w:rsidRPr="002C3922">
        <w:rPr>
          <w:rFonts w:ascii="Arial" w:hAnsi="Arial" w:cs="Arial"/>
          <w:color w:val="222222"/>
          <w:sz w:val="22"/>
          <w:szCs w:val="22"/>
        </w:rPr>
        <w:t xml:space="preserve"> </w:t>
      </w:r>
      <w:r w:rsidR="00923ACD" w:rsidRPr="002C3922">
        <w:rPr>
          <w:rFonts w:ascii="Arial" w:hAnsi="Arial" w:cs="Arial"/>
          <w:color w:val="222222"/>
          <w:sz w:val="22"/>
          <w:szCs w:val="22"/>
        </w:rPr>
        <w:t>is</w:t>
      </w:r>
      <w:r w:rsidR="00B06652" w:rsidRPr="002C3922">
        <w:rPr>
          <w:rFonts w:ascii="Arial" w:hAnsi="Arial" w:cs="Arial"/>
          <w:color w:val="222222"/>
          <w:sz w:val="22"/>
          <w:szCs w:val="22"/>
        </w:rPr>
        <w:t xml:space="preserve"> </w:t>
      </w:r>
      <w:r w:rsidR="00176566" w:rsidRPr="002C3922">
        <w:rPr>
          <w:rFonts w:ascii="Arial" w:hAnsi="Arial" w:cs="Arial"/>
          <w:color w:val="222222"/>
          <w:sz w:val="22"/>
          <w:szCs w:val="22"/>
        </w:rPr>
        <w:t>part</w:t>
      </w:r>
      <w:r w:rsidRPr="002C3922">
        <w:rPr>
          <w:rFonts w:ascii="Arial" w:hAnsi="Arial" w:cs="Arial"/>
          <w:color w:val="222222"/>
          <w:sz w:val="22"/>
          <w:szCs w:val="22"/>
        </w:rPr>
        <w:t xml:space="preserve"> of</w:t>
      </w:r>
      <w:r w:rsidR="00176566" w:rsidRPr="002C3922">
        <w:rPr>
          <w:rFonts w:ascii="Arial" w:hAnsi="Arial" w:cs="Arial"/>
          <w:color w:val="222222"/>
          <w:sz w:val="22"/>
          <w:szCs w:val="22"/>
        </w:rPr>
        <w:t xml:space="preserve"> </w:t>
      </w:r>
      <w:r w:rsidR="00616EE8" w:rsidRPr="002C3922">
        <w:rPr>
          <w:rFonts w:ascii="Arial" w:hAnsi="Arial" w:cs="Arial"/>
          <w:color w:val="222222"/>
          <w:sz w:val="22"/>
          <w:szCs w:val="22"/>
        </w:rPr>
        <w:t xml:space="preserve">employee. </w:t>
      </w:r>
      <w:r w:rsidR="00B6334B" w:rsidRPr="002C3922">
        <w:rPr>
          <w:rFonts w:ascii="Arial" w:hAnsi="Arial" w:cs="Arial"/>
          <w:color w:val="222222"/>
          <w:sz w:val="22"/>
          <w:szCs w:val="22"/>
        </w:rPr>
        <w:t>Their main</w:t>
      </w:r>
      <w:r w:rsidR="00231B96" w:rsidRPr="002C3922">
        <w:rPr>
          <w:rFonts w:ascii="Arial" w:hAnsi="Arial" w:cs="Arial"/>
          <w:color w:val="222222"/>
          <w:sz w:val="22"/>
          <w:szCs w:val="22"/>
        </w:rPr>
        <w:t xml:space="preserve"> respon</w:t>
      </w:r>
      <w:r w:rsidR="006579D3" w:rsidRPr="002C3922">
        <w:rPr>
          <w:rFonts w:ascii="Arial" w:hAnsi="Arial" w:cs="Arial"/>
          <w:color w:val="222222"/>
          <w:sz w:val="22"/>
          <w:szCs w:val="22"/>
        </w:rPr>
        <w:t xml:space="preserve">sibility to </w:t>
      </w:r>
      <w:r w:rsidR="0035341A" w:rsidRPr="002C3922">
        <w:rPr>
          <w:rFonts w:ascii="Arial" w:hAnsi="Arial" w:cs="Arial"/>
          <w:color w:val="222222"/>
          <w:sz w:val="22"/>
          <w:szCs w:val="22"/>
        </w:rPr>
        <w:t xml:space="preserve">achieve </w:t>
      </w:r>
      <w:r w:rsidR="00314EA8" w:rsidRPr="002C3922">
        <w:rPr>
          <w:rFonts w:ascii="Arial" w:hAnsi="Arial" w:cs="Arial"/>
          <w:color w:val="222222"/>
          <w:sz w:val="22"/>
          <w:szCs w:val="22"/>
        </w:rPr>
        <w:t xml:space="preserve">the target set by the </w:t>
      </w:r>
      <w:r w:rsidR="003564F7" w:rsidRPr="002C3922">
        <w:rPr>
          <w:rFonts w:ascii="Arial" w:hAnsi="Arial" w:cs="Arial"/>
          <w:color w:val="222222"/>
          <w:sz w:val="22"/>
          <w:szCs w:val="22"/>
        </w:rPr>
        <w:t xml:space="preserve">production team. </w:t>
      </w:r>
      <w:r w:rsidR="00DA5732" w:rsidRPr="002C3922">
        <w:rPr>
          <w:rFonts w:ascii="Arial" w:hAnsi="Arial" w:cs="Arial"/>
          <w:color w:val="222222"/>
          <w:sz w:val="22"/>
          <w:szCs w:val="22"/>
        </w:rPr>
        <w:t xml:space="preserve">They </w:t>
      </w:r>
      <w:r w:rsidR="00497A65" w:rsidRPr="002C3922">
        <w:rPr>
          <w:rFonts w:ascii="Arial" w:hAnsi="Arial" w:cs="Arial"/>
          <w:color w:val="222222"/>
          <w:sz w:val="22"/>
          <w:szCs w:val="22"/>
        </w:rPr>
        <w:t xml:space="preserve">don’t link with share </w:t>
      </w:r>
      <w:r w:rsidR="00B94E5A" w:rsidRPr="002C3922">
        <w:rPr>
          <w:rFonts w:ascii="Arial" w:hAnsi="Arial" w:cs="Arial"/>
          <w:color w:val="222222"/>
          <w:sz w:val="22"/>
          <w:szCs w:val="22"/>
        </w:rPr>
        <w:t xml:space="preserve">holder or board of </w:t>
      </w:r>
      <w:r w:rsidR="007A553D" w:rsidRPr="002C3922">
        <w:rPr>
          <w:rFonts w:ascii="Arial" w:hAnsi="Arial" w:cs="Arial"/>
          <w:color w:val="222222"/>
          <w:sz w:val="22"/>
          <w:szCs w:val="22"/>
        </w:rPr>
        <w:t>director,</w:t>
      </w:r>
      <w:r w:rsidR="009B28C4" w:rsidRPr="002C3922">
        <w:rPr>
          <w:rFonts w:ascii="Arial" w:hAnsi="Arial" w:cs="Arial"/>
          <w:color w:val="222222"/>
          <w:sz w:val="22"/>
          <w:szCs w:val="22"/>
        </w:rPr>
        <w:t xml:space="preserve"> but </w:t>
      </w:r>
      <w:r w:rsidR="0004509B" w:rsidRPr="002C3922">
        <w:rPr>
          <w:rFonts w:ascii="Arial" w:hAnsi="Arial" w:cs="Arial"/>
          <w:color w:val="222222"/>
          <w:sz w:val="22"/>
          <w:szCs w:val="22"/>
        </w:rPr>
        <w:t xml:space="preserve">they communicate with </w:t>
      </w:r>
      <w:r w:rsidR="003E340A" w:rsidRPr="002C3922">
        <w:rPr>
          <w:rFonts w:ascii="Arial" w:hAnsi="Arial" w:cs="Arial"/>
          <w:color w:val="222222"/>
          <w:sz w:val="22"/>
          <w:szCs w:val="22"/>
        </w:rPr>
        <w:t xml:space="preserve">project manager or </w:t>
      </w:r>
      <w:r w:rsidR="007A553D" w:rsidRPr="002C3922">
        <w:rPr>
          <w:rFonts w:ascii="Arial" w:hAnsi="Arial" w:cs="Arial"/>
          <w:color w:val="222222"/>
          <w:sz w:val="22"/>
          <w:szCs w:val="22"/>
        </w:rPr>
        <w:t>supervisor.</w:t>
      </w:r>
    </w:p>
    <w:p w14:paraId="5C2C43C6" w14:textId="27B4BD4C" w:rsidR="00AA65A4" w:rsidRPr="00F06CC2" w:rsidRDefault="00AA65A4" w:rsidP="003B53C3">
      <w:pPr>
        <w:pStyle w:val="NormalWeb"/>
        <w:shd w:val="clear" w:color="auto" w:fill="FFFFFF"/>
        <w:spacing w:before="0" w:beforeAutospacing="0" w:after="360" w:afterAutospacing="0"/>
        <w:rPr>
          <w:rFonts w:ascii="Arial" w:hAnsi="Arial" w:cs="Arial"/>
          <w:color w:val="222222"/>
          <w:sz w:val="22"/>
          <w:szCs w:val="22"/>
        </w:rPr>
      </w:pPr>
      <w:r w:rsidRPr="00450599">
        <w:rPr>
          <w:rFonts w:ascii="Arial" w:hAnsi="Arial" w:cs="Arial"/>
          <w:color w:val="222222"/>
          <w:sz w:val="22"/>
          <w:szCs w:val="22"/>
          <w:highlight w:val="yellow"/>
        </w:rPr>
        <w:t xml:space="preserve">External stakeholder </w:t>
      </w:r>
      <w:r w:rsidR="00355777" w:rsidRPr="00450599">
        <w:rPr>
          <w:rFonts w:ascii="Arial" w:hAnsi="Arial" w:cs="Arial"/>
          <w:color w:val="222222"/>
          <w:sz w:val="22"/>
          <w:szCs w:val="22"/>
          <w:highlight w:val="yellow"/>
        </w:rPr>
        <w:t>and responsibility:</w:t>
      </w:r>
    </w:p>
    <w:p w14:paraId="2AA26481" w14:textId="338C46C0" w:rsidR="00355777" w:rsidRPr="00963312" w:rsidRDefault="00077D33" w:rsidP="003B53C3">
      <w:pPr>
        <w:pStyle w:val="NormalWeb"/>
        <w:shd w:val="clear" w:color="auto" w:fill="FFFFFF"/>
        <w:spacing w:before="0" w:beforeAutospacing="0" w:after="360" w:afterAutospacing="0"/>
        <w:rPr>
          <w:rFonts w:ascii="Arial" w:hAnsi="Arial" w:cs="Arial"/>
          <w:color w:val="222222"/>
          <w:sz w:val="22"/>
          <w:szCs w:val="22"/>
        </w:rPr>
      </w:pPr>
      <w:r w:rsidRPr="00450599">
        <w:rPr>
          <w:rFonts w:ascii="Arial" w:hAnsi="Arial" w:cs="Arial"/>
          <w:color w:val="222222"/>
          <w:sz w:val="22"/>
          <w:szCs w:val="22"/>
          <w:highlight w:val="yellow"/>
        </w:rPr>
        <w:t>Suppliers</w:t>
      </w:r>
      <w:r w:rsidRPr="00963312">
        <w:rPr>
          <w:rFonts w:ascii="Arial" w:hAnsi="Arial" w:cs="Arial"/>
          <w:color w:val="222222"/>
          <w:sz w:val="22"/>
          <w:szCs w:val="22"/>
        </w:rPr>
        <w:t xml:space="preserve"> </w:t>
      </w:r>
      <w:r w:rsidRPr="00450599">
        <w:rPr>
          <w:rFonts w:ascii="Arial" w:hAnsi="Arial" w:cs="Arial"/>
          <w:color w:val="222222"/>
          <w:sz w:val="22"/>
          <w:szCs w:val="22"/>
          <w:highlight w:val="yellow"/>
        </w:rPr>
        <w:t>and</w:t>
      </w:r>
      <w:r w:rsidRPr="00963312">
        <w:rPr>
          <w:rFonts w:ascii="Arial" w:hAnsi="Arial" w:cs="Arial"/>
          <w:color w:val="222222"/>
          <w:sz w:val="22"/>
          <w:szCs w:val="22"/>
        </w:rPr>
        <w:t xml:space="preserve"> </w:t>
      </w:r>
      <w:r w:rsidRPr="00450599">
        <w:rPr>
          <w:rFonts w:ascii="Arial" w:hAnsi="Arial" w:cs="Arial"/>
          <w:color w:val="222222"/>
          <w:sz w:val="22"/>
          <w:szCs w:val="22"/>
          <w:highlight w:val="yellow"/>
        </w:rPr>
        <w:t>ve</w:t>
      </w:r>
      <w:r w:rsidR="00922124" w:rsidRPr="00450599">
        <w:rPr>
          <w:rFonts w:ascii="Arial" w:hAnsi="Arial" w:cs="Arial"/>
          <w:color w:val="222222"/>
          <w:sz w:val="22"/>
          <w:szCs w:val="22"/>
          <w:highlight w:val="yellow"/>
        </w:rPr>
        <w:t>ndors</w:t>
      </w:r>
      <w:r w:rsidR="00922124" w:rsidRPr="00963312">
        <w:rPr>
          <w:rFonts w:ascii="Arial" w:hAnsi="Arial" w:cs="Arial"/>
          <w:color w:val="222222"/>
          <w:sz w:val="22"/>
          <w:szCs w:val="22"/>
        </w:rPr>
        <w:t>:</w:t>
      </w:r>
      <w:r w:rsidR="005448EA" w:rsidRPr="00963312">
        <w:rPr>
          <w:rFonts w:ascii="Arial" w:hAnsi="Arial" w:cs="Arial"/>
          <w:color w:val="222222"/>
          <w:sz w:val="22"/>
          <w:szCs w:val="22"/>
        </w:rPr>
        <w:t xml:space="preserve"> suppliers and vendors can </w:t>
      </w:r>
      <w:r w:rsidR="00846BB6" w:rsidRPr="00963312">
        <w:rPr>
          <w:rFonts w:ascii="Arial" w:hAnsi="Arial" w:cs="Arial"/>
          <w:color w:val="222222"/>
          <w:sz w:val="22"/>
          <w:szCs w:val="22"/>
        </w:rPr>
        <w:t xml:space="preserve">have considerable on the organisation. </w:t>
      </w:r>
      <w:r w:rsidR="00754AB3" w:rsidRPr="00963312">
        <w:rPr>
          <w:rFonts w:ascii="Arial" w:hAnsi="Arial" w:cs="Arial"/>
          <w:color w:val="222222"/>
          <w:sz w:val="22"/>
          <w:szCs w:val="22"/>
        </w:rPr>
        <w:t xml:space="preserve">Without their support and </w:t>
      </w:r>
      <w:r w:rsidR="00A87305" w:rsidRPr="00963312">
        <w:rPr>
          <w:rFonts w:ascii="Arial" w:hAnsi="Arial" w:cs="Arial"/>
          <w:color w:val="222222"/>
          <w:sz w:val="22"/>
          <w:szCs w:val="22"/>
        </w:rPr>
        <w:t>co-operation,</w:t>
      </w:r>
      <w:r w:rsidR="00754AB3" w:rsidRPr="00963312">
        <w:rPr>
          <w:rFonts w:ascii="Arial" w:hAnsi="Arial" w:cs="Arial"/>
          <w:color w:val="222222"/>
          <w:sz w:val="22"/>
          <w:szCs w:val="22"/>
        </w:rPr>
        <w:t xml:space="preserve"> </w:t>
      </w:r>
      <w:r w:rsidR="009C047B" w:rsidRPr="00963312">
        <w:rPr>
          <w:rFonts w:ascii="Arial" w:hAnsi="Arial" w:cs="Arial"/>
          <w:color w:val="222222"/>
          <w:sz w:val="22"/>
          <w:szCs w:val="22"/>
        </w:rPr>
        <w:t xml:space="preserve">we </w:t>
      </w:r>
      <w:r w:rsidR="0032449A" w:rsidRPr="00963312">
        <w:rPr>
          <w:rFonts w:ascii="Arial" w:hAnsi="Arial" w:cs="Arial"/>
          <w:color w:val="222222"/>
          <w:sz w:val="22"/>
          <w:szCs w:val="22"/>
        </w:rPr>
        <w:t xml:space="preserve">will </w:t>
      </w:r>
      <w:r w:rsidR="009C047B" w:rsidRPr="00963312">
        <w:rPr>
          <w:rFonts w:ascii="Arial" w:hAnsi="Arial" w:cs="Arial"/>
          <w:color w:val="222222"/>
          <w:sz w:val="22"/>
          <w:szCs w:val="22"/>
        </w:rPr>
        <w:t xml:space="preserve">struggle </w:t>
      </w:r>
      <w:r w:rsidR="0032449A" w:rsidRPr="00963312">
        <w:rPr>
          <w:rFonts w:ascii="Arial" w:hAnsi="Arial" w:cs="Arial"/>
          <w:color w:val="222222"/>
          <w:sz w:val="22"/>
          <w:szCs w:val="22"/>
        </w:rPr>
        <w:t>to meet our commitments</w:t>
      </w:r>
      <w:r w:rsidR="00467F71" w:rsidRPr="00963312">
        <w:rPr>
          <w:rFonts w:ascii="Arial" w:hAnsi="Arial" w:cs="Arial"/>
          <w:color w:val="222222"/>
          <w:sz w:val="22"/>
          <w:szCs w:val="22"/>
        </w:rPr>
        <w:t xml:space="preserve">. It is important to build </w:t>
      </w:r>
      <w:r w:rsidR="009C6B42" w:rsidRPr="00963312">
        <w:rPr>
          <w:rFonts w:ascii="Arial" w:hAnsi="Arial" w:cs="Arial"/>
          <w:color w:val="222222"/>
          <w:sz w:val="22"/>
          <w:szCs w:val="22"/>
        </w:rPr>
        <w:t>solid relation with these stake</w:t>
      </w:r>
      <w:r w:rsidR="00492F9C" w:rsidRPr="00963312">
        <w:rPr>
          <w:rFonts w:ascii="Arial" w:hAnsi="Arial" w:cs="Arial"/>
          <w:color w:val="222222"/>
          <w:sz w:val="22"/>
          <w:szCs w:val="22"/>
        </w:rPr>
        <w:t xml:space="preserve"> holders as well as potential</w:t>
      </w:r>
      <w:r w:rsidR="00AE6CBE" w:rsidRPr="00963312">
        <w:rPr>
          <w:rFonts w:ascii="Arial" w:hAnsi="Arial" w:cs="Arial"/>
          <w:color w:val="222222"/>
          <w:sz w:val="22"/>
          <w:szCs w:val="22"/>
        </w:rPr>
        <w:t xml:space="preserve"> future suppliers to help mitigate </w:t>
      </w:r>
      <w:r w:rsidR="00BF7F2A" w:rsidRPr="00963312">
        <w:rPr>
          <w:rFonts w:ascii="Arial" w:hAnsi="Arial" w:cs="Arial"/>
          <w:color w:val="222222"/>
          <w:sz w:val="22"/>
          <w:szCs w:val="22"/>
        </w:rPr>
        <w:t>risk. Supplier should be treated as valued partners</w:t>
      </w:r>
      <w:r w:rsidR="00C126C5" w:rsidRPr="00963312">
        <w:rPr>
          <w:rFonts w:ascii="Arial" w:hAnsi="Arial" w:cs="Arial"/>
          <w:color w:val="222222"/>
          <w:sz w:val="22"/>
          <w:szCs w:val="22"/>
        </w:rPr>
        <w:t xml:space="preserve"> and </w:t>
      </w:r>
      <w:r w:rsidR="0046157E" w:rsidRPr="00963312">
        <w:rPr>
          <w:rFonts w:ascii="Arial" w:hAnsi="Arial" w:cs="Arial"/>
          <w:color w:val="222222"/>
          <w:sz w:val="22"/>
          <w:szCs w:val="22"/>
        </w:rPr>
        <w:t xml:space="preserve">given opportunity to </w:t>
      </w:r>
      <w:r w:rsidR="0046157E" w:rsidRPr="00963312">
        <w:rPr>
          <w:rFonts w:ascii="Arial" w:hAnsi="Arial" w:cs="Arial"/>
          <w:color w:val="222222"/>
          <w:sz w:val="22"/>
          <w:szCs w:val="22"/>
        </w:rPr>
        <w:lastRenderedPageBreak/>
        <w:t>provide</w:t>
      </w:r>
      <w:r w:rsidR="0023602A" w:rsidRPr="00963312">
        <w:rPr>
          <w:rFonts w:ascii="Arial" w:hAnsi="Arial" w:cs="Arial"/>
          <w:color w:val="222222"/>
          <w:sz w:val="22"/>
          <w:szCs w:val="22"/>
        </w:rPr>
        <w:t xml:space="preserve"> feedback on any changes that may impact them. </w:t>
      </w:r>
      <w:r w:rsidR="00586577" w:rsidRPr="00963312">
        <w:rPr>
          <w:rFonts w:ascii="Arial" w:hAnsi="Arial" w:cs="Arial"/>
          <w:color w:val="222222"/>
          <w:sz w:val="22"/>
          <w:szCs w:val="22"/>
        </w:rPr>
        <w:t xml:space="preserve">In </w:t>
      </w:r>
      <w:r w:rsidR="00A87305" w:rsidRPr="00963312">
        <w:rPr>
          <w:rFonts w:ascii="Arial" w:hAnsi="Arial" w:cs="Arial"/>
          <w:color w:val="222222"/>
          <w:sz w:val="22"/>
          <w:szCs w:val="22"/>
        </w:rPr>
        <w:t>addition,</w:t>
      </w:r>
      <w:r w:rsidR="00586577" w:rsidRPr="00963312">
        <w:rPr>
          <w:rFonts w:ascii="Arial" w:hAnsi="Arial" w:cs="Arial"/>
          <w:color w:val="222222"/>
          <w:sz w:val="22"/>
          <w:szCs w:val="22"/>
        </w:rPr>
        <w:t xml:space="preserve"> clear and regular </w:t>
      </w:r>
      <w:r w:rsidR="00D43496" w:rsidRPr="00963312">
        <w:rPr>
          <w:rFonts w:ascii="Arial" w:hAnsi="Arial" w:cs="Arial"/>
          <w:color w:val="222222"/>
          <w:sz w:val="22"/>
          <w:szCs w:val="22"/>
        </w:rPr>
        <w:t>communication about any changes</w:t>
      </w:r>
      <w:r w:rsidR="007A25BC" w:rsidRPr="00963312">
        <w:rPr>
          <w:rFonts w:ascii="Arial" w:hAnsi="Arial" w:cs="Arial"/>
          <w:color w:val="222222"/>
          <w:sz w:val="22"/>
          <w:szCs w:val="22"/>
        </w:rPr>
        <w:t>, expectation, payment</w:t>
      </w:r>
      <w:r w:rsidR="00FE4821" w:rsidRPr="00963312">
        <w:rPr>
          <w:rFonts w:ascii="Arial" w:hAnsi="Arial" w:cs="Arial"/>
          <w:color w:val="222222"/>
          <w:sz w:val="22"/>
          <w:szCs w:val="22"/>
        </w:rPr>
        <w:t xml:space="preserve">s, processes and timelines </w:t>
      </w:r>
      <w:r w:rsidR="00E66366" w:rsidRPr="00963312">
        <w:rPr>
          <w:rFonts w:ascii="Arial" w:hAnsi="Arial" w:cs="Arial"/>
          <w:color w:val="222222"/>
          <w:sz w:val="22"/>
          <w:szCs w:val="22"/>
        </w:rPr>
        <w:t xml:space="preserve">will help to keep </w:t>
      </w:r>
      <w:r w:rsidR="00386B28" w:rsidRPr="00963312">
        <w:rPr>
          <w:rFonts w:ascii="Arial" w:hAnsi="Arial" w:cs="Arial"/>
          <w:color w:val="222222"/>
          <w:sz w:val="22"/>
          <w:szCs w:val="22"/>
        </w:rPr>
        <w:t>this external stakeholder</w:t>
      </w:r>
      <w:r w:rsidR="001C5FA6" w:rsidRPr="00963312">
        <w:rPr>
          <w:rFonts w:ascii="Arial" w:hAnsi="Arial" w:cs="Arial"/>
          <w:color w:val="222222"/>
          <w:sz w:val="22"/>
          <w:szCs w:val="22"/>
        </w:rPr>
        <w:t xml:space="preserve"> in the loop and responsive </w:t>
      </w:r>
      <w:r w:rsidR="00A87305" w:rsidRPr="00963312">
        <w:rPr>
          <w:rFonts w:ascii="Arial" w:hAnsi="Arial" w:cs="Arial"/>
          <w:color w:val="222222"/>
          <w:sz w:val="22"/>
          <w:szCs w:val="22"/>
        </w:rPr>
        <w:t>to our needs.</w:t>
      </w:r>
    </w:p>
    <w:p w14:paraId="6831BC99" w14:textId="1E79E217" w:rsidR="00386B28" w:rsidRPr="00622F7B" w:rsidRDefault="00FA3283" w:rsidP="003B53C3">
      <w:pPr>
        <w:pStyle w:val="NormalWeb"/>
        <w:shd w:val="clear" w:color="auto" w:fill="FFFFFF"/>
        <w:spacing w:before="0" w:beforeAutospacing="0" w:after="360" w:afterAutospacing="0"/>
        <w:rPr>
          <w:rFonts w:ascii="Arial" w:hAnsi="Arial" w:cs="Arial"/>
          <w:color w:val="222222"/>
          <w:sz w:val="22"/>
          <w:szCs w:val="22"/>
        </w:rPr>
      </w:pPr>
      <w:r w:rsidRPr="00201618">
        <w:rPr>
          <w:rFonts w:ascii="Arial" w:hAnsi="Arial" w:cs="Arial"/>
          <w:color w:val="222222"/>
          <w:sz w:val="22"/>
          <w:szCs w:val="22"/>
          <w:highlight w:val="yellow"/>
        </w:rPr>
        <w:t>Business</w:t>
      </w:r>
      <w:r w:rsidRPr="00622F7B">
        <w:rPr>
          <w:rFonts w:ascii="Arial" w:hAnsi="Arial" w:cs="Arial"/>
          <w:color w:val="222222"/>
          <w:sz w:val="22"/>
          <w:szCs w:val="22"/>
        </w:rPr>
        <w:t xml:space="preserve"> </w:t>
      </w:r>
      <w:r w:rsidRPr="00201618">
        <w:rPr>
          <w:rFonts w:ascii="Arial" w:hAnsi="Arial" w:cs="Arial"/>
          <w:color w:val="222222"/>
          <w:sz w:val="22"/>
          <w:szCs w:val="22"/>
          <w:highlight w:val="yellow"/>
        </w:rPr>
        <w:t>partner</w:t>
      </w:r>
      <w:r w:rsidRPr="00622F7B">
        <w:rPr>
          <w:rFonts w:ascii="Arial" w:hAnsi="Arial" w:cs="Arial"/>
          <w:color w:val="222222"/>
          <w:sz w:val="22"/>
          <w:szCs w:val="22"/>
        </w:rPr>
        <w:t xml:space="preserve">: if we need to </w:t>
      </w:r>
      <w:r w:rsidR="00D15DD7" w:rsidRPr="00622F7B">
        <w:rPr>
          <w:rFonts w:ascii="Arial" w:hAnsi="Arial" w:cs="Arial"/>
          <w:color w:val="222222"/>
          <w:sz w:val="22"/>
          <w:szCs w:val="22"/>
        </w:rPr>
        <w:t xml:space="preserve">partner closely with other business </w:t>
      </w:r>
      <w:r w:rsidR="00622F7B" w:rsidRPr="00622F7B">
        <w:rPr>
          <w:rFonts w:ascii="Arial" w:hAnsi="Arial" w:cs="Arial"/>
          <w:color w:val="222222"/>
          <w:sz w:val="22"/>
          <w:szCs w:val="22"/>
        </w:rPr>
        <w:t>to</w:t>
      </w:r>
      <w:r w:rsidR="00D15DD7" w:rsidRPr="00622F7B">
        <w:rPr>
          <w:rFonts w:ascii="Arial" w:hAnsi="Arial" w:cs="Arial"/>
          <w:color w:val="222222"/>
          <w:sz w:val="22"/>
          <w:szCs w:val="22"/>
        </w:rPr>
        <w:t xml:space="preserve"> </w:t>
      </w:r>
      <w:r w:rsidR="003E2F80" w:rsidRPr="00622F7B">
        <w:rPr>
          <w:rFonts w:ascii="Arial" w:hAnsi="Arial" w:cs="Arial"/>
          <w:color w:val="222222"/>
          <w:sz w:val="22"/>
          <w:szCs w:val="22"/>
        </w:rPr>
        <w:t xml:space="preserve">deliver your </w:t>
      </w:r>
      <w:r w:rsidR="00237C4C" w:rsidRPr="00622F7B">
        <w:rPr>
          <w:rFonts w:ascii="Arial" w:hAnsi="Arial" w:cs="Arial"/>
          <w:color w:val="222222"/>
          <w:sz w:val="22"/>
          <w:szCs w:val="22"/>
        </w:rPr>
        <w:t xml:space="preserve">product, service or project </w:t>
      </w:r>
      <w:r w:rsidR="004753C9" w:rsidRPr="00622F7B">
        <w:rPr>
          <w:rFonts w:ascii="Arial" w:hAnsi="Arial" w:cs="Arial"/>
          <w:color w:val="222222"/>
          <w:sz w:val="22"/>
          <w:szCs w:val="22"/>
        </w:rPr>
        <w:t xml:space="preserve">we will need to build to manage and maintain </w:t>
      </w:r>
      <w:r w:rsidR="00373CAF" w:rsidRPr="00622F7B">
        <w:rPr>
          <w:rFonts w:ascii="Arial" w:hAnsi="Arial" w:cs="Arial"/>
          <w:color w:val="222222"/>
          <w:sz w:val="22"/>
          <w:szCs w:val="22"/>
        </w:rPr>
        <w:t>our relationship with these stake holders</w:t>
      </w:r>
      <w:r w:rsidR="00EA20CC" w:rsidRPr="00622F7B">
        <w:rPr>
          <w:rFonts w:ascii="Arial" w:hAnsi="Arial" w:cs="Arial"/>
          <w:color w:val="222222"/>
          <w:sz w:val="22"/>
          <w:szCs w:val="22"/>
        </w:rPr>
        <w:t xml:space="preserve">. Depending on how our </w:t>
      </w:r>
      <w:r w:rsidR="006E43E9" w:rsidRPr="00622F7B">
        <w:rPr>
          <w:rFonts w:ascii="Arial" w:hAnsi="Arial" w:cs="Arial"/>
          <w:color w:val="222222"/>
          <w:sz w:val="22"/>
          <w:szCs w:val="22"/>
        </w:rPr>
        <w:t>partnership</w:t>
      </w:r>
      <w:r w:rsidR="00EA20CC" w:rsidRPr="00622F7B">
        <w:rPr>
          <w:rFonts w:ascii="Arial" w:hAnsi="Arial" w:cs="Arial"/>
          <w:color w:val="222222"/>
          <w:sz w:val="22"/>
          <w:szCs w:val="22"/>
        </w:rPr>
        <w:t xml:space="preserve"> </w:t>
      </w:r>
      <w:r w:rsidR="0040534A" w:rsidRPr="00622F7B">
        <w:rPr>
          <w:rFonts w:ascii="Arial" w:hAnsi="Arial" w:cs="Arial"/>
          <w:color w:val="222222"/>
          <w:sz w:val="22"/>
          <w:szCs w:val="22"/>
        </w:rPr>
        <w:t>works</w:t>
      </w:r>
      <w:r w:rsidR="0049441D" w:rsidRPr="00622F7B">
        <w:rPr>
          <w:rFonts w:ascii="Arial" w:hAnsi="Arial" w:cs="Arial"/>
          <w:color w:val="222222"/>
          <w:sz w:val="22"/>
          <w:szCs w:val="22"/>
        </w:rPr>
        <w:t xml:space="preserve">, we will need to communicate </w:t>
      </w:r>
      <w:r w:rsidR="00556040" w:rsidRPr="00622F7B">
        <w:rPr>
          <w:rFonts w:ascii="Arial" w:hAnsi="Arial" w:cs="Arial"/>
          <w:color w:val="222222"/>
          <w:sz w:val="22"/>
          <w:szCs w:val="22"/>
        </w:rPr>
        <w:t>expectations, goals, structures</w:t>
      </w:r>
      <w:r w:rsidR="00DD55E5" w:rsidRPr="00622F7B">
        <w:rPr>
          <w:rFonts w:ascii="Arial" w:hAnsi="Arial" w:cs="Arial"/>
          <w:color w:val="222222"/>
          <w:sz w:val="22"/>
          <w:szCs w:val="22"/>
        </w:rPr>
        <w:t xml:space="preserve">, and reporting processes so that we can </w:t>
      </w:r>
      <w:r w:rsidR="00D4343D" w:rsidRPr="00622F7B">
        <w:rPr>
          <w:rFonts w:ascii="Arial" w:hAnsi="Arial" w:cs="Arial"/>
          <w:color w:val="222222"/>
          <w:sz w:val="22"/>
          <w:szCs w:val="22"/>
        </w:rPr>
        <w:t xml:space="preserve">collaborate effectively. </w:t>
      </w:r>
      <w:r w:rsidR="00C94A8A" w:rsidRPr="00622F7B">
        <w:rPr>
          <w:rFonts w:ascii="Arial" w:hAnsi="Arial" w:cs="Arial"/>
          <w:color w:val="222222"/>
          <w:sz w:val="22"/>
          <w:szCs w:val="22"/>
        </w:rPr>
        <w:t xml:space="preserve">Before </w:t>
      </w:r>
      <w:r w:rsidR="007D2903" w:rsidRPr="00622F7B">
        <w:rPr>
          <w:rFonts w:ascii="Arial" w:hAnsi="Arial" w:cs="Arial"/>
          <w:color w:val="222222"/>
          <w:sz w:val="22"/>
          <w:szCs w:val="22"/>
        </w:rPr>
        <w:t>making</w:t>
      </w:r>
      <w:r w:rsidR="00C94A8A" w:rsidRPr="00622F7B">
        <w:rPr>
          <w:rFonts w:ascii="Arial" w:hAnsi="Arial" w:cs="Arial"/>
          <w:color w:val="222222"/>
          <w:sz w:val="22"/>
          <w:szCs w:val="22"/>
        </w:rPr>
        <w:t xml:space="preserve"> a decision that may </w:t>
      </w:r>
      <w:r w:rsidR="007D2903" w:rsidRPr="00622F7B">
        <w:rPr>
          <w:rFonts w:ascii="Arial" w:hAnsi="Arial" w:cs="Arial"/>
          <w:color w:val="222222"/>
          <w:sz w:val="22"/>
          <w:szCs w:val="22"/>
        </w:rPr>
        <w:t>impact</w:t>
      </w:r>
      <w:r w:rsidR="00C94A8A" w:rsidRPr="00622F7B">
        <w:rPr>
          <w:rFonts w:ascii="Arial" w:hAnsi="Arial" w:cs="Arial"/>
          <w:color w:val="222222"/>
          <w:sz w:val="22"/>
          <w:szCs w:val="22"/>
        </w:rPr>
        <w:t xml:space="preserve"> our business </w:t>
      </w:r>
      <w:r w:rsidR="00622F7B" w:rsidRPr="00622F7B">
        <w:rPr>
          <w:rFonts w:ascii="Arial" w:hAnsi="Arial" w:cs="Arial"/>
          <w:color w:val="222222"/>
          <w:sz w:val="22"/>
          <w:szCs w:val="22"/>
        </w:rPr>
        <w:t>partners,</w:t>
      </w:r>
      <w:r w:rsidR="002D71E4" w:rsidRPr="00622F7B">
        <w:rPr>
          <w:rFonts w:ascii="Arial" w:hAnsi="Arial" w:cs="Arial"/>
          <w:color w:val="222222"/>
          <w:sz w:val="22"/>
          <w:szCs w:val="22"/>
        </w:rPr>
        <w:t xml:space="preserve"> consult</w:t>
      </w:r>
      <w:r w:rsidR="00692BBB" w:rsidRPr="00622F7B">
        <w:rPr>
          <w:rFonts w:ascii="Arial" w:hAnsi="Arial" w:cs="Arial"/>
          <w:color w:val="222222"/>
          <w:sz w:val="22"/>
          <w:szCs w:val="22"/>
        </w:rPr>
        <w:t xml:space="preserve"> with them to understand the impact </w:t>
      </w:r>
      <w:r w:rsidR="00A477AE" w:rsidRPr="00622F7B">
        <w:rPr>
          <w:rFonts w:ascii="Arial" w:hAnsi="Arial" w:cs="Arial"/>
          <w:color w:val="222222"/>
          <w:sz w:val="22"/>
          <w:szCs w:val="22"/>
        </w:rPr>
        <w:t xml:space="preserve">and resolve any potential </w:t>
      </w:r>
      <w:r w:rsidR="00292EE6" w:rsidRPr="00622F7B">
        <w:rPr>
          <w:rFonts w:ascii="Arial" w:hAnsi="Arial" w:cs="Arial"/>
          <w:color w:val="222222"/>
          <w:sz w:val="22"/>
          <w:szCs w:val="22"/>
        </w:rPr>
        <w:t>conflicts a</w:t>
      </w:r>
      <w:r w:rsidR="00064A6E" w:rsidRPr="00622F7B">
        <w:rPr>
          <w:rFonts w:ascii="Arial" w:hAnsi="Arial" w:cs="Arial"/>
          <w:color w:val="222222"/>
          <w:sz w:val="22"/>
          <w:szCs w:val="22"/>
        </w:rPr>
        <w:t>head of time.</w:t>
      </w:r>
    </w:p>
    <w:p w14:paraId="677445AD" w14:textId="50FD79DA" w:rsidR="00AF2381" w:rsidRPr="00EE63EC" w:rsidRDefault="00F15F84" w:rsidP="003B53C3">
      <w:pPr>
        <w:pStyle w:val="NormalWeb"/>
        <w:shd w:val="clear" w:color="auto" w:fill="FFFFFF"/>
        <w:spacing w:before="0" w:beforeAutospacing="0" w:after="360" w:afterAutospacing="0"/>
        <w:rPr>
          <w:rFonts w:ascii="Arial" w:hAnsi="Arial" w:cs="Arial"/>
          <w:color w:val="222222"/>
          <w:sz w:val="22"/>
          <w:szCs w:val="22"/>
        </w:rPr>
      </w:pPr>
      <w:r w:rsidRPr="0061454E">
        <w:rPr>
          <w:rFonts w:ascii="Arial" w:hAnsi="Arial" w:cs="Arial"/>
          <w:color w:val="222222"/>
          <w:sz w:val="22"/>
          <w:szCs w:val="22"/>
          <w:highlight w:val="yellow"/>
        </w:rPr>
        <w:t>Creditor</w:t>
      </w:r>
      <w:r w:rsidRPr="00EE63EC">
        <w:rPr>
          <w:rFonts w:ascii="Arial" w:hAnsi="Arial" w:cs="Arial"/>
          <w:color w:val="222222"/>
          <w:sz w:val="22"/>
          <w:szCs w:val="22"/>
        </w:rPr>
        <w:t xml:space="preserve"> </w:t>
      </w:r>
      <w:r w:rsidRPr="0061454E">
        <w:rPr>
          <w:rFonts w:ascii="Arial" w:hAnsi="Arial" w:cs="Arial"/>
          <w:color w:val="222222"/>
          <w:sz w:val="22"/>
          <w:szCs w:val="22"/>
          <w:highlight w:val="yellow"/>
        </w:rPr>
        <w:t>and</w:t>
      </w:r>
      <w:r w:rsidRPr="00EE63EC">
        <w:rPr>
          <w:rFonts w:ascii="Arial" w:hAnsi="Arial" w:cs="Arial"/>
          <w:color w:val="222222"/>
          <w:sz w:val="22"/>
          <w:szCs w:val="22"/>
        </w:rPr>
        <w:t xml:space="preserve"> </w:t>
      </w:r>
      <w:r w:rsidRPr="0061454E">
        <w:rPr>
          <w:rFonts w:ascii="Arial" w:hAnsi="Arial" w:cs="Arial"/>
          <w:color w:val="222222"/>
          <w:sz w:val="22"/>
          <w:szCs w:val="22"/>
          <w:highlight w:val="yellow"/>
        </w:rPr>
        <w:t>banks</w:t>
      </w:r>
      <w:r w:rsidRPr="00EE63EC">
        <w:rPr>
          <w:rFonts w:ascii="Arial" w:hAnsi="Arial" w:cs="Arial"/>
          <w:color w:val="222222"/>
          <w:sz w:val="22"/>
          <w:szCs w:val="22"/>
        </w:rPr>
        <w:t xml:space="preserve">: both </w:t>
      </w:r>
      <w:r w:rsidR="00795FD4" w:rsidRPr="00EE63EC">
        <w:rPr>
          <w:rFonts w:ascii="Arial" w:hAnsi="Arial" w:cs="Arial"/>
          <w:color w:val="222222"/>
          <w:sz w:val="22"/>
          <w:szCs w:val="22"/>
        </w:rPr>
        <w:t xml:space="preserve">banks and creditors have a financial </w:t>
      </w:r>
      <w:r w:rsidR="009A76F7" w:rsidRPr="00EE63EC">
        <w:rPr>
          <w:rFonts w:ascii="Arial" w:hAnsi="Arial" w:cs="Arial"/>
          <w:color w:val="222222"/>
          <w:sz w:val="22"/>
          <w:szCs w:val="22"/>
        </w:rPr>
        <w:t>stake in the business or project</w:t>
      </w:r>
      <w:r w:rsidR="006121B7" w:rsidRPr="00EE63EC">
        <w:rPr>
          <w:rFonts w:ascii="Arial" w:hAnsi="Arial" w:cs="Arial"/>
          <w:color w:val="222222"/>
          <w:sz w:val="22"/>
          <w:szCs w:val="22"/>
        </w:rPr>
        <w:t xml:space="preserve">. They are most interested in </w:t>
      </w:r>
      <w:r w:rsidR="00CB2990" w:rsidRPr="00EE63EC">
        <w:rPr>
          <w:rFonts w:ascii="Arial" w:hAnsi="Arial" w:cs="Arial"/>
          <w:color w:val="222222"/>
          <w:sz w:val="22"/>
          <w:szCs w:val="22"/>
        </w:rPr>
        <w:t xml:space="preserve">financial performance and how </w:t>
      </w:r>
      <w:r w:rsidR="00A63E52" w:rsidRPr="00EE63EC">
        <w:rPr>
          <w:rFonts w:ascii="Arial" w:hAnsi="Arial" w:cs="Arial"/>
          <w:color w:val="222222"/>
          <w:sz w:val="22"/>
          <w:szCs w:val="22"/>
        </w:rPr>
        <w:t>we are managing any iss</w:t>
      </w:r>
      <w:r w:rsidR="00673494" w:rsidRPr="00EE63EC">
        <w:rPr>
          <w:rFonts w:ascii="Arial" w:hAnsi="Arial" w:cs="Arial"/>
          <w:color w:val="222222"/>
          <w:sz w:val="22"/>
          <w:szCs w:val="22"/>
        </w:rPr>
        <w:t xml:space="preserve">ues that could put their money at risk. </w:t>
      </w:r>
      <w:r w:rsidR="002604FD" w:rsidRPr="00EE63EC">
        <w:rPr>
          <w:rFonts w:ascii="Arial" w:hAnsi="Arial" w:cs="Arial"/>
          <w:color w:val="222222"/>
          <w:sz w:val="22"/>
          <w:szCs w:val="22"/>
        </w:rPr>
        <w:t xml:space="preserve">We will need to keep these stake holders </w:t>
      </w:r>
      <w:r w:rsidR="003E2DBB" w:rsidRPr="00EE63EC">
        <w:rPr>
          <w:rFonts w:ascii="Arial" w:hAnsi="Arial" w:cs="Arial"/>
          <w:color w:val="222222"/>
          <w:sz w:val="22"/>
          <w:szCs w:val="22"/>
        </w:rPr>
        <w:t xml:space="preserve">up to date with regular report </w:t>
      </w:r>
      <w:r w:rsidR="008B5C46" w:rsidRPr="00EE63EC">
        <w:rPr>
          <w:rFonts w:ascii="Arial" w:hAnsi="Arial" w:cs="Arial"/>
          <w:color w:val="222222"/>
          <w:sz w:val="22"/>
          <w:szCs w:val="22"/>
        </w:rPr>
        <w:t xml:space="preserve">on </w:t>
      </w:r>
      <w:r w:rsidR="00352DFC" w:rsidRPr="00EE63EC">
        <w:rPr>
          <w:rFonts w:ascii="Arial" w:hAnsi="Arial" w:cs="Arial"/>
          <w:color w:val="222222"/>
          <w:sz w:val="22"/>
          <w:szCs w:val="22"/>
        </w:rPr>
        <w:t>finances</w:t>
      </w:r>
      <w:r w:rsidR="00B1535A" w:rsidRPr="00EE63EC">
        <w:rPr>
          <w:rFonts w:ascii="Arial" w:hAnsi="Arial" w:cs="Arial"/>
          <w:color w:val="222222"/>
          <w:sz w:val="22"/>
          <w:szCs w:val="22"/>
        </w:rPr>
        <w:t xml:space="preserve">, </w:t>
      </w:r>
      <w:r w:rsidR="009514CF" w:rsidRPr="00EE63EC">
        <w:rPr>
          <w:rFonts w:ascii="Arial" w:hAnsi="Arial" w:cs="Arial"/>
          <w:color w:val="222222"/>
          <w:sz w:val="22"/>
          <w:szCs w:val="22"/>
        </w:rPr>
        <w:t xml:space="preserve">timelines, and anything else </w:t>
      </w:r>
      <w:r w:rsidR="00B67224" w:rsidRPr="00EE63EC">
        <w:rPr>
          <w:rFonts w:ascii="Arial" w:hAnsi="Arial" w:cs="Arial"/>
          <w:color w:val="222222"/>
          <w:sz w:val="22"/>
          <w:szCs w:val="22"/>
        </w:rPr>
        <w:t xml:space="preserve">that may be relevant. </w:t>
      </w:r>
      <w:r w:rsidR="007A6DDA" w:rsidRPr="00EE63EC">
        <w:rPr>
          <w:rFonts w:ascii="Arial" w:hAnsi="Arial" w:cs="Arial"/>
          <w:color w:val="222222"/>
          <w:sz w:val="22"/>
          <w:szCs w:val="22"/>
        </w:rPr>
        <w:t>Regular and transp</w:t>
      </w:r>
      <w:r w:rsidR="004360A9" w:rsidRPr="00EE63EC">
        <w:rPr>
          <w:rFonts w:ascii="Arial" w:hAnsi="Arial" w:cs="Arial"/>
          <w:color w:val="222222"/>
          <w:sz w:val="22"/>
          <w:szCs w:val="22"/>
        </w:rPr>
        <w:t xml:space="preserve">arent </w:t>
      </w:r>
      <w:r w:rsidR="00EB0300" w:rsidRPr="00EE63EC">
        <w:rPr>
          <w:rFonts w:ascii="Arial" w:hAnsi="Arial" w:cs="Arial"/>
          <w:color w:val="222222"/>
          <w:sz w:val="22"/>
          <w:szCs w:val="22"/>
        </w:rPr>
        <w:t xml:space="preserve">communication could also help our case </w:t>
      </w:r>
      <w:r w:rsidR="00DB1779" w:rsidRPr="00EE63EC">
        <w:rPr>
          <w:rFonts w:ascii="Arial" w:hAnsi="Arial" w:cs="Arial"/>
          <w:color w:val="222222"/>
          <w:sz w:val="22"/>
          <w:szCs w:val="22"/>
        </w:rPr>
        <w:t>if we need additional funding or to ne</w:t>
      </w:r>
      <w:r w:rsidR="00B2310F" w:rsidRPr="00EE63EC">
        <w:rPr>
          <w:rFonts w:ascii="Arial" w:hAnsi="Arial" w:cs="Arial"/>
          <w:color w:val="222222"/>
          <w:sz w:val="22"/>
          <w:szCs w:val="22"/>
        </w:rPr>
        <w:t>gotiate different terms.</w:t>
      </w:r>
    </w:p>
    <w:p w14:paraId="3CB43CAF" w14:textId="30146E4F" w:rsidR="00E966E2" w:rsidRPr="00EE63EC" w:rsidRDefault="0050421E" w:rsidP="003B53C3">
      <w:pPr>
        <w:pStyle w:val="NormalWeb"/>
        <w:shd w:val="clear" w:color="auto" w:fill="FFFFFF"/>
        <w:spacing w:before="0" w:beforeAutospacing="0" w:after="360" w:afterAutospacing="0"/>
        <w:rPr>
          <w:rFonts w:ascii="Arial" w:hAnsi="Arial" w:cs="Arial"/>
          <w:color w:val="222222"/>
          <w:sz w:val="22"/>
          <w:szCs w:val="22"/>
        </w:rPr>
      </w:pPr>
      <w:r w:rsidRPr="00FB50C7">
        <w:rPr>
          <w:rFonts w:ascii="Arial" w:hAnsi="Arial" w:cs="Arial"/>
          <w:color w:val="222222"/>
          <w:sz w:val="22"/>
          <w:szCs w:val="22"/>
          <w:highlight w:val="yellow"/>
        </w:rPr>
        <w:t>C</w:t>
      </w:r>
      <w:r w:rsidR="00AF2381" w:rsidRPr="00FB50C7">
        <w:rPr>
          <w:rFonts w:ascii="Arial" w:hAnsi="Arial" w:cs="Arial"/>
          <w:color w:val="222222"/>
          <w:sz w:val="22"/>
          <w:szCs w:val="22"/>
          <w:highlight w:val="yellow"/>
        </w:rPr>
        <w:t>ommunities</w:t>
      </w:r>
      <w:r w:rsidRPr="00EE63EC">
        <w:rPr>
          <w:rFonts w:ascii="Arial" w:hAnsi="Arial" w:cs="Arial"/>
          <w:color w:val="222222"/>
          <w:sz w:val="22"/>
          <w:szCs w:val="22"/>
        </w:rPr>
        <w:t xml:space="preserve">: most of the time local communities are </w:t>
      </w:r>
      <w:r w:rsidR="00E76087" w:rsidRPr="00EE63EC">
        <w:rPr>
          <w:rFonts w:ascii="Arial" w:hAnsi="Arial" w:cs="Arial"/>
          <w:color w:val="222222"/>
          <w:sz w:val="22"/>
          <w:szCs w:val="22"/>
        </w:rPr>
        <w:t xml:space="preserve">both impacted by and can have an impact on </w:t>
      </w:r>
      <w:r w:rsidR="00FC7B17" w:rsidRPr="00EE63EC">
        <w:rPr>
          <w:rFonts w:ascii="Arial" w:hAnsi="Arial" w:cs="Arial"/>
          <w:color w:val="222222"/>
          <w:sz w:val="22"/>
          <w:szCs w:val="22"/>
        </w:rPr>
        <w:t xml:space="preserve">a project or organisation. </w:t>
      </w:r>
      <w:r w:rsidR="00340A1B" w:rsidRPr="00EE63EC">
        <w:rPr>
          <w:rFonts w:ascii="Arial" w:hAnsi="Arial" w:cs="Arial"/>
          <w:color w:val="222222"/>
          <w:sz w:val="22"/>
          <w:szCs w:val="22"/>
        </w:rPr>
        <w:t xml:space="preserve">Community engagement is key </w:t>
      </w:r>
      <w:r w:rsidR="002058F5" w:rsidRPr="00EE63EC">
        <w:rPr>
          <w:rFonts w:ascii="Arial" w:hAnsi="Arial" w:cs="Arial"/>
          <w:color w:val="222222"/>
          <w:sz w:val="22"/>
          <w:szCs w:val="22"/>
        </w:rPr>
        <w:t>to understanding this impact</w:t>
      </w:r>
      <w:r w:rsidR="00C96289" w:rsidRPr="00EE63EC">
        <w:rPr>
          <w:rFonts w:ascii="Arial" w:hAnsi="Arial" w:cs="Arial"/>
          <w:color w:val="222222"/>
          <w:sz w:val="22"/>
          <w:szCs w:val="22"/>
        </w:rPr>
        <w:t xml:space="preserve">, gaining social acceptance </w:t>
      </w:r>
      <w:r w:rsidR="00201500" w:rsidRPr="00EE63EC">
        <w:rPr>
          <w:rFonts w:ascii="Arial" w:hAnsi="Arial" w:cs="Arial"/>
          <w:color w:val="222222"/>
          <w:sz w:val="22"/>
          <w:szCs w:val="22"/>
        </w:rPr>
        <w:t xml:space="preserve">and benefiting from the </w:t>
      </w:r>
      <w:r w:rsidR="00E976B5" w:rsidRPr="00EE63EC">
        <w:rPr>
          <w:rFonts w:ascii="Arial" w:hAnsi="Arial" w:cs="Arial"/>
          <w:color w:val="222222"/>
          <w:sz w:val="22"/>
          <w:szCs w:val="22"/>
        </w:rPr>
        <w:t>knowledge and prospective</w:t>
      </w:r>
      <w:r w:rsidR="005B5E30" w:rsidRPr="00EE63EC">
        <w:rPr>
          <w:rFonts w:ascii="Arial" w:hAnsi="Arial" w:cs="Arial"/>
          <w:color w:val="222222"/>
          <w:sz w:val="22"/>
          <w:szCs w:val="22"/>
        </w:rPr>
        <w:t xml:space="preserve">s the local community has to </w:t>
      </w:r>
      <w:r w:rsidR="009D510F" w:rsidRPr="00EE63EC">
        <w:rPr>
          <w:rFonts w:ascii="Arial" w:hAnsi="Arial" w:cs="Arial"/>
          <w:color w:val="222222"/>
          <w:sz w:val="22"/>
          <w:szCs w:val="22"/>
        </w:rPr>
        <w:t xml:space="preserve">offer. This </w:t>
      </w:r>
      <w:r w:rsidR="0066381C" w:rsidRPr="00EE63EC">
        <w:rPr>
          <w:rFonts w:ascii="Arial" w:hAnsi="Arial" w:cs="Arial"/>
          <w:color w:val="222222"/>
          <w:sz w:val="22"/>
          <w:szCs w:val="22"/>
        </w:rPr>
        <w:t xml:space="preserve">may involve a variety of </w:t>
      </w:r>
      <w:r w:rsidR="00A60608" w:rsidRPr="00EE63EC">
        <w:rPr>
          <w:rFonts w:ascii="Arial" w:hAnsi="Arial" w:cs="Arial"/>
          <w:color w:val="222222"/>
          <w:sz w:val="22"/>
          <w:szCs w:val="22"/>
        </w:rPr>
        <w:t xml:space="preserve">methods, such as letter box </w:t>
      </w:r>
      <w:r w:rsidR="00657188" w:rsidRPr="00EE63EC">
        <w:rPr>
          <w:rFonts w:ascii="Arial" w:hAnsi="Arial" w:cs="Arial"/>
          <w:color w:val="222222"/>
          <w:sz w:val="22"/>
          <w:szCs w:val="22"/>
        </w:rPr>
        <w:t xml:space="preserve">drops, events, focus groups, </w:t>
      </w:r>
      <w:r w:rsidR="00AC39F4" w:rsidRPr="00EE63EC">
        <w:rPr>
          <w:rFonts w:ascii="Arial" w:hAnsi="Arial" w:cs="Arial"/>
          <w:color w:val="222222"/>
          <w:sz w:val="22"/>
          <w:szCs w:val="22"/>
        </w:rPr>
        <w:t xml:space="preserve">surveys, emails, SMS </w:t>
      </w:r>
      <w:r w:rsidR="00BA64C7" w:rsidRPr="00EE63EC">
        <w:rPr>
          <w:rFonts w:ascii="Arial" w:hAnsi="Arial" w:cs="Arial"/>
          <w:color w:val="222222"/>
          <w:sz w:val="22"/>
          <w:szCs w:val="22"/>
        </w:rPr>
        <w:t xml:space="preserve">update, social media and more. </w:t>
      </w:r>
      <w:r w:rsidR="005D7F78" w:rsidRPr="00EE63EC">
        <w:rPr>
          <w:rFonts w:ascii="Arial" w:hAnsi="Arial" w:cs="Arial"/>
          <w:color w:val="222222"/>
          <w:sz w:val="22"/>
          <w:szCs w:val="22"/>
        </w:rPr>
        <w:t xml:space="preserve">The key is regular communication and </w:t>
      </w:r>
      <w:r w:rsidR="00EE63EC" w:rsidRPr="00EE63EC">
        <w:rPr>
          <w:rFonts w:ascii="Arial" w:hAnsi="Arial" w:cs="Arial"/>
          <w:color w:val="222222"/>
          <w:sz w:val="22"/>
          <w:szCs w:val="22"/>
        </w:rPr>
        <w:t>updates,</w:t>
      </w:r>
      <w:r w:rsidR="0024729D" w:rsidRPr="00EE63EC">
        <w:rPr>
          <w:rFonts w:ascii="Arial" w:hAnsi="Arial" w:cs="Arial"/>
          <w:color w:val="222222"/>
          <w:sz w:val="22"/>
          <w:szCs w:val="22"/>
        </w:rPr>
        <w:t xml:space="preserve"> ensuring community members </w:t>
      </w:r>
      <w:r w:rsidR="00070F18" w:rsidRPr="00EE63EC">
        <w:rPr>
          <w:rFonts w:ascii="Arial" w:hAnsi="Arial" w:cs="Arial"/>
          <w:color w:val="222222"/>
          <w:sz w:val="22"/>
          <w:szCs w:val="22"/>
        </w:rPr>
        <w:t xml:space="preserve">have sufficient opportunities </w:t>
      </w:r>
      <w:r w:rsidR="00E966E2" w:rsidRPr="00EE63EC">
        <w:rPr>
          <w:rFonts w:ascii="Arial" w:hAnsi="Arial" w:cs="Arial"/>
          <w:color w:val="222222"/>
          <w:sz w:val="22"/>
          <w:szCs w:val="22"/>
        </w:rPr>
        <w:t>to have say on the project.</w:t>
      </w:r>
      <w:r w:rsidR="004360A9" w:rsidRPr="00EE63EC">
        <w:rPr>
          <w:rFonts w:ascii="Arial" w:hAnsi="Arial" w:cs="Arial"/>
          <w:color w:val="222222"/>
          <w:sz w:val="22"/>
          <w:szCs w:val="22"/>
        </w:rPr>
        <w:t xml:space="preserve"> </w:t>
      </w:r>
      <w:r w:rsidR="00526ABB" w:rsidRPr="00EE63EC">
        <w:rPr>
          <w:rFonts w:ascii="Arial" w:hAnsi="Arial" w:cs="Arial"/>
          <w:color w:val="222222"/>
          <w:sz w:val="22"/>
          <w:szCs w:val="22"/>
        </w:rPr>
        <w:t xml:space="preserve">  </w:t>
      </w:r>
    </w:p>
    <w:p w14:paraId="0ECF4FBC" w14:textId="0D2C22E2" w:rsidR="00683AC8" w:rsidRPr="00631D8E" w:rsidRDefault="002128D1" w:rsidP="003B53C3">
      <w:pPr>
        <w:pStyle w:val="NormalWeb"/>
        <w:shd w:val="clear" w:color="auto" w:fill="FFFFFF"/>
        <w:spacing w:before="0" w:beforeAutospacing="0" w:after="360" w:afterAutospacing="0"/>
        <w:rPr>
          <w:rFonts w:ascii="Arial" w:hAnsi="Arial" w:cs="Arial"/>
          <w:color w:val="222222"/>
          <w:sz w:val="22"/>
          <w:szCs w:val="22"/>
        </w:rPr>
      </w:pPr>
      <w:r w:rsidRPr="00631D8E">
        <w:rPr>
          <w:rFonts w:ascii="Arial" w:hAnsi="Arial" w:cs="Arial"/>
          <w:color w:val="222222"/>
          <w:sz w:val="22"/>
          <w:szCs w:val="22"/>
        </w:rPr>
        <w:t xml:space="preserve">Indigenous </w:t>
      </w:r>
      <w:r w:rsidR="00206F2A" w:rsidRPr="00631D8E">
        <w:rPr>
          <w:rFonts w:ascii="Arial" w:hAnsi="Arial" w:cs="Arial"/>
          <w:color w:val="222222"/>
          <w:sz w:val="22"/>
          <w:szCs w:val="22"/>
        </w:rPr>
        <w:t xml:space="preserve">Group: it is also </w:t>
      </w:r>
      <w:r w:rsidR="003C1E6C" w:rsidRPr="00631D8E">
        <w:rPr>
          <w:rFonts w:ascii="Arial" w:hAnsi="Arial" w:cs="Arial"/>
          <w:color w:val="222222"/>
          <w:sz w:val="22"/>
          <w:szCs w:val="22"/>
        </w:rPr>
        <w:t xml:space="preserve">important to consider our project </w:t>
      </w:r>
      <w:r w:rsidR="004B5BD4" w:rsidRPr="00631D8E">
        <w:rPr>
          <w:rFonts w:ascii="Arial" w:hAnsi="Arial" w:cs="Arial"/>
          <w:color w:val="222222"/>
          <w:sz w:val="22"/>
          <w:szCs w:val="22"/>
        </w:rPr>
        <w:t xml:space="preserve">or organisation through the eyes of local </w:t>
      </w:r>
      <w:r w:rsidR="00352249" w:rsidRPr="00631D8E">
        <w:rPr>
          <w:rFonts w:ascii="Arial" w:hAnsi="Arial" w:cs="Arial"/>
          <w:color w:val="222222"/>
          <w:sz w:val="22"/>
          <w:szCs w:val="22"/>
        </w:rPr>
        <w:t xml:space="preserve">indigenous people, first nations </w:t>
      </w:r>
      <w:r w:rsidR="000D0541" w:rsidRPr="00631D8E">
        <w:rPr>
          <w:rFonts w:ascii="Arial" w:hAnsi="Arial" w:cs="Arial"/>
          <w:color w:val="222222"/>
          <w:sz w:val="22"/>
          <w:szCs w:val="22"/>
        </w:rPr>
        <w:t>groups, and their repre</w:t>
      </w:r>
      <w:r w:rsidR="000A3DBD" w:rsidRPr="00631D8E">
        <w:rPr>
          <w:rFonts w:ascii="Arial" w:hAnsi="Arial" w:cs="Arial"/>
          <w:color w:val="222222"/>
          <w:sz w:val="22"/>
          <w:szCs w:val="22"/>
        </w:rPr>
        <w:t xml:space="preserve">sentatives. By </w:t>
      </w:r>
      <w:r w:rsidR="00A12212" w:rsidRPr="00631D8E">
        <w:rPr>
          <w:rFonts w:ascii="Arial" w:hAnsi="Arial" w:cs="Arial"/>
          <w:color w:val="222222"/>
          <w:sz w:val="22"/>
          <w:szCs w:val="22"/>
        </w:rPr>
        <w:t xml:space="preserve">respectfully and meaningfully </w:t>
      </w:r>
      <w:r w:rsidR="00DC2409" w:rsidRPr="00631D8E">
        <w:rPr>
          <w:rFonts w:ascii="Arial" w:hAnsi="Arial" w:cs="Arial"/>
          <w:color w:val="222222"/>
          <w:sz w:val="22"/>
          <w:szCs w:val="22"/>
        </w:rPr>
        <w:t>engaging with this external stake holders</w:t>
      </w:r>
      <w:r w:rsidR="00C02DC7" w:rsidRPr="00631D8E">
        <w:rPr>
          <w:rFonts w:ascii="Arial" w:hAnsi="Arial" w:cs="Arial"/>
          <w:color w:val="222222"/>
          <w:sz w:val="22"/>
          <w:szCs w:val="22"/>
        </w:rPr>
        <w:t xml:space="preserve">, we can gain an </w:t>
      </w:r>
      <w:r w:rsidR="00D80AE8" w:rsidRPr="00631D8E">
        <w:rPr>
          <w:rFonts w:ascii="Arial" w:hAnsi="Arial" w:cs="Arial"/>
          <w:color w:val="222222"/>
          <w:sz w:val="22"/>
          <w:szCs w:val="22"/>
        </w:rPr>
        <w:t xml:space="preserve">understanding of rights, culture, </w:t>
      </w:r>
      <w:r w:rsidR="00A32CD5" w:rsidRPr="00631D8E">
        <w:rPr>
          <w:rFonts w:ascii="Arial" w:hAnsi="Arial" w:cs="Arial"/>
          <w:color w:val="222222"/>
          <w:sz w:val="22"/>
          <w:szCs w:val="22"/>
        </w:rPr>
        <w:t xml:space="preserve">territorial claims, </w:t>
      </w:r>
      <w:r w:rsidR="00C82694" w:rsidRPr="00631D8E">
        <w:rPr>
          <w:rFonts w:ascii="Arial" w:hAnsi="Arial" w:cs="Arial"/>
          <w:color w:val="222222"/>
          <w:sz w:val="22"/>
          <w:szCs w:val="22"/>
        </w:rPr>
        <w:t>traditions, heritage si</w:t>
      </w:r>
      <w:r w:rsidR="0083393F" w:rsidRPr="00631D8E">
        <w:rPr>
          <w:rFonts w:ascii="Arial" w:hAnsi="Arial" w:cs="Arial"/>
          <w:color w:val="222222"/>
          <w:sz w:val="22"/>
          <w:szCs w:val="22"/>
        </w:rPr>
        <w:t xml:space="preserve">tes, and how your project may </w:t>
      </w:r>
      <w:r w:rsidR="00506B9F" w:rsidRPr="00631D8E">
        <w:rPr>
          <w:rFonts w:ascii="Arial" w:hAnsi="Arial" w:cs="Arial"/>
          <w:color w:val="222222"/>
          <w:sz w:val="22"/>
          <w:szCs w:val="22"/>
        </w:rPr>
        <w:t>in</w:t>
      </w:r>
      <w:r w:rsidR="00CA5BC3" w:rsidRPr="00631D8E">
        <w:rPr>
          <w:rFonts w:ascii="Arial" w:hAnsi="Arial" w:cs="Arial"/>
          <w:color w:val="222222"/>
          <w:sz w:val="22"/>
          <w:szCs w:val="22"/>
        </w:rPr>
        <w:t>t</w:t>
      </w:r>
      <w:r w:rsidR="00506B9F" w:rsidRPr="00631D8E">
        <w:rPr>
          <w:rFonts w:ascii="Arial" w:hAnsi="Arial" w:cs="Arial"/>
          <w:color w:val="222222"/>
          <w:sz w:val="22"/>
          <w:szCs w:val="22"/>
        </w:rPr>
        <w:t>eract with th</w:t>
      </w:r>
      <w:r w:rsidR="00CA5BC3" w:rsidRPr="00631D8E">
        <w:rPr>
          <w:rFonts w:ascii="Arial" w:hAnsi="Arial" w:cs="Arial"/>
          <w:color w:val="222222"/>
          <w:sz w:val="22"/>
          <w:szCs w:val="22"/>
        </w:rPr>
        <w:t xml:space="preserve">ese </w:t>
      </w:r>
      <w:r w:rsidR="00506B9F" w:rsidRPr="00631D8E">
        <w:rPr>
          <w:rFonts w:ascii="Arial" w:hAnsi="Arial" w:cs="Arial"/>
          <w:color w:val="222222"/>
          <w:sz w:val="22"/>
          <w:szCs w:val="22"/>
        </w:rPr>
        <w:t xml:space="preserve">issues. </w:t>
      </w:r>
      <w:r w:rsidR="00526ABB" w:rsidRPr="00631D8E">
        <w:rPr>
          <w:rFonts w:ascii="Arial" w:hAnsi="Arial" w:cs="Arial"/>
          <w:color w:val="222222"/>
          <w:sz w:val="22"/>
          <w:szCs w:val="22"/>
        </w:rPr>
        <w:t xml:space="preserve"> </w:t>
      </w:r>
      <w:r w:rsidR="00F75E39" w:rsidRPr="00631D8E">
        <w:rPr>
          <w:rFonts w:ascii="Arial" w:hAnsi="Arial" w:cs="Arial"/>
          <w:color w:val="222222"/>
          <w:sz w:val="22"/>
          <w:szCs w:val="22"/>
        </w:rPr>
        <w:t xml:space="preserve">Focus on building </w:t>
      </w:r>
      <w:r w:rsidR="00631D8E" w:rsidRPr="00631D8E">
        <w:rPr>
          <w:rFonts w:ascii="Arial" w:hAnsi="Arial" w:cs="Arial"/>
          <w:color w:val="222222"/>
          <w:sz w:val="22"/>
          <w:szCs w:val="22"/>
        </w:rPr>
        <w:t>trust-based</w:t>
      </w:r>
      <w:r w:rsidR="00F75E39" w:rsidRPr="00631D8E">
        <w:rPr>
          <w:rFonts w:ascii="Arial" w:hAnsi="Arial" w:cs="Arial"/>
          <w:color w:val="222222"/>
          <w:sz w:val="22"/>
          <w:szCs w:val="22"/>
        </w:rPr>
        <w:t xml:space="preserve"> relation</w:t>
      </w:r>
      <w:r w:rsidR="008E0AD8" w:rsidRPr="00631D8E">
        <w:rPr>
          <w:rFonts w:ascii="Arial" w:hAnsi="Arial" w:cs="Arial"/>
          <w:color w:val="222222"/>
          <w:sz w:val="22"/>
          <w:szCs w:val="22"/>
        </w:rPr>
        <w:t xml:space="preserve">ships through open communication </w:t>
      </w:r>
      <w:r w:rsidR="00AA7619" w:rsidRPr="00631D8E">
        <w:rPr>
          <w:rFonts w:ascii="Arial" w:hAnsi="Arial" w:cs="Arial"/>
          <w:color w:val="222222"/>
          <w:sz w:val="22"/>
          <w:szCs w:val="22"/>
        </w:rPr>
        <w:t>and partnering with indi</w:t>
      </w:r>
      <w:r w:rsidR="00A9422D" w:rsidRPr="00631D8E">
        <w:rPr>
          <w:rFonts w:ascii="Arial" w:hAnsi="Arial" w:cs="Arial"/>
          <w:color w:val="222222"/>
          <w:sz w:val="22"/>
          <w:szCs w:val="22"/>
        </w:rPr>
        <w:t>genous groups to find solution to</w:t>
      </w:r>
      <w:r w:rsidR="006927F0" w:rsidRPr="00631D8E">
        <w:rPr>
          <w:rFonts w:ascii="Arial" w:hAnsi="Arial" w:cs="Arial"/>
          <w:color w:val="222222"/>
          <w:sz w:val="22"/>
          <w:szCs w:val="22"/>
        </w:rPr>
        <w:t>gether.</w:t>
      </w:r>
    </w:p>
    <w:p w14:paraId="43BC0C7B" w14:textId="77777777" w:rsidR="00323CB6" w:rsidRPr="007E53A1" w:rsidRDefault="00CE156C" w:rsidP="00323CB6">
      <w:pPr>
        <w:pStyle w:val="NormalWeb"/>
        <w:shd w:val="clear" w:color="auto" w:fill="FFFFFF"/>
        <w:spacing w:before="0" w:beforeAutospacing="0" w:after="360" w:afterAutospacing="0"/>
        <w:rPr>
          <w:rFonts w:ascii="Arial" w:hAnsi="Arial" w:cs="Arial"/>
          <w:color w:val="222222"/>
          <w:sz w:val="22"/>
          <w:szCs w:val="22"/>
        </w:rPr>
      </w:pPr>
      <w:r w:rsidRPr="00FB50C7">
        <w:rPr>
          <w:rFonts w:ascii="Arial" w:hAnsi="Arial" w:cs="Arial"/>
          <w:color w:val="222222"/>
          <w:sz w:val="22"/>
          <w:szCs w:val="22"/>
          <w:highlight w:val="yellow"/>
        </w:rPr>
        <w:t>Customers:</w:t>
      </w:r>
      <w:r w:rsidR="00323CB6" w:rsidRPr="007E53A1">
        <w:rPr>
          <w:rFonts w:ascii="Arial" w:hAnsi="Arial" w:cs="Arial"/>
          <w:color w:val="222222"/>
          <w:sz w:val="22"/>
          <w:szCs w:val="22"/>
        </w:rPr>
        <w:t xml:space="preserve"> </w:t>
      </w:r>
    </w:p>
    <w:p w14:paraId="2255754B" w14:textId="42FA3003" w:rsidR="003C062E" w:rsidRPr="007E53A1" w:rsidRDefault="00526ABB" w:rsidP="007E53A1">
      <w:r w:rsidRPr="007E53A1">
        <w:t xml:space="preserve"> </w:t>
      </w:r>
      <w:r w:rsidR="00323CB6" w:rsidRPr="007E53A1">
        <w:t>Customers are the people who buy business products. Customers expect to buy the best quality from that business but at a fair price.</w:t>
      </w:r>
      <w:r w:rsidR="003C062E" w:rsidRPr="007E53A1">
        <w:rPr>
          <w:rFonts w:ascii="IBM Plex Sans" w:eastAsia="Times New Roman" w:hAnsi="IBM Plex Sans" w:cs="Times New Roman"/>
          <w:color w:val="00002D"/>
          <w:kern w:val="0"/>
          <w:lang w:eastAsia="en-GB"/>
          <w14:ligatures w14:val="none"/>
        </w:rPr>
        <w:t xml:space="preserve"> </w:t>
      </w:r>
      <w:r w:rsidR="003C062E" w:rsidRPr="007E53A1">
        <w:t>A business doesn’t exist without customers. Customers get products from businesses, and because of that, they are interested in how a business performs. In turn, businesses need to make conscious efforts to relate to customers and meet their needs.</w:t>
      </w:r>
    </w:p>
    <w:p w14:paraId="5A7E3D45" w14:textId="77777777" w:rsidR="00827A22" w:rsidRPr="00827A22" w:rsidRDefault="00827A22" w:rsidP="00827A22">
      <w:pPr>
        <w:pStyle w:val="NormalWeb"/>
        <w:spacing w:before="0" w:beforeAutospacing="0" w:after="360" w:afterAutospacing="0"/>
        <w:rPr>
          <w:rFonts w:ascii="Arial" w:hAnsi="Arial" w:cs="Arial"/>
          <w:color w:val="222222"/>
          <w:sz w:val="22"/>
          <w:szCs w:val="22"/>
        </w:rPr>
      </w:pPr>
      <w:r w:rsidRPr="00827A22">
        <w:rPr>
          <w:rFonts w:ascii="Arial" w:hAnsi="Arial" w:cs="Arial"/>
          <w:color w:val="222222"/>
          <w:sz w:val="22"/>
          <w:szCs w:val="22"/>
        </w:rPr>
        <w:t>Customers expect the business to provide efficient and high-quality products and services. In general, meeting the customers’ needs is an extremely important area of concern for ensuring the success of any business.</w:t>
      </w:r>
    </w:p>
    <w:p w14:paraId="5E3E14D1" w14:textId="77777777" w:rsidR="002C627F" w:rsidRPr="009145BA" w:rsidRDefault="002C627F" w:rsidP="002C627F">
      <w:pPr>
        <w:pStyle w:val="NormalWeb"/>
        <w:spacing w:before="0" w:beforeAutospacing="0" w:after="360" w:afterAutospacing="0"/>
        <w:rPr>
          <w:rFonts w:ascii="Arial" w:hAnsi="Arial" w:cs="Arial"/>
          <w:color w:val="222222"/>
          <w:sz w:val="22"/>
          <w:szCs w:val="22"/>
        </w:rPr>
      </w:pPr>
      <w:r w:rsidRPr="002C627F">
        <w:rPr>
          <w:rFonts w:ascii="Arial" w:hAnsi="Arial" w:cs="Arial"/>
          <w:color w:val="222222"/>
          <w:sz w:val="22"/>
          <w:szCs w:val="22"/>
        </w:rPr>
        <w:t>Customers are directly impacted by the product quality a business gives.</w:t>
      </w:r>
    </w:p>
    <w:p w14:paraId="6C2F11C0" w14:textId="3434FD7C" w:rsidR="00650ECC" w:rsidRPr="00DD0BC6" w:rsidRDefault="00650ECC" w:rsidP="002C627F">
      <w:pPr>
        <w:pStyle w:val="NormalWeb"/>
        <w:spacing w:before="0" w:beforeAutospacing="0" w:after="360" w:afterAutospacing="0"/>
        <w:rPr>
          <w:rFonts w:ascii="Arial" w:hAnsi="Arial" w:cs="Arial"/>
          <w:color w:val="222222"/>
          <w:sz w:val="22"/>
          <w:szCs w:val="22"/>
        </w:rPr>
      </w:pPr>
      <w:r w:rsidRPr="00FB50C7">
        <w:rPr>
          <w:rFonts w:ascii="Arial" w:hAnsi="Arial" w:cs="Arial"/>
          <w:color w:val="222222"/>
          <w:sz w:val="22"/>
          <w:szCs w:val="22"/>
          <w:highlight w:val="yellow"/>
        </w:rPr>
        <w:t>Trade unions:</w:t>
      </w:r>
      <w:r w:rsidR="001135F8" w:rsidRPr="00DD0BC6">
        <w:rPr>
          <w:rFonts w:ascii="Arial" w:hAnsi="Arial" w:cs="Arial"/>
          <w:color w:val="222222"/>
          <w:sz w:val="22"/>
          <w:szCs w:val="22"/>
        </w:rPr>
        <w:t xml:space="preserve"> </w:t>
      </w:r>
    </w:p>
    <w:p w14:paraId="18858F43" w14:textId="43836044" w:rsidR="001135F8" w:rsidRPr="00DD0BC6" w:rsidRDefault="001135F8" w:rsidP="001135F8">
      <w:pPr>
        <w:pStyle w:val="NormalWeb"/>
        <w:spacing w:before="0" w:beforeAutospacing="0" w:after="360" w:afterAutospacing="0"/>
        <w:rPr>
          <w:rFonts w:ascii="Arial" w:hAnsi="Arial" w:cs="Arial"/>
          <w:color w:val="222222"/>
          <w:sz w:val="22"/>
          <w:szCs w:val="22"/>
        </w:rPr>
      </w:pPr>
      <w:r w:rsidRPr="001135F8">
        <w:rPr>
          <w:rFonts w:ascii="Arial" w:hAnsi="Arial" w:cs="Arial"/>
          <w:color w:val="222222"/>
          <w:sz w:val="22"/>
          <w:szCs w:val="22"/>
        </w:rPr>
        <w:lastRenderedPageBreak/>
        <w:t>A </w:t>
      </w:r>
      <w:hyperlink r:id="rId5" w:tgtFrame="_blank" w:history="1">
        <w:r w:rsidR="00DD0BC6" w:rsidRPr="00DD0BC6">
          <w:rPr>
            <w:rStyle w:val="Hyperlink"/>
            <w:rFonts w:ascii="Arial" w:hAnsi="Arial" w:cs="Arial"/>
            <w:sz w:val="22"/>
            <w:szCs w:val="22"/>
          </w:rPr>
          <w:t>T</w:t>
        </w:r>
        <w:r w:rsidRPr="001135F8">
          <w:rPr>
            <w:rStyle w:val="Hyperlink"/>
            <w:rFonts w:ascii="Arial" w:hAnsi="Arial" w:cs="Arial"/>
            <w:sz w:val="22"/>
            <w:szCs w:val="22"/>
          </w:rPr>
          <w:t>rade union</w:t>
        </w:r>
      </w:hyperlink>
      <w:r w:rsidRPr="001135F8">
        <w:rPr>
          <w:rFonts w:ascii="Arial" w:hAnsi="Arial" w:cs="Arial"/>
          <w:color w:val="222222"/>
          <w:sz w:val="22"/>
          <w:szCs w:val="22"/>
        </w:rPr>
        <w:t xml:space="preserve"> (also called </w:t>
      </w:r>
      <w:r w:rsidR="00CE14C4" w:rsidRPr="00DD0BC6">
        <w:rPr>
          <w:rFonts w:ascii="Arial" w:hAnsi="Arial" w:cs="Arial"/>
          <w:color w:val="222222"/>
          <w:sz w:val="22"/>
          <w:szCs w:val="22"/>
        </w:rPr>
        <w:t>labour</w:t>
      </w:r>
      <w:r w:rsidRPr="001135F8">
        <w:rPr>
          <w:rFonts w:ascii="Arial" w:hAnsi="Arial" w:cs="Arial"/>
          <w:color w:val="222222"/>
          <w:sz w:val="22"/>
          <w:szCs w:val="22"/>
        </w:rPr>
        <w:t xml:space="preserve"> union) is an organization of workers in a particular industry that exists to secure good improvements in pay, benefits, safe working conditions, or social and political status through collective bargaining.</w:t>
      </w:r>
    </w:p>
    <w:p w14:paraId="0BD9FDC3" w14:textId="77777777" w:rsidR="00780612" w:rsidRPr="00780612" w:rsidRDefault="00780612" w:rsidP="00780612">
      <w:pPr>
        <w:pStyle w:val="NormalWeb"/>
        <w:spacing w:before="0" w:beforeAutospacing="0" w:after="360" w:afterAutospacing="0"/>
        <w:rPr>
          <w:rFonts w:ascii="Arial" w:hAnsi="Arial" w:cs="Arial"/>
          <w:color w:val="222222"/>
          <w:sz w:val="22"/>
          <w:szCs w:val="22"/>
        </w:rPr>
      </w:pPr>
      <w:r w:rsidRPr="00780612">
        <w:rPr>
          <w:rFonts w:ascii="Arial" w:hAnsi="Arial" w:cs="Arial"/>
          <w:color w:val="222222"/>
          <w:sz w:val="22"/>
          <w:szCs w:val="22"/>
        </w:rPr>
        <w:t>Every business generally has a relationship with a trade union to keep the interests of other stakeholders, like employees, in mind. Trade unions may be informed and consulted about things like worker safety.</w:t>
      </w:r>
    </w:p>
    <w:p w14:paraId="7716B084" w14:textId="5184C51F" w:rsidR="00CE14C4" w:rsidRPr="00DD0BC6" w:rsidRDefault="009B30E1" w:rsidP="001135F8">
      <w:pPr>
        <w:pStyle w:val="NormalWeb"/>
        <w:spacing w:before="0" w:beforeAutospacing="0" w:after="360" w:afterAutospacing="0"/>
        <w:rPr>
          <w:rFonts w:ascii="Arial" w:hAnsi="Arial" w:cs="Arial"/>
          <w:color w:val="222222"/>
          <w:sz w:val="22"/>
          <w:szCs w:val="22"/>
        </w:rPr>
      </w:pPr>
      <w:r w:rsidRPr="00FB50C7">
        <w:rPr>
          <w:rFonts w:ascii="Arial" w:hAnsi="Arial" w:cs="Arial"/>
          <w:color w:val="222222"/>
          <w:sz w:val="22"/>
          <w:szCs w:val="22"/>
          <w:highlight w:val="yellow"/>
        </w:rPr>
        <w:t xml:space="preserve">Government </w:t>
      </w:r>
      <w:r w:rsidR="00AD7B2C" w:rsidRPr="00FB50C7">
        <w:rPr>
          <w:rFonts w:ascii="Arial" w:hAnsi="Arial" w:cs="Arial"/>
          <w:color w:val="222222"/>
          <w:sz w:val="22"/>
          <w:szCs w:val="22"/>
          <w:highlight w:val="yellow"/>
        </w:rPr>
        <w:t>agencies.</w:t>
      </w:r>
    </w:p>
    <w:p w14:paraId="0F64F97E" w14:textId="77777777" w:rsidR="00D404A2" w:rsidRPr="00D404A2" w:rsidRDefault="00D404A2" w:rsidP="00D404A2">
      <w:pPr>
        <w:pStyle w:val="NormalWeb"/>
        <w:spacing w:before="0" w:beforeAutospacing="0" w:after="360" w:afterAutospacing="0"/>
        <w:rPr>
          <w:rFonts w:ascii="Arial" w:hAnsi="Arial" w:cs="Arial"/>
          <w:color w:val="222222"/>
          <w:sz w:val="22"/>
          <w:szCs w:val="22"/>
        </w:rPr>
      </w:pPr>
      <w:r w:rsidRPr="00D404A2">
        <w:rPr>
          <w:rFonts w:ascii="Arial" w:hAnsi="Arial" w:cs="Arial"/>
          <w:color w:val="222222"/>
          <w:sz w:val="22"/>
          <w:szCs w:val="22"/>
        </w:rPr>
        <w:t>Government agencies can also be thought of as a major stakeholder in a business. They collect taxes from the company, its employees, and from other spending the company does. Additionally, government agencies also involved in enforcing </w:t>
      </w:r>
      <w:hyperlink r:id="rId6" w:history="1">
        <w:r w:rsidRPr="00D404A2">
          <w:rPr>
            <w:rStyle w:val="Hyperlink"/>
            <w:rFonts w:ascii="Arial" w:hAnsi="Arial" w:cs="Arial"/>
            <w:sz w:val="22"/>
            <w:szCs w:val="22"/>
          </w:rPr>
          <w:t>SOX compliance</w:t>
        </w:r>
      </w:hyperlink>
      <w:r w:rsidRPr="00D404A2">
        <w:rPr>
          <w:rFonts w:ascii="Arial" w:hAnsi="Arial" w:cs="Arial"/>
          <w:color w:val="222222"/>
          <w:sz w:val="22"/>
          <w:szCs w:val="22"/>
        </w:rPr>
        <w:t> play a key role in overseeing financial practices to prevent fraud</w:t>
      </w:r>
    </w:p>
    <w:p w14:paraId="2B4CEC72" w14:textId="03E0264E" w:rsidR="00AD7B2C" w:rsidRPr="00DF49E4" w:rsidRDefault="00AB403C" w:rsidP="001135F8">
      <w:pPr>
        <w:pStyle w:val="NormalWeb"/>
        <w:spacing w:before="0" w:beforeAutospacing="0" w:after="360" w:afterAutospacing="0"/>
        <w:rPr>
          <w:rFonts w:ascii="Arial" w:hAnsi="Arial" w:cs="Arial"/>
          <w:color w:val="222222"/>
          <w:sz w:val="22"/>
          <w:szCs w:val="22"/>
        </w:rPr>
      </w:pPr>
      <w:r w:rsidRPr="00DF49E4">
        <w:rPr>
          <w:rFonts w:ascii="Arial" w:hAnsi="Arial" w:cs="Arial"/>
          <w:color w:val="222222"/>
          <w:sz w:val="22"/>
          <w:szCs w:val="22"/>
        </w:rPr>
        <w:t xml:space="preserve"> </w:t>
      </w:r>
      <w:r w:rsidR="00B22CF9" w:rsidRPr="00FB50C7">
        <w:rPr>
          <w:rFonts w:ascii="Arial" w:hAnsi="Arial" w:cs="Arial"/>
          <w:color w:val="222222"/>
          <w:sz w:val="22"/>
          <w:szCs w:val="22"/>
          <w:highlight w:val="yellow"/>
        </w:rPr>
        <w:t>Media:</w:t>
      </w:r>
    </w:p>
    <w:p w14:paraId="7331016A" w14:textId="71AAE090" w:rsidR="00083C8F" w:rsidRDefault="00E76E12" w:rsidP="00083C8F">
      <w:pPr>
        <w:pStyle w:val="NormalWeb"/>
        <w:spacing w:before="0" w:beforeAutospacing="0" w:after="360" w:afterAutospacing="0"/>
        <w:rPr>
          <w:rFonts w:ascii="Arial" w:hAnsi="Arial" w:cs="Arial"/>
          <w:color w:val="222222"/>
          <w:sz w:val="22"/>
          <w:szCs w:val="22"/>
        </w:rPr>
      </w:pPr>
      <w:r w:rsidRPr="00E76E12">
        <w:rPr>
          <w:rFonts w:ascii="Arial" w:hAnsi="Arial" w:cs="Arial"/>
          <w:color w:val="222222"/>
          <w:sz w:val="22"/>
          <w:szCs w:val="22"/>
        </w:rPr>
        <w:t xml:space="preserve">Every business </w:t>
      </w:r>
      <w:r w:rsidRPr="00FB50C7">
        <w:rPr>
          <w:rFonts w:ascii="Arial" w:hAnsi="Arial" w:cs="Arial"/>
          <w:color w:val="222222"/>
          <w:sz w:val="22"/>
          <w:szCs w:val="22"/>
        </w:rPr>
        <w:t>need</w:t>
      </w:r>
      <w:r w:rsidRPr="00E76E12">
        <w:rPr>
          <w:rFonts w:ascii="Arial" w:hAnsi="Arial" w:cs="Arial"/>
          <w:color w:val="222222"/>
          <w:sz w:val="22"/>
          <w:szCs w:val="22"/>
        </w:rPr>
        <w:t xml:space="preserve"> media publication </w:t>
      </w:r>
      <w:r w:rsidRPr="00FB50C7">
        <w:rPr>
          <w:rFonts w:ascii="Arial" w:hAnsi="Arial" w:cs="Arial"/>
          <w:color w:val="222222"/>
          <w:sz w:val="22"/>
          <w:szCs w:val="22"/>
        </w:rPr>
        <w:t>relationship</w:t>
      </w:r>
      <w:r w:rsidRPr="00E76E12">
        <w:rPr>
          <w:rFonts w:ascii="Arial" w:hAnsi="Arial" w:cs="Arial"/>
          <w:color w:val="222222"/>
          <w:sz w:val="22"/>
          <w:szCs w:val="22"/>
        </w:rPr>
        <w:t xml:space="preserve"> to spread the word about their brand. Businesses often need to interact with press to make an important announcement or advertise their product.</w:t>
      </w:r>
    </w:p>
    <w:p w14:paraId="1E046B5B" w14:textId="0104DB5B" w:rsidR="00AA6BE0" w:rsidRPr="00083C8F" w:rsidRDefault="009119D4" w:rsidP="00083C8F">
      <w:pPr>
        <w:pStyle w:val="NormalWeb"/>
        <w:spacing w:before="0" w:beforeAutospacing="0" w:after="360" w:afterAutospacing="0"/>
        <w:rPr>
          <w:rFonts w:ascii="Arial" w:hAnsi="Arial" w:cs="Arial"/>
          <w:color w:val="222222"/>
          <w:sz w:val="26"/>
          <w:szCs w:val="26"/>
        </w:rPr>
      </w:pPr>
      <w:r w:rsidRPr="00803E42">
        <w:rPr>
          <w:rFonts w:ascii="Arial" w:hAnsi="Arial" w:cs="Arial"/>
          <w:color w:val="222222"/>
          <w:sz w:val="22"/>
          <w:szCs w:val="22"/>
          <w:highlight w:val="yellow"/>
        </w:rPr>
        <w:t xml:space="preserve">Appropriate model, </w:t>
      </w:r>
      <w:r w:rsidR="00803E42" w:rsidRPr="00803E42">
        <w:rPr>
          <w:rFonts w:ascii="Arial" w:hAnsi="Arial" w:cs="Arial"/>
          <w:color w:val="222222"/>
          <w:sz w:val="22"/>
          <w:szCs w:val="22"/>
          <w:highlight w:val="yellow"/>
        </w:rPr>
        <w:t>framework</w:t>
      </w:r>
      <w:r w:rsidRPr="00803E42">
        <w:rPr>
          <w:rFonts w:ascii="Arial" w:hAnsi="Arial" w:cs="Arial"/>
          <w:color w:val="222222"/>
          <w:sz w:val="22"/>
          <w:szCs w:val="22"/>
          <w:highlight w:val="yellow"/>
        </w:rPr>
        <w:t xml:space="preserve"> and </w:t>
      </w:r>
      <w:r w:rsidR="00803E42" w:rsidRPr="00803E42">
        <w:rPr>
          <w:rFonts w:ascii="Arial" w:hAnsi="Arial" w:cs="Arial"/>
          <w:color w:val="222222"/>
          <w:sz w:val="22"/>
          <w:szCs w:val="22"/>
          <w:highlight w:val="yellow"/>
        </w:rPr>
        <w:t>theories:</w:t>
      </w:r>
    </w:p>
    <w:p w14:paraId="47C3E485" w14:textId="1791FBA0" w:rsidR="0016622C" w:rsidRDefault="00532BA0"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Stake holders matrix:</w:t>
      </w:r>
      <w:r w:rsidR="0016622C">
        <w:rPr>
          <w:rFonts w:ascii="Arial" w:hAnsi="Arial" w:cs="Arial"/>
          <w:color w:val="222222"/>
          <w:sz w:val="22"/>
          <w:szCs w:val="22"/>
        </w:rPr>
        <w:t xml:space="preserve"> </w:t>
      </w:r>
      <w:r w:rsidR="00281ED7">
        <w:rPr>
          <w:rFonts w:ascii="Arial" w:hAnsi="Arial" w:cs="Arial"/>
          <w:color w:val="222222"/>
          <w:sz w:val="22"/>
          <w:szCs w:val="22"/>
        </w:rPr>
        <w:t xml:space="preserve">The four quadrants of </w:t>
      </w:r>
      <w:r w:rsidR="00D17354">
        <w:rPr>
          <w:rFonts w:ascii="Arial" w:hAnsi="Arial" w:cs="Arial"/>
          <w:color w:val="222222"/>
          <w:sz w:val="22"/>
          <w:szCs w:val="22"/>
        </w:rPr>
        <w:t>Mendelow Matrix</w:t>
      </w:r>
      <w:r w:rsidR="0016622C">
        <w:rPr>
          <w:rFonts w:ascii="Arial" w:hAnsi="Arial" w:cs="Arial"/>
          <w:color w:val="222222"/>
          <w:sz w:val="22"/>
          <w:szCs w:val="22"/>
        </w:rPr>
        <w:t>:</w:t>
      </w:r>
    </w:p>
    <w:p w14:paraId="1B3E038E" w14:textId="1D751A42" w:rsidR="00B843C3" w:rsidRDefault="0032334A"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High power high interest</w:t>
      </w:r>
      <w:r w:rsidR="00724355">
        <w:rPr>
          <w:rFonts w:ascii="Arial" w:hAnsi="Arial" w:cs="Arial"/>
          <w:color w:val="222222"/>
          <w:sz w:val="22"/>
          <w:szCs w:val="22"/>
        </w:rPr>
        <w:t xml:space="preserve">                                                                                                             </w:t>
      </w:r>
      <w:r w:rsidR="00394A51">
        <w:rPr>
          <w:rFonts w:ascii="Arial" w:hAnsi="Arial" w:cs="Arial"/>
          <w:color w:val="222222"/>
          <w:sz w:val="22"/>
          <w:szCs w:val="22"/>
        </w:rPr>
        <w:t>( key player, keep close</w:t>
      </w:r>
      <w:r w:rsidR="00040C74">
        <w:rPr>
          <w:rFonts w:ascii="Arial" w:hAnsi="Arial" w:cs="Arial"/>
          <w:color w:val="222222"/>
          <w:sz w:val="22"/>
          <w:szCs w:val="22"/>
        </w:rPr>
        <w:t>)</w:t>
      </w:r>
      <w:r w:rsidR="004A6E16">
        <w:rPr>
          <w:rFonts w:ascii="Arial" w:hAnsi="Arial" w:cs="Arial"/>
          <w:color w:val="222222"/>
          <w:sz w:val="22"/>
          <w:szCs w:val="22"/>
        </w:rPr>
        <w:t xml:space="preserve">: some </w:t>
      </w:r>
      <w:r w:rsidR="000754E3">
        <w:rPr>
          <w:rFonts w:ascii="Arial" w:hAnsi="Arial" w:cs="Arial"/>
          <w:color w:val="222222"/>
          <w:sz w:val="22"/>
          <w:szCs w:val="22"/>
        </w:rPr>
        <w:t>stakeholders</w:t>
      </w:r>
      <w:r w:rsidR="004A6E16">
        <w:rPr>
          <w:rFonts w:ascii="Arial" w:hAnsi="Arial" w:cs="Arial"/>
          <w:color w:val="222222"/>
          <w:sz w:val="22"/>
          <w:szCs w:val="22"/>
        </w:rPr>
        <w:t xml:space="preserve"> play a crucial role within a project</w:t>
      </w:r>
      <w:r w:rsidR="00114CE1">
        <w:rPr>
          <w:rFonts w:ascii="Arial" w:hAnsi="Arial" w:cs="Arial"/>
          <w:color w:val="222222"/>
          <w:sz w:val="22"/>
          <w:szCs w:val="22"/>
        </w:rPr>
        <w:t xml:space="preserve">, not only because of their </w:t>
      </w:r>
      <w:r w:rsidR="00C6043A">
        <w:rPr>
          <w:rFonts w:ascii="Arial" w:hAnsi="Arial" w:cs="Arial"/>
          <w:color w:val="222222"/>
          <w:sz w:val="22"/>
          <w:szCs w:val="22"/>
        </w:rPr>
        <w:t xml:space="preserve">considerable </w:t>
      </w:r>
      <w:r w:rsidR="00C3183A">
        <w:rPr>
          <w:rFonts w:ascii="Arial" w:hAnsi="Arial" w:cs="Arial"/>
          <w:color w:val="222222"/>
          <w:sz w:val="22"/>
          <w:szCs w:val="22"/>
        </w:rPr>
        <w:t>influence but also deep invol</w:t>
      </w:r>
      <w:r w:rsidR="00BA2C8B">
        <w:rPr>
          <w:rFonts w:ascii="Arial" w:hAnsi="Arial" w:cs="Arial"/>
          <w:color w:val="222222"/>
          <w:sz w:val="22"/>
          <w:szCs w:val="22"/>
        </w:rPr>
        <w:t xml:space="preserve">vement in the decision </w:t>
      </w:r>
      <w:r w:rsidR="00CC37A3">
        <w:rPr>
          <w:rFonts w:ascii="Arial" w:hAnsi="Arial" w:cs="Arial"/>
          <w:color w:val="222222"/>
          <w:sz w:val="22"/>
          <w:szCs w:val="22"/>
        </w:rPr>
        <w:t>making, these</w:t>
      </w:r>
      <w:r w:rsidR="005C18BC">
        <w:rPr>
          <w:rFonts w:ascii="Arial" w:hAnsi="Arial" w:cs="Arial"/>
          <w:color w:val="222222"/>
          <w:sz w:val="22"/>
          <w:szCs w:val="22"/>
        </w:rPr>
        <w:t xml:space="preserve"> are often </w:t>
      </w:r>
      <w:r w:rsidR="00DC1D66">
        <w:rPr>
          <w:rFonts w:ascii="Arial" w:hAnsi="Arial" w:cs="Arial"/>
          <w:color w:val="222222"/>
          <w:sz w:val="22"/>
          <w:szCs w:val="22"/>
        </w:rPr>
        <w:t xml:space="preserve">investor, board members or </w:t>
      </w:r>
      <w:r w:rsidR="00BA3025">
        <w:rPr>
          <w:rFonts w:ascii="Arial" w:hAnsi="Arial" w:cs="Arial"/>
          <w:color w:val="222222"/>
          <w:sz w:val="22"/>
          <w:szCs w:val="22"/>
        </w:rPr>
        <w:t xml:space="preserve">government agencies that have </w:t>
      </w:r>
      <w:r w:rsidR="00EB2DA4">
        <w:rPr>
          <w:rFonts w:ascii="Arial" w:hAnsi="Arial" w:cs="Arial"/>
          <w:color w:val="222222"/>
          <w:sz w:val="22"/>
          <w:szCs w:val="22"/>
        </w:rPr>
        <w:t xml:space="preserve">a direct </w:t>
      </w:r>
      <w:r w:rsidR="007C79FF">
        <w:rPr>
          <w:rFonts w:ascii="Arial" w:hAnsi="Arial" w:cs="Arial"/>
          <w:color w:val="222222"/>
          <w:sz w:val="22"/>
          <w:szCs w:val="22"/>
        </w:rPr>
        <w:t xml:space="preserve">impact on the direction </w:t>
      </w:r>
      <w:r w:rsidR="00A866E4">
        <w:rPr>
          <w:rFonts w:ascii="Arial" w:hAnsi="Arial" w:cs="Arial"/>
          <w:color w:val="222222"/>
          <w:sz w:val="22"/>
          <w:szCs w:val="22"/>
        </w:rPr>
        <w:t>and success of a venture.</w:t>
      </w:r>
      <w:r w:rsidR="00962C04">
        <w:rPr>
          <w:rFonts w:ascii="Arial" w:hAnsi="Arial" w:cs="Arial"/>
          <w:color w:val="222222"/>
          <w:sz w:val="22"/>
          <w:szCs w:val="22"/>
        </w:rPr>
        <w:t xml:space="preserve"> To maintain their support </w:t>
      </w:r>
      <w:r w:rsidR="00D43998">
        <w:rPr>
          <w:rFonts w:ascii="Arial" w:hAnsi="Arial" w:cs="Arial"/>
          <w:color w:val="222222"/>
          <w:sz w:val="22"/>
          <w:szCs w:val="22"/>
        </w:rPr>
        <w:t xml:space="preserve">and make </w:t>
      </w:r>
      <w:r w:rsidR="006536A7">
        <w:rPr>
          <w:rFonts w:ascii="Arial" w:hAnsi="Arial" w:cs="Arial"/>
          <w:color w:val="222222"/>
          <w:sz w:val="22"/>
          <w:szCs w:val="22"/>
        </w:rPr>
        <w:t>the best use of their exp</w:t>
      </w:r>
      <w:r w:rsidR="008003DF">
        <w:rPr>
          <w:rFonts w:ascii="Arial" w:hAnsi="Arial" w:cs="Arial"/>
          <w:color w:val="222222"/>
          <w:sz w:val="22"/>
          <w:szCs w:val="22"/>
        </w:rPr>
        <w:t xml:space="preserve">ertise, it is important to actively </w:t>
      </w:r>
      <w:r w:rsidR="009D05E5">
        <w:rPr>
          <w:rFonts w:ascii="Arial" w:hAnsi="Arial" w:cs="Arial"/>
          <w:color w:val="222222"/>
          <w:sz w:val="22"/>
          <w:szCs w:val="22"/>
        </w:rPr>
        <w:t>engage them.</w:t>
      </w:r>
      <w:r w:rsidR="00E7516D">
        <w:rPr>
          <w:rFonts w:ascii="Arial" w:hAnsi="Arial" w:cs="Arial"/>
          <w:color w:val="222222"/>
          <w:sz w:val="22"/>
          <w:szCs w:val="22"/>
        </w:rPr>
        <w:t xml:space="preserve"> Regular </w:t>
      </w:r>
      <w:r w:rsidR="00CC37A3">
        <w:rPr>
          <w:rFonts w:ascii="Arial" w:hAnsi="Arial" w:cs="Arial"/>
          <w:color w:val="222222"/>
          <w:sz w:val="22"/>
          <w:szCs w:val="22"/>
        </w:rPr>
        <w:t>communication,</w:t>
      </w:r>
      <w:r w:rsidR="00E7516D">
        <w:rPr>
          <w:rFonts w:ascii="Arial" w:hAnsi="Arial" w:cs="Arial"/>
          <w:color w:val="222222"/>
          <w:sz w:val="22"/>
          <w:szCs w:val="22"/>
        </w:rPr>
        <w:t xml:space="preserve"> transparency </w:t>
      </w:r>
      <w:r w:rsidR="00D93FC6">
        <w:rPr>
          <w:rFonts w:ascii="Arial" w:hAnsi="Arial" w:cs="Arial"/>
          <w:color w:val="222222"/>
          <w:sz w:val="22"/>
          <w:szCs w:val="22"/>
        </w:rPr>
        <w:t xml:space="preserve">and participation in key decision </w:t>
      </w:r>
      <w:r w:rsidR="0022675E">
        <w:rPr>
          <w:rFonts w:ascii="Arial" w:hAnsi="Arial" w:cs="Arial"/>
          <w:color w:val="222222"/>
          <w:sz w:val="22"/>
          <w:szCs w:val="22"/>
        </w:rPr>
        <w:t>make them feel connected to the proces</w:t>
      </w:r>
      <w:r w:rsidR="003B7894">
        <w:rPr>
          <w:rFonts w:ascii="Arial" w:hAnsi="Arial" w:cs="Arial"/>
          <w:color w:val="222222"/>
          <w:sz w:val="22"/>
          <w:szCs w:val="22"/>
        </w:rPr>
        <w:t xml:space="preserve">s and willing to </w:t>
      </w:r>
      <w:r w:rsidR="003B24B4">
        <w:rPr>
          <w:rFonts w:ascii="Arial" w:hAnsi="Arial" w:cs="Arial"/>
          <w:color w:val="222222"/>
          <w:sz w:val="22"/>
          <w:szCs w:val="22"/>
        </w:rPr>
        <w:t>use their influence positively.</w:t>
      </w:r>
      <w:r w:rsidR="003A6C7C">
        <w:rPr>
          <w:rFonts w:ascii="Arial" w:hAnsi="Arial" w:cs="Arial"/>
          <w:color w:val="222222"/>
          <w:sz w:val="22"/>
          <w:szCs w:val="22"/>
        </w:rPr>
        <w:t xml:space="preserve"> Thus, they have high power and high interest.</w:t>
      </w:r>
    </w:p>
    <w:p w14:paraId="67C3BD8E" w14:textId="59055E8B" w:rsidR="00724355" w:rsidRDefault="00724355"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 xml:space="preserve">High power </w:t>
      </w:r>
      <w:r w:rsidR="00F621B0">
        <w:rPr>
          <w:rFonts w:ascii="Arial" w:hAnsi="Arial" w:cs="Arial"/>
          <w:color w:val="222222"/>
          <w:sz w:val="22"/>
          <w:szCs w:val="22"/>
        </w:rPr>
        <w:t>low interest:</w:t>
      </w:r>
    </w:p>
    <w:p w14:paraId="7325C027" w14:textId="2D587287" w:rsidR="00F621B0" w:rsidRDefault="00D459B1"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Another group consist of stake</w:t>
      </w:r>
      <w:r w:rsidR="00A81648">
        <w:rPr>
          <w:rFonts w:ascii="Arial" w:hAnsi="Arial" w:cs="Arial"/>
          <w:color w:val="222222"/>
          <w:sz w:val="22"/>
          <w:szCs w:val="22"/>
        </w:rPr>
        <w:t xml:space="preserve">holders with </w:t>
      </w:r>
      <w:r w:rsidR="00F03324">
        <w:rPr>
          <w:rFonts w:ascii="Arial" w:hAnsi="Arial" w:cs="Arial"/>
          <w:color w:val="222222"/>
          <w:sz w:val="22"/>
          <w:szCs w:val="22"/>
        </w:rPr>
        <w:t>significant influence but</w:t>
      </w:r>
      <w:r w:rsidR="00483CAD">
        <w:rPr>
          <w:rFonts w:ascii="Arial" w:hAnsi="Arial" w:cs="Arial"/>
          <w:color w:val="222222"/>
          <w:sz w:val="22"/>
          <w:szCs w:val="22"/>
        </w:rPr>
        <w:t xml:space="preserve"> limited interest in the project. </w:t>
      </w:r>
      <w:r w:rsidR="00BD3997">
        <w:rPr>
          <w:rFonts w:ascii="Arial" w:hAnsi="Arial" w:cs="Arial"/>
          <w:color w:val="222222"/>
          <w:sz w:val="22"/>
          <w:szCs w:val="22"/>
        </w:rPr>
        <w:t xml:space="preserve">This </w:t>
      </w:r>
      <w:r w:rsidR="006906F9">
        <w:rPr>
          <w:rFonts w:ascii="Arial" w:hAnsi="Arial" w:cs="Arial"/>
          <w:color w:val="222222"/>
          <w:sz w:val="22"/>
          <w:szCs w:val="22"/>
        </w:rPr>
        <w:t>includes</w:t>
      </w:r>
      <w:r w:rsidR="00BD3997">
        <w:rPr>
          <w:rFonts w:ascii="Arial" w:hAnsi="Arial" w:cs="Arial"/>
          <w:color w:val="222222"/>
          <w:sz w:val="22"/>
          <w:szCs w:val="22"/>
        </w:rPr>
        <w:t xml:space="preserve"> for example supervisor or </w:t>
      </w:r>
      <w:r w:rsidR="0070449E">
        <w:rPr>
          <w:rFonts w:ascii="Arial" w:hAnsi="Arial" w:cs="Arial"/>
          <w:color w:val="222222"/>
          <w:sz w:val="22"/>
          <w:szCs w:val="22"/>
        </w:rPr>
        <w:t xml:space="preserve">key </w:t>
      </w:r>
      <w:r w:rsidR="00BD3997">
        <w:rPr>
          <w:rFonts w:ascii="Arial" w:hAnsi="Arial" w:cs="Arial"/>
          <w:color w:val="222222"/>
          <w:sz w:val="22"/>
          <w:szCs w:val="22"/>
        </w:rPr>
        <w:t>supplier</w:t>
      </w:r>
      <w:r w:rsidR="0070449E">
        <w:rPr>
          <w:rFonts w:ascii="Arial" w:hAnsi="Arial" w:cs="Arial"/>
          <w:color w:val="222222"/>
          <w:sz w:val="22"/>
          <w:szCs w:val="22"/>
        </w:rPr>
        <w:t xml:space="preserve"> who may have </w:t>
      </w:r>
      <w:r w:rsidR="00156CD5">
        <w:rPr>
          <w:rFonts w:ascii="Arial" w:hAnsi="Arial" w:cs="Arial"/>
          <w:color w:val="222222"/>
          <w:sz w:val="22"/>
          <w:szCs w:val="22"/>
        </w:rPr>
        <w:t xml:space="preserve">decisive voice but not involve in </w:t>
      </w:r>
      <w:r w:rsidR="000754E3">
        <w:rPr>
          <w:rFonts w:ascii="Arial" w:hAnsi="Arial" w:cs="Arial"/>
          <w:color w:val="222222"/>
          <w:sz w:val="22"/>
          <w:szCs w:val="22"/>
        </w:rPr>
        <w:t>day-to-day</w:t>
      </w:r>
      <w:r w:rsidR="00156CD5">
        <w:rPr>
          <w:rFonts w:ascii="Arial" w:hAnsi="Arial" w:cs="Arial"/>
          <w:color w:val="222222"/>
          <w:sz w:val="22"/>
          <w:szCs w:val="22"/>
        </w:rPr>
        <w:t xml:space="preserve"> operation</w:t>
      </w:r>
      <w:r w:rsidR="00F863C8">
        <w:rPr>
          <w:rFonts w:ascii="Arial" w:hAnsi="Arial" w:cs="Arial"/>
          <w:color w:val="222222"/>
          <w:sz w:val="22"/>
          <w:szCs w:val="22"/>
        </w:rPr>
        <w:t xml:space="preserve">. It is important to keep them happy </w:t>
      </w:r>
      <w:r w:rsidR="00AE4B1E">
        <w:rPr>
          <w:rFonts w:ascii="Arial" w:hAnsi="Arial" w:cs="Arial"/>
          <w:color w:val="222222"/>
          <w:sz w:val="22"/>
          <w:szCs w:val="22"/>
        </w:rPr>
        <w:t xml:space="preserve">by informing them periodically </w:t>
      </w:r>
      <w:r w:rsidR="00322BB6">
        <w:rPr>
          <w:rFonts w:ascii="Arial" w:hAnsi="Arial" w:cs="Arial"/>
          <w:color w:val="222222"/>
          <w:sz w:val="22"/>
          <w:szCs w:val="22"/>
        </w:rPr>
        <w:t xml:space="preserve">and involving them when </w:t>
      </w:r>
      <w:r w:rsidR="00251308">
        <w:rPr>
          <w:rFonts w:ascii="Arial" w:hAnsi="Arial" w:cs="Arial"/>
          <w:color w:val="222222"/>
          <w:sz w:val="22"/>
          <w:szCs w:val="22"/>
        </w:rPr>
        <w:t xml:space="preserve">necessary. Too much detail can </w:t>
      </w:r>
      <w:r w:rsidR="000754E3">
        <w:rPr>
          <w:rFonts w:ascii="Arial" w:hAnsi="Arial" w:cs="Arial"/>
          <w:color w:val="222222"/>
          <w:sz w:val="22"/>
          <w:szCs w:val="22"/>
        </w:rPr>
        <w:t>be</w:t>
      </w:r>
      <w:r w:rsidR="000E2BDF">
        <w:rPr>
          <w:rFonts w:ascii="Arial" w:hAnsi="Arial" w:cs="Arial"/>
          <w:color w:val="222222"/>
          <w:sz w:val="22"/>
          <w:szCs w:val="22"/>
        </w:rPr>
        <w:t xml:space="preserve"> </w:t>
      </w:r>
      <w:r w:rsidR="000754E3">
        <w:rPr>
          <w:rFonts w:ascii="Arial" w:hAnsi="Arial" w:cs="Arial"/>
          <w:color w:val="222222"/>
          <w:sz w:val="22"/>
          <w:szCs w:val="22"/>
        </w:rPr>
        <w:t>counterproductive</w:t>
      </w:r>
      <w:r w:rsidR="000C6765">
        <w:rPr>
          <w:rFonts w:ascii="Arial" w:hAnsi="Arial" w:cs="Arial"/>
          <w:color w:val="222222"/>
          <w:sz w:val="22"/>
          <w:szCs w:val="22"/>
        </w:rPr>
        <w:t xml:space="preserve"> but providing strategic </w:t>
      </w:r>
      <w:r w:rsidR="00182E19">
        <w:rPr>
          <w:rFonts w:ascii="Arial" w:hAnsi="Arial" w:cs="Arial"/>
          <w:color w:val="222222"/>
          <w:sz w:val="22"/>
          <w:szCs w:val="22"/>
        </w:rPr>
        <w:t xml:space="preserve">and brief </w:t>
      </w:r>
      <w:r w:rsidR="00804827">
        <w:rPr>
          <w:rFonts w:ascii="Arial" w:hAnsi="Arial" w:cs="Arial"/>
          <w:color w:val="222222"/>
          <w:sz w:val="22"/>
          <w:szCs w:val="22"/>
        </w:rPr>
        <w:t>information help</w:t>
      </w:r>
      <w:r w:rsidR="001B502E">
        <w:rPr>
          <w:rFonts w:ascii="Arial" w:hAnsi="Arial" w:cs="Arial"/>
          <w:color w:val="222222"/>
          <w:sz w:val="22"/>
          <w:szCs w:val="22"/>
        </w:rPr>
        <w:t>s ensure their support</w:t>
      </w:r>
      <w:r w:rsidR="006626A9">
        <w:rPr>
          <w:rFonts w:ascii="Arial" w:hAnsi="Arial" w:cs="Arial"/>
          <w:color w:val="222222"/>
          <w:sz w:val="22"/>
          <w:szCs w:val="22"/>
        </w:rPr>
        <w:t xml:space="preserve"> without sending them over.</w:t>
      </w:r>
    </w:p>
    <w:p w14:paraId="42A9825D" w14:textId="260281FB" w:rsidR="000269EF" w:rsidRDefault="004C14EF"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Low power high interest</w:t>
      </w:r>
      <w:r w:rsidR="0095708A">
        <w:rPr>
          <w:rFonts w:ascii="Arial" w:hAnsi="Arial" w:cs="Arial"/>
          <w:color w:val="222222"/>
          <w:sz w:val="22"/>
          <w:szCs w:val="22"/>
        </w:rPr>
        <w:t>:</w:t>
      </w:r>
    </w:p>
    <w:p w14:paraId="69C2C18A" w14:textId="1E46A922" w:rsidR="0095708A" w:rsidRDefault="00095D62"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 xml:space="preserve">These are also stake holders who </w:t>
      </w:r>
      <w:r w:rsidR="006121AC">
        <w:rPr>
          <w:rFonts w:ascii="Arial" w:hAnsi="Arial" w:cs="Arial"/>
          <w:color w:val="222222"/>
          <w:sz w:val="22"/>
          <w:szCs w:val="22"/>
        </w:rPr>
        <w:t>des</w:t>
      </w:r>
      <w:r w:rsidR="00AC1939">
        <w:rPr>
          <w:rFonts w:ascii="Arial" w:hAnsi="Arial" w:cs="Arial"/>
          <w:color w:val="222222"/>
          <w:sz w:val="22"/>
          <w:szCs w:val="22"/>
        </w:rPr>
        <w:t>pite limited influence do show strong involvement</w:t>
      </w:r>
      <w:r w:rsidR="001775B2">
        <w:rPr>
          <w:rFonts w:ascii="Arial" w:hAnsi="Arial" w:cs="Arial"/>
          <w:color w:val="222222"/>
          <w:sz w:val="22"/>
          <w:szCs w:val="22"/>
        </w:rPr>
        <w:t xml:space="preserve">. Consider employees </w:t>
      </w:r>
      <w:r w:rsidR="00754828">
        <w:rPr>
          <w:rFonts w:ascii="Arial" w:hAnsi="Arial" w:cs="Arial"/>
          <w:color w:val="222222"/>
          <w:sz w:val="22"/>
          <w:szCs w:val="22"/>
        </w:rPr>
        <w:t xml:space="preserve">who work directly with a product </w:t>
      </w:r>
      <w:r w:rsidR="0019495D">
        <w:rPr>
          <w:rFonts w:ascii="Arial" w:hAnsi="Arial" w:cs="Arial"/>
          <w:color w:val="222222"/>
          <w:sz w:val="22"/>
          <w:szCs w:val="22"/>
        </w:rPr>
        <w:t xml:space="preserve">or service or users </w:t>
      </w:r>
      <w:r w:rsidR="008934A0">
        <w:rPr>
          <w:rFonts w:ascii="Arial" w:hAnsi="Arial" w:cs="Arial"/>
          <w:color w:val="222222"/>
          <w:sz w:val="22"/>
          <w:szCs w:val="22"/>
        </w:rPr>
        <w:t xml:space="preserve">who closely follow </w:t>
      </w:r>
      <w:r w:rsidR="007940AF">
        <w:rPr>
          <w:rFonts w:ascii="Arial" w:hAnsi="Arial" w:cs="Arial"/>
          <w:color w:val="222222"/>
          <w:sz w:val="22"/>
          <w:szCs w:val="22"/>
        </w:rPr>
        <w:t>the result</w:t>
      </w:r>
      <w:r w:rsidR="008934A0">
        <w:rPr>
          <w:rFonts w:ascii="Arial" w:hAnsi="Arial" w:cs="Arial"/>
          <w:color w:val="222222"/>
          <w:sz w:val="22"/>
          <w:szCs w:val="22"/>
        </w:rPr>
        <w:t xml:space="preserve">. </w:t>
      </w:r>
      <w:r w:rsidR="0087373B">
        <w:rPr>
          <w:rFonts w:ascii="Arial" w:hAnsi="Arial" w:cs="Arial"/>
          <w:color w:val="222222"/>
          <w:sz w:val="22"/>
          <w:szCs w:val="22"/>
        </w:rPr>
        <w:t xml:space="preserve">Their input </w:t>
      </w:r>
      <w:r w:rsidR="002B5056">
        <w:rPr>
          <w:rFonts w:ascii="Arial" w:hAnsi="Arial" w:cs="Arial"/>
          <w:color w:val="222222"/>
          <w:sz w:val="22"/>
          <w:szCs w:val="22"/>
        </w:rPr>
        <w:t xml:space="preserve">can be valuable </w:t>
      </w:r>
      <w:r w:rsidR="00E67FE1">
        <w:rPr>
          <w:rFonts w:ascii="Arial" w:hAnsi="Arial" w:cs="Arial"/>
          <w:color w:val="222222"/>
          <w:sz w:val="22"/>
          <w:szCs w:val="22"/>
        </w:rPr>
        <w:t xml:space="preserve">to the acceptance </w:t>
      </w:r>
      <w:r w:rsidR="00120C24">
        <w:rPr>
          <w:rFonts w:ascii="Arial" w:hAnsi="Arial" w:cs="Arial"/>
          <w:color w:val="222222"/>
          <w:sz w:val="22"/>
          <w:szCs w:val="22"/>
        </w:rPr>
        <w:t xml:space="preserve">and success of a project. </w:t>
      </w:r>
      <w:r w:rsidR="00E512D2">
        <w:rPr>
          <w:rFonts w:ascii="Arial" w:hAnsi="Arial" w:cs="Arial"/>
          <w:color w:val="222222"/>
          <w:sz w:val="22"/>
          <w:szCs w:val="22"/>
        </w:rPr>
        <w:t xml:space="preserve">Regularly </w:t>
      </w:r>
      <w:r w:rsidR="00964A52">
        <w:rPr>
          <w:rFonts w:ascii="Arial" w:hAnsi="Arial" w:cs="Arial"/>
          <w:color w:val="222222"/>
          <w:sz w:val="22"/>
          <w:szCs w:val="22"/>
        </w:rPr>
        <w:t xml:space="preserve">involving and informing them </w:t>
      </w:r>
      <w:r w:rsidR="00AD1E3E">
        <w:rPr>
          <w:rFonts w:ascii="Arial" w:hAnsi="Arial" w:cs="Arial"/>
          <w:color w:val="222222"/>
          <w:sz w:val="22"/>
          <w:szCs w:val="22"/>
        </w:rPr>
        <w:t>in developmen</w:t>
      </w:r>
      <w:r w:rsidR="00A17EE8">
        <w:rPr>
          <w:rFonts w:ascii="Arial" w:hAnsi="Arial" w:cs="Arial"/>
          <w:color w:val="222222"/>
          <w:sz w:val="22"/>
          <w:szCs w:val="22"/>
        </w:rPr>
        <w:t xml:space="preserve">t not only create more support </w:t>
      </w:r>
      <w:r w:rsidR="003B5AE3">
        <w:rPr>
          <w:rFonts w:ascii="Arial" w:hAnsi="Arial" w:cs="Arial"/>
          <w:color w:val="222222"/>
          <w:sz w:val="22"/>
          <w:szCs w:val="22"/>
        </w:rPr>
        <w:t xml:space="preserve">but also increase </w:t>
      </w:r>
      <w:r w:rsidR="003B5AE3">
        <w:rPr>
          <w:rFonts w:ascii="Arial" w:hAnsi="Arial" w:cs="Arial"/>
          <w:color w:val="222222"/>
          <w:sz w:val="22"/>
          <w:szCs w:val="22"/>
        </w:rPr>
        <w:lastRenderedPageBreak/>
        <w:t xml:space="preserve">the likelihood </w:t>
      </w:r>
      <w:r w:rsidR="00DE5621">
        <w:rPr>
          <w:rFonts w:ascii="Arial" w:hAnsi="Arial" w:cs="Arial"/>
          <w:color w:val="222222"/>
          <w:sz w:val="22"/>
          <w:szCs w:val="22"/>
        </w:rPr>
        <w:t xml:space="preserve">that </w:t>
      </w:r>
      <w:r w:rsidR="003717C6">
        <w:rPr>
          <w:rFonts w:ascii="Arial" w:hAnsi="Arial" w:cs="Arial"/>
          <w:color w:val="222222"/>
          <w:sz w:val="22"/>
          <w:szCs w:val="22"/>
        </w:rPr>
        <w:t xml:space="preserve">they will act as ambassadors </w:t>
      </w:r>
      <w:r w:rsidR="0023395B">
        <w:rPr>
          <w:rFonts w:ascii="Arial" w:hAnsi="Arial" w:cs="Arial"/>
          <w:color w:val="222222"/>
          <w:sz w:val="22"/>
          <w:szCs w:val="22"/>
        </w:rPr>
        <w:t xml:space="preserve">and contribute to a </w:t>
      </w:r>
      <w:r w:rsidR="008232F3">
        <w:rPr>
          <w:rFonts w:ascii="Arial" w:hAnsi="Arial" w:cs="Arial"/>
          <w:color w:val="222222"/>
          <w:sz w:val="22"/>
          <w:szCs w:val="22"/>
        </w:rPr>
        <w:t>positive implementation.</w:t>
      </w:r>
      <w:r w:rsidR="00124943">
        <w:rPr>
          <w:rFonts w:ascii="Arial" w:hAnsi="Arial" w:cs="Arial"/>
          <w:color w:val="222222"/>
          <w:sz w:val="22"/>
          <w:szCs w:val="22"/>
        </w:rPr>
        <w:t xml:space="preserve"> For this </w:t>
      </w:r>
      <w:r w:rsidR="00534316">
        <w:rPr>
          <w:rFonts w:ascii="Arial" w:hAnsi="Arial" w:cs="Arial"/>
          <w:color w:val="222222"/>
          <w:sz w:val="22"/>
          <w:szCs w:val="22"/>
        </w:rPr>
        <w:t>consider,</w:t>
      </w:r>
      <w:r w:rsidR="00C3132E">
        <w:rPr>
          <w:rFonts w:ascii="Arial" w:hAnsi="Arial" w:cs="Arial"/>
          <w:color w:val="222222"/>
          <w:sz w:val="22"/>
          <w:szCs w:val="22"/>
        </w:rPr>
        <w:t xml:space="preserve"> for example </w:t>
      </w:r>
      <w:r w:rsidR="00C642ED">
        <w:rPr>
          <w:rFonts w:ascii="Arial" w:hAnsi="Arial" w:cs="Arial"/>
          <w:color w:val="222222"/>
          <w:sz w:val="22"/>
          <w:szCs w:val="22"/>
        </w:rPr>
        <w:t xml:space="preserve">one of your own </w:t>
      </w:r>
      <w:r w:rsidR="00534316">
        <w:rPr>
          <w:rFonts w:ascii="Arial" w:hAnsi="Arial" w:cs="Arial"/>
          <w:color w:val="222222"/>
          <w:sz w:val="22"/>
          <w:szCs w:val="22"/>
        </w:rPr>
        <w:t>projects</w:t>
      </w:r>
      <w:r w:rsidR="00C642ED">
        <w:rPr>
          <w:rFonts w:ascii="Arial" w:hAnsi="Arial" w:cs="Arial"/>
          <w:color w:val="222222"/>
          <w:sz w:val="22"/>
          <w:szCs w:val="22"/>
        </w:rPr>
        <w:t xml:space="preserve"> you are working on.</w:t>
      </w:r>
    </w:p>
    <w:p w14:paraId="610D6509" w14:textId="2B2022B7" w:rsidR="00BB43A1" w:rsidRDefault="00001451"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 xml:space="preserve">Low power low interest: </w:t>
      </w:r>
      <w:r w:rsidR="00534316">
        <w:rPr>
          <w:rFonts w:ascii="Arial" w:hAnsi="Arial" w:cs="Arial"/>
          <w:color w:val="222222"/>
          <w:sz w:val="22"/>
          <w:szCs w:val="22"/>
        </w:rPr>
        <w:t>minimal effort:</w:t>
      </w:r>
    </w:p>
    <w:p w14:paraId="0BBDA760" w14:textId="24ED11EC" w:rsidR="00534316" w:rsidRDefault="008C68D8"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 xml:space="preserve">On the other </w:t>
      </w:r>
      <w:r w:rsidR="00BE6E5F">
        <w:rPr>
          <w:rFonts w:ascii="Arial" w:hAnsi="Arial" w:cs="Arial"/>
          <w:color w:val="222222"/>
          <w:sz w:val="22"/>
          <w:szCs w:val="22"/>
        </w:rPr>
        <w:t>hand,</w:t>
      </w:r>
      <w:r>
        <w:rPr>
          <w:rFonts w:ascii="Arial" w:hAnsi="Arial" w:cs="Arial"/>
          <w:color w:val="222222"/>
          <w:sz w:val="22"/>
          <w:szCs w:val="22"/>
        </w:rPr>
        <w:t xml:space="preserve"> </w:t>
      </w:r>
      <w:r w:rsidR="00BE723A">
        <w:rPr>
          <w:rFonts w:ascii="Arial" w:hAnsi="Arial" w:cs="Arial"/>
          <w:color w:val="222222"/>
          <w:sz w:val="22"/>
          <w:szCs w:val="22"/>
        </w:rPr>
        <w:t>there are stakeholder</w:t>
      </w:r>
      <w:r w:rsidR="009F78F8">
        <w:rPr>
          <w:rFonts w:ascii="Arial" w:hAnsi="Arial" w:cs="Arial"/>
          <w:color w:val="222222"/>
          <w:sz w:val="22"/>
          <w:szCs w:val="22"/>
        </w:rPr>
        <w:t xml:space="preserve"> who </w:t>
      </w:r>
      <w:r w:rsidR="005762EA">
        <w:rPr>
          <w:rFonts w:ascii="Arial" w:hAnsi="Arial" w:cs="Arial"/>
          <w:color w:val="222222"/>
          <w:sz w:val="22"/>
          <w:szCs w:val="22"/>
        </w:rPr>
        <w:t>are hardly</w:t>
      </w:r>
      <w:r w:rsidR="00BE723A">
        <w:rPr>
          <w:rFonts w:ascii="Arial" w:hAnsi="Arial" w:cs="Arial"/>
          <w:color w:val="222222"/>
          <w:sz w:val="22"/>
          <w:szCs w:val="22"/>
        </w:rPr>
        <w:t xml:space="preserve"> </w:t>
      </w:r>
      <w:r w:rsidR="009F78F8">
        <w:rPr>
          <w:rFonts w:ascii="Arial" w:hAnsi="Arial" w:cs="Arial"/>
          <w:color w:val="222222"/>
          <w:sz w:val="22"/>
          <w:szCs w:val="22"/>
        </w:rPr>
        <w:t xml:space="preserve">involved </w:t>
      </w:r>
      <w:r w:rsidR="00D24055">
        <w:rPr>
          <w:rFonts w:ascii="Arial" w:hAnsi="Arial" w:cs="Arial"/>
          <w:color w:val="222222"/>
          <w:sz w:val="22"/>
          <w:szCs w:val="22"/>
        </w:rPr>
        <w:t>and little influence on</w:t>
      </w:r>
      <w:r w:rsidR="00D728B3">
        <w:rPr>
          <w:rFonts w:ascii="Arial" w:hAnsi="Arial" w:cs="Arial"/>
          <w:color w:val="222222"/>
          <w:sz w:val="22"/>
          <w:szCs w:val="22"/>
        </w:rPr>
        <w:t xml:space="preserve"> the course </w:t>
      </w:r>
      <w:r w:rsidR="0093671A">
        <w:rPr>
          <w:rFonts w:ascii="Arial" w:hAnsi="Arial" w:cs="Arial"/>
          <w:color w:val="222222"/>
          <w:sz w:val="22"/>
          <w:szCs w:val="22"/>
        </w:rPr>
        <w:t>of a</w:t>
      </w:r>
      <w:r w:rsidR="00D728B3">
        <w:rPr>
          <w:rFonts w:ascii="Arial" w:hAnsi="Arial" w:cs="Arial"/>
          <w:color w:val="222222"/>
          <w:sz w:val="22"/>
          <w:szCs w:val="22"/>
        </w:rPr>
        <w:t xml:space="preserve"> project.</w:t>
      </w:r>
      <w:r w:rsidR="00EB7454">
        <w:rPr>
          <w:rFonts w:ascii="Arial" w:hAnsi="Arial" w:cs="Arial"/>
          <w:color w:val="222222"/>
          <w:sz w:val="22"/>
          <w:szCs w:val="22"/>
        </w:rPr>
        <w:t xml:space="preserve"> These may be external </w:t>
      </w:r>
      <w:r w:rsidR="00FB36B2">
        <w:rPr>
          <w:rFonts w:ascii="Arial" w:hAnsi="Arial" w:cs="Arial"/>
          <w:color w:val="222222"/>
          <w:sz w:val="22"/>
          <w:szCs w:val="22"/>
        </w:rPr>
        <w:t xml:space="preserve">parties who </w:t>
      </w:r>
      <w:r w:rsidR="003A3F05">
        <w:rPr>
          <w:rFonts w:ascii="Arial" w:hAnsi="Arial" w:cs="Arial"/>
          <w:color w:val="222222"/>
          <w:sz w:val="22"/>
          <w:szCs w:val="22"/>
        </w:rPr>
        <w:t xml:space="preserve">are originally marginally affected </w:t>
      </w:r>
      <w:r w:rsidR="002964F8">
        <w:rPr>
          <w:rFonts w:ascii="Arial" w:hAnsi="Arial" w:cs="Arial"/>
          <w:color w:val="222222"/>
          <w:sz w:val="22"/>
          <w:szCs w:val="22"/>
        </w:rPr>
        <w:t>by development.</w:t>
      </w:r>
      <w:r w:rsidR="00815D0D">
        <w:rPr>
          <w:rFonts w:ascii="Arial" w:hAnsi="Arial" w:cs="Arial"/>
          <w:color w:val="222222"/>
          <w:sz w:val="22"/>
          <w:szCs w:val="22"/>
        </w:rPr>
        <w:t xml:space="preserve"> Since their</w:t>
      </w:r>
      <w:r w:rsidR="00855E4E">
        <w:rPr>
          <w:rFonts w:ascii="Arial" w:hAnsi="Arial" w:cs="Arial"/>
          <w:color w:val="222222"/>
          <w:sz w:val="22"/>
          <w:szCs w:val="22"/>
        </w:rPr>
        <w:t xml:space="preserve"> role</w:t>
      </w:r>
      <w:r w:rsidR="00815D0D">
        <w:rPr>
          <w:rFonts w:ascii="Arial" w:hAnsi="Arial" w:cs="Arial"/>
          <w:color w:val="222222"/>
          <w:sz w:val="22"/>
          <w:szCs w:val="22"/>
        </w:rPr>
        <w:t xml:space="preserve"> </w:t>
      </w:r>
      <w:r w:rsidR="0082486C">
        <w:rPr>
          <w:rFonts w:ascii="Arial" w:hAnsi="Arial" w:cs="Arial"/>
          <w:color w:val="222222"/>
          <w:sz w:val="22"/>
          <w:szCs w:val="22"/>
        </w:rPr>
        <w:t>also</w:t>
      </w:r>
      <w:r w:rsidR="005F16FD">
        <w:rPr>
          <w:rFonts w:ascii="Arial" w:hAnsi="Arial" w:cs="Arial"/>
          <w:color w:val="222222"/>
          <w:sz w:val="22"/>
          <w:szCs w:val="22"/>
        </w:rPr>
        <w:t xml:space="preserve"> only</w:t>
      </w:r>
      <w:r w:rsidR="00815D0D">
        <w:rPr>
          <w:rFonts w:ascii="Arial" w:hAnsi="Arial" w:cs="Arial"/>
          <w:color w:val="222222"/>
          <w:sz w:val="22"/>
          <w:szCs w:val="22"/>
        </w:rPr>
        <w:t xml:space="preserve"> </w:t>
      </w:r>
      <w:r w:rsidR="00855E4E">
        <w:rPr>
          <w:rFonts w:ascii="Arial" w:hAnsi="Arial" w:cs="Arial"/>
          <w:color w:val="222222"/>
          <w:sz w:val="22"/>
          <w:szCs w:val="22"/>
        </w:rPr>
        <w:t>min</w:t>
      </w:r>
      <w:r w:rsidR="0082486C">
        <w:rPr>
          <w:rFonts w:ascii="Arial" w:hAnsi="Arial" w:cs="Arial"/>
          <w:color w:val="222222"/>
          <w:sz w:val="22"/>
          <w:szCs w:val="22"/>
        </w:rPr>
        <w:t>or</w:t>
      </w:r>
      <w:r w:rsidR="005F16FD">
        <w:rPr>
          <w:rFonts w:ascii="Arial" w:hAnsi="Arial" w:cs="Arial"/>
          <w:color w:val="222222"/>
          <w:sz w:val="22"/>
          <w:szCs w:val="22"/>
        </w:rPr>
        <w:t xml:space="preserve">, it is sufficient to monitor them </w:t>
      </w:r>
      <w:r w:rsidR="00131217">
        <w:rPr>
          <w:rFonts w:ascii="Arial" w:hAnsi="Arial" w:cs="Arial"/>
          <w:color w:val="222222"/>
          <w:sz w:val="22"/>
          <w:szCs w:val="22"/>
        </w:rPr>
        <w:t xml:space="preserve">and communicate only when </w:t>
      </w:r>
      <w:r w:rsidR="00842D04">
        <w:rPr>
          <w:rFonts w:ascii="Arial" w:hAnsi="Arial" w:cs="Arial"/>
          <w:color w:val="222222"/>
          <w:sz w:val="22"/>
          <w:szCs w:val="22"/>
        </w:rPr>
        <w:t xml:space="preserve">there is specific </w:t>
      </w:r>
      <w:r w:rsidR="008813C3">
        <w:rPr>
          <w:rFonts w:ascii="Arial" w:hAnsi="Arial" w:cs="Arial"/>
          <w:color w:val="222222"/>
          <w:sz w:val="22"/>
          <w:szCs w:val="22"/>
        </w:rPr>
        <w:t>reason to do so.</w:t>
      </w:r>
      <w:r w:rsidR="005B269E">
        <w:rPr>
          <w:rFonts w:ascii="Arial" w:hAnsi="Arial" w:cs="Arial"/>
          <w:color w:val="222222"/>
          <w:sz w:val="22"/>
          <w:szCs w:val="22"/>
        </w:rPr>
        <w:t xml:space="preserve"> This </w:t>
      </w:r>
      <w:r w:rsidR="00BE6E5F">
        <w:rPr>
          <w:rFonts w:ascii="Arial" w:hAnsi="Arial" w:cs="Arial"/>
          <w:color w:val="222222"/>
          <w:sz w:val="22"/>
          <w:szCs w:val="22"/>
        </w:rPr>
        <w:t>avoids</w:t>
      </w:r>
      <w:r w:rsidR="005B269E">
        <w:rPr>
          <w:rFonts w:ascii="Arial" w:hAnsi="Arial" w:cs="Arial"/>
          <w:color w:val="222222"/>
          <w:sz w:val="22"/>
          <w:szCs w:val="22"/>
        </w:rPr>
        <w:t xml:space="preserve"> unnecessary </w:t>
      </w:r>
      <w:r w:rsidR="00222E34">
        <w:rPr>
          <w:rFonts w:ascii="Arial" w:hAnsi="Arial" w:cs="Arial"/>
          <w:color w:val="222222"/>
          <w:sz w:val="22"/>
          <w:szCs w:val="22"/>
        </w:rPr>
        <w:t xml:space="preserve">noise and ensure that </w:t>
      </w:r>
      <w:r w:rsidR="009F1F16">
        <w:rPr>
          <w:rFonts w:ascii="Arial" w:hAnsi="Arial" w:cs="Arial"/>
          <w:color w:val="222222"/>
          <w:sz w:val="22"/>
          <w:szCs w:val="22"/>
        </w:rPr>
        <w:t>the focus remains on stake holders</w:t>
      </w:r>
      <w:r w:rsidR="009B13B4">
        <w:rPr>
          <w:rFonts w:ascii="Arial" w:hAnsi="Arial" w:cs="Arial"/>
          <w:color w:val="222222"/>
          <w:sz w:val="22"/>
          <w:szCs w:val="22"/>
        </w:rPr>
        <w:t xml:space="preserve"> </w:t>
      </w:r>
      <w:r w:rsidR="0088059D">
        <w:rPr>
          <w:rFonts w:ascii="Arial" w:hAnsi="Arial" w:cs="Arial"/>
          <w:color w:val="222222"/>
          <w:sz w:val="22"/>
          <w:szCs w:val="22"/>
        </w:rPr>
        <w:t xml:space="preserve">who can </w:t>
      </w:r>
      <w:r w:rsidR="00BE6E5F">
        <w:rPr>
          <w:rFonts w:ascii="Arial" w:hAnsi="Arial" w:cs="Arial"/>
          <w:color w:val="222222"/>
          <w:sz w:val="22"/>
          <w:szCs w:val="22"/>
        </w:rPr>
        <w:t>make</w:t>
      </w:r>
      <w:r w:rsidR="00A52635">
        <w:rPr>
          <w:rFonts w:ascii="Arial" w:hAnsi="Arial" w:cs="Arial"/>
          <w:color w:val="222222"/>
          <w:sz w:val="22"/>
          <w:szCs w:val="22"/>
        </w:rPr>
        <w:t xml:space="preserve"> a difference</w:t>
      </w:r>
      <w:r w:rsidR="00736C47">
        <w:rPr>
          <w:rFonts w:ascii="Arial" w:hAnsi="Arial" w:cs="Arial"/>
          <w:color w:val="222222"/>
          <w:sz w:val="22"/>
          <w:szCs w:val="22"/>
        </w:rPr>
        <w:t>.</w:t>
      </w:r>
    </w:p>
    <w:p w14:paraId="56F24B9F" w14:textId="148CEFDE" w:rsidR="00856A93" w:rsidRDefault="00856A93" w:rsidP="00E76E12">
      <w:pPr>
        <w:pStyle w:val="NormalWeb"/>
        <w:spacing w:before="0" w:beforeAutospacing="0" w:after="360" w:afterAutospacing="0"/>
        <w:rPr>
          <w:rFonts w:ascii="Arial" w:hAnsi="Arial" w:cs="Arial"/>
          <w:color w:val="222222"/>
          <w:sz w:val="22"/>
          <w:szCs w:val="22"/>
        </w:rPr>
      </w:pPr>
      <w:r>
        <w:rPr>
          <w:rFonts w:ascii="Arial" w:hAnsi="Arial" w:cs="Arial"/>
          <w:color w:val="222222"/>
          <w:sz w:val="22"/>
          <w:szCs w:val="22"/>
        </w:rPr>
        <w:t xml:space="preserve">When organisation </w:t>
      </w:r>
      <w:r w:rsidR="00817F18">
        <w:rPr>
          <w:rFonts w:ascii="Arial" w:hAnsi="Arial" w:cs="Arial"/>
          <w:color w:val="222222"/>
          <w:sz w:val="22"/>
          <w:szCs w:val="22"/>
        </w:rPr>
        <w:t>properly position stake</w:t>
      </w:r>
      <w:r w:rsidR="00830208">
        <w:rPr>
          <w:rFonts w:ascii="Arial" w:hAnsi="Arial" w:cs="Arial"/>
          <w:color w:val="222222"/>
          <w:sz w:val="22"/>
          <w:szCs w:val="22"/>
        </w:rPr>
        <w:t xml:space="preserve"> holder within the </w:t>
      </w:r>
      <w:r w:rsidR="00BE6E5F">
        <w:rPr>
          <w:rFonts w:ascii="Arial" w:hAnsi="Arial" w:cs="Arial"/>
          <w:color w:val="222222"/>
          <w:sz w:val="22"/>
          <w:szCs w:val="22"/>
        </w:rPr>
        <w:t>Mendelow Matrix,</w:t>
      </w:r>
      <w:r w:rsidR="002A45AD">
        <w:rPr>
          <w:rFonts w:ascii="Arial" w:hAnsi="Arial" w:cs="Arial"/>
          <w:color w:val="222222"/>
          <w:sz w:val="22"/>
          <w:szCs w:val="22"/>
        </w:rPr>
        <w:t xml:space="preserve"> </w:t>
      </w:r>
      <w:r w:rsidR="000808DA">
        <w:rPr>
          <w:rFonts w:ascii="Arial" w:hAnsi="Arial" w:cs="Arial"/>
          <w:color w:val="222222"/>
          <w:sz w:val="22"/>
          <w:szCs w:val="22"/>
        </w:rPr>
        <w:t xml:space="preserve">they can target their communication </w:t>
      </w:r>
      <w:r w:rsidR="0001524D">
        <w:rPr>
          <w:rFonts w:ascii="Arial" w:hAnsi="Arial" w:cs="Arial"/>
          <w:color w:val="222222"/>
          <w:sz w:val="22"/>
          <w:szCs w:val="22"/>
        </w:rPr>
        <w:t xml:space="preserve">and resources </w:t>
      </w:r>
      <w:r w:rsidR="0086619E">
        <w:rPr>
          <w:rFonts w:ascii="Arial" w:hAnsi="Arial" w:cs="Arial"/>
          <w:color w:val="222222"/>
          <w:sz w:val="22"/>
          <w:szCs w:val="22"/>
        </w:rPr>
        <w:t>more effectively.</w:t>
      </w:r>
      <w:r w:rsidR="009454F4">
        <w:rPr>
          <w:rFonts w:ascii="Arial" w:hAnsi="Arial" w:cs="Arial"/>
          <w:color w:val="222222"/>
          <w:sz w:val="22"/>
          <w:szCs w:val="22"/>
        </w:rPr>
        <w:t xml:space="preserve"> This not only contribute </w:t>
      </w:r>
      <w:r w:rsidR="002476FD">
        <w:rPr>
          <w:rFonts w:ascii="Arial" w:hAnsi="Arial" w:cs="Arial"/>
          <w:color w:val="222222"/>
          <w:sz w:val="22"/>
          <w:szCs w:val="22"/>
        </w:rPr>
        <w:t xml:space="preserve">to </w:t>
      </w:r>
      <w:r w:rsidR="007151F4">
        <w:rPr>
          <w:rFonts w:ascii="Arial" w:hAnsi="Arial" w:cs="Arial"/>
          <w:color w:val="222222"/>
          <w:sz w:val="22"/>
          <w:szCs w:val="22"/>
        </w:rPr>
        <w:t xml:space="preserve">more effective stakeholder </w:t>
      </w:r>
      <w:r w:rsidR="00D622EB">
        <w:rPr>
          <w:rFonts w:ascii="Arial" w:hAnsi="Arial" w:cs="Arial"/>
          <w:color w:val="222222"/>
          <w:sz w:val="22"/>
          <w:szCs w:val="22"/>
        </w:rPr>
        <w:t xml:space="preserve">management but also </w:t>
      </w:r>
      <w:r w:rsidR="00046F7C">
        <w:rPr>
          <w:rFonts w:ascii="Arial" w:hAnsi="Arial" w:cs="Arial"/>
          <w:color w:val="222222"/>
          <w:sz w:val="22"/>
          <w:szCs w:val="22"/>
        </w:rPr>
        <w:t xml:space="preserve">make sure that the project run </w:t>
      </w:r>
      <w:r w:rsidR="00A9319B">
        <w:rPr>
          <w:rFonts w:ascii="Arial" w:hAnsi="Arial" w:cs="Arial"/>
          <w:color w:val="222222"/>
          <w:sz w:val="22"/>
          <w:szCs w:val="22"/>
        </w:rPr>
        <w:t>more smoothly.</w:t>
      </w:r>
      <w:r w:rsidR="007D6E9B">
        <w:rPr>
          <w:rFonts w:ascii="Arial" w:hAnsi="Arial" w:cs="Arial"/>
          <w:color w:val="222222"/>
          <w:sz w:val="22"/>
          <w:szCs w:val="22"/>
        </w:rPr>
        <w:t xml:space="preserve"> The basis of </w:t>
      </w:r>
      <w:r w:rsidR="00CD7124">
        <w:rPr>
          <w:rFonts w:ascii="Arial" w:hAnsi="Arial" w:cs="Arial"/>
          <w:color w:val="222222"/>
          <w:sz w:val="22"/>
          <w:szCs w:val="22"/>
        </w:rPr>
        <w:t xml:space="preserve">effective </w:t>
      </w:r>
      <w:r w:rsidR="007D6E9B">
        <w:rPr>
          <w:rFonts w:ascii="Arial" w:hAnsi="Arial" w:cs="Arial"/>
          <w:color w:val="222222"/>
          <w:sz w:val="22"/>
          <w:szCs w:val="22"/>
        </w:rPr>
        <w:t xml:space="preserve">stake holder management </w:t>
      </w:r>
      <w:r w:rsidR="008877CC">
        <w:rPr>
          <w:rFonts w:ascii="Arial" w:hAnsi="Arial" w:cs="Arial"/>
          <w:color w:val="222222"/>
          <w:sz w:val="22"/>
          <w:szCs w:val="22"/>
        </w:rPr>
        <w:t>lies in iden</w:t>
      </w:r>
      <w:r w:rsidR="0011413F">
        <w:rPr>
          <w:rFonts w:ascii="Arial" w:hAnsi="Arial" w:cs="Arial"/>
          <w:color w:val="222222"/>
          <w:sz w:val="22"/>
          <w:szCs w:val="22"/>
        </w:rPr>
        <w:t xml:space="preserve">tifying </w:t>
      </w:r>
      <w:r w:rsidR="002E78C2">
        <w:rPr>
          <w:rFonts w:ascii="Arial" w:hAnsi="Arial" w:cs="Arial"/>
          <w:color w:val="222222"/>
          <w:sz w:val="22"/>
          <w:szCs w:val="22"/>
        </w:rPr>
        <w:t xml:space="preserve">and analysing </w:t>
      </w:r>
      <w:r w:rsidR="00D8585B">
        <w:rPr>
          <w:rFonts w:ascii="Arial" w:hAnsi="Arial" w:cs="Arial"/>
          <w:color w:val="222222"/>
          <w:sz w:val="22"/>
          <w:szCs w:val="22"/>
        </w:rPr>
        <w:t>the parties involved.</w:t>
      </w:r>
      <w:r w:rsidR="00F55FBB">
        <w:rPr>
          <w:rFonts w:ascii="Arial" w:hAnsi="Arial" w:cs="Arial"/>
          <w:color w:val="222222"/>
          <w:sz w:val="22"/>
          <w:szCs w:val="22"/>
        </w:rPr>
        <w:t xml:space="preserve"> Here the Mendelow </w:t>
      </w:r>
      <w:r w:rsidR="00A5000C">
        <w:rPr>
          <w:rFonts w:ascii="Arial" w:hAnsi="Arial" w:cs="Arial"/>
          <w:color w:val="222222"/>
          <w:sz w:val="22"/>
          <w:szCs w:val="22"/>
        </w:rPr>
        <w:t xml:space="preserve">Matrix </w:t>
      </w:r>
      <w:r w:rsidR="00433A83">
        <w:rPr>
          <w:rFonts w:ascii="Arial" w:hAnsi="Arial" w:cs="Arial"/>
          <w:color w:val="222222"/>
          <w:sz w:val="22"/>
          <w:szCs w:val="22"/>
        </w:rPr>
        <w:t xml:space="preserve">provides a structured method </w:t>
      </w:r>
      <w:r w:rsidR="002D1B7F">
        <w:rPr>
          <w:rFonts w:ascii="Arial" w:hAnsi="Arial" w:cs="Arial"/>
          <w:color w:val="222222"/>
          <w:sz w:val="22"/>
          <w:szCs w:val="22"/>
        </w:rPr>
        <w:t xml:space="preserve">of categorizing </w:t>
      </w:r>
      <w:r w:rsidR="00A87EC1">
        <w:rPr>
          <w:rFonts w:ascii="Arial" w:hAnsi="Arial" w:cs="Arial"/>
          <w:color w:val="222222"/>
          <w:sz w:val="22"/>
          <w:szCs w:val="22"/>
        </w:rPr>
        <w:t xml:space="preserve">stake holder based on their </w:t>
      </w:r>
      <w:r w:rsidR="00467DDC">
        <w:rPr>
          <w:rFonts w:ascii="Arial" w:hAnsi="Arial" w:cs="Arial"/>
          <w:color w:val="222222"/>
          <w:sz w:val="22"/>
          <w:szCs w:val="22"/>
        </w:rPr>
        <w:t>influence and involvement.</w:t>
      </w:r>
      <w:r w:rsidR="00DE1F98">
        <w:rPr>
          <w:rFonts w:ascii="Arial" w:hAnsi="Arial" w:cs="Arial"/>
          <w:color w:val="222222"/>
          <w:sz w:val="22"/>
          <w:szCs w:val="22"/>
        </w:rPr>
        <w:t xml:space="preserve"> This </w:t>
      </w:r>
      <w:r w:rsidR="00302501">
        <w:rPr>
          <w:rFonts w:ascii="Arial" w:hAnsi="Arial" w:cs="Arial"/>
          <w:color w:val="222222"/>
          <w:sz w:val="22"/>
          <w:szCs w:val="22"/>
        </w:rPr>
        <w:t xml:space="preserve">categorization allows </w:t>
      </w:r>
      <w:r w:rsidR="00FC481B">
        <w:rPr>
          <w:rFonts w:ascii="Arial" w:hAnsi="Arial" w:cs="Arial"/>
          <w:color w:val="222222"/>
          <w:sz w:val="22"/>
          <w:szCs w:val="22"/>
        </w:rPr>
        <w:t xml:space="preserve">organization </w:t>
      </w:r>
      <w:r w:rsidR="009E1173">
        <w:rPr>
          <w:rFonts w:ascii="Arial" w:hAnsi="Arial" w:cs="Arial"/>
          <w:color w:val="222222"/>
          <w:sz w:val="22"/>
          <w:szCs w:val="22"/>
        </w:rPr>
        <w:t xml:space="preserve">to prioritise </w:t>
      </w:r>
      <w:r w:rsidR="00F3675C">
        <w:rPr>
          <w:rFonts w:ascii="Arial" w:hAnsi="Arial" w:cs="Arial"/>
          <w:color w:val="222222"/>
          <w:sz w:val="22"/>
          <w:szCs w:val="22"/>
        </w:rPr>
        <w:t>and develop</w:t>
      </w:r>
      <w:r w:rsidR="00D9297B">
        <w:rPr>
          <w:rFonts w:ascii="Arial" w:hAnsi="Arial" w:cs="Arial"/>
          <w:color w:val="222222"/>
          <w:sz w:val="22"/>
          <w:szCs w:val="22"/>
        </w:rPr>
        <w:t xml:space="preserve"> thoughtful</w:t>
      </w:r>
      <w:r w:rsidR="00F3675C">
        <w:rPr>
          <w:rFonts w:ascii="Arial" w:hAnsi="Arial" w:cs="Arial"/>
          <w:color w:val="222222"/>
          <w:sz w:val="22"/>
          <w:szCs w:val="22"/>
        </w:rPr>
        <w:t xml:space="preserve"> strategies </w:t>
      </w:r>
      <w:r w:rsidR="00267DBF">
        <w:rPr>
          <w:rFonts w:ascii="Arial" w:hAnsi="Arial" w:cs="Arial"/>
          <w:color w:val="222222"/>
          <w:sz w:val="22"/>
          <w:szCs w:val="22"/>
        </w:rPr>
        <w:t>to ensure the right level of engage</w:t>
      </w:r>
      <w:r w:rsidR="00BE6E5F">
        <w:rPr>
          <w:rFonts w:ascii="Arial" w:hAnsi="Arial" w:cs="Arial"/>
          <w:color w:val="222222"/>
          <w:sz w:val="22"/>
          <w:szCs w:val="22"/>
        </w:rPr>
        <w:t>ment for each stakeholder group.</w:t>
      </w:r>
    </w:p>
    <w:p w14:paraId="68C196DA" w14:textId="3C347785" w:rsidR="00CC28F9" w:rsidRPr="00411196" w:rsidRDefault="00CC28F9" w:rsidP="00CC28F9">
      <w:pPr>
        <w:pStyle w:val="NormalWeb"/>
        <w:spacing w:before="0" w:beforeAutospacing="0" w:after="360" w:afterAutospacing="0"/>
        <w:rPr>
          <w:rFonts w:ascii="Arial" w:hAnsi="Arial" w:cs="Arial"/>
          <w:color w:val="202122"/>
          <w:sz w:val="22"/>
          <w:szCs w:val="22"/>
        </w:rPr>
      </w:pPr>
      <w:r w:rsidRPr="00411196">
        <w:rPr>
          <w:rFonts w:ascii="Arial" w:hAnsi="Arial" w:cs="Arial"/>
          <w:b/>
          <w:bCs/>
          <w:color w:val="202122"/>
          <w:sz w:val="22"/>
          <w:szCs w:val="22"/>
        </w:rPr>
        <w:t>Stakeholder engagement</w:t>
      </w:r>
      <w:r w:rsidRPr="00411196">
        <w:rPr>
          <w:rFonts w:ascii="Arial" w:hAnsi="Arial" w:cs="Arial"/>
          <w:color w:val="202122"/>
          <w:sz w:val="22"/>
          <w:szCs w:val="22"/>
        </w:rPr>
        <w:t> is the process by which an organization involves people who may be affected by the decisions it makes or can influence the implementation of its decisions. They may support or oppose the decisions, be influential in the organization or within the community in which it operates, hold relevant official positions or be affected in the long term.</w:t>
      </w:r>
    </w:p>
    <w:p w14:paraId="5F5606B9" w14:textId="77777777" w:rsidR="007D357D" w:rsidRPr="00411196" w:rsidRDefault="007D357D" w:rsidP="007D357D">
      <w:pPr>
        <w:shd w:val="clear" w:color="auto" w:fill="FFFFFF"/>
        <w:spacing w:before="120" w:after="240" w:line="240" w:lineRule="auto"/>
        <w:rPr>
          <w:rFonts w:ascii="Arial" w:eastAsia="Times New Roman" w:hAnsi="Arial" w:cs="Arial"/>
          <w:color w:val="000000" w:themeColor="text1"/>
          <w:kern w:val="0"/>
          <w:sz w:val="22"/>
          <w:szCs w:val="22"/>
          <w:lang w:eastAsia="en-GB"/>
          <w14:ligatures w14:val="none"/>
        </w:rPr>
      </w:pPr>
      <w:hyperlink r:id="rId7" w:tooltip="Stakeholder (corporate)" w:history="1">
        <w:r w:rsidRPr="007D357D">
          <w:rPr>
            <w:rFonts w:ascii="Arial" w:eastAsia="Times New Roman" w:hAnsi="Arial" w:cs="Arial"/>
            <w:color w:val="000000" w:themeColor="text1"/>
            <w:kern w:val="0"/>
            <w:sz w:val="22"/>
            <w:szCs w:val="22"/>
            <w:u w:val="single"/>
            <w:lang w:eastAsia="en-GB"/>
            <w14:ligatures w14:val="none"/>
          </w:rPr>
          <w:t>Stakeholder</w:t>
        </w:r>
      </w:hyperlink>
      <w:r w:rsidRPr="007D357D">
        <w:rPr>
          <w:rFonts w:ascii="Arial" w:eastAsia="Times New Roman" w:hAnsi="Arial" w:cs="Arial"/>
          <w:color w:val="000000" w:themeColor="text1"/>
          <w:kern w:val="0"/>
          <w:sz w:val="22"/>
          <w:szCs w:val="22"/>
          <w:lang w:eastAsia="en-GB"/>
          <w14:ligatures w14:val="none"/>
        </w:rPr>
        <w:t> engagement is a key part of </w:t>
      </w:r>
      <w:hyperlink r:id="rId8" w:tooltip="Corporate social responsibility" w:history="1">
        <w:r w:rsidRPr="007D357D">
          <w:rPr>
            <w:rFonts w:ascii="Arial" w:eastAsia="Times New Roman" w:hAnsi="Arial" w:cs="Arial"/>
            <w:color w:val="000000" w:themeColor="text1"/>
            <w:kern w:val="0"/>
            <w:sz w:val="22"/>
            <w:szCs w:val="22"/>
            <w:u w:val="single"/>
            <w:lang w:eastAsia="en-GB"/>
            <w14:ligatures w14:val="none"/>
          </w:rPr>
          <w:t>corporate social responsibility</w:t>
        </w:r>
      </w:hyperlink>
      <w:r w:rsidRPr="007D357D">
        <w:rPr>
          <w:rFonts w:ascii="Arial" w:eastAsia="Times New Roman" w:hAnsi="Arial" w:cs="Arial"/>
          <w:color w:val="000000" w:themeColor="text1"/>
          <w:kern w:val="0"/>
          <w:sz w:val="22"/>
          <w:szCs w:val="22"/>
          <w:lang w:eastAsia="en-GB"/>
          <w14:ligatures w14:val="none"/>
        </w:rPr>
        <w:t> (CSR) and achieving the </w:t>
      </w:r>
      <w:hyperlink r:id="rId9" w:tooltip="Triple bottom line" w:history="1">
        <w:r w:rsidRPr="007D357D">
          <w:rPr>
            <w:rFonts w:ascii="Arial" w:eastAsia="Times New Roman" w:hAnsi="Arial" w:cs="Arial"/>
            <w:color w:val="000000" w:themeColor="text1"/>
            <w:kern w:val="0"/>
            <w:sz w:val="22"/>
            <w:szCs w:val="22"/>
            <w:u w:val="single"/>
            <w:lang w:eastAsia="en-GB"/>
            <w14:ligatures w14:val="none"/>
          </w:rPr>
          <w:t>triple bottom line</w:t>
        </w:r>
      </w:hyperlink>
      <w:r w:rsidRPr="007D357D">
        <w:rPr>
          <w:rFonts w:ascii="Arial" w:eastAsia="Times New Roman" w:hAnsi="Arial" w:cs="Arial"/>
          <w:color w:val="000000" w:themeColor="text1"/>
          <w:kern w:val="0"/>
          <w:sz w:val="22"/>
          <w:szCs w:val="22"/>
          <w:lang w:eastAsia="en-GB"/>
          <w14:ligatures w14:val="none"/>
        </w:rPr>
        <w:t>. Companies engage their stakeholders in dialogue to find out what social and environmental issues matter most to them and involve stakeholders in the decision-making process.</w:t>
      </w:r>
    </w:p>
    <w:p w14:paraId="3B37F56A" w14:textId="77777777" w:rsidR="00F91425" w:rsidRPr="00411196" w:rsidRDefault="00F91425" w:rsidP="00F91425">
      <w:pPr>
        <w:pStyle w:val="NormalWeb"/>
        <w:shd w:val="clear" w:color="auto" w:fill="FFFFFF"/>
        <w:spacing w:before="120" w:beforeAutospacing="0" w:after="240" w:afterAutospacing="0"/>
        <w:rPr>
          <w:rFonts w:ascii="Arial" w:hAnsi="Arial" w:cs="Arial"/>
          <w:color w:val="202122"/>
          <w:sz w:val="22"/>
          <w:szCs w:val="22"/>
        </w:rPr>
      </w:pPr>
      <w:r w:rsidRPr="00411196">
        <w:rPr>
          <w:rFonts w:ascii="Arial" w:hAnsi="Arial" w:cs="Arial"/>
          <w:color w:val="202122"/>
          <w:sz w:val="22"/>
          <w:szCs w:val="22"/>
        </w:rPr>
        <w:t>Stakeholder engagement is used by mature organizations in the private and public, especially when they want to develop understanding and agreement around solutions on complex issues and large projects.</w:t>
      </w:r>
    </w:p>
    <w:p w14:paraId="2EFDBCF6" w14:textId="77777777" w:rsidR="008D4F46" w:rsidRPr="00411196" w:rsidRDefault="008D4F46" w:rsidP="008D4F46">
      <w:pPr>
        <w:shd w:val="clear" w:color="auto" w:fill="FFFFFF"/>
        <w:spacing w:before="120" w:after="240" w:line="240" w:lineRule="auto"/>
        <w:rPr>
          <w:rFonts w:ascii="Arial" w:eastAsia="Times New Roman" w:hAnsi="Arial" w:cs="Arial"/>
          <w:color w:val="000000" w:themeColor="text1"/>
          <w:kern w:val="0"/>
          <w:sz w:val="22"/>
          <w:szCs w:val="22"/>
          <w:lang w:eastAsia="en-GB"/>
          <w14:ligatures w14:val="none"/>
        </w:rPr>
      </w:pPr>
      <w:r w:rsidRPr="008D4F46">
        <w:rPr>
          <w:rFonts w:ascii="Arial" w:eastAsia="Times New Roman" w:hAnsi="Arial" w:cs="Arial"/>
          <w:color w:val="000000" w:themeColor="text1"/>
          <w:kern w:val="0"/>
          <w:sz w:val="22"/>
          <w:szCs w:val="22"/>
          <w:lang w:eastAsia="en-GB"/>
          <w14:ligatures w14:val="none"/>
        </w:rPr>
        <w:t>An underlying principle of stakeholder engagement is that stakeholders have the chance to influence the decision-making process. A key part of this is </w:t>
      </w:r>
      <w:hyperlink r:id="rId10" w:tooltip="Multistakeholder governance model" w:history="1">
        <w:r w:rsidRPr="008D4F46">
          <w:rPr>
            <w:rFonts w:ascii="Arial" w:eastAsia="Times New Roman" w:hAnsi="Arial" w:cs="Arial"/>
            <w:color w:val="000000" w:themeColor="text1"/>
            <w:kern w:val="0"/>
            <w:sz w:val="22"/>
            <w:szCs w:val="22"/>
            <w:u w:val="single"/>
            <w:lang w:eastAsia="en-GB"/>
            <w14:ligatures w14:val="none"/>
          </w:rPr>
          <w:t>multistakeholder governance</w:t>
        </w:r>
      </w:hyperlink>
      <w:r w:rsidRPr="008D4F46">
        <w:rPr>
          <w:rFonts w:ascii="Arial" w:eastAsia="Times New Roman" w:hAnsi="Arial" w:cs="Arial"/>
          <w:color w:val="000000" w:themeColor="text1"/>
          <w:kern w:val="0"/>
          <w:sz w:val="22"/>
          <w:szCs w:val="22"/>
          <w:lang w:eastAsia="en-GB"/>
          <w14:ligatures w14:val="none"/>
        </w:rPr>
        <w:t>. This differentiates stakeholder engagement from communications processes that seek to issue a message or influence groups to agree with a decision that is already made.</w:t>
      </w:r>
    </w:p>
    <w:p w14:paraId="0E0FAFC8" w14:textId="5B1A4D13" w:rsidR="00534895" w:rsidRPr="00411196" w:rsidRDefault="00111AAC" w:rsidP="008D4F46">
      <w:pPr>
        <w:shd w:val="clear" w:color="auto" w:fill="FFFFFF"/>
        <w:spacing w:before="120" w:after="240" w:line="240" w:lineRule="auto"/>
        <w:rPr>
          <w:rFonts w:ascii="Arial" w:eastAsia="Times New Roman" w:hAnsi="Arial" w:cs="Arial"/>
          <w:color w:val="000000" w:themeColor="text1"/>
          <w:kern w:val="0"/>
          <w:sz w:val="22"/>
          <w:szCs w:val="22"/>
          <w:lang w:eastAsia="en-GB"/>
          <w14:ligatures w14:val="none"/>
        </w:rPr>
      </w:pPr>
      <w:r w:rsidRPr="00411196">
        <w:rPr>
          <w:rFonts w:ascii="Arial" w:eastAsia="Times New Roman" w:hAnsi="Arial" w:cs="Arial"/>
          <w:color w:val="000000" w:themeColor="text1"/>
          <w:kern w:val="0"/>
          <w:sz w:val="22"/>
          <w:szCs w:val="22"/>
          <w:lang w:eastAsia="en-GB"/>
          <w14:ligatures w14:val="none"/>
        </w:rPr>
        <w:t xml:space="preserve">RACI </w:t>
      </w:r>
      <w:r w:rsidR="00015850" w:rsidRPr="00411196">
        <w:rPr>
          <w:rFonts w:ascii="Arial" w:eastAsia="Times New Roman" w:hAnsi="Arial" w:cs="Arial"/>
          <w:color w:val="000000" w:themeColor="text1"/>
          <w:kern w:val="0"/>
          <w:sz w:val="22"/>
          <w:szCs w:val="22"/>
          <w:lang w:eastAsia="en-GB"/>
          <w14:ligatures w14:val="none"/>
        </w:rPr>
        <w:t>Matrix:</w:t>
      </w:r>
    </w:p>
    <w:p w14:paraId="6BD5DAFC" w14:textId="77777777" w:rsidR="009D74E7" w:rsidRPr="00411196" w:rsidRDefault="009D74E7" w:rsidP="009D74E7">
      <w:pPr>
        <w:numPr>
          <w:ilvl w:val="0"/>
          <w:numId w:val="4"/>
        </w:numPr>
        <w:shd w:val="clear" w:color="auto" w:fill="FFFFFF"/>
        <w:spacing w:before="120" w:after="240" w:line="240" w:lineRule="auto"/>
        <w:rPr>
          <w:rFonts w:ascii="Arial" w:eastAsia="Times New Roman" w:hAnsi="Arial" w:cs="Arial"/>
          <w:color w:val="000000" w:themeColor="text1"/>
          <w:kern w:val="0"/>
          <w:sz w:val="22"/>
          <w:szCs w:val="22"/>
          <w:lang w:eastAsia="en-GB"/>
          <w14:ligatures w14:val="none"/>
        </w:rPr>
      </w:pPr>
      <w:r w:rsidRPr="009D74E7">
        <w:rPr>
          <w:rFonts w:ascii="Arial" w:eastAsia="Times New Roman" w:hAnsi="Arial" w:cs="Arial"/>
          <w:color w:val="000000" w:themeColor="text1"/>
          <w:kern w:val="0"/>
          <w:sz w:val="22"/>
          <w:szCs w:val="22"/>
          <w:lang w:eastAsia="en-GB"/>
          <w14:ligatures w14:val="none"/>
        </w:rPr>
        <w:t>RACI is a project management acronym for the different assignment types within a project: </w:t>
      </w:r>
      <w:r w:rsidRPr="009D74E7">
        <w:rPr>
          <w:rFonts w:ascii="Arial" w:eastAsia="Times New Roman" w:hAnsi="Arial" w:cs="Arial"/>
          <w:b/>
          <w:bCs/>
          <w:color w:val="000000" w:themeColor="text1"/>
          <w:kern w:val="0"/>
          <w:sz w:val="22"/>
          <w:szCs w:val="22"/>
          <w:lang w:eastAsia="en-GB"/>
          <w14:ligatures w14:val="none"/>
        </w:rPr>
        <w:t>R</w:t>
      </w:r>
      <w:r w:rsidRPr="009D74E7">
        <w:rPr>
          <w:rFonts w:ascii="Arial" w:eastAsia="Times New Roman" w:hAnsi="Arial" w:cs="Arial"/>
          <w:color w:val="000000" w:themeColor="text1"/>
          <w:kern w:val="0"/>
          <w:sz w:val="22"/>
          <w:szCs w:val="22"/>
          <w:lang w:eastAsia="en-GB"/>
          <w14:ligatures w14:val="none"/>
        </w:rPr>
        <w:t>esponsible, </w:t>
      </w:r>
      <w:r w:rsidRPr="009D74E7">
        <w:rPr>
          <w:rFonts w:ascii="Arial" w:eastAsia="Times New Roman" w:hAnsi="Arial" w:cs="Arial"/>
          <w:b/>
          <w:bCs/>
          <w:color w:val="000000" w:themeColor="text1"/>
          <w:kern w:val="0"/>
          <w:sz w:val="22"/>
          <w:szCs w:val="22"/>
          <w:lang w:eastAsia="en-GB"/>
          <w14:ligatures w14:val="none"/>
        </w:rPr>
        <w:t>A</w:t>
      </w:r>
      <w:r w:rsidRPr="009D74E7">
        <w:rPr>
          <w:rFonts w:ascii="Arial" w:eastAsia="Times New Roman" w:hAnsi="Arial" w:cs="Arial"/>
          <w:color w:val="000000" w:themeColor="text1"/>
          <w:kern w:val="0"/>
          <w:sz w:val="22"/>
          <w:szCs w:val="22"/>
          <w:lang w:eastAsia="en-GB"/>
          <w14:ligatures w14:val="none"/>
        </w:rPr>
        <w:t>ccountable, </w:t>
      </w:r>
      <w:r w:rsidRPr="009D74E7">
        <w:rPr>
          <w:rFonts w:ascii="Arial" w:eastAsia="Times New Roman" w:hAnsi="Arial" w:cs="Arial"/>
          <w:b/>
          <w:bCs/>
          <w:color w:val="000000" w:themeColor="text1"/>
          <w:kern w:val="0"/>
          <w:sz w:val="22"/>
          <w:szCs w:val="22"/>
          <w:lang w:eastAsia="en-GB"/>
          <w14:ligatures w14:val="none"/>
        </w:rPr>
        <w:t>C</w:t>
      </w:r>
      <w:r w:rsidRPr="009D74E7">
        <w:rPr>
          <w:rFonts w:ascii="Arial" w:eastAsia="Times New Roman" w:hAnsi="Arial" w:cs="Arial"/>
          <w:color w:val="000000" w:themeColor="text1"/>
          <w:kern w:val="0"/>
          <w:sz w:val="22"/>
          <w:szCs w:val="22"/>
          <w:lang w:eastAsia="en-GB"/>
          <w14:ligatures w14:val="none"/>
        </w:rPr>
        <w:t>onsulted, and </w:t>
      </w:r>
      <w:r w:rsidRPr="009D74E7">
        <w:rPr>
          <w:rFonts w:ascii="Arial" w:eastAsia="Times New Roman" w:hAnsi="Arial" w:cs="Arial"/>
          <w:b/>
          <w:bCs/>
          <w:color w:val="000000" w:themeColor="text1"/>
          <w:kern w:val="0"/>
          <w:sz w:val="22"/>
          <w:szCs w:val="22"/>
          <w:lang w:eastAsia="en-GB"/>
          <w14:ligatures w14:val="none"/>
        </w:rPr>
        <w:t>I</w:t>
      </w:r>
      <w:r w:rsidRPr="009D74E7">
        <w:rPr>
          <w:rFonts w:ascii="Arial" w:eastAsia="Times New Roman" w:hAnsi="Arial" w:cs="Arial"/>
          <w:color w:val="000000" w:themeColor="text1"/>
          <w:kern w:val="0"/>
          <w:sz w:val="22"/>
          <w:szCs w:val="22"/>
          <w:lang w:eastAsia="en-GB"/>
          <w14:ligatures w14:val="none"/>
        </w:rPr>
        <w:t>nformed.</w:t>
      </w:r>
    </w:p>
    <w:p w14:paraId="1381403E" w14:textId="77777777" w:rsidR="00F264FA" w:rsidRPr="00411196" w:rsidRDefault="00F264FA" w:rsidP="00F264FA">
      <w:pPr>
        <w:pStyle w:val="ListParagraph"/>
        <w:numPr>
          <w:ilvl w:val="0"/>
          <w:numId w:val="4"/>
        </w:numPr>
        <w:rPr>
          <w:rFonts w:ascii="Arial" w:eastAsia="Times New Roman" w:hAnsi="Arial" w:cs="Arial"/>
          <w:color w:val="000000" w:themeColor="text1"/>
          <w:kern w:val="0"/>
          <w:sz w:val="22"/>
          <w:szCs w:val="22"/>
          <w:lang w:eastAsia="en-GB"/>
          <w14:ligatures w14:val="none"/>
        </w:rPr>
      </w:pPr>
      <w:r w:rsidRPr="00411196">
        <w:rPr>
          <w:rFonts w:ascii="Arial" w:eastAsia="Times New Roman" w:hAnsi="Arial" w:cs="Arial"/>
          <w:color w:val="000000" w:themeColor="text1"/>
          <w:kern w:val="0"/>
          <w:sz w:val="22"/>
          <w:szCs w:val="22"/>
          <w:lang w:eastAsia="en-GB"/>
          <w14:ligatures w14:val="none"/>
        </w:rPr>
        <w:t>The RACI matrix, or RACI chart, clarifies the roles named individuals or groups will play in the successful delivery of the project.</w:t>
      </w:r>
    </w:p>
    <w:p w14:paraId="65B2085B" w14:textId="3AEC6D37" w:rsidR="002A1470" w:rsidRPr="00411196" w:rsidRDefault="002A1470" w:rsidP="002A1470">
      <w:pPr>
        <w:pStyle w:val="ListParagraph"/>
        <w:numPr>
          <w:ilvl w:val="0"/>
          <w:numId w:val="4"/>
        </w:numPr>
        <w:rPr>
          <w:rFonts w:ascii="Arial" w:eastAsia="Times New Roman" w:hAnsi="Arial" w:cs="Arial"/>
          <w:color w:val="000000" w:themeColor="text1"/>
          <w:kern w:val="0"/>
          <w:sz w:val="22"/>
          <w:szCs w:val="22"/>
          <w:lang w:eastAsia="en-GB"/>
          <w14:ligatures w14:val="none"/>
        </w:rPr>
      </w:pPr>
      <w:r w:rsidRPr="00411196">
        <w:rPr>
          <w:rFonts w:ascii="Arial" w:eastAsia="Times New Roman" w:hAnsi="Arial" w:cs="Arial"/>
          <w:color w:val="000000" w:themeColor="text1"/>
          <w:kern w:val="0"/>
          <w:sz w:val="22"/>
          <w:szCs w:val="22"/>
          <w:lang w:eastAsia="en-GB"/>
          <w14:ligatures w14:val="none"/>
        </w:rPr>
        <w:t xml:space="preserve">Accurate RACI matrices outline who owns which </w:t>
      </w:r>
      <w:r w:rsidR="00015850" w:rsidRPr="00411196">
        <w:rPr>
          <w:rFonts w:ascii="Arial" w:eastAsia="Times New Roman" w:hAnsi="Arial" w:cs="Arial"/>
          <w:color w:val="000000" w:themeColor="text1"/>
          <w:kern w:val="0"/>
          <w:sz w:val="22"/>
          <w:szCs w:val="22"/>
          <w:lang w:eastAsia="en-GB"/>
          <w14:ligatures w14:val="none"/>
        </w:rPr>
        <w:t>task,</w:t>
      </w:r>
      <w:r w:rsidRPr="00411196">
        <w:rPr>
          <w:rFonts w:ascii="Arial" w:eastAsia="Times New Roman" w:hAnsi="Arial" w:cs="Arial"/>
          <w:color w:val="000000" w:themeColor="text1"/>
          <w:kern w:val="0"/>
          <w:sz w:val="22"/>
          <w:szCs w:val="22"/>
          <w:lang w:eastAsia="en-GB"/>
          <w14:ligatures w14:val="none"/>
        </w:rPr>
        <w:t xml:space="preserve"> so you know whom to reach out </w:t>
      </w:r>
      <w:r w:rsidR="00015850" w:rsidRPr="00411196">
        <w:rPr>
          <w:rFonts w:ascii="Arial" w:eastAsia="Times New Roman" w:hAnsi="Arial" w:cs="Arial"/>
          <w:color w:val="000000" w:themeColor="text1"/>
          <w:kern w:val="0"/>
          <w:sz w:val="22"/>
          <w:szCs w:val="22"/>
          <w:lang w:eastAsia="en-GB"/>
          <w14:ligatures w14:val="none"/>
        </w:rPr>
        <w:t>should</w:t>
      </w:r>
      <w:r w:rsidRPr="00411196">
        <w:rPr>
          <w:rFonts w:ascii="Arial" w:eastAsia="Times New Roman" w:hAnsi="Arial" w:cs="Arial"/>
          <w:color w:val="000000" w:themeColor="text1"/>
          <w:kern w:val="0"/>
          <w:sz w:val="22"/>
          <w:szCs w:val="22"/>
          <w:lang w:eastAsia="en-GB"/>
          <w14:ligatures w14:val="none"/>
        </w:rPr>
        <w:t xml:space="preserve"> issues arise, preventing delays and improving project performance.</w:t>
      </w:r>
    </w:p>
    <w:p w14:paraId="2BED5A57" w14:textId="77777777" w:rsidR="002D086D" w:rsidRDefault="002D086D" w:rsidP="002D086D">
      <w:pPr>
        <w:pStyle w:val="ListParagraph"/>
        <w:numPr>
          <w:ilvl w:val="0"/>
          <w:numId w:val="4"/>
        </w:numPr>
        <w:rPr>
          <w:rFonts w:ascii="Arial" w:eastAsia="Times New Roman" w:hAnsi="Arial" w:cs="Arial"/>
          <w:color w:val="000000" w:themeColor="text1"/>
          <w:kern w:val="0"/>
          <w:sz w:val="22"/>
          <w:szCs w:val="22"/>
          <w:lang w:eastAsia="en-GB"/>
          <w14:ligatures w14:val="none"/>
        </w:rPr>
      </w:pPr>
      <w:r w:rsidRPr="00647E12">
        <w:rPr>
          <w:rFonts w:ascii="Arial" w:eastAsia="Times New Roman" w:hAnsi="Arial" w:cs="Arial"/>
          <w:color w:val="000000" w:themeColor="text1"/>
          <w:kern w:val="0"/>
          <w:sz w:val="22"/>
          <w:szCs w:val="22"/>
          <w:lang w:eastAsia="en-GB"/>
          <w14:ligatures w14:val="none"/>
        </w:rPr>
        <w:t xml:space="preserve">Successful project management depends on a team-wide understanding of roles and responsibilities. Using a RACI matrix to assign and define ownership of tasks is a </w:t>
      </w:r>
      <w:r w:rsidRPr="00647E12">
        <w:rPr>
          <w:rFonts w:ascii="Arial" w:eastAsia="Times New Roman" w:hAnsi="Arial" w:cs="Arial"/>
          <w:color w:val="000000" w:themeColor="text1"/>
          <w:kern w:val="0"/>
          <w:sz w:val="22"/>
          <w:szCs w:val="22"/>
          <w:lang w:eastAsia="en-GB"/>
          <w14:ligatures w14:val="none"/>
        </w:rPr>
        <w:lastRenderedPageBreak/>
        <w:t>great way to keep a project on track and positioned for success, especially when used in conjunction with other documents like the requirement traceability matrix.</w:t>
      </w:r>
    </w:p>
    <w:p w14:paraId="280628D4" w14:textId="2A377B68" w:rsidR="00186863" w:rsidRDefault="009C22C2" w:rsidP="00186863">
      <w:pPr>
        <w:pStyle w:val="NormalWeb"/>
        <w:numPr>
          <w:ilvl w:val="0"/>
          <w:numId w:val="4"/>
        </w:numPr>
        <w:shd w:val="clear" w:color="auto" w:fill="FFFFFF"/>
        <w:spacing w:before="0" w:beforeAutospacing="0" w:after="375" w:afterAutospacing="0"/>
        <w:rPr>
          <w:rFonts w:ascii="Roboto" w:hAnsi="Roboto"/>
          <w:color w:val="2C2F34"/>
          <w:sz w:val="22"/>
          <w:szCs w:val="22"/>
        </w:rPr>
      </w:pPr>
      <w:r w:rsidRPr="009C22C2">
        <w:rPr>
          <w:rFonts w:ascii="Roboto" w:hAnsi="Roboto"/>
          <w:color w:val="2C2F34"/>
          <w:sz w:val="22"/>
          <w:szCs w:val="22"/>
        </w:rPr>
        <w:t>A projects</w:t>
      </w:r>
      <w:r w:rsidR="000A1690" w:rsidRPr="009C22C2">
        <w:rPr>
          <w:rFonts w:ascii="Roboto" w:hAnsi="Roboto"/>
          <w:color w:val="2C2F34"/>
          <w:sz w:val="22"/>
          <w:szCs w:val="22"/>
        </w:rPr>
        <w:t xml:space="preserve"> manager</w:t>
      </w:r>
      <w:r w:rsidR="00186863" w:rsidRPr="009C22C2">
        <w:rPr>
          <w:rFonts w:ascii="Roboto" w:hAnsi="Roboto"/>
          <w:color w:val="2C2F34"/>
          <w:sz w:val="22"/>
          <w:szCs w:val="22"/>
        </w:rPr>
        <w:t xml:space="preserve">, </w:t>
      </w:r>
      <w:r w:rsidR="009C2B54" w:rsidRPr="009C22C2">
        <w:rPr>
          <w:rFonts w:ascii="Roboto" w:hAnsi="Roboto"/>
          <w:color w:val="2C2F34"/>
          <w:sz w:val="22"/>
          <w:szCs w:val="22"/>
        </w:rPr>
        <w:t>must</w:t>
      </w:r>
      <w:r w:rsidR="004F0E26" w:rsidRPr="009C22C2">
        <w:rPr>
          <w:rFonts w:ascii="Roboto" w:hAnsi="Roboto"/>
          <w:color w:val="2C2F34"/>
          <w:sz w:val="22"/>
          <w:szCs w:val="22"/>
        </w:rPr>
        <w:t xml:space="preserve"> be</w:t>
      </w:r>
      <w:r w:rsidR="00186863" w:rsidRPr="009C22C2">
        <w:rPr>
          <w:rFonts w:ascii="Roboto" w:hAnsi="Roboto"/>
          <w:color w:val="2C2F34"/>
          <w:sz w:val="22"/>
          <w:szCs w:val="22"/>
        </w:rPr>
        <w:t xml:space="preserve"> dynamic and multifaceted, demand a level of communication that transcends mere exchange of information. The process involves various stakeholders, including arc contractors, suppliers, and clients. Effective communication in this context is not just about delivering messages but ensuring they are understood and acted upon efficiently.</w:t>
      </w:r>
    </w:p>
    <w:p w14:paraId="72D13EF9" w14:textId="77777777" w:rsidR="004E40B7" w:rsidRDefault="004E40B7" w:rsidP="004E40B7">
      <w:pPr>
        <w:rPr>
          <w:rFonts w:ascii="Roboto" w:eastAsia="Times New Roman" w:hAnsi="Roboto" w:cs="Times New Roman"/>
          <w:color w:val="2C2F34"/>
          <w:kern w:val="0"/>
          <w:sz w:val="22"/>
          <w:szCs w:val="22"/>
          <w:lang w:eastAsia="en-GB"/>
          <w14:ligatures w14:val="none"/>
        </w:rPr>
      </w:pPr>
      <w:r w:rsidRPr="004E40B7">
        <w:rPr>
          <w:rFonts w:ascii="Roboto" w:eastAsia="Times New Roman" w:hAnsi="Roboto" w:cs="Times New Roman"/>
          <w:color w:val="2C2F34"/>
          <w:kern w:val="0"/>
          <w:sz w:val="22"/>
          <w:szCs w:val="22"/>
          <w:lang w:eastAsia="en-GB"/>
          <w14:ligatures w14:val="none"/>
        </w:rPr>
        <w:t>Some examples of responsible parties are:</w:t>
      </w:r>
    </w:p>
    <w:p w14:paraId="1D03B935" w14:textId="2BB075AA" w:rsidR="000065BD" w:rsidRDefault="00891C7C" w:rsidP="00553035">
      <w:pPr>
        <w:rPr>
          <w:rFonts w:ascii="Roboto" w:hAnsi="Roboto"/>
          <w:color w:val="2C2F34"/>
          <w:sz w:val="22"/>
          <w:szCs w:val="22"/>
        </w:rPr>
      </w:pPr>
      <w:r w:rsidRPr="00891C7C">
        <w:rPr>
          <w:rFonts w:ascii="Roboto" w:eastAsia="Times New Roman" w:hAnsi="Roboto" w:cs="Times New Roman"/>
          <w:color w:val="2C2F34"/>
          <w:kern w:val="0"/>
          <w:sz w:val="22"/>
          <w:szCs w:val="22"/>
          <w:lang w:eastAsia="en-GB"/>
          <w14:ligatures w14:val="none"/>
        </w:rPr>
        <w:t>Project managers</w:t>
      </w:r>
      <w:r w:rsidR="00D53EE3">
        <w:rPr>
          <w:rFonts w:ascii="Roboto" w:eastAsia="Times New Roman" w:hAnsi="Roboto" w:cs="Times New Roman"/>
          <w:color w:val="2C2F34"/>
          <w:kern w:val="0"/>
          <w:sz w:val="22"/>
          <w:szCs w:val="22"/>
          <w:lang w:eastAsia="en-GB"/>
          <w14:ligatures w14:val="none"/>
        </w:rPr>
        <w:t xml:space="preserve">, </w:t>
      </w:r>
      <w:r w:rsidR="00D53EE3" w:rsidRPr="00D53EE3">
        <w:rPr>
          <w:rFonts w:ascii="Roboto" w:eastAsia="Times New Roman" w:hAnsi="Roboto" w:cs="Times New Roman"/>
          <w:color w:val="2C2F34"/>
          <w:kern w:val="0"/>
          <w:sz w:val="22"/>
          <w:szCs w:val="22"/>
          <w:lang w:eastAsia="en-GB"/>
          <w14:ligatures w14:val="none"/>
        </w:rPr>
        <w:t>Business analysts</w:t>
      </w:r>
      <w:r w:rsidR="00D53EE3">
        <w:rPr>
          <w:rFonts w:ascii="Roboto" w:eastAsia="Times New Roman" w:hAnsi="Roboto" w:cs="Times New Roman"/>
          <w:color w:val="2C2F34"/>
          <w:kern w:val="0"/>
          <w:sz w:val="22"/>
          <w:szCs w:val="22"/>
          <w:lang w:eastAsia="en-GB"/>
          <w14:ligatures w14:val="none"/>
        </w:rPr>
        <w:t>,</w:t>
      </w:r>
      <w:r w:rsidR="00D24B78" w:rsidRPr="00D24B78">
        <w:t xml:space="preserve"> </w:t>
      </w:r>
      <w:r w:rsidR="00D24B78" w:rsidRPr="00D24B78">
        <w:rPr>
          <w:rFonts w:ascii="Roboto" w:eastAsia="Times New Roman" w:hAnsi="Roboto" w:cs="Times New Roman"/>
          <w:color w:val="2C2F34"/>
          <w:kern w:val="0"/>
          <w:sz w:val="22"/>
          <w:szCs w:val="22"/>
          <w:lang w:eastAsia="en-GB"/>
          <w14:ligatures w14:val="none"/>
        </w:rPr>
        <w:t>Developers</w:t>
      </w:r>
      <w:r w:rsidR="00A82E17">
        <w:rPr>
          <w:rFonts w:ascii="Roboto" w:eastAsia="Times New Roman" w:hAnsi="Roboto" w:cs="Times New Roman"/>
          <w:color w:val="2C2F34"/>
          <w:kern w:val="0"/>
          <w:sz w:val="22"/>
          <w:szCs w:val="22"/>
          <w:lang w:eastAsia="en-GB"/>
          <w14:ligatures w14:val="none"/>
        </w:rPr>
        <w:t>,</w:t>
      </w:r>
      <w:r w:rsidR="00A82E17" w:rsidRPr="00A82E17">
        <w:t xml:space="preserve"> </w:t>
      </w:r>
      <w:r w:rsidR="00A82E17" w:rsidRPr="00A82E17">
        <w:rPr>
          <w:rFonts w:ascii="Roboto" w:eastAsia="Times New Roman" w:hAnsi="Roboto" w:cs="Times New Roman"/>
          <w:color w:val="2C2F34"/>
          <w:kern w:val="0"/>
          <w:sz w:val="22"/>
          <w:szCs w:val="22"/>
          <w:lang w:eastAsia="en-GB"/>
          <w14:ligatures w14:val="none"/>
        </w:rPr>
        <w:t>Graphic designers</w:t>
      </w:r>
      <w:r w:rsidR="001D6A95">
        <w:rPr>
          <w:rFonts w:ascii="Roboto" w:eastAsia="Times New Roman" w:hAnsi="Roboto" w:cs="Times New Roman"/>
          <w:color w:val="2C2F34"/>
          <w:kern w:val="0"/>
          <w:sz w:val="22"/>
          <w:szCs w:val="22"/>
          <w:lang w:eastAsia="en-GB"/>
          <w14:ligatures w14:val="none"/>
        </w:rPr>
        <w:t>,</w:t>
      </w:r>
      <w:r w:rsidR="00553035">
        <w:rPr>
          <w:rFonts w:ascii="Roboto" w:eastAsia="Times New Roman" w:hAnsi="Roboto" w:cs="Times New Roman"/>
          <w:color w:val="2C2F34"/>
          <w:kern w:val="0"/>
          <w:sz w:val="22"/>
          <w:szCs w:val="22"/>
          <w:lang w:eastAsia="en-GB"/>
          <w14:ligatures w14:val="none"/>
        </w:rPr>
        <w:t xml:space="preserve"> </w:t>
      </w:r>
      <w:r w:rsidR="00553035" w:rsidRPr="00553035">
        <w:rPr>
          <w:rFonts w:ascii="Roboto" w:hAnsi="Roboto"/>
          <w:color w:val="2C2F34"/>
          <w:sz w:val="22"/>
          <w:szCs w:val="22"/>
        </w:rPr>
        <w:t>Copywriters</w:t>
      </w:r>
      <w:r w:rsidR="00553035">
        <w:rPr>
          <w:rFonts w:ascii="Roboto" w:hAnsi="Roboto"/>
          <w:color w:val="2C2F34"/>
          <w:sz w:val="22"/>
          <w:szCs w:val="22"/>
        </w:rPr>
        <w:t>.</w:t>
      </w:r>
    </w:p>
    <w:p w14:paraId="314AF07F" w14:textId="77777777" w:rsidR="00F17DB4" w:rsidRPr="00F17DB4" w:rsidRDefault="00F17DB4" w:rsidP="00F17DB4">
      <w:pPr>
        <w:rPr>
          <w:rFonts w:ascii="Roboto" w:hAnsi="Roboto"/>
          <w:color w:val="2C2F34"/>
          <w:sz w:val="22"/>
          <w:szCs w:val="22"/>
        </w:rPr>
      </w:pPr>
      <w:r w:rsidRPr="00F17DB4">
        <w:rPr>
          <w:rFonts w:ascii="Roboto" w:hAnsi="Roboto"/>
          <w:color w:val="2C2F34"/>
          <w:sz w:val="22"/>
          <w:szCs w:val="22"/>
        </w:rPr>
        <w:t>Some examples of accountable parties are:</w:t>
      </w:r>
    </w:p>
    <w:p w14:paraId="053AFB2F" w14:textId="79FB3CFB" w:rsidR="00553035" w:rsidRDefault="00F74371" w:rsidP="00553035">
      <w:pPr>
        <w:rPr>
          <w:rFonts w:ascii="Roboto" w:hAnsi="Roboto"/>
          <w:color w:val="2C2F34"/>
          <w:sz w:val="22"/>
          <w:szCs w:val="22"/>
        </w:rPr>
      </w:pPr>
      <w:r>
        <w:rPr>
          <w:rFonts w:ascii="Roboto" w:hAnsi="Roboto"/>
          <w:color w:val="2C2F34"/>
          <w:sz w:val="22"/>
          <w:szCs w:val="22"/>
        </w:rPr>
        <w:t>B</w:t>
      </w:r>
      <w:r w:rsidR="00750DB4">
        <w:rPr>
          <w:rFonts w:ascii="Roboto" w:hAnsi="Roboto"/>
          <w:color w:val="2C2F34"/>
          <w:sz w:val="22"/>
          <w:szCs w:val="22"/>
        </w:rPr>
        <w:t xml:space="preserve">usiness owners, </w:t>
      </w:r>
      <w:r w:rsidR="000243FA">
        <w:rPr>
          <w:rFonts w:ascii="Roboto" w:hAnsi="Roboto"/>
          <w:color w:val="2C2F34"/>
          <w:sz w:val="22"/>
          <w:szCs w:val="22"/>
        </w:rPr>
        <w:t>sponsors,</w:t>
      </w:r>
      <w:r w:rsidR="00750DB4">
        <w:rPr>
          <w:rFonts w:ascii="Roboto" w:hAnsi="Roboto"/>
          <w:color w:val="2C2F34"/>
          <w:sz w:val="22"/>
          <w:szCs w:val="22"/>
        </w:rPr>
        <w:t xml:space="preserve"> key stakeholders</w:t>
      </w:r>
      <w:r w:rsidR="000939AC">
        <w:rPr>
          <w:rFonts w:ascii="Roboto" w:hAnsi="Roboto"/>
          <w:color w:val="2C2F34"/>
          <w:sz w:val="22"/>
          <w:szCs w:val="22"/>
        </w:rPr>
        <w:t>.</w:t>
      </w:r>
    </w:p>
    <w:p w14:paraId="0521663B" w14:textId="34B2F5DB" w:rsidR="000243FA" w:rsidRDefault="000243FA" w:rsidP="00553035">
      <w:pPr>
        <w:rPr>
          <w:rFonts w:ascii="Roboto" w:hAnsi="Roboto"/>
          <w:color w:val="2C2F34"/>
          <w:sz w:val="22"/>
          <w:szCs w:val="22"/>
        </w:rPr>
      </w:pPr>
      <w:r>
        <w:rPr>
          <w:rFonts w:ascii="Roboto" w:hAnsi="Roboto"/>
          <w:color w:val="2C2F34"/>
          <w:sz w:val="22"/>
          <w:szCs w:val="22"/>
        </w:rPr>
        <w:t xml:space="preserve">Some </w:t>
      </w:r>
      <w:r w:rsidR="00895A4E">
        <w:rPr>
          <w:rFonts w:ascii="Roboto" w:hAnsi="Roboto"/>
          <w:color w:val="2C2F34"/>
          <w:sz w:val="22"/>
          <w:szCs w:val="22"/>
        </w:rPr>
        <w:t>examples</w:t>
      </w:r>
      <w:r>
        <w:rPr>
          <w:rFonts w:ascii="Roboto" w:hAnsi="Roboto"/>
          <w:color w:val="2C2F34"/>
          <w:sz w:val="22"/>
          <w:szCs w:val="22"/>
        </w:rPr>
        <w:t xml:space="preserve"> of consulted parties are</w:t>
      </w:r>
      <w:r w:rsidR="00EB78A0">
        <w:rPr>
          <w:rFonts w:ascii="Roboto" w:hAnsi="Roboto"/>
          <w:color w:val="2C2F34"/>
          <w:sz w:val="22"/>
          <w:szCs w:val="22"/>
        </w:rPr>
        <w:t>, legal expert</w:t>
      </w:r>
      <w:r w:rsidR="00931BBE">
        <w:rPr>
          <w:rFonts w:ascii="Roboto" w:hAnsi="Roboto"/>
          <w:color w:val="2C2F34"/>
          <w:sz w:val="22"/>
          <w:szCs w:val="22"/>
        </w:rPr>
        <w:t xml:space="preserve">s, information and security experts, </w:t>
      </w:r>
      <w:r w:rsidR="00195E3F">
        <w:rPr>
          <w:rFonts w:ascii="Roboto" w:hAnsi="Roboto"/>
          <w:color w:val="2C2F34"/>
          <w:sz w:val="22"/>
          <w:szCs w:val="22"/>
        </w:rPr>
        <w:t>compliance consultants.</w:t>
      </w:r>
    </w:p>
    <w:p w14:paraId="08E39FFC" w14:textId="24670EB6" w:rsidR="00895A4E" w:rsidRDefault="0012733F" w:rsidP="00553035">
      <w:pPr>
        <w:rPr>
          <w:rFonts w:ascii="Roboto" w:hAnsi="Roboto"/>
          <w:color w:val="2C2F34"/>
          <w:sz w:val="22"/>
          <w:szCs w:val="22"/>
        </w:rPr>
      </w:pPr>
      <w:r>
        <w:rPr>
          <w:rFonts w:ascii="Roboto" w:hAnsi="Roboto"/>
          <w:color w:val="2C2F34"/>
          <w:sz w:val="22"/>
          <w:szCs w:val="22"/>
        </w:rPr>
        <w:t xml:space="preserve">Some examples of informed parties are </w:t>
      </w:r>
      <w:r w:rsidR="00F15F50">
        <w:rPr>
          <w:rFonts w:ascii="Roboto" w:hAnsi="Roboto"/>
          <w:color w:val="2C2F34"/>
          <w:sz w:val="22"/>
          <w:szCs w:val="22"/>
        </w:rPr>
        <w:t>project committee mem</w:t>
      </w:r>
      <w:r w:rsidR="00DD7AAF">
        <w:rPr>
          <w:rFonts w:ascii="Roboto" w:hAnsi="Roboto"/>
          <w:color w:val="2C2F34"/>
          <w:sz w:val="22"/>
          <w:szCs w:val="22"/>
        </w:rPr>
        <w:t>bers, external stake holders</w:t>
      </w:r>
      <w:r w:rsidR="00016010">
        <w:rPr>
          <w:rFonts w:ascii="Roboto" w:hAnsi="Roboto"/>
          <w:color w:val="2C2F34"/>
          <w:sz w:val="22"/>
          <w:szCs w:val="22"/>
        </w:rPr>
        <w:t xml:space="preserve"> and business owner.</w:t>
      </w:r>
    </w:p>
    <w:p w14:paraId="49561632" w14:textId="77777777" w:rsidR="00895A4E" w:rsidRDefault="00895A4E" w:rsidP="00553035">
      <w:pPr>
        <w:rPr>
          <w:rFonts w:ascii="Roboto" w:hAnsi="Roboto"/>
          <w:color w:val="2C2F34"/>
          <w:sz w:val="22"/>
          <w:szCs w:val="22"/>
        </w:rPr>
      </w:pPr>
    </w:p>
    <w:p w14:paraId="0B583EBB" w14:textId="77777777" w:rsidR="000939AC" w:rsidRDefault="000939AC" w:rsidP="00553035">
      <w:pPr>
        <w:rPr>
          <w:rFonts w:ascii="Roboto" w:hAnsi="Roboto"/>
          <w:color w:val="2C2F34"/>
          <w:sz w:val="22"/>
          <w:szCs w:val="22"/>
        </w:rPr>
      </w:pPr>
    </w:p>
    <w:p w14:paraId="11A01AE2" w14:textId="77777777" w:rsidR="00F17DB4" w:rsidRDefault="00F17DB4" w:rsidP="00553035">
      <w:pPr>
        <w:rPr>
          <w:rFonts w:ascii="Roboto" w:hAnsi="Roboto"/>
          <w:color w:val="2C2F34"/>
          <w:sz w:val="22"/>
          <w:szCs w:val="22"/>
        </w:rPr>
      </w:pPr>
    </w:p>
    <w:p w14:paraId="4A53F514" w14:textId="77777777" w:rsidR="00553035" w:rsidRPr="00553035" w:rsidRDefault="00553035" w:rsidP="00553035">
      <w:pPr>
        <w:rPr>
          <w:rFonts w:ascii="Roboto" w:eastAsia="Times New Roman" w:hAnsi="Roboto" w:cs="Times New Roman"/>
          <w:color w:val="2C2F34"/>
          <w:kern w:val="0"/>
          <w:sz w:val="22"/>
          <w:szCs w:val="22"/>
          <w:lang w:eastAsia="en-GB"/>
          <w14:ligatures w14:val="none"/>
        </w:rPr>
      </w:pPr>
    </w:p>
    <w:p w14:paraId="217585BD" w14:textId="525D7B6D" w:rsidR="003F0CE7" w:rsidRDefault="003F0CE7" w:rsidP="003F0CE7">
      <w:pPr>
        <w:pStyle w:val="Heading2"/>
        <w:numPr>
          <w:ilvl w:val="0"/>
          <w:numId w:val="4"/>
        </w:numPr>
        <w:shd w:val="clear" w:color="auto" w:fill="FFFFFF"/>
        <w:spacing w:before="0" w:after="120"/>
        <w:rPr>
          <w:rFonts w:ascii="Roboto Condensed" w:hAnsi="Roboto Condensed"/>
          <w:color w:val="2C2F34"/>
          <w:sz w:val="22"/>
          <w:szCs w:val="22"/>
        </w:rPr>
      </w:pPr>
      <w:r w:rsidRPr="003F0CE7">
        <w:rPr>
          <w:rFonts w:ascii="Roboto Condensed" w:hAnsi="Roboto Condensed"/>
          <w:color w:val="2C2F34"/>
          <w:sz w:val="22"/>
          <w:szCs w:val="22"/>
        </w:rPr>
        <w:t xml:space="preserve">Key Elements of Effective Communication </w:t>
      </w:r>
    </w:p>
    <w:p w14:paraId="507F1004" w14:textId="01C9A2EA" w:rsidR="00641533" w:rsidRPr="00D9543F" w:rsidRDefault="002F1C19" w:rsidP="00641533">
      <w:pPr>
        <w:numPr>
          <w:ilvl w:val="0"/>
          <w:numId w:val="6"/>
        </w:num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r w:rsidRPr="00D9543F">
        <w:rPr>
          <w:rFonts w:ascii="Roboto" w:eastAsia="Times New Roman" w:hAnsi="Roboto" w:cs="Times New Roman"/>
          <w:color w:val="2C2F34"/>
          <w:kern w:val="0"/>
          <w:sz w:val="22"/>
          <w:szCs w:val="22"/>
          <w:lang w:eastAsia="en-GB"/>
          <w14:ligatures w14:val="none"/>
        </w:rPr>
        <w:t xml:space="preserve"> </w:t>
      </w:r>
      <w:r w:rsidR="00641533" w:rsidRPr="00D9543F">
        <w:rPr>
          <w:rFonts w:ascii="Roboto" w:eastAsia="Times New Roman" w:hAnsi="Roboto" w:cs="Times New Roman"/>
          <w:color w:val="2C2F34"/>
          <w:kern w:val="0"/>
          <w:sz w:val="22"/>
          <w:szCs w:val="22"/>
          <w:lang w:eastAsia="en-GB"/>
          <w14:ligatures w14:val="none"/>
        </w:rPr>
        <w:t>Consistency: Consistent communication ensures that all parties are on the same page, reducing the likelihood of errors and delays.</w:t>
      </w:r>
    </w:p>
    <w:p w14:paraId="27B2AFDF" w14:textId="6B379146" w:rsidR="00EE7D05" w:rsidRPr="005F4493" w:rsidRDefault="00EE7D05" w:rsidP="00EE7D05">
      <w:pPr>
        <w:numPr>
          <w:ilvl w:val="0"/>
          <w:numId w:val="7"/>
        </w:num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r w:rsidRPr="005F4493">
        <w:rPr>
          <w:rFonts w:ascii="Roboto" w:eastAsia="Times New Roman" w:hAnsi="Roboto" w:cs="Times New Roman"/>
          <w:color w:val="2C2F34"/>
          <w:kern w:val="0"/>
          <w:sz w:val="22"/>
          <w:szCs w:val="22"/>
          <w:lang w:eastAsia="en-GB"/>
          <w14:ligatures w14:val="none"/>
        </w:rPr>
        <w:t>Appropriate Medium: Choosing the right medium – be it meetings, emails, or project management tools – is crucial for the message to be effective.</w:t>
      </w:r>
    </w:p>
    <w:p w14:paraId="38AD1B1D" w14:textId="3C2A5D12" w:rsidR="00666D86" w:rsidRPr="00666D86" w:rsidRDefault="00F21883" w:rsidP="00666D86">
      <w:p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r w:rsidRPr="00666D86">
        <w:rPr>
          <w:rFonts w:ascii="Roboto" w:eastAsia="Times New Roman" w:hAnsi="Roboto" w:cs="Times New Roman"/>
          <w:color w:val="2C2F34"/>
          <w:kern w:val="0"/>
          <w:sz w:val="22"/>
          <w:szCs w:val="22"/>
          <w:lang w:eastAsia="en-GB"/>
          <w14:ligatures w14:val="none"/>
        </w:rPr>
        <w:t xml:space="preserve"> </w:t>
      </w:r>
      <w:r w:rsidR="00666D86" w:rsidRPr="00666D86">
        <w:rPr>
          <w:rFonts w:ascii="Roboto" w:eastAsia="Times New Roman" w:hAnsi="Roboto" w:cs="Times New Roman"/>
          <w:color w:val="2C2F34"/>
          <w:kern w:val="0"/>
          <w:sz w:val="22"/>
          <w:szCs w:val="22"/>
          <w:lang w:eastAsia="en-GB"/>
          <w14:ligatures w14:val="none"/>
        </w:rPr>
        <w:t>Feedback Mechanism: Effective communication is a two-way street. A feedback mechanism ensures that messages are not just delivered but also understood.</w:t>
      </w:r>
    </w:p>
    <w:p w14:paraId="35532160" w14:textId="51D6F8FD" w:rsidR="00E56BCF" w:rsidRDefault="008124A3" w:rsidP="00E56BCF">
      <w:pPr>
        <w:pStyle w:val="NormalWeb"/>
        <w:shd w:val="clear" w:color="auto" w:fill="FFFFFF"/>
        <w:spacing w:before="0" w:beforeAutospacing="0" w:after="375" w:afterAutospacing="0"/>
        <w:rPr>
          <w:rFonts w:ascii="Roboto" w:hAnsi="Roboto"/>
          <w:color w:val="2C2F34"/>
          <w:sz w:val="27"/>
          <w:szCs w:val="27"/>
        </w:rPr>
      </w:pPr>
      <w:r>
        <w:rPr>
          <w:rFonts w:ascii="Roboto" w:hAnsi="Roboto"/>
          <w:color w:val="2C2F34"/>
          <w:sz w:val="22"/>
          <w:szCs w:val="22"/>
        </w:rPr>
        <w:t xml:space="preserve">                </w:t>
      </w:r>
      <w:r w:rsidR="004B612E">
        <w:rPr>
          <w:rFonts w:ascii="Roboto" w:hAnsi="Roboto"/>
          <w:color w:val="2C2F34"/>
          <w:sz w:val="22"/>
          <w:szCs w:val="22"/>
        </w:rPr>
        <w:t xml:space="preserve">            </w:t>
      </w:r>
    </w:p>
    <w:p w14:paraId="41B73A72" w14:textId="5290B955" w:rsidR="00E72892" w:rsidRDefault="004B612E" w:rsidP="00E72892">
      <w:pPr>
        <w:numPr>
          <w:ilvl w:val="0"/>
          <w:numId w:val="11"/>
        </w:num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r w:rsidRPr="00E72892">
        <w:rPr>
          <w:rFonts w:ascii="Roboto" w:hAnsi="Roboto"/>
          <w:color w:val="2C2F34"/>
          <w:sz w:val="22"/>
          <w:szCs w:val="22"/>
        </w:rPr>
        <w:t>A strategic approach to communication can significantly enhance the efficiency of construction projects. Here’s how managers can build and implement an effective communication str</w:t>
      </w:r>
      <w:r w:rsidR="00517790" w:rsidRPr="00E72892">
        <w:rPr>
          <w:rFonts w:ascii="Roboto" w:hAnsi="Roboto"/>
          <w:color w:val="2C2F34"/>
          <w:sz w:val="22"/>
          <w:szCs w:val="22"/>
        </w:rPr>
        <w:t xml:space="preserve">                                                                                                         </w:t>
      </w:r>
      <w:r w:rsidR="0022527A" w:rsidRPr="00E72892">
        <w:rPr>
          <w:rFonts w:ascii="Roboto" w:hAnsi="Roboto"/>
          <w:color w:val="2C2F34"/>
          <w:sz w:val="22"/>
          <w:szCs w:val="22"/>
        </w:rPr>
        <w:t xml:space="preserve">         </w:t>
      </w:r>
      <w:r w:rsidR="00517790" w:rsidRPr="00E72892">
        <w:rPr>
          <w:rFonts w:ascii="Roboto" w:hAnsi="Roboto"/>
          <w:color w:val="2C2F34"/>
          <w:sz w:val="22"/>
          <w:szCs w:val="22"/>
        </w:rPr>
        <w:t>developing a comprehensive communication plan. This plan should outline:</w:t>
      </w:r>
      <w:r w:rsidR="006F24C2" w:rsidRPr="00E72892">
        <w:rPr>
          <w:rFonts w:ascii="Roboto" w:eastAsia="Times New Roman" w:hAnsi="Roboto" w:cs="Times New Roman"/>
          <w:color w:val="2C2F34"/>
          <w:kern w:val="0"/>
          <w:sz w:val="22"/>
          <w:szCs w:val="22"/>
          <w:lang w:eastAsia="en-GB"/>
          <w14:ligatures w14:val="none"/>
        </w:rPr>
        <w:t xml:space="preserve"> Who needs to be communicated with: Identify all stakeholders and their roles. </w:t>
      </w:r>
      <w:r w:rsidR="00D91FEB" w:rsidRPr="00E72892">
        <w:rPr>
          <w:rFonts w:ascii="Roboto" w:eastAsia="Times New Roman" w:hAnsi="Roboto" w:cs="Times New Roman"/>
          <w:color w:val="2C2F34"/>
          <w:kern w:val="0"/>
          <w:sz w:val="22"/>
          <w:szCs w:val="22"/>
          <w:lang w:eastAsia="en-GB"/>
          <w14:ligatures w14:val="none"/>
        </w:rPr>
        <w:t>What needs to be communicated: Determine the key information that needs to be shared.</w:t>
      </w:r>
      <w:r w:rsidR="00E72892" w:rsidRPr="00E72892">
        <w:rPr>
          <w:rFonts w:ascii="Roboto" w:eastAsia="Times New Roman" w:hAnsi="Roboto" w:cs="Times New Roman"/>
          <w:color w:val="2C2F34"/>
          <w:kern w:val="0"/>
          <w:sz w:val="22"/>
          <w:szCs w:val="22"/>
          <w:lang w:eastAsia="en-GB"/>
          <w14:ligatures w14:val="none"/>
        </w:rPr>
        <w:t xml:space="preserve"> How communication will occur: Select appropriate channels and tools for different types of communication.</w:t>
      </w:r>
    </w:p>
    <w:p w14:paraId="3AE98031" w14:textId="2476BCA8" w:rsidR="00B80767" w:rsidRPr="00520043" w:rsidRDefault="00F221B3" w:rsidP="00B80767">
      <w:pPr>
        <w:pStyle w:val="Heading2"/>
        <w:shd w:val="clear" w:color="auto" w:fill="FFFFFF"/>
        <w:spacing w:before="0" w:after="120"/>
        <w:rPr>
          <w:rFonts w:ascii="Roboto Condensed" w:eastAsia="Times New Roman" w:hAnsi="Roboto Condensed" w:cs="Times New Roman"/>
          <w:b/>
          <w:bCs/>
          <w:color w:val="2C2F34"/>
          <w:kern w:val="0"/>
          <w:sz w:val="22"/>
          <w:szCs w:val="22"/>
          <w:lang w:eastAsia="en-GB"/>
          <w14:ligatures w14:val="none"/>
        </w:rPr>
      </w:pPr>
      <w:r w:rsidRPr="00520043">
        <w:rPr>
          <w:rFonts w:ascii="Roboto" w:hAnsi="Roboto"/>
          <w:color w:val="2C2F34"/>
          <w:sz w:val="22"/>
          <w:szCs w:val="22"/>
        </w:rPr>
        <w:lastRenderedPageBreak/>
        <w:t>The advent of digital tools has revolutionised communication</w:t>
      </w:r>
      <w:r w:rsidR="002A1B33" w:rsidRPr="00520043">
        <w:rPr>
          <w:rFonts w:ascii="Roboto" w:hAnsi="Roboto"/>
          <w:color w:val="2C2F34"/>
          <w:sz w:val="22"/>
          <w:szCs w:val="22"/>
        </w:rPr>
        <w:t>.</w:t>
      </w:r>
      <w:r w:rsidRPr="00520043">
        <w:rPr>
          <w:rFonts w:ascii="Roboto" w:hAnsi="Roboto"/>
          <w:color w:val="2C2F34"/>
          <w:sz w:val="22"/>
          <w:szCs w:val="22"/>
        </w:rPr>
        <w:t xml:space="preserve"> Project management software, mobile applications, and collaborative platforms can streamline comm</w:t>
      </w:r>
      <w:r w:rsidR="00B80767" w:rsidRPr="00520043">
        <w:rPr>
          <w:rFonts w:ascii="Roboto Condensed" w:eastAsia="Times New Roman" w:hAnsi="Roboto Condensed" w:cs="Times New Roman"/>
          <w:b/>
          <w:bCs/>
          <w:color w:val="2C2F34"/>
          <w:kern w:val="0"/>
          <w:sz w:val="22"/>
          <w:szCs w:val="22"/>
          <w:lang w:eastAsia="en-GB"/>
          <w14:ligatures w14:val="none"/>
        </w:rPr>
        <w:t xml:space="preserve"> </w:t>
      </w:r>
      <w:r w:rsidR="00520043">
        <w:rPr>
          <w:rFonts w:ascii="Roboto Condensed" w:eastAsia="Times New Roman" w:hAnsi="Roboto Condensed" w:cs="Times New Roman"/>
          <w:b/>
          <w:bCs/>
          <w:color w:val="2C2F34"/>
          <w:kern w:val="0"/>
          <w:sz w:val="22"/>
          <w:szCs w:val="22"/>
          <w:lang w:eastAsia="en-GB"/>
          <w14:ligatures w14:val="none"/>
        </w:rPr>
        <w:t xml:space="preserve">           </w:t>
      </w:r>
      <w:r w:rsidR="00B80767" w:rsidRPr="00520043">
        <w:rPr>
          <w:rFonts w:ascii="Roboto Condensed" w:eastAsia="Times New Roman" w:hAnsi="Roboto Condensed" w:cs="Times New Roman"/>
          <w:b/>
          <w:bCs/>
          <w:color w:val="2C2F34"/>
          <w:kern w:val="0"/>
          <w:sz w:val="22"/>
          <w:szCs w:val="22"/>
          <w:lang w:eastAsia="en-GB"/>
          <w14:ligatures w14:val="none"/>
        </w:rPr>
        <w:t>Regular Meetings and Updates</w:t>
      </w:r>
    </w:p>
    <w:p w14:paraId="6363E3DC" w14:textId="77777777" w:rsidR="00B8299E" w:rsidRPr="00B8299E" w:rsidRDefault="00CF3E4A" w:rsidP="005A72FD">
      <w:pPr>
        <w:pStyle w:val="NormalWeb"/>
        <w:shd w:val="clear" w:color="auto" w:fill="FFFFFF"/>
        <w:spacing w:before="0" w:beforeAutospacing="0" w:after="0" w:afterAutospacing="0" w:line="486" w:lineRule="atLeast"/>
        <w:rPr>
          <w:rFonts w:ascii="Arial" w:hAnsi="Arial" w:cs="Arial"/>
          <w:color w:val="000000"/>
          <w:sz w:val="22"/>
          <w:szCs w:val="22"/>
        </w:rPr>
      </w:pPr>
      <w:r w:rsidRPr="00B8299E">
        <w:rPr>
          <w:rFonts w:ascii="Roboto" w:hAnsi="Roboto"/>
          <w:color w:val="2C2F34"/>
          <w:sz w:val="22"/>
          <w:szCs w:val="22"/>
        </w:rPr>
        <w:t xml:space="preserve">                </w:t>
      </w:r>
      <w:r w:rsidR="009A7654" w:rsidRPr="00B8299E">
        <w:rPr>
          <w:rFonts w:ascii="Roboto" w:hAnsi="Roboto"/>
          <w:color w:val="2C2F34"/>
          <w:sz w:val="22"/>
          <w:szCs w:val="22"/>
        </w:rPr>
        <w:t>Scheduled meetings and regular updates keep everyone aligned. However, it’s essential to keep these meetings focused and productive to avoid wasting time.</w:t>
      </w:r>
      <w:r w:rsidR="005A72FD" w:rsidRPr="00B8299E">
        <w:rPr>
          <w:rFonts w:ascii="Arial" w:hAnsi="Arial" w:cs="Arial"/>
          <w:color w:val="000000"/>
          <w:sz w:val="22"/>
          <w:szCs w:val="22"/>
        </w:rPr>
        <w:t xml:space="preserve"> </w:t>
      </w:r>
      <w:r w:rsidR="00CC4C1C" w:rsidRPr="00B8299E">
        <w:rPr>
          <w:rFonts w:ascii="Arial" w:hAnsi="Arial" w:cs="Arial"/>
          <w:color w:val="000000"/>
          <w:sz w:val="22"/>
          <w:szCs w:val="22"/>
        </w:rPr>
        <w:t xml:space="preserve">  </w:t>
      </w:r>
      <w:r w:rsidR="002C4C33" w:rsidRPr="00B8299E">
        <w:rPr>
          <w:rFonts w:ascii="Arial" w:hAnsi="Arial" w:cs="Arial"/>
          <w:color w:val="000000"/>
          <w:sz w:val="22"/>
          <w:szCs w:val="22"/>
        </w:rPr>
        <w:t>Colla</w:t>
      </w:r>
      <w:r w:rsidR="00B8299E" w:rsidRPr="00B8299E">
        <w:rPr>
          <w:rFonts w:ascii="Arial" w:hAnsi="Arial" w:cs="Arial"/>
          <w:color w:val="000000"/>
          <w:sz w:val="22"/>
          <w:szCs w:val="22"/>
        </w:rPr>
        <w:t>boration:</w:t>
      </w:r>
    </w:p>
    <w:p w14:paraId="00DA8DE5" w14:textId="6F75EB93" w:rsidR="000A2363" w:rsidRPr="00575E69" w:rsidRDefault="005A72FD" w:rsidP="000A2363">
      <w:pPr>
        <w:pStyle w:val="NormalWeb"/>
        <w:shd w:val="clear" w:color="auto" w:fill="FFFFFF"/>
        <w:spacing w:before="0" w:beforeAutospacing="0" w:after="0" w:afterAutospacing="0" w:line="486" w:lineRule="atLeast"/>
        <w:rPr>
          <w:rFonts w:ascii="Arial" w:hAnsi="Arial" w:cs="Arial"/>
          <w:color w:val="000000"/>
          <w:sz w:val="22"/>
          <w:szCs w:val="22"/>
        </w:rPr>
      </w:pPr>
      <w:r w:rsidRPr="00575E69">
        <w:rPr>
          <w:rFonts w:ascii="Arial" w:hAnsi="Arial" w:cs="Arial"/>
          <w:color w:val="000000"/>
          <w:sz w:val="22"/>
          <w:szCs w:val="22"/>
        </w:rPr>
        <w:t>Considering how you can better collaborate with stakeholders? When you see your stakeholders as potential collaboration partners you can engage with instead of people or groups you need to manage… your whole perspective can shift. </w:t>
      </w:r>
      <w:r w:rsidR="00B6294B" w:rsidRPr="00575E69">
        <w:rPr>
          <w:rFonts w:ascii="Arial" w:hAnsi="Arial" w:cs="Arial"/>
          <w:color w:val="000000"/>
          <w:sz w:val="22"/>
          <w:szCs w:val="22"/>
        </w:rPr>
        <w:t xml:space="preserve"> </w:t>
      </w:r>
      <w:r w:rsidR="000A2363" w:rsidRPr="00575E69">
        <w:rPr>
          <w:rFonts w:ascii="Arial" w:hAnsi="Arial" w:cs="Arial"/>
          <w:color w:val="000000"/>
          <w:sz w:val="22"/>
          <w:szCs w:val="22"/>
        </w:rPr>
        <w:t xml:space="preserve">                                                                                                                                      </w:t>
      </w:r>
      <w:r w:rsidR="00575E69" w:rsidRPr="00575E69">
        <w:rPr>
          <w:rFonts w:ascii="Arial" w:hAnsi="Arial" w:cs="Arial"/>
          <w:color w:val="000000"/>
          <w:sz w:val="22"/>
          <w:szCs w:val="22"/>
        </w:rPr>
        <w:t xml:space="preserve">  </w:t>
      </w:r>
      <w:r w:rsidR="000A2363" w:rsidRPr="00575E69">
        <w:rPr>
          <w:rFonts w:ascii="Arial" w:hAnsi="Arial" w:cs="Arial"/>
          <w:color w:val="000000"/>
          <w:sz w:val="22"/>
          <w:szCs w:val="22"/>
        </w:rPr>
        <w:t>Stakeholder collaboration means working with these people or groups to get their input on the project. Their involvement could include sharing feedback, offering skills, contributing knowledge, sharing resources, and more. It could mean working together towards the broader project goals, or sub-goals.</w:t>
      </w:r>
    </w:p>
    <w:p w14:paraId="5BEF9758" w14:textId="1E7745A8" w:rsidR="00B6294B" w:rsidRDefault="004747F9" w:rsidP="005A72FD">
      <w:pPr>
        <w:pStyle w:val="NormalWeb"/>
        <w:shd w:val="clear" w:color="auto" w:fill="FFFFFF"/>
        <w:spacing w:before="0" w:beforeAutospacing="0" w:after="0" w:afterAutospacing="0" w:line="486" w:lineRule="atLeast"/>
        <w:rPr>
          <w:rFonts w:ascii="Arial" w:hAnsi="Arial" w:cs="Arial"/>
          <w:color w:val="000000"/>
          <w:sz w:val="22"/>
          <w:szCs w:val="22"/>
        </w:rPr>
      </w:pPr>
      <w:r>
        <w:rPr>
          <w:rFonts w:ascii="Arial" w:hAnsi="Arial" w:cs="Arial"/>
          <w:color w:val="000000"/>
          <w:sz w:val="22"/>
          <w:szCs w:val="22"/>
        </w:rPr>
        <w:t xml:space="preserve">There </w:t>
      </w:r>
      <w:r w:rsidR="007C352A">
        <w:rPr>
          <w:rFonts w:ascii="Arial" w:hAnsi="Arial" w:cs="Arial"/>
          <w:color w:val="000000"/>
          <w:sz w:val="22"/>
          <w:szCs w:val="22"/>
        </w:rPr>
        <w:t>is</w:t>
      </w:r>
      <w:r>
        <w:rPr>
          <w:rFonts w:ascii="Arial" w:hAnsi="Arial" w:cs="Arial"/>
          <w:color w:val="000000"/>
          <w:sz w:val="22"/>
          <w:szCs w:val="22"/>
        </w:rPr>
        <w:t xml:space="preserve"> different type of stakeholder </w:t>
      </w:r>
      <w:r w:rsidR="007C352A">
        <w:rPr>
          <w:rFonts w:ascii="Arial" w:hAnsi="Arial" w:cs="Arial"/>
          <w:color w:val="000000"/>
          <w:sz w:val="22"/>
          <w:szCs w:val="22"/>
        </w:rPr>
        <w:t>collaboration:</w:t>
      </w:r>
    </w:p>
    <w:p w14:paraId="517F60CC" w14:textId="6F09C44E" w:rsidR="00580110" w:rsidRPr="00580110" w:rsidRDefault="00580110" w:rsidP="00580110">
      <w:pPr>
        <w:shd w:val="clear" w:color="auto" w:fill="FFFFFF"/>
        <w:spacing w:after="0" w:line="486" w:lineRule="atLeast"/>
        <w:rPr>
          <w:rFonts w:ascii="Arial" w:eastAsia="Times New Roman" w:hAnsi="Arial" w:cs="Arial"/>
          <w:color w:val="000000"/>
          <w:kern w:val="0"/>
          <w:sz w:val="22"/>
          <w:szCs w:val="22"/>
          <w:lang w:eastAsia="en-GB"/>
          <w14:ligatures w14:val="none"/>
        </w:rPr>
      </w:pPr>
      <w:r w:rsidRPr="00580110">
        <w:rPr>
          <w:rFonts w:ascii="Arial" w:eastAsia="Times New Roman" w:hAnsi="Arial" w:cs="Arial"/>
          <w:color w:val="000000"/>
          <w:kern w:val="0"/>
          <w:sz w:val="22"/>
          <w:szCs w:val="22"/>
          <w:lang w:eastAsia="en-GB"/>
          <w14:ligatures w14:val="none"/>
        </w:rPr>
        <w:t>Perhaps the most common type of stakeholder collaboration is </w:t>
      </w:r>
      <w:r w:rsidR="00F34164" w:rsidRPr="00D86AAC">
        <w:rPr>
          <w:rFonts w:ascii="Arial" w:eastAsia="Times New Roman" w:hAnsi="Arial" w:cs="Arial"/>
          <w:color w:val="000000"/>
          <w:kern w:val="0"/>
          <w:sz w:val="22"/>
          <w:szCs w:val="22"/>
          <w:lang w:eastAsia="en-GB"/>
          <w14:ligatures w14:val="none"/>
        </w:rPr>
        <w:t>community engagement</w:t>
      </w:r>
      <w:r w:rsidRPr="00580110">
        <w:rPr>
          <w:rFonts w:ascii="Arial" w:eastAsia="Times New Roman" w:hAnsi="Arial" w:cs="Arial"/>
          <w:color w:val="000000"/>
          <w:kern w:val="0"/>
          <w:sz w:val="22"/>
          <w:szCs w:val="22"/>
          <w:lang w:eastAsia="en-GB"/>
          <w14:ligatures w14:val="none"/>
        </w:rPr>
        <w:t> or </w:t>
      </w:r>
      <w:r w:rsidR="001B16FF" w:rsidRPr="00D86AAC">
        <w:rPr>
          <w:rFonts w:ascii="Arial" w:eastAsia="Times New Roman" w:hAnsi="Arial" w:cs="Arial"/>
          <w:color w:val="000000"/>
          <w:kern w:val="0"/>
          <w:sz w:val="22"/>
          <w:szCs w:val="22"/>
          <w:lang w:eastAsia="en-GB"/>
          <w14:ligatures w14:val="none"/>
        </w:rPr>
        <w:t>public participation</w:t>
      </w:r>
      <w:r w:rsidRPr="00580110">
        <w:rPr>
          <w:rFonts w:ascii="Arial" w:eastAsia="Times New Roman" w:hAnsi="Arial" w:cs="Arial"/>
          <w:color w:val="000000"/>
          <w:kern w:val="0"/>
          <w:sz w:val="22"/>
          <w:szCs w:val="22"/>
          <w:lang w:eastAsia="en-GB"/>
          <w14:ligatures w14:val="none"/>
        </w:rPr>
        <w:t>. For any project that might impact community members, it’s in everyone’s best interests to work closely together to ensure that the project delivers the best possible outcomes. </w:t>
      </w:r>
    </w:p>
    <w:p w14:paraId="7FE7902A" w14:textId="77777777" w:rsidR="007C352A" w:rsidRDefault="007C352A" w:rsidP="005A72FD">
      <w:pPr>
        <w:pStyle w:val="NormalWeb"/>
        <w:shd w:val="clear" w:color="auto" w:fill="FFFFFF"/>
        <w:spacing w:before="0" w:beforeAutospacing="0" w:after="0" w:afterAutospacing="0" w:line="486" w:lineRule="atLeast"/>
        <w:rPr>
          <w:rFonts w:ascii="Arial" w:hAnsi="Arial" w:cs="Arial"/>
          <w:color w:val="000000"/>
          <w:sz w:val="22"/>
          <w:szCs w:val="22"/>
        </w:rPr>
      </w:pPr>
    </w:p>
    <w:p w14:paraId="6234592B" w14:textId="4DCA9F95" w:rsidR="00CE2199" w:rsidRPr="008B5BAA" w:rsidRDefault="00CE2199" w:rsidP="00CE2199">
      <w:pPr>
        <w:pStyle w:val="NormalWeb"/>
        <w:shd w:val="clear" w:color="auto" w:fill="FFFFFF"/>
        <w:spacing w:before="0" w:beforeAutospacing="0" w:after="0" w:afterAutospacing="0" w:line="486" w:lineRule="atLeast"/>
        <w:rPr>
          <w:rFonts w:ascii="Arial" w:hAnsi="Arial" w:cs="Arial"/>
          <w:color w:val="000000"/>
          <w:sz w:val="22"/>
          <w:szCs w:val="22"/>
        </w:rPr>
      </w:pPr>
      <w:r w:rsidRPr="008B5BAA">
        <w:rPr>
          <w:rFonts w:ascii="Arial" w:hAnsi="Arial" w:cs="Arial"/>
          <w:color w:val="000000"/>
          <w:sz w:val="22"/>
          <w:szCs w:val="22"/>
        </w:rPr>
        <w:t xml:space="preserve">There are many ways you might collaborate with a community and allow members of the public to participate in project or share their thoughts. For example, </w:t>
      </w:r>
      <w:r w:rsidR="009D7A43" w:rsidRPr="008B5BAA">
        <w:rPr>
          <w:rFonts w:ascii="Arial" w:hAnsi="Arial" w:cs="Arial"/>
          <w:color w:val="000000"/>
          <w:sz w:val="22"/>
          <w:szCs w:val="22"/>
        </w:rPr>
        <w:t>we</w:t>
      </w:r>
      <w:r w:rsidRPr="008B5BAA">
        <w:rPr>
          <w:rFonts w:ascii="Arial" w:hAnsi="Arial" w:cs="Arial"/>
          <w:color w:val="000000"/>
          <w:sz w:val="22"/>
          <w:szCs w:val="22"/>
        </w:rPr>
        <w:t xml:space="preserve"> might host community meetings to share information and gather feedback for an upcoming development or major event. Or </w:t>
      </w:r>
      <w:r w:rsidR="009D7A43" w:rsidRPr="008B5BAA">
        <w:rPr>
          <w:rFonts w:ascii="Arial" w:hAnsi="Arial" w:cs="Arial"/>
          <w:color w:val="000000"/>
          <w:sz w:val="22"/>
          <w:szCs w:val="22"/>
        </w:rPr>
        <w:t xml:space="preserve">we </w:t>
      </w:r>
      <w:r w:rsidRPr="008B5BAA">
        <w:rPr>
          <w:rFonts w:ascii="Arial" w:hAnsi="Arial" w:cs="Arial"/>
          <w:color w:val="000000"/>
          <w:sz w:val="22"/>
          <w:szCs w:val="22"/>
        </w:rPr>
        <w:t>might survey community members to see what they think about local laws or a range of other issues</w:t>
      </w:r>
      <w:r w:rsidR="008B5BAA" w:rsidRPr="008B5BAA">
        <w:rPr>
          <w:rFonts w:ascii="Arial" w:hAnsi="Arial" w:cs="Arial"/>
          <w:color w:val="000000"/>
          <w:sz w:val="22"/>
          <w:szCs w:val="22"/>
        </w:rPr>
        <w:t>.</w:t>
      </w:r>
    </w:p>
    <w:p w14:paraId="15E6E73B" w14:textId="11EA1335" w:rsidR="005A72FD" w:rsidRPr="00B8299E" w:rsidRDefault="00B6294B" w:rsidP="005A72FD">
      <w:pPr>
        <w:pStyle w:val="NormalWeb"/>
        <w:shd w:val="clear" w:color="auto" w:fill="FFFFFF"/>
        <w:spacing w:before="0" w:beforeAutospacing="0" w:after="0" w:afterAutospacing="0" w:line="486" w:lineRule="atLeast"/>
        <w:rPr>
          <w:rFonts w:ascii="Arial" w:hAnsi="Arial" w:cs="Arial"/>
          <w:color w:val="000000"/>
          <w:sz w:val="22"/>
          <w:szCs w:val="22"/>
        </w:rPr>
      </w:pPr>
      <w:r>
        <w:rPr>
          <w:rFonts w:ascii="Arial" w:hAnsi="Arial" w:cs="Arial"/>
          <w:color w:val="000000"/>
          <w:sz w:val="22"/>
          <w:szCs w:val="22"/>
        </w:rPr>
        <w:t xml:space="preserve">                                                        </w:t>
      </w:r>
    </w:p>
    <w:p w14:paraId="4EFC39DE" w14:textId="77777777" w:rsidR="0078695B" w:rsidRDefault="0078695B" w:rsidP="0078695B">
      <w:pPr>
        <w:shd w:val="clear" w:color="auto" w:fill="FFFFFF"/>
        <w:spacing w:after="0" w:line="576" w:lineRule="atLeast"/>
        <w:outlineLvl w:val="2"/>
        <w:rPr>
          <w:rFonts w:ascii="Arial" w:eastAsia="Times New Roman" w:hAnsi="Arial" w:cs="Arial"/>
          <w:color w:val="000000"/>
          <w:kern w:val="0"/>
          <w:sz w:val="22"/>
          <w:szCs w:val="22"/>
          <w:lang w:eastAsia="en-GB"/>
          <w14:ligatures w14:val="none"/>
        </w:rPr>
      </w:pPr>
      <w:r w:rsidRPr="0078695B">
        <w:rPr>
          <w:rFonts w:ascii="Arial" w:eastAsia="Times New Roman" w:hAnsi="Arial" w:cs="Arial"/>
          <w:color w:val="000000"/>
          <w:kern w:val="0"/>
          <w:sz w:val="22"/>
          <w:szCs w:val="22"/>
          <w:lang w:eastAsia="en-GB"/>
          <w14:ligatures w14:val="none"/>
        </w:rPr>
        <w:t>Internal Collaboration</w:t>
      </w:r>
    </w:p>
    <w:p w14:paraId="5B62FB38" w14:textId="002C448E" w:rsidR="00A66442" w:rsidRPr="0035464F" w:rsidRDefault="00A66442" w:rsidP="00A66442">
      <w:pPr>
        <w:pStyle w:val="NormalWeb"/>
        <w:shd w:val="clear" w:color="auto" w:fill="FFFFFF"/>
        <w:spacing w:before="0" w:beforeAutospacing="0" w:after="0" w:afterAutospacing="0" w:line="486" w:lineRule="atLeast"/>
        <w:rPr>
          <w:rFonts w:ascii="Arial" w:hAnsi="Arial" w:cs="Arial"/>
          <w:color w:val="000000"/>
          <w:sz w:val="22"/>
          <w:szCs w:val="22"/>
        </w:rPr>
      </w:pPr>
      <w:r w:rsidRPr="0035464F">
        <w:rPr>
          <w:rFonts w:ascii="Arial" w:hAnsi="Arial" w:cs="Arial"/>
          <w:color w:val="000000"/>
          <w:sz w:val="22"/>
          <w:szCs w:val="22"/>
        </w:rPr>
        <w:lastRenderedPageBreak/>
        <w:t>Taking a stakeholder engagement approach with your internal stakeholders can help us build stronger relationships, get aligned on goals, communicate better, work more efficiently, share resources, exchange ideas, and improve project outcomes.</w:t>
      </w:r>
    </w:p>
    <w:p w14:paraId="3CD51C48" w14:textId="77777777" w:rsidR="00F77E7F" w:rsidRDefault="00F77E7F" w:rsidP="00F77E7F">
      <w:pPr>
        <w:shd w:val="clear" w:color="auto" w:fill="FFFFFF"/>
        <w:spacing w:after="0" w:line="576" w:lineRule="atLeast"/>
        <w:outlineLvl w:val="2"/>
        <w:rPr>
          <w:rFonts w:ascii="Arial" w:eastAsia="Times New Roman" w:hAnsi="Arial" w:cs="Arial"/>
          <w:color w:val="000000"/>
          <w:kern w:val="0"/>
          <w:sz w:val="22"/>
          <w:szCs w:val="22"/>
          <w:lang w:eastAsia="en-GB"/>
          <w14:ligatures w14:val="none"/>
        </w:rPr>
      </w:pPr>
      <w:r w:rsidRPr="00F77E7F">
        <w:rPr>
          <w:rFonts w:ascii="Arial" w:eastAsia="Times New Roman" w:hAnsi="Arial" w:cs="Arial"/>
          <w:color w:val="000000"/>
          <w:kern w:val="0"/>
          <w:sz w:val="22"/>
          <w:szCs w:val="22"/>
          <w:lang w:eastAsia="en-GB"/>
          <w14:ligatures w14:val="none"/>
        </w:rPr>
        <w:t>Partnerships With Organizations or Groups</w:t>
      </w:r>
    </w:p>
    <w:p w14:paraId="78BA57B9" w14:textId="77777777" w:rsidR="006A5F50" w:rsidRPr="001F50E9" w:rsidRDefault="006A5F50" w:rsidP="006A5F50">
      <w:pPr>
        <w:pStyle w:val="NormalWeb"/>
        <w:shd w:val="clear" w:color="auto" w:fill="FFFFFF"/>
        <w:spacing w:before="0" w:beforeAutospacing="0" w:after="0" w:afterAutospacing="0" w:line="486" w:lineRule="atLeast"/>
        <w:rPr>
          <w:rFonts w:ascii="Arial" w:hAnsi="Arial" w:cs="Arial"/>
          <w:color w:val="000000"/>
          <w:sz w:val="22"/>
          <w:szCs w:val="22"/>
        </w:rPr>
      </w:pPr>
      <w:r w:rsidRPr="001F50E9">
        <w:rPr>
          <w:rFonts w:ascii="Arial" w:hAnsi="Arial" w:cs="Arial"/>
          <w:color w:val="000000"/>
          <w:sz w:val="22"/>
          <w:szCs w:val="22"/>
        </w:rPr>
        <w:t>Another common form of stakeholder collaboration involves partnering with other stakeholders, which may include other organizations, community groups, non-profits, and government groups. This type of collaboration involves working towards one or more shared goals and interests, and can help each group save costs, expand their influence, or achieve their goals sooner. </w:t>
      </w:r>
    </w:p>
    <w:p w14:paraId="1A03D561" w14:textId="77777777" w:rsidR="00D75506" w:rsidRPr="0013736D" w:rsidRDefault="00D75506" w:rsidP="00D75506">
      <w:pPr>
        <w:pStyle w:val="NormalWeb"/>
        <w:shd w:val="clear" w:color="auto" w:fill="FFFFFF"/>
        <w:spacing w:before="0" w:beforeAutospacing="0" w:after="0" w:afterAutospacing="0" w:line="486" w:lineRule="atLeast"/>
        <w:rPr>
          <w:rFonts w:ascii="Arial" w:hAnsi="Arial" w:cs="Arial"/>
          <w:color w:val="000000"/>
          <w:sz w:val="22"/>
          <w:szCs w:val="22"/>
        </w:rPr>
      </w:pPr>
      <w:r w:rsidRPr="0013736D">
        <w:rPr>
          <w:rFonts w:ascii="Arial" w:hAnsi="Arial" w:cs="Arial"/>
          <w:color w:val="000000"/>
          <w:sz w:val="22"/>
          <w:szCs w:val="22"/>
        </w:rPr>
        <w:t>Examples of partnership arrangements include joint ventures (entering new markets or producing a new product), aligning on a specific project, supply chain partnerships, distribution partnerships, or simply sharing resources and information.</w:t>
      </w:r>
    </w:p>
    <w:p w14:paraId="61FBC4A4" w14:textId="3E55C1E5" w:rsidR="00BD0C87" w:rsidRPr="00BD0C87" w:rsidRDefault="00134258" w:rsidP="00BD0C87">
      <w:pPr>
        <w:pStyle w:val="Heading3"/>
        <w:shd w:val="clear" w:color="auto" w:fill="FFFFFF"/>
        <w:spacing w:before="0" w:after="0" w:line="576" w:lineRule="atLeast"/>
        <w:rPr>
          <w:rFonts w:ascii="Arial" w:eastAsia="Times New Roman" w:hAnsi="Arial" w:cs="Arial"/>
          <w:b/>
          <w:bCs/>
          <w:color w:val="000000"/>
          <w:kern w:val="0"/>
          <w:sz w:val="22"/>
          <w:szCs w:val="22"/>
          <w:lang w:eastAsia="en-GB"/>
          <w14:ligatures w14:val="none"/>
        </w:rPr>
      </w:pPr>
      <w:r w:rsidRPr="00BD0C87">
        <w:rPr>
          <w:rFonts w:ascii="Arial" w:hAnsi="Arial" w:cs="Arial"/>
          <w:color w:val="000000"/>
          <w:sz w:val="22"/>
          <w:szCs w:val="22"/>
        </w:rPr>
        <w:t>Collaborating with stakeholders can benefit our organization and project in a multitude of ways. Here are just a few:</w:t>
      </w:r>
      <w:r w:rsidR="00B838FB" w:rsidRPr="00BD0C87">
        <w:rPr>
          <w:rFonts w:ascii="Arial" w:hAnsi="Arial" w:cs="Arial"/>
          <w:color w:val="000000"/>
          <w:sz w:val="22"/>
          <w:szCs w:val="22"/>
        </w:rPr>
        <w:t xml:space="preserve"> </w:t>
      </w:r>
      <w:r w:rsidR="00A55DE6" w:rsidRPr="00BD0C87">
        <w:rPr>
          <w:rFonts w:ascii="Arial" w:eastAsia="Times New Roman" w:hAnsi="Arial" w:cs="Arial"/>
          <w:color w:val="000000"/>
          <w:kern w:val="0"/>
          <w:sz w:val="22"/>
          <w:szCs w:val="22"/>
          <w:lang w:eastAsia="en-GB"/>
          <w14:ligatures w14:val="none"/>
        </w:rPr>
        <w:t>Get Things Done Faster</w:t>
      </w:r>
      <w:r w:rsidR="004D3953" w:rsidRPr="00BD0C87">
        <w:rPr>
          <w:rFonts w:ascii="Arial" w:eastAsia="Times New Roman" w:hAnsi="Arial" w:cs="Arial"/>
          <w:color w:val="000000"/>
          <w:kern w:val="0"/>
          <w:sz w:val="22"/>
          <w:szCs w:val="22"/>
          <w:lang w:eastAsia="en-GB"/>
          <w14:ligatures w14:val="none"/>
        </w:rPr>
        <w:t xml:space="preserve">, </w:t>
      </w:r>
      <w:r w:rsidR="00BD0C87" w:rsidRPr="00BD0C87">
        <w:rPr>
          <w:rFonts w:ascii="Arial" w:eastAsia="Times New Roman" w:hAnsi="Arial" w:cs="Arial"/>
          <w:color w:val="000000"/>
          <w:kern w:val="0"/>
          <w:sz w:val="22"/>
          <w:szCs w:val="22"/>
          <w:lang w:eastAsia="en-GB"/>
          <w14:ligatures w14:val="none"/>
        </w:rPr>
        <w:t>Uncover and Manage Risks</w:t>
      </w:r>
      <w:r w:rsidR="00BD0C87">
        <w:rPr>
          <w:rFonts w:ascii="Arial" w:eastAsia="Times New Roman" w:hAnsi="Arial" w:cs="Arial"/>
          <w:color w:val="000000"/>
          <w:kern w:val="0"/>
          <w:sz w:val="22"/>
          <w:szCs w:val="22"/>
          <w:lang w:eastAsia="en-GB"/>
          <w14:ligatures w14:val="none"/>
        </w:rPr>
        <w:t xml:space="preserve">, </w:t>
      </w:r>
    </w:p>
    <w:p w14:paraId="5C103A9E" w14:textId="34140D4A" w:rsidR="00E43C19" w:rsidRPr="00E43C19" w:rsidRDefault="00DC4BD3" w:rsidP="00E43C19">
      <w:pPr>
        <w:pStyle w:val="Heading3"/>
        <w:shd w:val="clear" w:color="auto" w:fill="FFFFFF"/>
        <w:spacing w:before="0" w:after="0" w:line="576" w:lineRule="atLeast"/>
        <w:rPr>
          <w:rFonts w:ascii="Arial" w:eastAsia="Times New Roman" w:hAnsi="Arial" w:cs="Arial"/>
          <w:b/>
          <w:bCs/>
          <w:color w:val="000000"/>
          <w:kern w:val="0"/>
          <w:sz w:val="36"/>
          <w:szCs w:val="36"/>
          <w:lang w:eastAsia="en-GB"/>
          <w14:ligatures w14:val="none"/>
        </w:rPr>
      </w:pPr>
      <w:r w:rsidRPr="00DC4BD3">
        <w:rPr>
          <w:rFonts w:ascii="Arial" w:eastAsia="Times New Roman" w:hAnsi="Arial" w:cs="Arial"/>
          <w:color w:val="000000"/>
          <w:kern w:val="0"/>
          <w:sz w:val="22"/>
          <w:szCs w:val="22"/>
          <w:lang w:eastAsia="en-GB"/>
          <w14:ligatures w14:val="none"/>
        </w:rPr>
        <w:t>Effectively Address Grievances</w:t>
      </w:r>
      <w:r w:rsidR="00F14F32">
        <w:rPr>
          <w:rFonts w:ascii="Arial" w:eastAsia="Times New Roman" w:hAnsi="Arial" w:cs="Arial"/>
          <w:color w:val="000000"/>
          <w:kern w:val="0"/>
          <w:sz w:val="22"/>
          <w:szCs w:val="22"/>
          <w:lang w:eastAsia="en-GB"/>
          <w14:ligatures w14:val="none"/>
        </w:rPr>
        <w:t xml:space="preserve">, </w:t>
      </w:r>
      <w:r w:rsidR="001F2DE4" w:rsidRPr="001F2DE4">
        <w:rPr>
          <w:rFonts w:ascii="Arial" w:eastAsia="Times New Roman" w:hAnsi="Arial" w:cs="Arial"/>
          <w:color w:val="000000"/>
          <w:kern w:val="0"/>
          <w:sz w:val="22"/>
          <w:szCs w:val="22"/>
          <w:lang w:eastAsia="en-GB"/>
          <w14:ligatures w14:val="none"/>
        </w:rPr>
        <w:t>Get Buy-In</w:t>
      </w:r>
      <w:r w:rsidR="00653B25">
        <w:rPr>
          <w:rFonts w:ascii="Arial" w:eastAsia="Times New Roman" w:hAnsi="Arial" w:cs="Arial"/>
          <w:color w:val="000000"/>
          <w:kern w:val="0"/>
          <w:sz w:val="22"/>
          <w:szCs w:val="22"/>
          <w:lang w:eastAsia="en-GB"/>
          <w14:ligatures w14:val="none"/>
        </w:rPr>
        <w:t xml:space="preserve">, </w:t>
      </w:r>
      <w:r w:rsidR="00653B25" w:rsidRPr="00653B25">
        <w:rPr>
          <w:rFonts w:ascii="Arial" w:eastAsia="Times New Roman" w:hAnsi="Arial" w:cs="Arial"/>
          <w:color w:val="000000"/>
          <w:kern w:val="0"/>
          <w:sz w:val="22"/>
          <w:szCs w:val="22"/>
          <w:lang w:eastAsia="en-GB"/>
          <w14:ligatures w14:val="none"/>
        </w:rPr>
        <w:t>Support Sustainability</w:t>
      </w:r>
      <w:r w:rsidR="00653B25">
        <w:rPr>
          <w:rFonts w:ascii="Arial" w:eastAsia="Times New Roman" w:hAnsi="Arial" w:cs="Arial"/>
          <w:color w:val="000000"/>
          <w:kern w:val="0"/>
          <w:sz w:val="22"/>
          <w:szCs w:val="22"/>
          <w:lang w:eastAsia="en-GB"/>
          <w14:ligatures w14:val="none"/>
        </w:rPr>
        <w:t xml:space="preserve">, </w:t>
      </w:r>
      <w:r w:rsidR="00E43C19" w:rsidRPr="00E43C19">
        <w:rPr>
          <w:rFonts w:ascii="Arial" w:eastAsia="Times New Roman" w:hAnsi="Arial" w:cs="Arial"/>
          <w:color w:val="000000"/>
          <w:kern w:val="0"/>
          <w:sz w:val="22"/>
          <w:szCs w:val="22"/>
          <w:lang w:eastAsia="en-GB"/>
          <w14:ligatures w14:val="none"/>
        </w:rPr>
        <w:t>Increase Transparency</w:t>
      </w:r>
      <w:r w:rsidR="00E43C19">
        <w:rPr>
          <w:rFonts w:ascii="Arial" w:eastAsia="Times New Roman" w:hAnsi="Arial" w:cs="Arial"/>
          <w:color w:val="000000"/>
          <w:kern w:val="0"/>
          <w:sz w:val="22"/>
          <w:szCs w:val="22"/>
          <w:lang w:eastAsia="en-GB"/>
          <w14:ligatures w14:val="none"/>
        </w:rPr>
        <w:t xml:space="preserve">, </w:t>
      </w:r>
    </w:p>
    <w:p w14:paraId="2876FD2F" w14:textId="669FD4DC" w:rsidR="00BE2C38" w:rsidRDefault="00D952D9" w:rsidP="00BE2C38">
      <w:pPr>
        <w:pStyle w:val="Heading3"/>
        <w:shd w:val="clear" w:color="auto" w:fill="FFFFFF"/>
        <w:spacing w:before="0" w:after="0" w:line="576" w:lineRule="atLeast"/>
        <w:rPr>
          <w:rFonts w:ascii="Arial" w:eastAsia="Times New Roman" w:hAnsi="Arial" w:cs="Arial"/>
          <w:color w:val="000000"/>
          <w:kern w:val="0"/>
          <w:sz w:val="22"/>
          <w:szCs w:val="22"/>
          <w:lang w:eastAsia="en-GB"/>
          <w14:ligatures w14:val="none"/>
        </w:rPr>
      </w:pPr>
      <w:r w:rsidRPr="00D952D9">
        <w:rPr>
          <w:rFonts w:ascii="Arial" w:eastAsia="Times New Roman" w:hAnsi="Arial" w:cs="Arial"/>
          <w:color w:val="000000"/>
          <w:kern w:val="0"/>
          <w:sz w:val="22"/>
          <w:szCs w:val="22"/>
          <w:lang w:eastAsia="en-GB"/>
          <w14:ligatures w14:val="none"/>
        </w:rPr>
        <w:t>Facilitate Understanding</w:t>
      </w:r>
      <w:r w:rsidR="00BD7D1E">
        <w:rPr>
          <w:rFonts w:ascii="Arial" w:eastAsia="Times New Roman" w:hAnsi="Arial" w:cs="Arial"/>
          <w:color w:val="000000"/>
          <w:kern w:val="0"/>
          <w:sz w:val="22"/>
          <w:szCs w:val="22"/>
          <w:lang w:eastAsia="en-GB"/>
          <w14:ligatures w14:val="none"/>
        </w:rPr>
        <w:t xml:space="preserve">, </w:t>
      </w:r>
      <w:r w:rsidR="00BD7D1E" w:rsidRPr="00B351EA">
        <w:rPr>
          <w:rFonts w:ascii="Arial" w:eastAsia="Times New Roman" w:hAnsi="Arial" w:cs="Arial"/>
          <w:color w:val="000000"/>
          <w:kern w:val="0"/>
          <w:sz w:val="22"/>
          <w:szCs w:val="22"/>
          <w:lang w:eastAsia="en-GB"/>
          <w14:ligatures w14:val="none"/>
        </w:rPr>
        <w:t>Increase Innovation</w:t>
      </w:r>
      <w:r w:rsidR="00B351EA">
        <w:rPr>
          <w:rFonts w:ascii="Arial" w:eastAsia="Times New Roman" w:hAnsi="Arial" w:cs="Arial"/>
          <w:color w:val="000000"/>
          <w:kern w:val="0"/>
          <w:sz w:val="22"/>
          <w:szCs w:val="22"/>
          <w:lang w:eastAsia="en-GB"/>
          <w14:ligatures w14:val="none"/>
        </w:rPr>
        <w:t xml:space="preserve">, </w:t>
      </w:r>
      <w:r w:rsidR="00BE2C38" w:rsidRPr="00BE2C38">
        <w:rPr>
          <w:rFonts w:ascii="Arial" w:eastAsia="Times New Roman" w:hAnsi="Arial" w:cs="Arial"/>
          <w:color w:val="000000"/>
          <w:kern w:val="0"/>
          <w:sz w:val="22"/>
          <w:szCs w:val="22"/>
          <w:lang w:eastAsia="en-GB"/>
          <w14:ligatures w14:val="none"/>
        </w:rPr>
        <w:t>Share Resources</w:t>
      </w:r>
      <w:r w:rsidR="00F93EF8">
        <w:rPr>
          <w:rFonts w:ascii="Arial" w:eastAsia="Times New Roman" w:hAnsi="Arial" w:cs="Arial"/>
          <w:color w:val="000000"/>
          <w:kern w:val="0"/>
          <w:sz w:val="22"/>
          <w:szCs w:val="22"/>
          <w:lang w:eastAsia="en-GB"/>
          <w14:ligatures w14:val="none"/>
        </w:rPr>
        <w:t>.</w:t>
      </w:r>
    </w:p>
    <w:p w14:paraId="0965CE07" w14:textId="77777777" w:rsidR="00F93EF8" w:rsidRDefault="00F93EF8" w:rsidP="00F93EF8">
      <w:pPr>
        <w:rPr>
          <w:lang w:eastAsia="en-GB"/>
        </w:rPr>
      </w:pPr>
    </w:p>
    <w:p w14:paraId="72B7EFFA" w14:textId="59D839BA" w:rsidR="007D67A9" w:rsidRDefault="00F93EF8" w:rsidP="007D67A9">
      <w:pPr>
        <w:pStyle w:val="Heading3"/>
        <w:shd w:val="clear" w:color="auto" w:fill="FFFFFF"/>
        <w:spacing w:before="0" w:after="0" w:line="576" w:lineRule="atLeast"/>
        <w:rPr>
          <w:rFonts w:ascii="Arial" w:eastAsia="Times New Roman" w:hAnsi="Arial" w:cs="Arial"/>
          <w:color w:val="000000"/>
          <w:kern w:val="0"/>
          <w:sz w:val="22"/>
          <w:szCs w:val="22"/>
          <w:lang w:eastAsia="en-GB"/>
          <w14:ligatures w14:val="none"/>
        </w:rPr>
      </w:pPr>
      <w:r w:rsidRPr="00F93EF8">
        <w:rPr>
          <w:rFonts w:ascii="Arial" w:eastAsia="Times New Roman" w:hAnsi="Arial" w:cs="Arial"/>
          <w:color w:val="000000"/>
          <w:kern w:val="0"/>
          <w:sz w:val="22"/>
          <w:szCs w:val="22"/>
          <w:lang w:eastAsia="en-GB"/>
          <w14:ligatures w14:val="none"/>
        </w:rPr>
        <w:t xml:space="preserve"> Steps To Get Started with Stakeholder Collaboration</w:t>
      </w:r>
      <w:r w:rsidR="0059700E" w:rsidRPr="00E865C3">
        <w:rPr>
          <w:rFonts w:ascii="Arial" w:eastAsia="Times New Roman" w:hAnsi="Arial" w:cs="Arial"/>
          <w:color w:val="000000"/>
          <w:kern w:val="0"/>
          <w:sz w:val="22"/>
          <w:szCs w:val="22"/>
          <w:lang w:eastAsia="en-GB"/>
          <w14:ligatures w14:val="none"/>
        </w:rPr>
        <w:t>: 1. Get Strategic</w:t>
      </w:r>
      <w:r w:rsidR="006025B8" w:rsidRPr="00E865C3">
        <w:rPr>
          <w:rFonts w:ascii="Arial" w:eastAsia="Times New Roman" w:hAnsi="Arial" w:cs="Arial"/>
          <w:color w:val="000000"/>
          <w:kern w:val="0"/>
          <w:sz w:val="22"/>
          <w:szCs w:val="22"/>
          <w:lang w:eastAsia="en-GB"/>
          <w14:ligatures w14:val="none"/>
        </w:rPr>
        <w:t xml:space="preserve">, </w:t>
      </w:r>
      <w:r w:rsidR="008672CA" w:rsidRPr="00E865C3">
        <w:rPr>
          <w:rFonts w:ascii="Arial" w:eastAsia="Times New Roman" w:hAnsi="Arial" w:cs="Arial"/>
          <w:color w:val="000000"/>
          <w:kern w:val="0"/>
          <w:sz w:val="22"/>
          <w:szCs w:val="22"/>
          <w:lang w:eastAsia="en-GB"/>
          <w14:ligatures w14:val="none"/>
        </w:rPr>
        <w:t xml:space="preserve">2. Identify and </w:t>
      </w:r>
      <w:r w:rsidR="009D756D" w:rsidRPr="00E865C3">
        <w:rPr>
          <w:rFonts w:ascii="Arial" w:eastAsia="Times New Roman" w:hAnsi="Arial" w:cs="Arial"/>
          <w:color w:val="000000"/>
          <w:kern w:val="0"/>
          <w:sz w:val="22"/>
          <w:szCs w:val="22"/>
          <w:lang w:eastAsia="en-GB"/>
          <w14:ligatures w14:val="none"/>
        </w:rPr>
        <w:t>Analyse</w:t>
      </w:r>
      <w:r w:rsidR="008672CA" w:rsidRPr="00E865C3">
        <w:rPr>
          <w:rFonts w:ascii="Arial" w:eastAsia="Times New Roman" w:hAnsi="Arial" w:cs="Arial"/>
          <w:color w:val="000000"/>
          <w:kern w:val="0"/>
          <w:sz w:val="22"/>
          <w:szCs w:val="22"/>
          <w:lang w:eastAsia="en-GB"/>
          <w14:ligatures w14:val="none"/>
        </w:rPr>
        <w:t xml:space="preserve"> Your Stakeholders, </w:t>
      </w:r>
      <w:r w:rsidR="00A0543A" w:rsidRPr="00E865C3">
        <w:rPr>
          <w:rFonts w:ascii="Arial" w:eastAsia="Times New Roman" w:hAnsi="Arial" w:cs="Arial"/>
          <w:color w:val="000000"/>
          <w:kern w:val="0"/>
          <w:sz w:val="22"/>
          <w:szCs w:val="22"/>
          <w:lang w:eastAsia="en-GB"/>
          <w14:ligatures w14:val="none"/>
        </w:rPr>
        <w:t xml:space="preserve">3. Share Opportunities to Get Involved, </w:t>
      </w:r>
      <w:r w:rsidR="008D486E" w:rsidRPr="00E865C3">
        <w:rPr>
          <w:rFonts w:ascii="Arial" w:eastAsia="Times New Roman" w:hAnsi="Arial" w:cs="Arial"/>
          <w:color w:val="000000"/>
          <w:kern w:val="0"/>
          <w:sz w:val="22"/>
          <w:szCs w:val="22"/>
          <w:lang w:eastAsia="en-GB"/>
          <w14:ligatures w14:val="none"/>
        </w:rPr>
        <w:t>4. Keep People Updated</w:t>
      </w:r>
      <w:r w:rsidR="009D756D" w:rsidRPr="00E865C3">
        <w:rPr>
          <w:rFonts w:ascii="Arial" w:eastAsia="Times New Roman" w:hAnsi="Arial" w:cs="Arial"/>
          <w:color w:val="000000"/>
          <w:kern w:val="0"/>
          <w:sz w:val="22"/>
          <w:szCs w:val="22"/>
          <w:lang w:eastAsia="en-GB"/>
          <w14:ligatures w14:val="none"/>
        </w:rPr>
        <w:t xml:space="preserve">, </w:t>
      </w:r>
      <w:r w:rsidR="00BD6627" w:rsidRPr="00BD6627">
        <w:rPr>
          <w:rFonts w:ascii="Arial" w:eastAsia="Times New Roman" w:hAnsi="Arial" w:cs="Arial"/>
          <w:color w:val="000000"/>
          <w:kern w:val="0"/>
          <w:sz w:val="22"/>
          <w:szCs w:val="22"/>
          <w:lang w:eastAsia="en-GB"/>
          <w14:ligatures w14:val="none"/>
        </w:rPr>
        <w:t xml:space="preserve">5. Deal </w:t>
      </w:r>
      <w:r w:rsidR="007D67A9" w:rsidRPr="00BD6627">
        <w:rPr>
          <w:rFonts w:ascii="Arial" w:eastAsia="Times New Roman" w:hAnsi="Arial" w:cs="Arial"/>
          <w:color w:val="000000"/>
          <w:kern w:val="0"/>
          <w:sz w:val="22"/>
          <w:szCs w:val="22"/>
          <w:lang w:eastAsia="en-GB"/>
          <w14:ligatures w14:val="none"/>
        </w:rPr>
        <w:t>with</w:t>
      </w:r>
      <w:r w:rsidR="00BD6627" w:rsidRPr="00BD6627">
        <w:rPr>
          <w:rFonts w:ascii="Arial" w:eastAsia="Times New Roman" w:hAnsi="Arial" w:cs="Arial"/>
          <w:color w:val="000000"/>
          <w:kern w:val="0"/>
          <w:sz w:val="22"/>
          <w:szCs w:val="22"/>
          <w:lang w:eastAsia="en-GB"/>
          <w14:ligatures w14:val="none"/>
        </w:rPr>
        <w:t xml:space="preserve"> Complaints</w:t>
      </w:r>
      <w:r w:rsidR="00BD6627" w:rsidRPr="00E865C3">
        <w:rPr>
          <w:rFonts w:ascii="Arial" w:eastAsia="Times New Roman" w:hAnsi="Arial" w:cs="Arial"/>
          <w:color w:val="000000"/>
          <w:kern w:val="0"/>
          <w:sz w:val="22"/>
          <w:szCs w:val="22"/>
          <w:lang w:eastAsia="en-GB"/>
          <w14:ligatures w14:val="none"/>
        </w:rPr>
        <w:t xml:space="preserve">, </w:t>
      </w:r>
      <w:r w:rsidR="00EF6A20" w:rsidRPr="00E865C3">
        <w:rPr>
          <w:rFonts w:ascii="Arial" w:eastAsia="Times New Roman" w:hAnsi="Arial" w:cs="Arial"/>
          <w:color w:val="000000"/>
          <w:kern w:val="0"/>
          <w:sz w:val="22"/>
          <w:szCs w:val="22"/>
          <w:lang w:eastAsia="en-GB"/>
          <w14:ligatures w14:val="none"/>
        </w:rPr>
        <w:t>6. Establish Trust</w:t>
      </w:r>
      <w:r w:rsidR="00E865C3" w:rsidRPr="00E865C3">
        <w:rPr>
          <w:rFonts w:ascii="Arial" w:eastAsia="Times New Roman" w:hAnsi="Arial" w:cs="Arial"/>
          <w:color w:val="000000"/>
          <w:kern w:val="0"/>
          <w:sz w:val="22"/>
          <w:szCs w:val="22"/>
          <w:lang w:eastAsia="en-GB"/>
          <w14:ligatures w14:val="none"/>
        </w:rPr>
        <w:t>, 7. Use a Stakeholder Engagement Tool</w:t>
      </w:r>
      <w:r w:rsidR="007D67A9">
        <w:rPr>
          <w:rFonts w:ascii="Arial" w:eastAsia="Times New Roman" w:hAnsi="Arial" w:cs="Arial"/>
          <w:color w:val="000000"/>
          <w:kern w:val="0"/>
          <w:sz w:val="22"/>
          <w:szCs w:val="22"/>
          <w:lang w:eastAsia="en-GB"/>
          <w14:ligatures w14:val="none"/>
        </w:rPr>
        <w:t xml:space="preserve">, </w:t>
      </w:r>
      <w:r w:rsidR="007D67A9" w:rsidRPr="007D67A9">
        <w:rPr>
          <w:rFonts w:ascii="Arial" w:eastAsia="Times New Roman" w:hAnsi="Arial" w:cs="Arial"/>
          <w:color w:val="000000"/>
          <w:kern w:val="0"/>
          <w:sz w:val="22"/>
          <w:szCs w:val="22"/>
          <w:lang w:eastAsia="en-GB"/>
          <w14:ligatures w14:val="none"/>
        </w:rPr>
        <w:t>8. Create a Report</w:t>
      </w:r>
      <w:r w:rsidR="007D67A9">
        <w:rPr>
          <w:rFonts w:ascii="Arial" w:eastAsia="Times New Roman" w:hAnsi="Arial" w:cs="Arial"/>
          <w:color w:val="000000"/>
          <w:kern w:val="0"/>
          <w:sz w:val="22"/>
          <w:szCs w:val="22"/>
          <w:lang w:eastAsia="en-GB"/>
          <w14:ligatures w14:val="none"/>
        </w:rPr>
        <w:t>.</w:t>
      </w:r>
    </w:p>
    <w:p w14:paraId="17A81CBE" w14:textId="77777777" w:rsidR="00314DC7" w:rsidRDefault="00314DC7" w:rsidP="00314DC7">
      <w:pPr>
        <w:rPr>
          <w:lang w:eastAsia="en-GB"/>
        </w:rPr>
      </w:pPr>
    </w:p>
    <w:p w14:paraId="2CDECECA" w14:textId="7B45976A" w:rsidR="00314DC7" w:rsidRPr="00314DC7" w:rsidRDefault="00C203F4" w:rsidP="00314DC7">
      <w:pPr>
        <w:rPr>
          <w:lang w:eastAsia="en-GB"/>
        </w:rPr>
      </w:pPr>
      <w:r w:rsidRPr="00C203F4">
        <w:rPr>
          <w:highlight w:val="cyan"/>
          <w:lang w:eastAsia="en-GB"/>
        </w:rPr>
        <w:t>Cooperation</w:t>
      </w:r>
      <w:r w:rsidR="00314DC7" w:rsidRPr="00C203F4">
        <w:rPr>
          <w:highlight w:val="cyan"/>
          <w:lang w:eastAsia="en-GB"/>
        </w:rPr>
        <w:t xml:space="preserve"> in </w:t>
      </w:r>
      <w:r w:rsidR="001330EF" w:rsidRPr="00C203F4">
        <w:rPr>
          <w:highlight w:val="cyan"/>
          <w:lang w:eastAsia="en-GB"/>
        </w:rPr>
        <w:t>management:</w:t>
      </w:r>
    </w:p>
    <w:p w14:paraId="404D3E0A" w14:textId="77777777" w:rsidR="00E66DBF" w:rsidRDefault="008E789B" w:rsidP="00115783">
      <w:pPr>
        <w:rPr>
          <w:lang w:eastAsia="en-GB"/>
        </w:rPr>
      </w:pPr>
      <w:r>
        <w:rPr>
          <w:lang w:eastAsia="en-GB"/>
        </w:rPr>
        <w:t xml:space="preserve">Cooperation means working together </w:t>
      </w:r>
      <w:r w:rsidR="00B70A59">
        <w:rPr>
          <w:lang w:eastAsia="en-GB"/>
        </w:rPr>
        <w:t xml:space="preserve">to achieve individual and </w:t>
      </w:r>
      <w:r w:rsidR="00BB5EF0">
        <w:rPr>
          <w:lang w:eastAsia="en-GB"/>
        </w:rPr>
        <w:t xml:space="preserve">common </w:t>
      </w:r>
      <w:r w:rsidR="000705D0">
        <w:rPr>
          <w:lang w:eastAsia="en-GB"/>
        </w:rPr>
        <w:t>advantage.</w:t>
      </w:r>
      <w:r w:rsidR="00876E99">
        <w:rPr>
          <w:lang w:eastAsia="en-GB"/>
        </w:rPr>
        <w:t xml:space="preserve"> </w:t>
      </w:r>
      <w:r w:rsidR="003B26D7">
        <w:rPr>
          <w:lang w:eastAsia="en-GB"/>
        </w:rPr>
        <w:t xml:space="preserve">cooperation is defined as joint or jointly </w:t>
      </w:r>
      <w:r w:rsidR="000705D0">
        <w:rPr>
          <w:lang w:eastAsia="en-GB"/>
        </w:rPr>
        <w:t>directed, co</w:t>
      </w:r>
      <w:r w:rsidR="00505DFF">
        <w:rPr>
          <w:lang w:eastAsia="en-GB"/>
        </w:rPr>
        <w:t xml:space="preserve">-ordinated action of people </w:t>
      </w:r>
      <w:r w:rsidR="00DF07E3">
        <w:rPr>
          <w:lang w:eastAsia="en-GB"/>
        </w:rPr>
        <w:t>for achieving individua</w:t>
      </w:r>
      <w:r w:rsidR="00E42F2A">
        <w:rPr>
          <w:lang w:eastAsia="en-GB"/>
        </w:rPr>
        <w:t xml:space="preserve">ls and common aims and purposeful </w:t>
      </w:r>
      <w:r w:rsidR="0043407B">
        <w:rPr>
          <w:lang w:eastAsia="en-GB"/>
        </w:rPr>
        <w:t>interaction.</w:t>
      </w:r>
    </w:p>
    <w:p w14:paraId="352F707C" w14:textId="44CFF824" w:rsidR="00115783" w:rsidRDefault="00DC2326" w:rsidP="00115783">
      <w:pPr>
        <w:rPr>
          <w:lang w:eastAsia="en-GB"/>
        </w:rPr>
      </w:pPr>
      <w:r>
        <w:rPr>
          <w:lang w:eastAsia="en-GB"/>
        </w:rPr>
        <w:t xml:space="preserve">5 common </w:t>
      </w:r>
      <w:r w:rsidR="00CB4186">
        <w:rPr>
          <w:lang w:eastAsia="en-GB"/>
        </w:rPr>
        <w:t xml:space="preserve">factors that promote </w:t>
      </w:r>
      <w:r w:rsidR="00D86780">
        <w:rPr>
          <w:lang w:eastAsia="en-GB"/>
        </w:rPr>
        <w:t xml:space="preserve">cooperation in </w:t>
      </w:r>
      <w:r w:rsidR="00624428">
        <w:rPr>
          <w:lang w:eastAsia="en-GB"/>
        </w:rPr>
        <w:t xml:space="preserve">stakeholder management are trust, </w:t>
      </w:r>
      <w:r w:rsidR="00605D5A">
        <w:rPr>
          <w:lang w:eastAsia="en-GB"/>
        </w:rPr>
        <w:t>setting goals together</w:t>
      </w:r>
      <w:r w:rsidR="00987686">
        <w:rPr>
          <w:lang w:eastAsia="en-GB"/>
        </w:rPr>
        <w:t>, patien</w:t>
      </w:r>
      <w:r w:rsidR="00EE54A8">
        <w:rPr>
          <w:lang w:eastAsia="en-GB"/>
        </w:rPr>
        <w:t>ce understanding ,humility, tol</w:t>
      </w:r>
      <w:r w:rsidR="005A3B6B">
        <w:rPr>
          <w:lang w:eastAsia="en-GB"/>
        </w:rPr>
        <w:t>erance and open mindness.</w:t>
      </w:r>
      <w:r w:rsidR="00DF07E3">
        <w:rPr>
          <w:lang w:eastAsia="en-GB"/>
        </w:rPr>
        <w:t xml:space="preserve"> </w:t>
      </w:r>
      <w:r w:rsidR="000705D0">
        <w:rPr>
          <w:lang w:eastAsia="en-GB"/>
        </w:rPr>
        <w:t xml:space="preserve"> </w:t>
      </w:r>
    </w:p>
    <w:p w14:paraId="7841579B" w14:textId="77777777" w:rsidR="00115783" w:rsidRDefault="00115783" w:rsidP="00115783">
      <w:pPr>
        <w:rPr>
          <w:lang w:eastAsia="en-GB"/>
        </w:rPr>
      </w:pPr>
    </w:p>
    <w:p w14:paraId="6AC10513" w14:textId="77777777" w:rsidR="00115783" w:rsidRDefault="00115783" w:rsidP="00115783">
      <w:pPr>
        <w:rPr>
          <w:lang w:eastAsia="en-GB"/>
        </w:rPr>
      </w:pPr>
    </w:p>
    <w:p w14:paraId="546100D8" w14:textId="3BC6730E" w:rsidR="00115783" w:rsidRDefault="002F4E50" w:rsidP="00115783">
      <w:pPr>
        <w:rPr>
          <w:lang w:eastAsia="en-GB"/>
        </w:rPr>
      </w:pPr>
      <w:r>
        <w:rPr>
          <w:lang w:eastAsia="en-GB"/>
        </w:rPr>
        <w:t>How stakeholders impact my business:</w:t>
      </w:r>
    </w:p>
    <w:p w14:paraId="023F600A" w14:textId="5521D92B" w:rsidR="003B0A00" w:rsidRDefault="003B0A00" w:rsidP="003B0A00">
      <w:pPr>
        <w:shd w:val="clear" w:color="auto" w:fill="FFFFFF"/>
        <w:spacing w:before="100" w:beforeAutospacing="1" w:after="100" w:afterAutospacing="1" w:line="240" w:lineRule="auto"/>
        <w:outlineLvl w:val="1"/>
        <w:rPr>
          <w:rFonts w:ascii="Open Sans" w:eastAsia="Times New Roman" w:hAnsi="Open Sans" w:cs="Open Sans"/>
          <w:b/>
          <w:bCs/>
          <w:color w:val="2B2926"/>
          <w:kern w:val="0"/>
          <w:sz w:val="22"/>
          <w:szCs w:val="22"/>
          <w:lang w:eastAsia="en-GB"/>
          <w14:ligatures w14:val="none"/>
        </w:rPr>
      </w:pPr>
      <w:r w:rsidRPr="003B0A00">
        <w:rPr>
          <w:rFonts w:ascii="Open Sans" w:eastAsia="Times New Roman" w:hAnsi="Open Sans" w:cs="Open Sans"/>
          <w:b/>
          <w:bCs/>
          <w:color w:val="2B2926"/>
          <w:kern w:val="0"/>
          <w:sz w:val="22"/>
          <w:szCs w:val="22"/>
          <w:lang w:eastAsia="en-GB"/>
          <w14:ligatures w14:val="none"/>
        </w:rPr>
        <w:t xml:space="preserve">What are stakeholders and why should </w:t>
      </w:r>
      <w:r w:rsidR="00DA29EE">
        <w:rPr>
          <w:rFonts w:ascii="Open Sans" w:eastAsia="Times New Roman" w:hAnsi="Open Sans" w:cs="Open Sans"/>
          <w:b/>
          <w:bCs/>
          <w:color w:val="2B2926"/>
          <w:kern w:val="0"/>
          <w:sz w:val="22"/>
          <w:szCs w:val="22"/>
          <w:lang w:eastAsia="en-GB"/>
          <w14:ligatures w14:val="none"/>
        </w:rPr>
        <w:t>i</w:t>
      </w:r>
      <w:r w:rsidRPr="003B0A00">
        <w:rPr>
          <w:rFonts w:ascii="Open Sans" w:eastAsia="Times New Roman" w:hAnsi="Open Sans" w:cs="Open Sans"/>
          <w:b/>
          <w:bCs/>
          <w:color w:val="2B2926"/>
          <w:kern w:val="0"/>
          <w:sz w:val="22"/>
          <w:szCs w:val="22"/>
          <w:lang w:eastAsia="en-GB"/>
          <w14:ligatures w14:val="none"/>
        </w:rPr>
        <w:t xml:space="preserve"> care?</w:t>
      </w:r>
    </w:p>
    <w:p w14:paraId="6276CBDC" w14:textId="20C403CD" w:rsidR="000144E8" w:rsidRDefault="000144E8" w:rsidP="000144E8">
      <w:pPr>
        <w:pStyle w:val="NormalWeb"/>
        <w:shd w:val="clear" w:color="auto" w:fill="FFFFFF"/>
        <w:spacing w:before="0" w:beforeAutospacing="0"/>
        <w:rPr>
          <w:rFonts w:ascii="Open Sans" w:hAnsi="Open Sans" w:cs="Open Sans"/>
          <w:color w:val="333333"/>
          <w:sz w:val="21"/>
          <w:szCs w:val="21"/>
        </w:rPr>
      </w:pPr>
      <w:r>
        <w:rPr>
          <w:rFonts w:ascii="Open Sans" w:hAnsi="Open Sans" w:cs="Open Sans"/>
          <w:color w:val="333333"/>
          <w:sz w:val="21"/>
          <w:szCs w:val="21"/>
        </w:rPr>
        <w:t xml:space="preserve">Simply put, stakeholders are those who are affected by, or </w:t>
      </w:r>
      <w:r w:rsidR="00DF7137">
        <w:rPr>
          <w:rFonts w:ascii="Open Sans" w:hAnsi="Open Sans" w:cs="Open Sans"/>
          <w:color w:val="333333"/>
          <w:sz w:val="21"/>
          <w:szCs w:val="21"/>
        </w:rPr>
        <w:t>can</w:t>
      </w:r>
      <w:r>
        <w:rPr>
          <w:rFonts w:ascii="Open Sans" w:hAnsi="Open Sans" w:cs="Open Sans"/>
          <w:color w:val="333333"/>
          <w:sz w:val="21"/>
          <w:szCs w:val="21"/>
        </w:rPr>
        <w:t xml:space="preserve"> influence, </w:t>
      </w:r>
      <w:r w:rsidR="00DF7137">
        <w:rPr>
          <w:rFonts w:ascii="Open Sans" w:hAnsi="Open Sans" w:cs="Open Sans"/>
          <w:color w:val="333333"/>
          <w:sz w:val="21"/>
          <w:szCs w:val="21"/>
        </w:rPr>
        <w:t>my</w:t>
      </w:r>
      <w:r>
        <w:rPr>
          <w:rFonts w:ascii="Open Sans" w:hAnsi="Open Sans" w:cs="Open Sans"/>
          <w:color w:val="333333"/>
          <w:sz w:val="21"/>
          <w:szCs w:val="21"/>
        </w:rPr>
        <w:t xml:space="preserve"> company’s decisions and actions. This goes beyond employees and customers. It includes suppliers, governments, communities and competitors, all with specific interests and expectations. If </w:t>
      </w:r>
      <w:r w:rsidR="00A36FBA">
        <w:rPr>
          <w:rFonts w:ascii="Open Sans" w:hAnsi="Open Sans" w:cs="Open Sans"/>
          <w:color w:val="333333"/>
          <w:sz w:val="21"/>
          <w:szCs w:val="21"/>
        </w:rPr>
        <w:t>i</w:t>
      </w:r>
      <w:r>
        <w:rPr>
          <w:rFonts w:ascii="Open Sans" w:hAnsi="Open Sans" w:cs="Open Sans"/>
          <w:color w:val="333333"/>
          <w:sz w:val="21"/>
          <w:szCs w:val="21"/>
        </w:rPr>
        <w:t xml:space="preserve"> don’t manage these relationships properly, </w:t>
      </w:r>
      <w:r w:rsidR="00A36FBA">
        <w:rPr>
          <w:rFonts w:ascii="Open Sans" w:hAnsi="Open Sans" w:cs="Open Sans"/>
          <w:color w:val="333333"/>
          <w:sz w:val="21"/>
          <w:szCs w:val="21"/>
        </w:rPr>
        <w:t>i</w:t>
      </w:r>
      <w:r>
        <w:rPr>
          <w:rFonts w:ascii="Open Sans" w:hAnsi="Open Sans" w:cs="Open Sans"/>
          <w:color w:val="333333"/>
          <w:sz w:val="21"/>
          <w:szCs w:val="21"/>
        </w:rPr>
        <w:t xml:space="preserve"> could face conflicts that affect not only </w:t>
      </w:r>
      <w:r w:rsidR="00F10D8F">
        <w:rPr>
          <w:rFonts w:ascii="Open Sans" w:hAnsi="Open Sans" w:cs="Open Sans"/>
          <w:color w:val="333333"/>
          <w:sz w:val="21"/>
          <w:szCs w:val="21"/>
        </w:rPr>
        <w:t xml:space="preserve">my </w:t>
      </w:r>
      <w:r>
        <w:rPr>
          <w:rFonts w:ascii="Open Sans" w:hAnsi="Open Sans" w:cs="Open Sans"/>
          <w:color w:val="333333"/>
          <w:sz w:val="21"/>
          <w:szCs w:val="21"/>
        </w:rPr>
        <w:t xml:space="preserve">operations, but also </w:t>
      </w:r>
      <w:r w:rsidR="00F10D8F">
        <w:rPr>
          <w:rFonts w:ascii="Open Sans" w:hAnsi="Open Sans" w:cs="Open Sans"/>
          <w:color w:val="333333"/>
          <w:sz w:val="21"/>
          <w:szCs w:val="21"/>
        </w:rPr>
        <w:t>my</w:t>
      </w:r>
      <w:r>
        <w:rPr>
          <w:rFonts w:ascii="Open Sans" w:hAnsi="Open Sans" w:cs="Open Sans"/>
          <w:color w:val="333333"/>
          <w:sz w:val="21"/>
          <w:szCs w:val="21"/>
        </w:rPr>
        <w:t xml:space="preserve"> reputation and financial results.</w:t>
      </w:r>
    </w:p>
    <w:p w14:paraId="2EAB16F2" w14:textId="13A4A2D1" w:rsidR="00907AFB" w:rsidRDefault="00907AFB" w:rsidP="00907AFB">
      <w:pPr>
        <w:shd w:val="clear" w:color="auto" w:fill="FFFFFF"/>
        <w:spacing w:before="100" w:beforeAutospacing="1" w:after="100" w:afterAutospacing="1" w:line="240" w:lineRule="auto"/>
        <w:outlineLvl w:val="1"/>
        <w:rPr>
          <w:rFonts w:ascii="Open Sans" w:eastAsia="Times New Roman" w:hAnsi="Open Sans" w:cs="Open Sans"/>
          <w:b/>
          <w:bCs/>
          <w:color w:val="2B2926"/>
          <w:kern w:val="0"/>
          <w:sz w:val="22"/>
          <w:szCs w:val="22"/>
          <w:lang w:eastAsia="en-GB"/>
          <w14:ligatures w14:val="none"/>
        </w:rPr>
      </w:pPr>
      <w:r w:rsidRPr="00907AFB">
        <w:rPr>
          <w:rFonts w:ascii="Open Sans" w:eastAsia="Times New Roman" w:hAnsi="Open Sans" w:cs="Open Sans"/>
          <w:b/>
          <w:bCs/>
          <w:color w:val="2B2926"/>
          <w:kern w:val="0"/>
          <w:sz w:val="22"/>
          <w:szCs w:val="22"/>
          <w:lang w:eastAsia="en-GB"/>
          <w14:ligatures w14:val="none"/>
        </w:rPr>
        <w:t xml:space="preserve">Key stakeholders who define the direction of </w:t>
      </w:r>
      <w:r>
        <w:rPr>
          <w:rFonts w:ascii="Open Sans" w:eastAsia="Times New Roman" w:hAnsi="Open Sans" w:cs="Open Sans"/>
          <w:b/>
          <w:bCs/>
          <w:color w:val="2B2926"/>
          <w:kern w:val="0"/>
          <w:sz w:val="22"/>
          <w:szCs w:val="22"/>
          <w:lang w:eastAsia="en-GB"/>
          <w14:ligatures w14:val="none"/>
        </w:rPr>
        <w:t>my</w:t>
      </w:r>
      <w:r w:rsidRPr="00907AFB">
        <w:rPr>
          <w:rFonts w:ascii="Open Sans" w:eastAsia="Times New Roman" w:hAnsi="Open Sans" w:cs="Open Sans"/>
          <w:b/>
          <w:bCs/>
          <w:color w:val="2B2926"/>
          <w:kern w:val="0"/>
          <w:sz w:val="22"/>
          <w:szCs w:val="22"/>
          <w:lang w:eastAsia="en-GB"/>
          <w14:ligatures w14:val="none"/>
        </w:rPr>
        <w:t xml:space="preserve"> business</w:t>
      </w:r>
      <w:r w:rsidR="00D34E8F">
        <w:rPr>
          <w:rFonts w:ascii="Open Sans" w:eastAsia="Times New Roman" w:hAnsi="Open Sans" w:cs="Open Sans"/>
          <w:b/>
          <w:bCs/>
          <w:color w:val="2B2926"/>
          <w:kern w:val="0"/>
          <w:sz w:val="22"/>
          <w:szCs w:val="22"/>
          <w:lang w:eastAsia="en-GB"/>
          <w14:ligatures w14:val="none"/>
        </w:rPr>
        <w:t>,</w:t>
      </w:r>
    </w:p>
    <w:p w14:paraId="155ED3C8" w14:textId="77777777" w:rsidR="000279EC" w:rsidRPr="000279EC" w:rsidRDefault="000279EC" w:rsidP="000279EC">
      <w:pPr>
        <w:numPr>
          <w:ilvl w:val="0"/>
          <w:numId w:val="12"/>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0279EC">
        <w:rPr>
          <w:rFonts w:ascii="Open Sans" w:eastAsia="Times New Roman" w:hAnsi="Open Sans" w:cs="Open Sans"/>
          <w:b/>
          <w:bCs/>
          <w:color w:val="333333"/>
          <w:kern w:val="0"/>
          <w:sz w:val="21"/>
          <w:szCs w:val="21"/>
          <w:lang w:eastAsia="en-GB"/>
          <w14:ligatures w14:val="none"/>
        </w:rPr>
        <w:t>Owners and shareholders</w:t>
      </w:r>
      <w:r w:rsidRPr="000279EC">
        <w:rPr>
          <w:rFonts w:ascii="Open Sans" w:eastAsia="Times New Roman" w:hAnsi="Open Sans" w:cs="Open Sans"/>
          <w:color w:val="333333"/>
          <w:kern w:val="0"/>
          <w:sz w:val="21"/>
          <w:szCs w:val="21"/>
          <w:lang w:eastAsia="en-GB"/>
          <w14:ligatures w14:val="none"/>
        </w:rPr>
        <w:br/>
        <w:t>These are the investors who expect an economic return on their investment. Good company performance increases the value of their shares and generates profits for them, so their expectations are usually focused on profit maximization.</w:t>
      </w:r>
    </w:p>
    <w:p w14:paraId="71EF4CD6" w14:textId="77777777" w:rsidR="000279EC" w:rsidRPr="000279EC" w:rsidRDefault="000279EC" w:rsidP="000279EC">
      <w:pPr>
        <w:numPr>
          <w:ilvl w:val="0"/>
          <w:numId w:val="12"/>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0279EC">
        <w:rPr>
          <w:rFonts w:ascii="Open Sans" w:eastAsia="Times New Roman" w:hAnsi="Open Sans" w:cs="Open Sans"/>
          <w:b/>
          <w:bCs/>
          <w:color w:val="333333"/>
          <w:kern w:val="0"/>
          <w:sz w:val="21"/>
          <w:szCs w:val="21"/>
          <w:lang w:eastAsia="en-GB"/>
          <w14:ligatures w14:val="none"/>
        </w:rPr>
        <w:t>Employees: the heart of the company</w:t>
      </w:r>
      <w:r w:rsidRPr="000279EC">
        <w:rPr>
          <w:rFonts w:ascii="Open Sans" w:eastAsia="Times New Roman" w:hAnsi="Open Sans" w:cs="Open Sans"/>
          <w:color w:val="333333"/>
          <w:kern w:val="0"/>
          <w:sz w:val="21"/>
          <w:szCs w:val="21"/>
          <w:lang w:eastAsia="en-GB"/>
          <w14:ligatures w14:val="none"/>
        </w:rPr>
        <w:br/>
        <w:t>Employee motivation and well-being are crucial to a successful company. If an employee feels valued and is motivated, his or her productivity and quality of work is reflected in the final product. In addition, a positive work environment is key to retention and long-term commitment.</w:t>
      </w:r>
    </w:p>
    <w:p w14:paraId="6B660A8A" w14:textId="77777777" w:rsidR="00986E83" w:rsidRPr="00986E83" w:rsidRDefault="00986E83" w:rsidP="00986E83">
      <w:pPr>
        <w:numPr>
          <w:ilvl w:val="0"/>
          <w:numId w:val="13"/>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b/>
          <w:bCs/>
          <w:color w:val="333333"/>
          <w:kern w:val="0"/>
          <w:sz w:val="21"/>
          <w:szCs w:val="21"/>
          <w:lang w:eastAsia="en-GB"/>
          <w14:ligatures w14:val="none"/>
        </w:rPr>
        <w:t>Suppliers: key in the value chain</w:t>
      </w:r>
      <w:r w:rsidRPr="00986E83">
        <w:rPr>
          <w:rFonts w:ascii="Open Sans" w:eastAsia="Times New Roman" w:hAnsi="Open Sans" w:cs="Open Sans"/>
          <w:color w:val="333333"/>
          <w:kern w:val="0"/>
          <w:sz w:val="21"/>
          <w:szCs w:val="21"/>
          <w:lang w:eastAsia="en-GB"/>
          <w14:ligatures w14:val="none"/>
        </w:rPr>
        <w:br/>
        <w:t>Without the right suppliers, a company cannot operate efficiently. Maintaining strong and trusting relationships with them ensures a steady flow of raw materials, products and services, which is essential to the operation of the business.</w:t>
      </w:r>
    </w:p>
    <w:p w14:paraId="44AF3476" w14:textId="77777777" w:rsidR="00986E83" w:rsidRPr="00986E83" w:rsidRDefault="00986E83" w:rsidP="00986E83">
      <w:pPr>
        <w:numPr>
          <w:ilvl w:val="0"/>
          <w:numId w:val="13"/>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b/>
          <w:bCs/>
          <w:color w:val="333333"/>
          <w:kern w:val="0"/>
          <w:sz w:val="21"/>
          <w:szCs w:val="21"/>
          <w:lang w:eastAsia="en-GB"/>
          <w14:ligatures w14:val="none"/>
        </w:rPr>
        <w:t>Customers: the engine of growth</w:t>
      </w:r>
      <w:r w:rsidRPr="00986E83">
        <w:rPr>
          <w:rFonts w:ascii="Open Sans" w:eastAsia="Times New Roman" w:hAnsi="Open Sans" w:cs="Open Sans"/>
          <w:color w:val="333333"/>
          <w:kern w:val="0"/>
          <w:sz w:val="21"/>
          <w:szCs w:val="21"/>
          <w:lang w:eastAsia="en-GB"/>
          <w14:ligatures w14:val="none"/>
        </w:rPr>
        <w:br/>
        <w:t>Customers drive the company’s success. Their expectations in terms of quality, price and service are fundamental. Satisfying their needs not only ensures loyalty, but also a positive reputation and competitive advantage.</w:t>
      </w:r>
    </w:p>
    <w:p w14:paraId="107C751A" w14:textId="255D30C4" w:rsidR="00986E83" w:rsidRPr="00986E83" w:rsidRDefault="00986E83" w:rsidP="00986E83">
      <w:pPr>
        <w:numPr>
          <w:ilvl w:val="0"/>
          <w:numId w:val="13"/>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b/>
          <w:bCs/>
          <w:color w:val="333333"/>
          <w:kern w:val="0"/>
          <w:sz w:val="21"/>
          <w:szCs w:val="21"/>
          <w:lang w:eastAsia="en-GB"/>
          <w14:ligatures w14:val="none"/>
        </w:rPr>
        <w:t>Competitors: opportunities in the challenge</w:t>
      </w:r>
      <w:r w:rsidRPr="00986E83">
        <w:rPr>
          <w:rFonts w:ascii="Open Sans" w:eastAsia="Times New Roman" w:hAnsi="Open Sans" w:cs="Open Sans"/>
          <w:color w:val="333333"/>
          <w:kern w:val="0"/>
          <w:sz w:val="21"/>
          <w:szCs w:val="21"/>
          <w:lang w:eastAsia="en-GB"/>
          <w14:ligatures w14:val="none"/>
        </w:rPr>
        <w:br/>
        <w:t xml:space="preserve">Although competitors may appear to be rivals, they </w:t>
      </w:r>
      <w:r w:rsidR="00EE41B9" w:rsidRPr="00986E83">
        <w:rPr>
          <w:rFonts w:ascii="Open Sans" w:eastAsia="Times New Roman" w:hAnsi="Open Sans" w:cs="Open Sans"/>
          <w:color w:val="333333"/>
          <w:kern w:val="0"/>
          <w:sz w:val="21"/>
          <w:szCs w:val="21"/>
          <w:lang w:eastAsia="en-GB"/>
          <w14:ligatures w14:val="none"/>
        </w:rPr>
        <w:t>represent</w:t>
      </w:r>
      <w:r w:rsidRPr="00986E83">
        <w:rPr>
          <w:rFonts w:ascii="Open Sans" w:eastAsia="Times New Roman" w:hAnsi="Open Sans" w:cs="Open Sans"/>
          <w:color w:val="333333"/>
          <w:kern w:val="0"/>
          <w:sz w:val="21"/>
          <w:szCs w:val="21"/>
          <w:lang w:eastAsia="en-GB"/>
          <w14:ligatures w14:val="none"/>
        </w:rPr>
        <w:t xml:space="preserve"> an opportunity for improvement. Studying their strategies can help you identify areas for innovation, adjust </w:t>
      </w:r>
      <w:r w:rsidR="00C017D2">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pricing and improve the quality of </w:t>
      </w:r>
      <w:r w:rsidR="005A675C">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products and services.</w:t>
      </w:r>
    </w:p>
    <w:p w14:paraId="11A51EF2" w14:textId="767AF7E5" w:rsidR="00986E83" w:rsidRPr="00986E83" w:rsidRDefault="00986E83" w:rsidP="00986E83">
      <w:pPr>
        <w:numPr>
          <w:ilvl w:val="0"/>
          <w:numId w:val="13"/>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b/>
          <w:bCs/>
          <w:color w:val="333333"/>
          <w:kern w:val="0"/>
          <w:sz w:val="21"/>
          <w:szCs w:val="21"/>
          <w:lang w:eastAsia="en-GB"/>
          <w14:ligatures w14:val="none"/>
        </w:rPr>
        <w:t>Governments and regulators: compliance and regulations</w:t>
      </w:r>
      <w:r w:rsidRPr="00986E83">
        <w:rPr>
          <w:rFonts w:ascii="Open Sans" w:eastAsia="Times New Roman" w:hAnsi="Open Sans" w:cs="Open Sans"/>
          <w:color w:val="333333"/>
          <w:kern w:val="0"/>
          <w:sz w:val="21"/>
          <w:szCs w:val="21"/>
          <w:lang w:eastAsia="en-GB"/>
          <w14:ligatures w14:val="none"/>
        </w:rPr>
        <w:br/>
        <w:t xml:space="preserve">Governments play a key role in regulating business activities through laws, taxes and public policies. Complying with regulations not only avoids legal </w:t>
      </w:r>
      <w:r w:rsidR="00EE41B9" w:rsidRPr="00986E83">
        <w:rPr>
          <w:rFonts w:ascii="Open Sans" w:eastAsia="Times New Roman" w:hAnsi="Open Sans" w:cs="Open Sans"/>
          <w:color w:val="333333"/>
          <w:kern w:val="0"/>
          <w:sz w:val="21"/>
          <w:szCs w:val="21"/>
          <w:lang w:eastAsia="en-GB"/>
          <w14:ligatures w14:val="none"/>
        </w:rPr>
        <w:t>sanctions but</w:t>
      </w:r>
      <w:r w:rsidRPr="00986E83">
        <w:rPr>
          <w:rFonts w:ascii="Open Sans" w:eastAsia="Times New Roman" w:hAnsi="Open Sans" w:cs="Open Sans"/>
          <w:color w:val="333333"/>
          <w:kern w:val="0"/>
          <w:sz w:val="21"/>
          <w:szCs w:val="21"/>
          <w:lang w:eastAsia="en-GB"/>
          <w14:ligatures w14:val="none"/>
        </w:rPr>
        <w:t xml:space="preserve"> can also open doors to incentives or subsidies that </w:t>
      </w:r>
      <w:r w:rsidR="00C017D2" w:rsidRPr="00986E83">
        <w:rPr>
          <w:rFonts w:ascii="Open Sans" w:eastAsia="Times New Roman" w:hAnsi="Open Sans" w:cs="Open Sans"/>
          <w:color w:val="333333"/>
          <w:kern w:val="0"/>
          <w:sz w:val="21"/>
          <w:szCs w:val="21"/>
          <w:lang w:eastAsia="en-GB"/>
          <w14:ligatures w14:val="none"/>
        </w:rPr>
        <w:t>favour</w:t>
      </w:r>
      <w:r w:rsidRPr="00986E83">
        <w:rPr>
          <w:rFonts w:ascii="Open Sans" w:eastAsia="Times New Roman" w:hAnsi="Open Sans" w:cs="Open Sans"/>
          <w:color w:val="333333"/>
          <w:kern w:val="0"/>
          <w:sz w:val="21"/>
          <w:szCs w:val="21"/>
          <w:lang w:eastAsia="en-GB"/>
          <w14:ligatures w14:val="none"/>
        </w:rPr>
        <w:t xml:space="preserve"> growth.</w:t>
      </w:r>
    </w:p>
    <w:p w14:paraId="641AD9D8" w14:textId="2CB60AD0" w:rsidR="00986E83" w:rsidRPr="00986E83" w:rsidRDefault="00986E83" w:rsidP="002B056A">
      <w:pPr>
        <w:numPr>
          <w:ilvl w:val="0"/>
          <w:numId w:val="13"/>
        </w:numPr>
        <w:shd w:val="clear" w:color="auto" w:fill="FFFFFF"/>
        <w:spacing w:before="100" w:beforeAutospacing="1" w:after="100" w:afterAutospacing="1" w:line="240" w:lineRule="auto"/>
        <w:ind w:firstLine="0"/>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b/>
          <w:bCs/>
          <w:color w:val="333333"/>
          <w:kern w:val="0"/>
          <w:sz w:val="21"/>
          <w:szCs w:val="21"/>
          <w:lang w:eastAsia="en-GB"/>
          <w14:ligatures w14:val="none"/>
        </w:rPr>
        <w:t>Communities and society: social responsibility</w:t>
      </w:r>
      <w:r w:rsidRPr="00986E83">
        <w:rPr>
          <w:rFonts w:ascii="Open Sans" w:eastAsia="Times New Roman" w:hAnsi="Open Sans" w:cs="Open Sans"/>
          <w:color w:val="333333"/>
          <w:kern w:val="0"/>
          <w:sz w:val="21"/>
          <w:szCs w:val="21"/>
          <w:lang w:eastAsia="en-GB"/>
          <w14:ligatures w14:val="none"/>
        </w:rPr>
        <w:br/>
        <w:t xml:space="preserve">The communities in which </w:t>
      </w:r>
      <w:r w:rsidR="00EF62E4">
        <w:rPr>
          <w:rFonts w:ascii="Open Sans" w:eastAsia="Times New Roman" w:hAnsi="Open Sans" w:cs="Open Sans"/>
          <w:color w:val="333333"/>
          <w:kern w:val="0"/>
          <w:sz w:val="21"/>
          <w:szCs w:val="21"/>
          <w:lang w:eastAsia="en-GB"/>
          <w14:ligatures w14:val="none"/>
        </w:rPr>
        <w:t>i</w:t>
      </w:r>
      <w:r w:rsidRPr="00986E83">
        <w:rPr>
          <w:rFonts w:ascii="Open Sans" w:eastAsia="Times New Roman" w:hAnsi="Open Sans" w:cs="Open Sans"/>
          <w:color w:val="333333"/>
          <w:kern w:val="0"/>
          <w:sz w:val="21"/>
          <w:szCs w:val="21"/>
          <w:lang w:eastAsia="en-GB"/>
          <w14:ligatures w14:val="none"/>
        </w:rPr>
        <w:t xml:space="preserve"> operate also have a direct interest in </w:t>
      </w:r>
      <w:r w:rsidR="00EF62E4">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company. Corporate social responsibility (CSR) is increasingly valued by consumers, who prefer to support companies that contribute to social and environmental well-</w:t>
      </w:r>
    </w:p>
    <w:p w14:paraId="75241ACB" w14:textId="4745BDCD" w:rsidR="00986E83" w:rsidRPr="00986E83" w:rsidRDefault="00986E83" w:rsidP="00986E83">
      <w:pPr>
        <w:shd w:val="clear" w:color="auto" w:fill="FFFFFF"/>
        <w:spacing w:before="100" w:beforeAutospacing="1" w:after="100" w:afterAutospacing="1" w:line="240" w:lineRule="auto"/>
        <w:outlineLvl w:val="1"/>
        <w:rPr>
          <w:rFonts w:ascii="Open Sans" w:eastAsia="Times New Roman" w:hAnsi="Open Sans" w:cs="Open Sans"/>
          <w:color w:val="2B2926"/>
          <w:kern w:val="0"/>
          <w:sz w:val="22"/>
          <w:szCs w:val="22"/>
          <w:lang w:eastAsia="en-GB"/>
          <w14:ligatures w14:val="none"/>
        </w:rPr>
      </w:pPr>
      <w:r w:rsidRPr="00986E83">
        <w:rPr>
          <w:rFonts w:ascii="Open Sans" w:eastAsia="Times New Roman" w:hAnsi="Open Sans" w:cs="Open Sans"/>
          <w:b/>
          <w:bCs/>
          <w:color w:val="2B2926"/>
          <w:kern w:val="0"/>
          <w:sz w:val="22"/>
          <w:szCs w:val="22"/>
          <w:lang w:eastAsia="en-GB"/>
          <w14:ligatures w14:val="none"/>
        </w:rPr>
        <w:t xml:space="preserve">How stakeholders affect the future of </w:t>
      </w:r>
      <w:r w:rsidR="00BA2A30">
        <w:rPr>
          <w:rFonts w:ascii="Open Sans" w:eastAsia="Times New Roman" w:hAnsi="Open Sans" w:cs="Open Sans"/>
          <w:b/>
          <w:bCs/>
          <w:color w:val="2B2926"/>
          <w:kern w:val="0"/>
          <w:sz w:val="22"/>
          <w:szCs w:val="22"/>
          <w:lang w:eastAsia="en-GB"/>
          <w14:ligatures w14:val="none"/>
        </w:rPr>
        <w:t>my</w:t>
      </w:r>
      <w:r w:rsidRPr="00986E83">
        <w:rPr>
          <w:rFonts w:ascii="Open Sans" w:eastAsia="Times New Roman" w:hAnsi="Open Sans" w:cs="Open Sans"/>
          <w:b/>
          <w:bCs/>
          <w:color w:val="2B2926"/>
          <w:kern w:val="0"/>
          <w:sz w:val="22"/>
          <w:szCs w:val="22"/>
          <w:lang w:eastAsia="en-GB"/>
          <w14:ligatures w14:val="none"/>
        </w:rPr>
        <w:t xml:space="preserve"> business</w:t>
      </w:r>
    </w:p>
    <w:p w14:paraId="0524CA19" w14:textId="77777777" w:rsidR="00986E83" w:rsidRPr="00986E83" w:rsidRDefault="00986E83"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color w:val="333333"/>
          <w:kern w:val="0"/>
          <w:sz w:val="21"/>
          <w:szCs w:val="21"/>
          <w:lang w:eastAsia="en-GB"/>
          <w14:ligatures w14:val="none"/>
        </w:rPr>
        <w:lastRenderedPageBreak/>
        <w:t>Stakeholders not only influence economic areas, but also a company’s social and environmental practices. The key is to balance their interests and needs, which can be challenging when their expectations conflict. For example, shareholders may seek high returns, while employees want better wages and working conditions. Customers, meanwhile, may demand low prices and quality without compromising profitability.</w:t>
      </w:r>
    </w:p>
    <w:p w14:paraId="6F69C75E" w14:textId="2C491432" w:rsidR="00986E83" w:rsidRPr="00986E83" w:rsidRDefault="00986E83"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color w:val="333333"/>
          <w:kern w:val="0"/>
          <w:sz w:val="21"/>
          <w:szCs w:val="21"/>
          <w:lang w:eastAsia="en-GB"/>
          <w14:ligatures w14:val="none"/>
        </w:rPr>
        <w:t xml:space="preserve">Effectively managing these relationships is critical to ensuring the company’s sustainability and growth. Striking a balance between the expectations of each group will enable </w:t>
      </w:r>
      <w:r w:rsidR="002D3B73">
        <w:rPr>
          <w:rFonts w:ascii="Open Sans" w:eastAsia="Times New Roman" w:hAnsi="Open Sans" w:cs="Open Sans"/>
          <w:color w:val="333333"/>
          <w:kern w:val="0"/>
          <w:sz w:val="21"/>
          <w:szCs w:val="21"/>
          <w:lang w:eastAsia="en-GB"/>
          <w14:ligatures w14:val="none"/>
        </w:rPr>
        <w:t>me</w:t>
      </w:r>
      <w:r w:rsidRPr="00986E83">
        <w:rPr>
          <w:rFonts w:ascii="Open Sans" w:eastAsia="Times New Roman" w:hAnsi="Open Sans" w:cs="Open Sans"/>
          <w:color w:val="333333"/>
          <w:kern w:val="0"/>
          <w:sz w:val="21"/>
          <w:szCs w:val="21"/>
          <w:lang w:eastAsia="en-GB"/>
          <w14:ligatures w14:val="none"/>
        </w:rPr>
        <w:t xml:space="preserve"> to make more informed decisions, enhance </w:t>
      </w:r>
      <w:r w:rsidR="004B585E">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brand reputation and foster a harmonious working environment.</w:t>
      </w:r>
    </w:p>
    <w:p w14:paraId="48125A62" w14:textId="77777777" w:rsidR="00986E83" w:rsidRPr="00986E83" w:rsidRDefault="00986E83" w:rsidP="00986E83">
      <w:pPr>
        <w:shd w:val="clear" w:color="auto" w:fill="FFFFFF"/>
        <w:spacing w:before="100" w:beforeAutospacing="1" w:after="100" w:afterAutospacing="1" w:line="240" w:lineRule="auto"/>
        <w:outlineLvl w:val="1"/>
        <w:rPr>
          <w:rFonts w:ascii="Open Sans" w:eastAsia="Times New Roman" w:hAnsi="Open Sans" w:cs="Open Sans"/>
          <w:color w:val="2B2926"/>
          <w:kern w:val="0"/>
          <w:sz w:val="22"/>
          <w:szCs w:val="22"/>
          <w:lang w:eastAsia="en-GB"/>
          <w14:ligatures w14:val="none"/>
        </w:rPr>
      </w:pPr>
      <w:r w:rsidRPr="00986E83">
        <w:rPr>
          <w:rFonts w:ascii="Open Sans" w:eastAsia="Times New Roman" w:hAnsi="Open Sans" w:cs="Open Sans"/>
          <w:b/>
          <w:bCs/>
          <w:color w:val="2B2926"/>
          <w:kern w:val="0"/>
          <w:sz w:val="22"/>
          <w:szCs w:val="22"/>
          <w:lang w:eastAsia="en-GB"/>
          <w14:ligatures w14:val="none"/>
        </w:rPr>
        <w:t>Balancing the interests of all stakeholders at stake</w:t>
      </w:r>
    </w:p>
    <w:p w14:paraId="0322378C" w14:textId="5636D44A" w:rsidR="00986E83" w:rsidRPr="00986E83" w:rsidRDefault="00986E83"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color w:val="333333"/>
          <w:kern w:val="0"/>
          <w:sz w:val="21"/>
          <w:szCs w:val="21"/>
          <w:lang w:eastAsia="en-GB"/>
          <w14:ligatures w14:val="none"/>
        </w:rPr>
        <w:t xml:space="preserve">Properly managing stakeholder relationships is vital to </w:t>
      </w:r>
      <w:r w:rsidR="001E2F7C">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company’s long-term success. Identifying who they are, what they expect and how their interests affect </w:t>
      </w:r>
      <w:r w:rsidR="001E2F7C">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business will enable </w:t>
      </w:r>
      <w:r w:rsidR="00C06284">
        <w:rPr>
          <w:rFonts w:ascii="Open Sans" w:eastAsia="Times New Roman" w:hAnsi="Open Sans" w:cs="Open Sans"/>
          <w:color w:val="333333"/>
          <w:kern w:val="0"/>
          <w:sz w:val="21"/>
          <w:szCs w:val="21"/>
          <w:lang w:eastAsia="en-GB"/>
          <w14:ligatures w14:val="none"/>
        </w:rPr>
        <w:t>me</w:t>
      </w:r>
      <w:r w:rsidRPr="00986E83">
        <w:rPr>
          <w:rFonts w:ascii="Open Sans" w:eastAsia="Times New Roman" w:hAnsi="Open Sans" w:cs="Open Sans"/>
          <w:color w:val="333333"/>
          <w:kern w:val="0"/>
          <w:sz w:val="21"/>
          <w:szCs w:val="21"/>
          <w:lang w:eastAsia="en-GB"/>
          <w14:ligatures w14:val="none"/>
        </w:rPr>
        <w:t xml:space="preserve"> to make more informed decisions and optimize results. When making strategic decisions, it is crucial to maintain a balanced approach that </w:t>
      </w:r>
      <w:r w:rsidR="00B93C70" w:rsidRPr="00986E83">
        <w:rPr>
          <w:rFonts w:ascii="Open Sans" w:eastAsia="Times New Roman" w:hAnsi="Open Sans" w:cs="Open Sans"/>
          <w:color w:val="333333"/>
          <w:kern w:val="0"/>
          <w:sz w:val="21"/>
          <w:szCs w:val="21"/>
          <w:lang w:eastAsia="en-GB"/>
          <w14:ligatures w14:val="none"/>
        </w:rPr>
        <w:t>considers</w:t>
      </w:r>
      <w:r w:rsidRPr="00986E83">
        <w:rPr>
          <w:rFonts w:ascii="Open Sans" w:eastAsia="Times New Roman" w:hAnsi="Open Sans" w:cs="Open Sans"/>
          <w:color w:val="333333"/>
          <w:kern w:val="0"/>
          <w:sz w:val="21"/>
          <w:szCs w:val="21"/>
          <w:lang w:eastAsia="en-GB"/>
          <w14:ligatures w14:val="none"/>
        </w:rPr>
        <w:t xml:space="preserve"> the needs of each group.</w:t>
      </w:r>
    </w:p>
    <w:p w14:paraId="52B9B672" w14:textId="77777777" w:rsidR="00986E83" w:rsidRPr="00986E83" w:rsidRDefault="00986E83" w:rsidP="00986E83">
      <w:pPr>
        <w:shd w:val="clear" w:color="auto" w:fill="FFFFFF"/>
        <w:spacing w:before="100" w:beforeAutospacing="1" w:after="100" w:afterAutospacing="1" w:line="240" w:lineRule="auto"/>
        <w:outlineLvl w:val="1"/>
        <w:rPr>
          <w:rFonts w:ascii="Open Sans" w:eastAsia="Times New Roman" w:hAnsi="Open Sans" w:cs="Open Sans"/>
          <w:color w:val="2B2926"/>
          <w:kern w:val="0"/>
          <w:sz w:val="22"/>
          <w:szCs w:val="22"/>
          <w:lang w:eastAsia="en-GB"/>
          <w14:ligatures w14:val="none"/>
        </w:rPr>
      </w:pPr>
      <w:r w:rsidRPr="00986E83">
        <w:rPr>
          <w:rFonts w:ascii="Open Sans" w:eastAsia="Times New Roman" w:hAnsi="Open Sans" w:cs="Open Sans"/>
          <w:b/>
          <w:bCs/>
          <w:color w:val="2B2926"/>
          <w:kern w:val="0"/>
          <w:sz w:val="22"/>
          <w:szCs w:val="22"/>
          <w:lang w:eastAsia="en-GB"/>
          <w14:ligatures w14:val="none"/>
        </w:rPr>
        <w:t>Social responsibility and its impact on business decisions</w:t>
      </w:r>
    </w:p>
    <w:p w14:paraId="39992349" w14:textId="2BAE4BC6" w:rsidR="00986E83" w:rsidRPr="00986E83" w:rsidRDefault="00986E83"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color w:val="333333"/>
          <w:kern w:val="0"/>
          <w:sz w:val="21"/>
          <w:szCs w:val="21"/>
          <w:lang w:eastAsia="en-GB"/>
          <w14:ligatures w14:val="none"/>
        </w:rPr>
        <w:t xml:space="preserve">Today, companies should not only focus on maximizing profits. Stakeholders’ expectations go beyond the economic sphere, seeking responsible practices that </w:t>
      </w:r>
      <w:r w:rsidR="00B93C70" w:rsidRPr="00986E83">
        <w:rPr>
          <w:rFonts w:ascii="Open Sans" w:eastAsia="Times New Roman" w:hAnsi="Open Sans" w:cs="Open Sans"/>
          <w:color w:val="333333"/>
          <w:kern w:val="0"/>
          <w:sz w:val="21"/>
          <w:szCs w:val="21"/>
          <w:lang w:eastAsia="en-GB"/>
          <w14:ligatures w14:val="none"/>
        </w:rPr>
        <w:t>favour</w:t>
      </w:r>
      <w:r w:rsidRPr="00986E83">
        <w:rPr>
          <w:rFonts w:ascii="Open Sans" w:eastAsia="Times New Roman" w:hAnsi="Open Sans" w:cs="Open Sans"/>
          <w:color w:val="333333"/>
          <w:kern w:val="0"/>
          <w:sz w:val="21"/>
          <w:szCs w:val="21"/>
          <w:lang w:eastAsia="en-GB"/>
          <w14:ligatures w14:val="none"/>
        </w:rPr>
        <w:t xml:space="preserve"> social and environmental well-being. Incorporating corporate social responsibility (CSR) into </w:t>
      </w:r>
      <w:r w:rsidR="00C06284">
        <w:rPr>
          <w:rFonts w:ascii="Open Sans" w:eastAsia="Times New Roman" w:hAnsi="Open Sans" w:cs="Open Sans"/>
          <w:color w:val="333333"/>
          <w:kern w:val="0"/>
          <w:sz w:val="21"/>
          <w:szCs w:val="21"/>
          <w:lang w:eastAsia="en-GB"/>
          <w14:ligatures w14:val="none"/>
        </w:rPr>
        <w:t xml:space="preserve">my </w:t>
      </w:r>
      <w:r w:rsidRPr="00986E83">
        <w:rPr>
          <w:rFonts w:ascii="Open Sans" w:eastAsia="Times New Roman" w:hAnsi="Open Sans" w:cs="Open Sans"/>
          <w:color w:val="333333"/>
          <w:kern w:val="0"/>
          <w:sz w:val="21"/>
          <w:szCs w:val="21"/>
          <w:lang w:eastAsia="en-GB"/>
          <w14:ligatures w14:val="none"/>
        </w:rPr>
        <w:t xml:space="preserve">strategy not only improves </w:t>
      </w:r>
      <w:r w:rsidR="00C06284">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brand </w:t>
      </w:r>
      <w:r w:rsidR="00B93C70" w:rsidRPr="00986E83">
        <w:rPr>
          <w:rFonts w:ascii="Open Sans" w:eastAsia="Times New Roman" w:hAnsi="Open Sans" w:cs="Open Sans"/>
          <w:color w:val="333333"/>
          <w:kern w:val="0"/>
          <w:sz w:val="21"/>
          <w:szCs w:val="21"/>
          <w:lang w:eastAsia="en-GB"/>
          <w14:ligatures w14:val="none"/>
        </w:rPr>
        <w:t>image but</w:t>
      </w:r>
      <w:r w:rsidRPr="00986E83">
        <w:rPr>
          <w:rFonts w:ascii="Open Sans" w:eastAsia="Times New Roman" w:hAnsi="Open Sans" w:cs="Open Sans"/>
          <w:color w:val="333333"/>
          <w:kern w:val="0"/>
          <w:sz w:val="21"/>
          <w:szCs w:val="21"/>
          <w:lang w:eastAsia="en-GB"/>
          <w14:ligatures w14:val="none"/>
        </w:rPr>
        <w:t xml:space="preserve"> also reinforces </w:t>
      </w:r>
      <w:r w:rsidR="002D3B73">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commitment to the community and the planet.</w:t>
      </w:r>
    </w:p>
    <w:p w14:paraId="42EB7944" w14:textId="77777777" w:rsidR="00986E83" w:rsidRPr="00986E83" w:rsidRDefault="00986E83" w:rsidP="00986E83">
      <w:pPr>
        <w:shd w:val="clear" w:color="auto" w:fill="FFFFFF"/>
        <w:spacing w:before="100" w:beforeAutospacing="1" w:after="100" w:afterAutospacing="1" w:line="240" w:lineRule="auto"/>
        <w:outlineLvl w:val="1"/>
        <w:rPr>
          <w:rFonts w:ascii="Open Sans" w:eastAsia="Times New Roman" w:hAnsi="Open Sans" w:cs="Open Sans"/>
          <w:color w:val="2B2926"/>
          <w:kern w:val="0"/>
          <w:sz w:val="22"/>
          <w:szCs w:val="22"/>
          <w:lang w:eastAsia="en-GB"/>
          <w14:ligatures w14:val="none"/>
        </w:rPr>
      </w:pPr>
      <w:r w:rsidRPr="00986E83">
        <w:rPr>
          <w:rFonts w:ascii="Open Sans" w:eastAsia="Times New Roman" w:hAnsi="Open Sans" w:cs="Open Sans"/>
          <w:b/>
          <w:bCs/>
          <w:color w:val="2B2926"/>
          <w:kern w:val="0"/>
          <w:sz w:val="22"/>
          <w:szCs w:val="22"/>
          <w:lang w:eastAsia="en-GB"/>
          <w14:ligatures w14:val="none"/>
        </w:rPr>
        <w:t>Conclusion: managing expectations to succeed</w:t>
      </w:r>
    </w:p>
    <w:p w14:paraId="5E98060F" w14:textId="3C0D03A9" w:rsidR="00986E83" w:rsidRDefault="00986E83"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color w:val="333333"/>
          <w:kern w:val="0"/>
          <w:sz w:val="21"/>
          <w:szCs w:val="21"/>
          <w:lang w:eastAsia="en-GB"/>
          <w14:ligatures w14:val="none"/>
        </w:rPr>
        <w:t xml:space="preserve">In summary, understanding who </w:t>
      </w:r>
      <w:r w:rsidR="00F56054">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stakeholders are and how their interests affect </w:t>
      </w:r>
      <w:r w:rsidR="00BF71F5">
        <w:rPr>
          <w:rFonts w:ascii="Open Sans" w:eastAsia="Times New Roman" w:hAnsi="Open Sans" w:cs="Open Sans"/>
          <w:color w:val="333333"/>
          <w:kern w:val="0"/>
          <w:sz w:val="21"/>
          <w:szCs w:val="21"/>
          <w:lang w:eastAsia="en-GB"/>
          <w14:ligatures w14:val="none"/>
        </w:rPr>
        <w:t xml:space="preserve">my </w:t>
      </w:r>
      <w:r w:rsidRPr="00986E83">
        <w:rPr>
          <w:rFonts w:ascii="Open Sans" w:eastAsia="Times New Roman" w:hAnsi="Open Sans" w:cs="Open Sans"/>
          <w:color w:val="333333"/>
          <w:kern w:val="0"/>
          <w:sz w:val="21"/>
          <w:szCs w:val="21"/>
          <w:lang w:eastAsia="en-GB"/>
          <w14:ligatures w14:val="none"/>
        </w:rPr>
        <w:t xml:space="preserve">business is vital to making strategic decisions that will drive </w:t>
      </w:r>
      <w:r w:rsidR="004B7514">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long-term success. By properly managing these relationships, </w:t>
      </w:r>
      <w:r w:rsidR="004B7514">
        <w:rPr>
          <w:rFonts w:ascii="Open Sans" w:eastAsia="Times New Roman" w:hAnsi="Open Sans" w:cs="Open Sans"/>
          <w:color w:val="333333"/>
          <w:kern w:val="0"/>
          <w:sz w:val="21"/>
          <w:szCs w:val="21"/>
          <w:lang w:eastAsia="en-GB"/>
          <w14:ligatures w14:val="none"/>
        </w:rPr>
        <w:t>i</w:t>
      </w:r>
      <w:r w:rsidRPr="00986E83">
        <w:rPr>
          <w:rFonts w:ascii="Open Sans" w:eastAsia="Times New Roman" w:hAnsi="Open Sans" w:cs="Open Sans"/>
          <w:color w:val="333333"/>
          <w:kern w:val="0"/>
          <w:sz w:val="21"/>
          <w:szCs w:val="21"/>
          <w:lang w:eastAsia="en-GB"/>
          <w14:ligatures w14:val="none"/>
        </w:rPr>
        <w:t xml:space="preserve"> will not only improve financial </w:t>
      </w:r>
      <w:r w:rsidR="00E0301A" w:rsidRPr="00986E83">
        <w:rPr>
          <w:rFonts w:ascii="Open Sans" w:eastAsia="Times New Roman" w:hAnsi="Open Sans" w:cs="Open Sans"/>
          <w:color w:val="333333"/>
          <w:kern w:val="0"/>
          <w:sz w:val="21"/>
          <w:szCs w:val="21"/>
          <w:lang w:eastAsia="en-GB"/>
          <w14:ligatures w14:val="none"/>
        </w:rPr>
        <w:t>performance but</w:t>
      </w:r>
      <w:r w:rsidRPr="00986E83">
        <w:rPr>
          <w:rFonts w:ascii="Open Sans" w:eastAsia="Times New Roman" w:hAnsi="Open Sans" w:cs="Open Sans"/>
          <w:color w:val="333333"/>
          <w:kern w:val="0"/>
          <w:sz w:val="21"/>
          <w:szCs w:val="21"/>
          <w:lang w:eastAsia="en-GB"/>
          <w14:ligatures w14:val="none"/>
        </w:rPr>
        <w:t xml:space="preserve"> also strengthen </w:t>
      </w:r>
      <w:r w:rsidR="004B7514">
        <w:rPr>
          <w:rFonts w:ascii="Open Sans" w:eastAsia="Times New Roman" w:hAnsi="Open Sans" w:cs="Open Sans"/>
          <w:color w:val="333333"/>
          <w:kern w:val="0"/>
          <w:sz w:val="21"/>
          <w:szCs w:val="21"/>
          <w:lang w:eastAsia="en-GB"/>
          <w14:ligatures w14:val="none"/>
        </w:rPr>
        <w:t>my</w:t>
      </w:r>
      <w:r w:rsidRPr="00986E83">
        <w:rPr>
          <w:rFonts w:ascii="Open Sans" w:eastAsia="Times New Roman" w:hAnsi="Open Sans" w:cs="Open Sans"/>
          <w:color w:val="333333"/>
          <w:kern w:val="0"/>
          <w:sz w:val="21"/>
          <w:szCs w:val="21"/>
          <w:lang w:eastAsia="en-GB"/>
          <w14:ligatures w14:val="none"/>
        </w:rPr>
        <w:t xml:space="preserve"> reputation and create a positive work environment. Investing time and resources in these areas will help </w:t>
      </w:r>
      <w:r w:rsidR="00BF71F5">
        <w:rPr>
          <w:rFonts w:ascii="Open Sans" w:eastAsia="Times New Roman" w:hAnsi="Open Sans" w:cs="Open Sans"/>
          <w:color w:val="333333"/>
          <w:kern w:val="0"/>
          <w:sz w:val="21"/>
          <w:szCs w:val="21"/>
          <w:lang w:eastAsia="en-GB"/>
          <w14:ligatures w14:val="none"/>
        </w:rPr>
        <w:t>me</w:t>
      </w:r>
      <w:r w:rsidRPr="00986E83">
        <w:rPr>
          <w:rFonts w:ascii="Open Sans" w:eastAsia="Times New Roman" w:hAnsi="Open Sans" w:cs="Open Sans"/>
          <w:color w:val="333333"/>
          <w:kern w:val="0"/>
          <w:sz w:val="21"/>
          <w:szCs w:val="21"/>
          <w:lang w:eastAsia="en-GB"/>
          <w14:ligatures w14:val="none"/>
        </w:rPr>
        <w:t xml:space="preserve"> maintain a sustainable competitive advantage and a company that is responsive to the needs of all its stakeholders.</w:t>
      </w:r>
    </w:p>
    <w:p w14:paraId="0745EDD3" w14:textId="77777777" w:rsidR="00BE2997" w:rsidRDefault="00BE2997"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p>
    <w:p w14:paraId="63EB1B40" w14:textId="77777777" w:rsidR="00FC2E1E" w:rsidRPr="00FC2E1E" w:rsidRDefault="00FC2E1E" w:rsidP="00FC2E1E">
      <w:pPr>
        <w:shd w:val="clear" w:color="auto" w:fill="FFFFFF"/>
        <w:spacing w:after="30" w:line="285" w:lineRule="atLeast"/>
        <w:ind w:right="1500"/>
        <w:outlineLvl w:val="2"/>
        <w:rPr>
          <w:rFonts w:ascii="Arial" w:eastAsia="Times New Roman" w:hAnsi="Arial" w:cs="Arial"/>
          <w:kern w:val="0"/>
          <w:sz w:val="26"/>
          <w:szCs w:val="26"/>
          <w:lang w:eastAsia="en-GB"/>
          <w14:ligatures w14:val="none"/>
        </w:rPr>
      </w:pPr>
      <w:hyperlink r:id="rId11" w:history="1">
        <w:r w:rsidRPr="00FC2E1E">
          <w:rPr>
            <w:rFonts w:ascii="Arial" w:eastAsia="Times New Roman" w:hAnsi="Arial" w:cs="Arial"/>
            <w:b/>
            <w:bCs/>
            <w:kern w:val="0"/>
            <w:sz w:val="26"/>
            <w:szCs w:val="26"/>
            <w:u w:val="single"/>
            <w:lang w:eastAsia="en-GB"/>
            <w14:ligatures w14:val="none"/>
          </w:rPr>
          <w:t>Stakeholder Theory</w:t>
        </w:r>
        <w:r w:rsidRPr="00FC2E1E">
          <w:rPr>
            <w:rFonts w:ascii="Arial" w:eastAsia="Times New Roman" w:hAnsi="Arial" w:cs="Arial"/>
            <w:kern w:val="0"/>
            <w:sz w:val="26"/>
            <w:szCs w:val="26"/>
            <w:u w:val="single"/>
            <w:lang w:eastAsia="en-GB"/>
            <w14:ligatures w14:val="none"/>
          </w:rPr>
          <w:t>: </w:t>
        </w:r>
        <w:r w:rsidRPr="00FC2E1E">
          <w:rPr>
            <w:rFonts w:ascii="Arial" w:eastAsia="Times New Roman" w:hAnsi="Arial" w:cs="Arial"/>
            <w:i/>
            <w:iCs/>
            <w:kern w:val="0"/>
            <w:sz w:val="26"/>
            <w:szCs w:val="26"/>
            <w:u w:val="single"/>
            <w:lang w:eastAsia="en-GB"/>
            <w14:ligatures w14:val="none"/>
          </w:rPr>
          <w:t>The State of the Art</w:t>
        </w:r>
      </w:hyperlink>
    </w:p>
    <w:p w14:paraId="5B1AA4AD" w14:textId="77777777" w:rsidR="0059574A" w:rsidRPr="0059574A" w:rsidRDefault="0059574A" w:rsidP="0059574A">
      <w:pPr>
        <w:shd w:val="clear" w:color="auto" w:fill="FFFFFF"/>
        <w:spacing w:after="0" w:line="240" w:lineRule="auto"/>
        <w:rPr>
          <w:rFonts w:ascii="Arial" w:eastAsia="Times New Roman" w:hAnsi="Arial" w:cs="Arial"/>
          <w:color w:val="006621"/>
          <w:kern w:val="0"/>
          <w:sz w:val="20"/>
          <w:szCs w:val="20"/>
          <w:lang w:eastAsia="en-GB"/>
          <w14:ligatures w14:val="none"/>
        </w:rPr>
      </w:pPr>
      <w:hyperlink r:id="rId12" w:history="1">
        <w:r w:rsidRPr="0059574A">
          <w:rPr>
            <w:rFonts w:ascii="Arial" w:eastAsia="Times New Roman" w:hAnsi="Arial" w:cs="Arial"/>
            <w:color w:val="006621"/>
            <w:kern w:val="0"/>
            <w:sz w:val="20"/>
            <w:szCs w:val="20"/>
            <w:u w:val="single"/>
            <w:lang w:eastAsia="en-GB"/>
            <w14:ligatures w14:val="none"/>
          </w:rPr>
          <w:t>BL Parmar</w:t>
        </w:r>
      </w:hyperlink>
      <w:r w:rsidRPr="0059574A">
        <w:rPr>
          <w:rFonts w:ascii="Arial" w:eastAsia="Times New Roman" w:hAnsi="Arial" w:cs="Arial"/>
          <w:color w:val="006621"/>
          <w:kern w:val="0"/>
          <w:sz w:val="20"/>
          <w:szCs w:val="20"/>
          <w:lang w:eastAsia="en-GB"/>
          <w14:ligatures w14:val="none"/>
        </w:rPr>
        <w:t>, </w:t>
      </w:r>
      <w:hyperlink r:id="rId13" w:history="1">
        <w:r w:rsidRPr="0059574A">
          <w:rPr>
            <w:rFonts w:ascii="Arial" w:eastAsia="Times New Roman" w:hAnsi="Arial" w:cs="Arial"/>
            <w:color w:val="006621"/>
            <w:kern w:val="0"/>
            <w:sz w:val="20"/>
            <w:szCs w:val="20"/>
            <w:u w:val="single"/>
            <w:lang w:eastAsia="en-GB"/>
            <w14:ligatures w14:val="none"/>
          </w:rPr>
          <w:t>RE Freeman</w:t>
        </w:r>
      </w:hyperlink>
      <w:r w:rsidRPr="0059574A">
        <w:rPr>
          <w:rFonts w:ascii="Arial" w:eastAsia="Times New Roman" w:hAnsi="Arial" w:cs="Arial"/>
          <w:color w:val="006621"/>
          <w:kern w:val="0"/>
          <w:sz w:val="20"/>
          <w:szCs w:val="20"/>
          <w:lang w:eastAsia="en-GB"/>
          <w14:ligatures w14:val="none"/>
        </w:rPr>
        <w:t>, </w:t>
      </w:r>
      <w:hyperlink r:id="rId14" w:history="1">
        <w:r w:rsidRPr="0059574A">
          <w:rPr>
            <w:rFonts w:ascii="Arial" w:eastAsia="Times New Roman" w:hAnsi="Arial" w:cs="Arial"/>
            <w:color w:val="006621"/>
            <w:kern w:val="0"/>
            <w:sz w:val="20"/>
            <w:szCs w:val="20"/>
            <w:u w:val="single"/>
            <w:lang w:eastAsia="en-GB"/>
            <w14:ligatures w14:val="none"/>
          </w:rPr>
          <w:t>JS Harrison</w:t>
        </w:r>
      </w:hyperlink>
      <w:r w:rsidRPr="0059574A">
        <w:rPr>
          <w:rFonts w:ascii="Arial" w:eastAsia="Times New Roman" w:hAnsi="Arial" w:cs="Arial"/>
          <w:color w:val="006621"/>
          <w:kern w:val="0"/>
          <w:sz w:val="20"/>
          <w:szCs w:val="20"/>
          <w:lang w:eastAsia="en-GB"/>
          <w14:ligatures w14:val="none"/>
        </w:rPr>
        <w:t>… - Academy of …, 2010 - journals.aom.org</w:t>
      </w:r>
    </w:p>
    <w:p w14:paraId="3537F9AE" w14:textId="77777777" w:rsidR="00BE2997" w:rsidRPr="00986E83" w:rsidRDefault="00BE2997" w:rsidP="00986E83">
      <w:pPr>
        <w:shd w:val="clear" w:color="auto" w:fill="FFFFFF"/>
        <w:spacing w:after="100" w:afterAutospacing="1" w:line="240" w:lineRule="auto"/>
        <w:rPr>
          <w:rFonts w:ascii="Open Sans" w:eastAsia="Times New Roman" w:hAnsi="Open Sans" w:cs="Open Sans"/>
          <w:color w:val="333333"/>
          <w:kern w:val="0"/>
          <w:sz w:val="21"/>
          <w:szCs w:val="21"/>
          <w:lang w:eastAsia="en-GB"/>
          <w14:ligatures w14:val="none"/>
        </w:rPr>
      </w:pPr>
    </w:p>
    <w:p w14:paraId="059E5951" w14:textId="77777777" w:rsidR="00A05358" w:rsidRPr="00A05358" w:rsidRDefault="00A05358" w:rsidP="00A05358">
      <w:pPr>
        <w:shd w:val="clear" w:color="auto" w:fill="FFFFFF"/>
        <w:spacing w:after="0" w:line="240" w:lineRule="auto"/>
        <w:rPr>
          <w:rFonts w:ascii="Arial" w:eastAsia="Times New Roman" w:hAnsi="Arial" w:cs="Arial"/>
          <w:color w:val="006621"/>
          <w:kern w:val="0"/>
          <w:sz w:val="20"/>
          <w:szCs w:val="20"/>
          <w:lang w:eastAsia="en-GB"/>
          <w14:ligatures w14:val="none"/>
        </w:rPr>
      </w:pPr>
      <w:hyperlink r:id="rId15" w:history="1">
        <w:r w:rsidRPr="00A05358">
          <w:rPr>
            <w:rFonts w:ascii="Arial" w:eastAsia="Times New Roman" w:hAnsi="Arial" w:cs="Arial"/>
            <w:color w:val="006621"/>
            <w:kern w:val="0"/>
            <w:sz w:val="20"/>
            <w:szCs w:val="20"/>
            <w:u w:val="single"/>
            <w:lang w:eastAsia="en-GB"/>
            <w14:ligatures w14:val="none"/>
          </w:rPr>
          <w:t>R Mahajan</w:t>
        </w:r>
      </w:hyperlink>
      <w:r w:rsidRPr="00A05358">
        <w:rPr>
          <w:rFonts w:ascii="Arial" w:eastAsia="Times New Roman" w:hAnsi="Arial" w:cs="Arial"/>
          <w:color w:val="006621"/>
          <w:kern w:val="0"/>
          <w:sz w:val="20"/>
          <w:szCs w:val="20"/>
          <w:lang w:eastAsia="en-GB"/>
          <w14:ligatures w14:val="none"/>
        </w:rPr>
        <w:t>, </w:t>
      </w:r>
      <w:hyperlink r:id="rId16" w:history="1">
        <w:r w:rsidRPr="00A05358">
          <w:rPr>
            <w:rFonts w:ascii="Arial" w:eastAsia="Times New Roman" w:hAnsi="Arial" w:cs="Arial"/>
            <w:color w:val="006621"/>
            <w:kern w:val="0"/>
            <w:sz w:val="20"/>
            <w:szCs w:val="20"/>
            <w:u w:val="single"/>
            <w:lang w:eastAsia="en-GB"/>
            <w14:ligatures w14:val="none"/>
          </w:rPr>
          <w:t>WM Lim</w:t>
        </w:r>
      </w:hyperlink>
      <w:r w:rsidRPr="00A05358">
        <w:rPr>
          <w:rFonts w:ascii="Arial" w:eastAsia="Times New Roman" w:hAnsi="Arial" w:cs="Arial"/>
          <w:color w:val="006621"/>
          <w:kern w:val="0"/>
          <w:sz w:val="20"/>
          <w:szCs w:val="20"/>
          <w:lang w:eastAsia="en-GB"/>
          <w14:ligatures w14:val="none"/>
        </w:rPr>
        <w:t>, </w:t>
      </w:r>
      <w:hyperlink r:id="rId17" w:history="1">
        <w:r w:rsidRPr="00A05358">
          <w:rPr>
            <w:rFonts w:ascii="Arial" w:eastAsia="Times New Roman" w:hAnsi="Arial" w:cs="Arial"/>
            <w:color w:val="006621"/>
            <w:kern w:val="0"/>
            <w:sz w:val="20"/>
            <w:szCs w:val="20"/>
            <w:u w:val="single"/>
            <w:lang w:eastAsia="en-GB"/>
            <w14:ligatures w14:val="none"/>
          </w:rPr>
          <w:t>M Sareen</w:t>
        </w:r>
      </w:hyperlink>
      <w:r w:rsidRPr="00A05358">
        <w:rPr>
          <w:rFonts w:ascii="Arial" w:eastAsia="Times New Roman" w:hAnsi="Arial" w:cs="Arial"/>
          <w:color w:val="006621"/>
          <w:kern w:val="0"/>
          <w:sz w:val="20"/>
          <w:szCs w:val="20"/>
          <w:lang w:eastAsia="en-GB"/>
          <w14:ligatures w14:val="none"/>
        </w:rPr>
        <w:t>, </w:t>
      </w:r>
      <w:hyperlink r:id="rId18" w:history="1">
        <w:r w:rsidRPr="00A05358">
          <w:rPr>
            <w:rFonts w:ascii="Arial" w:eastAsia="Times New Roman" w:hAnsi="Arial" w:cs="Arial"/>
            <w:color w:val="006621"/>
            <w:kern w:val="0"/>
            <w:sz w:val="20"/>
            <w:szCs w:val="20"/>
            <w:u w:val="single"/>
            <w:lang w:eastAsia="en-GB"/>
            <w14:ligatures w14:val="none"/>
          </w:rPr>
          <w:t>S Kumar</w:t>
        </w:r>
      </w:hyperlink>
      <w:r w:rsidRPr="00A05358">
        <w:rPr>
          <w:rFonts w:ascii="Arial" w:eastAsia="Times New Roman" w:hAnsi="Arial" w:cs="Arial"/>
          <w:color w:val="006621"/>
          <w:kern w:val="0"/>
          <w:sz w:val="20"/>
          <w:szCs w:val="20"/>
          <w:lang w:eastAsia="en-GB"/>
          <w14:ligatures w14:val="none"/>
        </w:rPr>
        <w:t>… - Journal of Business …, 2023 - Elsevier</w:t>
      </w:r>
    </w:p>
    <w:p w14:paraId="4853A923" w14:textId="6AAC68A5" w:rsidR="00986E83" w:rsidRPr="00986E83" w:rsidRDefault="00B06424" w:rsidP="00454789">
      <w:pPr>
        <w:shd w:val="clear" w:color="auto" w:fill="FFFFFF"/>
        <w:spacing w:before="100" w:beforeAutospacing="1" w:after="100" w:afterAutospacing="1" w:line="240" w:lineRule="auto"/>
        <w:outlineLvl w:val="1"/>
        <w:rPr>
          <w:rFonts w:ascii="Open Sans" w:eastAsia="Times New Roman" w:hAnsi="Open Sans" w:cs="Open Sans"/>
          <w:color w:val="2B2926"/>
          <w:kern w:val="0"/>
          <w:sz w:val="36"/>
          <w:szCs w:val="36"/>
          <w:lang w:eastAsia="en-GB"/>
          <w14:ligatures w14:val="none"/>
        </w:rPr>
      </w:pPr>
      <w:r>
        <w:rPr>
          <w:rFonts w:ascii="Arial" w:hAnsi="Arial" w:cs="Arial"/>
          <w:b/>
          <w:bCs/>
          <w:color w:val="000000"/>
          <w:sz w:val="20"/>
          <w:szCs w:val="20"/>
          <w:shd w:val="clear" w:color="auto" w:fill="FFFFFF"/>
        </w:rPr>
        <w:t>Stakeholder</w:t>
      </w:r>
      <w:r>
        <w:rPr>
          <w:rFonts w:ascii="Arial" w:hAnsi="Arial" w:cs="Arial"/>
          <w:color w:val="222222"/>
          <w:sz w:val="20"/>
          <w:szCs w:val="20"/>
          <w:shd w:val="clear" w:color="auto" w:fill="FFFFFF"/>
        </w:rPr>
        <w:t> </w:t>
      </w:r>
      <w:r>
        <w:rPr>
          <w:rFonts w:ascii="Arial" w:hAnsi="Arial" w:cs="Arial"/>
          <w:b/>
          <w:bCs/>
          <w:color w:val="000000"/>
          <w:sz w:val="20"/>
          <w:szCs w:val="20"/>
          <w:shd w:val="clear" w:color="auto" w:fill="FFFFFF"/>
        </w:rPr>
        <w:t>theory</w:t>
      </w:r>
      <w:r>
        <w:rPr>
          <w:rFonts w:ascii="Arial" w:hAnsi="Arial" w:cs="Arial"/>
          <w:color w:val="222222"/>
          <w:sz w:val="20"/>
          <w:szCs w:val="20"/>
          <w:shd w:val="clear" w:color="auto" w:fill="FFFFFF"/>
        </w:rPr>
        <w:t> (ST) is a profound </w:t>
      </w:r>
      <w:r>
        <w:rPr>
          <w:rFonts w:ascii="Arial" w:hAnsi="Arial" w:cs="Arial"/>
          <w:b/>
          <w:bCs/>
          <w:color w:val="000000"/>
          <w:sz w:val="20"/>
          <w:szCs w:val="20"/>
          <w:shd w:val="clear" w:color="auto" w:fill="FFFFFF"/>
        </w:rPr>
        <w:t>theory</w:t>
      </w:r>
      <w:r>
        <w:rPr>
          <w:rFonts w:ascii="Arial" w:hAnsi="Arial" w:cs="Arial"/>
          <w:color w:val="222222"/>
          <w:sz w:val="20"/>
          <w:szCs w:val="20"/>
          <w:shd w:val="clear" w:color="auto" w:fill="FFFFFF"/>
        </w:rPr>
        <w:t> in business ethics and organizational management.</w:t>
      </w:r>
      <w:r w:rsidR="00986E83" w:rsidRPr="00986E83">
        <w:rPr>
          <w:rFonts w:ascii="Arial" w:eastAsia="Times New Roman" w:hAnsi="Arial" w:cs="Arial"/>
          <w:vanish/>
          <w:kern w:val="0"/>
          <w:sz w:val="16"/>
          <w:szCs w:val="20"/>
          <w:lang w:eastAsia="en-GB"/>
          <w14:ligatures w14:val="none"/>
        </w:rPr>
        <w:t>Top of Form</w:t>
      </w:r>
    </w:p>
    <w:p w14:paraId="798B5A8F" w14:textId="386AA250" w:rsidR="00986E83" w:rsidRPr="00986E83" w:rsidRDefault="00986E83" w:rsidP="00986E83">
      <w:pPr>
        <w:shd w:val="clear" w:color="auto" w:fill="E6F0F0"/>
        <w:spacing w:after="0" w:line="240" w:lineRule="auto"/>
        <w:rPr>
          <w:rFonts w:ascii="Open Sans" w:eastAsia="Times New Roman" w:hAnsi="Open Sans" w:cs="Open Sans"/>
          <w:color w:val="333333"/>
          <w:kern w:val="0"/>
          <w:sz w:val="21"/>
          <w:szCs w:val="21"/>
          <w:lang w:eastAsia="en-GB"/>
          <w14:ligatures w14:val="none"/>
        </w:rPr>
      </w:pPr>
    </w:p>
    <w:p w14:paraId="6114BFE4" w14:textId="77777777" w:rsidR="00C73F08" w:rsidRPr="00C73F08" w:rsidRDefault="00C73F08" w:rsidP="00C73F08">
      <w:pPr>
        <w:shd w:val="clear" w:color="auto" w:fill="FFFFFF"/>
        <w:spacing w:after="30" w:line="285" w:lineRule="atLeast"/>
        <w:ind w:right="1500"/>
        <w:outlineLvl w:val="2"/>
        <w:rPr>
          <w:rFonts w:ascii="Arial" w:eastAsia="Times New Roman" w:hAnsi="Arial" w:cs="Arial"/>
          <w:kern w:val="0"/>
          <w:sz w:val="26"/>
          <w:szCs w:val="26"/>
          <w:lang w:eastAsia="en-GB"/>
          <w14:ligatures w14:val="none"/>
        </w:rPr>
      </w:pPr>
      <w:hyperlink r:id="rId19" w:history="1">
        <w:r w:rsidRPr="00C73F08">
          <w:rPr>
            <w:rFonts w:ascii="Arial" w:eastAsia="Times New Roman" w:hAnsi="Arial" w:cs="Arial"/>
            <w:b/>
            <w:bCs/>
            <w:kern w:val="0"/>
            <w:sz w:val="26"/>
            <w:szCs w:val="26"/>
            <w:u w:val="single"/>
            <w:lang w:eastAsia="en-GB"/>
            <w14:ligatures w14:val="none"/>
          </w:rPr>
          <w:t>Stakeholder theory</w:t>
        </w:r>
        <w:r w:rsidRPr="00C73F08">
          <w:rPr>
            <w:rFonts w:ascii="Arial" w:eastAsia="Times New Roman" w:hAnsi="Arial" w:cs="Arial"/>
            <w:kern w:val="0"/>
            <w:sz w:val="26"/>
            <w:szCs w:val="26"/>
            <w:u w:val="single"/>
            <w:lang w:eastAsia="en-GB"/>
            <w14:ligatures w14:val="none"/>
          </w:rPr>
          <w:t>: The state of the art</w:t>
        </w:r>
      </w:hyperlink>
    </w:p>
    <w:p w14:paraId="376BF77D" w14:textId="77777777" w:rsidR="0034519C" w:rsidRPr="0034519C" w:rsidRDefault="0034519C" w:rsidP="0034519C">
      <w:pPr>
        <w:shd w:val="clear" w:color="auto" w:fill="FFFFFF"/>
        <w:spacing w:after="0" w:line="240" w:lineRule="auto"/>
        <w:rPr>
          <w:rFonts w:ascii="Arial" w:eastAsia="Times New Roman" w:hAnsi="Arial" w:cs="Arial"/>
          <w:color w:val="006621"/>
          <w:kern w:val="0"/>
          <w:sz w:val="20"/>
          <w:szCs w:val="20"/>
          <w:lang w:eastAsia="en-GB"/>
          <w14:ligatures w14:val="none"/>
        </w:rPr>
      </w:pPr>
      <w:hyperlink r:id="rId20" w:history="1">
        <w:r w:rsidRPr="0034519C">
          <w:rPr>
            <w:rFonts w:ascii="Arial" w:eastAsia="Times New Roman" w:hAnsi="Arial" w:cs="Arial"/>
            <w:color w:val="006621"/>
            <w:kern w:val="0"/>
            <w:sz w:val="20"/>
            <w:szCs w:val="20"/>
            <w:u w:val="single"/>
            <w:lang w:eastAsia="en-GB"/>
            <w14:ligatures w14:val="none"/>
          </w:rPr>
          <w:t>RE Freeman</w:t>
        </w:r>
      </w:hyperlink>
      <w:r w:rsidRPr="0034519C">
        <w:rPr>
          <w:rFonts w:ascii="Arial" w:eastAsia="Times New Roman" w:hAnsi="Arial" w:cs="Arial"/>
          <w:color w:val="006621"/>
          <w:kern w:val="0"/>
          <w:sz w:val="20"/>
          <w:szCs w:val="20"/>
          <w:lang w:eastAsia="en-GB"/>
          <w14:ligatures w14:val="none"/>
        </w:rPr>
        <w:t>, </w:t>
      </w:r>
      <w:hyperlink r:id="rId21" w:history="1">
        <w:r w:rsidRPr="0034519C">
          <w:rPr>
            <w:rFonts w:ascii="Arial" w:eastAsia="Times New Roman" w:hAnsi="Arial" w:cs="Arial"/>
            <w:color w:val="006621"/>
            <w:kern w:val="0"/>
            <w:sz w:val="20"/>
            <w:szCs w:val="20"/>
            <w:u w:val="single"/>
            <w:lang w:eastAsia="en-GB"/>
            <w14:ligatures w14:val="none"/>
          </w:rPr>
          <w:t>JS Harrison</w:t>
        </w:r>
      </w:hyperlink>
      <w:r w:rsidRPr="0034519C">
        <w:rPr>
          <w:rFonts w:ascii="Arial" w:eastAsia="Times New Roman" w:hAnsi="Arial" w:cs="Arial"/>
          <w:color w:val="006621"/>
          <w:kern w:val="0"/>
          <w:sz w:val="20"/>
          <w:szCs w:val="20"/>
          <w:lang w:eastAsia="en-GB"/>
          <w14:ligatures w14:val="none"/>
        </w:rPr>
        <w:t>, </w:t>
      </w:r>
      <w:hyperlink r:id="rId22" w:history="1">
        <w:r w:rsidRPr="0034519C">
          <w:rPr>
            <w:rFonts w:ascii="Arial" w:eastAsia="Times New Roman" w:hAnsi="Arial" w:cs="Arial"/>
            <w:color w:val="006621"/>
            <w:kern w:val="0"/>
            <w:sz w:val="20"/>
            <w:szCs w:val="20"/>
            <w:u w:val="single"/>
            <w:lang w:eastAsia="en-GB"/>
            <w14:ligatures w14:val="none"/>
          </w:rPr>
          <w:t>AC Wicks</w:t>
        </w:r>
      </w:hyperlink>
      <w:r w:rsidRPr="0034519C">
        <w:rPr>
          <w:rFonts w:ascii="Arial" w:eastAsia="Times New Roman" w:hAnsi="Arial" w:cs="Arial"/>
          <w:color w:val="006621"/>
          <w:kern w:val="0"/>
          <w:sz w:val="20"/>
          <w:szCs w:val="20"/>
          <w:lang w:eastAsia="en-GB"/>
          <w14:ligatures w14:val="none"/>
        </w:rPr>
        <w:t>, </w:t>
      </w:r>
      <w:hyperlink r:id="rId23" w:history="1">
        <w:r w:rsidRPr="0034519C">
          <w:rPr>
            <w:rFonts w:ascii="Arial" w:eastAsia="Times New Roman" w:hAnsi="Arial" w:cs="Arial"/>
            <w:color w:val="006621"/>
            <w:kern w:val="0"/>
            <w:sz w:val="20"/>
            <w:szCs w:val="20"/>
            <w:u w:val="single"/>
            <w:lang w:eastAsia="en-GB"/>
            <w14:ligatures w14:val="none"/>
          </w:rPr>
          <w:t>BL Parmar</w:t>
        </w:r>
      </w:hyperlink>
      <w:r w:rsidRPr="0034519C">
        <w:rPr>
          <w:rFonts w:ascii="Arial" w:eastAsia="Times New Roman" w:hAnsi="Arial" w:cs="Arial"/>
          <w:color w:val="006621"/>
          <w:kern w:val="0"/>
          <w:sz w:val="20"/>
          <w:szCs w:val="20"/>
          <w:lang w:eastAsia="en-GB"/>
          <w14:ligatures w14:val="none"/>
        </w:rPr>
        <w:t>… - 2010 - books.google.com</w:t>
      </w:r>
    </w:p>
    <w:p w14:paraId="686229D0" w14:textId="77777777" w:rsidR="00464EE8" w:rsidRPr="00464EE8" w:rsidRDefault="00464EE8" w:rsidP="00464EE8">
      <w:pPr>
        <w:shd w:val="clear" w:color="auto" w:fill="FFFFFF"/>
        <w:spacing w:after="30" w:line="285" w:lineRule="atLeast"/>
        <w:ind w:right="1500"/>
        <w:outlineLvl w:val="2"/>
        <w:rPr>
          <w:rFonts w:ascii="Arial" w:eastAsia="Times New Roman" w:hAnsi="Arial" w:cs="Arial"/>
          <w:kern w:val="0"/>
          <w:sz w:val="26"/>
          <w:szCs w:val="26"/>
          <w:lang w:eastAsia="en-GB"/>
          <w14:ligatures w14:val="none"/>
        </w:rPr>
      </w:pPr>
      <w:hyperlink r:id="rId24" w:history="1">
        <w:r w:rsidRPr="00464EE8">
          <w:rPr>
            <w:rFonts w:ascii="Arial" w:eastAsia="Times New Roman" w:hAnsi="Arial" w:cs="Arial"/>
            <w:kern w:val="0"/>
            <w:sz w:val="26"/>
            <w:szCs w:val="26"/>
            <w:u w:val="single"/>
            <w:lang w:eastAsia="en-GB"/>
            <w14:ligatures w14:val="none"/>
          </w:rPr>
          <w:t>An empirical examination of the </w:t>
        </w:r>
        <w:r w:rsidRPr="00464EE8">
          <w:rPr>
            <w:rFonts w:ascii="Arial" w:eastAsia="Times New Roman" w:hAnsi="Arial" w:cs="Arial"/>
            <w:b/>
            <w:bCs/>
            <w:kern w:val="0"/>
            <w:sz w:val="26"/>
            <w:szCs w:val="26"/>
            <w:u w:val="single"/>
            <w:lang w:eastAsia="en-GB"/>
            <w14:ligatures w14:val="none"/>
          </w:rPr>
          <w:t>stakeholder </w:t>
        </w:r>
        <w:r w:rsidRPr="00464EE8">
          <w:rPr>
            <w:rFonts w:ascii="Arial" w:eastAsia="Times New Roman" w:hAnsi="Arial" w:cs="Arial"/>
            <w:kern w:val="0"/>
            <w:sz w:val="26"/>
            <w:szCs w:val="26"/>
            <w:u w:val="single"/>
            <w:lang w:eastAsia="en-GB"/>
            <w14:ligatures w14:val="none"/>
          </w:rPr>
          <w:t>strategy </w:t>
        </w:r>
        <w:r w:rsidRPr="00464EE8">
          <w:rPr>
            <w:rFonts w:ascii="Arial" w:eastAsia="Times New Roman" w:hAnsi="Arial" w:cs="Arial"/>
            <w:b/>
            <w:bCs/>
            <w:kern w:val="0"/>
            <w:sz w:val="26"/>
            <w:szCs w:val="26"/>
            <w:u w:val="single"/>
            <w:lang w:eastAsia="en-GB"/>
            <w14:ligatures w14:val="none"/>
          </w:rPr>
          <w:t>matrix</w:t>
        </w:r>
      </w:hyperlink>
    </w:p>
    <w:p w14:paraId="596FED73" w14:textId="77777777" w:rsidR="0068779E" w:rsidRPr="0068779E" w:rsidRDefault="0068779E" w:rsidP="0068779E">
      <w:pPr>
        <w:shd w:val="clear" w:color="auto" w:fill="FFFFFF"/>
        <w:spacing w:after="0" w:line="240" w:lineRule="auto"/>
        <w:rPr>
          <w:rFonts w:ascii="Arial" w:eastAsia="Times New Roman" w:hAnsi="Arial" w:cs="Arial"/>
          <w:color w:val="006621"/>
          <w:kern w:val="0"/>
          <w:sz w:val="20"/>
          <w:szCs w:val="20"/>
          <w:lang w:eastAsia="en-GB"/>
          <w14:ligatures w14:val="none"/>
        </w:rPr>
      </w:pPr>
      <w:hyperlink r:id="rId25" w:history="1">
        <w:r w:rsidRPr="0068779E">
          <w:rPr>
            <w:rFonts w:ascii="Arial" w:eastAsia="Times New Roman" w:hAnsi="Arial" w:cs="Arial"/>
            <w:color w:val="006621"/>
            <w:kern w:val="0"/>
            <w:sz w:val="20"/>
            <w:szCs w:val="20"/>
            <w:u w:val="single"/>
            <w:lang w:eastAsia="en-GB"/>
            <w14:ligatures w14:val="none"/>
          </w:rPr>
          <w:t>MJ Polonsky</w:t>
        </w:r>
      </w:hyperlink>
      <w:r w:rsidRPr="0068779E">
        <w:rPr>
          <w:rFonts w:ascii="Arial" w:eastAsia="Times New Roman" w:hAnsi="Arial" w:cs="Arial"/>
          <w:color w:val="006621"/>
          <w:kern w:val="0"/>
          <w:sz w:val="20"/>
          <w:szCs w:val="20"/>
          <w:lang w:eastAsia="en-GB"/>
          <w14:ligatures w14:val="none"/>
        </w:rPr>
        <w:t>, D Scott - European Journal of Marketing, 2005 - emerald.com</w:t>
      </w:r>
    </w:p>
    <w:p w14:paraId="23691BE8" w14:textId="77777777" w:rsidR="003C5657" w:rsidRPr="003C5657" w:rsidRDefault="003C5657" w:rsidP="003C5657">
      <w:pPr>
        <w:shd w:val="clear" w:color="auto" w:fill="FFFFFF"/>
        <w:spacing w:after="30" w:line="285" w:lineRule="atLeast"/>
        <w:ind w:right="1500"/>
        <w:outlineLvl w:val="2"/>
        <w:rPr>
          <w:rFonts w:ascii="Arial" w:eastAsia="Times New Roman" w:hAnsi="Arial" w:cs="Arial"/>
          <w:kern w:val="0"/>
          <w:sz w:val="26"/>
          <w:szCs w:val="26"/>
          <w:lang w:eastAsia="en-GB"/>
          <w14:ligatures w14:val="none"/>
        </w:rPr>
      </w:pPr>
      <w:hyperlink r:id="rId26" w:history="1">
        <w:r w:rsidRPr="003C5657">
          <w:rPr>
            <w:rFonts w:ascii="Arial" w:eastAsia="Times New Roman" w:hAnsi="Arial" w:cs="Arial"/>
            <w:b/>
            <w:bCs/>
            <w:kern w:val="0"/>
            <w:sz w:val="26"/>
            <w:szCs w:val="26"/>
            <w:u w:val="single"/>
            <w:lang w:eastAsia="en-GB"/>
            <w14:ligatures w14:val="none"/>
          </w:rPr>
          <w:t>Stakeholder analysis</w:t>
        </w:r>
        <w:r w:rsidRPr="003C5657">
          <w:rPr>
            <w:rFonts w:ascii="Arial" w:eastAsia="Times New Roman" w:hAnsi="Arial" w:cs="Arial"/>
            <w:kern w:val="0"/>
            <w:sz w:val="26"/>
            <w:szCs w:val="26"/>
            <w:u w:val="single"/>
            <w:lang w:eastAsia="en-GB"/>
            <w14:ligatures w14:val="none"/>
          </w:rPr>
          <w:t>: a review</w:t>
        </w:r>
      </w:hyperlink>
    </w:p>
    <w:p w14:paraId="721E2339" w14:textId="77777777" w:rsidR="00986E83" w:rsidRPr="00986E83" w:rsidRDefault="00986E83" w:rsidP="00986E83">
      <w:pPr>
        <w:pBdr>
          <w:top w:val="single" w:sz="6" w:space="1" w:color="auto"/>
        </w:pBdr>
        <w:spacing w:after="0" w:line="240" w:lineRule="auto"/>
        <w:jc w:val="center"/>
        <w:rPr>
          <w:rFonts w:ascii="Arial" w:eastAsia="Times New Roman" w:hAnsi="Arial" w:cs="Arial"/>
          <w:vanish/>
          <w:kern w:val="0"/>
          <w:sz w:val="16"/>
          <w:szCs w:val="20"/>
          <w:lang w:eastAsia="en-GB"/>
          <w14:ligatures w14:val="none"/>
        </w:rPr>
      </w:pPr>
      <w:r w:rsidRPr="00986E83">
        <w:rPr>
          <w:rFonts w:ascii="Arial" w:eastAsia="Times New Roman" w:hAnsi="Arial" w:cs="Arial"/>
          <w:vanish/>
          <w:kern w:val="0"/>
          <w:sz w:val="16"/>
          <w:szCs w:val="20"/>
          <w:lang w:eastAsia="en-GB"/>
          <w14:ligatures w14:val="none"/>
        </w:rPr>
        <w:t>Bottom of Form</w:t>
      </w:r>
    </w:p>
    <w:p w14:paraId="093A248B" w14:textId="5FCCF9A6" w:rsidR="00986E83" w:rsidRPr="00986E83" w:rsidRDefault="00986E83" w:rsidP="00986E83">
      <w:pPr>
        <w:shd w:val="clear" w:color="auto" w:fill="FFFFFF"/>
        <w:spacing w:after="100" w:afterAutospacing="1" w:line="240" w:lineRule="auto"/>
        <w:outlineLvl w:val="2"/>
        <w:rPr>
          <w:rFonts w:ascii="Open Sans" w:eastAsia="Times New Roman" w:hAnsi="Open Sans" w:cs="Open Sans"/>
          <w:caps/>
          <w:color w:val="2B2926"/>
          <w:kern w:val="0"/>
          <w:sz w:val="27"/>
          <w:szCs w:val="27"/>
          <w:lang w:eastAsia="en-GB"/>
          <w14:ligatures w14:val="none"/>
        </w:rPr>
      </w:pPr>
    </w:p>
    <w:p w14:paraId="11043841" w14:textId="7573AD57" w:rsidR="00986E83" w:rsidRPr="00986E83" w:rsidRDefault="00986E83" w:rsidP="00723C5A">
      <w:pPr>
        <w:shd w:val="clear" w:color="auto" w:fill="FFFFFF"/>
        <w:spacing w:before="100" w:beforeAutospacing="1" w:after="100" w:afterAutospacing="1" w:line="240" w:lineRule="auto"/>
        <w:ind w:left="720"/>
        <w:rPr>
          <w:rFonts w:ascii="Open Sans" w:eastAsia="Times New Roman" w:hAnsi="Open Sans" w:cs="Open Sans"/>
          <w:color w:val="333333"/>
          <w:kern w:val="0"/>
          <w:sz w:val="21"/>
          <w:szCs w:val="21"/>
          <w:lang w:eastAsia="en-GB"/>
          <w14:ligatures w14:val="none"/>
        </w:rPr>
      </w:pPr>
      <w:r w:rsidRPr="00986E83">
        <w:rPr>
          <w:rFonts w:ascii="Open Sans" w:eastAsia="Times New Roman" w:hAnsi="Open Sans" w:cs="Open Sans"/>
          <w:color w:val="333333"/>
          <w:kern w:val="0"/>
          <w:sz w:val="21"/>
          <w:szCs w:val="21"/>
          <w:lang w:eastAsia="en-GB"/>
          <w14:ligatures w14:val="none"/>
        </w:rPr>
        <w:t xml:space="preserve">   </w:t>
      </w:r>
    </w:p>
    <w:p w14:paraId="5B478679" w14:textId="77777777" w:rsidR="00D34E8F" w:rsidRPr="00907AFB" w:rsidRDefault="00D34E8F" w:rsidP="00907AFB">
      <w:pPr>
        <w:shd w:val="clear" w:color="auto" w:fill="FFFFFF"/>
        <w:spacing w:before="100" w:beforeAutospacing="1" w:after="100" w:afterAutospacing="1" w:line="240" w:lineRule="auto"/>
        <w:outlineLvl w:val="1"/>
        <w:rPr>
          <w:rFonts w:ascii="Open Sans" w:eastAsia="Times New Roman" w:hAnsi="Open Sans" w:cs="Open Sans"/>
          <w:color w:val="2B2926"/>
          <w:kern w:val="0"/>
          <w:sz w:val="22"/>
          <w:szCs w:val="22"/>
          <w:lang w:eastAsia="en-GB"/>
          <w14:ligatures w14:val="none"/>
        </w:rPr>
      </w:pPr>
    </w:p>
    <w:p w14:paraId="6E6AF5EB" w14:textId="77777777" w:rsidR="00717A08" w:rsidRDefault="00717A08" w:rsidP="000144E8">
      <w:pPr>
        <w:pStyle w:val="NormalWeb"/>
        <w:shd w:val="clear" w:color="auto" w:fill="FFFFFF"/>
        <w:spacing w:before="0" w:beforeAutospacing="0"/>
        <w:rPr>
          <w:rFonts w:ascii="Open Sans" w:hAnsi="Open Sans" w:cs="Open Sans"/>
          <w:color w:val="333333"/>
          <w:sz w:val="21"/>
          <w:szCs w:val="21"/>
        </w:rPr>
      </w:pPr>
    </w:p>
    <w:p w14:paraId="278DD8C4" w14:textId="77777777" w:rsidR="00C91833" w:rsidRPr="003B0A00" w:rsidRDefault="00C91833" w:rsidP="003B0A00">
      <w:pPr>
        <w:shd w:val="clear" w:color="auto" w:fill="FFFFFF"/>
        <w:spacing w:before="100" w:beforeAutospacing="1" w:after="100" w:afterAutospacing="1" w:line="240" w:lineRule="auto"/>
        <w:outlineLvl w:val="1"/>
        <w:rPr>
          <w:rFonts w:ascii="Open Sans" w:eastAsia="Times New Roman" w:hAnsi="Open Sans" w:cs="Open Sans"/>
          <w:color w:val="2B2926"/>
          <w:kern w:val="0"/>
          <w:sz w:val="22"/>
          <w:szCs w:val="22"/>
          <w:lang w:eastAsia="en-GB"/>
          <w14:ligatures w14:val="none"/>
        </w:rPr>
      </w:pPr>
    </w:p>
    <w:p w14:paraId="18DCBF73" w14:textId="77777777" w:rsidR="00337626" w:rsidRPr="00115783" w:rsidRDefault="00337626" w:rsidP="00115783">
      <w:pPr>
        <w:rPr>
          <w:lang w:eastAsia="en-GB"/>
        </w:rPr>
      </w:pPr>
    </w:p>
    <w:p w14:paraId="6DFB96C0" w14:textId="157E2C21" w:rsidR="00E865C3" w:rsidRPr="00E865C3" w:rsidRDefault="00E865C3" w:rsidP="00E865C3">
      <w:pPr>
        <w:pStyle w:val="Heading3"/>
        <w:shd w:val="clear" w:color="auto" w:fill="FFFFFF"/>
        <w:spacing w:before="0" w:after="0" w:line="576" w:lineRule="atLeast"/>
        <w:rPr>
          <w:rFonts w:ascii="Arial" w:eastAsia="Times New Roman" w:hAnsi="Arial" w:cs="Arial"/>
          <w:b/>
          <w:bCs/>
          <w:color w:val="000000"/>
          <w:kern w:val="0"/>
          <w:sz w:val="22"/>
          <w:szCs w:val="22"/>
          <w:lang w:eastAsia="en-GB"/>
          <w14:ligatures w14:val="none"/>
        </w:rPr>
      </w:pPr>
    </w:p>
    <w:p w14:paraId="6FB3EADA" w14:textId="67D33E41" w:rsidR="00EF6A20" w:rsidRPr="00EF6A20" w:rsidRDefault="00EF6A20" w:rsidP="00EF6A20">
      <w:pPr>
        <w:pStyle w:val="Heading3"/>
        <w:shd w:val="clear" w:color="auto" w:fill="FFFFFF"/>
        <w:spacing w:before="0" w:after="0" w:line="576" w:lineRule="atLeast"/>
        <w:rPr>
          <w:rFonts w:ascii="Arial" w:eastAsia="Times New Roman" w:hAnsi="Arial" w:cs="Arial"/>
          <w:b/>
          <w:bCs/>
          <w:color w:val="000000"/>
          <w:kern w:val="0"/>
          <w:sz w:val="36"/>
          <w:szCs w:val="36"/>
          <w:lang w:eastAsia="en-GB"/>
          <w14:ligatures w14:val="none"/>
        </w:rPr>
      </w:pPr>
    </w:p>
    <w:p w14:paraId="2261C415" w14:textId="6445945F" w:rsidR="00BD6627" w:rsidRPr="00BD6627" w:rsidRDefault="00BD6627" w:rsidP="00BD6627">
      <w:pPr>
        <w:pStyle w:val="Heading3"/>
        <w:shd w:val="clear" w:color="auto" w:fill="FFFFFF"/>
        <w:spacing w:before="0" w:after="0" w:line="576" w:lineRule="atLeast"/>
        <w:rPr>
          <w:rFonts w:ascii="Arial" w:eastAsia="Times New Roman" w:hAnsi="Arial" w:cs="Arial"/>
          <w:b/>
          <w:bCs/>
          <w:color w:val="000000"/>
          <w:kern w:val="0"/>
          <w:sz w:val="22"/>
          <w:szCs w:val="22"/>
          <w:lang w:eastAsia="en-GB"/>
          <w14:ligatures w14:val="none"/>
        </w:rPr>
      </w:pPr>
    </w:p>
    <w:p w14:paraId="02659FFF" w14:textId="577B4E13" w:rsidR="00A0543A" w:rsidRPr="00A0543A" w:rsidRDefault="00A0543A" w:rsidP="00A0543A">
      <w:pPr>
        <w:pStyle w:val="Heading3"/>
        <w:shd w:val="clear" w:color="auto" w:fill="FFFFFF"/>
        <w:spacing w:before="0" w:after="0" w:line="576" w:lineRule="atLeast"/>
        <w:rPr>
          <w:rFonts w:ascii="Arial" w:eastAsia="Times New Roman" w:hAnsi="Arial" w:cs="Arial"/>
          <w:b/>
          <w:bCs/>
          <w:color w:val="000000"/>
          <w:kern w:val="0"/>
          <w:sz w:val="36"/>
          <w:szCs w:val="36"/>
          <w:lang w:eastAsia="en-GB"/>
          <w14:ligatures w14:val="none"/>
        </w:rPr>
      </w:pPr>
    </w:p>
    <w:p w14:paraId="2FDFD3C1" w14:textId="0FB7997C" w:rsidR="008672CA" w:rsidRPr="008672CA" w:rsidRDefault="008672CA" w:rsidP="008672CA">
      <w:pPr>
        <w:pStyle w:val="Heading3"/>
        <w:shd w:val="clear" w:color="auto" w:fill="FFFFFF"/>
        <w:spacing w:before="0" w:after="0" w:line="576" w:lineRule="atLeast"/>
        <w:rPr>
          <w:rFonts w:ascii="Arial" w:eastAsia="Times New Roman" w:hAnsi="Arial" w:cs="Arial"/>
          <w:b/>
          <w:bCs/>
          <w:color w:val="000000"/>
          <w:kern w:val="0"/>
          <w:sz w:val="22"/>
          <w:szCs w:val="22"/>
          <w:lang w:eastAsia="en-GB"/>
          <w14:ligatures w14:val="none"/>
        </w:rPr>
      </w:pPr>
    </w:p>
    <w:p w14:paraId="63D819DE" w14:textId="38CB6B61" w:rsidR="0059700E" w:rsidRPr="0059700E" w:rsidRDefault="0059700E" w:rsidP="0059700E">
      <w:pPr>
        <w:pStyle w:val="Heading3"/>
        <w:shd w:val="clear" w:color="auto" w:fill="FFFFFF"/>
        <w:spacing w:before="0" w:after="0" w:line="576" w:lineRule="atLeast"/>
        <w:rPr>
          <w:rFonts w:ascii="Arial" w:eastAsia="Times New Roman" w:hAnsi="Arial" w:cs="Arial"/>
          <w:b/>
          <w:bCs/>
          <w:color w:val="000000"/>
          <w:kern w:val="0"/>
          <w:sz w:val="22"/>
          <w:szCs w:val="22"/>
          <w:lang w:eastAsia="en-GB"/>
          <w14:ligatures w14:val="none"/>
        </w:rPr>
      </w:pPr>
    </w:p>
    <w:p w14:paraId="2AF13C95" w14:textId="7465385B" w:rsidR="00F93EF8" w:rsidRPr="00F93EF8" w:rsidRDefault="00F93EF8" w:rsidP="00F93EF8">
      <w:pPr>
        <w:shd w:val="clear" w:color="auto" w:fill="FFFFFF"/>
        <w:spacing w:after="0" w:line="624" w:lineRule="atLeast"/>
        <w:outlineLvl w:val="1"/>
        <w:rPr>
          <w:rFonts w:ascii="Arial" w:eastAsia="Times New Roman" w:hAnsi="Arial" w:cs="Arial"/>
          <w:b/>
          <w:bCs/>
          <w:color w:val="000000"/>
          <w:kern w:val="0"/>
          <w:sz w:val="22"/>
          <w:szCs w:val="22"/>
          <w:lang w:eastAsia="en-GB"/>
          <w14:ligatures w14:val="none"/>
        </w:rPr>
      </w:pPr>
    </w:p>
    <w:p w14:paraId="386B2EA4" w14:textId="77777777" w:rsidR="00F93EF8" w:rsidRPr="00F93EF8" w:rsidRDefault="00F93EF8" w:rsidP="00F93EF8">
      <w:pPr>
        <w:rPr>
          <w:lang w:eastAsia="en-GB"/>
        </w:rPr>
      </w:pPr>
    </w:p>
    <w:p w14:paraId="189D6943" w14:textId="77DBAC0B" w:rsidR="00BD7D1E" w:rsidRPr="00BD7D1E" w:rsidRDefault="00BD7D1E" w:rsidP="00BD7D1E">
      <w:pPr>
        <w:pStyle w:val="Heading3"/>
        <w:shd w:val="clear" w:color="auto" w:fill="FFFFFF"/>
        <w:spacing w:before="0" w:after="0" w:line="576" w:lineRule="atLeast"/>
        <w:rPr>
          <w:rFonts w:ascii="Arial" w:eastAsia="Times New Roman" w:hAnsi="Arial" w:cs="Arial"/>
          <w:b/>
          <w:bCs/>
          <w:color w:val="000000"/>
          <w:kern w:val="0"/>
          <w:sz w:val="36"/>
          <w:szCs w:val="36"/>
          <w:lang w:eastAsia="en-GB"/>
          <w14:ligatures w14:val="none"/>
        </w:rPr>
      </w:pPr>
    </w:p>
    <w:p w14:paraId="156A43BF" w14:textId="69DBF027" w:rsidR="00D952D9" w:rsidRPr="00D952D9" w:rsidRDefault="00D952D9" w:rsidP="00D952D9">
      <w:pPr>
        <w:shd w:val="clear" w:color="auto" w:fill="FFFFFF"/>
        <w:spacing w:after="0" w:line="576" w:lineRule="atLeast"/>
        <w:outlineLvl w:val="2"/>
        <w:rPr>
          <w:rFonts w:ascii="Arial" w:eastAsia="Times New Roman" w:hAnsi="Arial" w:cs="Arial"/>
          <w:b/>
          <w:bCs/>
          <w:color w:val="000000"/>
          <w:kern w:val="0"/>
          <w:sz w:val="22"/>
          <w:szCs w:val="22"/>
          <w:lang w:eastAsia="en-GB"/>
          <w14:ligatures w14:val="none"/>
        </w:rPr>
      </w:pPr>
    </w:p>
    <w:p w14:paraId="6BF56D0A" w14:textId="75A5A05A" w:rsidR="00653B25" w:rsidRPr="00653B25" w:rsidRDefault="00653B25" w:rsidP="00653B25">
      <w:pPr>
        <w:pStyle w:val="Heading3"/>
        <w:shd w:val="clear" w:color="auto" w:fill="FFFFFF"/>
        <w:spacing w:before="0" w:after="0" w:line="576" w:lineRule="atLeast"/>
        <w:rPr>
          <w:rFonts w:ascii="Arial" w:eastAsia="Times New Roman" w:hAnsi="Arial" w:cs="Arial"/>
          <w:b/>
          <w:bCs/>
          <w:color w:val="000000"/>
          <w:kern w:val="0"/>
          <w:sz w:val="36"/>
          <w:szCs w:val="36"/>
          <w:lang w:eastAsia="en-GB"/>
          <w14:ligatures w14:val="none"/>
        </w:rPr>
      </w:pPr>
    </w:p>
    <w:p w14:paraId="0B638911" w14:textId="41650474" w:rsidR="001F2DE4" w:rsidRPr="001F2DE4" w:rsidRDefault="001F2DE4" w:rsidP="001F2DE4">
      <w:pPr>
        <w:pStyle w:val="Heading3"/>
        <w:shd w:val="clear" w:color="auto" w:fill="FFFFFF"/>
        <w:spacing w:before="0" w:after="0" w:line="576" w:lineRule="atLeast"/>
        <w:rPr>
          <w:rFonts w:ascii="Arial" w:eastAsia="Times New Roman" w:hAnsi="Arial" w:cs="Arial"/>
          <w:b/>
          <w:bCs/>
          <w:color w:val="000000"/>
          <w:kern w:val="0"/>
          <w:sz w:val="36"/>
          <w:szCs w:val="36"/>
          <w:lang w:eastAsia="en-GB"/>
          <w14:ligatures w14:val="none"/>
        </w:rPr>
      </w:pPr>
    </w:p>
    <w:p w14:paraId="2B4C84EC" w14:textId="048E0CBF" w:rsidR="00DC4BD3" w:rsidRPr="00DC4BD3" w:rsidRDefault="00DC4BD3" w:rsidP="00DC4BD3">
      <w:pPr>
        <w:shd w:val="clear" w:color="auto" w:fill="FFFFFF"/>
        <w:spacing w:after="0" w:line="576" w:lineRule="atLeast"/>
        <w:outlineLvl w:val="2"/>
        <w:rPr>
          <w:rFonts w:ascii="Arial" w:eastAsia="Times New Roman" w:hAnsi="Arial" w:cs="Arial"/>
          <w:b/>
          <w:bCs/>
          <w:color w:val="000000"/>
          <w:kern w:val="0"/>
          <w:sz w:val="22"/>
          <w:szCs w:val="22"/>
          <w:lang w:eastAsia="en-GB"/>
          <w14:ligatures w14:val="none"/>
        </w:rPr>
      </w:pPr>
    </w:p>
    <w:p w14:paraId="48489405" w14:textId="12B3A28C" w:rsidR="00134258" w:rsidRPr="004D3953" w:rsidRDefault="00134258" w:rsidP="004D3953">
      <w:pPr>
        <w:pStyle w:val="Heading3"/>
        <w:shd w:val="clear" w:color="auto" w:fill="FFFFFF"/>
        <w:spacing w:before="0" w:after="0" w:line="576" w:lineRule="atLeast"/>
        <w:rPr>
          <w:rFonts w:ascii="Arial" w:eastAsia="Times New Roman" w:hAnsi="Arial" w:cs="Arial"/>
          <w:b/>
          <w:bCs/>
          <w:color w:val="000000"/>
          <w:kern w:val="0"/>
          <w:sz w:val="22"/>
          <w:szCs w:val="22"/>
          <w:lang w:eastAsia="en-GB"/>
          <w14:ligatures w14:val="none"/>
        </w:rPr>
      </w:pPr>
    </w:p>
    <w:p w14:paraId="5AC01F99" w14:textId="77777777" w:rsidR="00F46651" w:rsidRPr="00F77E7F" w:rsidRDefault="00F46651" w:rsidP="00F77E7F">
      <w:pPr>
        <w:shd w:val="clear" w:color="auto" w:fill="FFFFFF"/>
        <w:spacing w:after="0" w:line="576" w:lineRule="atLeast"/>
        <w:outlineLvl w:val="2"/>
        <w:rPr>
          <w:rFonts w:ascii="Arial" w:eastAsia="Times New Roman" w:hAnsi="Arial" w:cs="Arial"/>
          <w:b/>
          <w:bCs/>
          <w:color w:val="000000"/>
          <w:kern w:val="0"/>
          <w:sz w:val="22"/>
          <w:szCs w:val="22"/>
          <w:lang w:eastAsia="en-GB"/>
          <w14:ligatures w14:val="none"/>
        </w:rPr>
      </w:pPr>
    </w:p>
    <w:p w14:paraId="05EE8CFF" w14:textId="6E84D8F0" w:rsidR="00BF34A8" w:rsidRPr="0078695B" w:rsidRDefault="00F46651" w:rsidP="0078695B">
      <w:pPr>
        <w:shd w:val="clear" w:color="auto" w:fill="FFFFFF"/>
        <w:spacing w:after="0" w:line="576" w:lineRule="atLeast"/>
        <w:outlineLvl w:val="2"/>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 </w:t>
      </w:r>
    </w:p>
    <w:p w14:paraId="63D5BB84" w14:textId="2985773C" w:rsidR="009A7654" w:rsidRDefault="0078695B" w:rsidP="009A7654">
      <w:pPr>
        <w:pStyle w:val="NormalWeb"/>
        <w:shd w:val="clear" w:color="auto" w:fill="FFFFFF"/>
        <w:spacing w:before="0" w:beforeAutospacing="0" w:after="375" w:afterAutospacing="0"/>
        <w:rPr>
          <w:rFonts w:ascii="Roboto" w:hAnsi="Roboto"/>
          <w:color w:val="2C2F34"/>
          <w:sz w:val="22"/>
          <w:szCs w:val="22"/>
        </w:rPr>
      </w:pPr>
      <w:r>
        <w:rPr>
          <w:rFonts w:ascii="Roboto" w:hAnsi="Roboto"/>
          <w:color w:val="2C2F34"/>
          <w:sz w:val="22"/>
          <w:szCs w:val="22"/>
        </w:rPr>
        <w:t xml:space="preserve"> </w:t>
      </w:r>
    </w:p>
    <w:p w14:paraId="340CCF10" w14:textId="32DEFF8D" w:rsidR="00CD0C98" w:rsidRDefault="005A72FD" w:rsidP="009A7654">
      <w:pPr>
        <w:pStyle w:val="NormalWeb"/>
        <w:shd w:val="clear" w:color="auto" w:fill="FFFFFF"/>
        <w:spacing w:before="0" w:beforeAutospacing="0" w:after="375" w:afterAutospacing="0"/>
        <w:rPr>
          <w:rFonts w:ascii="Roboto" w:hAnsi="Roboto"/>
          <w:color w:val="2C2F34"/>
          <w:sz w:val="22"/>
          <w:szCs w:val="22"/>
        </w:rPr>
      </w:pPr>
      <w:r>
        <w:rPr>
          <w:rFonts w:ascii="Roboto" w:hAnsi="Roboto"/>
          <w:color w:val="2C2F34"/>
          <w:sz w:val="22"/>
          <w:szCs w:val="22"/>
        </w:rPr>
        <w:lastRenderedPageBreak/>
        <w:t xml:space="preserve">              </w:t>
      </w:r>
    </w:p>
    <w:p w14:paraId="5392D98C" w14:textId="1F43D58D" w:rsidR="005A72FD" w:rsidRPr="00635875" w:rsidRDefault="005A72FD" w:rsidP="009A7654">
      <w:pPr>
        <w:pStyle w:val="NormalWeb"/>
        <w:shd w:val="clear" w:color="auto" w:fill="FFFFFF"/>
        <w:spacing w:before="0" w:beforeAutospacing="0" w:after="375" w:afterAutospacing="0"/>
        <w:rPr>
          <w:rFonts w:ascii="Roboto" w:hAnsi="Roboto"/>
          <w:color w:val="2C2F34"/>
          <w:sz w:val="22"/>
          <w:szCs w:val="22"/>
        </w:rPr>
      </w:pPr>
      <w:r>
        <w:rPr>
          <w:rFonts w:ascii="Roboto" w:hAnsi="Roboto"/>
          <w:color w:val="2C2F34"/>
          <w:sz w:val="22"/>
          <w:szCs w:val="22"/>
        </w:rPr>
        <w:t xml:space="preserve">              </w:t>
      </w:r>
    </w:p>
    <w:p w14:paraId="7A661B06" w14:textId="19879DAF" w:rsidR="00F221B3" w:rsidRPr="002A1B33" w:rsidRDefault="00F221B3" w:rsidP="00CF3E4A">
      <w:pPr>
        <w:pStyle w:val="NormalWeb"/>
        <w:shd w:val="clear" w:color="auto" w:fill="FFFFFF"/>
        <w:spacing w:before="0" w:beforeAutospacing="0" w:after="375" w:afterAutospacing="0"/>
        <w:rPr>
          <w:rFonts w:ascii="Roboto" w:hAnsi="Roboto"/>
          <w:color w:val="2C2F34"/>
          <w:sz w:val="22"/>
          <w:szCs w:val="22"/>
        </w:rPr>
      </w:pPr>
    </w:p>
    <w:p w14:paraId="7EF2E6DA" w14:textId="77777777" w:rsidR="00527C2C" w:rsidRPr="00E72892" w:rsidRDefault="00527C2C" w:rsidP="00E72892">
      <w:pPr>
        <w:numPr>
          <w:ilvl w:val="0"/>
          <w:numId w:val="11"/>
        </w:num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p>
    <w:p w14:paraId="4419226A" w14:textId="2D49EDC7" w:rsidR="00D91FEB" w:rsidRPr="0013286E" w:rsidRDefault="00D91FEB" w:rsidP="00D91FEB">
      <w:pPr>
        <w:numPr>
          <w:ilvl w:val="0"/>
          <w:numId w:val="10"/>
        </w:num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p>
    <w:p w14:paraId="06B8C7BE" w14:textId="134A221D" w:rsidR="006F24C2" w:rsidRPr="006F24C2" w:rsidRDefault="006F24C2" w:rsidP="006F24C2">
      <w:pPr>
        <w:numPr>
          <w:ilvl w:val="0"/>
          <w:numId w:val="9"/>
        </w:numPr>
        <w:shd w:val="clear" w:color="auto" w:fill="FFFFFF"/>
        <w:spacing w:after="75" w:line="240" w:lineRule="auto"/>
        <w:ind w:left="1020"/>
        <w:rPr>
          <w:rFonts w:ascii="Roboto" w:eastAsia="Times New Roman" w:hAnsi="Roboto" w:cs="Times New Roman"/>
          <w:color w:val="2C2F34"/>
          <w:kern w:val="0"/>
          <w:sz w:val="22"/>
          <w:szCs w:val="22"/>
          <w:lang w:eastAsia="en-GB"/>
          <w14:ligatures w14:val="none"/>
        </w:rPr>
      </w:pPr>
    </w:p>
    <w:p w14:paraId="073258B2" w14:textId="79D36DAE" w:rsidR="00517790" w:rsidRDefault="00AC13D7" w:rsidP="00517790">
      <w:pPr>
        <w:pStyle w:val="NormalWeb"/>
        <w:shd w:val="clear" w:color="auto" w:fill="FFFFFF"/>
        <w:spacing w:before="0" w:beforeAutospacing="0" w:after="375" w:afterAutospacing="0"/>
        <w:rPr>
          <w:rFonts w:ascii="Roboto" w:hAnsi="Roboto"/>
          <w:color w:val="2C2F34"/>
          <w:sz w:val="22"/>
          <w:szCs w:val="22"/>
        </w:rPr>
      </w:pPr>
      <w:r>
        <w:rPr>
          <w:rFonts w:ascii="Roboto" w:hAnsi="Roboto"/>
          <w:color w:val="2C2F34"/>
          <w:sz w:val="22"/>
          <w:szCs w:val="22"/>
        </w:rPr>
        <w:t xml:space="preserve">                                                                                                                                                                              </w:t>
      </w:r>
    </w:p>
    <w:p w14:paraId="30E557AA" w14:textId="034255AD" w:rsidR="00AC13D7" w:rsidRPr="006D5A80" w:rsidRDefault="006F24C2" w:rsidP="00517790">
      <w:pPr>
        <w:pStyle w:val="NormalWeb"/>
        <w:shd w:val="clear" w:color="auto" w:fill="FFFFFF"/>
        <w:spacing w:before="0" w:beforeAutospacing="0" w:after="375" w:afterAutospacing="0"/>
        <w:rPr>
          <w:rFonts w:ascii="Roboto" w:hAnsi="Roboto"/>
          <w:color w:val="2C2F34"/>
          <w:sz w:val="22"/>
          <w:szCs w:val="22"/>
        </w:rPr>
      </w:pPr>
      <w:r>
        <w:rPr>
          <w:rFonts w:ascii="Roboto" w:hAnsi="Roboto"/>
          <w:color w:val="2C2F34"/>
          <w:sz w:val="22"/>
          <w:szCs w:val="22"/>
        </w:rPr>
        <w:t xml:space="preserve">          </w:t>
      </w:r>
    </w:p>
    <w:p w14:paraId="63277B97" w14:textId="6190B7A1" w:rsidR="004B612E" w:rsidRPr="006D45B9" w:rsidRDefault="004B612E" w:rsidP="004B612E">
      <w:pPr>
        <w:pStyle w:val="NormalWeb"/>
        <w:shd w:val="clear" w:color="auto" w:fill="FFFFFF"/>
        <w:spacing w:before="0" w:beforeAutospacing="0" w:after="375" w:afterAutospacing="0"/>
        <w:rPr>
          <w:rFonts w:ascii="Roboto" w:hAnsi="Roboto"/>
          <w:color w:val="2C2F34"/>
          <w:sz w:val="22"/>
          <w:szCs w:val="22"/>
        </w:rPr>
      </w:pPr>
    </w:p>
    <w:p w14:paraId="3B868512" w14:textId="25FA6AB8" w:rsidR="00EA4DFD" w:rsidRPr="00B4301D" w:rsidRDefault="00BD1162" w:rsidP="00EE7D05">
      <w:pPr>
        <w:shd w:val="clear" w:color="auto" w:fill="FFFFFF"/>
        <w:tabs>
          <w:tab w:val="left" w:pos="1770"/>
        </w:tabs>
        <w:spacing w:after="75" w:line="240" w:lineRule="auto"/>
        <w:rPr>
          <w:rFonts w:ascii="Roboto" w:eastAsia="Times New Roman" w:hAnsi="Roboto" w:cs="Times New Roman"/>
          <w:color w:val="2C2F34"/>
          <w:kern w:val="0"/>
          <w:sz w:val="22"/>
          <w:szCs w:val="22"/>
          <w:lang w:eastAsia="en-GB"/>
          <w14:ligatures w14:val="none"/>
        </w:rPr>
      </w:pPr>
      <w:r>
        <w:rPr>
          <w:rFonts w:ascii="Roboto" w:eastAsia="Times New Roman" w:hAnsi="Roboto" w:cs="Times New Roman"/>
          <w:color w:val="2C2F34"/>
          <w:kern w:val="0"/>
          <w:sz w:val="22"/>
          <w:szCs w:val="22"/>
          <w:lang w:eastAsia="en-GB"/>
          <w14:ligatures w14:val="none"/>
        </w:rPr>
        <w:t xml:space="preserve">   </w:t>
      </w:r>
      <w:r w:rsidR="00517790">
        <w:rPr>
          <w:rFonts w:ascii="Roboto" w:eastAsia="Times New Roman" w:hAnsi="Roboto" w:cs="Times New Roman"/>
          <w:color w:val="2C2F34"/>
          <w:kern w:val="0"/>
          <w:sz w:val="22"/>
          <w:szCs w:val="22"/>
          <w:lang w:eastAsia="en-GB"/>
          <w14:ligatures w14:val="none"/>
        </w:rPr>
        <w:t xml:space="preserve">  </w:t>
      </w:r>
    </w:p>
    <w:p w14:paraId="5072E1D3" w14:textId="32ABE6AC" w:rsidR="00EA4DFD" w:rsidRPr="00EA4DFD" w:rsidRDefault="00EA4DFD" w:rsidP="00EA4DFD"/>
    <w:p w14:paraId="6FF18E7C" w14:textId="77777777" w:rsidR="00CC1F61" w:rsidRPr="009C22C2" w:rsidRDefault="00CC1F61" w:rsidP="00186863">
      <w:pPr>
        <w:pStyle w:val="NormalWeb"/>
        <w:numPr>
          <w:ilvl w:val="0"/>
          <w:numId w:val="4"/>
        </w:numPr>
        <w:shd w:val="clear" w:color="auto" w:fill="FFFFFF"/>
        <w:spacing w:before="0" w:beforeAutospacing="0" w:after="375" w:afterAutospacing="0"/>
        <w:rPr>
          <w:rFonts w:ascii="Roboto" w:hAnsi="Roboto"/>
          <w:color w:val="2C2F34"/>
          <w:sz w:val="22"/>
          <w:szCs w:val="22"/>
        </w:rPr>
      </w:pPr>
    </w:p>
    <w:p w14:paraId="6433BBEC" w14:textId="77777777" w:rsidR="00684B68" w:rsidRPr="00684B68" w:rsidRDefault="00684B68" w:rsidP="00684B68">
      <w:pPr>
        <w:rPr>
          <w:rFonts w:ascii="Arial" w:eastAsia="Times New Roman" w:hAnsi="Arial" w:cs="Arial"/>
          <w:color w:val="000000" w:themeColor="text1"/>
          <w:kern w:val="0"/>
          <w:sz w:val="22"/>
          <w:szCs w:val="22"/>
          <w:lang w:eastAsia="en-GB"/>
          <w14:ligatures w14:val="none"/>
        </w:rPr>
      </w:pPr>
    </w:p>
    <w:p w14:paraId="0EFEF47B" w14:textId="5D812CCE" w:rsidR="009D74E7" w:rsidRPr="009D74E7" w:rsidRDefault="005B7AD0" w:rsidP="009D74E7">
      <w:pPr>
        <w:numPr>
          <w:ilvl w:val="0"/>
          <w:numId w:val="4"/>
        </w:numPr>
        <w:shd w:val="clear" w:color="auto" w:fill="FFFFFF"/>
        <w:spacing w:before="120" w:after="240" w:line="240" w:lineRule="auto"/>
        <w:rPr>
          <w:rFonts w:ascii="Arial" w:eastAsia="Times New Roman" w:hAnsi="Arial" w:cs="Arial"/>
          <w:color w:val="000000" w:themeColor="text1"/>
          <w:kern w:val="0"/>
          <w:szCs w:val="24"/>
          <w:lang w:eastAsia="en-GB"/>
          <w14:ligatures w14:val="none"/>
        </w:rPr>
      </w:pPr>
      <w:r>
        <w:rPr>
          <w:rFonts w:ascii="Arial" w:eastAsia="Times New Roman" w:hAnsi="Arial" w:cs="Arial"/>
          <w:color w:val="000000" w:themeColor="text1"/>
          <w:kern w:val="0"/>
          <w:szCs w:val="24"/>
          <w:lang w:eastAsia="en-GB"/>
          <w14:ligatures w14:val="none"/>
        </w:rPr>
        <w:t xml:space="preserve"> </w:t>
      </w:r>
    </w:p>
    <w:p w14:paraId="4B316B1C" w14:textId="225B385F" w:rsidR="00032ADA" w:rsidRPr="008D4F46" w:rsidRDefault="009D74E7" w:rsidP="008D4F46">
      <w:pPr>
        <w:shd w:val="clear" w:color="auto" w:fill="FFFFFF"/>
        <w:spacing w:before="120" w:after="240" w:line="240" w:lineRule="auto"/>
        <w:rPr>
          <w:rFonts w:ascii="Arial" w:eastAsia="Times New Roman" w:hAnsi="Arial" w:cs="Arial"/>
          <w:color w:val="000000" w:themeColor="text1"/>
          <w:kern w:val="0"/>
          <w:szCs w:val="24"/>
          <w:lang w:eastAsia="en-GB"/>
          <w14:ligatures w14:val="none"/>
        </w:rPr>
      </w:pPr>
      <w:r>
        <w:rPr>
          <w:rFonts w:ascii="Arial" w:eastAsia="Times New Roman" w:hAnsi="Arial" w:cs="Arial"/>
          <w:color w:val="000000" w:themeColor="text1"/>
          <w:kern w:val="0"/>
          <w:szCs w:val="24"/>
          <w:lang w:eastAsia="en-GB"/>
          <w14:ligatures w14:val="none"/>
        </w:rPr>
        <w:t xml:space="preserve"> </w:t>
      </w:r>
    </w:p>
    <w:p w14:paraId="6311E0DD" w14:textId="77777777" w:rsidR="00F91425" w:rsidRDefault="00F91425" w:rsidP="00F91425">
      <w:pPr>
        <w:pStyle w:val="NormalWeb"/>
        <w:shd w:val="clear" w:color="auto" w:fill="FFFFFF"/>
        <w:spacing w:before="120" w:beforeAutospacing="0" w:after="240" w:afterAutospacing="0"/>
        <w:rPr>
          <w:rFonts w:ascii="Arial" w:hAnsi="Arial" w:cs="Arial"/>
          <w:color w:val="202122"/>
        </w:rPr>
      </w:pPr>
    </w:p>
    <w:p w14:paraId="33F2B6C1" w14:textId="77777777" w:rsidR="005C0CF2" w:rsidRPr="00CC28F9" w:rsidRDefault="005C0CF2" w:rsidP="00CC28F9">
      <w:pPr>
        <w:pStyle w:val="NormalWeb"/>
        <w:spacing w:before="0" w:beforeAutospacing="0" w:after="360" w:afterAutospacing="0"/>
        <w:rPr>
          <w:rFonts w:ascii="Arial" w:hAnsi="Arial" w:cs="Arial"/>
          <w:color w:val="222222"/>
          <w:sz w:val="26"/>
          <w:szCs w:val="26"/>
        </w:rPr>
      </w:pPr>
    </w:p>
    <w:p w14:paraId="5763ED4D" w14:textId="77777777" w:rsidR="009B30E1" w:rsidRDefault="009B30E1" w:rsidP="001135F8">
      <w:pPr>
        <w:pStyle w:val="NormalWeb"/>
        <w:spacing w:before="0" w:beforeAutospacing="0" w:after="360" w:afterAutospacing="0"/>
        <w:rPr>
          <w:rFonts w:ascii="Arial" w:hAnsi="Arial" w:cs="Arial"/>
          <w:color w:val="222222"/>
          <w:sz w:val="26"/>
          <w:szCs w:val="26"/>
        </w:rPr>
      </w:pPr>
    </w:p>
    <w:p w14:paraId="4747D352" w14:textId="77777777" w:rsidR="009B30E1" w:rsidRDefault="009B30E1" w:rsidP="001135F8">
      <w:pPr>
        <w:pStyle w:val="NormalWeb"/>
        <w:spacing w:before="0" w:beforeAutospacing="0" w:after="360" w:afterAutospacing="0"/>
        <w:rPr>
          <w:rFonts w:ascii="Arial" w:hAnsi="Arial" w:cs="Arial"/>
          <w:color w:val="222222"/>
          <w:sz w:val="26"/>
          <w:szCs w:val="26"/>
        </w:rPr>
      </w:pPr>
    </w:p>
    <w:p w14:paraId="1BC0BBD9" w14:textId="77777777" w:rsidR="009B30E1" w:rsidRDefault="009B30E1" w:rsidP="001135F8">
      <w:pPr>
        <w:pStyle w:val="NormalWeb"/>
        <w:spacing w:before="0" w:beforeAutospacing="0" w:after="360" w:afterAutospacing="0"/>
        <w:rPr>
          <w:rFonts w:ascii="Arial" w:hAnsi="Arial" w:cs="Arial"/>
          <w:color w:val="222222"/>
          <w:sz w:val="26"/>
          <w:szCs w:val="26"/>
        </w:rPr>
      </w:pPr>
    </w:p>
    <w:p w14:paraId="4EC6DEDD" w14:textId="77777777" w:rsidR="009B30E1" w:rsidRDefault="009B30E1" w:rsidP="001135F8">
      <w:pPr>
        <w:pStyle w:val="NormalWeb"/>
        <w:spacing w:before="0" w:beforeAutospacing="0" w:after="360" w:afterAutospacing="0"/>
        <w:rPr>
          <w:rFonts w:ascii="Arial" w:hAnsi="Arial" w:cs="Arial"/>
          <w:color w:val="222222"/>
          <w:sz w:val="26"/>
          <w:szCs w:val="26"/>
        </w:rPr>
      </w:pPr>
    </w:p>
    <w:p w14:paraId="1DC6EA78" w14:textId="77777777" w:rsidR="009B30E1" w:rsidRDefault="009B30E1" w:rsidP="001135F8">
      <w:pPr>
        <w:pStyle w:val="NormalWeb"/>
        <w:spacing w:before="0" w:beforeAutospacing="0" w:after="360" w:afterAutospacing="0"/>
        <w:rPr>
          <w:rFonts w:ascii="Arial" w:hAnsi="Arial" w:cs="Arial"/>
          <w:color w:val="222222"/>
          <w:sz w:val="26"/>
          <w:szCs w:val="26"/>
        </w:rPr>
      </w:pPr>
    </w:p>
    <w:p w14:paraId="57357928" w14:textId="77777777" w:rsidR="009B30E1" w:rsidRDefault="009B30E1" w:rsidP="001135F8">
      <w:pPr>
        <w:pStyle w:val="NormalWeb"/>
        <w:spacing w:before="0" w:beforeAutospacing="0" w:after="360" w:afterAutospacing="0"/>
        <w:rPr>
          <w:rFonts w:ascii="Arial" w:hAnsi="Arial" w:cs="Arial"/>
          <w:color w:val="222222"/>
          <w:sz w:val="26"/>
          <w:szCs w:val="26"/>
        </w:rPr>
      </w:pPr>
    </w:p>
    <w:p w14:paraId="776006AA" w14:textId="77777777" w:rsidR="009B30E1" w:rsidRDefault="009B30E1" w:rsidP="001135F8">
      <w:pPr>
        <w:pStyle w:val="NormalWeb"/>
        <w:spacing w:before="0" w:beforeAutospacing="0" w:after="360" w:afterAutospacing="0"/>
        <w:rPr>
          <w:rFonts w:ascii="Arial" w:hAnsi="Arial" w:cs="Arial"/>
          <w:color w:val="222222"/>
          <w:sz w:val="26"/>
          <w:szCs w:val="26"/>
        </w:rPr>
      </w:pPr>
    </w:p>
    <w:p w14:paraId="446AB757" w14:textId="77777777" w:rsidR="009B30E1" w:rsidRDefault="009B30E1" w:rsidP="001135F8">
      <w:pPr>
        <w:pStyle w:val="NormalWeb"/>
        <w:spacing w:before="0" w:beforeAutospacing="0" w:after="360" w:afterAutospacing="0"/>
        <w:rPr>
          <w:rFonts w:ascii="Arial" w:hAnsi="Arial" w:cs="Arial"/>
          <w:color w:val="222222"/>
          <w:sz w:val="26"/>
          <w:szCs w:val="26"/>
        </w:rPr>
      </w:pPr>
    </w:p>
    <w:p w14:paraId="57AE4F78" w14:textId="77777777" w:rsidR="009B30E1" w:rsidRDefault="009B30E1" w:rsidP="001135F8">
      <w:pPr>
        <w:pStyle w:val="NormalWeb"/>
        <w:spacing w:before="0" w:beforeAutospacing="0" w:after="360" w:afterAutospacing="0"/>
        <w:rPr>
          <w:rFonts w:ascii="Arial" w:hAnsi="Arial" w:cs="Arial"/>
          <w:color w:val="222222"/>
          <w:sz w:val="26"/>
          <w:szCs w:val="26"/>
        </w:rPr>
      </w:pPr>
    </w:p>
    <w:p w14:paraId="0459E244" w14:textId="77777777" w:rsidR="009B30E1" w:rsidRDefault="009B30E1" w:rsidP="001135F8">
      <w:pPr>
        <w:pStyle w:val="NormalWeb"/>
        <w:spacing w:before="0" w:beforeAutospacing="0" w:after="360" w:afterAutospacing="0"/>
        <w:rPr>
          <w:rFonts w:ascii="Arial" w:hAnsi="Arial" w:cs="Arial"/>
          <w:color w:val="222222"/>
          <w:sz w:val="26"/>
          <w:szCs w:val="26"/>
        </w:rPr>
      </w:pPr>
    </w:p>
    <w:p w14:paraId="3A6CF61F" w14:textId="77777777" w:rsidR="009B30E1" w:rsidRDefault="009B30E1" w:rsidP="001135F8">
      <w:pPr>
        <w:pStyle w:val="NormalWeb"/>
        <w:spacing w:before="0" w:beforeAutospacing="0" w:after="360" w:afterAutospacing="0"/>
        <w:rPr>
          <w:rFonts w:ascii="Arial" w:hAnsi="Arial" w:cs="Arial"/>
          <w:color w:val="222222"/>
          <w:sz w:val="26"/>
          <w:szCs w:val="26"/>
        </w:rPr>
      </w:pPr>
    </w:p>
    <w:p w14:paraId="60CACA25" w14:textId="5EB9E9D2" w:rsidR="009B30E1" w:rsidRPr="001135F8" w:rsidRDefault="009B30E1" w:rsidP="001135F8">
      <w:pPr>
        <w:pStyle w:val="NormalWeb"/>
        <w:spacing w:before="0" w:beforeAutospacing="0" w:after="360" w:afterAutospacing="0"/>
        <w:rPr>
          <w:rFonts w:ascii="Arial" w:hAnsi="Arial" w:cs="Arial"/>
          <w:color w:val="222222"/>
          <w:sz w:val="26"/>
          <w:szCs w:val="26"/>
        </w:rPr>
      </w:pPr>
      <w:r>
        <w:rPr>
          <w:rFonts w:ascii="Arial" w:hAnsi="Arial" w:cs="Arial"/>
          <w:color w:val="222222"/>
          <w:sz w:val="26"/>
          <w:szCs w:val="26"/>
        </w:rPr>
        <w:t>;</w:t>
      </w:r>
    </w:p>
    <w:p w14:paraId="7E5A3C41" w14:textId="77777777" w:rsidR="001135F8" w:rsidRPr="002C627F" w:rsidRDefault="001135F8" w:rsidP="002C627F">
      <w:pPr>
        <w:pStyle w:val="NormalWeb"/>
        <w:spacing w:before="0" w:beforeAutospacing="0" w:after="360" w:afterAutospacing="0"/>
        <w:rPr>
          <w:rFonts w:ascii="Arial" w:hAnsi="Arial" w:cs="Arial"/>
          <w:color w:val="222222"/>
          <w:sz w:val="26"/>
          <w:szCs w:val="26"/>
        </w:rPr>
      </w:pPr>
    </w:p>
    <w:p w14:paraId="7A60D901" w14:textId="4B4CFF23" w:rsidR="00323CB6" w:rsidRDefault="002C4949" w:rsidP="00323CB6">
      <w:pPr>
        <w:pStyle w:val="NormalWeb"/>
        <w:shd w:val="clear" w:color="auto" w:fill="FFFFFF"/>
        <w:spacing w:before="0" w:beforeAutospacing="0" w:after="360" w:afterAutospacing="0"/>
        <w:rPr>
          <w:rFonts w:ascii="Arial" w:hAnsi="Arial" w:cs="Arial"/>
          <w:color w:val="222222"/>
          <w:sz w:val="26"/>
          <w:szCs w:val="26"/>
        </w:rPr>
      </w:pPr>
      <w:r>
        <w:rPr>
          <w:rFonts w:ascii="Arial" w:hAnsi="Arial" w:cs="Arial"/>
          <w:color w:val="222222"/>
          <w:sz w:val="26"/>
          <w:szCs w:val="26"/>
        </w:rPr>
        <w:t xml:space="preserve"> </w:t>
      </w:r>
    </w:p>
    <w:p w14:paraId="747A1D15" w14:textId="77777777" w:rsidR="003C062E" w:rsidRPr="00323CB6" w:rsidRDefault="003C062E" w:rsidP="00323CB6">
      <w:pPr>
        <w:pStyle w:val="NormalWeb"/>
        <w:shd w:val="clear" w:color="auto" w:fill="FFFFFF"/>
        <w:spacing w:before="0" w:beforeAutospacing="0" w:after="360" w:afterAutospacing="0"/>
        <w:rPr>
          <w:rFonts w:ascii="Arial" w:hAnsi="Arial" w:cs="Arial"/>
          <w:color w:val="222222"/>
          <w:sz w:val="26"/>
          <w:szCs w:val="26"/>
        </w:rPr>
      </w:pPr>
    </w:p>
    <w:p w14:paraId="54278469" w14:textId="7071FB90" w:rsidR="00CC4B0A" w:rsidRDefault="00526ABB" w:rsidP="003B53C3">
      <w:pPr>
        <w:pStyle w:val="NormalWeb"/>
        <w:shd w:val="clear" w:color="auto" w:fill="FFFFFF"/>
        <w:spacing w:before="0" w:beforeAutospacing="0" w:after="360" w:afterAutospacing="0"/>
        <w:rPr>
          <w:rFonts w:ascii="Arial" w:hAnsi="Arial" w:cs="Arial"/>
          <w:color w:val="222222"/>
          <w:sz w:val="26"/>
          <w:szCs w:val="26"/>
        </w:rPr>
      </w:pPr>
      <w:r>
        <w:rPr>
          <w:rFonts w:ascii="Arial" w:hAnsi="Arial" w:cs="Arial"/>
          <w:color w:val="222222"/>
          <w:sz w:val="26"/>
          <w:szCs w:val="26"/>
        </w:rPr>
        <w:t xml:space="preserve">  </w:t>
      </w:r>
      <w:r w:rsidR="00352DFC">
        <w:rPr>
          <w:rFonts w:ascii="Arial" w:hAnsi="Arial" w:cs="Arial"/>
          <w:color w:val="222222"/>
          <w:sz w:val="26"/>
          <w:szCs w:val="26"/>
        </w:rPr>
        <w:t xml:space="preserve">                          </w:t>
      </w:r>
    </w:p>
    <w:p w14:paraId="3D3E945D" w14:textId="77777777" w:rsidR="00352DFC" w:rsidRDefault="00352DFC" w:rsidP="003B53C3">
      <w:pPr>
        <w:pStyle w:val="NormalWeb"/>
        <w:shd w:val="clear" w:color="auto" w:fill="FFFFFF"/>
        <w:spacing w:before="0" w:beforeAutospacing="0" w:after="360" w:afterAutospacing="0"/>
        <w:rPr>
          <w:rFonts w:ascii="Arial" w:hAnsi="Arial" w:cs="Arial"/>
          <w:color w:val="222222"/>
          <w:sz w:val="26"/>
          <w:szCs w:val="26"/>
        </w:rPr>
      </w:pPr>
    </w:p>
    <w:p w14:paraId="00F48A69" w14:textId="77777777" w:rsidR="00386B28" w:rsidRDefault="00386B28" w:rsidP="003B53C3">
      <w:pPr>
        <w:pStyle w:val="NormalWeb"/>
        <w:shd w:val="clear" w:color="auto" w:fill="FFFFFF"/>
        <w:spacing w:before="0" w:beforeAutospacing="0" w:after="360" w:afterAutospacing="0"/>
        <w:rPr>
          <w:rFonts w:ascii="Arial" w:hAnsi="Arial" w:cs="Arial"/>
          <w:color w:val="222222"/>
          <w:sz w:val="26"/>
          <w:szCs w:val="26"/>
        </w:rPr>
      </w:pPr>
    </w:p>
    <w:p w14:paraId="12F0C7BA" w14:textId="77777777" w:rsidR="007A553D" w:rsidRDefault="007A553D" w:rsidP="003B53C3">
      <w:pPr>
        <w:pStyle w:val="NormalWeb"/>
        <w:shd w:val="clear" w:color="auto" w:fill="FFFFFF"/>
        <w:spacing w:before="0" w:beforeAutospacing="0" w:after="360" w:afterAutospacing="0"/>
        <w:rPr>
          <w:rFonts w:ascii="Arial" w:hAnsi="Arial" w:cs="Arial"/>
          <w:color w:val="222222"/>
          <w:sz w:val="26"/>
          <w:szCs w:val="26"/>
        </w:rPr>
      </w:pPr>
    </w:p>
    <w:p w14:paraId="400AF355" w14:textId="77777777" w:rsidR="00B06652" w:rsidRDefault="00B06652" w:rsidP="003B53C3">
      <w:pPr>
        <w:pStyle w:val="NormalWeb"/>
        <w:shd w:val="clear" w:color="auto" w:fill="FFFFFF"/>
        <w:spacing w:before="0" w:beforeAutospacing="0" w:after="360" w:afterAutospacing="0"/>
        <w:rPr>
          <w:rFonts w:ascii="Arial" w:hAnsi="Arial" w:cs="Arial"/>
          <w:color w:val="222222"/>
          <w:sz w:val="26"/>
          <w:szCs w:val="26"/>
        </w:rPr>
      </w:pPr>
    </w:p>
    <w:p w14:paraId="1DD2F098" w14:textId="77777777" w:rsidR="00353DF9" w:rsidRDefault="00353DF9" w:rsidP="003B53C3">
      <w:pPr>
        <w:pStyle w:val="NormalWeb"/>
        <w:shd w:val="clear" w:color="auto" w:fill="FFFFFF"/>
        <w:spacing w:before="0" w:beforeAutospacing="0" w:after="360" w:afterAutospacing="0"/>
        <w:rPr>
          <w:rFonts w:ascii="Arial" w:hAnsi="Arial" w:cs="Arial"/>
          <w:color w:val="222222"/>
          <w:sz w:val="26"/>
          <w:szCs w:val="26"/>
        </w:rPr>
      </w:pPr>
    </w:p>
    <w:p w14:paraId="5AF9483A" w14:textId="22F38E01" w:rsidR="00935D8A" w:rsidRDefault="00935D8A" w:rsidP="00F40AFD">
      <w:pPr>
        <w:pStyle w:val="NormalWeb"/>
        <w:shd w:val="clear" w:color="auto" w:fill="FFFFFF"/>
        <w:spacing w:before="0" w:beforeAutospacing="0" w:after="360" w:afterAutospacing="0"/>
        <w:rPr>
          <w:rFonts w:ascii="Arial" w:hAnsi="Arial" w:cs="Arial"/>
          <w:color w:val="222222"/>
          <w:sz w:val="26"/>
          <w:szCs w:val="26"/>
        </w:rPr>
      </w:pPr>
    </w:p>
    <w:p w14:paraId="0C1C0CA1" w14:textId="77777777" w:rsidR="002C1CF2" w:rsidRDefault="002C1CF2" w:rsidP="00F40AFD">
      <w:pPr>
        <w:pStyle w:val="NormalWeb"/>
        <w:shd w:val="clear" w:color="auto" w:fill="FFFFFF"/>
        <w:spacing w:before="0" w:beforeAutospacing="0" w:after="360" w:afterAutospacing="0"/>
        <w:rPr>
          <w:rFonts w:ascii="Arial" w:hAnsi="Arial" w:cs="Arial"/>
          <w:color w:val="222222"/>
          <w:sz w:val="26"/>
          <w:szCs w:val="26"/>
        </w:rPr>
      </w:pPr>
    </w:p>
    <w:p w14:paraId="08058632" w14:textId="3648C910" w:rsidR="00EC5E45" w:rsidRDefault="00F40AFD" w:rsidP="00F7106D">
      <w:pPr>
        <w:pStyle w:val="NormalWeb"/>
        <w:shd w:val="clear" w:color="auto" w:fill="FFFFFF"/>
        <w:spacing w:before="0" w:beforeAutospacing="0" w:after="360" w:afterAutospacing="0"/>
        <w:rPr>
          <w:rFonts w:ascii="Arial" w:hAnsi="Arial" w:cs="Arial"/>
          <w:color w:val="222222"/>
          <w:sz w:val="26"/>
          <w:szCs w:val="26"/>
        </w:rPr>
      </w:pPr>
      <w:r>
        <w:rPr>
          <w:rFonts w:ascii="Arial" w:hAnsi="Arial" w:cs="Arial"/>
          <w:color w:val="222222"/>
          <w:sz w:val="26"/>
          <w:szCs w:val="26"/>
        </w:rPr>
        <w:t xml:space="preserve"> </w:t>
      </w:r>
    </w:p>
    <w:p w14:paraId="51AF8641" w14:textId="0893400E" w:rsidR="00787480" w:rsidRDefault="00787480" w:rsidP="00212FD9">
      <w:pPr>
        <w:pStyle w:val="NormalWeb"/>
        <w:shd w:val="clear" w:color="auto" w:fill="FFFFFF"/>
        <w:spacing w:before="0" w:beforeAutospacing="0" w:after="360" w:afterAutospacing="0"/>
        <w:rPr>
          <w:rFonts w:ascii="Arial" w:hAnsi="Arial" w:cs="Arial"/>
          <w:color w:val="222222"/>
          <w:sz w:val="26"/>
          <w:szCs w:val="26"/>
        </w:rPr>
      </w:pPr>
    </w:p>
    <w:p w14:paraId="6704DE85" w14:textId="02B83752" w:rsidR="001B1D69" w:rsidRDefault="001B1D69" w:rsidP="00071160">
      <w:pPr>
        <w:pStyle w:val="NormalWeb"/>
        <w:shd w:val="clear" w:color="auto" w:fill="FFFFFF"/>
        <w:spacing w:before="0" w:beforeAutospacing="0" w:after="360" w:afterAutospacing="0"/>
        <w:rPr>
          <w:rFonts w:ascii="Arial" w:hAnsi="Arial" w:cs="Arial"/>
          <w:color w:val="222222"/>
          <w:sz w:val="26"/>
          <w:szCs w:val="26"/>
        </w:rPr>
      </w:pPr>
    </w:p>
    <w:p w14:paraId="6307110C" w14:textId="48416655" w:rsidR="00D43A41" w:rsidRDefault="00D43A41" w:rsidP="00D43A41">
      <w:pPr>
        <w:pStyle w:val="NormalWeb"/>
        <w:shd w:val="clear" w:color="auto" w:fill="FFFFFF"/>
        <w:spacing w:before="0" w:beforeAutospacing="0" w:after="360" w:afterAutospacing="0"/>
        <w:rPr>
          <w:rFonts w:ascii="Arial" w:hAnsi="Arial" w:cs="Arial"/>
          <w:color w:val="222222"/>
          <w:sz w:val="26"/>
          <w:szCs w:val="26"/>
        </w:rPr>
      </w:pPr>
    </w:p>
    <w:p w14:paraId="1B4FBBBF" w14:textId="77777777" w:rsidR="00ED5C3F" w:rsidRDefault="00ED5C3F" w:rsidP="00F431C3">
      <w:pPr>
        <w:pStyle w:val="NormalWeb"/>
        <w:shd w:val="clear" w:color="auto" w:fill="FFFFFF"/>
        <w:spacing w:before="0" w:beforeAutospacing="0" w:after="360" w:afterAutospacing="0"/>
        <w:rPr>
          <w:rFonts w:ascii="Arial" w:hAnsi="Arial" w:cs="Arial"/>
          <w:color w:val="222222"/>
          <w:sz w:val="26"/>
          <w:szCs w:val="26"/>
        </w:rPr>
      </w:pPr>
    </w:p>
    <w:p w14:paraId="74691CB8" w14:textId="410044BF" w:rsidR="00276240" w:rsidRDefault="00276240" w:rsidP="00276240">
      <w:pPr>
        <w:pStyle w:val="NormalWeb"/>
        <w:shd w:val="clear" w:color="auto" w:fill="FFFFFF"/>
        <w:spacing w:before="0" w:beforeAutospacing="0" w:after="360" w:afterAutospacing="0"/>
        <w:rPr>
          <w:rFonts w:ascii="Arial" w:hAnsi="Arial" w:cs="Arial"/>
          <w:color w:val="222222"/>
          <w:sz w:val="26"/>
          <w:szCs w:val="26"/>
        </w:rPr>
      </w:pPr>
    </w:p>
    <w:p w14:paraId="3CC88732" w14:textId="7F7FA26B" w:rsidR="004009BD" w:rsidRDefault="00276240" w:rsidP="00276240">
      <w:pPr>
        <w:pStyle w:val="NormalWeb"/>
        <w:shd w:val="clear" w:color="auto" w:fill="FFFFFF"/>
        <w:spacing w:before="0" w:beforeAutospacing="0" w:after="360" w:afterAutospacing="0"/>
        <w:rPr>
          <w:rFonts w:ascii="Arial" w:hAnsi="Arial" w:cs="Arial"/>
          <w:color w:val="222222"/>
          <w:sz w:val="26"/>
          <w:szCs w:val="26"/>
        </w:rPr>
      </w:pPr>
      <w:r>
        <w:rPr>
          <w:rFonts w:ascii="Arial" w:hAnsi="Arial" w:cs="Arial"/>
          <w:color w:val="222222"/>
          <w:sz w:val="26"/>
          <w:szCs w:val="26"/>
          <w:bdr w:val="none" w:sz="0" w:space="0" w:color="auto" w:frame="1"/>
        </w:rPr>
        <w:lastRenderedPageBreak/>
        <w:br/>
      </w:r>
    </w:p>
    <w:p w14:paraId="3994E4CF" w14:textId="44DC255B" w:rsidR="003B5DF5" w:rsidRDefault="003B5DF5" w:rsidP="003B5DF5">
      <w:pPr>
        <w:pStyle w:val="NormalWeb"/>
        <w:shd w:val="clear" w:color="auto" w:fill="FFFFFF"/>
        <w:spacing w:before="0" w:beforeAutospacing="0" w:after="360" w:afterAutospacing="0"/>
        <w:rPr>
          <w:rFonts w:ascii="Arial" w:hAnsi="Arial" w:cs="Arial"/>
          <w:color w:val="222222"/>
          <w:sz w:val="26"/>
          <w:szCs w:val="26"/>
        </w:rPr>
      </w:pPr>
    </w:p>
    <w:p w14:paraId="7B05E77A" w14:textId="77777777" w:rsidR="00E447E0" w:rsidRDefault="00E447E0" w:rsidP="00FD5490"/>
    <w:p w14:paraId="32B84E2D" w14:textId="77777777" w:rsidR="00E447E0" w:rsidRDefault="00E447E0" w:rsidP="00FD5490"/>
    <w:p w14:paraId="36515AFF" w14:textId="77777777" w:rsidR="00E447E0" w:rsidRDefault="00E447E0" w:rsidP="00FD5490"/>
    <w:p w14:paraId="5A82FFF5" w14:textId="77777777" w:rsidR="00B0655B" w:rsidRDefault="00B0655B" w:rsidP="00FD5490"/>
    <w:p w14:paraId="5B5CE38C" w14:textId="77777777" w:rsidR="00B0655B" w:rsidRDefault="00B0655B" w:rsidP="00FD5490"/>
    <w:p w14:paraId="4CC3FAC5" w14:textId="77777777" w:rsidR="00B0655B" w:rsidRDefault="00B0655B" w:rsidP="00FD5490"/>
    <w:p w14:paraId="69883CB7" w14:textId="55AD99AF" w:rsidR="00B0655B" w:rsidRPr="00FD5490" w:rsidRDefault="00B0655B" w:rsidP="00FD5490">
      <w:r>
        <w:t xml:space="preserve">        </w:t>
      </w:r>
    </w:p>
    <w:p w14:paraId="12396C1E" w14:textId="4135B85A" w:rsidR="00F76E6D" w:rsidRDefault="00F76E6D" w:rsidP="00F76E6D">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p>
    <w:p w14:paraId="59DEBF6C" w14:textId="77777777" w:rsidR="00AC18EA" w:rsidRPr="00DC7AEE" w:rsidRDefault="00AC18EA" w:rsidP="00F76E6D">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p>
    <w:p w14:paraId="64AFB1DA" w14:textId="77777777" w:rsidR="007B6D62" w:rsidRPr="00C95138" w:rsidRDefault="007B6D62" w:rsidP="008B12A1">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p>
    <w:p w14:paraId="3FA4D134" w14:textId="2CF505A8" w:rsidR="00AA7060" w:rsidRPr="00AA7060" w:rsidRDefault="00AA7060" w:rsidP="00AA7060">
      <w:pPr>
        <w:pStyle w:val="Heading3"/>
        <w:numPr>
          <w:ilvl w:val="0"/>
          <w:numId w:val="3"/>
        </w:numPr>
        <w:shd w:val="clear" w:color="auto" w:fill="FFFFFF"/>
        <w:spacing w:before="750" w:after="300"/>
        <w:rPr>
          <w:rFonts w:ascii="Lato" w:hAnsi="Lato"/>
          <w:color w:val="262626" w:themeColor="text1" w:themeTint="D9"/>
          <w:sz w:val="22"/>
          <w:szCs w:val="22"/>
        </w:rPr>
      </w:pPr>
    </w:p>
    <w:p w14:paraId="42469DD5" w14:textId="0C3BE3D6" w:rsidR="00C3541E" w:rsidRDefault="00C3541E" w:rsidP="00C3541E">
      <w:pPr>
        <w:pStyle w:val="ListParagraph"/>
        <w:rPr>
          <w:rFonts w:ascii="Lato" w:eastAsia="Times New Roman" w:hAnsi="Lato" w:cs="Times New Roman"/>
          <w:color w:val="000000"/>
          <w:kern w:val="0"/>
          <w:sz w:val="22"/>
          <w:szCs w:val="22"/>
          <w:lang w:eastAsia="en-GB"/>
          <w14:ligatures w14:val="none"/>
        </w:rPr>
      </w:pPr>
    </w:p>
    <w:p w14:paraId="0202D8DF" w14:textId="77777777" w:rsidR="00C3541E" w:rsidRPr="004039A3" w:rsidRDefault="00C3541E" w:rsidP="00134777">
      <w:pPr>
        <w:numPr>
          <w:ilvl w:val="0"/>
          <w:numId w:val="3"/>
        </w:numPr>
        <w:shd w:val="clear" w:color="auto" w:fill="FFFFFF"/>
        <w:spacing w:after="75" w:line="240" w:lineRule="auto"/>
        <w:rPr>
          <w:rFonts w:ascii="Lato" w:eastAsia="Times New Roman" w:hAnsi="Lato" w:cs="Times New Roman"/>
          <w:color w:val="000000"/>
          <w:kern w:val="0"/>
          <w:sz w:val="22"/>
          <w:szCs w:val="22"/>
          <w:lang w:eastAsia="en-GB"/>
          <w14:ligatures w14:val="none"/>
        </w:rPr>
      </w:pPr>
    </w:p>
    <w:p w14:paraId="504C2402" w14:textId="77777777" w:rsidR="007A0C99" w:rsidRPr="007A0C99" w:rsidRDefault="007A0C99" w:rsidP="007A0C99"/>
    <w:p w14:paraId="0E124F27" w14:textId="3CACB63D" w:rsidR="00641DEA" w:rsidRPr="00E76125" w:rsidRDefault="00641DEA" w:rsidP="00AA08CA">
      <w:pPr>
        <w:pStyle w:val="Heading3"/>
        <w:shd w:val="clear" w:color="auto" w:fill="FFFFFF"/>
        <w:spacing w:before="750" w:after="300"/>
        <w:rPr>
          <w:rFonts w:ascii="Lato" w:hAnsi="Lato"/>
          <w:color w:val="000000" w:themeColor="text1"/>
          <w:sz w:val="22"/>
          <w:szCs w:val="22"/>
        </w:rPr>
      </w:pPr>
    </w:p>
    <w:p w14:paraId="7C946D56" w14:textId="6F7338A6" w:rsidR="00223350" w:rsidRPr="00223350" w:rsidRDefault="00223350" w:rsidP="00223350"/>
    <w:p w14:paraId="0C688F43" w14:textId="77777777" w:rsidR="00A62BDC" w:rsidRPr="00D81282" w:rsidRDefault="00A62BDC" w:rsidP="00D81282">
      <w:pPr>
        <w:rPr>
          <w:sz w:val="22"/>
          <w:szCs w:val="22"/>
        </w:rPr>
      </w:pPr>
    </w:p>
    <w:p w14:paraId="26C8A31C" w14:textId="77777777" w:rsidR="00505D2F" w:rsidRPr="00F10868" w:rsidRDefault="00505D2F">
      <w:pPr>
        <w:rPr>
          <w:sz w:val="22"/>
          <w:szCs w:val="22"/>
        </w:rPr>
      </w:pPr>
    </w:p>
    <w:sectPr w:rsidR="00505D2F" w:rsidRPr="00F10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IBM Plex Sans">
    <w:charset w:val="00"/>
    <w:family w:val="swiss"/>
    <w:pitch w:val="variable"/>
    <w:sig w:usb0="A00002EF" w:usb1="5000207B" w:usb2="00000000" w:usb3="00000000" w:csb0="0000019F" w:csb1="00000000"/>
  </w:font>
  <w:font w:name="Roboto">
    <w:charset w:val="00"/>
    <w:family w:val="auto"/>
    <w:pitch w:val="variable"/>
    <w:sig w:usb0="E0000AFF" w:usb1="5000217F" w:usb2="00000021" w:usb3="00000000" w:csb0="0000019F" w:csb1="00000000"/>
  </w:font>
  <w:font w:name="Roboto Condensed">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84EDD"/>
    <w:multiLevelType w:val="multilevel"/>
    <w:tmpl w:val="61EA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D58B8"/>
    <w:multiLevelType w:val="multilevel"/>
    <w:tmpl w:val="87A0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91C65"/>
    <w:multiLevelType w:val="multilevel"/>
    <w:tmpl w:val="40568C12"/>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F376BF"/>
    <w:multiLevelType w:val="multilevel"/>
    <w:tmpl w:val="847A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26DAD"/>
    <w:multiLevelType w:val="multilevel"/>
    <w:tmpl w:val="9D92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4C1DA4"/>
    <w:multiLevelType w:val="multilevel"/>
    <w:tmpl w:val="BEA2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E71285"/>
    <w:multiLevelType w:val="multilevel"/>
    <w:tmpl w:val="40568C12"/>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9F568C"/>
    <w:multiLevelType w:val="multilevel"/>
    <w:tmpl w:val="F1AC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9653F5"/>
    <w:multiLevelType w:val="multilevel"/>
    <w:tmpl w:val="6DE0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721A4"/>
    <w:multiLevelType w:val="multilevel"/>
    <w:tmpl w:val="991A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D02EAA"/>
    <w:multiLevelType w:val="multilevel"/>
    <w:tmpl w:val="C1BC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7061A3"/>
    <w:multiLevelType w:val="multilevel"/>
    <w:tmpl w:val="E5EE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6039C0"/>
    <w:multiLevelType w:val="multilevel"/>
    <w:tmpl w:val="7F44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C82373"/>
    <w:multiLevelType w:val="multilevel"/>
    <w:tmpl w:val="535A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3359434">
    <w:abstractNumId w:val="6"/>
  </w:num>
  <w:num w:numId="2" w16cid:durableId="2039312752">
    <w:abstractNumId w:val="2"/>
  </w:num>
  <w:num w:numId="3" w16cid:durableId="1100219000">
    <w:abstractNumId w:val="12"/>
  </w:num>
  <w:num w:numId="4" w16cid:durableId="580913997">
    <w:abstractNumId w:val="10"/>
  </w:num>
  <w:num w:numId="5" w16cid:durableId="1682704970">
    <w:abstractNumId w:val="7"/>
  </w:num>
  <w:num w:numId="6" w16cid:durableId="1078291103">
    <w:abstractNumId w:val="3"/>
  </w:num>
  <w:num w:numId="7" w16cid:durableId="452602299">
    <w:abstractNumId w:val="11"/>
  </w:num>
  <w:num w:numId="8" w16cid:durableId="1155343810">
    <w:abstractNumId w:val="1"/>
  </w:num>
  <w:num w:numId="9" w16cid:durableId="33818949">
    <w:abstractNumId w:val="5"/>
  </w:num>
  <w:num w:numId="10" w16cid:durableId="1610313392">
    <w:abstractNumId w:val="0"/>
  </w:num>
  <w:num w:numId="11" w16cid:durableId="76632782">
    <w:abstractNumId w:val="9"/>
  </w:num>
  <w:num w:numId="12" w16cid:durableId="446121323">
    <w:abstractNumId w:val="8"/>
  </w:num>
  <w:num w:numId="13" w16cid:durableId="180583044">
    <w:abstractNumId w:val="4"/>
  </w:num>
  <w:num w:numId="14" w16cid:durableId="7118820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68"/>
    <w:rsid w:val="00001451"/>
    <w:rsid w:val="000036B5"/>
    <w:rsid w:val="000065BD"/>
    <w:rsid w:val="00013393"/>
    <w:rsid w:val="00013955"/>
    <w:rsid w:val="000144E8"/>
    <w:rsid w:val="0001524D"/>
    <w:rsid w:val="00015702"/>
    <w:rsid w:val="00015850"/>
    <w:rsid w:val="00016010"/>
    <w:rsid w:val="000224F8"/>
    <w:rsid w:val="000241C1"/>
    <w:rsid w:val="000243FA"/>
    <w:rsid w:val="000269EF"/>
    <w:rsid w:val="00027706"/>
    <w:rsid w:val="000279EC"/>
    <w:rsid w:val="000324F9"/>
    <w:rsid w:val="00032ADA"/>
    <w:rsid w:val="00040C74"/>
    <w:rsid w:val="0004509B"/>
    <w:rsid w:val="00046F7C"/>
    <w:rsid w:val="00055ACC"/>
    <w:rsid w:val="00056440"/>
    <w:rsid w:val="00064A6E"/>
    <w:rsid w:val="000705D0"/>
    <w:rsid w:val="00070F18"/>
    <w:rsid w:val="00071160"/>
    <w:rsid w:val="000754E3"/>
    <w:rsid w:val="00077BEC"/>
    <w:rsid w:val="00077D33"/>
    <w:rsid w:val="000808CE"/>
    <w:rsid w:val="000808DA"/>
    <w:rsid w:val="00083C8F"/>
    <w:rsid w:val="00087494"/>
    <w:rsid w:val="000939AC"/>
    <w:rsid w:val="00095D62"/>
    <w:rsid w:val="000A1690"/>
    <w:rsid w:val="000A2363"/>
    <w:rsid w:val="000A3DBD"/>
    <w:rsid w:val="000A502C"/>
    <w:rsid w:val="000B0DC2"/>
    <w:rsid w:val="000C6765"/>
    <w:rsid w:val="000D0541"/>
    <w:rsid w:val="000D44AA"/>
    <w:rsid w:val="000E28E4"/>
    <w:rsid w:val="000E2BDF"/>
    <w:rsid w:val="000E715B"/>
    <w:rsid w:val="000F3CE9"/>
    <w:rsid w:val="0011080F"/>
    <w:rsid w:val="00111AAC"/>
    <w:rsid w:val="001135F8"/>
    <w:rsid w:val="0011413F"/>
    <w:rsid w:val="00114CE1"/>
    <w:rsid w:val="00115783"/>
    <w:rsid w:val="00120C24"/>
    <w:rsid w:val="00122108"/>
    <w:rsid w:val="00124943"/>
    <w:rsid w:val="00125A75"/>
    <w:rsid w:val="0012733F"/>
    <w:rsid w:val="00131217"/>
    <w:rsid w:val="0013286E"/>
    <w:rsid w:val="00132D4B"/>
    <w:rsid w:val="001330EF"/>
    <w:rsid w:val="00134258"/>
    <w:rsid w:val="00134777"/>
    <w:rsid w:val="0013736D"/>
    <w:rsid w:val="0014022A"/>
    <w:rsid w:val="001505AC"/>
    <w:rsid w:val="00156CD5"/>
    <w:rsid w:val="001607FF"/>
    <w:rsid w:val="001623C6"/>
    <w:rsid w:val="0016622C"/>
    <w:rsid w:val="00176566"/>
    <w:rsid w:val="001775B2"/>
    <w:rsid w:val="00182E19"/>
    <w:rsid w:val="00186863"/>
    <w:rsid w:val="0019495D"/>
    <w:rsid w:val="00195E3F"/>
    <w:rsid w:val="001B16FF"/>
    <w:rsid w:val="001B1D69"/>
    <w:rsid w:val="001B502E"/>
    <w:rsid w:val="001B690C"/>
    <w:rsid w:val="001C5FA6"/>
    <w:rsid w:val="001D6A95"/>
    <w:rsid w:val="001E154B"/>
    <w:rsid w:val="001E2D9B"/>
    <w:rsid w:val="001E2F7C"/>
    <w:rsid w:val="001E49A0"/>
    <w:rsid w:val="001F2DE4"/>
    <w:rsid w:val="001F50E9"/>
    <w:rsid w:val="001F7316"/>
    <w:rsid w:val="001F7EC4"/>
    <w:rsid w:val="00201500"/>
    <w:rsid w:val="00201618"/>
    <w:rsid w:val="002058F5"/>
    <w:rsid w:val="00206F2A"/>
    <w:rsid w:val="002076EB"/>
    <w:rsid w:val="002128D1"/>
    <w:rsid w:val="00212FD9"/>
    <w:rsid w:val="0021513F"/>
    <w:rsid w:val="00217FA4"/>
    <w:rsid w:val="00222E34"/>
    <w:rsid w:val="00223350"/>
    <w:rsid w:val="0022527A"/>
    <w:rsid w:val="0022675E"/>
    <w:rsid w:val="00231B96"/>
    <w:rsid w:val="0023244A"/>
    <w:rsid w:val="0023395B"/>
    <w:rsid w:val="0023602A"/>
    <w:rsid w:val="00237C4C"/>
    <w:rsid w:val="002410D8"/>
    <w:rsid w:val="00244B72"/>
    <w:rsid w:val="00246B70"/>
    <w:rsid w:val="0024729D"/>
    <w:rsid w:val="002476FD"/>
    <w:rsid w:val="0025115C"/>
    <w:rsid w:val="00251308"/>
    <w:rsid w:val="002604FD"/>
    <w:rsid w:val="00266B43"/>
    <w:rsid w:val="00267DBF"/>
    <w:rsid w:val="002756DB"/>
    <w:rsid w:val="00276240"/>
    <w:rsid w:val="00281ED7"/>
    <w:rsid w:val="00292EE6"/>
    <w:rsid w:val="00293DB3"/>
    <w:rsid w:val="002964F8"/>
    <w:rsid w:val="002A1470"/>
    <w:rsid w:val="002A1762"/>
    <w:rsid w:val="002A1B33"/>
    <w:rsid w:val="002A3FBA"/>
    <w:rsid w:val="002A45AD"/>
    <w:rsid w:val="002B056A"/>
    <w:rsid w:val="002B4D11"/>
    <w:rsid w:val="002B5056"/>
    <w:rsid w:val="002C1CF2"/>
    <w:rsid w:val="002C3922"/>
    <w:rsid w:val="002C4949"/>
    <w:rsid w:val="002C4C33"/>
    <w:rsid w:val="002C627F"/>
    <w:rsid w:val="002D086D"/>
    <w:rsid w:val="002D1B7F"/>
    <w:rsid w:val="002D3B73"/>
    <w:rsid w:val="002D4112"/>
    <w:rsid w:val="002D4A64"/>
    <w:rsid w:val="002D71E4"/>
    <w:rsid w:val="002E78C2"/>
    <w:rsid w:val="002F1C19"/>
    <w:rsid w:val="002F4E50"/>
    <w:rsid w:val="00302501"/>
    <w:rsid w:val="00314133"/>
    <w:rsid w:val="00314DC7"/>
    <w:rsid w:val="00314EA8"/>
    <w:rsid w:val="0032217F"/>
    <w:rsid w:val="00322BB6"/>
    <w:rsid w:val="0032334A"/>
    <w:rsid w:val="00323CB6"/>
    <w:rsid w:val="0032449A"/>
    <w:rsid w:val="00330705"/>
    <w:rsid w:val="00336776"/>
    <w:rsid w:val="00337626"/>
    <w:rsid w:val="00340A1B"/>
    <w:rsid w:val="0034519C"/>
    <w:rsid w:val="00352249"/>
    <w:rsid w:val="00352DFC"/>
    <w:rsid w:val="0035341A"/>
    <w:rsid w:val="00353DF9"/>
    <w:rsid w:val="0035464F"/>
    <w:rsid w:val="00355777"/>
    <w:rsid w:val="003564F7"/>
    <w:rsid w:val="00363E61"/>
    <w:rsid w:val="00367B72"/>
    <w:rsid w:val="003717C6"/>
    <w:rsid w:val="00373CAF"/>
    <w:rsid w:val="00386B28"/>
    <w:rsid w:val="00390189"/>
    <w:rsid w:val="00394A51"/>
    <w:rsid w:val="003A3F05"/>
    <w:rsid w:val="003A6C7C"/>
    <w:rsid w:val="003A71AD"/>
    <w:rsid w:val="003B0A00"/>
    <w:rsid w:val="003B24B4"/>
    <w:rsid w:val="003B26D7"/>
    <w:rsid w:val="003B53C3"/>
    <w:rsid w:val="003B5AE3"/>
    <w:rsid w:val="003B5DF5"/>
    <w:rsid w:val="003B7894"/>
    <w:rsid w:val="003C062E"/>
    <w:rsid w:val="003C1E6C"/>
    <w:rsid w:val="003C1F76"/>
    <w:rsid w:val="003C4743"/>
    <w:rsid w:val="003C5657"/>
    <w:rsid w:val="003D2A21"/>
    <w:rsid w:val="003E2391"/>
    <w:rsid w:val="003E2DBB"/>
    <w:rsid w:val="003E2F80"/>
    <w:rsid w:val="003E340A"/>
    <w:rsid w:val="003F0CE7"/>
    <w:rsid w:val="003F6F9D"/>
    <w:rsid w:val="003F7F32"/>
    <w:rsid w:val="00400232"/>
    <w:rsid w:val="004006E2"/>
    <w:rsid w:val="004009BD"/>
    <w:rsid w:val="004014A7"/>
    <w:rsid w:val="0040534A"/>
    <w:rsid w:val="00411196"/>
    <w:rsid w:val="00416D2D"/>
    <w:rsid w:val="004223EE"/>
    <w:rsid w:val="004276D0"/>
    <w:rsid w:val="00433A83"/>
    <w:rsid w:val="0043407B"/>
    <w:rsid w:val="0043578E"/>
    <w:rsid w:val="004360A9"/>
    <w:rsid w:val="00442A2A"/>
    <w:rsid w:val="00447B94"/>
    <w:rsid w:val="00450599"/>
    <w:rsid w:val="00450A0C"/>
    <w:rsid w:val="00454789"/>
    <w:rsid w:val="0046157E"/>
    <w:rsid w:val="00464EE8"/>
    <w:rsid w:val="00465262"/>
    <w:rsid w:val="00467D71"/>
    <w:rsid w:val="00467DDC"/>
    <w:rsid w:val="00467F71"/>
    <w:rsid w:val="0047416F"/>
    <w:rsid w:val="004747F9"/>
    <w:rsid w:val="004750A1"/>
    <w:rsid w:val="004753C9"/>
    <w:rsid w:val="00483CAD"/>
    <w:rsid w:val="00492F9C"/>
    <w:rsid w:val="0049441D"/>
    <w:rsid w:val="00497734"/>
    <w:rsid w:val="00497A65"/>
    <w:rsid w:val="004A6E16"/>
    <w:rsid w:val="004B10A8"/>
    <w:rsid w:val="004B1FE5"/>
    <w:rsid w:val="004B23FE"/>
    <w:rsid w:val="004B585E"/>
    <w:rsid w:val="004B5BD4"/>
    <w:rsid w:val="004B612E"/>
    <w:rsid w:val="004B7514"/>
    <w:rsid w:val="004B753C"/>
    <w:rsid w:val="004C14EF"/>
    <w:rsid w:val="004C2D54"/>
    <w:rsid w:val="004C5CB9"/>
    <w:rsid w:val="004D3953"/>
    <w:rsid w:val="004E25D3"/>
    <w:rsid w:val="004E40B7"/>
    <w:rsid w:val="004E68B3"/>
    <w:rsid w:val="004F0E26"/>
    <w:rsid w:val="004F5E9B"/>
    <w:rsid w:val="004F7725"/>
    <w:rsid w:val="0050421E"/>
    <w:rsid w:val="00505D2F"/>
    <w:rsid w:val="00505DFF"/>
    <w:rsid w:val="00506B9F"/>
    <w:rsid w:val="0050749A"/>
    <w:rsid w:val="00515F19"/>
    <w:rsid w:val="005173C0"/>
    <w:rsid w:val="00517790"/>
    <w:rsid w:val="00520043"/>
    <w:rsid w:val="00526ABB"/>
    <w:rsid w:val="00527C2C"/>
    <w:rsid w:val="00527CC9"/>
    <w:rsid w:val="00530895"/>
    <w:rsid w:val="00532BA0"/>
    <w:rsid w:val="00534316"/>
    <w:rsid w:val="00534895"/>
    <w:rsid w:val="00535784"/>
    <w:rsid w:val="005448EA"/>
    <w:rsid w:val="00553035"/>
    <w:rsid w:val="00556040"/>
    <w:rsid w:val="0057117B"/>
    <w:rsid w:val="0057239E"/>
    <w:rsid w:val="00575E69"/>
    <w:rsid w:val="005762EA"/>
    <w:rsid w:val="00580110"/>
    <w:rsid w:val="00586577"/>
    <w:rsid w:val="0059574A"/>
    <w:rsid w:val="0059700E"/>
    <w:rsid w:val="005A3B6B"/>
    <w:rsid w:val="005A675C"/>
    <w:rsid w:val="005A72FD"/>
    <w:rsid w:val="005B269E"/>
    <w:rsid w:val="005B5E30"/>
    <w:rsid w:val="005B7AD0"/>
    <w:rsid w:val="005C0CF2"/>
    <w:rsid w:val="005C181F"/>
    <w:rsid w:val="005C18BC"/>
    <w:rsid w:val="005C352E"/>
    <w:rsid w:val="005C385E"/>
    <w:rsid w:val="005D4AAA"/>
    <w:rsid w:val="005D59A7"/>
    <w:rsid w:val="005D7F78"/>
    <w:rsid w:val="005F16FD"/>
    <w:rsid w:val="005F1DAA"/>
    <w:rsid w:val="005F4493"/>
    <w:rsid w:val="005F66D7"/>
    <w:rsid w:val="006025B8"/>
    <w:rsid w:val="00605D5A"/>
    <w:rsid w:val="00607B4E"/>
    <w:rsid w:val="006121AC"/>
    <w:rsid w:val="006121B7"/>
    <w:rsid w:val="0061454E"/>
    <w:rsid w:val="00616EE8"/>
    <w:rsid w:val="006228F6"/>
    <w:rsid w:val="00622F7B"/>
    <w:rsid w:val="00624428"/>
    <w:rsid w:val="006313CA"/>
    <w:rsid w:val="00631D8E"/>
    <w:rsid w:val="00633E5F"/>
    <w:rsid w:val="00635875"/>
    <w:rsid w:val="0063745D"/>
    <w:rsid w:val="00641533"/>
    <w:rsid w:val="00641DEA"/>
    <w:rsid w:val="00647AD9"/>
    <w:rsid w:val="00647E12"/>
    <w:rsid w:val="00650ECC"/>
    <w:rsid w:val="006536A7"/>
    <w:rsid w:val="00653B25"/>
    <w:rsid w:val="00657188"/>
    <w:rsid w:val="006579D3"/>
    <w:rsid w:val="00662269"/>
    <w:rsid w:val="006626A9"/>
    <w:rsid w:val="0066381C"/>
    <w:rsid w:val="00664CE5"/>
    <w:rsid w:val="00666D86"/>
    <w:rsid w:val="0067081F"/>
    <w:rsid w:val="00673494"/>
    <w:rsid w:val="006767A2"/>
    <w:rsid w:val="00683AC8"/>
    <w:rsid w:val="00684B68"/>
    <w:rsid w:val="0068779E"/>
    <w:rsid w:val="006906F9"/>
    <w:rsid w:val="006927F0"/>
    <w:rsid w:val="00692BBB"/>
    <w:rsid w:val="006A5F50"/>
    <w:rsid w:val="006B1C0D"/>
    <w:rsid w:val="006B581D"/>
    <w:rsid w:val="006C554A"/>
    <w:rsid w:val="006C6356"/>
    <w:rsid w:val="006D45B9"/>
    <w:rsid w:val="006D5A80"/>
    <w:rsid w:val="006E43E9"/>
    <w:rsid w:val="006F24C2"/>
    <w:rsid w:val="0070398C"/>
    <w:rsid w:val="0070449E"/>
    <w:rsid w:val="007151F4"/>
    <w:rsid w:val="00716BA5"/>
    <w:rsid w:val="00717A08"/>
    <w:rsid w:val="007227FF"/>
    <w:rsid w:val="00723C5A"/>
    <w:rsid w:val="00723EB7"/>
    <w:rsid w:val="00724355"/>
    <w:rsid w:val="00736C47"/>
    <w:rsid w:val="00740361"/>
    <w:rsid w:val="00741B5D"/>
    <w:rsid w:val="007424CA"/>
    <w:rsid w:val="00750DB4"/>
    <w:rsid w:val="00751247"/>
    <w:rsid w:val="00754828"/>
    <w:rsid w:val="00754AB3"/>
    <w:rsid w:val="00762DE0"/>
    <w:rsid w:val="0076313A"/>
    <w:rsid w:val="0077504E"/>
    <w:rsid w:val="00780612"/>
    <w:rsid w:val="0078695B"/>
    <w:rsid w:val="00787480"/>
    <w:rsid w:val="007940AF"/>
    <w:rsid w:val="00795FD4"/>
    <w:rsid w:val="007A0C99"/>
    <w:rsid w:val="007A25BC"/>
    <w:rsid w:val="007A553D"/>
    <w:rsid w:val="007A6DDA"/>
    <w:rsid w:val="007B6D62"/>
    <w:rsid w:val="007C352A"/>
    <w:rsid w:val="007C7879"/>
    <w:rsid w:val="007C79FF"/>
    <w:rsid w:val="007D2903"/>
    <w:rsid w:val="007D357D"/>
    <w:rsid w:val="007D67A9"/>
    <w:rsid w:val="007D6E9B"/>
    <w:rsid w:val="007E47D3"/>
    <w:rsid w:val="007E53A1"/>
    <w:rsid w:val="007F56CE"/>
    <w:rsid w:val="007F5C5C"/>
    <w:rsid w:val="008003DF"/>
    <w:rsid w:val="00803E42"/>
    <w:rsid w:val="008047C7"/>
    <w:rsid w:val="00804827"/>
    <w:rsid w:val="008107AA"/>
    <w:rsid w:val="00811571"/>
    <w:rsid w:val="008124A3"/>
    <w:rsid w:val="008127F2"/>
    <w:rsid w:val="00815D0D"/>
    <w:rsid w:val="00817F18"/>
    <w:rsid w:val="00821B83"/>
    <w:rsid w:val="008232F3"/>
    <w:rsid w:val="0082486C"/>
    <w:rsid w:val="00827A22"/>
    <w:rsid w:val="00827C4D"/>
    <w:rsid w:val="00830208"/>
    <w:rsid w:val="0083393F"/>
    <w:rsid w:val="00842D04"/>
    <w:rsid w:val="00846BB6"/>
    <w:rsid w:val="00847CC1"/>
    <w:rsid w:val="00855E4E"/>
    <w:rsid w:val="00856A93"/>
    <w:rsid w:val="0086619E"/>
    <w:rsid w:val="008672CA"/>
    <w:rsid w:val="0087373B"/>
    <w:rsid w:val="00876E99"/>
    <w:rsid w:val="0088059D"/>
    <w:rsid w:val="008813C3"/>
    <w:rsid w:val="008852A4"/>
    <w:rsid w:val="0088606B"/>
    <w:rsid w:val="008877CC"/>
    <w:rsid w:val="00891C7C"/>
    <w:rsid w:val="008934A0"/>
    <w:rsid w:val="00895A4E"/>
    <w:rsid w:val="008B12A1"/>
    <w:rsid w:val="008B5BAA"/>
    <w:rsid w:val="008B5C46"/>
    <w:rsid w:val="008C128B"/>
    <w:rsid w:val="008C5A12"/>
    <w:rsid w:val="008C68D8"/>
    <w:rsid w:val="008D08A2"/>
    <w:rsid w:val="008D47D1"/>
    <w:rsid w:val="008D486E"/>
    <w:rsid w:val="008D4F46"/>
    <w:rsid w:val="008E0AD8"/>
    <w:rsid w:val="008E6EAC"/>
    <w:rsid w:val="008E7852"/>
    <w:rsid w:val="008E789B"/>
    <w:rsid w:val="009020C3"/>
    <w:rsid w:val="00907AFB"/>
    <w:rsid w:val="009119D4"/>
    <w:rsid w:val="0091206C"/>
    <w:rsid w:val="009145BA"/>
    <w:rsid w:val="00922124"/>
    <w:rsid w:val="00923ACD"/>
    <w:rsid w:val="00927883"/>
    <w:rsid w:val="00931BBE"/>
    <w:rsid w:val="00935D8A"/>
    <w:rsid w:val="0093671A"/>
    <w:rsid w:val="0094144F"/>
    <w:rsid w:val="009454F4"/>
    <w:rsid w:val="009514CF"/>
    <w:rsid w:val="0095708A"/>
    <w:rsid w:val="00962C04"/>
    <w:rsid w:val="00963312"/>
    <w:rsid w:val="00963DBC"/>
    <w:rsid w:val="00964A52"/>
    <w:rsid w:val="009733FC"/>
    <w:rsid w:val="00986E83"/>
    <w:rsid w:val="00987686"/>
    <w:rsid w:val="00992FEF"/>
    <w:rsid w:val="009932D0"/>
    <w:rsid w:val="00997E86"/>
    <w:rsid w:val="009A02A1"/>
    <w:rsid w:val="009A7654"/>
    <w:rsid w:val="009A76F7"/>
    <w:rsid w:val="009B13B4"/>
    <w:rsid w:val="009B28C4"/>
    <w:rsid w:val="009B30E1"/>
    <w:rsid w:val="009C047B"/>
    <w:rsid w:val="009C22C2"/>
    <w:rsid w:val="009C2B54"/>
    <w:rsid w:val="009C5B2A"/>
    <w:rsid w:val="009C6B42"/>
    <w:rsid w:val="009C7E6C"/>
    <w:rsid w:val="009D05E5"/>
    <w:rsid w:val="009D16D4"/>
    <w:rsid w:val="009D510F"/>
    <w:rsid w:val="009D74E7"/>
    <w:rsid w:val="009D756D"/>
    <w:rsid w:val="009D7A43"/>
    <w:rsid w:val="009E1173"/>
    <w:rsid w:val="009E166E"/>
    <w:rsid w:val="009E4C29"/>
    <w:rsid w:val="009F1F16"/>
    <w:rsid w:val="009F78F8"/>
    <w:rsid w:val="00A02493"/>
    <w:rsid w:val="00A028ED"/>
    <w:rsid w:val="00A05358"/>
    <w:rsid w:val="00A0543A"/>
    <w:rsid w:val="00A12212"/>
    <w:rsid w:val="00A15818"/>
    <w:rsid w:val="00A17EE8"/>
    <w:rsid w:val="00A32CD5"/>
    <w:rsid w:val="00A36FBA"/>
    <w:rsid w:val="00A3755E"/>
    <w:rsid w:val="00A477AE"/>
    <w:rsid w:val="00A5000C"/>
    <w:rsid w:val="00A5058D"/>
    <w:rsid w:val="00A52635"/>
    <w:rsid w:val="00A55DE6"/>
    <w:rsid w:val="00A60608"/>
    <w:rsid w:val="00A62BDC"/>
    <w:rsid w:val="00A63E52"/>
    <w:rsid w:val="00A66442"/>
    <w:rsid w:val="00A81648"/>
    <w:rsid w:val="00A82E17"/>
    <w:rsid w:val="00A866E4"/>
    <w:rsid w:val="00A87305"/>
    <w:rsid w:val="00A87EC1"/>
    <w:rsid w:val="00A9319B"/>
    <w:rsid w:val="00A9422D"/>
    <w:rsid w:val="00A967EF"/>
    <w:rsid w:val="00AA08CA"/>
    <w:rsid w:val="00AA65A4"/>
    <w:rsid w:val="00AA6BE0"/>
    <w:rsid w:val="00AA7060"/>
    <w:rsid w:val="00AA7619"/>
    <w:rsid w:val="00AB15FC"/>
    <w:rsid w:val="00AB403C"/>
    <w:rsid w:val="00AB5A0E"/>
    <w:rsid w:val="00AB69DF"/>
    <w:rsid w:val="00AC13D7"/>
    <w:rsid w:val="00AC18EA"/>
    <w:rsid w:val="00AC1939"/>
    <w:rsid w:val="00AC39F4"/>
    <w:rsid w:val="00AC6990"/>
    <w:rsid w:val="00AD1E3E"/>
    <w:rsid w:val="00AD4D28"/>
    <w:rsid w:val="00AD7B2C"/>
    <w:rsid w:val="00AE109F"/>
    <w:rsid w:val="00AE4B1E"/>
    <w:rsid w:val="00AE6CBE"/>
    <w:rsid w:val="00AF2381"/>
    <w:rsid w:val="00AF5C57"/>
    <w:rsid w:val="00B06424"/>
    <w:rsid w:val="00B0655B"/>
    <w:rsid w:val="00B06652"/>
    <w:rsid w:val="00B07587"/>
    <w:rsid w:val="00B075F2"/>
    <w:rsid w:val="00B1535A"/>
    <w:rsid w:val="00B21875"/>
    <w:rsid w:val="00B22CF9"/>
    <w:rsid w:val="00B2310F"/>
    <w:rsid w:val="00B351EA"/>
    <w:rsid w:val="00B4301D"/>
    <w:rsid w:val="00B6115D"/>
    <w:rsid w:val="00B6294B"/>
    <w:rsid w:val="00B6334B"/>
    <w:rsid w:val="00B66E9F"/>
    <w:rsid w:val="00B67224"/>
    <w:rsid w:val="00B70A59"/>
    <w:rsid w:val="00B80767"/>
    <w:rsid w:val="00B8299E"/>
    <w:rsid w:val="00B838FB"/>
    <w:rsid w:val="00B843C3"/>
    <w:rsid w:val="00B93C70"/>
    <w:rsid w:val="00B94E5A"/>
    <w:rsid w:val="00B97E06"/>
    <w:rsid w:val="00BA2A30"/>
    <w:rsid w:val="00BA2C8B"/>
    <w:rsid w:val="00BA3025"/>
    <w:rsid w:val="00BA4561"/>
    <w:rsid w:val="00BA64C7"/>
    <w:rsid w:val="00BB43A1"/>
    <w:rsid w:val="00BB4EF7"/>
    <w:rsid w:val="00BB525F"/>
    <w:rsid w:val="00BB5EF0"/>
    <w:rsid w:val="00BC0D12"/>
    <w:rsid w:val="00BC47CA"/>
    <w:rsid w:val="00BD0C87"/>
    <w:rsid w:val="00BD1162"/>
    <w:rsid w:val="00BD3997"/>
    <w:rsid w:val="00BD3CA0"/>
    <w:rsid w:val="00BD6627"/>
    <w:rsid w:val="00BD7D1E"/>
    <w:rsid w:val="00BE2997"/>
    <w:rsid w:val="00BE2C38"/>
    <w:rsid w:val="00BE6E5F"/>
    <w:rsid w:val="00BE723A"/>
    <w:rsid w:val="00BF303F"/>
    <w:rsid w:val="00BF34A8"/>
    <w:rsid w:val="00BF71F5"/>
    <w:rsid w:val="00BF7F2A"/>
    <w:rsid w:val="00C00C76"/>
    <w:rsid w:val="00C011F7"/>
    <w:rsid w:val="00C017D2"/>
    <w:rsid w:val="00C02DC7"/>
    <w:rsid w:val="00C06284"/>
    <w:rsid w:val="00C126C5"/>
    <w:rsid w:val="00C17A9D"/>
    <w:rsid w:val="00C203F4"/>
    <w:rsid w:val="00C27BA6"/>
    <w:rsid w:val="00C3132E"/>
    <w:rsid w:val="00C3183A"/>
    <w:rsid w:val="00C31CC2"/>
    <w:rsid w:val="00C3541E"/>
    <w:rsid w:val="00C44D95"/>
    <w:rsid w:val="00C460E8"/>
    <w:rsid w:val="00C6043A"/>
    <w:rsid w:val="00C642ED"/>
    <w:rsid w:val="00C73F08"/>
    <w:rsid w:val="00C74597"/>
    <w:rsid w:val="00C809D4"/>
    <w:rsid w:val="00C82694"/>
    <w:rsid w:val="00C91833"/>
    <w:rsid w:val="00C94A8A"/>
    <w:rsid w:val="00C96289"/>
    <w:rsid w:val="00CA2D7D"/>
    <w:rsid w:val="00CA2E64"/>
    <w:rsid w:val="00CA5BC3"/>
    <w:rsid w:val="00CB2990"/>
    <w:rsid w:val="00CB4186"/>
    <w:rsid w:val="00CC1E98"/>
    <w:rsid w:val="00CC1F61"/>
    <w:rsid w:val="00CC28F9"/>
    <w:rsid w:val="00CC37A3"/>
    <w:rsid w:val="00CC4B0A"/>
    <w:rsid w:val="00CC4C1C"/>
    <w:rsid w:val="00CC77BC"/>
    <w:rsid w:val="00CD0C98"/>
    <w:rsid w:val="00CD7124"/>
    <w:rsid w:val="00CE14C4"/>
    <w:rsid w:val="00CE156C"/>
    <w:rsid w:val="00CE2199"/>
    <w:rsid w:val="00CE6A87"/>
    <w:rsid w:val="00CE6F82"/>
    <w:rsid w:val="00CF3E4A"/>
    <w:rsid w:val="00D1202E"/>
    <w:rsid w:val="00D15DD7"/>
    <w:rsid w:val="00D17354"/>
    <w:rsid w:val="00D24055"/>
    <w:rsid w:val="00D24B78"/>
    <w:rsid w:val="00D27A47"/>
    <w:rsid w:val="00D34E8F"/>
    <w:rsid w:val="00D404A2"/>
    <w:rsid w:val="00D42A62"/>
    <w:rsid w:val="00D4343D"/>
    <w:rsid w:val="00D43496"/>
    <w:rsid w:val="00D43998"/>
    <w:rsid w:val="00D43A41"/>
    <w:rsid w:val="00D459B1"/>
    <w:rsid w:val="00D53EE3"/>
    <w:rsid w:val="00D622EB"/>
    <w:rsid w:val="00D647A4"/>
    <w:rsid w:val="00D703A3"/>
    <w:rsid w:val="00D728B3"/>
    <w:rsid w:val="00D75506"/>
    <w:rsid w:val="00D80AE8"/>
    <w:rsid w:val="00D81282"/>
    <w:rsid w:val="00D8585B"/>
    <w:rsid w:val="00D86780"/>
    <w:rsid w:val="00D86AAC"/>
    <w:rsid w:val="00D91FEB"/>
    <w:rsid w:val="00D9297B"/>
    <w:rsid w:val="00D93FC6"/>
    <w:rsid w:val="00D94600"/>
    <w:rsid w:val="00D952D9"/>
    <w:rsid w:val="00D9543F"/>
    <w:rsid w:val="00DA29EE"/>
    <w:rsid w:val="00DA5732"/>
    <w:rsid w:val="00DB1779"/>
    <w:rsid w:val="00DB598E"/>
    <w:rsid w:val="00DB5CAD"/>
    <w:rsid w:val="00DC1D66"/>
    <w:rsid w:val="00DC2326"/>
    <w:rsid w:val="00DC2409"/>
    <w:rsid w:val="00DC4BD3"/>
    <w:rsid w:val="00DD0BC6"/>
    <w:rsid w:val="00DD3E1E"/>
    <w:rsid w:val="00DD55E5"/>
    <w:rsid w:val="00DD7AAF"/>
    <w:rsid w:val="00DE1F98"/>
    <w:rsid w:val="00DE5621"/>
    <w:rsid w:val="00DE5E11"/>
    <w:rsid w:val="00DE5ED7"/>
    <w:rsid w:val="00DF07E3"/>
    <w:rsid w:val="00DF49E4"/>
    <w:rsid w:val="00DF7137"/>
    <w:rsid w:val="00E0301A"/>
    <w:rsid w:val="00E05AB5"/>
    <w:rsid w:val="00E11E25"/>
    <w:rsid w:val="00E15862"/>
    <w:rsid w:val="00E2140B"/>
    <w:rsid w:val="00E42F2A"/>
    <w:rsid w:val="00E43C19"/>
    <w:rsid w:val="00E446DA"/>
    <w:rsid w:val="00E447E0"/>
    <w:rsid w:val="00E5049E"/>
    <w:rsid w:val="00E512D2"/>
    <w:rsid w:val="00E56BCF"/>
    <w:rsid w:val="00E62B74"/>
    <w:rsid w:val="00E66366"/>
    <w:rsid w:val="00E66DBF"/>
    <w:rsid w:val="00E67FE1"/>
    <w:rsid w:val="00E725F5"/>
    <w:rsid w:val="00E72892"/>
    <w:rsid w:val="00E7516D"/>
    <w:rsid w:val="00E76087"/>
    <w:rsid w:val="00E76E12"/>
    <w:rsid w:val="00E83BE7"/>
    <w:rsid w:val="00E865C3"/>
    <w:rsid w:val="00E966E2"/>
    <w:rsid w:val="00E976B5"/>
    <w:rsid w:val="00EA20CC"/>
    <w:rsid w:val="00EA4DFD"/>
    <w:rsid w:val="00EA6B0E"/>
    <w:rsid w:val="00EB0300"/>
    <w:rsid w:val="00EB2DA4"/>
    <w:rsid w:val="00EB4DAF"/>
    <w:rsid w:val="00EB7454"/>
    <w:rsid w:val="00EB78A0"/>
    <w:rsid w:val="00EB7F40"/>
    <w:rsid w:val="00EC5E45"/>
    <w:rsid w:val="00ED419C"/>
    <w:rsid w:val="00ED5C3F"/>
    <w:rsid w:val="00EE41B9"/>
    <w:rsid w:val="00EE4F5D"/>
    <w:rsid w:val="00EE54A8"/>
    <w:rsid w:val="00EE63EC"/>
    <w:rsid w:val="00EE7415"/>
    <w:rsid w:val="00EE7D05"/>
    <w:rsid w:val="00EF62E4"/>
    <w:rsid w:val="00EF6A20"/>
    <w:rsid w:val="00EF6FF9"/>
    <w:rsid w:val="00F03324"/>
    <w:rsid w:val="00F038EC"/>
    <w:rsid w:val="00F06CC2"/>
    <w:rsid w:val="00F10868"/>
    <w:rsid w:val="00F10D8F"/>
    <w:rsid w:val="00F14F32"/>
    <w:rsid w:val="00F15F50"/>
    <w:rsid w:val="00F15F84"/>
    <w:rsid w:val="00F17DB4"/>
    <w:rsid w:val="00F21883"/>
    <w:rsid w:val="00F21B1C"/>
    <w:rsid w:val="00F221B3"/>
    <w:rsid w:val="00F26140"/>
    <w:rsid w:val="00F264FA"/>
    <w:rsid w:val="00F34164"/>
    <w:rsid w:val="00F3675C"/>
    <w:rsid w:val="00F40AB4"/>
    <w:rsid w:val="00F40AFD"/>
    <w:rsid w:val="00F40FA7"/>
    <w:rsid w:val="00F431C3"/>
    <w:rsid w:val="00F46651"/>
    <w:rsid w:val="00F55FBB"/>
    <w:rsid w:val="00F56054"/>
    <w:rsid w:val="00F621B0"/>
    <w:rsid w:val="00F7106D"/>
    <w:rsid w:val="00F718AF"/>
    <w:rsid w:val="00F74371"/>
    <w:rsid w:val="00F75E39"/>
    <w:rsid w:val="00F76773"/>
    <w:rsid w:val="00F76E6D"/>
    <w:rsid w:val="00F77E7F"/>
    <w:rsid w:val="00F835BB"/>
    <w:rsid w:val="00F863C8"/>
    <w:rsid w:val="00F86840"/>
    <w:rsid w:val="00F91425"/>
    <w:rsid w:val="00F924EA"/>
    <w:rsid w:val="00F93EF8"/>
    <w:rsid w:val="00FA3283"/>
    <w:rsid w:val="00FB36B2"/>
    <w:rsid w:val="00FB50C7"/>
    <w:rsid w:val="00FC29E2"/>
    <w:rsid w:val="00FC2E1E"/>
    <w:rsid w:val="00FC481B"/>
    <w:rsid w:val="00FC6F92"/>
    <w:rsid w:val="00FC7B17"/>
    <w:rsid w:val="00FD5490"/>
    <w:rsid w:val="00FE4821"/>
    <w:rsid w:val="00FE5088"/>
    <w:rsid w:val="00FF570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CE1DF"/>
  <w15:chartTrackingRefBased/>
  <w15:docId w15:val="{002A199E-08F8-44D5-B438-07F57C2B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868"/>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F10868"/>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F10868"/>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1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08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8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8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8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868"/>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F10868"/>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F10868"/>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F1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868"/>
    <w:rPr>
      <w:rFonts w:eastAsiaTheme="majorEastAsia" w:cstheme="majorBidi"/>
      <w:color w:val="272727" w:themeColor="text1" w:themeTint="D8"/>
    </w:rPr>
  </w:style>
  <w:style w:type="paragraph" w:styleId="Title">
    <w:name w:val="Title"/>
    <w:basedOn w:val="Normal"/>
    <w:next w:val="Normal"/>
    <w:link w:val="TitleChar"/>
    <w:uiPriority w:val="10"/>
    <w:qFormat/>
    <w:rsid w:val="00F1086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1086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10868"/>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1086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F10868"/>
    <w:pPr>
      <w:spacing w:before="160"/>
      <w:jc w:val="center"/>
    </w:pPr>
    <w:rPr>
      <w:i/>
      <w:iCs/>
      <w:color w:val="404040" w:themeColor="text1" w:themeTint="BF"/>
    </w:rPr>
  </w:style>
  <w:style w:type="character" w:customStyle="1" w:styleId="QuoteChar">
    <w:name w:val="Quote Char"/>
    <w:basedOn w:val="DefaultParagraphFont"/>
    <w:link w:val="Quote"/>
    <w:uiPriority w:val="29"/>
    <w:rsid w:val="00F10868"/>
    <w:rPr>
      <w:i/>
      <w:iCs/>
      <w:color w:val="404040" w:themeColor="text1" w:themeTint="BF"/>
    </w:rPr>
  </w:style>
  <w:style w:type="paragraph" w:styleId="ListParagraph">
    <w:name w:val="List Paragraph"/>
    <w:basedOn w:val="Normal"/>
    <w:uiPriority w:val="34"/>
    <w:qFormat/>
    <w:rsid w:val="00F10868"/>
    <w:pPr>
      <w:ind w:left="720"/>
      <w:contextualSpacing/>
    </w:pPr>
  </w:style>
  <w:style w:type="character" w:styleId="IntenseEmphasis">
    <w:name w:val="Intense Emphasis"/>
    <w:basedOn w:val="DefaultParagraphFont"/>
    <w:uiPriority w:val="21"/>
    <w:qFormat/>
    <w:rsid w:val="00F10868"/>
    <w:rPr>
      <w:i/>
      <w:iCs/>
      <w:color w:val="0F4761" w:themeColor="accent1" w:themeShade="BF"/>
    </w:rPr>
  </w:style>
  <w:style w:type="paragraph" w:styleId="IntenseQuote">
    <w:name w:val="Intense Quote"/>
    <w:basedOn w:val="Normal"/>
    <w:next w:val="Normal"/>
    <w:link w:val="IntenseQuoteChar"/>
    <w:uiPriority w:val="30"/>
    <w:qFormat/>
    <w:rsid w:val="00F1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868"/>
    <w:rPr>
      <w:i/>
      <w:iCs/>
      <w:color w:val="0F4761" w:themeColor="accent1" w:themeShade="BF"/>
    </w:rPr>
  </w:style>
  <w:style w:type="character" w:styleId="IntenseReference">
    <w:name w:val="Intense Reference"/>
    <w:basedOn w:val="DefaultParagraphFont"/>
    <w:uiPriority w:val="32"/>
    <w:qFormat/>
    <w:rsid w:val="00F10868"/>
    <w:rPr>
      <w:b/>
      <w:bCs/>
      <w:smallCaps/>
      <w:color w:val="0F4761" w:themeColor="accent1" w:themeShade="BF"/>
      <w:spacing w:val="5"/>
    </w:rPr>
  </w:style>
  <w:style w:type="paragraph" w:styleId="NormalWeb">
    <w:name w:val="Normal (Web)"/>
    <w:basedOn w:val="Normal"/>
    <w:uiPriority w:val="99"/>
    <w:unhideWhenUsed/>
    <w:rsid w:val="003F7F32"/>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Hyperlink">
    <w:name w:val="Hyperlink"/>
    <w:basedOn w:val="DefaultParagraphFont"/>
    <w:uiPriority w:val="99"/>
    <w:unhideWhenUsed/>
    <w:rsid w:val="001135F8"/>
    <w:rPr>
      <w:color w:val="467886" w:themeColor="hyperlink"/>
      <w:u w:val="single"/>
    </w:rPr>
  </w:style>
  <w:style w:type="character" w:styleId="UnresolvedMention">
    <w:name w:val="Unresolved Mention"/>
    <w:basedOn w:val="DefaultParagraphFont"/>
    <w:uiPriority w:val="99"/>
    <w:semiHidden/>
    <w:unhideWhenUsed/>
    <w:rsid w:val="00113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rporate_social_responsibility" TargetMode="External"/><Relationship Id="rId13" Type="http://schemas.openxmlformats.org/officeDocument/2006/relationships/hyperlink" Target="https://scholar.google.co.uk/citations?user=ZcvIxwsAAAAJ&amp;hl=en&amp;oi=sra" TargetMode="External"/><Relationship Id="rId18" Type="http://schemas.openxmlformats.org/officeDocument/2006/relationships/hyperlink" Target="https://scholar.google.co.uk/citations?user=_vZgaBYAAAAJ&amp;hl=en&amp;oi=sra" TargetMode="External"/><Relationship Id="rId26" Type="http://schemas.openxmlformats.org/officeDocument/2006/relationships/hyperlink" Target="https://academic.oup.com/heapol/article-abstract/15/3/239/573296" TargetMode="External"/><Relationship Id="rId3" Type="http://schemas.openxmlformats.org/officeDocument/2006/relationships/settings" Target="settings.xml"/><Relationship Id="rId21" Type="http://schemas.openxmlformats.org/officeDocument/2006/relationships/hyperlink" Target="https://scholar.google.co.uk/citations?user=NuuTIyQAAAAJ&amp;hl=en&amp;oi=sra" TargetMode="External"/><Relationship Id="rId7" Type="http://schemas.openxmlformats.org/officeDocument/2006/relationships/hyperlink" Target="https://en.wikipedia.org/wiki/Stakeholder_(corporate)" TargetMode="External"/><Relationship Id="rId12" Type="http://schemas.openxmlformats.org/officeDocument/2006/relationships/hyperlink" Target="https://scholar.google.co.uk/citations?user=zLV-ctcAAAAJ&amp;hl=en&amp;oi=sra" TargetMode="External"/><Relationship Id="rId17" Type="http://schemas.openxmlformats.org/officeDocument/2006/relationships/hyperlink" Target="https://scholar.google.co.uk/citations?user=lKENN-oAAAAJ&amp;hl=en&amp;oi=sra" TargetMode="External"/><Relationship Id="rId25" Type="http://schemas.openxmlformats.org/officeDocument/2006/relationships/hyperlink" Target="https://scholar.google.co.uk/citations?user=kjDZpwgAAAAJ&amp;hl=en&amp;oi=sra" TargetMode="External"/><Relationship Id="rId2" Type="http://schemas.openxmlformats.org/officeDocument/2006/relationships/styles" Target="styles.xml"/><Relationship Id="rId16" Type="http://schemas.openxmlformats.org/officeDocument/2006/relationships/hyperlink" Target="https://scholar.google.co.uk/citations?user=RipliucAAAAJ&amp;hl=en&amp;oi=sra" TargetMode="External"/><Relationship Id="rId20" Type="http://schemas.openxmlformats.org/officeDocument/2006/relationships/hyperlink" Target="https://scholar.google.co.uk/citations?user=ZcvIxwsAAAAJ&amp;hl=en&amp;oi=sra" TargetMode="External"/><Relationship Id="rId1" Type="http://schemas.openxmlformats.org/officeDocument/2006/relationships/numbering" Target="numbering.xml"/><Relationship Id="rId6" Type="http://schemas.openxmlformats.org/officeDocument/2006/relationships/hyperlink" Target="https://www.zluri.com/blog/sox-compliance/" TargetMode="External"/><Relationship Id="rId11" Type="http://schemas.openxmlformats.org/officeDocument/2006/relationships/hyperlink" Target="https://journals.aom.org/doi/abs/10.5465/19416520.2010.495581" TargetMode="External"/><Relationship Id="rId24" Type="http://schemas.openxmlformats.org/officeDocument/2006/relationships/hyperlink" Target="https://www.emerald.com/insight/content/doi/10.1108/03090560510610806/full/html" TargetMode="External"/><Relationship Id="rId5" Type="http://schemas.openxmlformats.org/officeDocument/2006/relationships/hyperlink" Target="https://www.britannica.com/topic/trade-union" TargetMode="External"/><Relationship Id="rId15" Type="http://schemas.openxmlformats.org/officeDocument/2006/relationships/hyperlink" Target="https://scholar.google.co.uk/citations?user=mK_B6bMAAAAJ&amp;hl=en&amp;oi=sra" TargetMode="External"/><Relationship Id="rId23" Type="http://schemas.openxmlformats.org/officeDocument/2006/relationships/hyperlink" Target="https://scholar.google.co.uk/citations?user=zLV-ctcAAAAJ&amp;hl=en&amp;oi=sra" TargetMode="External"/><Relationship Id="rId28" Type="http://schemas.openxmlformats.org/officeDocument/2006/relationships/theme" Target="theme/theme1.xml"/><Relationship Id="rId10" Type="http://schemas.openxmlformats.org/officeDocument/2006/relationships/hyperlink" Target="https://en.wikipedia.org/wiki/Multistakeholder_governance_model" TargetMode="External"/><Relationship Id="rId19" Type="http://schemas.openxmlformats.org/officeDocument/2006/relationships/hyperlink" Target="https://books.google.co.uk/books?hl=en&amp;lr=&amp;id=xF8-WN1QlIMC&amp;oi=fnd&amp;pg=PR7&amp;dq=stakeholder+theory&amp;ots=ZYAWR0yt5I&amp;sig=q9WTLq_bch713pkmPT5ww4ayY8Y" TargetMode="External"/><Relationship Id="rId4" Type="http://schemas.openxmlformats.org/officeDocument/2006/relationships/webSettings" Target="webSettings.xml"/><Relationship Id="rId9" Type="http://schemas.openxmlformats.org/officeDocument/2006/relationships/hyperlink" Target="https://en.wikipedia.org/wiki/Triple_bottom_line" TargetMode="External"/><Relationship Id="rId14" Type="http://schemas.openxmlformats.org/officeDocument/2006/relationships/hyperlink" Target="https://scholar.google.co.uk/citations?user=NuuTIyQAAAAJ&amp;hl=en&amp;oi=sra" TargetMode="External"/><Relationship Id="rId22" Type="http://schemas.openxmlformats.org/officeDocument/2006/relationships/hyperlink" Target="https://scholar.google.co.uk/citations?user=njiTnt8AAAAJ&amp;hl=en&amp;oi=sr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6425</Words>
  <Characters>36628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Mifthahul Bari</dc:creator>
  <cp:keywords/>
  <dc:description/>
  <cp:lastModifiedBy>Mohammed Mifthahul Bari</cp:lastModifiedBy>
  <cp:revision>2</cp:revision>
  <dcterms:created xsi:type="dcterms:W3CDTF">2025-10-21T12:46:00Z</dcterms:created>
  <dcterms:modified xsi:type="dcterms:W3CDTF">2025-10-21T12:46:00Z</dcterms:modified>
</cp:coreProperties>
</file>