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C1002" w:rsidRDefault="008C1002" w:rsidP="008C1002">
      <w:pPr>
        <w:jc w:val="center"/>
        <w:rPr>
          <w:b/>
          <w:sz w:val="36"/>
        </w:rPr>
      </w:pPr>
    </w:p>
    <w:p w:rsidR="008C1002" w:rsidRDefault="008C1002" w:rsidP="008C1002">
      <w:pPr>
        <w:jc w:val="center"/>
        <w:rPr>
          <w:b/>
          <w:sz w:val="36"/>
        </w:rPr>
      </w:pPr>
    </w:p>
    <w:p w:rsidR="008C1002" w:rsidRPr="008C1002" w:rsidRDefault="008C1002" w:rsidP="008C1002">
      <w:pPr>
        <w:jc w:val="center"/>
        <w:rPr>
          <w:b/>
          <w:sz w:val="36"/>
        </w:rPr>
      </w:pPr>
      <w:r w:rsidRPr="008C1002">
        <w:rPr>
          <w:b/>
          <w:sz w:val="36"/>
        </w:rPr>
        <w:t>A report focussing on:</w:t>
      </w:r>
    </w:p>
    <w:p w:rsidR="008C1002" w:rsidRPr="008C1002" w:rsidRDefault="008C1002" w:rsidP="008C1002">
      <w:pPr>
        <w:jc w:val="center"/>
        <w:rPr>
          <w:sz w:val="28"/>
        </w:rPr>
      </w:pPr>
    </w:p>
    <w:p w:rsidR="008C1002" w:rsidRPr="008C1002" w:rsidRDefault="008C1002" w:rsidP="008C1002">
      <w:pPr>
        <w:jc w:val="center"/>
        <w:rPr>
          <w:sz w:val="28"/>
        </w:rPr>
      </w:pPr>
    </w:p>
    <w:p w:rsidR="008C1002" w:rsidRPr="008C1002" w:rsidRDefault="008C1002" w:rsidP="008C1002">
      <w:pPr>
        <w:jc w:val="center"/>
        <w:rPr>
          <w:rFonts w:ascii="Arial" w:hAnsi="Arial" w:cs="Arial"/>
          <w:b/>
          <w:sz w:val="36"/>
        </w:rPr>
      </w:pPr>
      <w:r w:rsidRPr="008C1002">
        <w:rPr>
          <w:rFonts w:ascii="Arial" w:hAnsi="Arial" w:cs="Arial"/>
          <w:b/>
          <w:sz w:val="36"/>
        </w:rPr>
        <w:t xml:space="preserve">Electrical Safety </w:t>
      </w:r>
      <w:r w:rsidR="00D16A17" w:rsidRPr="008C1002">
        <w:rPr>
          <w:rFonts w:ascii="Arial" w:hAnsi="Arial" w:cs="Arial"/>
          <w:b/>
          <w:sz w:val="36"/>
        </w:rPr>
        <w:t xml:space="preserve">in Rented </w:t>
      </w:r>
      <w:r w:rsidR="00D16A17">
        <w:rPr>
          <w:rFonts w:ascii="Arial" w:hAnsi="Arial" w:cs="Arial"/>
          <w:b/>
          <w:sz w:val="36"/>
        </w:rPr>
        <w:t xml:space="preserve">Residential </w:t>
      </w:r>
      <w:r w:rsidR="00D16A17" w:rsidRPr="008C1002">
        <w:rPr>
          <w:rFonts w:ascii="Arial" w:hAnsi="Arial" w:cs="Arial"/>
          <w:b/>
          <w:sz w:val="36"/>
        </w:rPr>
        <w:t xml:space="preserve">Properties in the </w:t>
      </w:r>
      <w:r w:rsidRPr="008C1002">
        <w:rPr>
          <w:rFonts w:ascii="Arial" w:hAnsi="Arial" w:cs="Arial"/>
          <w:b/>
          <w:sz w:val="36"/>
        </w:rPr>
        <w:t>UK</w:t>
      </w:r>
    </w:p>
    <w:p w:rsidR="008C1002" w:rsidRDefault="008C1002" w:rsidP="008C1002">
      <w:pPr>
        <w:jc w:val="center"/>
        <w:rPr>
          <w:rFonts w:ascii="Arial" w:hAnsi="Arial" w:cs="Arial"/>
          <w:sz w:val="28"/>
        </w:rPr>
      </w:pPr>
    </w:p>
    <w:p w:rsidR="008C1002" w:rsidRDefault="008C1002" w:rsidP="008C1002">
      <w:pPr>
        <w:jc w:val="center"/>
        <w:rPr>
          <w:rFonts w:ascii="Arial" w:hAnsi="Arial" w:cs="Arial"/>
          <w:sz w:val="28"/>
        </w:rPr>
      </w:pPr>
    </w:p>
    <w:p w:rsidR="008C1002" w:rsidRDefault="008C1002" w:rsidP="008C1002">
      <w:pPr>
        <w:jc w:val="center"/>
        <w:rPr>
          <w:rFonts w:ascii="Arial" w:hAnsi="Arial" w:cs="Arial"/>
          <w:sz w:val="28"/>
        </w:rPr>
      </w:pPr>
    </w:p>
    <w:p w:rsidR="008C1002" w:rsidRPr="008C1002" w:rsidRDefault="008C1002" w:rsidP="008C1002">
      <w:pPr>
        <w:jc w:val="center"/>
        <w:rPr>
          <w:rFonts w:ascii="Arial" w:hAnsi="Arial" w:cs="Arial"/>
          <w:sz w:val="28"/>
        </w:rPr>
      </w:pPr>
    </w:p>
    <w:p w:rsidR="008C1002" w:rsidRPr="008C1002" w:rsidRDefault="008C1002" w:rsidP="008C1002">
      <w:pPr>
        <w:jc w:val="center"/>
        <w:rPr>
          <w:rFonts w:ascii="Arial" w:hAnsi="Arial" w:cs="Arial"/>
          <w:sz w:val="28"/>
        </w:rPr>
      </w:pPr>
      <w:r w:rsidRPr="008C1002">
        <w:rPr>
          <w:rFonts w:ascii="Arial" w:hAnsi="Arial" w:cs="Arial"/>
          <w:sz w:val="28"/>
        </w:rPr>
        <w:t>Prepared for:</w:t>
      </w:r>
    </w:p>
    <w:p w:rsidR="008C1002" w:rsidRPr="008C1002" w:rsidRDefault="008C1002" w:rsidP="008C1002">
      <w:pPr>
        <w:jc w:val="center"/>
        <w:rPr>
          <w:rFonts w:ascii="Arial" w:hAnsi="Arial" w:cs="Arial"/>
          <w:i/>
          <w:sz w:val="28"/>
        </w:rPr>
      </w:pPr>
      <w:r w:rsidRPr="008C1002">
        <w:rPr>
          <w:rFonts w:ascii="Arial" w:hAnsi="Arial" w:cs="Arial"/>
          <w:i/>
          <w:sz w:val="28"/>
        </w:rPr>
        <w:t>Allan Nantel</w:t>
      </w:r>
    </w:p>
    <w:p w:rsidR="008C1002" w:rsidRPr="008C1002" w:rsidRDefault="008C1002" w:rsidP="008C1002">
      <w:pPr>
        <w:jc w:val="center"/>
        <w:rPr>
          <w:rFonts w:ascii="Arial" w:hAnsi="Arial" w:cs="Arial"/>
          <w:i/>
          <w:sz w:val="28"/>
        </w:rPr>
      </w:pPr>
      <w:r>
        <w:rPr>
          <w:rFonts w:ascii="Arial" w:hAnsi="Arial" w:cs="Arial"/>
          <w:i/>
          <w:sz w:val="28"/>
        </w:rPr>
        <w:t>a</w:t>
      </w:r>
      <w:r w:rsidRPr="008C1002">
        <w:rPr>
          <w:rFonts w:ascii="Arial" w:hAnsi="Arial" w:cs="Arial"/>
          <w:i/>
          <w:sz w:val="28"/>
        </w:rPr>
        <w:t>lan.nantel@uwtsd.ac.uk</w:t>
      </w:r>
    </w:p>
    <w:p w:rsidR="008C1002" w:rsidRPr="008C1002" w:rsidRDefault="008C1002" w:rsidP="008C1002">
      <w:pPr>
        <w:jc w:val="center"/>
        <w:rPr>
          <w:rFonts w:ascii="Arial" w:hAnsi="Arial" w:cs="Arial"/>
          <w:sz w:val="28"/>
        </w:rPr>
      </w:pPr>
      <w:r w:rsidRPr="008C1002">
        <w:rPr>
          <w:rFonts w:ascii="Arial" w:hAnsi="Arial" w:cs="Arial"/>
          <w:sz w:val="28"/>
        </w:rPr>
        <w:t>Created by:</w:t>
      </w:r>
    </w:p>
    <w:p w:rsidR="008C1002" w:rsidRPr="008C1002" w:rsidRDefault="008C1002" w:rsidP="008C1002">
      <w:pPr>
        <w:jc w:val="center"/>
        <w:rPr>
          <w:rFonts w:ascii="Arial" w:hAnsi="Arial" w:cs="Arial"/>
          <w:i/>
          <w:sz w:val="28"/>
        </w:rPr>
      </w:pPr>
      <w:r w:rsidRPr="008C1002">
        <w:rPr>
          <w:rFonts w:ascii="Arial" w:hAnsi="Arial" w:cs="Arial"/>
          <w:i/>
          <w:sz w:val="28"/>
        </w:rPr>
        <w:t>K. Jones</w:t>
      </w:r>
    </w:p>
    <w:p w:rsidR="008C1002" w:rsidRPr="008C1002" w:rsidRDefault="008C1002" w:rsidP="008C1002">
      <w:pPr>
        <w:jc w:val="center"/>
        <w:rPr>
          <w:rFonts w:ascii="Arial" w:hAnsi="Arial" w:cs="Arial"/>
          <w:sz w:val="28"/>
        </w:rPr>
      </w:pPr>
    </w:p>
    <w:p w:rsidR="008C1002" w:rsidRPr="008C1002" w:rsidRDefault="008C1002" w:rsidP="008C1002">
      <w:pPr>
        <w:jc w:val="center"/>
        <w:rPr>
          <w:rFonts w:ascii="Arial" w:hAnsi="Arial" w:cs="Arial"/>
          <w:sz w:val="28"/>
        </w:rPr>
      </w:pPr>
    </w:p>
    <w:p w:rsidR="008C1002" w:rsidRPr="008C1002" w:rsidRDefault="008C1002" w:rsidP="008C1002">
      <w:pPr>
        <w:jc w:val="center"/>
        <w:rPr>
          <w:rFonts w:ascii="Arial" w:hAnsi="Arial" w:cs="Arial"/>
          <w:sz w:val="28"/>
        </w:rPr>
      </w:pPr>
    </w:p>
    <w:p w:rsidR="008C1002" w:rsidRPr="008C1002" w:rsidRDefault="008C1002" w:rsidP="008C1002">
      <w:pPr>
        <w:jc w:val="center"/>
        <w:rPr>
          <w:rFonts w:ascii="Arial" w:hAnsi="Arial" w:cs="Arial"/>
          <w:sz w:val="28"/>
        </w:rPr>
      </w:pPr>
    </w:p>
    <w:p w:rsidR="008C1002" w:rsidRPr="008C1002" w:rsidRDefault="008C1002" w:rsidP="008C1002">
      <w:pPr>
        <w:jc w:val="center"/>
        <w:rPr>
          <w:rFonts w:ascii="Arial" w:hAnsi="Arial" w:cs="Arial"/>
          <w:sz w:val="28"/>
        </w:rPr>
      </w:pPr>
      <w:r w:rsidRPr="008C1002">
        <w:rPr>
          <w:rFonts w:ascii="Arial" w:hAnsi="Arial" w:cs="Arial"/>
          <w:sz w:val="28"/>
        </w:rPr>
        <w:t>Date completed:</w:t>
      </w:r>
    </w:p>
    <w:p w:rsidR="008C1002" w:rsidRPr="008C1002" w:rsidRDefault="00332AD6" w:rsidP="008C1002">
      <w:pPr>
        <w:jc w:val="center"/>
        <w:rPr>
          <w:rFonts w:ascii="Arial" w:hAnsi="Arial" w:cs="Arial"/>
          <w:sz w:val="28"/>
        </w:rPr>
      </w:pPr>
      <w:r>
        <w:rPr>
          <w:rFonts w:ascii="Arial" w:hAnsi="Arial" w:cs="Arial"/>
          <w:sz w:val="28"/>
        </w:rPr>
        <w:t>4th</w:t>
      </w:r>
      <w:r w:rsidR="008C1002" w:rsidRPr="008C1002">
        <w:rPr>
          <w:rFonts w:ascii="Arial" w:hAnsi="Arial" w:cs="Arial"/>
          <w:sz w:val="28"/>
        </w:rPr>
        <w:t xml:space="preserve"> January </w:t>
      </w:r>
      <w:r w:rsidR="004D73E1">
        <w:rPr>
          <w:rFonts w:ascii="Arial" w:hAnsi="Arial" w:cs="Arial"/>
          <w:sz w:val="28"/>
        </w:rPr>
        <w:t>2019</w:t>
      </w:r>
    </w:p>
    <w:p w:rsidR="008C1002" w:rsidRPr="008C1002" w:rsidRDefault="008C1002" w:rsidP="008C1002">
      <w:pPr>
        <w:jc w:val="center"/>
        <w:rPr>
          <w:rFonts w:ascii="Arial" w:hAnsi="Arial" w:cs="Arial"/>
          <w:sz w:val="28"/>
          <w:u w:val="single"/>
        </w:rPr>
      </w:pPr>
    </w:p>
    <w:p w:rsidR="008C1002" w:rsidRPr="008C1002" w:rsidRDefault="008C1002" w:rsidP="008C1002">
      <w:pPr>
        <w:jc w:val="center"/>
        <w:rPr>
          <w:rFonts w:ascii="Arial" w:hAnsi="Arial" w:cs="Arial"/>
          <w:sz w:val="28"/>
          <w:u w:val="single"/>
        </w:rPr>
      </w:pPr>
    </w:p>
    <w:p w:rsidR="008C1002" w:rsidRPr="008C1002" w:rsidRDefault="008C1002" w:rsidP="008C1002">
      <w:pPr>
        <w:jc w:val="center"/>
        <w:rPr>
          <w:rFonts w:ascii="Arial" w:hAnsi="Arial" w:cs="Arial"/>
          <w:sz w:val="28"/>
          <w:u w:val="single"/>
        </w:rPr>
      </w:pPr>
      <w:r w:rsidRPr="008C1002">
        <w:rPr>
          <w:rFonts w:ascii="Arial" w:hAnsi="Arial" w:cs="Arial"/>
          <w:noProof/>
          <w:sz w:val="28"/>
          <w:lang w:eastAsia="en-GB"/>
        </w:rPr>
        <w:drawing>
          <wp:inline distT="0" distB="0" distL="0" distR="0" wp14:anchorId="38AE79D5" wp14:editId="1884BCB1">
            <wp:extent cx="1657985" cy="6400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7985" cy="640080"/>
                    </a:xfrm>
                    <a:prstGeom prst="rect">
                      <a:avLst/>
                    </a:prstGeom>
                    <a:noFill/>
                  </pic:spPr>
                </pic:pic>
              </a:graphicData>
            </a:graphic>
          </wp:inline>
        </w:drawing>
      </w:r>
    </w:p>
    <w:p w:rsidR="008C1002" w:rsidRPr="008C1002" w:rsidRDefault="008C1002" w:rsidP="008C1002">
      <w:pPr>
        <w:jc w:val="center"/>
        <w:rPr>
          <w:rFonts w:ascii="Arial" w:hAnsi="Arial" w:cs="Arial"/>
          <w:sz w:val="28"/>
          <w:u w:val="single"/>
        </w:rPr>
      </w:pPr>
    </w:p>
    <w:p w:rsidR="00244C05" w:rsidRPr="00CA6AD4" w:rsidRDefault="00244C05" w:rsidP="00244C05">
      <w:pPr>
        <w:jc w:val="center"/>
        <w:rPr>
          <w:b/>
          <w:sz w:val="32"/>
          <w:szCs w:val="24"/>
          <w:u w:val="single"/>
        </w:rPr>
      </w:pPr>
      <w:r w:rsidRPr="00CA6AD4">
        <w:rPr>
          <w:b/>
          <w:sz w:val="32"/>
          <w:szCs w:val="24"/>
          <w:u w:val="single"/>
        </w:rPr>
        <w:t>List of Contents</w:t>
      </w:r>
    </w:p>
    <w:p w:rsidR="00244C05" w:rsidRDefault="00244C05" w:rsidP="00244C05">
      <w:pPr>
        <w:spacing w:after="0"/>
        <w:jc w:val="both"/>
        <w:rPr>
          <w:sz w:val="24"/>
          <w:szCs w:val="24"/>
        </w:rPr>
      </w:pPr>
      <w:r w:rsidRPr="006909F7">
        <w:rPr>
          <w:b/>
          <w:sz w:val="24"/>
          <w:szCs w:val="24"/>
        </w:rPr>
        <w:t>Introduction</w:t>
      </w:r>
      <w:r w:rsidRPr="003170E1">
        <w:rPr>
          <w:sz w:val="24"/>
          <w:szCs w:val="24"/>
        </w:rPr>
        <w:t>……………………………………………………………………………………</w:t>
      </w:r>
      <w:r>
        <w:rPr>
          <w:sz w:val="24"/>
          <w:szCs w:val="24"/>
        </w:rPr>
        <w:t>……</w:t>
      </w:r>
      <w:r w:rsidRPr="003170E1">
        <w:rPr>
          <w:sz w:val="24"/>
          <w:szCs w:val="24"/>
        </w:rPr>
        <w:t>………</w:t>
      </w:r>
      <w:r w:rsidR="00906C5C">
        <w:rPr>
          <w:sz w:val="24"/>
          <w:szCs w:val="24"/>
        </w:rPr>
        <w:t>………………………3</w:t>
      </w:r>
    </w:p>
    <w:p w:rsidR="00244C05" w:rsidRDefault="001437B5" w:rsidP="00244C05">
      <w:pPr>
        <w:spacing w:after="0"/>
        <w:jc w:val="both"/>
        <w:rPr>
          <w:sz w:val="24"/>
          <w:szCs w:val="24"/>
        </w:rPr>
      </w:pPr>
      <w:r>
        <w:rPr>
          <w:sz w:val="24"/>
          <w:szCs w:val="24"/>
        </w:rPr>
        <w:t>Introduction…….</w:t>
      </w:r>
      <w:r w:rsidRPr="001437B5">
        <w:rPr>
          <w:sz w:val="24"/>
          <w:szCs w:val="24"/>
        </w:rPr>
        <w:t xml:space="preserve"> …………………………………</w:t>
      </w:r>
      <w:r>
        <w:rPr>
          <w:sz w:val="24"/>
          <w:szCs w:val="24"/>
        </w:rPr>
        <w:t>……………………………………..</w:t>
      </w:r>
      <w:r w:rsidR="00906C5C">
        <w:rPr>
          <w:sz w:val="24"/>
          <w:szCs w:val="24"/>
        </w:rPr>
        <w:t>…………………………………………3</w:t>
      </w:r>
    </w:p>
    <w:p w:rsidR="001437B5" w:rsidRPr="00530745" w:rsidRDefault="001437B5" w:rsidP="00244C05">
      <w:pPr>
        <w:spacing w:after="0"/>
        <w:jc w:val="both"/>
        <w:rPr>
          <w:sz w:val="24"/>
          <w:szCs w:val="24"/>
        </w:rPr>
      </w:pPr>
    </w:p>
    <w:p w:rsidR="00244C05" w:rsidRDefault="00244C05" w:rsidP="00244C05">
      <w:pPr>
        <w:spacing w:after="0"/>
        <w:jc w:val="both"/>
        <w:rPr>
          <w:b/>
          <w:sz w:val="24"/>
          <w:szCs w:val="24"/>
        </w:rPr>
      </w:pPr>
      <w:r>
        <w:rPr>
          <w:b/>
          <w:sz w:val="24"/>
          <w:szCs w:val="24"/>
        </w:rPr>
        <w:t>Literature review</w:t>
      </w:r>
      <w:r w:rsidRPr="003170E1">
        <w:rPr>
          <w:sz w:val="24"/>
          <w:szCs w:val="24"/>
        </w:rPr>
        <w:t>………………………………………………………………………………</w:t>
      </w:r>
      <w:r>
        <w:rPr>
          <w:sz w:val="24"/>
          <w:szCs w:val="24"/>
        </w:rPr>
        <w:t>………….</w:t>
      </w:r>
      <w:r w:rsidRPr="003170E1">
        <w:rPr>
          <w:sz w:val="24"/>
          <w:szCs w:val="24"/>
        </w:rPr>
        <w:t>……………………..</w:t>
      </w:r>
      <w:r w:rsidR="00906C5C">
        <w:rPr>
          <w:sz w:val="24"/>
          <w:szCs w:val="24"/>
        </w:rPr>
        <w:t>4</w:t>
      </w:r>
    </w:p>
    <w:p w:rsidR="00244C05" w:rsidRPr="008D1F4B" w:rsidRDefault="00E367EA" w:rsidP="00244C05">
      <w:pPr>
        <w:spacing w:after="0"/>
        <w:jc w:val="both"/>
        <w:rPr>
          <w:b/>
          <w:sz w:val="24"/>
          <w:szCs w:val="24"/>
        </w:rPr>
      </w:pPr>
      <w:r w:rsidRPr="00E367EA">
        <w:rPr>
          <w:sz w:val="24"/>
          <w:szCs w:val="24"/>
        </w:rPr>
        <w:t>Issues Raised</w:t>
      </w:r>
      <w:r>
        <w:rPr>
          <w:sz w:val="24"/>
          <w:szCs w:val="24"/>
        </w:rPr>
        <w:t>…………………………..</w:t>
      </w:r>
      <w:r w:rsidR="00244C05">
        <w:rPr>
          <w:sz w:val="24"/>
          <w:szCs w:val="24"/>
        </w:rPr>
        <w:t>………………</w:t>
      </w:r>
      <w:r w:rsidR="00906C5C">
        <w:rPr>
          <w:sz w:val="24"/>
          <w:szCs w:val="24"/>
        </w:rPr>
        <w:t>………………………………………………….……………….……….4</w:t>
      </w:r>
    </w:p>
    <w:p w:rsidR="00244C05" w:rsidRPr="006909F7" w:rsidRDefault="00E367EA" w:rsidP="00244C05">
      <w:pPr>
        <w:spacing w:after="0"/>
        <w:jc w:val="both"/>
        <w:rPr>
          <w:sz w:val="24"/>
          <w:szCs w:val="24"/>
        </w:rPr>
      </w:pPr>
      <w:r w:rsidRPr="00E367EA">
        <w:rPr>
          <w:sz w:val="24"/>
          <w:szCs w:val="24"/>
        </w:rPr>
        <w:t>Electrical Fires</w:t>
      </w:r>
      <w:r>
        <w:rPr>
          <w:sz w:val="24"/>
          <w:szCs w:val="24"/>
        </w:rPr>
        <w:t>………………………………….</w:t>
      </w:r>
      <w:r w:rsidR="00244C05">
        <w:rPr>
          <w:sz w:val="24"/>
          <w:szCs w:val="24"/>
        </w:rPr>
        <w:t>……</w:t>
      </w:r>
      <w:r w:rsidR="00906C5C">
        <w:rPr>
          <w:sz w:val="24"/>
          <w:szCs w:val="24"/>
        </w:rPr>
        <w:t>……………………………………………………………………………..4</w:t>
      </w:r>
    </w:p>
    <w:p w:rsidR="00244C05" w:rsidRPr="006909F7" w:rsidRDefault="00E367EA" w:rsidP="00244C05">
      <w:pPr>
        <w:spacing w:after="0"/>
        <w:jc w:val="both"/>
        <w:rPr>
          <w:sz w:val="24"/>
          <w:szCs w:val="24"/>
        </w:rPr>
      </w:pPr>
      <w:r w:rsidRPr="00E367EA">
        <w:rPr>
          <w:sz w:val="24"/>
          <w:szCs w:val="24"/>
        </w:rPr>
        <w:t>Electric Shocks</w:t>
      </w:r>
      <w:r>
        <w:rPr>
          <w:sz w:val="24"/>
          <w:szCs w:val="24"/>
        </w:rPr>
        <w:t>………………………………………………</w:t>
      </w:r>
      <w:r w:rsidR="00906C5C">
        <w:rPr>
          <w:sz w:val="24"/>
          <w:szCs w:val="24"/>
        </w:rPr>
        <w:t>………………………………………….….……………… ………5</w:t>
      </w:r>
    </w:p>
    <w:p w:rsidR="00244C05" w:rsidRPr="006909F7" w:rsidRDefault="00E367EA" w:rsidP="00244C05">
      <w:pPr>
        <w:autoSpaceDE w:val="0"/>
        <w:autoSpaceDN w:val="0"/>
        <w:adjustRightInd w:val="0"/>
        <w:spacing w:after="0" w:line="240" w:lineRule="auto"/>
        <w:jc w:val="both"/>
        <w:rPr>
          <w:rFonts w:cs="Avenir-Light"/>
          <w:color w:val="282827"/>
          <w:sz w:val="24"/>
          <w:szCs w:val="24"/>
        </w:rPr>
      </w:pPr>
      <w:r w:rsidRPr="00E367EA">
        <w:rPr>
          <w:rFonts w:cs="Avenir-Light"/>
          <w:color w:val="282827"/>
          <w:sz w:val="24"/>
          <w:szCs w:val="24"/>
        </w:rPr>
        <w:t>Electrical Equipment</w:t>
      </w:r>
      <w:r>
        <w:rPr>
          <w:rFonts w:cs="Avenir-Light"/>
          <w:color w:val="282827"/>
          <w:sz w:val="24"/>
          <w:szCs w:val="24"/>
        </w:rPr>
        <w:t>………………………………………….</w:t>
      </w:r>
      <w:r w:rsidR="00244C05">
        <w:rPr>
          <w:rFonts w:cs="Avenir-Light"/>
          <w:color w:val="282827"/>
          <w:sz w:val="24"/>
          <w:szCs w:val="24"/>
        </w:rPr>
        <w:t>……………………………………</w:t>
      </w:r>
      <w:r w:rsidR="00906C5C">
        <w:rPr>
          <w:rFonts w:cs="Avenir-Light"/>
          <w:color w:val="282827"/>
          <w:sz w:val="24"/>
          <w:szCs w:val="24"/>
        </w:rPr>
        <w:t>..</w:t>
      </w:r>
      <w:r w:rsidR="00244C05">
        <w:rPr>
          <w:rFonts w:cs="Avenir-Light"/>
          <w:color w:val="282827"/>
          <w:sz w:val="24"/>
          <w:szCs w:val="24"/>
        </w:rPr>
        <w:t>……………</w:t>
      </w:r>
      <w:r w:rsidR="00906C5C">
        <w:rPr>
          <w:rFonts w:cs="Avenir-Light"/>
          <w:color w:val="282827"/>
          <w:sz w:val="24"/>
          <w:szCs w:val="24"/>
        </w:rPr>
        <w:t>….…………6</w:t>
      </w:r>
    </w:p>
    <w:p w:rsidR="00244C05" w:rsidRPr="006909F7" w:rsidRDefault="00E367EA" w:rsidP="00244C05">
      <w:pPr>
        <w:spacing w:after="0" w:line="240" w:lineRule="auto"/>
        <w:jc w:val="both"/>
        <w:rPr>
          <w:sz w:val="24"/>
          <w:szCs w:val="24"/>
        </w:rPr>
      </w:pPr>
      <w:r w:rsidRPr="00E367EA">
        <w:rPr>
          <w:sz w:val="24"/>
          <w:szCs w:val="24"/>
        </w:rPr>
        <w:t>Appliance Testing</w:t>
      </w:r>
      <w:r>
        <w:rPr>
          <w:sz w:val="24"/>
          <w:szCs w:val="24"/>
        </w:rPr>
        <w:t>...</w:t>
      </w:r>
      <w:r w:rsidR="00244C05">
        <w:rPr>
          <w:sz w:val="24"/>
          <w:szCs w:val="24"/>
        </w:rPr>
        <w:t>……………………………………………………………………………………………………</w:t>
      </w:r>
      <w:r w:rsidR="00906C5C">
        <w:rPr>
          <w:sz w:val="24"/>
          <w:szCs w:val="24"/>
        </w:rPr>
        <w:t>…………6</w:t>
      </w:r>
    </w:p>
    <w:p w:rsidR="00244C05" w:rsidRPr="006909F7" w:rsidRDefault="00E367EA" w:rsidP="00244C05">
      <w:pPr>
        <w:spacing w:after="0"/>
        <w:jc w:val="both"/>
        <w:rPr>
          <w:sz w:val="24"/>
          <w:szCs w:val="24"/>
        </w:rPr>
      </w:pPr>
      <w:r w:rsidRPr="00E367EA">
        <w:rPr>
          <w:sz w:val="24"/>
          <w:szCs w:val="24"/>
        </w:rPr>
        <w:t>Elderly More Vulnerable</w:t>
      </w:r>
      <w:r>
        <w:rPr>
          <w:sz w:val="24"/>
          <w:szCs w:val="24"/>
        </w:rPr>
        <w:t>……………………………</w:t>
      </w:r>
      <w:r w:rsidR="00244C05">
        <w:rPr>
          <w:sz w:val="24"/>
          <w:szCs w:val="24"/>
        </w:rPr>
        <w:t>………………………………………………………………</w:t>
      </w:r>
      <w:r>
        <w:rPr>
          <w:sz w:val="24"/>
          <w:szCs w:val="24"/>
        </w:rPr>
        <w:t>.</w:t>
      </w:r>
      <w:r w:rsidR="00906C5C">
        <w:rPr>
          <w:sz w:val="24"/>
          <w:szCs w:val="24"/>
        </w:rPr>
        <w:t>……......7</w:t>
      </w:r>
    </w:p>
    <w:p w:rsidR="00244C05" w:rsidRPr="006909F7" w:rsidRDefault="00E367EA" w:rsidP="00244C05">
      <w:pPr>
        <w:spacing w:after="0" w:line="240" w:lineRule="auto"/>
        <w:jc w:val="both"/>
        <w:rPr>
          <w:sz w:val="24"/>
          <w:szCs w:val="24"/>
        </w:rPr>
      </w:pPr>
      <w:r w:rsidRPr="00E367EA">
        <w:rPr>
          <w:sz w:val="24"/>
          <w:szCs w:val="24"/>
        </w:rPr>
        <w:t>Electrica</w:t>
      </w:r>
      <w:r>
        <w:rPr>
          <w:sz w:val="24"/>
          <w:szCs w:val="24"/>
        </w:rPr>
        <w:t>l Installation Condition Reports</w:t>
      </w:r>
      <w:r w:rsidR="00244C05">
        <w:rPr>
          <w:sz w:val="24"/>
          <w:szCs w:val="24"/>
        </w:rPr>
        <w:t>………</w:t>
      </w:r>
      <w:r>
        <w:rPr>
          <w:sz w:val="24"/>
          <w:szCs w:val="24"/>
        </w:rPr>
        <w:t>……..</w:t>
      </w:r>
      <w:r w:rsidR="00244C05">
        <w:rPr>
          <w:sz w:val="24"/>
          <w:szCs w:val="24"/>
        </w:rPr>
        <w:t>…………………</w:t>
      </w:r>
      <w:r>
        <w:rPr>
          <w:sz w:val="24"/>
          <w:szCs w:val="24"/>
        </w:rPr>
        <w:t>……………….</w:t>
      </w:r>
      <w:r w:rsidR="00906C5C">
        <w:rPr>
          <w:sz w:val="24"/>
          <w:szCs w:val="24"/>
        </w:rPr>
        <w:t>……………………….……8</w:t>
      </w:r>
    </w:p>
    <w:p w:rsidR="00244C05" w:rsidRPr="006909F7" w:rsidRDefault="00E367EA" w:rsidP="00244C05">
      <w:pPr>
        <w:spacing w:after="0" w:line="240" w:lineRule="auto"/>
        <w:jc w:val="both"/>
        <w:rPr>
          <w:sz w:val="24"/>
          <w:szCs w:val="24"/>
        </w:rPr>
      </w:pPr>
      <w:r w:rsidRPr="00E367EA">
        <w:rPr>
          <w:rFonts w:cs="Avenir LT"/>
          <w:color w:val="000000"/>
          <w:sz w:val="24"/>
          <w:szCs w:val="24"/>
        </w:rPr>
        <w:t>Obstructions</w:t>
      </w:r>
      <w:r>
        <w:rPr>
          <w:rFonts w:cs="Avenir LT"/>
          <w:color w:val="000000"/>
          <w:sz w:val="24"/>
          <w:szCs w:val="24"/>
        </w:rPr>
        <w:t>………………….</w:t>
      </w:r>
      <w:r w:rsidR="00244C05">
        <w:rPr>
          <w:rFonts w:cs="Avenir LT"/>
          <w:color w:val="000000"/>
          <w:sz w:val="24"/>
          <w:szCs w:val="24"/>
        </w:rPr>
        <w:t>……………………</w:t>
      </w:r>
      <w:r w:rsidR="00906C5C">
        <w:rPr>
          <w:rFonts w:cs="Avenir LT"/>
          <w:color w:val="000000"/>
          <w:sz w:val="24"/>
          <w:szCs w:val="24"/>
        </w:rPr>
        <w:t>………………………………………………………………………………..9</w:t>
      </w:r>
    </w:p>
    <w:p w:rsidR="00244C05" w:rsidRDefault="00E367EA" w:rsidP="00244C05">
      <w:pPr>
        <w:spacing w:after="0" w:line="240" w:lineRule="auto"/>
        <w:jc w:val="both"/>
        <w:rPr>
          <w:rFonts w:eastAsia="Times New Roman" w:cs="Times New Roman"/>
          <w:color w:val="000000"/>
          <w:sz w:val="24"/>
          <w:szCs w:val="24"/>
          <w:lang w:eastAsia="en-GB"/>
        </w:rPr>
      </w:pPr>
      <w:r w:rsidRPr="00E367EA">
        <w:rPr>
          <w:rFonts w:eastAsia="Times New Roman" w:cs="Times New Roman"/>
          <w:color w:val="000000"/>
          <w:sz w:val="24"/>
          <w:szCs w:val="24"/>
          <w:lang w:eastAsia="en-GB"/>
        </w:rPr>
        <w:t xml:space="preserve">Scope for change </w:t>
      </w:r>
      <w:r>
        <w:rPr>
          <w:rFonts w:eastAsia="Times New Roman" w:cs="Times New Roman"/>
          <w:color w:val="000000"/>
          <w:sz w:val="24"/>
          <w:szCs w:val="24"/>
          <w:lang w:eastAsia="en-GB"/>
        </w:rPr>
        <w:t>………………………</w:t>
      </w:r>
      <w:r w:rsidR="00244C05">
        <w:rPr>
          <w:rFonts w:eastAsia="Times New Roman" w:cs="Times New Roman"/>
          <w:color w:val="000000"/>
          <w:sz w:val="24"/>
          <w:szCs w:val="24"/>
          <w:lang w:eastAsia="en-GB"/>
        </w:rPr>
        <w:t>…………</w:t>
      </w:r>
      <w:r w:rsidR="00906C5C">
        <w:rPr>
          <w:rFonts w:eastAsia="Times New Roman" w:cs="Times New Roman"/>
          <w:color w:val="000000"/>
          <w:sz w:val="24"/>
          <w:szCs w:val="24"/>
          <w:lang w:eastAsia="en-GB"/>
        </w:rPr>
        <w:t>…</w:t>
      </w:r>
      <w:r w:rsidR="00D02A2B">
        <w:rPr>
          <w:rFonts w:eastAsia="Times New Roman" w:cs="Times New Roman"/>
          <w:color w:val="000000"/>
          <w:sz w:val="24"/>
          <w:szCs w:val="24"/>
          <w:lang w:eastAsia="en-GB"/>
        </w:rPr>
        <w:t>………………………………….…………………………………………9</w:t>
      </w:r>
    </w:p>
    <w:p w:rsidR="00244C05" w:rsidRPr="00806349" w:rsidRDefault="00244C05" w:rsidP="00244C05">
      <w:pPr>
        <w:spacing w:after="0" w:line="240" w:lineRule="auto"/>
        <w:jc w:val="both"/>
        <w:rPr>
          <w:rFonts w:eastAsia="Times New Roman" w:cs="Times New Roman"/>
          <w:color w:val="000000"/>
          <w:sz w:val="24"/>
          <w:szCs w:val="24"/>
          <w:lang w:eastAsia="en-GB"/>
        </w:rPr>
      </w:pPr>
    </w:p>
    <w:p w:rsidR="00244C05" w:rsidRPr="00A24953" w:rsidRDefault="00244C05" w:rsidP="00244C05">
      <w:pPr>
        <w:spacing w:after="0" w:line="240" w:lineRule="auto"/>
        <w:jc w:val="both"/>
        <w:rPr>
          <w:rFonts w:eastAsia="Times New Roman" w:cs="Times New Roman"/>
          <w:color w:val="000000"/>
          <w:sz w:val="24"/>
          <w:szCs w:val="24"/>
          <w:lang w:eastAsia="en-GB"/>
        </w:rPr>
      </w:pPr>
      <w:r w:rsidRPr="00A83041">
        <w:rPr>
          <w:rFonts w:eastAsia="Times New Roman" w:cs="Times New Roman"/>
          <w:b/>
          <w:color w:val="000000"/>
          <w:sz w:val="24"/>
          <w:szCs w:val="24"/>
          <w:lang w:eastAsia="en-GB"/>
        </w:rPr>
        <w:t>Conclusion</w:t>
      </w:r>
      <w:r>
        <w:rPr>
          <w:rFonts w:eastAsia="Times New Roman" w:cs="Times New Roman"/>
          <w:color w:val="000000"/>
          <w:sz w:val="24"/>
          <w:szCs w:val="24"/>
          <w:lang w:eastAsia="en-GB"/>
        </w:rPr>
        <w:t>……………………………………………</w:t>
      </w:r>
      <w:r w:rsidR="00D02A2B">
        <w:rPr>
          <w:rFonts w:eastAsia="Times New Roman" w:cs="Times New Roman"/>
          <w:color w:val="000000"/>
          <w:sz w:val="24"/>
          <w:szCs w:val="24"/>
          <w:lang w:eastAsia="en-GB"/>
        </w:rPr>
        <w:t>……………………………………………………………………….……11</w:t>
      </w:r>
    </w:p>
    <w:p w:rsidR="00244C05" w:rsidRDefault="00244C05" w:rsidP="00244C05">
      <w:pPr>
        <w:spacing w:after="0" w:line="240" w:lineRule="auto"/>
        <w:jc w:val="both"/>
        <w:rPr>
          <w:rFonts w:eastAsia="Times New Roman" w:cs="Times New Roman"/>
          <w:color w:val="000000"/>
          <w:sz w:val="24"/>
          <w:szCs w:val="24"/>
          <w:lang w:eastAsia="en-GB"/>
        </w:rPr>
      </w:pPr>
      <w:r>
        <w:rPr>
          <w:rFonts w:eastAsia="Times New Roman" w:cs="Times New Roman"/>
          <w:color w:val="000000"/>
          <w:sz w:val="24"/>
          <w:szCs w:val="24"/>
          <w:lang w:eastAsia="en-GB"/>
        </w:rPr>
        <w:t>Conclusion……………………………………………</w:t>
      </w:r>
      <w:r w:rsidR="00D02A2B">
        <w:rPr>
          <w:rFonts w:eastAsia="Times New Roman" w:cs="Times New Roman"/>
          <w:color w:val="000000"/>
          <w:sz w:val="24"/>
          <w:szCs w:val="24"/>
          <w:lang w:eastAsia="en-GB"/>
        </w:rPr>
        <w:t>………………………………………………………………………….…11</w:t>
      </w:r>
    </w:p>
    <w:p w:rsidR="00244C05" w:rsidRDefault="00244C05" w:rsidP="00244C05">
      <w:pPr>
        <w:spacing w:after="0" w:line="240" w:lineRule="auto"/>
        <w:jc w:val="both"/>
        <w:rPr>
          <w:rFonts w:eastAsia="Times New Roman" w:cs="Times New Roman"/>
          <w:color w:val="000000"/>
          <w:sz w:val="24"/>
          <w:szCs w:val="24"/>
          <w:lang w:eastAsia="en-GB"/>
        </w:rPr>
      </w:pPr>
      <w:r w:rsidRPr="00A83041">
        <w:rPr>
          <w:rFonts w:eastAsia="Times New Roman" w:cs="Times New Roman"/>
          <w:color w:val="000000"/>
          <w:sz w:val="24"/>
          <w:szCs w:val="24"/>
          <w:lang w:eastAsia="en-GB"/>
        </w:rPr>
        <w:t>Futu</w:t>
      </w:r>
      <w:r>
        <w:rPr>
          <w:rFonts w:eastAsia="Times New Roman" w:cs="Times New Roman"/>
          <w:color w:val="000000"/>
          <w:sz w:val="24"/>
          <w:szCs w:val="24"/>
          <w:lang w:eastAsia="en-GB"/>
        </w:rPr>
        <w:t xml:space="preserve">re research </w:t>
      </w:r>
      <w:r w:rsidR="001437B5">
        <w:rPr>
          <w:rFonts w:eastAsia="Times New Roman" w:cs="Times New Roman"/>
          <w:color w:val="000000"/>
          <w:sz w:val="24"/>
          <w:szCs w:val="24"/>
          <w:lang w:eastAsia="en-GB"/>
        </w:rPr>
        <w:t>…………………………………</w:t>
      </w:r>
      <w:r>
        <w:rPr>
          <w:rFonts w:eastAsia="Times New Roman" w:cs="Times New Roman"/>
          <w:color w:val="000000"/>
          <w:sz w:val="24"/>
          <w:szCs w:val="24"/>
          <w:lang w:eastAsia="en-GB"/>
        </w:rPr>
        <w:t>……………………………………………</w:t>
      </w:r>
      <w:r w:rsidR="00D02A2B">
        <w:rPr>
          <w:rFonts w:eastAsia="Times New Roman" w:cs="Times New Roman"/>
          <w:color w:val="000000"/>
          <w:sz w:val="24"/>
          <w:szCs w:val="24"/>
          <w:lang w:eastAsia="en-GB"/>
        </w:rPr>
        <w:t>………………………………….11</w:t>
      </w:r>
    </w:p>
    <w:p w:rsidR="00244C05" w:rsidRDefault="00244C05" w:rsidP="00244C05">
      <w:pPr>
        <w:spacing w:after="0" w:line="240" w:lineRule="auto"/>
        <w:jc w:val="both"/>
        <w:rPr>
          <w:rFonts w:eastAsia="Times New Roman" w:cs="Times New Roman"/>
          <w:color w:val="000000"/>
          <w:sz w:val="24"/>
          <w:szCs w:val="24"/>
          <w:lang w:eastAsia="en-GB"/>
        </w:rPr>
      </w:pPr>
    </w:p>
    <w:p w:rsidR="00244C05" w:rsidRPr="00202311" w:rsidRDefault="00244C05" w:rsidP="00244C05">
      <w:pPr>
        <w:spacing w:after="0" w:line="240" w:lineRule="auto"/>
        <w:jc w:val="both"/>
        <w:rPr>
          <w:rFonts w:eastAsia="Times New Roman" w:cs="Times New Roman"/>
          <w:color w:val="000000"/>
          <w:sz w:val="24"/>
          <w:szCs w:val="24"/>
          <w:lang w:eastAsia="en-GB"/>
        </w:rPr>
      </w:pPr>
      <w:r w:rsidRPr="00CA6AD4">
        <w:rPr>
          <w:rFonts w:eastAsia="Times New Roman" w:cs="Times New Roman"/>
          <w:b/>
          <w:color w:val="000000"/>
          <w:sz w:val="24"/>
          <w:szCs w:val="24"/>
          <w:lang w:eastAsia="en-GB"/>
        </w:rPr>
        <w:t>References</w:t>
      </w:r>
      <w:r>
        <w:rPr>
          <w:rFonts w:eastAsia="Times New Roman" w:cs="Times New Roman"/>
          <w:color w:val="000000"/>
          <w:sz w:val="24"/>
          <w:szCs w:val="24"/>
          <w:lang w:eastAsia="en-GB"/>
        </w:rPr>
        <w:t>………………………………………………</w:t>
      </w:r>
      <w:r w:rsidR="00D02A2B">
        <w:rPr>
          <w:rFonts w:eastAsia="Times New Roman" w:cs="Times New Roman"/>
          <w:color w:val="000000"/>
          <w:sz w:val="24"/>
          <w:szCs w:val="24"/>
          <w:lang w:eastAsia="en-GB"/>
        </w:rPr>
        <w:t>…………………………………………..…………………………….12</w:t>
      </w:r>
    </w:p>
    <w:p w:rsidR="00244C05" w:rsidRDefault="00244C05" w:rsidP="00244C05">
      <w:pPr>
        <w:spacing w:after="0" w:line="240" w:lineRule="auto"/>
        <w:jc w:val="both"/>
        <w:rPr>
          <w:rFonts w:eastAsia="Times New Roman" w:cs="Times New Roman"/>
          <w:color w:val="000000"/>
          <w:sz w:val="24"/>
          <w:szCs w:val="24"/>
          <w:lang w:eastAsia="en-GB"/>
        </w:rPr>
      </w:pPr>
    </w:p>
    <w:p w:rsidR="008C1002" w:rsidRDefault="008C1002" w:rsidP="00DD63CA">
      <w:pPr>
        <w:jc w:val="center"/>
        <w:rPr>
          <w:sz w:val="28"/>
          <w:u w:val="single"/>
        </w:rPr>
      </w:pPr>
    </w:p>
    <w:p w:rsidR="008C1002" w:rsidRDefault="008C1002" w:rsidP="00DD63CA">
      <w:pPr>
        <w:jc w:val="center"/>
        <w:rPr>
          <w:sz w:val="28"/>
          <w:u w:val="single"/>
        </w:rPr>
      </w:pPr>
    </w:p>
    <w:p w:rsidR="008C1002" w:rsidRDefault="008C1002" w:rsidP="00DD63CA">
      <w:pPr>
        <w:jc w:val="center"/>
        <w:rPr>
          <w:sz w:val="28"/>
          <w:u w:val="single"/>
        </w:rPr>
      </w:pPr>
    </w:p>
    <w:p w:rsidR="001437B5" w:rsidRDefault="001437B5" w:rsidP="00DD63CA">
      <w:pPr>
        <w:jc w:val="center"/>
        <w:rPr>
          <w:sz w:val="28"/>
          <w:u w:val="single"/>
        </w:rPr>
      </w:pPr>
    </w:p>
    <w:p w:rsidR="001437B5" w:rsidRDefault="001437B5" w:rsidP="00DD63CA">
      <w:pPr>
        <w:jc w:val="center"/>
        <w:rPr>
          <w:sz w:val="28"/>
          <w:u w:val="single"/>
        </w:rPr>
      </w:pPr>
    </w:p>
    <w:p w:rsidR="001437B5" w:rsidRDefault="001437B5" w:rsidP="00DD63CA">
      <w:pPr>
        <w:jc w:val="center"/>
        <w:rPr>
          <w:sz w:val="28"/>
          <w:u w:val="single"/>
        </w:rPr>
      </w:pPr>
    </w:p>
    <w:p w:rsidR="001437B5" w:rsidRDefault="001437B5" w:rsidP="00DD63CA">
      <w:pPr>
        <w:jc w:val="center"/>
        <w:rPr>
          <w:sz w:val="28"/>
          <w:u w:val="single"/>
        </w:rPr>
      </w:pPr>
    </w:p>
    <w:p w:rsidR="001437B5" w:rsidRDefault="001437B5" w:rsidP="00DD63CA">
      <w:pPr>
        <w:jc w:val="center"/>
        <w:rPr>
          <w:sz w:val="28"/>
          <w:u w:val="single"/>
        </w:rPr>
      </w:pPr>
    </w:p>
    <w:p w:rsidR="001437B5" w:rsidRDefault="001437B5" w:rsidP="00DD63CA">
      <w:pPr>
        <w:jc w:val="center"/>
        <w:rPr>
          <w:sz w:val="28"/>
          <w:u w:val="single"/>
        </w:rPr>
      </w:pPr>
    </w:p>
    <w:p w:rsidR="001437B5" w:rsidRDefault="001437B5" w:rsidP="00DD63CA">
      <w:pPr>
        <w:jc w:val="center"/>
        <w:rPr>
          <w:sz w:val="28"/>
          <w:u w:val="single"/>
        </w:rPr>
      </w:pPr>
    </w:p>
    <w:p w:rsidR="001437B5" w:rsidRDefault="001437B5" w:rsidP="00DD63CA">
      <w:pPr>
        <w:jc w:val="center"/>
        <w:rPr>
          <w:sz w:val="28"/>
          <w:u w:val="single"/>
        </w:rPr>
      </w:pPr>
    </w:p>
    <w:p w:rsidR="001437B5" w:rsidRDefault="001437B5" w:rsidP="00DD63CA">
      <w:pPr>
        <w:jc w:val="center"/>
        <w:rPr>
          <w:sz w:val="28"/>
          <w:u w:val="single"/>
        </w:rPr>
      </w:pPr>
    </w:p>
    <w:p w:rsidR="001437B5" w:rsidRDefault="001437B5" w:rsidP="00DD63CA">
      <w:pPr>
        <w:jc w:val="center"/>
        <w:rPr>
          <w:sz w:val="28"/>
          <w:u w:val="single"/>
        </w:rPr>
      </w:pPr>
    </w:p>
    <w:p w:rsidR="008C1002" w:rsidRDefault="008C1002" w:rsidP="00DD63CA">
      <w:pPr>
        <w:jc w:val="center"/>
        <w:rPr>
          <w:sz w:val="28"/>
          <w:u w:val="single"/>
        </w:rPr>
      </w:pPr>
    </w:p>
    <w:p w:rsidR="00DD63CA" w:rsidRPr="00D02A2B" w:rsidRDefault="00DD63CA" w:rsidP="00D02A2B">
      <w:pPr>
        <w:spacing w:line="360" w:lineRule="auto"/>
        <w:jc w:val="both"/>
        <w:rPr>
          <w:rFonts w:ascii="Arial" w:hAnsi="Arial" w:cs="Arial"/>
          <w:b/>
          <w:u w:val="single"/>
        </w:rPr>
      </w:pPr>
      <w:r w:rsidRPr="00D02A2B">
        <w:rPr>
          <w:rFonts w:ascii="Arial" w:hAnsi="Arial" w:cs="Arial"/>
          <w:b/>
          <w:u w:val="single"/>
        </w:rPr>
        <w:t>Intro</w:t>
      </w:r>
      <w:r w:rsidR="00105DB3" w:rsidRPr="00D02A2B">
        <w:rPr>
          <w:rFonts w:ascii="Arial" w:hAnsi="Arial" w:cs="Arial"/>
          <w:b/>
          <w:u w:val="single"/>
        </w:rPr>
        <w:t>duction</w:t>
      </w:r>
    </w:p>
    <w:p w:rsidR="00217C75" w:rsidRPr="00D02A2B" w:rsidRDefault="00217C75" w:rsidP="00D02A2B">
      <w:pPr>
        <w:spacing w:line="360" w:lineRule="auto"/>
        <w:jc w:val="both"/>
        <w:rPr>
          <w:rFonts w:ascii="Arial" w:hAnsi="Arial" w:cs="Arial"/>
        </w:rPr>
      </w:pPr>
      <w:r w:rsidRPr="00D02A2B">
        <w:rPr>
          <w:rFonts w:ascii="Arial" w:hAnsi="Arial" w:cs="Arial"/>
        </w:rPr>
        <w:t>Poor electr</w:t>
      </w:r>
      <w:r w:rsidR="009E55DD" w:rsidRPr="00D02A2B">
        <w:rPr>
          <w:rFonts w:ascii="Arial" w:hAnsi="Arial" w:cs="Arial"/>
        </w:rPr>
        <w:t>ical safety kills. A large number of household</w:t>
      </w:r>
      <w:r w:rsidRPr="00D02A2B">
        <w:rPr>
          <w:rFonts w:ascii="Arial" w:hAnsi="Arial" w:cs="Arial"/>
        </w:rPr>
        <w:t xml:space="preserve"> fires in </w:t>
      </w:r>
      <w:r w:rsidR="009E55DD" w:rsidRPr="00D02A2B">
        <w:rPr>
          <w:rFonts w:ascii="Arial" w:hAnsi="Arial" w:cs="Arial"/>
        </w:rPr>
        <w:t>the UK</w:t>
      </w:r>
      <w:r w:rsidRPr="00D02A2B">
        <w:rPr>
          <w:rFonts w:ascii="Arial" w:hAnsi="Arial" w:cs="Arial"/>
        </w:rPr>
        <w:t xml:space="preserve"> are caused by el</w:t>
      </w:r>
      <w:r w:rsidR="009E55DD" w:rsidRPr="00D02A2B">
        <w:rPr>
          <w:rFonts w:ascii="Arial" w:hAnsi="Arial" w:cs="Arial"/>
        </w:rPr>
        <w:t xml:space="preserve">ectrical appliances and wiring, this number equates to </w:t>
      </w:r>
      <w:r w:rsidR="009A38E3" w:rsidRPr="00D02A2B">
        <w:rPr>
          <w:rFonts w:ascii="Arial" w:hAnsi="Arial" w:cs="Arial"/>
        </w:rPr>
        <w:t>over 15,000</w:t>
      </w:r>
      <w:r w:rsidR="009E55DD" w:rsidRPr="00D02A2B">
        <w:rPr>
          <w:rFonts w:ascii="Arial" w:hAnsi="Arial" w:cs="Arial"/>
        </w:rPr>
        <w:t xml:space="preserve"> every</w:t>
      </w:r>
      <w:r w:rsidRPr="00D02A2B">
        <w:rPr>
          <w:rFonts w:ascii="Arial" w:hAnsi="Arial" w:cs="Arial"/>
        </w:rPr>
        <w:t xml:space="preserve"> year.</w:t>
      </w:r>
      <w:r w:rsidR="009E6DF7" w:rsidRPr="00D02A2B">
        <w:rPr>
          <w:rFonts w:ascii="Arial" w:hAnsi="Arial" w:cs="Arial"/>
        </w:rPr>
        <w:t xml:space="preserve"> </w:t>
      </w:r>
      <w:r w:rsidRPr="00D02A2B">
        <w:rPr>
          <w:rFonts w:ascii="Arial" w:hAnsi="Arial" w:cs="Arial"/>
        </w:rPr>
        <w:t>A further 2.5 million UK adults experience a mains voltage electric shock each year, and around 70 people die from ele</w:t>
      </w:r>
      <w:r w:rsidR="009E6DF7" w:rsidRPr="00D02A2B">
        <w:rPr>
          <w:rFonts w:ascii="Arial" w:hAnsi="Arial" w:cs="Arial"/>
        </w:rPr>
        <w:t>ctrical accidents in the home.</w:t>
      </w:r>
      <w:r w:rsidR="00604109" w:rsidRPr="00D02A2B">
        <w:rPr>
          <w:rFonts w:ascii="Arial" w:hAnsi="Arial" w:cs="Arial"/>
        </w:rPr>
        <w:t xml:space="preserve"> </w:t>
      </w:r>
      <w:r w:rsidR="001968BE" w:rsidRPr="00D02A2B">
        <w:rPr>
          <w:rFonts w:ascii="Arial" w:hAnsi="Arial" w:cs="Arial"/>
        </w:rPr>
        <w:t>Gov UK. (2018).</w:t>
      </w:r>
      <w:r w:rsidR="00AC7546">
        <w:rPr>
          <w:rFonts w:ascii="Arial" w:hAnsi="Arial" w:cs="Arial"/>
        </w:rPr>
        <w:t xml:space="preserve"> </w:t>
      </w:r>
    </w:p>
    <w:p w:rsidR="00246717" w:rsidRPr="00D02A2B" w:rsidRDefault="00E97244" w:rsidP="00D02A2B">
      <w:pPr>
        <w:spacing w:line="360" w:lineRule="auto"/>
        <w:jc w:val="both"/>
        <w:rPr>
          <w:rFonts w:ascii="Arial" w:hAnsi="Arial" w:cs="Arial"/>
        </w:rPr>
      </w:pPr>
      <w:r w:rsidRPr="00D02A2B">
        <w:rPr>
          <w:rFonts w:ascii="Arial" w:hAnsi="Arial" w:cs="Arial"/>
        </w:rPr>
        <w:t xml:space="preserve">It has been reported by </w:t>
      </w:r>
      <w:r w:rsidR="00246717" w:rsidRPr="00D02A2B">
        <w:rPr>
          <w:rFonts w:ascii="Arial" w:hAnsi="Arial" w:cs="Arial"/>
        </w:rPr>
        <w:t>The Electrical Safety Council</w:t>
      </w:r>
      <w:r w:rsidRPr="00D02A2B">
        <w:rPr>
          <w:rFonts w:ascii="Arial" w:hAnsi="Arial" w:cs="Arial"/>
        </w:rPr>
        <w:t xml:space="preserve"> that p</w:t>
      </w:r>
      <w:r w:rsidR="009E6DF7" w:rsidRPr="00D02A2B">
        <w:rPr>
          <w:rFonts w:ascii="Arial" w:hAnsi="Arial" w:cs="Arial"/>
        </w:rPr>
        <w:t>eople who privately rent</w:t>
      </w:r>
      <w:r w:rsidR="009A63EC" w:rsidRPr="00D02A2B">
        <w:rPr>
          <w:rFonts w:ascii="Arial" w:hAnsi="Arial" w:cs="Arial"/>
        </w:rPr>
        <w:t xml:space="preserve"> houses </w:t>
      </w:r>
      <w:r w:rsidR="009E6DF7" w:rsidRPr="00D02A2B">
        <w:rPr>
          <w:rFonts w:ascii="Arial" w:hAnsi="Arial" w:cs="Arial"/>
        </w:rPr>
        <w:t xml:space="preserve">has now reached </w:t>
      </w:r>
      <w:r w:rsidRPr="00D02A2B">
        <w:rPr>
          <w:rFonts w:ascii="Arial" w:hAnsi="Arial" w:cs="Arial"/>
        </w:rPr>
        <w:t>more than 9 million</w:t>
      </w:r>
      <w:r w:rsidR="009A63EC" w:rsidRPr="00D02A2B">
        <w:rPr>
          <w:rFonts w:ascii="Arial" w:hAnsi="Arial" w:cs="Arial"/>
        </w:rPr>
        <w:t xml:space="preserve"> and </w:t>
      </w:r>
      <w:r w:rsidR="009E6DF7" w:rsidRPr="00D02A2B">
        <w:rPr>
          <w:rFonts w:ascii="Arial" w:hAnsi="Arial" w:cs="Arial"/>
        </w:rPr>
        <w:t xml:space="preserve">there are </w:t>
      </w:r>
      <w:r w:rsidRPr="00D02A2B">
        <w:rPr>
          <w:rFonts w:ascii="Arial" w:hAnsi="Arial" w:cs="Arial"/>
        </w:rPr>
        <w:t xml:space="preserve">well over a </w:t>
      </w:r>
      <w:r w:rsidR="009A63EC" w:rsidRPr="00D02A2B">
        <w:rPr>
          <w:rFonts w:ascii="Arial" w:hAnsi="Arial" w:cs="Arial"/>
        </w:rPr>
        <w:t>million families in England</w:t>
      </w:r>
      <w:r w:rsidR="009E6DF7" w:rsidRPr="00D02A2B">
        <w:rPr>
          <w:rFonts w:ascii="Arial" w:hAnsi="Arial" w:cs="Arial"/>
        </w:rPr>
        <w:t xml:space="preserve"> alone</w:t>
      </w:r>
      <w:r w:rsidR="009A63EC" w:rsidRPr="00D02A2B">
        <w:rPr>
          <w:rFonts w:ascii="Arial" w:hAnsi="Arial" w:cs="Arial"/>
        </w:rPr>
        <w:t xml:space="preserve">. Yet standards have not kept up with this rapid growth and electrical safety is </w:t>
      </w:r>
      <w:r w:rsidRPr="00D02A2B">
        <w:rPr>
          <w:rFonts w:ascii="Arial" w:hAnsi="Arial" w:cs="Arial"/>
        </w:rPr>
        <w:t xml:space="preserve">now </w:t>
      </w:r>
      <w:r w:rsidR="009A63EC" w:rsidRPr="00D02A2B">
        <w:rPr>
          <w:rFonts w:ascii="Arial" w:hAnsi="Arial" w:cs="Arial"/>
        </w:rPr>
        <w:t xml:space="preserve">a real </w:t>
      </w:r>
      <w:r w:rsidRPr="00D02A2B">
        <w:rPr>
          <w:rFonts w:ascii="Arial" w:hAnsi="Arial" w:cs="Arial"/>
        </w:rPr>
        <w:t>issue.</w:t>
      </w:r>
      <w:r w:rsidR="00246717" w:rsidRPr="00D02A2B">
        <w:rPr>
          <w:rFonts w:ascii="Arial" w:hAnsi="Arial" w:cs="Arial"/>
        </w:rPr>
        <w:t xml:space="preserve"> Landlords are exposing themselves to a large financial risk, from fines and the potential to invalidated insurance by not standing up to their electrical safety obligations. By ignoring these responsibilities means landlords are putting millions of tenants at risk of serious accident and their properties of fire.</w:t>
      </w:r>
      <w:r w:rsidR="00973E5D" w:rsidRPr="00D02A2B">
        <w:rPr>
          <w:rFonts w:ascii="Arial" w:hAnsi="Arial" w:cs="Arial"/>
        </w:rPr>
        <w:t xml:space="preserve"> Mackenzie, M. (2014).</w:t>
      </w:r>
    </w:p>
    <w:p w:rsidR="00246717" w:rsidRPr="00D02A2B" w:rsidRDefault="00A9618C" w:rsidP="00D02A2B">
      <w:pPr>
        <w:autoSpaceDE w:val="0"/>
        <w:autoSpaceDN w:val="0"/>
        <w:adjustRightInd w:val="0"/>
        <w:spacing w:after="0" w:line="360" w:lineRule="auto"/>
        <w:jc w:val="both"/>
        <w:rPr>
          <w:rFonts w:ascii="Arial" w:hAnsi="Arial" w:cs="Arial"/>
        </w:rPr>
      </w:pPr>
      <w:r w:rsidRPr="00D02A2B">
        <w:rPr>
          <w:rFonts w:ascii="Arial" w:hAnsi="Arial" w:cs="Arial"/>
        </w:rPr>
        <w:t>With the high cost of buying a home many families have no choice but to rent either social housing or privately for the medium to long term, but with a shortage of social housing it means more and more</w:t>
      </w:r>
      <w:r w:rsidR="009240C3" w:rsidRPr="00D02A2B">
        <w:rPr>
          <w:rFonts w:ascii="Arial" w:hAnsi="Arial" w:cs="Arial"/>
        </w:rPr>
        <w:t xml:space="preserve"> families and vulnerable groups are relying on the private rented sector as a </w:t>
      </w:r>
      <w:r w:rsidRPr="00D02A2B">
        <w:rPr>
          <w:rFonts w:ascii="Arial" w:hAnsi="Arial" w:cs="Arial"/>
        </w:rPr>
        <w:t>permanent</w:t>
      </w:r>
      <w:r w:rsidR="009240C3" w:rsidRPr="00D02A2B">
        <w:rPr>
          <w:rFonts w:ascii="Arial" w:hAnsi="Arial" w:cs="Arial"/>
        </w:rPr>
        <w:t xml:space="preserve"> solution</w:t>
      </w:r>
      <w:r w:rsidRPr="00D02A2B">
        <w:rPr>
          <w:rFonts w:ascii="Arial" w:hAnsi="Arial" w:cs="Arial"/>
        </w:rPr>
        <w:t xml:space="preserve"> for their housing needs</w:t>
      </w:r>
      <w:r w:rsidR="009240C3" w:rsidRPr="00D02A2B">
        <w:rPr>
          <w:rFonts w:ascii="Arial" w:hAnsi="Arial" w:cs="Arial"/>
        </w:rPr>
        <w:t>.</w:t>
      </w:r>
      <w:r w:rsidR="00621A3A" w:rsidRPr="00D02A2B">
        <w:rPr>
          <w:rFonts w:ascii="Arial" w:hAnsi="Arial" w:cs="Arial"/>
        </w:rPr>
        <w:t xml:space="preserve"> Almost half of the increase</w:t>
      </w:r>
      <w:r w:rsidR="009240C3" w:rsidRPr="00D02A2B">
        <w:rPr>
          <w:rFonts w:ascii="Arial" w:hAnsi="Arial" w:cs="Arial"/>
        </w:rPr>
        <w:t xml:space="preserve"> in the private </w:t>
      </w:r>
      <w:r w:rsidR="00621A3A" w:rsidRPr="00D02A2B">
        <w:rPr>
          <w:rFonts w:ascii="Arial" w:hAnsi="Arial" w:cs="Arial"/>
        </w:rPr>
        <w:t>rented sector in the last 2 years has</w:t>
      </w:r>
      <w:r w:rsidR="009240C3" w:rsidRPr="00D02A2B">
        <w:rPr>
          <w:rFonts w:ascii="Arial" w:hAnsi="Arial" w:cs="Arial"/>
        </w:rPr>
        <w:t xml:space="preserve"> come from families with children </w:t>
      </w:r>
      <w:r w:rsidR="00621A3A" w:rsidRPr="00D02A2B">
        <w:rPr>
          <w:rFonts w:ascii="Arial" w:hAnsi="Arial" w:cs="Arial"/>
        </w:rPr>
        <w:t xml:space="preserve">and 32% of renters </w:t>
      </w:r>
      <w:r w:rsidR="009240C3" w:rsidRPr="00D02A2B">
        <w:rPr>
          <w:rFonts w:ascii="Arial" w:hAnsi="Arial" w:cs="Arial"/>
        </w:rPr>
        <w:t xml:space="preserve">expect to be living in the private rented sector for the </w:t>
      </w:r>
      <w:r w:rsidR="00E97244" w:rsidRPr="00D02A2B">
        <w:rPr>
          <w:rFonts w:ascii="Arial" w:hAnsi="Arial" w:cs="Arial"/>
        </w:rPr>
        <w:t xml:space="preserve">rest of their lives. </w:t>
      </w:r>
      <w:r w:rsidR="009344DD" w:rsidRPr="00D02A2B">
        <w:rPr>
          <w:rFonts w:ascii="Arial" w:hAnsi="Arial" w:cs="Arial"/>
        </w:rPr>
        <w:t>Gousy, H. (2015</w:t>
      </w:r>
      <w:r w:rsidR="00134C46" w:rsidRPr="00D02A2B">
        <w:rPr>
          <w:rFonts w:ascii="Arial" w:hAnsi="Arial" w:cs="Arial"/>
        </w:rPr>
        <w:t>)</w:t>
      </w:r>
    </w:p>
    <w:p w:rsidR="00134C46" w:rsidRPr="00D02A2B" w:rsidRDefault="00134C46" w:rsidP="00D02A2B">
      <w:pPr>
        <w:autoSpaceDE w:val="0"/>
        <w:autoSpaceDN w:val="0"/>
        <w:adjustRightInd w:val="0"/>
        <w:spacing w:after="0" w:line="360" w:lineRule="auto"/>
        <w:jc w:val="both"/>
        <w:rPr>
          <w:rFonts w:ascii="Arial" w:hAnsi="Arial" w:cs="Arial"/>
          <w:color w:val="5B9BD5" w:themeColor="accent1"/>
        </w:rPr>
      </w:pPr>
    </w:p>
    <w:p w:rsidR="00244C05" w:rsidRPr="00D02A2B" w:rsidRDefault="00244C05" w:rsidP="00D02A2B">
      <w:pPr>
        <w:spacing w:line="360" w:lineRule="auto"/>
        <w:jc w:val="both"/>
        <w:rPr>
          <w:rFonts w:ascii="Arial" w:hAnsi="Arial" w:cs="Arial"/>
        </w:rPr>
      </w:pPr>
      <w:r w:rsidRPr="00D02A2B">
        <w:rPr>
          <w:rFonts w:ascii="Arial" w:hAnsi="Arial" w:cs="Arial"/>
        </w:rPr>
        <w:t xml:space="preserve">This report aims to research and analysis how safe the use of electricity is the rented properties in the UK. Existing legislation and guidance will be reviewed along with and potential future regulations, in order to achieve this research will be </w:t>
      </w:r>
      <w:r w:rsidR="001437B5" w:rsidRPr="00D02A2B">
        <w:rPr>
          <w:rFonts w:ascii="Arial" w:hAnsi="Arial" w:cs="Arial"/>
        </w:rPr>
        <w:t xml:space="preserve">conducted using the internet, research papers, </w:t>
      </w:r>
      <w:r w:rsidR="00AC4A9E" w:rsidRPr="00D02A2B">
        <w:rPr>
          <w:rFonts w:ascii="Arial" w:hAnsi="Arial" w:cs="Arial"/>
        </w:rPr>
        <w:t>and legal</w:t>
      </w:r>
      <w:r w:rsidR="001437B5" w:rsidRPr="00D02A2B">
        <w:rPr>
          <w:rFonts w:ascii="Arial" w:hAnsi="Arial" w:cs="Arial"/>
        </w:rPr>
        <w:t xml:space="preserve"> and government publications.</w:t>
      </w:r>
    </w:p>
    <w:p w:rsidR="00906C5C" w:rsidRPr="00D02A2B" w:rsidRDefault="00906C5C" w:rsidP="00D02A2B">
      <w:pPr>
        <w:autoSpaceDE w:val="0"/>
        <w:autoSpaceDN w:val="0"/>
        <w:adjustRightInd w:val="0"/>
        <w:spacing w:after="0" w:line="240" w:lineRule="auto"/>
        <w:jc w:val="both"/>
        <w:rPr>
          <w:rFonts w:ascii="Arial" w:hAnsi="Arial" w:cs="Arial"/>
          <w:b/>
          <w:u w:val="single"/>
        </w:rPr>
      </w:pPr>
    </w:p>
    <w:p w:rsidR="00906C5C" w:rsidRPr="00D02A2B" w:rsidRDefault="00906C5C" w:rsidP="00D02A2B">
      <w:pPr>
        <w:autoSpaceDE w:val="0"/>
        <w:autoSpaceDN w:val="0"/>
        <w:adjustRightInd w:val="0"/>
        <w:spacing w:after="0" w:line="240" w:lineRule="auto"/>
        <w:jc w:val="both"/>
        <w:rPr>
          <w:rFonts w:ascii="Arial" w:hAnsi="Arial" w:cs="Arial"/>
          <w:b/>
          <w:u w:val="single"/>
        </w:rPr>
      </w:pPr>
    </w:p>
    <w:p w:rsidR="00906C5C" w:rsidRPr="00D02A2B" w:rsidRDefault="00906C5C" w:rsidP="00D02A2B">
      <w:pPr>
        <w:autoSpaceDE w:val="0"/>
        <w:autoSpaceDN w:val="0"/>
        <w:adjustRightInd w:val="0"/>
        <w:spacing w:after="0" w:line="240" w:lineRule="auto"/>
        <w:jc w:val="both"/>
        <w:rPr>
          <w:rFonts w:ascii="Arial" w:hAnsi="Arial" w:cs="Arial"/>
          <w:b/>
          <w:u w:val="single"/>
        </w:rPr>
      </w:pPr>
    </w:p>
    <w:p w:rsidR="00906C5C" w:rsidRPr="00D02A2B" w:rsidRDefault="00906C5C" w:rsidP="00D02A2B">
      <w:pPr>
        <w:autoSpaceDE w:val="0"/>
        <w:autoSpaceDN w:val="0"/>
        <w:adjustRightInd w:val="0"/>
        <w:spacing w:after="0" w:line="240" w:lineRule="auto"/>
        <w:jc w:val="both"/>
        <w:rPr>
          <w:rFonts w:ascii="Arial" w:hAnsi="Arial" w:cs="Arial"/>
          <w:b/>
          <w:u w:val="single"/>
        </w:rPr>
      </w:pPr>
    </w:p>
    <w:p w:rsidR="00906C5C" w:rsidRPr="00D02A2B" w:rsidRDefault="00906C5C" w:rsidP="00D02A2B">
      <w:pPr>
        <w:autoSpaceDE w:val="0"/>
        <w:autoSpaceDN w:val="0"/>
        <w:adjustRightInd w:val="0"/>
        <w:spacing w:after="0" w:line="240" w:lineRule="auto"/>
        <w:jc w:val="both"/>
        <w:rPr>
          <w:rFonts w:ascii="Arial" w:hAnsi="Arial" w:cs="Arial"/>
          <w:b/>
          <w:u w:val="single"/>
        </w:rPr>
      </w:pPr>
    </w:p>
    <w:p w:rsidR="00906C5C" w:rsidRPr="00D02A2B" w:rsidRDefault="00906C5C" w:rsidP="00D02A2B">
      <w:pPr>
        <w:autoSpaceDE w:val="0"/>
        <w:autoSpaceDN w:val="0"/>
        <w:adjustRightInd w:val="0"/>
        <w:spacing w:after="0" w:line="240" w:lineRule="auto"/>
        <w:jc w:val="both"/>
        <w:rPr>
          <w:rFonts w:ascii="Arial" w:hAnsi="Arial" w:cs="Arial"/>
          <w:b/>
          <w:u w:val="single"/>
        </w:rPr>
      </w:pPr>
    </w:p>
    <w:p w:rsidR="00906C5C" w:rsidRPr="00D02A2B" w:rsidRDefault="00906C5C" w:rsidP="00D02A2B">
      <w:pPr>
        <w:autoSpaceDE w:val="0"/>
        <w:autoSpaceDN w:val="0"/>
        <w:adjustRightInd w:val="0"/>
        <w:spacing w:after="0" w:line="240" w:lineRule="auto"/>
        <w:jc w:val="both"/>
        <w:rPr>
          <w:rFonts w:ascii="Arial" w:hAnsi="Arial" w:cs="Arial"/>
          <w:b/>
          <w:u w:val="single"/>
        </w:rPr>
      </w:pPr>
    </w:p>
    <w:p w:rsidR="00906C5C" w:rsidRPr="00D02A2B" w:rsidRDefault="00906C5C" w:rsidP="00D02A2B">
      <w:pPr>
        <w:autoSpaceDE w:val="0"/>
        <w:autoSpaceDN w:val="0"/>
        <w:adjustRightInd w:val="0"/>
        <w:spacing w:after="0" w:line="240" w:lineRule="auto"/>
        <w:jc w:val="both"/>
        <w:rPr>
          <w:rFonts w:ascii="Arial" w:hAnsi="Arial" w:cs="Arial"/>
          <w:b/>
          <w:u w:val="single"/>
        </w:rPr>
      </w:pPr>
    </w:p>
    <w:p w:rsidR="00906C5C" w:rsidRDefault="00906C5C" w:rsidP="00D02A2B">
      <w:pPr>
        <w:autoSpaceDE w:val="0"/>
        <w:autoSpaceDN w:val="0"/>
        <w:adjustRightInd w:val="0"/>
        <w:spacing w:after="0" w:line="240" w:lineRule="auto"/>
        <w:jc w:val="both"/>
        <w:rPr>
          <w:rFonts w:ascii="Arial" w:hAnsi="Arial" w:cs="Arial"/>
          <w:b/>
          <w:u w:val="single"/>
        </w:rPr>
      </w:pPr>
    </w:p>
    <w:p w:rsidR="00D02A2B" w:rsidRDefault="00D02A2B" w:rsidP="00D02A2B">
      <w:pPr>
        <w:autoSpaceDE w:val="0"/>
        <w:autoSpaceDN w:val="0"/>
        <w:adjustRightInd w:val="0"/>
        <w:spacing w:after="0" w:line="240" w:lineRule="auto"/>
        <w:jc w:val="both"/>
        <w:rPr>
          <w:rFonts w:ascii="Arial" w:hAnsi="Arial" w:cs="Arial"/>
          <w:b/>
          <w:u w:val="single"/>
        </w:rPr>
      </w:pPr>
    </w:p>
    <w:p w:rsidR="00D02A2B" w:rsidRDefault="00D02A2B" w:rsidP="00D02A2B">
      <w:pPr>
        <w:autoSpaceDE w:val="0"/>
        <w:autoSpaceDN w:val="0"/>
        <w:adjustRightInd w:val="0"/>
        <w:spacing w:after="0" w:line="240" w:lineRule="auto"/>
        <w:jc w:val="both"/>
        <w:rPr>
          <w:rFonts w:ascii="Arial" w:hAnsi="Arial" w:cs="Arial"/>
          <w:b/>
          <w:u w:val="single"/>
        </w:rPr>
      </w:pPr>
    </w:p>
    <w:p w:rsidR="00D02A2B" w:rsidRDefault="00D02A2B" w:rsidP="00D02A2B">
      <w:pPr>
        <w:autoSpaceDE w:val="0"/>
        <w:autoSpaceDN w:val="0"/>
        <w:adjustRightInd w:val="0"/>
        <w:spacing w:after="0" w:line="240" w:lineRule="auto"/>
        <w:jc w:val="both"/>
        <w:rPr>
          <w:rFonts w:ascii="Arial" w:hAnsi="Arial" w:cs="Arial"/>
          <w:b/>
          <w:u w:val="single"/>
        </w:rPr>
      </w:pPr>
    </w:p>
    <w:p w:rsidR="00D02A2B" w:rsidRDefault="00D02A2B" w:rsidP="00D02A2B">
      <w:pPr>
        <w:autoSpaceDE w:val="0"/>
        <w:autoSpaceDN w:val="0"/>
        <w:adjustRightInd w:val="0"/>
        <w:spacing w:after="0" w:line="240" w:lineRule="auto"/>
        <w:jc w:val="both"/>
        <w:rPr>
          <w:rFonts w:ascii="Arial" w:hAnsi="Arial" w:cs="Arial"/>
          <w:b/>
          <w:u w:val="single"/>
        </w:rPr>
      </w:pPr>
    </w:p>
    <w:p w:rsidR="00D02A2B" w:rsidRDefault="00D02A2B" w:rsidP="00D02A2B">
      <w:pPr>
        <w:autoSpaceDE w:val="0"/>
        <w:autoSpaceDN w:val="0"/>
        <w:adjustRightInd w:val="0"/>
        <w:spacing w:after="0" w:line="240" w:lineRule="auto"/>
        <w:jc w:val="both"/>
        <w:rPr>
          <w:rFonts w:ascii="Arial" w:hAnsi="Arial" w:cs="Arial"/>
          <w:b/>
          <w:u w:val="single"/>
        </w:rPr>
      </w:pPr>
    </w:p>
    <w:p w:rsidR="00D02A2B" w:rsidRDefault="00D02A2B" w:rsidP="00D02A2B">
      <w:pPr>
        <w:autoSpaceDE w:val="0"/>
        <w:autoSpaceDN w:val="0"/>
        <w:adjustRightInd w:val="0"/>
        <w:spacing w:after="0" w:line="240" w:lineRule="auto"/>
        <w:jc w:val="both"/>
        <w:rPr>
          <w:rFonts w:ascii="Arial" w:hAnsi="Arial" w:cs="Arial"/>
          <w:b/>
          <w:u w:val="single"/>
        </w:rPr>
      </w:pPr>
    </w:p>
    <w:p w:rsidR="00D02A2B" w:rsidRPr="00D02A2B" w:rsidRDefault="00D02A2B" w:rsidP="00D02A2B">
      <w:pPr>
        <w:autoSpaceDE w:val="0"/>
        <w:autoSpaceDN w:val="0"/>
        <w:adjustRightInd w:val="0"/>
        <w:spacing w:after="0" w:line="240" w:lineRule="auto"/>
        <w:jc w:val="both"/>
        <w:rPr>
          <w:rFonts w:ascii="Arial" w:hAnsi="Arial" w:cs="Arial"/>
          <w:b/>
          <w:u w:val="single"/>
        </w:rPr>
      </w:pPr>
    </w:p>
    <w:p w:rsidR="00906C5C" w:rsidRPr="00D02A2B" w:rsidRDefault="00906C5C" w:rsidP="00D02A2B">
      <w:pPr>
        <w:autoSpaceDE w:val="0"/>
        <w:autoSpaceDN w:val="0"/>
        <w:adjustRightInd w:val="0"/>
        <w:spacing w:after="0" w:line="360" w:lineRule="auto"/>
        <w:jc w:val="both"/>
        <w:rPr>
          <w:rFonts w:ascii="Arial" w:hAnsi="Arial" w:cs="Arial"/>
          <w:b/>
          <w:u w:val="single"/>
        </w:rPr>
      </w:pPr>
    </w:p>
    <w:p w:rsidR="00244C05" w:rsidRPr="00D02A2B" w:rsidRDefault="00105DB3" w:rsidP="00D02A2B">
      <w:pPr>
        <w:autoSpaceDE w:val="0"/>
        <w:autoSpaceDN w:val="0"/>
        <w:adjustRightInd w:val="0"/>
        <w:spacing w:after="0" w:line="360" w:lineRule="auto"/>
        <w:jc w:val="both"/>
        <w:rPr>
          <w:rFonts w:ascii="Arial" w:hAnsi="Arial" w:cs="Arial"/>
          <w:b/>
          <w:u w:val="single"/>
        </w:rPr>
      </w:pPr>
      <w:r w:rsidRPr="00D02A2B">
        <w:rPr>
          <w:rFonts w:ascii="Arial" w:hAnsi="Arial" w:cs="Arial"/>
          <w:b/>
          <w:u w:val="single"/>
        </w:rPr>
        <w:t>Literature Review</w:t>
      </w:r>
    </w:p>
    <w:p w:rsidR="00105DB3" w:rsidRPr="00D02A2B" w:rsidRDefault="00105DB3" w:rsidP="00D02A2B">
      <w:pPr>
        <w:autoSpaceDE w:val="0"/>
        <w:autoSpaceDN w:val="0"/>
        <w:adjustRightInd w:val="0"/>
        <w:spacing w:after="0" w:line="360" w:lineRule="auto"/>
        <w:jc w:val="both"/>
        <w:rPr>
          <w:rFonts w:ascii="Arial" w:hAnsi="Arial" w:cs="Arial"/>
          <w:b/>
          <w:u w:val="single"/>
        </w:rPr>
      </w:pPr>
    </w:p>
    <w:p w:rsidR="00244C05" w:rsidRPr="00D02A2B" w:rsidRDefault="00244C05" w:rsidP="00D02A2B">
      <w:pPr>
        <w:autoSpaceDE w:val="0"/>
        <w:autoSpaceDN w:val="0"/>
        <w:adjustRightInd w:val="0"/>
        <w:spacing w:after="0" w:line="360" w:lineRule="auto"/>
        <w:jc w:val="both"/>
        <w:rPr>
          <w:rFonts w:ascii="Arial" w:hAnsi="Arial" w:cs="Arial"/>
          <w:b/>
          <w:u w:val="single"/>
        </w:rPr>
      </w:pPr>
      <w:r w:rsidRPr="00D02A2B">
        <w:rPr>
          <w:rFonts w:ascii="Arial" w:hAnsi="Arial" w:cs="Arial"/>
          <w:b/>
          <w:u w:val="single"/>
        </w:rPr>
        <w:t>Issues Raised</w:t>
      </w:r>
    </w:p>
    <w:p w:rsidR="00244C05" w:rsidRPr="00D02A2B" w:rsidRDefault="00244C05" w:rsidP="00D02A2B">
      <w:pPr>
        <w:autoSpaceDE w:val="0"/>
        <w:autoSpaceDN w:val="0"/>
        <w:adjustRightInd w:val="0"/>
        <w:spacing w:after="0" w:line="360" w:lineRule="auto"/>
        <w:jc w:val="both"/>
        <w:rPr>
          <w:rFonts w:ascii="Arial" w:hAnsi="Arial" w:cs="Arial"/>
          <w:color w:val="5B9BD5" w:themeColor="accent1"/>
        </w:rPr>
      </w:pPr>
    </w:p>
    <w:p w:rsidR="00E367EA" w:rsidRDefault="005C43ED" w:rsidP="00D02A2B">
      <w:pPr>
        <w:spacing w:line="360" w:lineRule="auto"/>
        <w:jc w:val="both"/>
        <w:rPr>
          <w:rFonts w:ascii="Arial" w:hAnsi="Arial" w:cs="Arial"/>
        </w:rPr>
      </w:pPr>
      <w:r w:rsidRPr="00D02A2B">
        <w:rPr>
          <w:rFonts w:ascii="Arial" w:hAnsi="Arial" w:cs="Arial"/>
        </w:rPr>
        <w:t>Levels of noncompliance are being reported by</w:t>
      </w:r>
      <w:r w:rsidR="001E4FFB" w:rsidRPr="00D02A2B">
        <w:rPr>
          <w:rFonts w:ascii="Arial" w:hAnsi="Arial" w:cs="Arial"/>
        </w:rPr>
        <w:t xml:space="preserve"> </w:t>
      </w:r>
      <w:r w:rsidRPr="00D02A2B">
        <w:rPr>
          <w:rFonts w:ascii="Arial" w:hAnsi="Arial" w:cs="Arial"/>
        </w:rPr>
        <w:t xml:space="preserve">renters and industry </w:t>
      </w:r>
      <w:r w:rsidR="00103B74" w:rsidRPr="00D02A2B">
        <w:rPr>
          <w:rFonts w:ascii="Arial" w:hAnsi="Arial" w:cs="Arial"/>
        </w:rPr>
        <w:t xml:space="preserve">professionals. In </w:t>
      </w:r>
      <w:r w:rsidR="007A69A6">
        <w:rPr>
          <w:rFonts w:ascii="Arial" w:hAnsi="Arial" w:cs="Arial"/>
        </w:rPr>
        <w:t xml:space="preserve">2014 </w:t>
      </w:r>
      <w:r w:rsidRPr="00D02A2B">
        <w:rPr>
          <w:rFonts w:ascii="Arial" w:hAnsi="Arial" w:cs="Arial"/>
        </w:rPr>
        <w:t>16%</w:t>
      </w:r>
      <w:r w:rsidR="001E4FFB" w:rsidRPr="00D02A2B">
        <w:rPr>
          <w:rFonts w:ascii="Arial" w:hAnsi="Arial" w:cs="Arial"/>
        </w:rPr>
        <w:t xml:space="preserve"> of renters have experienced problems with electrical hazards</w:t>
      </w:r>
      <w:r w:rsidR="00121329" w:rsidRPr="00D02A2B">
        <w:rPr>
          <w:rFonts w:ascii="Arial" w:hAnsi="Arial" w:cs="Arial"/>
        </w:rPr>
        <w:t xml:space="preserve"> </w:t>
      </w:r>
      <w:r w:rsidR="00486E95" w:rsidRPr="00D02A2B">
        <w:rPr>
          <w:rFonts w:ascii="Arial" w:hAnsi="Arial" w:cs="Arial"/>
        </w:rPr>
        <w:t xml:space="preserve">this increases to 19% among renters who claim housing benefit, 20% among families with children, and 23% among those constantly struggling or falling behind with their rent </w:t>
      </w:r>
      <w:r w:rsidR="00103B74" w:rsidRPr="00D02A2B">
        <w:rPr>
          <w:rFonts w:ascii="Arial" w:hAnsi="Arial" w:cs="Arial"/>
        </w:rPr>
        <w:t>and some of the worst cases of landlord negligence are poor electrical safety</w:t>
      </w:r>
      <w:r w:rsidR="00134C46" w:rsidRPr="00D02A2B">
        <w:rPr>
          <w:rFonts w:ascii="Arial" w:hAnsi="Arial" w:cs="Arial"/>
        </w:rPr>
        <w:t>,</w:t>
      </w:r>
      <w:r w:rsidR="00103B74" w:rsidRPr="00D02A2B">
        <w:rPr>
          <w:rFonts w:ascii="Arial" w:hAnsi="Arial" w:cs="Arial"/>
        </w:rPr>
        <w:t xml:space="preserve"> </w:t>
      </w:r>
      <w:r w:rsidR="00134C46" w:rsidRPr="00D02A2B">
        <w:rPr>
          <w:rFonts w:ascii="Arial" w:hAnsi="Arial" w:cs="Arial"/>
        </w:rPr>
        <w:t xml:space="preserve">Gousy, H. (2015) </w:t>
      </w:r>
      <w:r w:rsidR="00103B74" w:rsidRPr="00D02A2B">
        <w:rPr>
          <w:rFonts w:ascii="Arial" w:hAnsi="Arial" w:cs="Arial"/>
        </w:rPr>
        <w:t>with</w:t>
      </w:r>
      <w:r w:rsidR="001E4FFB" w:rsidRPr="00D02A2B">
        <w:rPr>
          <w:rFonts w:ascii="Arial" w:hAnsi="Arial" w:cs="Arial"/>
        </w:rPr>
        <w:t xml:space="preserve"> Research from the British Electrotechnical Allied Manufact</w:t>
      </w:r>
      <w:r w:rsidR="00121329" w:rsidRPr="00D02A2B">
        <w:rPr>
          <w:rFonts w:ascii="Arial" w:hAnsi="Arial" w:cs="Arial"/>
        </w:rPr>
        <w:t>urers Association (BEAMA) showing</w:t>
      </w:r>
      <w:r w:rsidR="001E4FFB" w:rsidRPr="00D02A2B">
        <w:rPr>
          <w:rFonts w:ascii="Arial" w:hAnsi="Arial" w:cs="Arial"/>
        </w:rPr>
        <w:t xml:space="preserve"> 30% of </w:t>
      </w:r>
      <w:r w:rsidR="00121329" w:rsidRPr="00D02A2B">
        <w:rPr>
          <w:rFonts w:ascii="Arial" w:hAnsi="Arial" w:cs="Arial"/>
        </w:rPr>
        <w:t>condition reports</w:t>
      </w:r>
      <w:r w:rsidR="001E4FFB" w:rsidRPr="00D02A2B">
        <w:rPr>
          <w:rFonts w:ascii="Arial" w:hAnsi="Arial" w:cs="Arial"/>
        </w:rPr>
        <w:t xml:space="preserve"> by their members in private rented homes indicate ‘danger present’</w:t>
      </w:r>
      <w:r w:rsidR="00121329" w:rsidRPr="00D02A2B">
        <w:rPr>
          <w:rFonts w:ascii="Arial" w:hAnsi="Arial" w:cs="Arial"/>
        </w:rPr>
        <w:t xml:space="preserve"> </w:t>
      </w:r>
      <w:r w:rsidR="00134C46" w:rsidRPr="00D02A2B">
        <w:rPr>
          <w:rStyle w:val="Hyperlink"/>
          <w:rFonts w:ascii="Arial" w:hAnsi="Arial" w:cs="Arial"/>
          <w:color w:val="auto"/>
          <w:u w:val="none"/>
        </w:rPr>
        <w:t>Wirein. (2017).</w:t>
      </w:r>
      <w:r w:rsidR="002A3D40" w:rsidRPr="00D02A2B">
        <w:rPr>
          <w:rFonts w:ascii="Arial" w:hAnsi="Arial" w:cs="Arial"/>
        </w:rPr>
        <w:t>T</w:t>
      </w:r>
      <w:r w:rsidR="00121329" w:rsidRPr="00D02A2B">
        <w:rPr>
          <w:rFonts w:ascii="Arial" w:hAnsi="Arial" w:cs="Arial"/>
        </w:rPr>
        <w:t>oday’s standards of electrical control and protective measur</w:t>
      </w:r>
      <w:r w:rsidR="002A3D40" w:rsidRPr="00D02A2B">
        <w:rPr>
          <w:rFonts w:ascii="Arial" w:hAnsi="Arial" w:cs="Arial"/>
        </w:rPr>
        <w:t>e far out way those of pre 1970 and with 60% of housing stock in the UK was built before 1970 it is becoming a real problem.</w:t>
      </w:r>
      <w:r w:rsidR="00267F26" w:rsidRPr="00D02A2B">
        <w:rPr>
          <w:rFonts w:ascii="Arial" w:hAnsi="Arial" w:cs="Arial"/>
        </w:rPr>
        <w:t xml:space="preserve"> M Barretta BS</w:t>
      </w:r>
      <w:r w:rsidR="00906C5C" w:rsidRPr="00D02A2B">
        <w:rPr>
          <w:rFonts w:ascii="Arial" w:hAnsi="Arial" w:cs="Arial"/>
        </w:rPr>
        <w:t>c, K O’Connella G Stokesc (2010)</w:t>
      </w:r>
    </w:p>
    <w:p w:rsidR="00AE3EC2" w:rsidRPr="00D02A2B" w:rsidRDefault="00AE3EC2" w:rsidP="00D02A2B">
      <w:pPr>
        <w:spacing w:line="360" w:lineRule="auto"/>
        <w:jc w:val="both"/>
        <w:rPr>
          <w:rFonts w:ascii="Arial" w:hAnsi="Arial" w:cs="Arial"/>
        </w:rPr>
      </w:pPr>
    </w:p>
    <w:p w:rsidR="001E4FFB" w:rsidRPr="00D02A2B" w:rsidRDefault="0077192F" w:rsidP="00D02A2B">
      <w:pPr>
        <w:spacing w:line="360" w:lineRule="auto"/>
        <w:jc w:val="both"/>
        <w:rPr>
          <w:rFonts w:ascii="Arial" w:hAnsi="Arial" w:cs="Arial"/>
          <w:b/>
          <w:u w:val="single"/>
        </w:rPr>
      </w:pPr>
      <w:r w:rsidRPr="00D02A2B">
        <w:rPr>
          <w:rFonts w:ascii="Arial" w:hAnsi="Arial" w:cs="Arial"/>
          <w:b/>
          <w:u w:val="single"/>
        </w:rPr>
        <w:t xml:space="preserve">Electrical </w:t>
      </w:r>
      <w:r w:rsidR="001E4FFB" w:rsidRPr="00D02A2B">
        <w:rPr>
          <w:rFonts w:ascii="Arial" w:hAnsi="Arial" w:cs="Arial"/>
          <w:b/>
          <w:u w:val="single"/>
        </w:rPr>
        <w:t>Fires</w:t>
      </w:r>
    </w:p>
    <w:p w:rsidR="00DD2B96" w:rsidRPr="00D02A2B" w:rsidRDefault="00DD2B96" w:rsidP="00D02A2B">
      <w:pPr>
        <w:spacing w:line="360" w:lineRule="auto"/>
        <w:jc w:val="both"/>
        <w:rPr>
          <w:rFonts w:ascii="Arial" w:hAnsi="Arial" w:cs="Arial"/>
        </w:rPr>
      </w:pPr>
      <w:r w:rsidRPr="00D02A2B">
        <w:rPr>
          <w:rFonts w:ascii="Arial" w:hAnsi="Arial" w:cs="Arial"/>
        </w:rPr>
        <w:t xml:space="preserve">The Grenfell </w:t>
      </w:r>
      <w:r w:rsidR="00183D39" w:rsidRPr="00D02A2B">
        <w:rPr>
          <w:rFonts w:ascii="Arial" w:hAnsi="Arial" w:cs="Arial"/>
        </w:rPr>
        <w:t xml:space="preserve">Tower fire began </w:t>
      </w:r>
      <w:r w:rsidR="00A072CB" w:rsidRPr="00D02A2B">
        <w:rPr>
          <w:rFonts w:ascii="Arial" w:hAnsi="Arial" w:cs="Arial"/>
        </w:rPr>
        <w:t>in</w:t>
      </w:r>
      <w:r w:rsidRPr="00D02A2B">
        <w:rPr>
          <w:rFonts w:ascii="Arial" w:hAnsi="Arial" w:cs="Arial"/>
        </w:rPr>
        <w:t xml:space="preserve"> flat sixteen on the 4</w:t>
      </w:r>
      <w:r w:rsidR="00A072CB" w:rsidRPr="00D02A2B">
        <w:rPr>
          <w:rFonts w:ascii="Arial" w:hAnsi="Arial" w:cs="Arial"/>
        </w:rPr>
        <w:t>th floor, t</w:t>
      </w:r>
      <w:r w:rsidRPr="00D02A2B">
        <w:rPr>
          <w:rFonts w:ascii="Arial" w:hAnsi="Arial" w:cs="Arial"/>
        </w:rPr>
        <w:t>his tragic</w:t>
      </w:r>
      <w:r w:rsidR="00A072CB" w:rsidRPr="00D02A2B">
        <w:rPr>
          <w:rFonts w:ascii="Arial" w:hAnsi="Arial" w:cs="Arial"/>
        </w:rPr>
        <w:t xml:space="preserve"> fire</w:t>
      </w:r>
      <w:r w:rsidR="00183D39" w:rsidRPr="00D02A2B">
        <w:rPr>
          <w:rFonts w:ascii="Arial" w:hAnsi="Arial" w:cs="Arial"/>
        </w:rPr>
        <w:t xml:space="preserve"> has left 79 peopl</w:t>
      </w:r>
      <w:r w:rsidR="00975A0D" w:rsidRPr="00D02A2B">
        <w:rPr>
          <w:rFonts w:ascii="Arial" w:hAnsi="Arial" w:cs="Arial"/>
        </w:rPr>
        <w:t xml:space="preserve">e dead or missing presumed dead, </w:t>
      </w:r>
      <w:r w:rsidRPr="00D02A2B">
        <w:rPr>
          <w:rFonts w:ascii="Arial" w:hAnsi="Arial" w:cs="Arial"/>
        </w:rPr>
        <w:t>the 24-storey Tower block of</w:t>
      </w:r>
      <w:r w:rsidR="007A69A6">
        <w:rPr>
          <w:rFonts w:ascii="Arial" w:hAnsi="Arial" w:cs="Arial"/>
        </w:rPr>
        <w:t xml:space="preserve"> flats in North Kensington</w:t>
      </w:r>
      <w:r w:rsidRPr="00D02A2B">
        <w:rPr>
          <w:rFonts w:ascii="Arial" w:hAnsi="Arial" w:cs="Arial"/>
        </w:rPr>
        <w:t xml:space="preserve"> was the deadliest residential fire in the United Kingdom since the Second World War. </w:t>
      </w:r>
      <w:r w:rsidR="00975A0D" w:rsidRPr="00D02A2B">
        <w:rPr>
          <w:rFonts w:ascii="Arial" w:hAnsi="Arial" w:cs="Arial"/>
        </w:rPr>
        <w:t>Wright,</w:t>
      </w:r>
      <w:r w:rsidR="007A69A6">
        <w:rPr>
          <w:rFonts w:ascii="Arial" w:hAnsi="Arial" w:cs="Arial"/>
        </w:rPr>
        <w:t xml:space="preserve"> </w:t>
      </w:r>
      <w:r w:rsidR="00975A0D" w:rsidRPr="00D02A2B">
        <w:rPr>
          <w:rFonts w:ascii="Arial" w:hAnsi="Arial" w:cs="Arial"/>
        </w:rPr>
        <w:t xml:space="preserve"> M. (2018)</w:t>
      </w:r>
    </w:p>
    <w:p w:rsidR="00DD2B96" w:rsidRPr="00D02A2B" w:rsidRDefault="00A072CB" w:rsidP="00D02A2B">
      <w:pPr>
        <w:spacing w:line="360" w:lineRule="auto"/>
        <w:jc w:val="both"/>
        <w:rPr>
          <w:rFonts w:ascii="Arial" w:hAnsi="Arial" w:cs="Arial"/>
        </w:rPr>
      </w:pPr>
      <w:r w:rsidRPr="00D02A2B">
        <w:rPr>
          <w:rFonts w:ascii="Arial" w:hAnsi="Arial" w:cs="Arial"/>
        </w:rPr>
        <w:t>Emergency</w:t>
      </w:r>
      <w:r w:rsidR="003A15F5" w:rsidRPr="00D02A2B">
        <w:rPr>
          <w:rFonts w:ascii="Arial" w:hAnsi="Arial" w:cs="Arial"/>
        </w:rPr>
        <w:t xml:space="preserve"> services reported </w:t>
      </w:r>
      <w:r w:rsidR="00123011" w:rsidRPr="00D02A2B">
        <w:rPr>
          <w:rFonts w:ascii="Arial" w:hAnsi="Arial" w:cs="Arial"/>
        </w:rPr>
        <w:t>that</w:t>
      </w:r>
      <w:r w:rsidR="00DD2B96" w:rsidRPr="00D02A2B">
        <w:rPr>
          <w:rFonts w:ascii="Arial" w:hAnsi="Arial" w:cs="Arial"/>
        </w:rPr>
        <w:t xml:space="preserve"> the fire was started by a malfunction</w:t>
      </w:r>
      <w:r w:rsidRPr="00D02A2B">
        <w:rPr>
          <w:rFonts w:ascii="Arial" w:hAnsi="Arial" w:cs="Arial"/>
        </w:rPr>
        <w:t xml:space="preserve">ing fridge-freezer on the 4th floor and the </w:t>
      </w:r>
      <w:r w:rsidR="00DD2B96" w:rsidRPr="00D02A2B">
        <w:rPr>
          <w:rFonts w:ascii="Arial" w:hAnsi="Arial" w:cs="Arial"/>
        </w:rPr>
        <w:t>rapid spread of</w:t>
      </w:r>
      <w:r w:rsidRPr="00D02A2B">
        <w:rPr>
          <w:rFonts w:ascii="Arial" w:hAnsi="Arial" w:cs="Arial"/>
        </w:rPr>
        <w:t xml:space="preserve"> this fire has been linked</w:t>
      </w:r>
      <w:r w:rsidR="00DD2B96" w:rsidRPr="00D02A2B">
        <w:rPr>
          <w:rFonts w:ascii="Arial" w:hAnsi="Arial" w:cs="Arial"/>
        </w:rPr>
        <w:t xml:space="preserve"> to the building's exterior cladding, </w:t>
      </w:r>
      <w:r w:rsidR="00123011" w:rsidRPr="00D02A2B">
        <w:rPr>
          <w:rFonts w:ascii="Arial" w:hAnsi="Arial" w:cs="Arial"/>
        </w:rPr>
        <w:t>64,000</w:t>
      </w:r>
      <w:r w:rsidR="003A15F5" w:rsidRPr="00D02A2B">
        <w:rPr>
          <w:rFonts w:ascii="Arial" w:hAnsi="Arial" w:cs="Arial"/>
        </w:rPr>
        <w:t xml:space="preserve"> of the fridge </w:t>
      </w:r>
      <w:r w:rsidR="00123011" w:rsidRPr="00D02A2B">
        <w:rPr>
          <w:rFonts w:ascii="Arial" w:hAnsi="Arial" w:cs="Arial"/>
        </w:rPr>
        <w:t>freezer model</w:t>
      </w:r>
      <w:r w:rsidR="003A15F5" w:rsidRPr="00D02A2B">
        <w:rPr>
          <w:rFonts w:ascii="Arial" w:hAnsi="Arial" w:cs="Arial"/>
        </w:rPr>
        <w:t xml:space="preserve"> were made up until July 2009, after which the model was discontinued and it is unknown how many are still in use.</w:t>
      </w:r>
      <w:r w:rsidR="00975A0D" w:rsidRPr="00D02A2B">
        <w:rPr>
          <w:rFonts w:ascii="Arial" w:hAnsi="Arial" w:cs="Arial"/>
        </w:rPr>
        <w:t xml:space="preserve"> </w:t>
      </w:r>
      <w:r w:rsidR="003A15F5" w:rsidRPr="00D02A2B">
        <w:rPr>
          <w:rFonts w:ascii="Arial" w:hAnsi="Arial" w:cs="Arial"/>
        </w:rPr>
        <w:t xml:space="preserve">The Department for Business </w:t>
      </w:r>
      <w:r w:rsidR="00DD2B96" w:rsidRPr="00D02A2B">
        <w:rPr>
          <w:rFonts w:ascii="Arial" w:hAnsi="Arial" w:cs="Arial"/>
        </w:rPr>
        <w:t>concluded that the design met all legal safety requirements, and there was no need</w:t>
      </w:r>
      <w:r w:rsidR="003A15F5" w:rsidRPr="00D02A2B">
        <w:rPr>
          <w:rFonts w:ascii="Arial" w:hAnsi="Arial" w:cs="Arial"/>
        </w:rPr>
        <w:t xml:space="preserve"> to issue a recall of the model however</w:t>
      </w:r>
      <w:r w:rsidR="00DD2B96" w:rsidRPr="00D02A2B">
        <w:rPr>
          <w:rFonts w:ascii="Arial" w:hAnsi="Arial" w:cs="Arial"/>
        </w:rPr>
        <w:t xml:space="preserve"> </w:t>
      </w:r>
      <w:r w:rsidR="003A15F5" w:rsidRPr="00D02A2B">
        <w:rPr>
          <w:rFonts w:ascii="Arial" w:hAnsi="Arial" w:cs="Arial"/>
        </w:rPr>
        <w:t>the c</w:t>
      </w:r>
      <w:r w:rsidR="00DD2B96" w:rsidRPr="00D02A2B">
        <w:rPr>
          <w:rFonts w:ascii="Arial" w:hAnsi="Arial" w:cs="Arial"/>
        </w:rPr>
        <w:t xml:space="preserve">onsumer group </w:t>
      </w:r>
      <w:r w:rsidR="003A15F5" w:rsidRPr="00D02A2B">
        <w:rPr>
          <w:rFonts w:ascii="Arial" w:hAnsi="Arial" w:cs="Arial"/>
        </w:rPr>
        <w:t>“</w:t>
      </w:r>
      <w:r w:rsidR="00DD2B96" w:rsidRPr="00D02A2B">
        <w:rPr>
          <w:rFonts w:ascii="Arial" w:hAnsi="Arial" w:cs="Arial"/>
        </w:rPr>
        <w:t>Which?</w:t>
      </w:r>
      <w:r w:rsidR="003A15F5" w:rsidRPr="00D02A2B">
        <w:rPr>
          <w:rFonts w:ascii="Arial" w:hAnsi="Arial" w:cs="Arial"/>
        </w:rPr>
        <w:t>”</w:t>
      </w:r>
      <w:r w:rsidR="00DD2B96" w:rsidRPr="00D02A2B">
        <w:rPr>
          <w:rFonts w:ascii="Arial" w:hAnsi="Arial" w:cs="Arial"/>
        </w:rPr>
        <w:t xml:space="preserve"> complained that the legal requirements were </w:t>
      </w:r>
      <w:r w:rsidR="003A15F5" w:rsidRPr="00D02A2B">
        <w:rPr>
          <w:rFonts w:ascii="Arial" w:hAnsi="Arial" w:cs="Arial"/>
        </w:rPr>
        <w:t>not adequate</w:t>
      </w:r>
      <w:r w:rsidR="00975A0D" w:rsidRPr="00D02A2B">
        <w:rPr>
          <w:rFonts w:ascii="Arial" w:hAnsi="Arial" w:cs="Arial"/>
        </w:rPr>
        <w:t xml:space="preserve">. </w:t>
      </w:r>
      <w:r w:rsidR="00123011" w:rsidRPr="00D02A2B">
        <w:rPr>
          <w:rFonts w:ascii="Arial" w:hAnsi="Arial" w:cs="Arial"/>
        </w:rPr>
        <w:t xml:space="preserve">The local authority were aware of electrical power surges at the block which caused </w:t>
      </w:r>
      <w:r w:rsidR="008701DC" w:rsidRPr="00D02A2B">
        <w:rPr>
          <w:rFonts w:ascii="Arial" w:hAnsi="Arial" w:cs="Arial"/>
        </w:rPr>
        <w:t>appliances</w:t>
      </w:r>
      <w:r w:rsidR="00123011" w:rsidRPr="00D02A2B">
        <w:rPr>
          <w:rFonts w:ascii="Arial" w:hAnsi="Arial" w:cs="Arial"/>
        </w:rPr>
        <w:t xml:space="preserve"> to smoke, the </w:t>
      </w:r>
      <w:r w:rsidR="008701DC" w:rsidRPr="00D02A2B">
        <w:rPr>
          <w:rFonts w:ascii="Arial" w:hAnsi="Arial" w:cs="Arial"/>
        </w:rPr>
        <w:t>cause</w:t>
      </w:r>
      <w:r w:rsidR="00123011" w:rsidRPr="00D02A2B">
        <w:rPr>
          <w:rFonts w:ascii="Arial" w:hAnsi="Arial" w:cs="Arial"/>
        </w:rPr>
        <w:t xml:space="preserve"> of these surges was never found and it has been suggested that this was the cause the fridge freezer to set of fire.</w:t>
      </w:r>
      <w:r w:rsidR="005F05D1" w:rsidRPr="00D02A2B">
        <w:rPr>
          <w:rFonts w:ascii="Arial" w:hAnsi="Arial" w:cs="Arial"/>
        </w:rPr>
        <w:t xml:space="preserve"> </w:t>
      </w:r>
      <w:r w:rsidR="007A69A6" w:rsidRPr="007A69A6">
        <w:rPr>
          <w:rFonts w:ascii="Arial" w:hAnsi="Arial" w:cs="Arial"/>
        </w:rPr>
        <w:t>Clark, G (2017)</w:t>
      </w:r>
      <w:r w:rsidR="007238CF">
        <w:rPr>
          <w:rFonts w:ascii="Arial" w:hAnsi="Arial" w:cs="Arial"/>
        </w:rPr>
        <w:t xml:space="preserve"> if this</w:t>
      </w:r>
      <w:r w:rsidR="007A69A6">
        <w:rPr>
          <w:rFonts w:ascii="Arial" w:hAnsi="Arial" w:cs="Arial"/>
        </w:rPr>
        <w:t xml:space="preserve"> issue had been investigated the fire may never had started.</w:t>
      </w:r>
    </w:p>
    <w:p w:rsidR="008701DC" w:rsidRDefault="007828C3" w:rsidP="00D02A2B">
      <w:pPr>
        <w:spacing w:line="360" w:lineRule="auto"/>
        <w:jc w:val="both"/>
        <w:rPr>
          <w:rFonts w:ascii="Arial" w:hAnsi="Arial" w:cs="Arial"/>
        </w:rPr>
      </w:pPr>
      <w:r w:rsidRPr="00D02A2B">
        <w:rPr>
          <w:rFonts w:ascii="Arial" w:hAnsi="Arial" w:cs="Arial"/>
        </w:rPr>
        <w:t xml:space="preserve">Over 15,000 </w:t>
      </w:r>
      <w:r w:rsidR="009A63EC" w:rsidRPr="00D02A2B">
        <w:rPr>
          <w:rFonts w:ascii="Arial" w:hAnsi="Arial" w:cs="Arial"/>
        </w:rPr>
        <w:t>accidental domestic fires in t</w:t>
      </w:r>
      <w:r w:rsidRPr="00D02A2B">
        <w:rPr>
          <w:rFonts w:ascii="Arial" w:hAnsi="Arial" w:cs="Arial"/>
        </w:rPr>
        <w:t xml:space="preserve">he UK are caused by electricity, this </w:t>
      </w:r>
      <w:r w:rsidR="00A42212" w:rsidRPr="00D02A2B">
        <w:rPr>
          <w:rFonts w:ascii="Arial" w:hAnsi="Arial" w:cs="Arial"/>
        </w:rPr>
        <w:t>makes up</w:t>
      </w:r>
      <w:r w:rsidRPr="00D02A2B">
        <w:rPr>
          <w:rFonts w:ascii="Arial" w:hAnsi="Arial" w:cs="Arial"/>
        </w:rPr>
        <w:t xml:space="preserve"> over half of all</w:t>
      </w:r>
      <w:r w:rsidR="00A42212" w:rsidRPr="00D02A2B">
        <w:rPr>
          <w:rFonts w:ascii="Arial" w:hAnsi="Arial" w:cs="Arial"/>
        </w:rPr>
        <w:t xml:space="preserve"> the</w:t>
      </w:r>
      <w:r w:rsidRPr="00D02A2B">
        <w:rPr>
          <w:rFonts w:ascii="Arial" w:hAnsi="Arial" w:cs="Arial"/>
        </w:rPr>
        <w:t xml:space="preserve"> fires in domestic properties.</w:t>
      </w:r>
      <w:r w:rsidR="009A63EC" w:rsidRPr="00D02A2B">
        <w:rPr>
          <w:rFonts w:ascii="Arial" w:hAnsi="Arial" w:cs="Arial"/>
        </w:rPr>
        <w:t xml:space="preserve"> Most of these are caused by </w:t>
      </w:r>
      <w:r w:rsidRPr="00D02A2B">
        <w:rPr>
          <w:rFonts w:ascii="Arial" w:hAnsi="Arial" w:cs="Arial"/>
        </w:rPr>
        <w:t>faulty electrical products or the misuse of them</w:t>
      </w:r>
      <w:r w:rsidR="009A63EC" w:rsidRPr="00D02A2B">
        <w:rPr>
          <w:rFonts w:ascii="Arial" w:hAnsi="Arial" w:cs="Arial"/>
        </w:rPr>
        <w:t xml:space="preserve">. Over half of these fires start in the kitchen, with cooking appliances and </w:t>
      </w:r>
      <w:r w:rsidR="009A63EC" w:rsidRPr="00D02A2B">
        <w:rPr>
          <w:rFonts w:ascii="Arial" w:hAnsi="Arial" w:cs="Arial"/>
        </w:rPr>
        <w:lastRenderedPageBreak/>
        <w:t xml:space="preserve">white goods </w:t>
      </w:r>
      <w:r w:rsidRPr="00D02A2B">
        <w:rPr>
          <w:rFonts w:ascii="Arial" w:hAnsi="Arial" w:cs="Arial"/>
        </w:rPr>
        <w:t xml:space="preserve">being </w:t>
      </w:r>
      <w:r w:rsidR="009A63EC" w:rsidRPr="00D02A2B">
        <w:rPr>
          <w:rFonts w:ascii="Arial" w:hAnsi="Arial" w:cs="Arial"/>
        </w:rPr>
        <w:t>the main cause.</w:t>
      </w:r>
      <w:r w:rsidRPr="00D02A2B">
        <w:rPr>
          <w:rFonts w:ascii="Arial" w:hAnsi="Arial" w:cs="Arial"/>
        </w:rPr>
        <w:t xml:space="preserve"> 1380 fatalities and injuries caused by electrical fires in the year 2015/16. Average of 27 a week and 4 a day.</w:t>
      </w:r>
      <w:r w:rsidR="005F05D1" w:rsidRPr="00D02A2B">
        <w:rPr>
          <w:rFonts w:ascii="Arial" w:hAnsi="Arial" w:cs="Arial"/>
        </w:rPr>
        <w:t xml:space="preserve"> </w:t>
      </w:r>
      <w:r w:rsidR="00E31755" w:rsidRPr="00D02A2B">
        <w:rPr>
          <w:rFonts w:ascii="Arial" w:hAnsi="Arial" w:cs="Arial"/>
        </w:rPr>
        <w:t>Gov UK. (2018).</w:t>
      </w:r>
    </w:p>
    <w:p w:rsidR="00AE3EC2" w:rsidRPr="00D02A2B" w:rsidRDefault="00AE3EC2" w:rsidP="00D02A2B">
      <w:pPr>
        <w:spacing w:line="360" w:lineRule="auto"/>
        <w:jc w:val="both"/>
        <w:rPr>
          <w:rFonts w:ascii="Arial" w:hAnsi="Arial" w:cs="Arial"/>
        </w:rPr>
      </w:pPr>
    </w:p>
    <w:p w:rsidR="00DD63CA" w:rsidRPr="00D02A2B" w:rsidRDefault="009A63EC" w:rsidP="00D02A2B">
      <w:pPr>
        <w:spacing w:line="360" w:lineRule="auto"/>
        <w:jc w:val="both"/>
        <w:rPr>
          <w:rFonts w:ascii="Arial" w:hAnsi="Arial" w:cs="Arial"/>
          <w:b/>
          <w:u w:val="single"/>
        </w:rPr>
      </w:pPr>
      <w:r w:rsidRPr="00D02A2B">
        <w:rPr>
          <w:rFonts w:ascii="Arial" w:hAnsi="Arial" w:cs="Arial"/>
          <w:b/>
          <w:u w:val="single"/>
        </w:rPr>
        <w:t xml:space="preserve">Electric </w:t>
      </w:r>
      <w:r w:rsidR="00244C05" w:rsidRPr="00D02A2B">
        <w:rPr>
          <w:rFonts w:ascii="Arial" w:hAnsi="Arial" w:cs="Arial"/>
          <w:b/>
          <w:u w:val="single"/>
        </w:rPr>
        <w:t>Shocks</w:t>
      </w:r>
    </w:p>
    <w:p w:rsidR="00332F8F" w:rsidRPr="00D02A2B" w:rsidRDefault="00A42212" w:rsidP="00D02A2B">
      <w:pPr>
        <w:spacing w:line="360" w:lineRule="auto"/>
        <w:jc w:val="both"/>
        <w:rPr>
          <w:rFonts w:ascii="Arial" w:hAnsi="Arial" w:cs="Arial"/>
        </w:rPr>
      </w:pPr>
      <w:r w:rsidRPr="00D02A2B">
        <w:rPr>
          <w:rFonts w:ascii="Arial" w:hAnsi="Arial" w:cs="Arial"/>
        </w:rPr>
        <w:t>Although there has been</w:t>
      </w:r>
      <w:r w:rsidR="00C3629D" w:rsidRPr="00D02A2B">
        <w:rPr>
          <w:rFonts w:ascii="Arial" w:hAnsi="Arial" w:cs="Arial"/>
        </w:rPr>
        <w:t xml:space="preserve"> literature</w:t>
      </w:r>
      <w:r w:rsidRPr="00D02A2B">
        <w:rPr>
          <w:rFonts w:ascii="Arial" w:hAnsi="Arial" w:cs="Arial"/>
        </w:rPr>
        <w:t xml:space="preserve"> about the</w:t>
      </w:r>
      <w:r w:rsidR="00C3629D" w:rsidRPr="00D02A2B">
        <w:rPr>
          <w:rFonts w:ascii="Arial" w:hAnsi="Arial" w:cs="Arial"/>
        </w:rPr>
        <w:t xml:space="preserve"> </w:t>
      </w:r>
      <w:r w:rsidRPr="00D02A2B">
        <w:rPr>
          <w:rFonts w:ascii="Arial" w:hAnsi="Arial" w:cs="Arial"/>
        </w:rPr>
        <w:t xml:space="preserve">danger of electricity </w:t>
      </w:r>
      <w:r w:rsidR="00E82989" w:rsidRPr="00D02A2B">
        <w:rPr>
          <w:rFonts w:ascii="Arial" w:hAnsi="Arial" w:cs="Arial"/>
        </w:rPr>
        <w:t>in the workplace,</w:t>
      </w:r>
      <w:r w:rsidR="009A38E3" w:rsidRPr="00D02A2B">
        <w:rPr>
          <w:rFonts w:ascii="Arial" w:hAnsi="Arial" w:cs="Arial"/>
        </w:rPr>
        <w:t xml:space="preserve"> </w:t>
      </w:r>
      <w:r w:rsidR="00E82989" w:rsidRPr="00D02A2B">
        <w:rPr>
          <w:rFonts w:ascii="Arial" w:hAnsi="Arial" w:cs="Arial"/>
        </w:rPr>
        <w:t>r</w:t>
      </w:r>
      <w:r w:rsidR="00C3629D" w:rsidRPr="00D02A2B">
        <w:rPr>
          <w:rFonts w:ascii="Arial" w:hAnsi="Arial" w:cs="Arial"/>
        </w:rPr>
        <w:t>esearch by</w:t>
      </w:r>
      <w:r w:rsidRPr="00D02A2B">
        <w:rPr>
          <w:rFonts w:ascii="Arial" w:hAnsi="Arial" w:cs="Arial"/>
        </w:rPr>
        <w:t xml:space="preserve"> </w:t>
      </w:r>
      <w:r w:rsidR="00E31755" w:rsidRPr="00D02A2B">
        <w:rPr>
          <w:rFonts w:ascii="Arial" w:hAnsi="Arial" w:cs="Arial"/>
        </w:rPr>
        <w:t xml:space="preserve">M Barretta BSc, K O’Connella G Stokesc (2010) </w:t>
      </w:r>
      <w:r w:rsidR="00C3629D" w:rsidRPr="00D02A2B">
        <w:rPr>
          <w:rFonts w:ascii="Arial" w:hAnsi="Arial" w:cs="Arial"/>
        </w:rPr>
        <w:t xml:space="preserve">into hospitalisations </w:t>
      </w:r>
      <w:r w:rsidRPr="00D02A2B">
        <w:rPr>
          <w:rFonts w:ascii="Arial" w:hAnsi="Arial" w:cs="Arial"/>
        </w:rPr>
        <w:t>due to electrical injury, puts</w:t>
      </w:r>
      <w:r w:rsidR="00C3629D" w:rsidRPr="00D02A2B">
        <w:rPr>
          <w:rFonts w:ascii="Arial" w:hAnsi="Arial" w:cs="Arial"/>
        </w:rPr>
        <w:t xml:space="preserve"> the home as the numb</w:t>
      </w:r>
      <w:r w:rsidRPr="00D02A2B">
        <w:rPr>
          <w:rFonts w:ascii="Arial" w:hAnsi="Arial" w:cs="Arial"/>
        </w:rPr>
        <w:t xml:space="preserve">er one location to sustain an </w:t>
      </w:r>
      <w:r w:rsidR="00C3629D" w:rsidRPr="00D02A2B">
        <w:rPr>
          <w:rFonts w:ascii="Arial" w:hAnsi="Arial" w:cs="Arial"/>
        </w:rPr>
        <w:t>injury</w:t>
      </w:r>
      <w:r w:rsidRPr="00D02A2B">
        <w:rPr>
          <w:rFonts w:ascii="Arial" w:hAnsi="Arial" w:cs="Arial"/>
        </w:rPr>
        <w:t xml:space="preserve"> from electrical currents</w:t>
      </w:r>
      <w:r w:rsidR="00332F8F" w:rsidRPr="00D02A2B">
        <w:rPr>
          <w:rFonts w:ascii="Arial" w:hAnsi="Arial" w:cs="Arial"/>
        </w:rPr>
        <w:t xml:space="preserve">, </w:t>
      </w:r>
      <w:r w:rsidR="00C3629D" w:rsidRPr="00D02A2B">
        <w:rPr>
          <w:rFonts w:ascii="Arial" w:hAnsi="Arial" w:cs="Arial"/>
        </w:rPr>
        <w:t xml:space="preserve">each of the years investigated in the research </w:t>
      </w:r>
      <w:r w:rsidR="00332F8F" w:rsidRPr="00D02A2B">
        <w:rPr>
          <w:rFonts w:ascii="Arial" w:hAnsi="Arial" w:cs="Arial"/>
        </w:rPr>
        <w:t xml:space="preserve">(2000 to 2002) </w:t>
      </w:r>
      <w:r w:rsidR="00C3629D" w:rsidRPr="00D02A2B">
        <w:rPr>
          <w:rFonts w:ascii="Arial" w:hAnsi="Arial" w:cs="Arial"/>
        </w:rPr>
        <w:t>the number of deaths due to electricity in England and Wales is higher in the home than it was in the workplace.</w:t>
      </w:r>
      <w:r w:rsidR="00332F8F" w:rsidRPr="00D02A2B">
        <w:rPr>
          <w:rFonts w:ascii="Arial" w:hAnsi="Arial" w:cs="Arial"/>
        </w:rPr>
        <w:t xml:space="preserve"> </w:t>
      </w:r>
    </w:p>
    <w:p w:rsidR="00E31755" w:rsidRPr="00D02A2B" w:rsidRDefault="00332F8F" w:rsidP="00D02A2B">
      <w:pPr>
        <w:spacing w:line="360" w:lineRule="auto"/>
        <w:jc w:val="both"/>
        <w:rPr>
          <w:rFonts w:ascii="Arial" w:hAnsi="Arial" w:cs="Arial"/>
        </w:rPr>
      </w:pPr>
      <w:r w:rsidRPr="00D02A2B">
        <w:rPr>
          <w:rFonts w:ascii="Arial" w:hAnsi="Arial" w:cs="Arial"/>
        </w:rPr>
        <w:t xml:space="preserve">In England and Wales, </w:t>
      </w:r>
      <w:r w:rsidR="003604FF" w:rsidRPr="003604FF">
        <w:rPr>
          <w:rFonts w:ascii="Arial" w:hAnsi="Arial" w:cs="Arial"/>
        </w:rPr>
        <w:t xml:space="preserve">thousands </w:t>
      </w:r>
      <w:r w:rsidR="003604FF">
        <w:rPr>
          <w:rFonts w:ascii="Arial" w:hAnsi="Arial" w:cs="Arial"/>
        </w:rPr>
        <w:t xml:space="preserve">of people are seriously injured due to electrical current in the home </w:t>
      </w:r>
      <w:r w:rsidR="003604FF" w:rsidRPr="00D02A2B">
        <w:rPr>
          <w:rFonts w:ascii="Arial" w:hAnsi="Arial" w:cs="Arial"/>
        </w:rPr>
        <w:t>e</w:t>
      </w:r>
      <w:r w:rsidR="003604FF">
        <w:rPr>
          <w:rFonts w:ascii="Arial" w:hAnsi="Arial" w:cs="Arial"/>
        </w:rPr>
        <w:t>ach</w:t>
      </w:r>
      <w:r w:rsidRPr="00D02A2B">
        <w:rPr>
          <w:rFonts w:ascii="Arial" w:hAnsi="Arial" w:cs="Arial"/>
        </w:rPr>
        <w:t xml:space="preserve"> </w:t>
      </w:r>
      <w:r w:rsidR="003604FF">
        <w:rPr>
          <w:rFonts w:ascii="Arial" w:hAnsi="Arial" w:cs="Arial"/>
        </w:rPr>
        <w:t xml:space="preserve">year </w:t>
      </w:r>
      <w:r w:rsidRPr="00D02A2B">
        <w:rPr>
          <w:rFonts w:ascii="Arial" w:hAnsi="Arial" w:cs="Arial"/>
        </w:rPr>
        <w:t>with research suggesting that private renters are more likely to be affected.</w:t>
      </w:r>
      <w:r w:rsidR="00E31755" w:rsidRPr="00D02A2B">
        <w:rPr>
          <w:rFonts w:ascii="Arial" w:hAnsi="Arial" w:cs="Arial"/>
        </w:rPr>
        <w:t xml:space="preserve"> Electrical Safety </w:t>
      </w:r>
      <w:r w:rsidR="00244C05" w:rsidRPr="00D02A2B">
        <w:rPr>
          <w:rFonts w:ascii="Arial" w:hAnsi="Arial" w:cs="Arial"/>
        </w:rPr>
        <w:t xml:space="preserve">First. </w:t>
      </w:r>
      <w:r w:rsidR="00E31755" w:rsidRPr="00D02A2B">
        <w:rPr>
          <w:rFonts w:ascii="Arial" w:hAnsi="Arial" w:cs="Arial"/>
        </w:rPr>
        <w:t>(2017).</w:t>
      </w:r>
      <w:r w:rsidR="00AC4A9E">
        <w:rPr>
          <w:rFonts w:ascii="Arial" w:hAnsi="Arial" w:cs="Arial"/>
        </w:rPr>
        <w:t xml:space="preserve"> w</w:t>
      </w:r>
      <w:r w:rsidR="007A69A6">
        <w:rPr>
          <w:rFonts w:ascii="Arial" w:hAnsi="Arial" w:cs="Arial"/>
        </w:rPr>
        <w:t>ith renters more at risk it further highlights the need for tighter electrical safety legislation in rented properties.</w:t>
      </w:r>
    </w:p>
    <w:p w:rsidR="00B52F4C" w:rsidRDefault="00332F8F" w:rsidP="00D02A2B">
      <w:pPr>
        <w:spacing w:line="360" w:lineRule="auto"/>
        <w:jc w:val="both"/>
        <w:rPr>
          <w:rFonts w:ascii="Arial" w:hAnsi="Arial" w:cs="Arial"/>
        </w:rPr>
      </w:pPr>
      <w:r w:rsidRPr="00D02A2B">
        <w:rPr>
          <w:rFonts w:ascii="Arial" w:hAnsi="Arial" w:cs="Arial"/>
        </w:rPr>
        <w:t>Just under 3000</w:t>
      </w:r>
      <w:r w:rsidR="00C3629D" w:rsidRPr="00D02A2B">
        <w:rPr>
          <w:rFonts w:ascii="Arial" w:hAnsi="Arial" w:cs="Arial"/>
        </w:rPr>
        <w:t xml:space="preserve"> people attended A&amp;E per year as a result of electric current in the home causing shock or burn in the UK from 200</w:t>
      </w:r>
      <w:r w:rsidRPr="00D02A2B">
        <w:rPr>
          <w:rFonts w:ascii="Arial" w:hAnsi="Arial" w:cs="Arial"/>
        </w:rPr>
        <w:t xml:space="preserve">0 to 2002 when research carried out by </w:t>
      </w:r>
      <w:r w:rsidR="00E31755" w:rsidRPr="00D02A2B">
        <w:rPr>
          <w:rFonts w:ascii="Arial" w:hAnsi="Arial" w:cs="Arial"/>
        </w:rPr>
        <w:t>Barretta BSc</w:t>
      </w:r>
      <w:r w:rsidR="00105DB3" w:rsidRPr="00D02A2B">
        <w:rPr>
          <w:rFonts w:ascii="Arial" w:hAnsi="Arial" w:cs="Arial"/>
        </w:rPr>
        <w:t xml:space="preserve">, K O’Connella G Stokesc (2010) </w:t>
      </w:r>
      <w:r w:rsidR="00AC4A9E" w:rsidRPr="00D02A2B">
        <w:rPr>
          <w:rFonts w:ascii="Arial" w:hAnsi="Arial" w:cs="Arial"/>
        </w:rPr>
        <w:t>with</w:t>
      </w:r>
      <w:r w:rsidR="0072470E" w:rsidRPr="00D02A2B">
        <w:rPr>
          <w:rFonts w:ascii="Arial" w:hAnsi="Arial" w:cs="Arial"/>
        </w:rPr>
        <w:t xml:space="preserve"> the </w:t>
      </w:r>
      <w:r w:rsidR="00C3629D" w:rsidRPr="00D02A2B">
        <w:rPr>
          <w:rFonts w:ascii="Arial" w:hAnsi="Arial" w:cs="Arial"/>
        </w:rPr>
        <w:t>leading location for electrical i</w:t>
      </w:r>
      <w:r w:rsidR="0072470E" w:rsidRPr="00D02A2B">
        <w:rPr>
          <w:rFonts w:ascii="Arial" w:hAnsi="Arial" w:cs="Arial"/>
        </w:rPr>
        <w:t>njury in the</w:t>
      </w:r>
      <w:r w:rsidR="00AE3EC2">
        <w:rPr>
          <w:rFonts w:ascii="Arial" w:hAnsi="Arial" w:cs="Arial"/>
        </w:rPr>
        <w:t xml:space="preserve"> home being the kitchen. </w:t>
      </w:r>
      <w:r w:rsidR="008C5FE3" w:rsidRPr="00D02A2B">
        <w:rPr>
          <w:rFonts w:ascii="Arial" w:hAnsi="Arial" w:cs="Arial"/>
        </w:rPr>
        <w:t xml:space="preserve">The report suggests that </w:t>
      </w:r>
      <w:r w:rsidR="00B55CFA">
        <w:rPr>
          <w:rFonts w:ascii="Arial" w:hAnsi="Arial" w:cs="Arial"/>
        </w:rPr>
        <w:t xml:space="preserve">to </w:t>
      </w:r>
      <w:r w:rsidR="008C5FE3" w:rsidRPr="00D02A2B">
        <w:rPr>
          <w:rFonts w:ascii="Arial" w:hAnsi="Arial" w:cs="Arial"/>
        </w:rPr>
        <w:t>reduce electrical accidents resulting in injury or death a</w:t>
      </w:r>
      <w:r w:rsidR="0072470E" w:rsidRPr="00D02A2B">
        <w:rPr>
          <w:rFonts w:ascii="Arial" w:hAnsi="Arial" w:cs="Arial"/>
        </w:rPr>
        <w:t xml:space="preserve"> controlled periodic inspections and a regular maintenance programme of the fixed electrical installation, aligning it with the current standards of the </w:t>
      </w:r>
      <w:r w:rsidR="008C5FE3" w:rsidRPr="00D02A2B">
        <w:rPr>
          <w:rFonts w:ascii="Arial" w:hAnsi="Arial" w:cs="Arial"/>
        </w:rPr>
        <w:t xml:space="preserve">day </w:t>
      </w:r>
      <w:r w:rsidR="00C3629D" w:rsidRPr="00D02A2B">
        <w:rPr>
          <w:rFonts w:ascii="Arial" w:hAnsi="Arial" w:cs="Arial"/>
        </w:rPr>
        <w:t>coupled with best practice of de-energising equipment before maintenance/repair and corrective maintenance on electrical appliances</w:t>
      </w:r>
      <w:r w:rsidR="008C5FE3" w:rsidRPr="00D02A2B">
        <w:rPr>
          <w:rFonts w:ascii="Arial" w:hAnsi="Arial" w:cs="Arial"/>
        </w:rPr>
        <w:t xml:space="preserve">. </w:t>
      </w:r>
      <w:r w:rsidR="00C3629D" w:rsidRPr="00D02A2B">
        <w:rPr>
          <w:rFonts w:ascii="Arial" w:hAnsi="Arial" w:cs="Arial"/>
        </w:rPr>
        <w:t xml:space="preserve"> </w:t>
      </w:r>
    </w:p>
    <w:p w:rsidR="00AE3EC2" w:rsidRPr="00D02A2B" w:rsidRDefault="00AE3EC2" w:rsidP="00D02A2B">
      <w:pPr>
        <w:spacing w:line="360" w:lineRule="auto"/>
        <w:jc w:val="both"/>
        <w:rPr>
          <w:rFonts w:ascii="Arial" w:hAnsi="Arial" w:cs="Arial"/>
        </w:rPr>
      </w:pPr>
    </w:p>
    <w:p w:rsidR="008C5FE3" w:rsidRPr="00D02A2B" w:rsidRDefault="008C5FE3" w:rsidP="00D02A2B">
      <w:pPr>
        <w:spacing w:line="360" w:lineRule="auto"/>
        <w:jc w:val="both"/>
        <w:rPr>
          <w:rFonts w:ascii="Arial" w:hAnsi="Arial" w:cs="Arial"/>
          <w:b/>
          <w:u w:val="single"/>
        </w:rPr>
      </w:pPr>
      <w:r w:rsidRPr="00D02A2B">
        <w:rPr>
          <w:rFonts w:ascii="Arial" w:hAnsi="Arial" w:cs="Arial"/>
          <w:b/>
          <w:u w:val="single"/>
        </w:rPr>
        <w:t xml:space="preserve">Electrical </w:t>
      </w:r>
      <w:r w:rsidR="00244C05" w:rsidRPr="00D02A2B">
        <w:rPr>
          <w:rFonts w:ascii="Arial" w:hAnsi="Arial" w:cs="Arial"/>
          <w:b/>
          <w:u w:val="single"/>
        </w:rPr>
        <w:t>Equipment</w:t>
      </w:r>
    </w:p>
    <w:p w:rsidR="007C2EC6" w:rsidRPr="00D02A2B" w:rsidRDefault="007C2EC6" w:rsidP="00D02A2B">
      <w:pPr>
        <w:spacing w:line="360" w:lineRule="auto"/>
        <w:jc w:val="both"/>
        <w:rPr>
          <w:rFonts w:ascii="Arial" w:hAnsi="Arial" w:cs="Arial"/>
        </w:rPr>
      </w:pPr>
      <w:r w:rsidRPr="00D02A2B">
        <w:rPr>
          <w:rFonts w:ascii="Arial" w:hAnsi="Arial" w:cs="Arial"/>
        </w:rPr>
        <w:t>Surveys have shown that half of new homeowners require additional socket outlets within the first year of purchasing a new dwelling due to the increased use of home electronics, electrical systems</w:t>
      </w:r>
      <w:r w:rsidR="005A37F6" w:rsidRPr="00D02A2B">
        <w:rPr>
          <w:rFonts w:ascii="Arial" w:hAnsi="Arial" w:cs="Arial"/>
        </w:rPr>
        <w:t xml:space="preserve"> and appliances. This has led</w:t>
      </w:r>
      <w:r w:rsidRPr="00D02A2B">
        <w:rPr>
          <w:rFonts w:ascii="Arial" w:hAnsi="Arial" w:cs="Arial"/>
        </w:rPr>
        <w:t xml:space="preserve"> to a situation where the potential for electrical injury and death is increasing</w:t>
      </w:r>
      <w:r w:rsidR="009C4F2A">
        <w:rPr>
          <w:rFonts w:ascii="Arial" w:hAnsi="Arial" w:cs="Arial"/>
        </w:rPr>
        <w:t xml:space="preserve"> by occupiers using extension leads and multi socket adaptors</w:t>
      </w:r>
      <w:r w:rsidRPr="00D02A2B">
        <w:rPr>
          <w:rFonts w:ascii="Arial" w:hAnsi="Arial" w:cs="Arial"/>
        </w:rPr>
        <w:t xml:space="preserve">. </w:t>
      </w:r>
      <w:r w:rsidR="008268D9" w:rsidRPr="00D02A2B">
        <w:rPr>
          <w:rFonts w:ascii="Arial" w:hAnsi="Arial" w:cs="Arial"/>
        </w:rPr>
        <w:t>Electrical Contractors' Association. (2004).</w:t>
      </w:r>
    </w:p>
    <w:p w:rsidR="00AE3EC2" w:rsidRDefault="00065BC8" w:rsidP="00D02A2B">
      <w:pPr>
        <w:spacing w:line="360" w:lineRule="auto"/>
        <w:jc w:val="both"/>
        <w:rPr>
          <w:rFonts w:ascii="Arial" w:hAnsi="Arial" w:cs="Arial"/>
        </w:rPr>
      </w:pPr>
      <w:r w:rsidRPr="00D02A2B">
        <w:rPr>
          <w:rFonts w:ascii="Arial" w:hAnsi="Arial" w:cs="Arial"/>
        </w:rPr>
        <w:t>Liggett D. reports electrical equipment must</w:t>
      </w:r>
      <w:r w:rsidR="00C5572D" w:rsidRPr="00D02A2B">
        <w:rPr>
          <w:rFonts w:ascii="Arial" w:hAnsi="Arial" w:cs="Arial"/>
        </w:rPr>
        <w:t xml:space="preserve"> be maintained so that the integrity of the equipment is not compromised and the equipment rema</w:t>
      </w:r>
      <w:r w:rsidR="008038F3" w:rsidRPr="00D02A2B">
        <w:rPr>
          <w:rFonts w:ascii="Arial" w:hAnsi="Arial" w:cs="Arial"/>
        </w:rPr>
        <w:t>ins fit for this purpose. It depends</w:t>
      </w:r>
      <w:r w:rsidR="00C5572D" w:rsidRPr="00D02A2B">
        <w:rPr>
          <w:rFonts w:ascii="Arial" w:hAnsi="Arial" w:cs="Arial"/>
        </w:rPr>
        <w:t xml:space="preserve"> on manufacturer’s requirements for installation, and standards in </w:t>
      </w:r>
      <w:r w:rsidR="008038F3" w:rsidRPr="00D02A2B">
        <w:rPr>
          <w:rFonts w:ascii="Arial" w:hAnsi="Arial" w:cs="Arial"/>
        </w:rPr>
        <w:t>current electrical regulations are</w:t>
      </w:r>
      <w:r w:rsidR="00C5572D" w:rsidRPr="00D02A2B">
        <w:rPr>
          <w:rFonts w:ascii="Arial" w:hAnsi="Arial" w:cs="Arial"/>
        </w:rPr>
        <w:t xml:space="preserve"> not always enough. </w:t>
      </w:r>
      <w:r w:rsidR="008038F3" w:rsidRPr="00D02A2B">
        <w:rPr>
          <w:rFonts w:ascii="Arial" w:hAnsi="Arial" w:cs="Arial"/>
        </w:rPr>
        <w:t>He suggests that h</w:t>
      </w:r>
      <w:r w:rsidR="00C5572D" w:rsidRPr="00D02A2B">
        <w:rPr>
          <w:rFonts w:ascii="Arial" w:hAnsi="Arial" w:cs="Arial"/>
        </w:rPr>
        <w:t xml:space="preserve">omeowners must bear some responsibility and ensure the equipment is properly </w:t>
      </w:r>
      <w:r w:rsidR="008038F3" w:rsidRPr="00D02A2B">
        <w:rPr>
          <w:rFonts w:ascii="Arial" w:hAnsi="Arial" w:cs="Arial"/>
        </w:rPr>
        <w:t xml:space="preserve">used and </w:t>
      </w:r>
      <w:r w:rsidR="00C5572D" w:rsidRPr="00D02A2B">
        <w:rPr>
          <w:rFonts w:ascii="Arial" w:hAnsi="Arial" w:cs="Arial"/>
        </w:rPr>
        <w:t xml:space="preserve">maintained. </w:t>
      </w:r>
      <w:r w:rsidR="008038F3" w:rsidRPr="00D02A2B">
        <w:rPr>
          <w:rFonts w:ascii="Arial" w:hAnsi="Arial" w:cs="Arial"/>
        </w:rPr>
        <w:t xml:space="preserve">His paper for the IEEE highlights that </w:t>
      </w:r>
      <w:r w:rsidR="008038F3" w:rsidRPr="00D02A2B">
        <w:rPr>
          <w:rFonts w:ascii="Arial" w:hAnsi="Arial" w:cs="Arial"/>
        </w:rPr>
        <w:lastRenderedPageBreak/>
        <w:t xml:space="preserve">awareness that electrical </w:t>
      </w:r>
      <w:r w:rsidR="00C5572D" w:rsidRPr="00D02A2B">
        <w:rPr>
          <w:rFonts w:ascii="Arial" w:hAnsi="Arial" w:cs="Arial"/>
        </w:rPr>
        <w:t xml:space="preserve">appliances should be isolated from the supply prior to carrying out </w:t>
      </w:r>
      <w:r w:rsidR="008038F3" w:rsidRPr="00D02A2B">
        <w:rPr>
          <w:rFonts w:ascii="Arial" w:hAnsi="Arial" w:cs="Arial"/>
        </w:rPr>
        <w:t xml:space="preserve">any </w:t>
      </w:r>
      <w:r w:rsidR="00C5572D" w:rsidRPr="00D02A2B">
        <w:rPr>
          <w:rFonts w:ascii="Arial" w:hAnsi="Arial" w:cs="Arial"/>
        </w:rPr>
        <w:t xml:space="preserve">maintenance </w:t>
      </w:r>
      <w:r w:rsidR="008038F3" w:rsidRPr="00D02A2B">
        <w:rPr>
          <w:rFonts w:ascii="Arial" w:hAnsi="Arial" w:cs="Arial"/>
        </w:rPr>
        <w:t xml:space="preserve">or repair </w:t>
      </w:r>
      <w:r w:rsidR="00C5572D" w:rsidRPr="00D02A2B">
        <w:rPr>
          <w:rFonts w:ascii="Arial" w:hAnsi="Arial" w:cs="Arial"/>
        </w:rPr>
        <w:t>on the equipment is essential.</w:t>
      </w:r>
      <w:r w:rsidRPr="00D02A2B">
        <w:rPr>
          <w:rFonts w:ascii="Arial" w:hAnsi="Arial" w:cs="Arial"/>
        </w:rPr>
        <w:t xml:space="preserve"> </w:t>
      </w:r>
      <w:r w:rsidR="003713EC" w:rsidRPr="00D02A2B">
        <w:rPr>
          <w:rFonts w:ascii="Arial" w:hAnsi="Arial" w:cs="Arial"/>
        </w:rPr>
        <w:t>Liggett D</w:t>
      </w:r>
      <w:r w:rsidR="00AC4A9E" w:rsidRPr="00D02A2B">
        <w:rPr>
          <w:rFonts w:ascii="Arial" w:hAnsi="Arial" w:cs="Arial"/>
        </w:rPr>
        <w:t>. (</w:t>
      </w:r>
      <w:r w:rsidR="003713EC" w:rsidRPr="00D02A2B">
        <w:rPr>
          <w:rFonts w:ascii="Arial" w:hAnsi="Arial" w:cs="Arial"/>
        </w:rPr>
        <w:t xml:space="preserve">2006) </w:t>
      </w:r>
      <w:r w:rsidR="00AE3EC2">
        <w:rPr>
          <w:rFonts w:ascii="Arial" w:hAnsi="Arial" w:cs="Arial"/>
        </w:rPr>
        <w:t>to minimise the risk to tenants they should be informed not to attempt to repair any defective equipment themselves but to report the issue to the landlord.</w:t>
      </w:r>
    </w:p>
    <w:p w:rsidR="00AE3EC2" w:rsidRPr="00AE3EC2" w:rsidRDefault="00AE3EC2" w:rsidP="00D02A2B">
      <w:pPr>
        <w:spacing w:line="360" w:lineRule="auto"/>
        <w:jc w:val="both"/>
        <w:rPr>
          <w:rFonts w:ascii="Arial" w:hAnsi="Arial" w:cs="Arial"/>
        </w:rPr>
      </w:pPr>
    </w:p>
    <w:p w:rsidR="00DD63CA" w:rsidRPr="00D02A2B" w:rsidRDefault="00E82989" w:rsidP="00D02A2B">
      <w:pPr>
        <w:spacing w:line="360" w:lineRule="auto"/>
        <w:jc w:val="both"/>
        <w:rPr>
          <w:rFonts w:ascii="Arial" w:hAnsi="Arial" w:cs="Arial"/>
          <w:b/>
          <w:u w:val="single"/>
        </w:rPr>
      </w:pPr>
      <w:r w:rsidRPr="00D02A2B">
        <w:rPr>
          <w:rFonts w:ascii="Arial" w:hAnsi="Arial" w:cs="Arial"/>
          <w:b/>
          <w:u w:val="single"/>
        </w:rPr>
        <w:t xml:space="preserve">Appliance </w:t>
      </w:r>
      <w:r w:rsidR="00244C05" w:rsidRPr="00D02A2B">
        <w:rPr>
          <w:rFonts w:ascii="Arial" w:hAnsi="Arial" w:cs="Arial"/>
          <w:b/>
          <w:u w:val="single"/>
        </w:rPr>
        <w:t>Testing</w:t>
      </w:r>
    </w:p>
    <w:p w:rsidR="0021714D" w:rsidRPr="00D02A2B" w:rsidRDefault="00AE231F" w:rsidP="00D02A2B">
      <w:pPr>
        <w:spacing w:line="360" w:lineRule="auto"/>
        <w:jc w:val="both"/>
        <w:rPr>
          <w:rFonts w:ascii="Arial" w:hAnsi="Arial" w:cs="Arial"/>
        </w:rPr>
      </w:pPr>
      <w:r w:rsidRPr="00D02A2B">
        <w:rPr>
          <w:rFonts w:ascii="Arial" w:hAnsi="Arial" w:cs="Arial"/>
        </w:rPr>
        <w:t>Th</w:t>
      </w:r>
      <w:r w:rsidR="003764DA" w:rsidRPr="00D02A2B">
        <w:rPr>
          <w:rFonts w:ascii="Arial" w:hAnsi="Arial" w:cs="Arial"/>
        </w:rPr>
        <w:t>e best way of ensuring that</w:t>
      </w:r>
      <w:r w:rsidRPr="00D02A2B">
        <w:rPr>
          <w:rFonts w:ascii="Arial" w:hAnsi="Arial" w:cs="Arial"/>
        </w:rPr>
        <w:t xml:space="preserve"> appliances are safe </w:t>
      </w:r>
      <w:r w:rsidR="003764DA" w:rsidRPr="00D02A2B">
        <w:rPr>
          <w:rFonts w:ascii="Arial" w:hAnsi="Arial" w:cs="Arial"/>
        </w:rPr>
        <w:t xml:space="preserve">to use </w:t>
      </w:r>
      <w:r w:rsidRPr="00D02A2B">
        <w:rPr>
          <w:rFonts w:ascii="Arial" w:hAnsi="Arial" w:cs="Arial"/>
        </w:rPr>
        <w:t>is to have a PAT test carried out on them according to Electrical Safety First</w:t>
      </w:r>
      <w:r w:rsidR="00906C5C" w:rsidRPr="00D02A2B">
        <w:rPr>
          <w:rFonts w:ascii="Arial" w:hAnsi="Arial" w:cs="Arial"/>
        </w:rPr>
        <w:t xml:space="preserve"> (2017).</w:t>
      </w:r>
      <w:r w:rsidRPr="00D02A2B">
        <w:rPr>
          <w:rFonts w:ascii="Arial" w:hAnsi="Arial" w:cs="Arial"/>
        </w:rPr>
        <w:t xml:space="preserve"> Portable appliance testing or PAT Testing is the process of checking electrical appliances for safety through a series of visual inspections and electronic tests.</w:t>
      </w:r>
    </w:p>
    <w:p w:rsidR="0021714D" w:rsidRPr="00D02A2B" w:rsidRDefault="0021714D" w:rsidP="00D02A2B">
      <w:pPr>
        <w:spacing w:line="360" w:lineRule="auto"/>
        <w:jc w:val="both"/>
        <w:rPr>
          <w:rFonts w:ascii="Arial" w:hAnsi="Arial" w:cs="Arial"/>
        </w:rPr>
      </w:pPr>
      <w:r w:rsidRPr="00D02A2B">
        <w:rPr>
          <w:rFonts w:ascii="Arial" w:hAnsi="Arial" w:cs="Arial"/>
        </w:rPr>
        <w:t>However there is no legal obligation for landlords of rented domestic accommodation to carry out a PAT testing. The Electrical Safety Council's Guidance recommends portable appliance testing to satisfy the obligation to ensure that any portable appliances (which the landlord provides under the tenancy) are safe at the point of letting, and at periodic intervals the initial test is carried out.</w:t>
      </w:r>
    </w:p>
    <w:p w:rsidR="00E94AA4" w:rsidRPr="00D02A2B" w:rsidRDefault="00AE231F" w:rsidP="00D02A2B">
      <w:pPr>
        <w:spacing w:line="360" w:lineRule="auto"/>
        <w:jc w:val="both"/>
        <w:rPr>
          <w:rFonts w:ascii="Arial" w:hAnsi="Arial" w:cs="Arial"/>
        </w:rPr>
      </w:pPr>
      <w:r w:rsidRPr="00D02A2B">
        <w:rPr>
          <w:rFonts w:ascii="Arial" w:hAnsi="Arial" w:cs="Arial"/>
        </w:rPr>
        <w:t>Although over half of the fires mentioned in the previous chapter start in the kitchen, with cooking appliances and white goods being the main cause</w:t>
      </w:r>
      <w:r w:rsidR="004A2320" w:rsidRPr="00D02A2B">
        <w:rPr>
          <w:rFonts w:ascii="Arial" w:hAnsi="Arial" w:cs="Arial"/>
        </w:rPr>
        <w:t>,</w:t>
      </w:r>
      <w:r w:rsidRPr="00D02A2B">
        <w:rPr>
          <w:rFonts w:ascii="Arial" w:hAnsi="Arial" w:cs="Arial"/>
        </w:rPr>
        <w:t xml:space="preserve"> figures from Electrical Safety First’s annual consumer survey show that 65% of landlords do not regularly test the portable electrical appliances they provide</w:t>
      </w:r>
      <w:r w:rsidR="00A638F6">
        <w:rPr>
          <w:rFonts w:ascii="Arial" w:hAnsi="Arial" w:cs="Arial"/>
        </w:rPr>
        <w:t>.</w:t>
      </w:r>
      <w:r w:rsidR="008268D9" w:rsidRPr="00D02A2B">
        <w:rPr>
          <w:rFonts w:ascii="Arial" w:hAnsi="Arial" w:cs="Arial"/>
        </w:rPr>
        <w:t xml:space="preserve"> Mackenzie, M. (2014).</w:t>
      </w:r>
    </w:p>
    <w:p w:rsidR="00E367EA" w:rsidRPr="00D02A2B" w:rsidRDefault="00C953F4" w:rsidP="00D02A2B">
      <w:pPr>
        <w:spacing w:after="0" w:line="360" w:lineRule="auto"/>
        <w:jc w:val="both"/>
        <w:rPr>
          <w:rFonts w:ascii="Arial" w:hAnsi="Arial" w:cs="Arial"/>
        </w:rPr>
      </w:pPr>
      <w:r w:rsidRPr="00D02A2B">
        <w:rPr>
          <w:rFonts w:ascii="Arial" w:hAnsi="Arial" w:cs="Arial"/>
        </w:rPr>
        <w:t xml:space="preserve">The Residential Landlords Association suggests that </w:t>
      </w:r>
      <w:r w:rsidR="004A2320" w:rsidRPr="00D02A2B">
        <w:rPr>
          <w:rFonts w:ascii="Arial" w:hAnsi="Arial" w:cs="Arial"/>
        </w:rPr>
        <w:t xml:space="preserve">PAT testing is </w:t>
      </w:r>
      <w:r w:rsidRPr="00D02A2B">
        <w:rPr>
          <w:rFonts w:ascii="Arial" w:hAnsi="Arial" w:cs="Arial"/>
        </w:rPr>
        <w:t xml:space="preserve">a good way for </w:t>
      </w:r>
      <w:r w:rsidR="00AE231F" w:rsidRPr="00D02A2B">
        <w:rPr>
          <w:rFonts w:ascii="Arial" w:hAnsi="Arial" w:cs="Arial"/>
        </w:rPr>
        <w:t xml:space="preserve">landlords to </w:t>
      </w:r>
      <w:r w:rsidRPr="00D02A2B">
        <w:rPr>
          <w:rFonts w:ascii="Arial" w:hAnsi="Arial" w:cs="Arial"/>
        </w:rPr>
        <w:t>meet</w:t>
      </w:r>
      <w:r w:rsidR="00AE231F" w:rsidRPr="00D02A2B">
        <w:rPr>
          <w:rFonts w:ascii="Arial" w:hAnsi="Arial" w:cs="Arial"/>
        </w:rPr>
        <w:t xml:space="preserve"> their legal obligations</w:t>
      </w:r>
      <w:r w:rsidRPr="00D02A2B">
        <w:rPr>
          <w:rFonts w:ascii="Arial" w:hAnsi="Arial" w:cs="Arial"/>
        </w:rPr>
        <w:t xml:space="preserve"> and</w:t>
      </w:r>
      <w:r w:rsidR="00AE231F" w:rsidRPr="00D02A2B">
        <w:rPr>
          <w:rFonts w:ascii="Arial" w:hAnsi="Arial" w:cs="Arial"/>
        </w:rPr>
        <w:t xml:space="preserve"> to maintain </w:t>
      </w:r>
      <w:r w:rsidRPr="00D02A2B">
        <w:rPr>
          <w:rFonts w:ascii="Arial" w:hAnsi="Arial" w:cs="Arial"/>
        </w:rPr>
        <w:t>a high standard</w:t>
      </w:r>
      <w:r w:rsidR="00AE231F" w:rsidRPr="00D02A2B">
        <w:rPr>
          <w:rFonts w:ascii="Arial" w:hAnsi="Arial" w:cs="Arial"/>
        </w:rPr>
        <w:t xml:space="preserve"> of electrical </w:t>
      </w:r>
      <w:r w:rsidRPr="00D02A2B">
        <w:rPr>
          <w:rFonts w:ascii="Arial" w:hAnsi="Arial" w:cs="Arial"/>
        </w:rPr>
        <w:t xml:space="preserve">safety in their rented property it also </w:t>
      </w:r>
      <w:r w:rsidR="0021714D" w:rsidRPr="00D02A2B">
        <w:rPr>
          <w:rFonts w:ascii="Arial" w:hAnsi="Arial" w:cs="Arial"/>
        </w:rPr>
        <w:t xml:space="preserve">recommends that tenants should be provided with instruction manuals and be told to read and follow them. </w:t>
      </w:r>
      <w:r w:rsidRPr="00D02A2B">
        <w:rPr>
          <w:rFonts w:ascii="Arial" w:hAnsi="Arial" w:cs="Arial"/>
        </w:rPr>
        <w:t xml:space="preserve">At a minimum their guidance recommends that portable electrical appliances should be </w:t>
      </w:r>
      <w:r w:rsidR="004A2320" w:rsidRPr="00D02A2B">
        <w:rPr>
          <w:rFonts w:ascii="Arial" w:hAnsi="Arial" w:cs="Arial"/>
        </w:rPr>
        <w:t xml:space="preserve">visually </w:t>
      </w:r>
      <w:r w:rsidRPr="00D02A2B">
        <w:rPr>
          <w:rFonts w:ascii="Arial" w:hAnsi="Arial" w:cs="Arial"/>
        </w:rPr>
        <w:t>checked by the landlord before letting the property to ensure that there are no cuts/abrasions to the cable, the plug is satisfactory, there are no loose parts or screws, that there are no signs of bur</w:t>
      </w:r>
      <w:r w:rsidR="004A2320" w:rsidRPr="00D02A2B">
        <w:rPr>
          <w:rFonts w:ascii="Arial" w:hAnsi="Arial" w:cs="Arial"/>
        </w:rPr>
        <w:t>ning and there is no damage. Landlords</w:t>
      </w:r>
      <w:r w:rsidRPr="00D02A2B">
        <w:rPr>
          <w:rFonts w:ascii="Arial" w:hAnsi="Arial" w:cs="Arial"/>
        </w:rPr>
        <w:t xml:space="preserve"> are recommended to regularly check them after that.</w:t>
      </w:r>
      <w:r w:rsidR="008268D9" w:rsidRPr="00D02A2B">
        <w:rPr>
          <w:rFonts w:ascii="Arial" w:hAnsi="Arial" w:cs="Arial"/>
        </w:rPr>
        <w:t xml:space="preserve"> </w:t>
      </w:r>
      <w:r w:rsidR="00244C05" w:rsidRPr="00D02A2B">
        <w:rPr>
          <w:rFonts w:ascii="Arial" w:hAnsi="Arial" w:cs="Arial"/>
        </w:rPr>
        <w:t>Residential</w:t>
      </w:r>
      <w:r w:rsidR="008268D9" w:rsidRPr="00D02A2B">
        <w:rPr>
          <w:rFonts w:ascii="Arial" w:hAnsi="Arial" w:cs="Arial"/>
        </w:rPr>
        <w:t xml:space="preserve"> Landlords Association. (2018). </w:t>
      </w:r>
    </w:p>
    <w:p w:rsidR="00906C5C" w:rsidRDefault="00906C5C" w:rsidP="00D02A2B">
      <w:pPr>
        <w:spacing w:after="0" w:line="360" w:lineRule="auto"/>
        <w:jc w:val="both"/>
        <w:rPr>
          <w:rFonts w:ascii="Arial" w:hAnsi="Arial" w:cs="Arial"/>
        </w:rPr>
      </w:pPr>
    </w:p>
    <w:p w:rsidR="00D02A2B" w:rsidRDefault="00D02A2B" w:rsidP="00D02A2B">
      <w:pPr>
        <w:spacing w:after="0" w:line="360" w:lineRule="auto"/>
        <w:jc w:val="both"/>
        <w:rPr>
          <w:rFonts w:ascii="Arial" w:hAnsi="Arial" w:cs="Arial"/>
        </w:rPr>
      </w:pPr>
    </w:p>
    <w:p w:rsidR="00D02A2B" w:rsidRDefault="00D02A2B" w:rsidP="00D02A2B">
      <w:pPr>
        <w:spacing w:after="0" w:line="360" w:lineRule="auto"/>
        <w:jc w:val="both"/>
        <w:rPr>
          <w:rFonts w:ascii="Arial" w:hAnsi="Arial" w:cs="Arial"/>
        </w:rPr>
      </w:pPr>
    </w:p>
    <w:p w:rsidR="00D02A2B" w:rsidRDefault="00D02A2B" w:rsidP="00D02A2B">
      <w:pPr>
        <w:spacing w:after="0" w:line="360" w:lineRule="auto"/>
        <w:jc w:val="both"/>
        <w:rPr>
          <w:rFonts w:ascii="Arial" w:hAnsi="Arial" w:cs="Arial"/>
        </w:rPr>
      </w:pPr>
    </w:p>
    <w:p w:rsidR="00D02A2B" w:rsidRDefault="00D02A2B" w:rsidP="00D02A2B">
      <w:pPr>
        <w:spacing w:after="0" w:line="360" w:lineRule="auto"/>
        <w:jc w:val="both"/>
        <w:rPr>
          <w:rFonts w:ascii="Arial" w:hAnsi="Arial" w:cs="Arial"/>
        </w:rPr>
      </w:pPr>
    </w:p>
    <w:p w:rsidR="00D02A2B" w:rsidRDefault="00D02A2B" w:rsidP="00D02A2B">
      <w:pPr>
        <w:spacing w:after="0" w:line="360" w:lineRule="auto"/>
        <w:jc w:val="both"/>
        <w:rPr>
          <w:rFonts w:ascii="Arial" w:hAnsi="Arial" w:cs="Arial"/>
        </w:rPr>
      </w:pPr>
    </w:p>
    <w:p w:rsidR="00D02A2B" w:rsidRDefault="00D02A2B" w:rsidP="00D02A2B">
      <w:pPr>
        <w:spacing w:after="0" w:line="360" w:lineRule="auto"/>
        <w:jc w:val="both"/>
        <w:rPr>
          <w:rFonts w:ascii="Arial" w:hAnsi="Arial" w:cs="Arial"/>
        </w:rPr>
      </w:pPr>
    </w:p>
    <w:p w:rsidR="005A37F6" w:rsidRPr="00D02A2B" w:rsidRDefault="004A2320" w:rsidP="00D02A2B">
      <w:pPr>
        <w:spacing w:after="0" w:line="360" w:lineRule="auto"/>
        <w:jc w:val="both"/>
        <w:rPr>
          <w:rFonts w:ascii="Arial" w:hAnsi="Arial" w:cs="Arial"/>
          <w:u w:val="single"/>
        </w:rPr>
      </w:pPr>
      <w:r w:rsidRPr="00D02A2B">
        <w:rPr>
          <w:rFonts w:ascii="Arial" w:hAnsi="Arial" w:cs="Arial"/>
          <w:u w:val="single"/>
        </w:rPr>
        <w:lastRenderedPageBreak/>
        <w:t>Table illustrating recommended length between PAT tests</w:t>
      </w:r>
    </w:p>
    <w:p w:rsidR="005A37F6" w:rsidRPr="00D02A2B" w:rsidRDefault="005A37F6" w:rsidP="00D02A2B">
      <w:pPr>
        <w:spacing w:after="0" w:line="360" w:lineRule="auto"/>
        <w:jc w:val="both"/>
        <w:rPr>
          <w:rFonts w:ascii="Arial" w:hAnsi="Arial" w:cs="Arial"/>
        </w:rPr>
      </w:pPr>
      <w:r w:rsidRPr="00D02A2B">
        <w:rPr>
          <w:rFonts w:ascii="Arial" w:hAnsi="Arial" w:cs="Arial"/>
          <w:noProof/>
          <w:lang w:eastAsia="en-GB"/>
        </w:rPr>
        <w:drawing>
          <wp:inline distT="0" distB="0" distL="0" distR="0" wp14:anchorId="39CE4E04" wp14:editId="7F5F53E8">
            <wp:extent cx="3714576" cy="5779617"/>
            <wp:effectExtent l="0" t="381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6089" t="12322" r="27139" b="13621"/>
                    <a:stretch/>
                  </pic:blipFill>
                  <pic:spPr bwMode="auto">
                    <a:xfrm rot="5400000">
                      <a:off x="0" y="0"/>
                      <a:ext cx="3726613" cy="5798346"/>
                    </a:xfrm>
                    <a:prstGeom prst="rect">
                      <a:avLst/>
                    </a:prstGeom>
                    <a:ln>
                      <a:noFill/>
                    </a:ln>
                    <a:extLst>
                      <a:ext uri="{53640926-AAD7-44D8-BBD7-CCE9431645EC}">
                        <a14:shadowObscured xmlns:a14="http://schemas.microsoft.com/office/drawing/2010/main"/>
                      </a:ext>
                    </a:extLst>
                  </pic:spPr>
                </pic:pic>
              </a:graphicData>
            </a:graphic>
          </wp:inline>
        </w:drawing>
      </w:r>
    </w:p>
    <w:p w:rsidR="005A37F6" w:rsidRPr="00D02A2B" w:rsidRDefault="00324F06" w:rsidP="00D02A2B">
      <w:pPr>
        <w:spacing w:after="0" w:line="360" w:lineRule="auto"/>
        <w:jc w:val="both"/>
        <w:rPr>
          <w:rFonts w:ascii="Arial" w:hAnsi="Arial" w:cs="Arial"/>
        </w:rPr>
      </w:pPr>
      <w:r w:rsidRPr="00D02A2B">
        <w:rPr>
          <w:rFonts w:ascii="Arial" w:hAnsi="Arial" w:cs="Arial"/>
        </w:rPr>
        <w:t xml:space="preserve">Recommended frequency of inspection and tests for electrical equipment in rented accommodation when provided by the landlord. </w:t>
      </w:r>
      <w:r w:rsidR="00A90FEA" w:rsidRPr="00D02A2B">
        <w:rPr>
          <w:rFonts w:ascii="Arial" w:hAnsi="Arial" w:cs="Arial"/>
        </w:rPr>
        <w:t>The Electrical Safety Council (2015)</w:t>
      </w:r>
    </w:p>
    <w:p w:rsidR="004A2320" w:rsidRPr="00D02A2B" w:rsidRDefault="004A2320" w:rsidP="00D02A2B">
      <w:pPr>
        <w:spacing w:line="360" w:lineRule="auto"/>
        <w:jc w:val="both"/>
        <w:rPr>
          <w:rFonts w:ascii="Arial" w:hAnsi="Arial" w:cs="Arial"/>
          <w:b/>
        </w:rPr>
      </w:pPr>
    </w:p>
    <w:p w:rsidR="00DD63CA" w:rsidRPr="00D02A2B" w:rsidRDefault="00DD63CA" w:rsidP="00D02A2B">
      <w:pPr>
        <w:spacing w:line="360" w:lineRule="auto"/>
        <w:jc w:val="both"/>
        <w:rPr>
          <w:rFonts w:ascii="Arial" w:hAnsi="Arial" w:cs="Arial"/>
          <w:b/>
          <w:u w:val="single"/>
        </w:rPr>
      </w:pPr>
      <w:r w:rsidRPr="00D02A2B">
        <w:rPr>
          <w:rFonts w:ascii="Arial" w:hAnsi="Arial" w:cs="Arial"/>
          <w:b/>
          <w:u w:val="single"/>
        </w:rPr>
        <w:t xml:space="preserve">Elderly </w:t>
      </w:r>
      <w:r w:rsidR="00244C05" w:rsidRPr="00D02A2B">
        <w:rPr>
          <w:rFonts w:ascii="Arial" w:hAnsi="Arial" w:cs="Arial"/>
          <w:b/>
          <w:u w:val="single"/>
        </w:rPr>
        <w:t>More Vulnerable</w:t>
      </w:r>
    </w:p>
    <w:p w:rsidR="00217C75" w:rsidRPr="00D02A2B" w:rsidRDefault="009A38E3" w:rsidP="00D02A2B">
      <w:pPr>
        <w:spacing w:line="360" w:lineRule="auto"/>
        <w:jc w:val="both"/>
        <w:rPr>
          <w:rFonts w:ascii="Arial" w:hAnsi="Arial" w:cs="Arial"/>
        </w:rPr>
      </w:pPr>
      <w:r w:rsidRPr="00D02A2B">
        <w:rPr>
          <w:rFonts w:ascii="Arial" w:hAnsi="Arial" w:cs="Arial"/>
        </w:rPr>
        <w:t>A report by The Welsh G</w:t>
      </w:r>
      <w:r w:rsidR="006C7873" w:rsidRPr="00D02A2B">
        <w:rPr>
          <w:rFonts w:ascii="Arial" w:hAnsi="Arial" w:cs="Arial"/>
        </w:rPr>
        <w:t xml:space="preserve">overnment finds that older people </w:t>
      </w:r>
      <w:r w:rsidR="004A2320" w:rsidRPr="00D02A2B">
        <w:rPr>
          <w:rFonts w:ascii="Arial" w:hAnsi="Arial" w:cs="Arial"/>
        </w:rPr>
        <w:t>in Wales are at a higher risk</w:t>
      </w:r>
      <w:r w:rsidR="006C7873" w:rsidRPr="00D02A2B">
        <w:rPr>
          <w:rFonts w:ascii="Arial" w:hAnsi="Arial" w:cs="Arial"/>
        </w:rPr>
        <w:t xml:space="preserve"> of an electrical fire in their homes. The number of people over the age of 80 is likely to double in the next 20 years with an estimated 50,000 people aged 65+ having to live with dementia, this itself presents its own problems in rel</w:t>
      </w:r>
      <w:r w:rsidR="004A2320" w:rsidRPr="00D02A2B">
        <w:rPr>
          <w:rFonts w:ascii="Arial" w:hAnsi="Arial" w:cs="Arial"/>
        </w:rPr>
        <w:t>ation to electrical safety. The</w:t>
      </w:r>
      <w:r w:rsidR="006C7873" w:rsidRPr="00D02A2B">
        <w:rPr>
          <w:rFonts w:ascii="Arial" w:hAnsi="Arial" w:cs="Arial"/>
        </w:rPr>
        <w:t xml:space="preserve"> report also highlights that older people are likely to use older electrical appliances and rely on electric heaters and blankets, particularly in the winter, without having any fire safety equipment at home.</w:t>
      </w:r>
      <w:r w:rsidR="00A90FEA" w:rsidRPr="00D02A2B">
        <w:rPr>
          <w:rFonts w:ascii="Arial" w:hAnsi="Arial" w:cs="Arial"/>
        </w:rPr>
        <w:t xml:space="preserve"> Welsh Government. (</w:t>
      </w:r>
      <w:r w:rsidR="009711B9">
        <w:rPr>
          <w:rFonts w:ascii="Arial" w:hAnsi="Arial" w:cs="Arial"/>
        </w:rPr>
        <w:t>2017).</w:t>
      </w:r>
      <w:r w:rsidR="00AE3EC2">
        <w:rPr>
          <w:rFonts w:ascii="Arial" w:hAnsi="Arial" w:cs="Arial"/>
        </w:rPr>
        <w:t xml:space="preserve"> </w:t>
      </w:r>
      <w:r w:rsidR="00E42A7C" w:rsidRPr="00D02A2B">
        <w:rPr>
          <w:rFonts w:ascii="Arial" w:hAnsi="Arial" w:cs="Arial"/>
        </w:rPr>
        <w:t xml:space="preserve">People who are 80+ are </w:t>
      </w:r>
      <w:r w:rsidR="00C22756" w:rsidRPr="00D02A2B">
        <w:rPr>
          <w:rFonts w:ascii="Arial" w:hAnsi="Arial" w:cs="Arial"/>
        </w:rPr>
        <w:t xml:space="preserve">over five times more likely to have experienced a dwelling fire than young people </w:t>
      </w:r>
      <w:r w:rsidR="00E42A7C" w:rsidRPr="00D02A2B">
        <w:rPr>
          <w:rFonts w:ascii="Arial" w:hAnsi="Arial" w:cs="Arial"/>
        </w:rPr>
        <w:t>who are aged 16 or under and represent over a third of electrical fire casualties</w:t>
      </w:r>
      <w:r w:rsidR="00324F06" w:rsidRPr="00D02A2B">
        <w:rPr>
          <w:rFonts w:ascii="Arial" w:hAnsi="Arial" w:cs="Arial"/>
        </w:rPr>
        <w:t>. Welsh Government. (2018).</w:t>
      </w:r>
      <w:r w:rsidR="00AE3EC2">
        <w:rPr>
          <w:rFonts w:ascii="Arial" w:hAnsi="Arial" w:cs="Arial"/>
        </w:rPr>
        <w:t xml:space="preserve"> These facts suggest that higher safety standards should be introduced to safe guard the elderly as they are at high risk.</w:t>
      </w:r>
    </w:p>
    <w:p w:rsidR="00295F90" w:rsidRDefault="00295F90" w:rsidP="00D02A2B">
      <w:pPr>
        <w:spacing w:after="0" w:line="360" w:lineRule="auto"/>
        <w:jc w:val="both"/>
        <w:rPr>
          <w:rFonts w:ascii="Arial" w:hAnsi="Arial" w:cs="Arial"/>
        </w:rPr>
      </w:pPr>
    </w:p>
    <w:p w:rsidR="00D02A2B" w:rsidRDefault="00D02A2B" w:rsidP="00D02A2B">
      <w:pPr>
        <w:spacing w:after="0" w:line="360" w:lineRule="auto"/>
        <w:jc w:val="both"/>
        <w:rPr>
          <w:rFonts w:ascii="Arial" w:hAnsi="Arial" w:cs="Arial"/>
        </w:rPr>
      </w:pPr>
    </w:p>
    <w:p w:rsidR="00BF48AB" w:rsidRDefault="00BF48AB" w:rsidP="00D02A2B">
      <w:pPr>
        <w:spacing w:after="0" w:line="360" w:lineRule="auto"/>
        <w:jc w:val="both"/>
        <w:rPr>
          <w:rFonts w:ascii="Arial" w:hAnsi="Arial" w:cs="Arial"/>
        </w:rPr>
      </w:pPr>
    </w:p>
    <w:p w:rsidR="00BF48AB" w:rsidRDefault="00BF48AB" w:rsidP="00D02A2B">
      <w:pPr>
        <w:spacing w:after="0" w:line="360" w:lineRule="auto"/>
        <w:jc w:val="both"/>
        <w:rPr>
          <w:rFonts w:ascii="Arial" w:hAnsi="Arial" w:cs="Arial"/>
        </w:rPr>
      </w:pPr>
    </w:p>
    <w:p w:rsidR="00D02A2B" w:rsidRDefault="00D02A2B" w:rsidP="00D02A2B">
      <w:pPr>
        <w:spacing w:after="0" w:line="360" w:lineRule="auto"/>
        <w:jc w:val="both"/>
        <w:rPr>
          <w:rFonts w:ascii="Arial" w:hAnsi="Arial" w:cs="Arial"/>
        </w:rPr>
      </w:pPr>
    </w:p>
    <w:p w:rsidR="00FA2EB1" w:rsidRPr="00D02A2B" w:rsidRDefault="00FA2EB1" w:rsidP="00D02A2B">
      <w:pPr>
        <w:spacing w:line="360" w:lineRule="auto"/>
        <w:jc w:val="both"/>
        <w:rPr>
          <w:rFonts w:ascii="Arial" w:hAnsi="Arial" w:cs="Arial"/>
          <w:b/>
          <w:u w:val="single"/>
        </w:rPr>
      </w:pPr>
      <w:r w:rsidRPr="00D02A2B">
        <w:rPr>
          <w:rFonts w:ascii="Arial" w:hAnsi="Arial" w:cs="Arial"/>
          <w:b/>
          <w:u w:val="single"/>
        </w:rPr>
        <w:lastRenderedPageBreak/>
        <w:t xml:space="preserve">Electrical </w:t>
      </w:r>
      <w:r w:rsidR="00E367EA" w:rsidRPr="00D02A2B">
        <w:rPr>
          <w:rFonts w:ascii="Arial" w:hAnsi="Arial" w:cs="Arial"/>
          <w:b/>
          <w:u w:val="single"/>
        </w:rPr>
        <w:t>Installation Condition Reports</w:t>
      </w:r>
    </w:p>
    <w:p w:rsidR="00AE3EC2" w:rsidRDefault="00C66EF8" w:rsidP="00D02A2B">
      <w:pPr>
        <w:spacing w:line="360" w:lineRule="auto"/>
        <w:jc w:val="both"/>
        <w:rPr>
          <w:rFonts w:ascii="Arial" w:hAnsi="Arial" w:cs="Arial"/>
        </w:rPr>
      </w:pPr>
      <w:r w:rsidRPr="00D02A2B">
        <w:rPr>
          <w:rFonts w:ascii="Arial" w:hAnsi="Arial" w:cs="Arial"/>
        </w:rPr>
        <w:t>With the proportion of domestic fires caused by electricity is steadily increasing</w:t>
      </w:r>
      <w:r w:rsidR="003764DA" w:rsidRPr="00D02A2B">
        <w:rPr>
          <w:rFonts w:ascii="Arial" w:hAnsi="Arial" w:cs="Arial"/>
        </w:rPr>
        <w:t>,</w:t>
      </w:r>
      <w:r w:rsidRPr="00D02A2B">
        <w:rPr>
          <w:rFonts w:ascii="Arial" w:hAnsi="Arial" w:cs="Arial"/>
        </w:rPr>
        <w:t xml:space="preserve"> the Welsh Governments Renting Homes Act 2016 – Fitness for Human Habitation</w:t>
      </w:r>
      <w:r w:rsidR="00FA2EB1" w:rsidRPr="00D02A2B">
        <w:rPr>
          <w:rFonts w:ascii="Arial" w:hAnsi="Arial" w:cs="Arial"/>
        </w:rPr>
        <w:t xml:space="preserve"> regulations </w:t>
      </w:r>
      <w:r w:rsidR="005A76C5" w:rsidRPr="00D02A2B">
        <w:rPr>
          <w:rFonts w:ascii="Arial" w:hAnsi="Arial" w:cs="Arial"/>
        </w:rPr>
        <w:t>suggests a landlord should have</w:t>
      </w:r>
      <w:r w:rsidR="00FA2EB1" w:rsidRPr="00D02A2B">
        <w:rPr>
          <w:rFonts w:ascii="Arial" w:hAnsi="Arial" w:cs="Arial"/>
        </w:rPr>
        <w:t xml:space="preserve"> an electrical installation condition report (EICR) </w:t>
      </w:r>
      <w:r w:rsidR="005A76C5" w:rsidRPr="00D02A2B">
        <w:rPr>
          <w:rFonts w:ascii="Arial" w:hAnsi="Arial" w:cs="Arial"/>
        </w:rPr>
        <w:t>which should</w:t>
      </w:r>
      <w:r w:rsidRPr="00D02A2B">
        <w:rPr>
          <w:rFonts w:ascii="Arial" w:hAnsi="Arial" w:cs="Arial"/>
        </w:rPr>
        <w:t xml:space="preserve"> be carried out only by a qualified person, such as a registered electrician. The electrician must be competent to carry out these reports in accordance with the </w:t>
      </w:r>
      <w:r w:rsidR="003764DA" w:rsidRPr="00D02A2B">
        <w:rPr>
          <w:rFonts w:ascii="Arial" w:hAnsi="Arial" w:cs="Arial"/>
        </w:rPr>
        <w:t>current standard</w:t>
      </w:r>
      <w:r w:rsidRPr="00D02A2B">
        <w:rPr>
          <w:rFonts w:ascii="Arial" w:hAnsi="Arial" w:cs="Arial"/>
        </w:rPr>
        <w:t xml:space="preserve"> for elec</w:t>
      </w:r>
      <w:r w:rsidR="003764DA" w:rsidRPr="00D02A2B">
        <w:rPr>
          <w:rFonts w:ascii="Arial" w:hAnsi="Arial" w:cs="Arial"/>
        </w:rPr>
        <w:t xml:space="preserve">trical installations, BS 7671 </w:t>
      </w:r>
      <w:r w:rsidRPr="00D02A2B">
        <w:rPr>
          <w:rFonts w:ascii="Arial" w:hAnsi="Arial" w:cs="Arial"/>
        </w:rPr>
        <w:t xml:space="preserve">(IET Wiring Regulations). </w:t>
      </w:r>
      <w:r w:rsidR="00AE3EC2">
        <w:rPr>
          <w:rFonts w:ascii="Arial" w:hAnsi="Arial" w:cs="Arial"/>
        </w:rPr>
        <w:t>With electrical installations receiving</w:t>
      </w:r>
      <w:r w:rsidRPr="00D02A2B">
        <w:rPr>
          <w:rFonts w:ascii="Arial" w:hAnsi="Arial" w:cs="Arial"/>
        </w:rPr>
        <w:t xml:space="preserve"> constant use </w:t>
      </w:r>
      <w:r w:rsidR="00AE3EC2">
        <w:rPr>
          <w:rFonts w:ascii="Arial" w:hAnsi="Arial" w:cs="Arial"/>
        </w:rPr>
        <w:t xml:space="preserve">they will inevitably </w:t>
      </w:r>
      <w:r w:rsidRPr="00D02A2B">
        <w:rPr>
          <w:rFonts w:ascii="Arial" w:hAnsi="Arial" w:cs="Arial"/>
        </w:rPr>
        <w:t>deteriorate over time</w:t>
      </w:r>
      <w:r w:rsidR="003764DA" w:rsidRPr="00D02A2B">
        <w:rPr>
          <w:rFonts w:ascii="Arial" w:hAnsi="Arial" w:cs="Arial"/>
        </w:rPr>
        <w:t xml:space="preserve">. The </w:t>
      </w:r>
      <w:r w:rsidRPr="00D02A2B">
        <w:rPr>
          <w:rFonts w:ascii="Arial" w:hAnsi="Arial" w:cs="Arial"/>
        </w:rPr>
        <w:t>installation within rented accommodation is likely to be subject to greater levels of deterioration because of the changes of occupancy</w:t>
      </w:r>
      <w:r w:rsidR="00AE3EC2">
        <w:t xml:space="preserve">. </w:t>
      </w:r>
      <w:r w:rsidR="00AE3EC2" w:rsidRPr="00AE3EC2">
        <w:rPr>
          <w:rFonts w:ascii="Arial" w:hAnsi="Arial" w:cs="Arial"/>
        </w:rPr>
        <w:t>Welsh Government. (2016)</w:t>
      </w:r>
      <w:r w:rsidR="00AE3EC2">
        <w:rPr>
          <w:rFonts w:ascii="Arial" w:hAnsi="Arial" w:cs="Arial"/>
        </w:rPr>
        <w:t>.</w:t>
      </w:r>
      <w:r w:rsidRPr="00D02A2B">
        <w:rPr>
          <w:rFonts w:ascii="Arial" w:hAnsi="Arial" w:cs="Arial"/>
        </w:rPr>
        <w:t xml:space="preserve"> It should therefore be inspected and tested regularly to ensure it is safe for continued use. </w:t>
      </w:r>
    </w:p>
    <w:p w:rsidR="00C66EF8" w:rsidRPr="00D02A2B" w:rsidRDefault="005A76C5" w:rsidP="00D02A2B">
      <w:pPr>
        <w:spacing w:line="360" w:lineRule="auto"/>
        <w:jc w:val="both"/>
        <w:rPr>
          <w:rFonts w:ascii="Arial" w:hAnsi="Arial" w:cs="Arial"/>
        </w:rPr>
      </w:pPr>
      <w:r w:rsidRPr="00D02A2B">
        <w:rPr>
          <w:rFonts w:ascii="Arial" w:hAnsi="Arial" w:cs="Arial"/>
        </w:rPr>
        <w:t xml:space="preserve">The report is known as an Electrical Installation Condition Report (EICR) and will establish the overall condition of all the electrics, state whether it is </w:t>
      </w:r>
      <w:r w:rsidR="003764DA" w:rsidRPr="00D02A2B">
        <w:rPr>
          <w:rFonts w:ascii="Arial" w:hAnsi="Arial" w:cs="Arial"/>
        </w:rPr>
        <w:t>“</w:t>
      </w:r>
      <w:r w:rsidRPr="00D02A2B">
        <w:rPr>
          <w:rFonts w:ascii="Arial" w:hAnsi="Arial" w:cs="Arial"/>
        </w:rPr>
        <w:t>satisfactory</w:t>
      </w:r>
      <w:r w:rsidR="003764DA" w:rsidRPr="00D02A2B">
        <w:rPr>
          <w:rFonts w:ascii="Arial" w:hAnsi="Arial" w:cs="Arial"/>
        </w:rPr>
        <w:t>” or “unsatisfactory”</w:t>
      </w:r>
      <w:r w:rsidRPr="00D02A2B">
        <w:rPr>
          <w:rFonts w:ascii="Arial" w:hAnsi="Arial" w:cs="Arial"/>
        </w:rPr>
        <w:t xml:space="preserve"> for continued use and </w:t>
      </w:r>
      <w:r w:rsidR="003764DA" w:rsidRPr="00D02A2B">
        <w:rPr>
          <w:rFonts w:ascii="Arial" w:hAnsi="Arial" w:cs="Arial"/>
        </w:rPr>
        <w:t xml:space="preserve">highlight via an “observations and recommendations for actions to be taken” list. </w:t>
      </w:r>
      <w:r w:rsidR="00324F06" w:rsidRPr="00D02A2B">
        <w:rPr>
          <w:rFonts w:ascii="Arial" w:hAnsi="Arial" w:cs="Arial"/>
        </w:rPr>
        <w:t xml:space="preserve"> </w:t>
      </w:r>
      <w:r w:rsidR="003764DA" w:rsidRPr="00D02A2B">
        <w:rPr>
          <w:rFonts w:ascii="Arial" w:hAnsi="Arial" w:cs="Arial"/>
        </w:rPr>
        <w:t>By carrying</w:t>
      </w:r>
      <w:r w:rsidRPr="00D02A2B">
        <w:rPr>
          <w:rFonts w:ascii="Arial" w:hAnsi="Arial" w:cs="Arial"/>
        </w:rPr>
        <w:t xml:space="preserve"> out </w:t>
      </w:r>
      <w:r w:rsidR="003764DA" w:rsidRPr="00D02A2B">
        <w:rPr>
          <w:rFonts w:ascii="Arial" w:hAnsi="Arial" w:cs="Arial"/>
        </w:rPr>
        <w:t xml:space="preserve">this condition report </w:t>
      </w:r>
      <w:r w:rsidRPr="00D02A2B">
        <w:rPr>
          <w:rFonts w:ascii="Arial" w:hAnsi="Arial" w:cs="Arial"/>
        </w:rPr>
        <w:t xml:space="preserve">on wiring and fixed electrical equipment </w:t>
      </w:r>
      <w:r w:rsidR="003764DA" w:rsidRPr="00D02A2B">
        <w:rPr>
          <w:rFonts w:ascii="Arial" w:hAnsi="Arial" w:cs="Arial"/>
        </w:rPr>
        <w:t>it will</w:t>
      </w:r>
      <w:r w:rsidR="00021DDC" w:rsidRPr="00D02A2B">
        <w:rPr>
          <w:rFonts w:ascii="Arial" w:hAnsi="Arial" w:cs="Arial"/>
        </w:rPr>
        <w:t xml:space="preserve"> show if any circuits or equipment are overloaded, highlight</w:t>
      </w:r>
      <w:r w:rsidRPr="00D02A2B">
        <w:rPr>
          <w:rFonts w:ascii="Arial" w:hAnsi="Arial" w:cs="Arial"/>
        </w:rPr>
        <w:t xml:space="preserve"> any potential electr</w:t>
      </w:r>
      <w:r w:rsidR="00021DDC" w:rsidRPr="00D02A2B">
        <w:rPr>
          <w:rFonts w:ascii="Arial" w:hAnsi="Arial" w:cs="Arial"/>
        </w:rPr>
        <w:t xml:space="preserve">ic shock risks and fire hazards and find any </w:t>
      </w:r>
      <w:r w:rsidRPr="00D02A2B">
        <w:rPr>
          <w:rFonts w:ascii="Arial" w:hAnsi="Arial" w:cs="Arial"/>
        </w:rPr>
        <w:t>lack of earthing or bonding</w:t>
      </w:r>
      <w:r w:rsidR="00021DDC" w:rsidRPr="00D02A2B">
        <w:rPr>
          <w:rFonts w:ascii="Arial" w:hAnsi="Arial" w:cs="Arial"/>
        </w:rPr>
        <w:t xml:space="preserve"> which could potentially lead to fire or electric shocks. </w:t>
      </w:r>
      <w:r w:rsidR="00F96969" w:rsidRPr="00D02A2B">
        <w:rPr>
          <w:rFonts w:ascii="Arial" w:hAnsi="Arial" w:cs="Arial"/>
        </w:rPr>
        <w:t>The Institution of Engineering and Technology and BSI (2018).</w:t>
      </w:r>
    </w:p>
    <w:p w:rsidR="00021DDC" w:rsidRPr="00D02A2B" w:rsidRDefault="008038F3" w:rsidP="00D02A2B">
      <w:pPr>
        <w:spacing w:line="360" w:lineRule="auto"/>
        <w:jc w:val="both"/>
        <w:rPr>
          <w:rFonts w:ascii="Arial" w:hAnsi="Arial" w:cs="Arial"/>
          <w:b/>
        </w:rPr>
      </w:pPr>
      <w:r w:rsidRPr="00D02A2B">
        <w:rPr>
          <w:rFonts w:ascii="Arial" w:hAnsi="Arial" w:cs="Arial"/>
        </w:rPr>
        <w:t xml:space="preserve">The Institute of Electrical Engineers recommends </w:t>
      </w:r>
      <w:r w:rsidR="009D520F" w:rsidRPr="00D02A2B">
        <w:rPr>
          <w:rFonts w:ascii="Arial" w:hAnsi="Arial" w:cs="Arial"/>
        </w:rPr>
        <w:t>that these reports are carried out at a maximum 10 years between them</w:t>
      </w:r>
      <w:r w:rsidR="000A35CF" w:rsidRPr="00D02A2B">
        <w:rPr>
          <w:rFonts w:ascii="Arial" w:hAnsi="Arial" w:cs="Arial"/>
        </w:rPr>
        <w:t xml:space="preserve"> </w:t>
      </w:r>
      <w:r w:rsidR="00F96969" w:rsidRPr="00D02A2B">
        <w:rPr>
          <w:rFonts w:ascii="Arial" w:hAnsi="Arial" w:cs="Arial"/>
        </w:rPr>
        <w:t>The Institution of Engineering and Technology and BSI (2018).</w:t>
      </w:r>
      <w:r w:rsidR="009D520F" w:rsidRPr="00D02A2B">
        <w:rPr>
          <w:rFonts w:ascii="Arial" w:hAnsi="Arial" w:cs="Arial"/>
        </w:rPr>
        <w:t xml:space="preserve"> but this is the when the installation was first installed as new and the first Electrical Installation Condition Report. The length between all following tests would depend on the </w:t>
      </w:r>
      <w:r w:rsidRPr="00D02A2B">
        <w:rPr>
          <w:rFonts w:ascii="Arial" w:hAnsi="Arial" w:cs="Arial"/>
        </w:rPr>
        <w:t>condition of the installation</w:t>
      </w:r>
      <w:r w:rsidR="009D520F" w:rsidRPr="00D02A2B">
        <w:rPr>
          <w:rFonts w:ascii="Arial" w:hAnsi="Arial" w:cs="Arial"/>
        </w:rPr>
        <w:t xml:space="preserve"> and what the electrician carrying out the first periodic report recommends. The Electrical Safety Council</w:t>
      </w:r>
      <w:r w:rsidRPr="00D02A2B">
        <w:rPr>
          <w:rFonts w:ascii="Arial" w:hAnsi="Arial" w:cs="Arial"/>
        </w:rPr>
        <w:t xml:space="preserve"> </w:t>
      </w:r>
      <w:r w:rsidR="000A35CF" w:rsidRPr="00D02A2B">
        <w:rPr>
          <w:rFonts w:ascii="Arial" w:hAnsi="Arial" w:cs="Arial"/>
        </w:rPr>
        <w:t xml:space="preserve">and The Institute of Electrical Engineers </w:t>
      </w:r>
      <w:r w:rsidRPr="00D02A2B">
        <w:rPr>
          <w:rFonts w:ascii="Arial" w:hAnsi="Arial" w:cs="Arial"/>
        </w:rPr>
        <w:t xml:space="preserve">recommends in this latest Guidance for rented accommodation is that period inspections/tests by a qualified electrician are carried out at least every 5 years or on a change of tenancy. </w:t>
      </w:r>
      <w:r w:rsidR="000A35CF" w:rsidRPr="00D02A2B">
        <w:rPr>
          <w:rFonts w:ascii="Arial" w:hAnsi="Arial" w:cs="Arial"/>
        </w:rPr>
        <w:t>There are incidences we this may not be required if</w:t>
      </w:r>
    </w:p>
    <w:p w:rsidR="000A35CF" w:rsidRPr="00D02A2B" w:rsidRDefault="000A35CF" w:rsidP="00D02A2B">
      <w:pPr>
        <w:pStyle w:val="ListParagraph"/>
        <w:numPr>
          <w:ilvl w:val="0"/>
          <w:numId w:val="2"/>
        </w:numPr>
        <w:spacing w:line="360" w:lineRule="auto"/>
        <w:jc w:val="both"/>
        <w:rPr>
          <w:rFonts w:ascii="Arial" w:hAnsi="Arial" w:cs="Arial"/>
        </w:rPr>
      </w:pPr>
      <w:r w:rsidRPr="00D02A2B">
        <w:rPr>
          <w:rFonts w:ascii="Arial" w:hAnsi="Arial" w:cs="Arial"/>
        </w:rPr>
        <w:t>Short tenancy &lt;6 months a landlord's representative  could carry out a visual electrical safety inspection prior to re-letting</w:t>
      </w:r>
    </w:p>
    <w:p w:rsidR="000A35CF" w:rsidRPr="00D02A2B" w:rsidRDefault="000A35CF" w:rsidP="00D02A2B">
      <w:pPr>
        <w:pStyle w:val="ListParagraph"/>
        <w:numPr>
          <w:ilvl w:val="0"/>
          <w:numId w:val="2"/>
        </w:numPr>
        <w:spacing w:line="360" w:lineRule="auto"/>
        <w:jc w:val="both"/>
        <w:rPr>
          <w:rFonts w:ascii="Arial" w:hAnsi="Arial" w:cs="Arial"/>
        </w:rPr>
      </w:pPr>
      <w:r w:rsidRPr="00D02A2B">
        <w:rPr>
          <w:rFonts w:ascii="Arial" w:hAnsi="Arial" w:cs="Arial"/>
        </w:rPr>
        <w:t xml:space="preserve">Installations have been inspected and tested in the last two years and were satisfactory then a visual inspection could be carried out by an qualified electrician </w:t>
      </w:r>
    </w:p>
    <w:p w:rsidR="00F96969" w:rsidRPr="00D02A2B" w:rsidRDefault="00F96969" w:rsidP="00D02A2B">
      <w:pPr>
        <w:spacing w:line="360" w:lineRule="auto"/>
        <w:jc w:val="both"/>
        <w:rPr>
          <w:rStyle w:val="Hyperlink"/>
          <w:rFonts w:ascii="Arial" w:hAnsi="Arial" w:cs="Arial"/>
          <w:color w:val="auto"/>
          <w:u w:val="none"/>
        </w:rPr>
      </w:pPr>
      <w:r w:rsidRPr="00D02A2B">
        <w:rPr>
          <w:rStyle w:val="Hyperlink"/>
          <w:rFonts w:ascii="Arial" w:hAnsi="Arial" w:cs="Arial"/>
          <w:color w:val="auto"/>
          <w:u w:val="none"/>
        </w:rPr>
        <w:t xml:space="preserve">Residential Landlords Association. (2018). </w:t>
      </w:r>
    </w:p>
    <w:p w:rsidR="00AE3EC2" w:rsidRDefault="00AE3EC2" w:rsidP="00D02A2B">
      <w:pPr>
        <w:spacing w:line="360" w:lineRule="auto"/>
        <w:jc w:val="both"/>
        <w:rPr>
          <w:rFonts w:ascii="Arial" w:hAnsi="Arial" w:cs="Arial"/>
          <w:b/>
          <w:u w:val="single"/>
        </w:rPr>
      </w:pPr>
    </w:p>
    <w:p w:rsidR="00AE3EC2" w:rsidRDefault="00AE3EC2" w:rsidP="00D02A2B">
      <w:pPr>
        <w:spacing w:line="360" w:lineRule="auto"/>
        <w:jc w:val="both"/>
        <w:rPr>
          <w:rFonts w:ascii="Arial" w:hAnsi="Arial" w:cs="Arial"/>
          <w:b/>
          <w:u w:val="single"/>
        </w:rPr>
      </w:pPr>
    </w:p>
    <w:p w:rsidR="00E42A7C" w:rsidRPr="00D02A2B" w:rsidRDefault="00FA2EB1" w:rsidP="00D02A2B">
      <w:pPr>
        <w:spacing w:line="360" w:lineRule="auto"/>
        <w:jc w:val="both"/>
        <w:rPr>
          <w:rFonts w:ascii="Arial" w:hAnsi="Arial" w:cs="Arial"/>
          <w:b/>
          <w:u w:val="single"/>
        </w:rPr>
      </w:pPr>
      <w:r w:rsidRPr="00D02A2B">
        <w:rPr>
          <w:rFonts w:ascii="Arial" w:hAnsi="Arial" w:cs="Arial"/>
          <w:b/>
          <w:u w:val="single"/>
        </w:rPr>
        <w:lastRenderedPageBreak/>
        <w:t>Obstructions</w:t>
      </w:r>
    </w:p>
    <w:p w:rsidR="004E5A36" w:rsidRPr="00D02A2B" w:rsidRDefault="004E5A36" w:rsidP="00D02A2B">
      <w:pPr>
        <w:spacing w:line="360" w:lineRule="auto"/>
        <w:jc w:val="both"/>
        <w:rPr>
          <w:rFonts w:ascii="Arial" w:hAnsi="Arial" w:cs="Arial"/>
        </w:rPr>
      </w:pPr>
      <w:r w:rsidRPr="00D02A2B">
        <w:rPr>
          <w:rFonts w:ascii="Arial" w:hAnsi="Arial" w:cs="Arial"/>
        </w:rPr>
        <w:t>Access into properties for social landlord Tai T</w:t>
      </w:r>
      <w:r w:rsidR="00E3358A" w:rsidRPr="00D02A2B">
        <w:rPr>
          <w:rFonts w:ascii="Arial" w:hAnsi="Arial" w:cs="Arial"/>
        </w:rPr>
        <w:t>arian is highlighted on their electrical testing</w:t>
      </w:r>
      <w:r w:rsidRPr="00D02A2B">
        <w:rPr>
          <w:rFonts w:ascii="Arial" w:hAnsi="Arial" w:cs="Arial"/>
        </w:rPr>
        <w:t xml:space="preserve"> database </w:t>
      </w:r>
      <w:r w:rsidR="00E3358A" w:rsidRPr="00D02A2B">
        <w:rPr>
          <w:rFonts w:ascii="Arial" w:hAnsi="Arial" w:cs="Arial"/>
        </w:rPr>
        <w:t xml:space="preserve">as being a barrier. Some tenants are reluctant to let their landlord into the property and some require the threat of court proceedings to eventually allow these condition reports and any remedial works to take place. Approximately 150 properties are falling out of their target test date due to access issues. Tai Tarian </w:t>
      </w:r>
      <w:r w:rsidR="00F96969" w:rsidRPr="00D02A2B">
        <w:rPr>
          <w:rFonts w:ascii="Arial" w:hAnsi="Arial" w:cs="Arial"/>
        </w:rPr>
        <w:t>(2018)</w:t>
      </w:r>
      <w:r w:rsidR="00F96969" w:rsidRPr="00D02A2B">
        <w:rPr>
          <w:rFonts w:ascii="Arial" w:hAnsi="Arial" w:cs="Arial"/>
          <w:i/>
        </w:rPr>
        <w:t xml:space="preserve"> </w:t>
      </w:r>
    </w:p>
    <w:p w:rsidR="00E42A7C" w:rsidRPr="00D02A2B" w:rsidRDefault="004E5A36" w:rsidP="00D02A2B">
      <w:pPr>
        <w:spacing w:line="360" w:lineRule="auto"/>
        <w:jc w:val="both"/>
        <w:rPr>
          <w:rFonts w:ascii="Arial" w:hAnsi="Arial" w:cs="Arial"/>
        </w:rPr>
      </w:pPr>
      <w:r w:rsidRPr="00D02A2B">
        <w:rPr>
          <w:rFonts w:ascii="Arial" w:hAnsi="Arial" w:cs="Arial"/>
        </w:rPr>
        <w:t xml:space="preserve">The electrical safety council report that </w:t>
      </w:r>
      <w:r w:rsidR="00E3358A" w:rsidRPr="00D02A2B">
        <w:rPr>
          <w:rFonts w:ascii="Arial" w:hAnsi="Arial" w:cs="Arial"/>
        </w:rPr>
        <w:t xml:space="preserve">some </w:t>
      </w:r>
      <w:r w:rsidRPr="00D02A2B">
        <w:rPr>
          <w:rFonts w:ascii="Arial" w:hAnsi="Arial" w:cs="Arial"/>
        </w:rPr>
        <w:t xml:space="preserve">elderly people </w:t>
      </w:r>
      <w:r w:rsidR="00E3358A" w:rsidRPr="00D02A2B">
        <w:rPr>
          <w:rFonts w:ascii="Arial" w:hAnsi="Arial" w:cs="Arial"/>
        </w:rPr>
        <w:t xml:space="preserve">have </w:t>
      </w:r>
      <w:r w:rsidR="00E42A7C" w:rsidRPr="00D02A2B">
        <w:rPr>
          <w:rFonts w:ascii="Arial" w:hAnsi="Arial" w:cs="Arial"/>
        </w:rPr>
        <w:t xml:space="preserve">fear of letting strangers into their homes to carry out </w:t>
      </w:r>
      <w:r w:rsidR="00E3358A" w:rsidRPr="00D02A2B">
        <w:rPr>
          <w:rFonts w:ascii="Arial" w:hAnsi="Arial" w:cs="Arial"/>
        </w:rPr>
        <w:t>and electrical condition reports or any essential maintenance work</w:t>
      </w:r>
      <w:r w:rsidR="00E42A7C" w:rsidRPr="00D02A2B">
        <w:rPr>
          <w:rFonts w:ascii="Arial" w:hAnsi="Arial" w:cs="Arial"/>
        </w:rPr>
        <w:t>. Dementia can also increase safety risks as memory problems and confusion</w:t>
      </w:r>
      <w:r w:rsidR="00E3358A" w:rsidRPr="00D02A2B">
        <w:rPr>
          <w:rFonts w:ascii="Arial" w:hAnsi="Arial" w:cs="Arial"/>
        </w:rPr>
        <w:t xml:space="preserve"> set in.</w:t>
      </w:r>
      <w:r w:rsidR="00E42A7C" w:rsidRPr="00D02A2B">
        <w:rPr>
          <w:rFonts w:ascii="Arial" w:hAnsi="Arial" w:cs="Arial"/>
        </w:rPr>
        <w:t xml:space="preserve"> </w:t>
      </w:r>
      <w:r w:rsidR="00BA4AD9" w:rsidRPr="00D02A2B">
        <w:rPr>
          <w:rFonts w:ascii="Arial" w:hAnsi="Arial" w:cs="Arial"/>
        </w:rPr>
        <w:t xml:space="preserve">Electrical Safety First (2017) </w:t>
      </w:r>
    </w:p>
    <w:p w:rsidR="00E57EC6" w:rsidRPr="00D02A2B" w:rsidRDefault="0052737A" w:rsidP="00D02A2B">
      <w:pPr>
        <w:spacing w:line="360" w:lineRule="auto"/>
        <w:jc w:val="both"/>
        <w:rPr>
          <w:rFonts w:ascii="Arial" w:hAnsi="Arial" w:cs="Arial"/>
        </w:rPr>
      </w:pPr>
      <w:r w:rsidRPr="0052737A">
        <w:rPr>
          <w:rFonts w:ascii="Arial" w:hAnsi="Arial" w:cs="Arial"/>
        </w:rPr>
        <w:t>I feel as though cost is the most significant obstruction to landlords not following the recommendations set by the residential landlords association</w:t>
      </w:r>
      <w:r>
        <w:rPr>
          <w:rFonts w:ascii="Arial" w:hAnsi="Arial" w:cs="Arial"/>
        </w:rPr>
        <w:t xml:space="preserve">. </w:t>
      </w:r>
      <w:r w:rsidR="001E05DB" w:rsidRPr="00D02A2B">
        <w:rPr>
          <w:rFonts w:ascii="Arial" w:hAnsi="Arial" w:cs="Arial"/>
        </w:rPr>
        <w:t>The welsh Government recognise that there can be significant</w:t>
      </w:r>
      <w:r w:rsidR="003F09CB" w:rsidRPr="00D02A2B">
        <w:rPr>
          <w:rFonts w:ascii="Arial" w:hAnsi="Arial" w:cs="Arial"/>
        </w:rPr>
        <w:t xml:space="preserve"> cost to landlords</w:t>
      </w:r>
      <w:r w:rsidR="001E05DB" w:rsidRPr="00D02A2B">
        <w:rPr>
          <w:rFonts w:ascii="Arial" w:hAnsi="Arial" w:cs="Arial"/>
        </w:rPr>
        <w:t xml:space="preserve"> but states that a property which is unsafe cannot be considered suitable to be rented without any necessary work being undertaken.</w:t>
      </w:r>
      <w:r w:rsidR="001E05DB" w:rsidRPr="00D02A2B">
        <w:rPr>
          <w:rFonts w:ascii="Arial" w:hAnsi="Arial" w:cs="Arial"/>
          <w:b/>
        </w:rPr>
        <w:t xml:space="preserve"> </w:t>
      </w:r>
      <w:r w:rsidR="005A76C5" w:rsidRPr="00D02A2B">
        <w:rPr>
          <w:rFonts w:ascii="Arial" w:hAnsi="Arial" w:cs="Arial"/>
        </w:rPr>
        <w:t xml:space="preserve">The cost for </w:t>
      </w:r>
      <w:r w:rsidR="003F09CB" w:rsidRPr="00D02A2B">
        <w:rPr>
          <w:rFonts w:ascii="Arial" w:hAnsi="Arial" w:cs="Arial"/>
        </w:rPr>
        <w:t xml:space="preserve">an EICR </w:t>
      </w:r>
      <w:r w:rsidR="005A76C5" w:rsidRPr="00D02A2B">
        <w:rPr>
          <w:rFonts w:ascii="Arial" w:hAnsi="Arial" w:cs="Arial"/>
        </w:rPr>
        <w:t xml:space="preserve">will vary depending </w:t>
      </w:r>
      <w:r w:rsidR="003F09CB" w:rsidRPr="00D02A2B">
        <w:rPr>
          <w:rFonts w:ascii="Arial" w:hAnsi="Arial" w:cs="Arial"/>
        </w:rPr>
        <w:t>on</w:t>
      </w:r>
      <w:r w:rsidR="005A76C5" w:rsidRPr="00D02A2B">
        <w:rPr>
          <w:rFonts w:ascii="Arial" w:hAnsi="Arial" w:cs="Arial"/>
        </w:rPr>
        <w:t xml:space="preserve"> the size of the </w:t>
      </w:r>
      <w:r w:rsidR="003F09CB" w:rsidRPr="00D02A2B">
        <w:rPr>
          <w:rFonts w:ascii="Arial" w:hAnsi="Arial" w:cs="Arial"/>
        </w:rPr>
        <w:t>property and amount of circuits within it. A Typical cost for these ranges between £100- £200</w:t>
      </w:r>
      <w:r w:rsidR="00BA4AD9" w:rsidRPr="00D02A2B">
        <w:rPr>
          <w:rFonts w:ascii="Arial" w:hAnsi="Arial" w:cs="Arial"/>
        </w:rPr>
        <w:t xml:space="preserve">. </w:t>
      </w:r>
      <w:r w:rsidR="003F09CB" w:rsidRPr="00D02A2B">
        <w:rPr>
          <w:rFonts w:ascii="Arial" w:hAnsi="Arial" w:cs="Arial"/>
        </w:rPr>
        <w:t>Any remedial work recommended in the EICR would add to this costs if required to make the installation safe. The landlord must ensure that the property is fit for human habitation under the Renting Homes (Wales) Act 2016 – fitness for human habitation.</w:t>
      </w:r>
      <w:r w:rsidR="002A09B2" w:rsidRPr="00D02A2B">
        <w:rPr>
          <w:rFonts w:ascii="Arial" w:hAnsi="Arial" w:cs="Arial"/>
        </w:rPr>
        <w:t xml:space="preserve"> </w:t>
      </w:r>
      <w:r w:rsidR="003F09CB" w:rsidRPr="00D02A2B">
        <w:rPr>
          <w:rFonts w:ascii="Arial" w:hAnsi="Arial" w:cs="Arial"/>
        </w:rPr>
        <w:t>These costs can vary a lot ranging from £70 to replace a socket outlet, £340 for a</w:t>
      </w:r>
      <w:r w:rsidR="009A6EB9" w:rsidRPr="00D02A2B">
        <w:rPr>
          <w:rFonts w:ascii="Arial" w:hAnsi="Arial" w:cs="Arial"/>
        </w:rPr>
        <w:t xml:space="preserve"> replacement consumer unit to £1,8</w:t>
      </w:r>
      <w:r w:rsidR="003F09CB" w:rsidRPr="00D02A2B">
        <w:rPr>
          <w:rFonts w:ascii="Arial" w:hAnsi="Arial" w:cs="Arial"/>
        </w:rPr>
        <w:t>00-£3,000 for a complete new installation.</w:t>
      </w:r>
      <w:r w:rsidR="003F09CB" w:rsidRPr="00D02A2B">
        <w:rPr>
          <w:rFonts w:ascii="Arial" w:hAnsi="Arial" w:cs="Arial"/>
          <w:b/>
        </w:rPr>
        <w:t xml:space="preserve"> </w:t>
      </w:r>
      <w:r w:rsidR="00BA4AD9" w:rsidRPr="00D02A2B">
        <w:rPr>
          <w:rFonts w:ascii="Arial" w:hAnsi="Arial" w:cs="Arial"/>
        </w:rPr>
        <w:t xml:space="preserve">Welsh Government. (2016) Tai </w:t>
      </w:r>
      <w:proofErr w:type="spellStart"/>
      <w:r w:rsidR="00BA4AD9" w:rsidRPr="00D02A2B">
        <w:rPr>
          <w:rFonts w:ascii="Arial" w:hAnsi="Arial" w:cs="Arial"/>
        </w:rPr>
        <w:t>Tarian</w:t>
      </w:r>
      <w:proofErr w:type="spellEnd"/>
      <w:r w:rsidR="00BA4AD9" w:rsidRPr="00D02A2B">
        <w:rPr>
          <w:rFonts w:ascii="Arial" w:hAnsi="Arial" w:cs="Arial"/>
        </w:rPr>
        <w:t xml:space="preserve"> (2018)</w:t>
      </w:r>
      <w:r>
        <w:rPr>
          <w:rFonts w:ascii="Arial" w:hAnsi="Arial" w:cs="Arial"/>
        </w:rPr>
        <w:t xml:space="preserve">. Rogue landlords will always be able to undercut others but not following these recommendations until legislation is brought in to put them on a level playing field. </w:t>
      </w:r>
    </w:p>
    <w:p w:rsidR="00E57EC6" w:rsidRPr="00D02A2B" w:rsidRDefault="00E57EC6" w:rsidP="00D02A2B">
      <w:pPr>
        <w:spacing w:after="0" w:line="360" w:lineRule="auto"/>
        <w:jc w:val="both"/>
        <w:rPr>
          <w:rFonts w:ascii="Arial" w:hAnsi="Arial" w:cs="Arial"/>
        </w:rPr>
      </w:pPr>
    </w:p>
    <w:p w:rsidR="00906C5C" w:rsidRPr="00D02A2B" w:rsidRDefault="00906C5C" w:rsidP="00D02A2B">
      <w:pPr>
        <w:spacing w:after="0" w:line="360" w:lineRule="auto"/>
        <w:jc w:val="both"/>
        <w:rPr>
          <w:rFonts w:ascii="Arial" w:hAnsi="Arial" w:cs="Arial"/>
        </w:rPr>
      </w:pPr>
    </w:p>
    <w:p w:rsidR="00DD63CA" w:rsidRPr="00D02A2B" w:rsidRDefault="00DD63CA" w:rsidP="00D02A2B">
      <w:pPr>
        <w:spacing w:line="360" w:lineRule="auto"/>
        <w:jc w:val="both"/>
        <w:rPr>
          <w:rFonts w:ascii="Arial" w:hAnsi="Arial" w:cs="Arial"/>
          <w:b/>
          <w:u w:val="single"/>
        </w:rPr>
      </w:pPr>
      <w:r w:rsidRPr="00D02A2B">
        <w:rPr>
          <w:rFonts w:ascii="Arial" w:hAnsi="Arial" w:cs="Arial"/>
          <w:b/>
          <w:u w:val="single"/>
        </w:rPr>
        <w:t xml:space="preserve">Scope for change </w:t>
      </w:r>
    </w:p>
    <w:p w:rsidR="00ED7126" w:rsidRPr="00D02A2B" w:rsidRDefault="00ED7126" w:rsidP="00D02A2B">
      <w:pPr>
        <w:spacing w:after="0" w:line="360" w:lineRule="auto"/>
        <w:jc w:val="both"/>
        <w:rPr>
          <w:rFonts w:ascii="Arial" w:hAnsi="Arial" w:cs="Arial"/>
        </w:rPr>
      </w:pPr>
      <w:r w:rsidRPr="00D02A2B">
        <w:rPr>
          <w:rFonts w:ascii="Arial" w:hAnsi="Arial" w:cs="Arial"/>
        </w:rPr>
        <w:t xml:space="preserve">Minister Heather Wheeler has recommended new safety measures to protect private tenants by reducing fires caused by electrical faults and electric shocks. As part of the independent recommendations tenants would receive copies of the periodic inspection reports, which would be carried out every 5 years, along with certification </w:t>
      </w:r>
      <w:r w:rsidR="00650B67" w:rsidRPr="00D02A2B">
        <w:rPr>
          <w:rFonts w:ascii="Arial" w:hAnsi="Arial" w:cs="Arial"/>
        </w:rPr>
        <w:t xml:space="preserve">of any repair works carried out. </w:t>
      </w:r>
      <w:r w:rsidR="008A7C26" w:rsidRPr="00D02A2B">
        <w:rPr>
          <w:rFonts w:ascii="Arial" w:hAnsi="Arial" w:cs="Arial"/>
        </w:rPr>
        <w:t>If</w:t>
      </w:r>
      <w:r w:rsidR="00650B67" w:rsidRPr="00D02A2B">
        <w:rPr>
          <w:rFonts w:ascii="Arial" w:hAnsi="Arial" w:cs="Arial"/>
        </w:rPr>
        <w:t xml:space="preserve"> these measures are pass</w:t>
      </w:r>
      <w:r w:rsidR="008A7C26" w:rsidRPr="00D02A2B">
        <w:rPr>
          <w:rFonts w:ascii="Arial" w:hAnsi="Arial" w:cs="Arial"/>
        </w:rPr>
        <w:t>ed then landlords who</w:t>
      </w:r>
      <w:r w:rsidR="00650B67" w:rsidRPr="00D02A2B">
        <w:rPr>
          <w:rFonts w:ascii="Arial" w:hAnsi="Arial" w:cs="Arial"/>
        </w:rPr>
        <w:t xml:space="preserve"> fail to comply could be fined up to £30,000</w:t>
      </w:r>
      <w:r w:rsidR="008A7C26" w:rsidRPr="00D02A2B">
        <w:rPr>
          <w:rFonts w:ascii="Arial" w:hAnsi="Arial" w:cs="Arial"/>
        </w:rPr>
        <w:t>.</w:t>
      </w:r>
    </w:p>
    <w:p w:rsidR="00ED7126" w:rsidRPr="00D02A2B" w:rsidRDefault="00BA4AD9" w:rsidP="00D02A2B">
      <w:pPr>
        <w:spacing w:after="0" w:line="360" w:lineRule="auto"/>
        <w:jc w:val="both"/>
        <w:rPr>
          <w:rFonts w:ascii="Arial" w:hAnsi="Arial" w:cs="Arial"/>
        </w:rPr>
      </w:pPr>
      <w:r w:rsidRPr="00D02A2B">
        <w:rPr>
          <w:rFonts w:ascii="Arial" w:hAnsi="Arial" w:cs="Arial"/>
        </w:rPr>
        <w:t>T</w:t>
      </w:r>
      <w:r w:rsidR="00650B67" w:rsidRPr="00D02A2B">
        <w:rPr>
          <w:rFonts w:ascii="Arial" w:hAnsi="Arial" w:cs="Arial"/>
        </w:rPr>
        <w:t>hese recommendations have been aimed at private landlords as opposed to social landlords as there appears to be more risk within the private sector.</w:t>
      </w:r>
      <w:r w:rsidRPr="00D02A2B">
        <w:rPr>
          <w:rFonts w:ascii="Arial" w:hAnsi="Arial" w:cs="Arial"/>
        </w:rPr>
        <w:t xml:space="preserve"> Wheeler, H (2018) </w:t>
      </w:r>
    </w:p>
    <w:p w:rsidR="00ED7126" w:rsidRPr="00D02A2B" w:rsidRDefault="00ED7126" w:rsidP="00D02A2B">
      <w:pPr>
        <w:spacing w:after="0" w:line="360" w:lineRule="auto"/>
        <w:jc w:val="both"/>
        <w:rPr>
          <w:rFonts w:ascii="Arial" w:hAnsi="Arial" w:cs="Arial"/>
        </w:rPr>
      </w:pPr>
    </w:p>
    <w:p w:rsidR="00ED7126" w:rsidRPr="00D02A2B" w:rsidRDefault="00650B67" w:rsidP="00D02A2B">
      <w:pPr>
        <w:spacing w:after="0" w:line="360" w:lineRule="auto"/>
        <w:jc w:val="both"/>
        <w:rPr>
          <w:rFonts w:ascii="Arial" w:hAnsi="Arial" w:cs="Arial"/>
        </w:rPr>
      </w:pPr>
      <w:r w:rsidRPr="00D02A2B">
        <w:rPr>
          <w:rFonts w:ascii="Arial" w:hAnsi="Arial" w:cs="Arial"/>
        </w:rPr>
        <w:lastRenderedPageBreak/>
        <w:t xml:space="preserve">As part of the </w:t>
      </w:r>
      <w:r w:rsidR="00ED7126" w:rsidRPr="00D02A2B">
        <w:rPr>
          <w:rFonts w:ascii="Arial" w:hAnsi="Arial" w:cs="Arial"/>
        </w:rPr>
        <w:t xml:space="preserve">Independent recommendations published for consultation </w:t>
      </w:r>
      <w:r w:rsidRPr="00D02A2B">
        <w:rPr>
          <w:rFonts w:ascii="Arial" w:hAnsi="Arial" w:cs="Arial"/>
        </w:rPr>
        <w:t xml:space="preserve">it has been recommended that </w:t>
      </w:r>
      <w:r w:rsidR="00ED7126" w:rsidRPr="00D02A2B">
        <w:rPr>
          <w:rFonts w:ascii="Arial" w:hAnsi="Arial" w:cs="Arial"/>
        </w:rPr>
        <w:t>5 yearly mandatory electrical installation safety checks for all private rented properties.</w:t>
      </w:r>
      <w:r w:rsidRPr="00D02A2B">
        <w:rPr>
          <w:rFonts w:ascii="Arial" w:hAnsi="Arial" w:cs="Arial"/>
        </w:rPr>
        <w:t xml:space="preserve"> The electrical safety council go a step further and want tenants protected so they can report electrical hazards to landlords without fear of eviction. </w:t>
      </w:r>
      <w:r w:rsidR="009A6EB9" w:rsidRPr="00D02A2B">
        <w:rPr>
          <w:rFonts w:ascii="Arial" w:hAnsi="Arial" w:cs="Arial"/>
        </w:rPr>
        <w:t>Safety</w:t>
      </w:r>
      <w:r w:rsidR="00ED7126" w:rsidRPr="00D02A2B">
        <w:rPr>
          <w:rFonts w:ascii="Arial" w:hAnsi="Arial" w:cs="Arial"/>
        </w:rPr>
        <w:t xml:space="preserve"> certificates confirming installation checks have been c</w:t>
      </w:r>
      <w:r w:rsidR="00D37E24" w:rsidRPr="00D02A2B">
        <w:rPr>
          <w:rFonts w:ascii="Arial" w:hAnsi="Arial" w:cs="Arial"/>
        </w:rPr>
        <w:t xml:space="preserve">arried out should be made available to the tenant and local authority to prove compliance with these proposed measures. There </w:t>
      </w:r>
      <w:r w:rsidR="009A6EB9" w:rsidRPr="00D02A2B">
        <w:rPr>
          <w:rFonts w:ascii="Arial" w:hAnsi="Arial" w:cs="Arial"/>
        </w:rPr>
        <w:t>is</w:t>
      </w:r>
      <w:r w:rsidR="00D37E24" w:rsidRPr="00D02A2B">
        <w:rPr>
          <w:rFonts w:ascii="Arial" w:hAnsi="Arial" w:cs="Arial"/>
        </w:rPr>
        <w:t xml:space="preserve"> also mention of electrical appliances, which have been supplied by landlords, should be checked but only goes as far as saying it should be promoted as good practise rather than mandatory </w:t>
      </w:r>
    </w:p>
    <w:p w:rsidR="00ED7126" w:rsidRPr="00D02A2B" w:rsidRDefault="00ED7126" w:rsidP="00D02A2B">
      <w:pPr>
        <w:spacing w:after="0" w:line="360" w:lineRule="auto"/>
        <w:jc w:val="both"/>
        <w:rPr>
          <w:rFonts w:ascii="Arial" w:hAnsi="Arial" w:cs="Arial"/>
        </w:rPr>
      </w:pPr>
    </w:p>
    <w:p w:rsidR="00ED7126" w:rsidRPr="00D02A2B" w:rsidRDefault="009A6EB9" w:rsidP="00D02A2B">
      <w:pPr>
        <w:spacing w:after="0" w:line="360" w:lineRule="auto"/>
        <w:jc w:val="both"/>
        <w:rPr>
          <w:rFonts w:ascii="Arial" w:hAnsi="Arial" w:cs="Arial"/>
        </w:rPr>
      </w:pPr>
      <w:r w:rsidRPr="00D02A2B">
        <w:rPr>
          <w:rFonts w:ascii="Arial" w:hAnsi="Arial" w:cs="Arial"/>
        </w:rPr>
        <w:t xml:space="preserve">Room for improvement in electrical safety was highlighted in the </w:t>
      </w:r>
      <w:r w:rsidR="00ED7126" w:rsidRPr="00D02A2B">
        <w:rPr>
          <w:rFonts w:ascii="Arial" w:hAnsi="Arial" w:cs="Arial"/>
        </w:rPr>
        <w:t xml:space="preserve">English Housing Survey (2015-16) </w:t>
      </w:r>
      <w:r w:rsidR="00020468" w:rsidRPr="00D02A2B">
        <w:rPr>
          <w:rFonts w:ascii="Arial" w:hAnsi="Arial" w:cs="Arial"/>
        </w:rPr>
        <w:t xml:space="preserve">Gov UK. (2017) </w:t>
      </w:r>
      <w:r w:rsidRPr="00D02A2B">
        <w:rPr>
          <w:rFonts w:ascii="Arial" w:hAnsi="Arial" w:cs="Arial"/>
        </w:rPr>
        <w:t xml:space="preserve">Where is showed just under half of </w:t>
      </w:r>
      <w:r w:rsidR="00ED7126" w:rsidRPr="00D02A2B">
        <w:rPr>
          <w:rFonts w:ascii="Arial" w:hAnsi="Arial" w:cs="Arial"/>
        </w:rPr>
        <w:t xml:space="preserve">private rented </w:t>
      </w:r>
      <w:r w:rsidRPr="00D02A2B">
        <w:rPr>
          <w:rFonts w:ascii="Arial" w:hAnsi="Arial" w:cs="Arial"/>
        </w:rPr>
        <w:t>properties</w:t>
      </w:r>
      <w:r w:rsidR="00ED7126" w:rsidRPr="00D02A2B">
        <w:rPr>
          <w:rFonts w:ascii="Arial" w:hAnsi="Arial" w:cs="Arial"/>
        </w:rPr>
        <w:t xml:space="preserve"> had all 5 recommended electrical safety features installed</w:t>
      </w:r>
      <w:r w:rsidRPr="00D02A2B">
        <w:rPr>
          <w:rFonts w:ascii="Arial" w:hAnsi="Arial" w:cs="Arial"/>
        </w:rPr>
        <w:t xml:space="preserve">. The social housing section fared slightly better with only 25% not having the 5 which are </w:t>
      </w:r>
      <w:r w:rsidR="00ED7126" w:rsidRPr="00D02A2B">
        <w:rPr>
          <w:rFonts w:ascii="Arial" w:hAnsi="Arial" w:cs="Arial"/>
        </w:rPr>
        <w:t>modern PVC wiring, modern earthing</w:t>
      </w:r>
      <w:r w:rsidRPr="00D02A2B">
        <w:rPr>
          <w:rFonts w:ascii="Arial" w:hAnsi="Arial" w:cs="Arial"/>
        </w:rPr>
        <w:t xml:space="preserve"> systems</w:t>
      </w:r>
      <w:r w:rsidR="00ED7126" w:rsidRPr="00D02A2B">
        <w:rPr>
          <w:rFonts w:ascii="Arial" w:hAnsi="Arial" w:cs="Arial"/>
        </w:rPr>
        <w:t xml:space="preserve">, modern consumer units, miniature circuit breakers </w:t>
      </w:r>
      <w:r w:rsidRPr="00D02A2B">
        <w:rPr>
          <w:rFonts w:ascii="Arial" w:hAnsi="Arial" w:cs="Arial"/>
        </w:rPr>
        <w:t xml:space="preserve">(MCB’s) </w:t>
      </w:r>
      <w:r w:rsidR="00ED7126" w:rsidRPr="00D02A2B">
        <w:rPr>
          <w:rFonts w:ascii="Arial" w:hAnsi="Arial" w:cs="Arial"/>
        </w:rPr>
        <w:t>and Residual Current Devices</w:t>
      </w:r>
      <w:r w:rsidRPr="00D02A2B">
        <w:rPr>
          <w:rFonts w:ascii="Arial" w:hAnsi="Arial" w:cs="Arial"/>
        </w:rPr>
        <w:t xml:space="preserve"> (RCD’s).</w:t>
      </w:r>
    </w:p>
    <w:p w:rsidR="00ED7126" w:rsidRPr="00D02A2B" w:rsidRDefault="00ED7126" w:rsidP="00D02A2B">
      <w:pPr>
        <w:spacing w:after="0" w:line="360" w:lineRule="auto"/>
        <w:jc w:val="both"/>
        <w:rPr>
          <w:rFonts w:ascii="Arial" w:hAnsi="Arial" w:cs="Arial"/>
        </w:rPr>
      </w:pPr>
    </w:p>
    <w:p w:rsidR="00D844F1" w:rsidRPr="00D02A2B" w:rsidRDefault="001B6EFF" w:rsidP="00D02A2B">
      <w:pPr>
        <w:spacing w:after="0" w:line="360" w:lineRule="auto"/>
        <w:jc w:val="both"/>
        <w:rPr>
          <w:rFonts w:ascii="Arial" w:hAnsi="Arial" w:cs="Arial"/>
        </w:rPr>
      </w:pPr>
      <w:r w:rsidRPr="00D02A2B">
        <w:rPr>
          <w:rFonts w:ascii="Arial" w:hAnsi="Arial" w:cs="Arial"/>
        </w:rPr>
        <w:t xml:space="preserve">The Scottish Government </w:t>
      </w:r>
      <w:r w:rsidR="00D844F1" w:rsidRPr="00D02A2B">
        <w:rPr>
          <w:rFonts w:ascii="Arial" w:hAnsi="Arial" w:cs="Arial"/>
        </w:rPr>
        <w:t>has</w:t>
      </w:r>
      <w:r w:rsidRPr="00D02A2B">
        <w:rPr>
          <w:rFonts w:ascii="Arial" w:hAnsi="Arial" w:cs="Arial"/>
        </w:rPr>
        <w:t xml:space="preserve"> introduced regulations for mandatory five yearly electrical checks</w:t>
      </w:r>
      <w:r w:rsidR="00D844F1" w:rsidRPr="00D02A2B">
        <w:rPr>
          <w:rFonts w:ascii="Arial" w:hAnsi="Arial" w:cs="Arial"/>
        </w:rPr>
        <w:t xml:space="preserve"> from 1 December 2016</w:t>
      </w:r>
      <w:r w:rsidRPr="00D02A2B">
        <w:rPr>
          <w:rFonts w:ascii="Arial" w:hAnsi="Arial" w:cs="Arial"/>
        </w:rPr>
        <w:t xml:space="preserve">, </w:t>
      </w:r>
      <w:r w:rsidR="00D844F1" w:rsidRPr="00D02A2B">
        <w:rPr>
          <w:rFonts w:ascii="Arial" w:hAnsi="Arial" w:cs="Arial"/>
        </w:rPr>
        <w:t xml:space="preserve">for the electrical </w:t>
      </w:r>
      <w:r w:rsidRPr="00D02A2B">
        <w:rPr>
          <w:rFonts w:ascii="Arial" w:hAnsi="Arial" w:cs="Arial"/>
        </w:rPr>
        <w:t>installation and electrical appliances supplied w</w:t>
      </w:r>
      <w:r w:rsidR="00020468" w:rsidRPr="00D02A2B">
        <w:rPr>
          <w:rFonts w:ascii="Arial" w:hAnsi="Arial" w:cs="Arial"/>
        </w:rPr>
        <w:t>ith privately rented homes. Scottish Gov. (2018)</w:t>
      </w:r>
    </w:p>
    <w:p w:rsidR="00D844F1" w:rsidRPr="00D02A2B" w:rsidRDefault="00D844F1" w:rsidP="00D02A2B">
      <w:pPr>
        <w:spacing w:after="0" w:line="360" w:lineRule="auto"/>
        <w:jc w:val="both"/>
        <w:rPr>
          <w:rFonts w:ascii="Arial" w:hAnsi="Arial" w:cs="Arial"/>
        </w:rPr>
      </w:pPr>
    </w:p>
    <w:p w:rsidR="00F62225" w:rsidRPr="00D02A2B" w:rsidRDefault="00D844F1" w:rsidP="00D02A2B">
      <w:pPr>
        <w:spacing w:after="0" w:line="360" w:lineRule="auto"/>
        <w:jc w:val="both"/>
        <w:rPr>
          <w:rFonts w:ascii="Arial" w:hAnsi="Arial" w:cs="Arial"/>
        </w:rPr>
      </w:pPr>
      <w:r w:rsidRPr="00D02A2B">
        <w:rPr>
          <w:rFonts w:ascii="Arial" w:hAnsi="Arial" w:cs="Arial"/>
        </w:rPr>
        <w:t>Recom</w:t>
      </w:r>
      <w:r w:rsidR="008A7C26" w:rsidRPr="00D02A2B">
        <w:rPr>
          <w:rFonts w:ascii="Arial" w:hAnsi="Arial" w:cs="Arial"/>
        </w:rPr>
        <w:t>mendations from a working group set up by the UK</w:t>
      </w:r>
      <w:r w:rsidRPr="00D02A2B">
        <w:rPr>
          <w:rFonts w:ascii="Arial" w:hAnsi="Arial" w:cs="Arial"/>
        </w:rPr>
        <w:t xml:space="preserve"> government are that t</w:t>
      </w:r>
      <w:r w:rsidR="001B6EFF" w:rsidRPr="00D02A2B">
        <w:rPr>
          <w:rFonts w:ascii="Arial" w:hAnsi="Arial" w:cs="Arial"/>
        </w:rPr>
        <w:t>he installation of Res</w:t>
      </w:r>
      <w:r w:rsidRPr="00D02A2B">
        <w:rPr>
          <w:rFonts w:ascii="Arial" w:hAnsi="Arial" w:cs="Arial"/>
        </w:rPr>
        <w:t xml:space="preserve">idual Current Devices (RCDs) by </w:t>
      </w:r>
      <w:r w:rsidR="001B6EFF" w:rsidRPr="00D02A2B">
        <w:rPr>
          <w:rFonts w:ascii="Arial" w:hAnsi="Arial" w:cs="Arial"/>
        </w:rPr>
        <w:t xml:space="preserve">landlords should be encouraged as good practice and set out in </w:t>
      </w:r>
      <w:r w:rsidRPr="00D02A2B">
        <w:rPr>
          <w:rFonts w:ascii="Arial" w:hAnsi="Arial" w:cs="Arial"/>
        </w:rPr>
        <w:t xml:space="preserve">future </w:t>
      </w:r>
      <w:r w:rsidR="001B6EFF" w:rsidRPr="00D02A2B">
        <w:rPr>
          <w:rFonts w:ascii="Arial" w:hAnsi="Arial" w:cs="Arial"/>
        </w:rPr>
        <w:t>guidance</w:t>
      </w:r>
      <w:r w:rsidR="00020468" w:rsidRPr="00D02A2B">
        <w:rPr>
          <w:rFonts w:ascii="Arial" w:hAnsi="Arial" w:cs="Arial"/>
        </w:rPr>
        <w:t>.</w:t>
      </w:r>
      <w:r w:rsidR="00F62225">
        <w:rPr>
          <w:rFonts w:ascii="Arial" w:hAnsi="Arial" w:cs="Arial"/>
        </w:rPr>
        <w:t xml:space="preserve"> </w:t>
      </w:r>
      <w:r w:rsidR="00F62225" w:rsidRPr="00F62225">
        <w:rPr>
          <w:rFonts w:ascii="Arial" w:hAnsi="Arial" w:cs="Arial"/>
        </w:rPr>
        <w:t xml:space="preserve">An RCD is a life-saving device which will prevent a person from getting a fatal electric shock if they come in contact with electricity. The Institution of Engineering and Technology and BSI (2018).  </w:t>
      </w:r>
    </w:p>
    <w:p w:rsidR="00906C5C" w:rsidRPr="00D02A2B" w:rsidRDefault="00F62225" w:rsidP="00D02A2B">
      <w:pPr>
        <w:spacing w:after="0" w:line="360" w:lineRule="auto"/>
        <w:jc w:val="both"/>
        <w:rPr>
          <w:rFonts w:ascii="Arial" w:hAnsi="Arial" w:cs="Arial"/>
        </w:rPr>
      </w:pPr>
      <w:r w:rsidRPr="00F62225">
        <w:rPr>
          <w:rFonts w:ascii="Arial" w:hAnsi="Arial" w:cs="Arial"/>
        </w:rPr>
        <w:t>Landlords and tenants should be educated to the benefits of installing an RCD, this may result in landlords installing more devices and minimising tenants refusing access for electrical maintenance works.</w:t>
      </w:r>
    </w:p>
    <w:p w:rsidR="00906C5C" w:rsidRPr="00D02A2B" w:rsidRDefault="00906C5C" w:rsidP="00D02A2B">
      <w:pPr>
        <w:spacing w:after="0" w:line="360" w:lineRule="auto"/>
        <w:jc w:val="both"/>
        <w:rPr>
          <w:rFonts w:ascii="Arial" w:hAnsi="Arial" w:cs="Arial"/>
        </w:rPr>
      </w:pPr>
    </w:p>
    <w:p w:rsidR="00906C5C" w:rsidRPr="00D02A2B" w:rsidRDefault="00906C5C" w:rsidP="00D02A2B">
      <w:pPr>
        <w:spacing w:after="0" w:line="360" w:lineRule="auto"/>
        <w:jc w:val="both"/>
        <w:rPr>
          <w:rFonts w:ascii="Arial" w:hAnsi="Arial" w:cs="Arial"/>
        </w:rPr>
      </w:pPr>
    </w:p>
    <w:p w:rsidR="00906C5C" w:rsidRPr="00D02A2B" w:rsidRDefault="00906C5C" w:rsidP="00D02A2B">
      <w:pPr>
        <w:spacing w:after="0" w:line="360" w:lineRule="auto"/>
        <w:jc w:val="both"/>
        <w:rPr>
          <w:rFonts w:ascii="Arial" w:hAnsi="Arial" w:cs="Arial"/>
        </w:rPr>
      </w:pPr>
    </w:p>
    <w:p w:rsidR="00906C5C" w:rsidRPr="00D02A2B" w:rsidRDefault="00906C5C" w:rsidP="00D02A2B">
      <w:pPr>
        <w:spacing w:after="0" w:line="360" w:lineRule="auto"/>
        <w:jc w:val="both"/>
        <w:rPr>
          <w:rFonts w:ascii="Arial" w:hAnsi="Arial" w:cs="Arial"/>
        </w:rPr>
      </w:pPr>
    </w:p>
    <w:p w:rsidR="00906C5C" w:rsidRPr="00D02A2B" w:rsidRDefault="00906C5C" w:rsidP="00D02A2B">
      <w:pPr>
        <w:spacing w:after="0" w:line="360" w:lineRule="auto"/>
        <w:jc w:val="both"/>
        <w:rPr>
          <w:rFonts w:ascii="Arial" w:hAnsi="Arial" w:cs="Arial"/>
        </w:rPr>
      </w:pPr>
    </w:p>
    <w:p w:rsidR="00906C5C" w:rsidRPr="00D02A2B" w:rsidRDefault="00906C5C" w:rsidP="00D02A2B">
      <w:pPr>
        <w:spacing w:after="0" w:line="360" w:lineRule="auto"/>
        <w:jc w:val="both"/>
        <w:rPr>
          <w:rFonts w:ascii="Arial" w:hAnsi="Arial" w:cs="Arial"/>
        </w:rPr>
      </w:pPr>
    </w:p>
    <w:p w:rsidR="00906C5C" w:rsidRDefault="00906C5C" w:rsidP="00D02A2B">
      <w:pPr>
        <w:spacing w:after="0" w:line="360" w:lineRule="auto"/>
        <w:jc w:val="both"/>
        <w:rPr>
          <w:rFonts w:ascii="Arial" w:hAnsi="Arial" w:cs="Arial"/>
        </w:rPr>
      </w:pPr>
    </w:p>
    <w:p w:rsidR="00BF48AB" w:rsidRPr="00D02A2B" w:rsidRDefault="00BF48AB" w:rsidP="00D02A2B">
      <w:pPr>
        <w:spacing w:after="0" w:line="360" w:lineRule="auto"/>
        <w:jc w:val="both"/>
        <w:rPr>
          <w:rFonts w:ascii="Arial" w:hAnsi="Arial" w:cs="Arial"/>
        </w:rPr>
      </w:pPr>
    </w:p>
    <w:p w:rsidR="00906C5C" w:rsidRDefault="00906C5C" w:rsidP="00D02A2B">
      <w:pPr>
        <w:spacing w:after="0" w:line="360" w:lineRule="auto"/>
        <w:jc w:val="both"/>
        <w:rPr>
          <w:rFonts w:ascii="Arial" w:hAnsi="Arial" w:cs="Arial"/>
        </w:rPr>
      </w:pPr>
    </w:p>
    <w:p w:rsidR="00DD63CA" w:rsidRPr="00D02A2B" w:rsidRDefault="00DD63CA" w:rsidP="00D02A2B">
      <w:pPr>
        <w:spacing w:line="360" w:lineRule="auto"/>
        <w:jc w:val="both"/>
        <w:rPr>
          <w:rFonts w:ascii="Arial" w:hAnsi="Arial" w:cs="Arial"/>
          <w:b/>
          <w:u w:val="single"/>
        </w:rPr>
      </w:pPr>
      <w:r w:rsidRPr="00D02A2B">
        <w:rPr>
          <w:rFonts w:ascii="Arial" w:hAnsi="Arial" w:cs="Arial"/>
          <w:b/>
          <w:u w:val="single"/>
        </w:rPr>
        <w:lastRenderedPageBreak/>
        <w:t>Conclusion</w:t>
      </w:r>
    </w:p>
    <w:p w:rsidR="00934218" w:rsidRPr="00D02A2B" w:rsidRDefault="009A38E3" w:rsidP="00D02A2B">
      <w:pPr>
        <w:spacing w:line="360" w:lineRule="auto"/>
        <w:jc w:val="both"/>
        <w:rPr>
          <w:rFonts w:ascii="Arial" w:hAnsi="Arial" w:cs="Arial"/>
        </w:rPr>
      </w:pPr>
      <w:r w:rsidRPr="00D02A2B">
        <w:rPr>
          <w:rFonts w:ascii="Arial" w:hAnsi="Arial" w:cs="Arial"/>
        </w:rPr>
        <w:t>With over 15,000 household fires every year being caused by electrical wiring and appliances causing 4 fatalities or injuries every day. Combined just under 3000 people attending A&amp;E per year as a result of electric current in the home causing shock or burn in the UK this report highlights the need for an Improvement in electrical safety in rented properties.</w:t>
      </w:r>
      <w:r w:rsidR="00B43965" w:rsidRPr="00D02A2B">
        <w:rPr>
          <w:rFonts w:ascii="Arial" w:hAnsi="Arial" w:cs="Arial"/>
        </w:rPr>
        <w:t xml:space="preserve"> The focus needs to be not only on the condition reports but appliances that landlords are supplying too. With 65% of landlords not checking these appliances and over half of electrical fires starting in the kitchen the potential risk there is high.</w:t>
      </w:r>
      <w:r w:rsidR="00254D8D" w:rsidRPr="00D02A2B">
        <w:rPr>
          <w:rFonts w:ascii="Arial" w:hAnsi="Arial" w:cs="Arial"/>
        </w:rPr>
        <w:t xml:space="preserve"> Electrical installations receive constant use and will deteriorate over time and installations within rented properties is likely to be subject to greater levels of deterioration because of the changes of occupancy suggesting that regulations should be more stringent in this area. </w:t>
      </w:r>
      <w:r w:rsidR="00B87F1C" w:rsidRPr="00D02A2B">
        <w:rPr>
          <w:rFonts w:ascii="Arial" w:hAnsi="Arial" w:cs="Arial"/>
        </w:rPr>
        <w:t>Although there is guidance for landlords, r</w:t>
      </w:r>
      <w:r w:rsidR="00934218" w:rsidRPr="00D02A2B">
        <w:rPr>
          <w:rFonts w:ascii="Arial" w:hAnsi="Arial" w:cs="Arial"/>
        </w:rPr>
        <w:t>egulations for five-yearly electrical safety checks should be introduced in the private rented sector and social rented sector to help protect tenants,</w:t>
      </w:r>
      <w:r w:rsidR="00254D8D" w:rsidRPr="00D02A2B">
        <w:rPr>
          <w:rFonts w:ascii="Arial" w:hAnsi="Arial" w:cs="Arial"/>
        </w:rPr>
        <w:t xml:space="preserve"> </w:t>
      </w:r>
      <w:r w:rsidR="005236C9" w:rsidRPr="00D02A2B">
        <w:rPr>
          <w:rFonts w:ascii="Arial" w:hAnsi="Arial" w:cs="Arial"/>
        </w:rPr>
        <w:t>as they have done in Scotland. M</w:t>
      </w:r>
      <w:r w:rsidR="00934218" w:rsidRPr="00D02A2B">
        <w:rPr>
          <w:rFonts w:ascii="Arial" w:hAnsi="Arial" w:cs="Arial"/>
        </w:rPr>
        <w:t>andatory PAT testing for appliances supplied by the landlord</w:t>
      </w:r>
      <w:r w:rsidR="005236C9" w:rsidRPr="00D02A2B">
        <w:rPr>
          <w:rFonts w:ascii="Arial" w:hAnsi="Arial" w:cs="Arial"/>
        </w:rPr>
        <w:t xml:space="preserve"> should also be brought in to minimise the risk associated with faulty appliances</w:t>
      </w:r>
      <w:r w:rsidR="00934218" w:rsidRPr="00D02A2B">
        <w:rPr>
          <w:rFonts w:ascii="Arial" w:hAnsi="Arial" w:cs="Arial"/>
        </w:rPr>
        <w:t xml:space="preserve">. Copies of this certificates should be made available to the tenants and local authority for governance. </w:t>
      </w:r>
      <w:r w:rsidR="005236C9" w:rsidRPr="00D02A2B">
        <w:rPr>
          <w:rFonts w:ascii="Arial" w:hAnsi="Arial" w:cs="Arial"/>
        </w:rPr>
        <w:t>With access and c</w:t>
      </w:r>
      <w:r w:rsidR="00B273CA" w:rsidRPr="00D02A2B">
        <w:rPr>
          <w:rFonts w:ascii="Arial" w:hAnsi="Arial" w:cs="Arial"/>
        </w:rPr>
        <w:t>ost being the main obstructions. Tenants should take more responsibility in reporting unsafe appliances/electrical wiring to landlords, further research could be conducted into a way that tenants can report these issues to a governing body if their landlords are not taking the appropriate action. Landlords should also be given more powers to force entry into properties where tenants are refusing access.</w:t>
      </w:r>
    </w:p>
    <w:p w:rsidR="00E367EA" w:rsidRPr="00D02A2B" w:rsidRDefault="00E367EA" w:rsidP="00D02A2B">
      <w:pPr>
        <w:spacing w:line="360" w:lineRule="auto"/>
        <w:jc w:val="both"/>
        <w:rPr>
          <w:rFonts w:ascii="Arial" w:hAnsi="Arial" w:cs="Arial"/>
          <w:b/>
          <w:u w:val="single"/>
        </w:rPr>
      </w:pPr>
      <w:r w:rsidRPr="00D02A2B">
        <w:rPr>
          <w:rFonts w:ascii="Arial" w:hAnsi="Arial" w:cs="Arial"/>
          <w:b/>
          <w:u w:val="single"/>
        </w:rPr>
        <w:t xml:space="preserve">Further Research </w:t>
      </w:r>
    </w:p>
    <w:p w:rsidR="00B43965" w:rsidRPr="00D02A2B" w:rsidRDefault="00934218" w:rsidP="00D02A2B">
      <w:pPr>
        <w:spacing w:line="360" w:lineRule="auto"/>
        <w:jc w:val="both"/>
        <w:rPr>
          <w:rFonts w:ascii="Arial" w:hAnsi="Arial" w:cs="Arial"/>
        </w:rPr>
      </w:pPr>
      <w:r w:rsidRPr="00D02A2B">
        <w:rPr>
          <w:rFonts w:ascii="Arial" w:hAnsi="Arial" w:cs="Arial"/>
        </w:rPr>
        <w:t xml:space="preserve">An area which has been highlighted as high risk are the tenants that are over 80’s. </w:t>
      </w:r>
      <w:r w:rsidR="00B87F1C" w:rsidRPr="00D02A2B">
        <w:rPr>
          <w:rFonts w:ascii="Arial" w:hAnsi="Arial" w:cs="Arial"/>
        </w:rPr>
        <w:t>Further research should be conducting into this area focusing on educating the tenants on safe electrical use.</w:t>
      </w:r>
    </w:p>
    <w:p w:rsidR="0092787C" w:rsidRPr="00D02A2B" w:rsidRDefault="0092787C" w:rsidP="00D02A2B">
      <w:pPr>
        <w:spacing w:line="360" w:lineRule="auto"/>
        <w:jc w:val="both"/>
        <w:rPr>
          <w:rFonts w:ascii="Arial" w:hAnsi="Arial" w:cs="Arial"/>
        </w:rPr>
      </w:pPr>
    </w:p>
    <w:p w:rsidR="0092787C" w:rsidRPr="00D02A2B" w:rsidRDefault="0092787C" w:rsidP="00D02A2B">
      <w:pPr>
        <w:spacing w:line="360" w:lineRule="auto"/>
        <w:jc w:val="both"/>
        <w:rPr>
          <w:rFonts w:ascii="Arial" w:hAnsi="Arial" w:cs="Arial"/>
        </w:rPr>
      </w:pPr>
    </w:p>
    <w:p w:rsidR="0092787C" w:rsidRPr="00D02A2B" w:rsidRDefault="0092787C" w:rsidP="00D02A2B">
      <w:pPr>
        <w:spacing w:line="360" w:lineRule="auto"/>
        <w:jc w:val="both"/>
        <w:rPr>
          <w:rFonts w:ascii="Arial" w:hAnsi="Arial" w:cs="Arial"/>
        </w:rPr>
      </w:pPr>
    </w:p>
    <w:p w:rsidR="0092787C" w:rsidRDefault="0092787C" w:rsidP="00D02A2B">
      <w:pPr>
        <w:spacing w:line="360" w:lineRule="auto"/>
        <w:jc w:val="both"/>
        <w:rPr>
          <w:rFonts w:ascii="Arial" w:hAnsi="Arial" w:cs="Arial"/>
        </w:rPr>
      </w:pPr>
    </w:p>
    <w:p w:rsidR="00D02A2B" w:rsidRDefault="00D02A2B" w:rsidP="00D02A2B">
      <w:pPr>
        <w:spacing w:line="360" w:lineRule="auto"/>
        <w:jc w:val="both"/>
        <w:rPr>
          <w:rFonts w:ascii="Arial" w:hAnsi="Arial" w:cs="Arial"/>
        </w:rPr>
      </w:pPr>
    </w:p>
    <w:p w:rsidR="00D02A2B" w:rsidRDefault="00D02A2B" w:rsidP="00D02A2B">
      <w:pPr>
        <w:spacing w:line="360" w:lineRule="auto"/>
        <w:jc w:val="both"/>
        <w:rPr>
          <w:rFonts w:ascii="Arial" w:hAnsi="Arial" w:cs="Arial"/>
        </w:rPr>
      </w:pPr>
    </w:p>
    <w:p w:rsidR="00D02A2B" w:rsidRPr="00D02A2B" w:rsidRDefault="00D02A2B" w:rsidP="00D02A2B">
      <w:pPr>
        <w:spacing w:line="360" w:lineRule="auto"/>
        <w:jc w:val="both"/>
        <w:rPr>
          <w:rFonts w:ascii="Arial" w:hAnsi="Arial" w:cs="Arial"/>
        </w:rPr>
      </w:pPr>
    </w:p>
    <w:p w:rsidR="0012413F" w:rsidRPr="00D02A2B" w:rsidRDefault="001437B5" w:rsidP="00D02A2B">
      <w:pPr>
        <w:spacing w:line="360" w:lineRule="auto"/>
        <w:jc w:val="both"/>
        <w:rPr>
          <w:rFonts w:ascii="Arial" w:hAnsi="Arial" w:cs="Arial"/>
          <w:b/>
          <w:u w:val="single"/>
        </w:rPr>
      </w:pPr>
      <w:r w:rsidRPr="00D02A2B">
        <w:rPr>
          <w:rFonts w:ascii="Arial" w:hAnsi="Arial" w:cs="Arial"/>
          <w:b/>
          <w:u w:val="single"/>
        </w:rPr>
        <w:lastRenderedPageBreak/>
        <w:t>References</w:t>
      </w:r>
    </w:p>
    <w:p w:rsidR="006F2F5B" w:rsidRPr="00D02A2B" w:rsidRDefault="006F2F5B" w:rsidP="00BF48AB">
      <w:pPr>
        <w:spacing w:line="360" w:lineRule="auto"/>
        <w:jc w:val="both"/>
        <w:rPr>
          <w:rFonts w:ascii="Arial" w:hAnsi="Arial" w:cs="Arial"/>
        </w:rPr>
      </w:pPr>
      <w:r w:rsidRPr="00D02A2B">
        <w:rPr>
          <w:rFonts w:ascii="Arial" w:hAnsi="Arial" w:cs="Arial"/>
        </w:rPr>
        <w:t xml:space="preserve">Clark, G (2017). "Department responds to police identification of Hotpoint fridge freezer </w:t>
      </w:r>
      <w:r>
        <w:rPr>
          <w:rFonts w:ascii="Arial" w:hAnsi="Arial" w:cs="Arial"/>
        </w:rPr>
        <w:t xml:space="preserve">         </w:t>
      </w:r>
      <w:r w:rsidRPr="00D02A2B">
        <w:rPr>
          <w:rFonts w:ascii="Arial" w:hAnsi="Arial" w:cs="Arial"/>
        </w:rPr>
        <w:t>involved in Grenfell Tower fire". GOV.UK.</w:t>
      </w:r>
    </w:p>
    <w:p w:rsidR="006F2F5B" w:rsidRPr="00D02A2B" w:rsidRDefault="006F2F5B" w:rsidP="00BF48AB">
      <w:pPr>
        <w:spacing w:line="360" w:lineRule="auto"/>
        <w:jc w:val="both"/>
        <w:rPr>
          <w:rFonts w:ascii="Arial" w:hAnsi="Arial" w:cs="Arial"/>
        </w:rPr>
      </w:pPr>
      <w:r w:rsidRPr="00D02A2B">
        <w:rPr>
          <w:rFonts w:ascii="Arial" w:hAnsi="Arial" w:cs="Arial"/>
        </w:rPr>
        <w:t>Electrical Contractors' Association. (2004). Adequate provision of electrical socket outlets in the home. Available: http://www.rfcses.com/pdf%27s/Adequate%20Provision%20of%20Electrical%20Socket%20Outlets%20in%20the%20hom.pdf. Last accessed 1st Dec 2018</w:t>
      </w:r>
    </w:p>
    <w:p w:rsidR="006F2F5B" w:rsidRPr="00D02A2B" w:rsidRDefault="006F2F5B" w:rsidP="00BF48AB">
      <w:pPr>
        <w:spacing w:line="360" w:lineRule="auto"/>
        <w:jc w:val="both"/>
        <w:rPr>
          <w:rFonts w:ascii="Arial" w:hAnsi="Arial" w:cs="Arial"/>
        </w:rPr>
      </w:pPr>
      <w:r w:rsidRPr="00D02A2B">
        <w:rPr>
          <w:rFonts w:ascii="Arial" w:hAnsi="Arial" w:cs="Arial"/>
        </w:rPr>
        <w:t xml:space="preserve">Electrical Safety First (2017) how can we keep older people in Wales safe? London: Electrical Safety First </w:t>
      </w:r>
    </w:p>
    <w:p w:rsidR="006F2F5B" w:rsidRPr="00D02A2B" w:rsidRDefault="006F2F5B" w:rsidP="00BF48AB">
      <w:pPr>
        <w:spacing w:line="360" w:lineRule="auto"/>
        <w:jc w:val="both"/>
        <w:rPr>
          <w:rFonts w:ascii="Arial" w:hAnsi="Arial" w:cs="Arial"/>
        </w:rPr>
      </w:pPr>
      <w:r w:rsidRPr="00D02A2B">
        <w:rPr>
          <w:rFonts w:ascii="Arial" w:hAnsi="Arial" w:cs="Arial"/>
        </w:rPr>
        <w:t>Electrical Safety First. (2017). Electrical Safety First Core Data Set. Available: https://www.electricalsafetyfirst.org.uk/what-we-do/policies-and-research/statistics-england/. Last accessed 1st Dec 2018.</w:t>
      </w:r>
    </w:p>
    <w:p w:rsidR="006F2F5B" w:rsidRPr="00D02A2B" w:rsidRDefault="006F2F5B" w:rsidP="00BF48AB">
      <w:pPr>
        <w:spacing w:line="360" w:lineRule="auto"/>
        <w:jc w:val="both"/>
        <w:rPr>
          <w:rFonts w:ascii="Arial" w:hAnsi="Arial" w:cs="Arial"/>
        </w:rPr>
      </w:pPr>
      <w:proofErr w:type="spellStart"/>
      <w:r w:rsidRPr="00D02A2B">
        <w:rPr>
          <w:rFonts w:ascii="Arial" w:hAnsi="Arial" w:cs="Arial"/>
        </w:rPr>
        <w:t>Gousy</w:t>
      </w:r>
      <w:proofErr w:type="spellEnd"/>
      <w:r w:rsidRPr="00D02A2B">
        <w:rPr>
          <w:rFonts w:ascii="Arial" w:hAnsi="Arial" w:cs="Arial"/>
        </w:rPr>
        <w:t>, H. (2015) Safe and Decent Homes: Solutions for a better private rented sector. Available at: http://england.shelter.org.uk/__data/assets/pdf_file/0003/1039530/FINAL_SAFE_AND_DECENT_HOMES_REPORT-_USE_FOR_LAUNCH.pdf (Last accessed 25th Nov 2018.)</w:t>
      </w:r>
    </w:p>
    <w:p w:rsidR="006F2F5B" w:rsidRPr="00D02A2B" w:rsidRDefault="006F2F5B" w:rsidP="00BF48AB">
      <w:pPr>
        <w:spacing w:after="0" w:line="360" w:lineRule="auto"/>
        <w:jc w:val="both"/>
        <w:rPr>
          <w:rFonts w:ascii="Arial" w:hAnsi="Arial" w:cs="Arial"/>
        </w:rPr>
      </w:pPr>
      <w:proofErr w:type="spellStart"/>
      <w:r w:rsidRPr="00D02A2B">
        <w:rPr>
          <w:rFonts w:ascii="Arial" w:hAnsi="Arial" w:cs="Arial"/>
        </w:rPr>
        <w:t>Gov</w:t>
      </w:r>
      <w:proofErr w:type="spellEnd"/>
      <w:r w:rsidRPr="00D02A2B">
        <w:rPr>
          <w:rFonts w:ascii="Arial" w:hAnsi="Arial" w:cs="Arial"/>
        </w:rPr>
        <w:t xml:space="preserve"> UK. (2017). English Housing Survey 2015 to 2016: headline report. UK Government. Available at: https://www.gov.uk/government/statistics/english-housing-survey-2015-to-2016-headline-report (Last accessed 27th Nov 2018.)</w:t>
      </w:r>
    </w:p>
    <w:p w:rsidR="006F2F5B" w:rsidRPr="00D02A2B" w:rsidRDefault="006F2F5B" w:rsidP="00BF48AB">
      <w:pPr>
        <w:spacing w:line="360" w:lineRule="auto"/>
        <w:jc w:val="both"/>
        <w:rPr>
          <w:rFonts w:ascii="Arial" w:hAnsi="Arial" w:cs="Arial"/>
        </w:rPr>
      </w:pPr>
      <w:proofErr w:type="spellStart"/>
      <w:r w:rsidRPr="00D02A2B">
        <w:rPr>
          <w:rFonts w:ascii="Arial" w:hAnsi="Arial" w:cs="Arial"/>
        </w:rPr>
        <w:t>Gov</w:t>
      </w:r>
      <w:proofErr w:type="spellEnd"/>
      <w:r w:rsidRPr="00D02A2B">
        <w:rPr>
          <w:rFonts w:ascii="Arial" w:hAnsi="Arial" w:cs="Arial"/>
        </w:rPr>
        <w:t xml:space="preserve"> UK. (2018). FIRE0205: Dwelling fires, fatalities and non-fatal casualties by dwelling type. Available at: https://www.gov.uk/government/statistical-data-sets/fire-statistics-data-tables#incidents-attended. (Last accessed 27th Nov 2018.)</w:t>
      </w:r>
    </w:p>
    <w:p w:rsidR="006F2F5B" w:rsidRPr="00D02A2B" w:rsidRDefault="006F2F5B" w:rsidP="00BF48AB">
      <w:pPr>
        <w:spacing w:line="360" w:lineRule="auto"/>
        <w:jc w:val="both"/>
        <w:rPr>
          <w:rFonts w:ascii="Arial" w:hAnsi="Arial" w:cs="Arial"/>
        </w:rPr>
      </w:pPr>
      <w:proofErr w:type="spellStart"/>
      <w:r w:rsidRPr="00D02A2B">
        <w:rPr>
          <w:rFonts w:ascii="Arial" w:hAnsi="Arial" w:cs="Arial"/>
        </w:rPr>
        <w:t>Hosken</w:t>
      </w:r>
      <w:proofErr w:type="spellEnd"/>
      <w:r w:rsidRPr="00D02A2B">
        <w:rPr>
          <w:rFonts w:ascii="Arial" w:hAnsi="Arial" w:cs="Arial"/>
        </w:rPr>
        <w:t>, A (2017) Electricity problems at Grenfell Tower 'never resolved' BBC News, 18th July 2018 Available at: https://www.bbc.co.uk/news/uk-40632705 (Last accessed 1st Dec 2018.)</w:t>
      </w:r>
    </w:p>
    <w:p w:rsidR="006F2F5B" w:rsidRPr="00D02A2B" w:rsidRDefault="006F2F5B" w:rsidP="00BF48AB">
      <w:pPr>
        <w:spacing w:line="360" w:lineRule="auto"/>
        <w:jc w:val="both"/>
        <w:rPr>
          <w:rFonts w:ascii="Arial" w:hAnsi="Arial" w:cs="Arial"/>
        </w:rPr>
      </w:pPr>
      <w:r w:rsidRPr="00D02A2B">
        <w:rPr>
          <w:rFonts w:ascii="Arial" w:hAnsi="Arial" w:cs="Arial"/>
        </w:rPr>
        <w:t>Liggett D. (2006) Refocusing electrical safety. IEEE Transactions on Industry Application 2006; 42(5): 1340–5.</w:t>
      </w:r>
    </w:p>
    <w:p w:rsidR="006F2F5B" w:rsidRPr="00D02A2B" w:rsidRDefault="006F2F5B" w:rsidP="00BF48AB">
      <w:pPr>
        <w:spacing w:line="360" w:lineRule="auto"/>
        <w:jc w:val="both"/>
        <w:rPr>
          <w:rFonts w:ascii="Arial" w:hAnsi="Arial" w:cs="Arial"/>
        </w:rPr>
      </w:pPr>
      <w:r w:rsidRPr="00D02A2B">
        <w:rPr>
          <w:rFonts w:ascii="Arial" w:hAnsi="Arial" w:cs="Arial"/>
        </w:rPr>
        <w:t xml:space="preserve">M </w:t>
      </w:r>
      <w:proofErr w:type="spellStart"/>
      <w:r w:rsidRPr="00D02A2B">
        <w:rPr>
          <w:rFonts w:ascii="Arial" w:hAnsi="Arial" w:cs="Arial"/>
        </w:rPr>
        <w:t>Barretta</w:t>
      </w:r>
      <w:proofErr w:type="spellEnd"/>
      <w:r w:rsidRPr="00D02A2B">
        <w:rPr>
          <w:rFonts w:ascii="Arial" w:hAnsi="Arial" w:cs="Arial"/>
        </w:rPr>
        <w:t xml:space="preserve"> BSc, K O’Connella G Stokesc (2010) Analysis of electrical accidents in UK domestic properties. The Chartered Institution of Building Services Engineers</w:t>
      </w:r>
    </w:p>
    <w:p w:rsidR="006F2F5B" w:rsidRPr="00D02A2B" w:rsidRDefault="006F2F5B" w:rsidP="00BF48AB">
      <w:pPr>
        <w:spacing w:line="360" w:lineRule="auto"/>
        <w:jc w:val="both"/>
        <w:rPr>
          <w:rFonts w:ascii="Arial" w:hAnsi="Arial" w:cs="Arial"/>
        </w:rPr>
      </w:pPr>
      <w:r w:rsidRPr="00D02A2B">
        <w:rPr>
          <w:rFonts w:ascii="Arial" w:hAnsi="Arial" w:cs="Arial"/>
        </w:rPr>
        <w:t>Mackenzie, M. (2014). Tackling poor electrical safety in the private rented sector. Electrical Safety First. Available at: https://www.electricalsafetyfirst.org.uk/mediafile/100174804/Home-Improvement-Tackling-poor-electrical-safety-in-the-PRS.pd (Last accessed 27th Nov 2018.)</w:t>
      </w:r>
    </w:p>
    <w:p w:rsidR="006F2F5B" w:rsidRPr="00D02A2B" w:rsidRDefault="006F2F5B" w:rsidP="00BF48AB">
      <w:pPr>
        <w:spacing w:line="360" w:lineRule="auto"/>
        <w:jc w:val="both"/>
        <w:rPr>
          <w:rFonts w:ascii="Arial" w:hAnsi="Arial" w:cs="Arial"/>
        </w:rPr>
      </w:pPr>
      <w:r w:rsidRPr="00D02A2B">
        <w:rPr>
          <w:rFonts w:ascii="Arial" w:hAnsi="Arial" w:cs="Arial"/>
        </w:rPr>
        <w:lastRenderedPageBreak/>
        <w:t>Residential Landlords Association. (2018). Frequency of Electrical Inspections/tests. Available: https://www.rla.org.uk/landlord/guides/responsibilities/electrical_inspections.shtml. Last accessed 1st Dec 2018</w:t>
      </w:r>
    </w:p>
    <w:p w:rsidR="006F2F5B" w:rsidRPr="00D02A2B" w:rsidRDefault="006F2F5B" w:rsidP="00BF48AB">
      <w:pPr>
        <w:spacing w:after="0" w:line="360" w:lineRule="auto"/>
        <w:jc w:val="both"/>
        <w:rPr>
          <w:rFonts w:ascii="Arial" w:hAnsi="Arial" w:cs="Arial"/>
        </w:rPr>
      </w:pPr>
      <w:r w:rsidRPr="00D02A2B">
        <w:rPr>
          <w:rFonts w:ascii="Arial" w:hAnsi="Arial" w:cs="Arial"/>
        </w:rPr>
        <w:t>Scottish Gov. (2018) Renting your property out. Scottish Government. Available at: https://www.mygov.scot/renting-your-property-out/your-responsibilities/ (Last accessed 27th Nov 2018.)</w:t>
      </w:r>
    </w:p>
    <w:p w:rsidR="006F2F5B" w:rsidRPr="00D02A2B" w:rsidRDefault="006F2F5B" w:rsidP="00BF48AB">
      <w:pPr>
        <w:spacing w:line="360" w:lineRule="auto"/>
        <w:jc w:val="both"/>
        <w:rPr>
          <w:rFonts w:ascii="Arial" w:hAnsi="Arial" w:cs="Arial"/>
        </w:rPr>
      </w:pPr>
      <w:r w:rsidRPr="00D02A2B">
        <w:rPr>
          <w:rFonts w:ascii="Arial" w:hAnsi="Arial" w:cs="Arial"/>
        </w:rPr>
        <w:t xml:space="preserve">Tai </w:t>
      </w:r>
      <w:proofErr w:type="spellStart"/>
      <w:r w:rsidRPr="00D02A2B">
        <w:rPr>
          <w:rFonts w:ascii="Arial" w:hAnsi="Arial" w:cs="Arial"/>
        </w:rPr>
        <w:t>Tarian</w:t>
      </w:r>
      <w:proofErr w:type="spellEnd"/>
      <w:r w:rsidRPr="00D02A2B">
        <w:rPr>
          <w:rFonts w:ascii="Arial" w:hAnsi="Arial" w:cs="Arial"/>
        </w:rPr>
        <w:t xml:space="preserve"> (2018) Electrical Testing Database. Internal report Unpublished (Last accessed 27th Nov 2018.)</w:t>
      </w:r>
    </w:p>
    <w:p w:rsidR="006F2F5B" w:rsidRPr="00D02A2B" w:rsidRDefault="006F2F5B" w:rsidP="00BF48AB">
      <w:pPr>
        <w:spacing w:line="360" w:lineRule="auto"/>
        <w:jc w:val="both"/>
        <w:rPr>
          <w:rFonts w:ascii="Arial" w:hAnsi="Arial" w:cs="Arial"/>
        </w:rPr>
      </w:pPr>
      <w:r w:rsidRPr="00D02A2B">
        <w:rPr>
          <w:rFonts w:ascii="Arial" w:hAnsi="Arial" w:cs="Arial"/>
        </w:rPr>
        <w:t xml:space="preserve">Tai </w:t>
      </w:r>
      <w:proofErr w:type="spellStart"/>
      <w:r w:rsidRPr="00D02A2B">
        <w:rPr>
          <w:rFonts w:ascii="Arial" w:hAnsi="Arial" w:cs="Arial"/>
        </w:rPr>
        <w:t>Tarian</w:t>
      </w:r>
      <w:proofErr w:type="spellEnd"/>
      <w:r w:rsidRPr="00D02A2B">
        <w:rPr>
          <w:rFonts w:ascii="Arial" w:hAnsi="Arial" w:cs="Arial"/>
        </w:rPr>
        <w:t xml:space="preserve"> (2018) Electrical Testing Valuation June 2018. Internal report Unpublished (Last accessed 27th Nov 2018.)</w:t>
      </w:r>
    </w:p>
    <w:p w:rsidR="006F2F5B" w:rsidRPr="00D02A2B" w:rsidRDefault="006F2F5B" w:rsidP="00BF48AB">
      <w:pPr>
        <w:spacing w:line="360" w:lineRule="auto"/>
        <w:jc w:val="both"/>
        <w:rPr>
          <w:rFonts w:ascii="Arial" w:hAnsi="Arial" w:cs="Arial"/>
        </w:rPr>
      </w:pPr>
      <w:r w:rsidRPr="00D02A2B">
        <w:rPr>
          <w:rFonts w:ascii="Arial" w:hAnsi="Arial" w:cs="Arial"/>
        </w:rPr>
        <w:t>The Electrical Safety Council (2009) Landlords’ Guide to Electrical Safety. http://www.elecsa.co.uk/Documents/Public-Documents/Bldg-and-Property-Mngt/Landlords-Guide-to-Electrical-Safety-May-2011_01.aspx (Last accessed 27th Nov 2018.)</w:t>
      </w:r>
    </w:p>
    <w:p w:rsidR="006F2F5B" w:rsidRPr="00D02A2B" w:rsidRDefault="006F2F5B" w:rsidP="00BF48AB">
      <w:pPr>
        <w:spacing w:after="0" w:line="360" w:lineRule="auto"/>
        <w:jc w:val="both"/>
        <w:rPr>
          <w:rFonts w:ascii="Arial" w:hAnsi="Arial" w:cs="Arial"/>
        </w:rPr>
      </w:pPr>
      <w:r w:rsidRPr="00D02A2B">
        <w:rPr>
          <w:rFonts w:ascii="Arial" w:hAnsi="Arial" w:cs="Arial"/>
        </w:rPr>
        <w:t>The Institution of Engineering and Technology and BSI (2018).  RCDs: everything an electrician should know. Available at: https://electrical.theiet.org/wiring-matters/issues/68/rcds-everything-an-electrician-should-know/ (Last accessed 27th Nov 2018.)</w:t>
      </w:r>
    </w:p>
    <w:p w:rsidR="006F2F5B" w:rsidRPr="00D02A2B" w:rsidRDefault="006F2F5B" w:rsidP="00BF48AB">
      <w:pPr>
        <w:spacing w:line="360" w:lineRule="auto"/>
        <w:jc w:val="both"/>
        <w:rPr>
          <w:rFonts w:ascii="Arial" w:hAnsi="Arial" w:cs="Arial"/>
        </w:rPr>
      </w:pPr>
      <w:r w:rsidRPr="00D02A2B">
        <w:rPr>
          <w:rFonts w:ascii="Arial" w:hAnsi="Arial" w:cs="Arial"/>
        </w:rPr>
        <w:t>The Institution of Engineering and Technology and BSI (2018). Requirements for Electrical Installations BS7671:2018. London: The Institution of Engineering and Technology</w:t>
      </w:r>
    </w:p>
    <w:p w:rsidR="006F2F5B" w:rsidRPr="00D02A2B" w:rsidRDefault="006F2F5B" w:rsidP="00BF48AB">
      <w:pPr>
        <w:spacing w:line="360" w:lineRule="auto"/>
        <w:jc w:val="both"/>
        <w:rPr>
          <w:rFonts w:ascii="Arial" w:hAnsi="Arial" w:cs="Arial"/>
        </w:rPr>
      </w:pPr>
      <w:r w:rsidRPr="00D02A2B">
        <w:rPr>
          <w:rFonts w:ascii="Arial" w:hAnsi="Arial" w:cs="Arial"/>
        </w:rPr>
        <w:t>Welsh Government. (2016) Renting Homes (Wales) Act 2016 – Fitness for Human Habitation Available: https://beta.gov.wales/sites/default/files/consultations/2018-02/171011-consultation-en.pdf. Last accessed 1st Dec 2018</w:t>
      </w:r>
    </w:p>
    <w:p w:rsidR="006F2F5B" w:rsidRPr="00D02A2B" w:rsidRDefault="006F2F5B" w:rsidP="00BF48AB">
      <w:pPr>
        <w:spacing w:line="360" w:lineRule="auto"/>
        <w:jc w:val="both"/>
        <w:rPr>
          <w:rFonts w:ascii="Arial" w:hAnsi="Arial" w:cs="Arial"/>
        </w:rPr>
      </w:pPr>
      <w:r w:rsidRPr="00D02A2B">
        <w:rPr>
          <w:rFonts w:ascii="Arial" w:hAnsi="Arial" w:cs="Arial"/>
        </w:rPr>
        <w:t xml:space="preserve">Welsh Government. (2017). Written Statement - Fire Safety Advisory Group. Available: https://gov.wales/about/cabinet/cabinetstatements/2017/firesafetyadvisorygroup/?lang=en. Last accessed 3rd Dec 2018. </w:t>
      </w:r>
    </w:p>
    <w:p w:rsidR="006F2F5B" w:rsidRPr="00D02A2B" w:rsidRDefault="006F2F5B" w:rsidP="00BF48AB">
      <w:pPr>
        <w:spacing w:line="360" w:lineRule="auto"/>
        <w:jc w:val="both"/>
        <w:rPr>
          <w:rFonts w:ascii="Arial" w:hAnsi="Arial" w:cs="Arial"/>
        </w:rPr>
      </w:pPr>
      <w:r w:rsidRPr="00D02A2B">
        <w:rPr>
          <w:rFonts w:ascii="Arial" w:hAnsi="Arial" w:cs="Arial"/>
        </w:rPr>
        <w:t>Welsh Government. (2018). Fire and rescue incident statistics 2017-18. Available: https://gov.wales/docs/statistics/2018/180821-fire-rescue-incident-statistics-2017-18-en.pdf. Last accessed 3rd Dec 2018</w:t>
      </w:r>
    </w:p>
    <w:p w:rsidR="006F2F5B" w:rsidRPr="00D02A2B" w:rsidRDefault="006F2F5B" w:rsidP="00BF48AB">
      <w:pPr>
        <w:spacing w:line="360" w:lineRule="auto"/>
        <w:jc w:val="both"/>
        <w:rPr>
          <w:rFonts w:ascii="Arial" w:hAnsi="Arial" w:cs="Arial"/>
        </w:rPr>
      </w:pPr>
      <w:r w:rsidRPr="00D02A2B">
        <w:rPr>
          <w:rFonts w:ascii="Arial" w:hAnsi="Arial" w:cs="Arial"/>
        </w:rPr>
        <w:t>Wheeler, H (2018) new tougher electrical safety standards to protect private tenants. UK Gov press release Available:  https://www.gov.uk/government/news/new-tougher-electrical-safety-standards-to-protect-private-tenants (Last accessed 27th Nov 2018.)</w:t>
      </w:r>
    </w:p>
    <w:p w:rsidR="006F2F5B" w:rsidRPr="00D02A2B" w:rsidRDefault="006F2F5B" w:rsidP="00BF48AB">
      <w:pPr>
        <w:spacing w:line="360" w:lineRule="auto"/>
        <w:jc w:val="both"/>
        <w:rPr>
          <w:rFonts w:ascii="Arial" w:hAnsi="Arial" w:cs="Arial"/>
        </w:rPr>
      </w:pPr>
      <w:proofErr w:type="spellStart"/>
      <w:r w:rsidRPr="00D02A2B">
        <w:rPr>
          <w:rFonts w:ascii="Arial" w:hAnsi="Arial" w:cs="Arial"/>
        </w:rPr>
        <w:lastRenderedPageBreak/>
        <w:t>Wirein</w:t>
      </w:r>
      <w:proofErr w:type="spellEnd"/>
      <w:r w:rsidRPr="00D02A2B">
        <w:rPr>
          <w:rFonts w:ascii="Arial" w:hAnsi="Arial" w:cs="Arial"/>
        </w:rPr>
        <w:t>. (2017). BEAMA welcomes five-yearly electrical wiring inspection regulations. Available: http://www.wirein.co.uk/2013/09/beama-welcomes-five-yearly-electrical-wiring-inspection-regulations/. (Last accessed 20th Nov 2018).</w:t>
      </w:r>
    </w:p>
    <w:p w:rsidR="006F2F5B" w:rsidRPr="00D02A2B" w:rsidRDefault="006F2F5B" w:rsidP="00BF48AB">
      <w:pPr>
        <w:spacing w:line="360" w:lineRule="auto"/>
        <w:jc w:val="both"/>
        <w:rPr>
          <w:rFonts w:ascii="Arial" w:hAnsi="Arial" w:cs="Arial"/>
        </w:rPr>
      </w:pPr>
      <w:r w:rsidRPr="00D02A2B">
        <w:rPr>
          <w:rFonts w:ascii="Arial" w:hAnsi="Arial" w:cs="Arial"/>
        </w:rPr>
        <w:t>Wright, M. (2018) “The key questions the Grenfell Tower Inquiry aims to answer” Telegraph, 4th June 2018</w:t>
      </w:r>
      <w:bookmarkStart w:id="0" w:name="_GoBack"/>
      <w:bookmarkEnd w:id="0"/>
    </w:p>
    <w:sectPr w:rsidR="006F2F5B" w:rsidRPr="00D02A2B">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C1002" w:rsidRDefault="008C1002" w:rsidP="008C1002">
      <w:pPr>
        <w:spacing w:after="0" w:line="240" w:lineRule="auto"/>
      </w:pPr>
      <w:r>
        <w:separator/>
      </w:r>
    </w:p>
  </w:endnote>
  <w:endnote w:type="continuationSeparator" w:id="0">
    <w:p w:rsidR="008C1002" w:rsidRDefault="008C1002" w:rsidP="008C10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venir-Light">
    <w:panose1 w:val="00000000000000000000"/>
    <w:charset w:val="00"/>
    <w:family w:val="auto"/>
    <w:notTrueType/>
    <w:pitch w:val="default"/>
    <w:sig w:usb0="00000003" w:usb1="00000000" w:usb2="00000000" w:usb3="00000000" w:csb0="00000001" w:csb1="00000000"/>
  </w:font>
  <w:font w:name="Avenir LT">
    <w:altName w:val="Avenir LT"/>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88816137"/>
      <w:docPartObj>
        <w:docPartGallery w:val="Page Numbers (Bottom of Page)"/>
        <w:docPartUnique/>
      </w:docPartObj>
    </w:sdtPr>
    <w:sdtEndPr/>
    <w:sdtContent>
      <w:sdt>
        <w:sdtPr>
          <w:id w:val="1728636285"/>
          <w:docPartObj>
            <w:docPartGallery w:val="Page Numbers (Top of Page)"/>
            <w:docPartUnique/>
          </w:docPartObj>
        </w:sdtPr>
        <w:sdtEndPr/>
        <w:sdtContent>
          <w:p w:rsidR="008C1002" w:rsidRDefault="008C100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BF48AB">
              <w:rPr>
                <w:b/>
                <w:bCs/>
                <w:noProof/>
              </w:rPr>
              <w:t>14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BF48AB">
              <w:rPr>
                <w:b/>
                <w:bCs/>
                <w:noProof/>
              </w:rPr>
              <w:t>14</w:t>
            </w:r>
            <w:r>
              <w:rPr>
                <w:b/>
                <w:bCs/>
                <w:sz w:val="24"/>
                <w:szCs w:val="24"/>
              </w:rPr>
              <w:fldChar w:fldCharType="end"/>
            </w:r>
          </w:p>
        </w:sdtContent>
      </w:sdt>
    </w:sdtContent>
  </w:sdt>
  <w:p w:rsidR="008C1002" w:rsidRDefault="008C100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C1002" w:rsidRDefault="008C1002" w:rsidP="008C1002">
      <w:pPr>
        <w:spacing w:after="0" w:line="240" w:lineRule="auto"/>
      </w:pPr>
      <w:r>
        <w:separator/>
      </w:r>
    </w:p>
  </w:footnote>
  <w:footnote w:type="continuationSeparator" w:id="0">
    <w:p w:rsidR="008C1002" w:rsidRDefault="008C1002" w:rsidP="008C100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C1002" w:rsidRDefault="008C1002" w:rsidP="008C1002">
    <w:pPr>
      <w:pStyle w:val="Header"/>
      <w:jc w:val="center"/>
    </w:pPr>
    <w:r>
      <w:t>Electrical safety in rented properties in the UK</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1858C3"/>
    <w:multiLevelType w:val="hybridMultilevel"/>
    <w:tmpl w:val="E7FEB8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372F06"/>
    <w:multiLevelType w:val="hybridMultilevel"/>
    <w:tmpl w:val="58DC86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7E4C8B"/>
    <w:multiLevelType w:val="hybridMultilevel"/>
    <w:tmpl w:val="1D20AC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2F3960"/>
    <w:multiLevelType w:val="hybridMultilevel"/>
    <w:tmpl w:val="B92EA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4"/>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63CA"/>
    <w:rsid w:val="00020468"/>
    <w:rsid w:val="00021DDC"/>
    <w:rsid w:val="00065BC8"/>
    <w:rsid w:val="000A35CF"/>
    <w:rsid w:val="000B7BE1"/>
    <w:rsid w:val="00103B74"/>
    <w:rsid w:val="00105DB3"/>
    <w:rsid w:val="00121329"/>
    <w:rsid w:val="00123011"/>
    <w:rsid w:val="0012413F"/>
    <w:rsid w:val="00134C46"/>
    <w:rsid w:val="001437B5"/>
    <w:rsid w:val="00172D9C"/>
    <w:rsid w:val="00183D39"/>
    <w:rsid w:val="001968BE"/>
    <w:rsid w:val="001B6EFF"/>
    <w:rsid w:val="001E05DB"/>
    <w:rsid w:val="001E4FFB"/>
    <w:rsid w:val="001F6300"/>
    <w:rsid w:val="0021714D"/>
    <w:rsid w:val="00217C75"/>
    <w:rsid w:val="002315C0"/>
    <w:rsid w:val="00244C05"/>
    <w:rsid w:val="00246717"/>
    <w:rsid w:val="00254D8D"/>
    <w:rsid w:val="00267F26"/>
    <w:rsid w:val="00295F90"/>
    <w:rsid w:val="002A09B2"/>
    <w:rsid w:val="002A3D40"/>
    <w:rsid w:val="0032414A"/>
    <w:rsid w:val="00324F06"/>
    <w:rsid w:val="00332AD6"/>
    <w:rsid w:val="00332F8F"/>
    <w:rsid w:val="00340AF3"/>
    <w:rsid w:val="00353E16"/>
    <w:rsid w:val="003604FF"/>
    <w:rsid w:val="003713EC"/>
    <w:rsid w:val="003764DA"/>
    <w:rsid w:val="003A15F5"/>
    <w:rsid w:val="003F09CB"/>
    <w:rsid w:val="00401405"/>
    <w:rsid w:val="00441F2D"/>
    <w:rsid w:val="0044641A"/>
    <w:rsid w:val="00486E95"/>
    <w:rsid w:val="004A2320"/>
    <w:rsid w:val="004D73E1"/>
    <w:rsid w:val="004E5A36"/>
    <w:rsid w:val="00514604"/>
    <w:rsid w:val="005236C9"/>
    <w:rsid w:val="0052737A"/>
    <w:rsid w:val="00594687"/>
    <w:rsid w:val="005A37F6"/>
    <w:rsid w:val="005A76C5"/>
    <w:rsid w:val="005C43ED"/>
    <w:rsid w:val="005E5A45"/>
    <w:rsid w:val="005F05D1"/>
    <w:rsid w:val="00604109"/>
    <w:rsid w:val="00621A3A"/>
    <w:rsid w:val="006506CE"/>
    <w:rsid w:val="00650B67"/>
    <w:rsid w:val="00653682"/>
    <w:rsid w:val="006547E9"/>
    <w:rsid w:val="00663FB5"/>
    <w:rsid w:val="006C7873"/>
    <w:rsid w:val="006D4330"/>
    <w:rsid w:val="006F2F5B"/>
    <w:rsid w:val="006F506F"/>
    <w:rsid w:val="007238CF"/>
    <w:rsid w:val="0072470E"/>
    <w:rsid w:val="007369FE"/>
    <w:rsid w:val="0077192F"/>
    <w:rsid w:val="007828C3"/>
    <w:rsid w:val="007A69A6"/>
    <w:rsid w:val="007C2EC6"/>
    <w:rsid w:val="008038F3"/>
    <w:rsid w:val="008268D9"/>
    <w:rsid w:val="008701DC"/>
    <w:rsid w:val="008A7C26"/>
    <w:rsid w:val="008B0B5B"/>
    <w:rsid w:val="008C1002"/>
    <w:rsid w:val="008C39EC"/>
    <w:rsid w:val="008C5FE3"/>
    <w:rsid w:val="00906C5C"/>
    <w:rsid w:val="009240C3"/>
    <w:rsid w:val="0092787C"/>
    <w:rsid w:val="00934218"/>
    <w:rsid w:val="009344DD"/>
    <w:rsid w:val="009711B9"/>
    <w:rsid w:val="00973E5D"/>
    <w:rsid w:val="00975A0D"/>
    <w:rsid w:val="009A38E3"/>
    <w:rsid w:val="009A63EC"/>
    <w:rsid w:val="009A6EB9"/>
    <w:rsid w:val="009C4F2A"/>
    <w:rsid w:val="009D520F"/>
    <w:rsid w:val="009E55DD"/>
    <w:rsid w:val="009E6DF7"/>
    <w:rsid w:val="00A072CB"/>
    <w:rsid w:val="00A42212"/>
    <w:rsid w:val="00A638F6"/>
    <w:rsid w:val="00A70685"/>
    <w:rsid w:val="00A90FEA"/>
    <w:rsid w:val="00A9520D"/>
    <w:rsid w:val="00A9618C"/>
    <w:rsid w:val="00AC4A9E"/>
    <w:rsid w:val="00AC7546"/>
    <w:rsid w:val="00AE231F"/>
    <w:rsid w:val="00AE3EC2"/>
    <w:rsid w:val="00B273CA"/>
    <w:rsid w:val="00B43965"/>
    <w:rsid w:val="00B52F4C"/>
    <w:rsid w:val="00B55CFA"/>
    <w:rsid w:val="00B87F1C"/>
    <w:rsid w:val="00BA4AD9"/>
    <w:rsid w:val="00BB0DDF"/>
    <w:rsid w:val="00BC37E6"/>
    <w:rsid w:val="00BF48AB"/>
    <w:rsid w:val="00C1263D"/>
    <w:rsid w:val="00C22756"/>
    <w:rsid w:val="00C35CFA"/>
    <w:rsid w:val="00C3629D"/>
    <w:rsid w:val="00C5572D"/>
    <w:rsid w:val="00C66EF8"/>
    <w:rsid w:val="00C953F4"/>
    <w:rsid w:val="00D02A2B"/>
    <w:rsid w:val="00D16A17"/>
    <w:rsid w:val="00D37E24"/>
    <w:rsid w:val="00D844F1"/>
    <w:rsid w:val="00DB5C0A"/>
    <w:rsid w:val="00DD2B96"/>
    <w:rsid w:val="00DD63CA"/>
    <w:rsid w:val="00E2555C"/>
    <w:rsid w:val="00E31755"/>
    <w:rsid w:val="00E3358A"/>
    <w:rsid w:val="00E367EA"/>
    <w:rsid w:val="00E42A7C"/>
    <w:rsid w:val="00E44E53"/>
    <w:rsid w:val="00E57EC6"/>
    <w:rsid w:val="00E65561"/>
    <w:rsid w:val="00E82989"/>
    <w:rsid w:val="00E94AA4"/>
    <w:rsid w:val="00E97244"/>
    <w:rsid w:val="00EB2403"/>
    <w:rsid w:val="00EC3F72"/>
    <w:rsid w:val="00ED7126"/>
    <w:rsid w:val="00EF46B6"/>
    <w:rsid w:val="00F3323F"/>
    <w:rsid w:val="00F34C81"/>
    <w:rsid w:val="00F62225"/>
    <w:rsid w:val="00F96969"/>
    <w:rsid w:val="00FA2EB1"/>
    <w:rsid w:val="00FD7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5:chartTrackingRefBased/>
  <w15:docId w15:val="{11459B7F-0399-4297-AF62-30A4DD89C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3D39"/>
    <w:rPr>
      <w:color w:val="0563C1" w:themeColor="hyperlink"/>
      <w:u w:val="single"/>
    </w:rPr>
  </w:style>
  <w:style w:type="character" w:styleId="FollowedHyperlink">
    <w:name w:val="FollowedHyperlink"/>
    <w:basedOn w:val="DefaultParagraphFont"/>
    <w:uiPriority w:val="99"/>
    <w:semiHidden/>
    <w:unhideWhenUsed/>
    <w:rsid w:val="00340AF3"/>
    <w:rPr>
      <w:color w:val="954F72" w:themeColor="followedHyperlink"/>
      <w:u w:val="single"/>
    </w:rPr>
  </w:style>
  <w:style w:type="paragraph" w:styleId="ListParagraph">
    <w:name w:val="List Paragraph"/>
    <w:basedOn w:val="Normal"/>
    <w:uiPriority w:val="34"/>
    <w:qFormat/>
    <w:rsid w:val="008C5FE3"/>
    <w:pPr>
      <w:ind w:left="720"/>
      <w:contextualSpacing/>
    </w:pPr>
  </w:style>
  <w:style w:type="paragraph" w:styleId="Header">
    <w:name w:val="header"/>
    <w:basedOn w:val="Normal"/>
    <w:link w:val="HeaderChar"/>
    <w:uiPriority w:val="99"/>
    <w:unhideWhenUsed/>
    <w:rsid w:val="008C10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002"/>
  </w:style>
  <w:style w:type="paragraph" w:styleId="Footer">
    <w:name w:val="footer"/>
    <w:basedOn w:val="Normal"/>
    <w:link w:val="FooterChar"/>
    <w:uiPriority w:val="99"/>
    <w:unhideWhenUsed/>
    <w:rsid w:val="008C10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0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7597A5-E986-49A8-A9E8-5FC5F6263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TotalTime>
  <Pages>14</Pages>
  <Words>3777</Words>
  <Characters>21535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NPT Homes Ltd.</Company>
  <LinksUpToDate>false</LinksUpToDate>
  <CharactersWithSpaces>25262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Karl Jones</cp:lastModifiedBy>
  <cp:revision>22</cp:revision>
  <dcterms:created xsi:type="dcterms:W3CDTF">2018-12-04T14:50:00Z</dcterms:created>
  <dcterms:modified xsi:type="dcterms:W3CDTF">2019-01-09T08:38:00Z</dcterms:modified>
</cp:coreProperties>
</file>