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  <w:b/>
          <w:sz w:val="32"/>
        </w:rPr>
        <w:id w:val="-1246800371"/>
        <w:docPartObj>
          <w:docPartGallery w:val="Cover Pages"/>
          <w:docPartUnique/>
        </w:docPartObj>
      </w:sdtPr>
      <w:sdtEndPr/>
      <w:sdtContent>
        <w:p w14:paraId="2BE5C9E5" w14:textId="536167CD" w:rsidR="008A0D1A" w:rsidRDefault="008A0D1A">
          <w:pPr>
            <w:rPr>
              <w:rFonts w:ascii="Times New Roman" w:hAnsi="Times New Roman" w:cs="Times New Roman"/>
              <w:b/>
              <w:sz w:val="32"/>
            </w:rPr>
          </w:pPr>
          <w:r w:rsidRPr="008A0D1A">
            <w:rPr>
              <w:rFonts w:ascii="Times New Roman" w:hAnsi="Times New Roman" w:cs="Times New Roman"/>
              <w:b/>
              <w:noProof/>
              <w:sz w:val="3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571397" wp14:editId="21AB78B9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1143000</wp:posOffset>
                    </wp:positionV>
                    <wp:extent cx="7239000" cy="3840480"/>
                    <wp:effectExtent l="0" t="0" r="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23900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C0504D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570"/>
                                  <w:gridCol w:w="5555"/>
                                </w:tblGrid>
                                <w:tr w:rsidR="008A0D1A" w14:paraId="25D815C0" w14:textId="77777777" w:rsidTr="005F33F1">
                                  <w:trPr>
                                    <w:trHeight w:val="7331"/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A050BF9" w14:textId="19F06137" w:rsidR="008A0D1A" w:rsidRDefault="008A0D1A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5CE41B7" wp14:editId="4FA9E688">
                                            <wp:extent cx="3713843" cy="2599690"/>
                                            <wp:effectExtent l="0" t="0" r="1270" b="1270"/>
                                            <wp:docPr id="1" name="Picture 1" descr="A close up of a sign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merlin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713843" cy="259969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haroni" w:hAnsi="Aharoni" w:cs="Aharoni" w:hint="cs"/>
                                          <w:caps/>
                                          <w:color w:val="17365D" w:themeColor="text2" w:themeShade="BF"/>
                                          <w:sz w:val="56"/>
                                          <w:szCs w:val="56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EA923E7" w14:textId="182B1BE4" w:rsidR="008A0D1A" w:rsidRPr="005F33F1" w:rsidRDefault="005F33F1" w:rsidP="005F33F1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rFonts w:ascii="Aharoni" w:hAnsi="Aharoni" w:cs="Aharoni"/>
                                              <w:caps/>
                                              <w:color w:val="17365D" w:themeColor="text2" w:themeShade="BF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5F33F1">
                                            <w:rPr>
                                              <w:rFonts w:ascii="Aharoni" w:hAnsi="Aharoni" w:cs="Aharoni" w:hint="cs"/>
                                              <w:caps/>
                                              <w:color w:val="17365D" w:themeColor="text2" w:themeShade="BF"/>
                                              <w:sz w:val="56"/>
                                              <w:szCs w:val="56"/>
                                            </w:rPr>
                                            <w:t>Responsible bussines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haroni" w:hAnsi="Aharoni" w:cs="Aharoni" w:hint="cs"/>
                                          <w:color w:val="17365D" w:themeColor="text2" w:themeShade="BF"/>
                                          <w:sz w:val="52"/>
                                          <w:szCs w:val="5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9D32397" w14:textId="53B76BEB" w:rsidR="008A0D1A" w:rsidRDefault="00F44684" w:rsidP="005F33F1">
                                          <w:pPr>
                                            <w:jc w:val="center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ascii="Aharoni" w:hAnsi="Aharoni" w:cs="Aharoni" w:hint="cs"/>
                                              <w:color w:val="17365D" w:themeColor="text2" w:themeShade="BF"/>
                                              <w:sz w:val="52"/>
                                              <w:szCs w:val="52"/>
                                            </w:rPr>
                                            <w:t>Merlin Entertainment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40"/>
                                          <w:szCs w:val="40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63EBDB8F" w14:textId="7AB0B549" w:rsidR="008A0D1A" w:rsidRPr="005F33F1" w:rsidRDefault="008A0D1A" w:rsidP="008A0D1A">
                                          <w:pPr>
                                            <w:jc w:val="center"/>
                                            <w:rPr>
                                              <w:rFonts w:ascii="Arial" w:hAnsi="Arial" w:cs="Arial"/>
                                              <w:b/>
                                              <w:bCs/>
                                              <w:color w:val="17365D" w:themeColor="text2" w:themeShade="BF"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 w:rsidRPr="005F33F1">
                                            <w:rPr>
                                              <w:rFonts w:ascii="Arial" w:hAnsi="Arial" w:cs="Arial"/>
                                              <w:b/>
                                              <w:bCs/>
                                              <w:color w:val="17365D" w:themeColor="text2" w:themeShade="BF"/>
                                              <w:sz w:val="40"/>
                                              <w:szCs w:val="40"/>
                                            </w:rPr>
                                            <w:t>BA International Hotel Management</w:t>
                                          </w:r>
                                        </w:p>
                                      </w:sdtContent>
                                    </w:sdt>
                                    <w:p w14:paraId="6A52E70C" w14:textId="76594E03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40"/>
                                          <w:szCs w:val="40"/>
                                        </w:rPr>
                                      </w:pPr>
                                    </w:p>
                                    <w:p w14:paraId="47E13744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Sustainable Hospitality and Tourism Management</w:t>
                                      </w:r>
                                    </w:p>
                                    <w:p w14:paraId="06451AAF" w14:textId="58723E12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M5X01925</w:t>
                                      </w:r>
                                    </w:p>
                                    <w:p w14:paraId="31C42E67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</w:p>
                                    <w:p w14:paraId="13BD9F74" w14:textId="6ED29802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Lecturer: Abdi Rahman</w:t>
                                      </w:r>
                                    </w:p>
                                    <w:p w14:paraId="06BD6F91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Student: Monuar Moni</w:t>
                                      </w:r>
                                    </w:p>
                                    <w:p w14:paraId="097698FF" w14:textId="39496FFC" w:rsidR="008A0D1A" w:rsidRDefault="008A0D1A" w:rsidP="008A0D1A">
                                      <w:pPr>
                                        <w:pStyle w:val="NoSpacing"/>
                                        <w:jc w:val="center"/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1818185</w:t>
                                      </w:r>
                                    </w:p>
                                  </w:tc>
                                </w:tr>
                              </w:tbl>
                              <w:p w14:paraId="6DC7398B" w14:textId="77777777" w:rsidR="008A0D1A" w:rsidRDefault="008A0D1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7A57139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18pt;margin-top:90pt;width:570pt;height:302.4pt;z-index:251659264;visibility:visible;mso-wrap-style:square;mso-width-percent:0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C0504D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570"/>
                            <w:gridCol w:w="5555"/>
                          </w:tblGrid>
                          <w:tr w:rsidR="008A0D1A" w14:paraId="25D815C0" w14:textId="77777777" w:rsidTr="005F33F1">
                            <w:trPr>
                              <w:trHeight w:val="7331"/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A050BF9" w14:textId="19F06137" w:rsidR="008A0D1A" w:rsidRDefault="008A0D1A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5CE41B7" wp14:editId="4FA9E688">
                                      <wp:extent cx="3713843" cy="2599690"/>
                                      <wp:effectExtent l="0" t="0" r="1270" b="1270"/>
                                      <wp:docPr id="1" name="Picture 1" descr="A close up of a sign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merlin.jpg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713843" cy="259969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haroni" w:hAnsi="Aharoni" w:cs="Aharoni" w:hint="cs"/>
                                    <w:caps/>
                                    <w:color w:val="17365D" w:themeColor="text2" w:themeShade="BF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A923E7" w14:textId="182B1BE4" w:rsidR="008A0D1A" w:rsidRPr="005F33F1" w:rsidRDefault="005F33F1" w:rsidP="005F33F1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rFonts w:ascii="Aharoni" w:hAnsi="Aharoni" w:cs="Aharoni"/>
                                        <w:caps/>
                                        <w:color w:val="17365D" w:themeColor="text2" w:themeShade="BF"/>
                                        <w:sz w:val="72"/>
                                        <w:szCs w:val="72"/>
                                      </w:rPr>
                                    </w:pPr>
                                    <w:r w:rsidRPr="005F33F1">
                                      <w:rPr>
                                        <w:rFonts w:ascii="Aharoni" w:hAnsi="Aharoni" w:cs="Aharoni" w:hint="cs"/>
                                        <w:caps/>
                                        <w:color w:val="17365D" w:themeColor="text2" w:themeShade="BF"/>
                                        <w:sz w:val="56"/>
                                        <w:szCs w:val="56"/>
                                      </w:rPr>
                                      <w:t>Responsible bussines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haroni" w:hAnsi="Aharoni" w:cs="Aharoni" w:hint="cs"/>
                                    <w:color w:val="17365D" w:themeColor="text2" w:themeShade="BF"/>
                                    <w:sz w:val="52"/>
                                    <w:szCs w:val="5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9D32397" w14:textId="53B76BEB" w:rsidR="008A0D1A" w:rsidRDefault="00F44684" w:rsidP="005F33F1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Aharoni" w:hAnsi="Aharoni" w:cs="Aharoni" w:hint="cs"/>
                                        <w:color w:val="17365D" w:themeColor="text2" w:themeShade="BF"/>
                                        <w:sz w:val="52"/>
                                        <w:szCs w:val="52"/>
                                      </w:rPr>
                                      <w:t>Merlin Entertainment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40"/>
                                    <w:szCs w:val="40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3EBDB8F" w14:textId="7AB0B549" w:rsidR="008A0D1A" w:rsidRPr="005F33F1" w:rsidRDefault="008A0D1A" w:rsidP="008A0D1A">
                                    <w:pPr>
                                      <w:jc w:val="center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7365D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 w:rsidRPr="005F33F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7365D" w:themeColor="text2" w:themeShade="BF"/>
                                        <w:sz w:val="40"/>
                                        <w:szCs w:val="40"/>
                                      </w:rPr>
                                      <w:t>BA International Hotel Management</w:t>
                                    </w:r>
                                  </w:p>
                                </w:sdtContent>
                              </w:sdt>
                              <w:p w14:paraId="6A52E70C" w14:textId="76594E03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47E13744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Sustainable Hospitality and Tourism Management</w:t>
                                </w:r>
                              </w:p>
                              <w:p w14:paraId="06451AAF" w14:textId="58723E12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M5X01925</w:t>
                                </w:r>
                              </w:p>
                              <w:p w14:paraId="31C42E67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3BD9F74" w14:textId="6ED29802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Lecturer: Abdi Rahman</w:t>
                                </w:r>
                              </w:p>
                              <w:p w14:paraId="06BD6F91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Student: Monuar Moni</w:t>
                                </w:r>
                              </w:p>
                              <w:p w14:paraId="097698FF" w14:textId="39496FFC" w:rsidR="008A0D1A" w:rsidRDefault="008A0D1A" w:rsidP="008A0D1A">
                                <w:pPr>
                                  <w:pStyle w:val="NoSpacing"/>
                                  <w:jc w:val="center"/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1818185</w:t>
                                </w:r>
                              </w:p>
                            </w:tc>
                          </w:tr>
                        </w:tbl>
                        <w:p w14:paraId="6DC7398B" w14:textId="77777777" w:rsidR="008A0D1A" w:rsidRDefault="008A0D1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b/>
              <w:sz w:val="32"/>
            </w:rPr>
            <w:br w:type="page"/>
          </w:r>
        </w:p>
      </w:sdtContent>
    </w:sdt>
    <w:sdt>
      <w:sdtPr>
        <w:rPr>
          <w:rFonts w:ascii="Arial" w:eastAsiaTheme="minorHAnsi" w:hAnsi="Arial" w:cs="Arial"/>
          <w:b w:val="0"/>
          <w:bCs w:val="0"/>
          <w:color w:val="auto"/>
          <w:sz w:val="22"/>
          <w:szCs w:val="22"/>
          <w:lang w:eastAsia="en-US"/>
        </w:rPr>
        <w:id w:val="-106270983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8188004" w14:textId="77777777" w:rsidR="00237E73" w:rsidRPr="008A0D1A" w:rsidRDefault="00237E73" w:rsidP="0039019F">
          <w:pPr>
            <w:pStyle w:val="TOCHeading"/>
            <w:spacing w:line="360" w:lineRule="auto"/>
            <w:jc w:val="center"/>
            <w:rPr>
              <w:rFonts w:ascii="Arial" w:hAnsi="Arial" w:cs="Arial"/>
              <w:color w:val="auto"/>
              <w:sz w:val="22"/>
              <w:szCs w:val="22"/>
            </w:rPr>
          </w:pPr>
          <w:r w:rsidRPr="008A0D1A">
            <w:rPr>
              <w:rFonts w:ascii="Arial" w:hAnsi="Arial" w:cs="Arial"/>
              <w:color w:val="auto"/>
              <w:sz w:val="22"/>
              <w:szCs w:val="22"/>
            </w:rPr>
            <w:t>Table of Contents</w:t>
          </w:r>
        </w:p>
        <w:p w14:paraId="0D974077" w14:textId="358012C2" w:rsidR="008A0D1A" w:rsidRPr="008A0D1A" w:rsidRDefault="00237E7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r w:rsidRPr="008A0D1A">
            <w:rPr>
              <w:rFonts w:ascii="Arial" w:hAnsi="Arial" w:cs="Arial"/>
            </w:rPr>
            <w:fldChar w:fldCharType="begin"/>
          </w:r>
          <w:r w:rsidRPr="008A0D1A">
            <w:rPr>
              <w:rFonts w:ascii="Arial" w:hAnsi="Arial" w:cs="Arial"/>
            </w:rPr>
            <w:instrText xml:space="preserve"> TOC \o "1-3" \h \z \u </w:instrText>
          </w:r>
          <w:r w:rsidRPr="008A0D1A">
            <w:rPr>
              <w:rFonts w:ascii="Arial" w:hAnsi="Arial" w:cs="Arial"/>
            </w:rPr>
            <w:fldChar w:fldCharType="separate"/>
          </w:r>
          <w:hyperlink w:anchor="_Toc43502687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_Toc43502687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54FF7">
              <w:rPr>
                <w:rFonts w:ascii="Arial" w:hAnsi="Arial" w:cs="Arial"/>
                <w:noProof/>
                <w:webHidden/>
              </w:rPr>
              <w:t>2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90CD80" w14:textId="68F2055D" w:rsidR="008A0D1A" w:rsidRPr="008A0D1A" w:rsidRDefault="003F543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88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Analysis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_Toc43502688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54FF7">
              <w:rPr>
                <w:rFonts w:ascii="Arial" w:hAnsi="Arial" w:cs="Arial"/>
                <w:noProof/>
                <w:webHidden/>
              </w:rPr>
              <w:t>2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289127" w14:textId="7311F4FE" w:rsidR="008A0D1A" w:rsidRPr="008A0D1A" w:rsidRDefault="003F543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89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_Toc43502689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54FF7">
              <w:rPr>
                <w:rFonts w:ascii="Arial" w:hAnsi="Arial" w:cs="Arial"/>
                <w:noProof/>
                <w:webHidden/>
              </w:rPr>
              <w:t>7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553D23" w14:textId="49B31FE9" w:rsidR="008A0D1A" w:rsidRPr="008A0D1A" w:rsidRDefault="003F543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90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Reference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_Toc43502690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54FF7">
              <w:rPr>
                <w:rFonts w:ascii="Arial" w:hAnsi="Arial" w:cs="Arial"/>
                <w:noProof/>
                <w:webHidden/>
              </w:rPr>
              <w:t>8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F7C2EF" w14:textId="28175BDB" w:rsidR="00237E73" w:rsidRPr="008A0D1A" w:rsidRDefault="00237E73" w:rsidP="0039019F">
          <w:pPr>
            <w:spacing w:line="360" w:lineRule="auto"/>
            <w:jc w:val="center"/>
            <w:rPr>
              <w:rFonts w:ascii="Arial" w:hAnsi="Arial" w:cs="Arial"/>
            </w:rPr>
          </w:pPr>
          <w:r w:rsidRPr="008A0D1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4FE30CD" w14:textId="77777777" w:rsidR="00114C68" w:rsidRPr="008A0D1A" w:rsidRDefault="00114C68" w:rsidP="0039019F">
      <w:pPr>
        <w:spacing w:line="360" w:lineRule="auto"/>
        <w:jc w:val="center"/>
        <w:rPr>
          <w:rFonts w:ascii="Arial" w:hAnsi="Arial" w:cs="Arial"/>
          <w:b/>
        </w:rPr>
      </w:pPr>
    </w:p>
    <w:p w14:paraId="36A30A8E" w14:textId="77777777" w:rsidR="00114C68" w:rsidRPr="008A0D1A" w:rsidRDefault="00114C68" w:rsidP="0039019F">
      <w:pPr>
        <w:spacing w:line="360" w:lineRule="auto"/>
        <w:rPr>
          <w:rFonts w:ascii="Arial" w:hAnsi="Arial" w:cs="Arial"/>
          <w:b/>
        </w:rPr>
      </w:pPr>
      <w:r w:rsidRPr="008A0D1A">
        <w:rPr>
          <w:rFonts w:ascii="Arial" w:hAnsi="Arial" w:cs="Arial"/>
          <w:b/>
        </w:rPr>
        <w:br w:type="page"/>
      </w:r>
    </w:p>
    <w:p w14:paraId="27D8BA83" w14:textId="77777777" w:rsidR="00794C38" w:rsidRPr="005F33F1" w:rsidRDefault="00E311FF" w:rsidP="0039019F">
      <w:pPr>
        <w:pStyle w:val="Heading1"/>
        <w:rPr>
          <w:rFonts w:ascii="Arial" w:hAnsi="Arial" w:cs="Arial"/>
          <w:szCs w:val="24"/>
        </w:rPr>
      </w:pPr>
      <w:bookmarkStart w:id="0" w:name="_Toc43502687"/>
      <w:r w:rsidRPr="005F33F1">
        <w:rPr>
          <w:rFonts w:ascii="Arial" w:hAnsi="Arial" w:cs="Arial"/>
          <w:szCs w:val="24"/>
        </w:rPr>
        <w:lastRenderedPageBreak/>
        <w:t>Introduction</w:t>
      </w:r>
      <w:bookmarkEnd w:id="0"/>
      <w:r w:rsidRPr="005F33F1">
        <w:rPr>
          <w:rFonts w:ascii="Arial" w:hAnsi="Arial" w:cs="Arial"/>
          <w:szCs w:val="24"/>
        </w:rPr>
        <w:t xml:space="preserve"> </w:t>
      </w:r>
    </w:p>
    <w:p w14:paraId="4077EDA9" w14:textId="6CBDEA58" w:rsidR="009A31DC" w:rsidRPr="008A0D1A" w:rsidRDefault="009A31D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Sustainable tourism is a </w:t>
      </w:r>
      <w:r w:rsidR="00362940">
        <w:rPr>
          <w:rFonts w:ascii="Arial" w:hAnsi="Arial" w:cs="Arial"/>
        </w:rPr>
        <w:t>unique</w:t>
      </w:r>
      <w:r w:rsidRPr="008A0D1A">
        <w:rPr>
          <w:rFonts w:ascii="Arial" w:hAnsi="Arial" w:cs="Arial"/>
        </w:rPr>
        <w:t xml:space="preserve"> form of hospitality and tourism sectors that </w:t>
      </w:r>
      <w:r w:rsidR="00362940">
        <w:rPr>
          <w:rFonts w:ascii="Arial" w:hAnsi="Arial" w:cs="Arial"/>
        </w:rPr>
        <w:t>can</w:t>
      </w:r>
      <w:r w:rsidRPr="008A0D1A">
        <w:rPr>
          <w:rFonts w:ascii="Arial" w:hAnsi="Arial" w:cs="Arial"/>
        </w:rPr>
        <w:t xml:space="preserve"> me</w:t>
      </w:r>
      <w:r w:rsidR="00F81627" w:rsidRPr="008A0D1A">
        <w:rPr>
          <w:rFonts w:ascii="Arial" w:hAnsi="Arial" w:cs="Arial"/>
        </w:rPr>
        <w:t>et al</w:t>
      </w:r>
      <w:r w:rsidRPr="008A0D1A">
        <w:rPr>
          <w:rFonts w:ascii="Arial" w:hAnsi="Arial" w:cs="Arial"/>
        </w:rPr>
        <w:t>l the needs of travellers, guests as well as community and other stakeholders</w:t>
      </w:r>
      <w:r w:rsidR="00AC26B3" w:rsidRPr="008A0D1A">
        <w:rPr>
          <w:rFonts w:ascii="Arial" w:hAnsi="Arial" w:cs="Arial"/>
        </w:rPr>
        <w:t>.</w:t>
      </w:r>
      <w:r w:rsidRPr="008A0D1A">
        <w:rPr>
          <w:rFonts w:ascii="Arial" w:hAnsi="Arial" w:cs="Arial"/>
        </w:rPr>
        <w:t xml:space="preserve"> </w:t>
      </w:r>
      <w:r w:rsidR="00AC26B3" w:rsidRPr="008A0D1A">
        <w:rPr>
          <w:rFonts w:ascii="Arial" w:hAnsi="Arial" w:cs="Arial"/>
        </w:rPr>
        <w:t>This sector focuses on not to compromise</w:t>
      </w:r>
      <w:r w:rsidRPr="008A0D1A">
        <w:rPr>
          <w:rFonts w:ascii="Arial" w:hAnsi="Arial" w:cs="Arial"/>
        </w:rPr>
        <w:t xml:space="preserve"> the capability of future generation to achieve </w:t>
      </w:r>
      <w:r w:rsidR="00362940">
        <w:rPr>
          <w:rFonts w:ascii="Arial" w:hAnsi="Arial" w:cs="Arial"/>
        </w:rPr>
        <w:t>its</w:t>
      </w:r>
      <w:r w:rsidRPr="008A0D1A">
        <w:rPr>
          <w:rFonts w:ascii="Arial" w:hAnsi="Arial" w:cs="Arial"/>
        </w:rPr>
        <w:t xml:space="preserve"> necessities.</w:t>
      </w:r>
      <w:r w:rsidR="00154FF7" w:rsidRPr="00154FF7">
        <w:t xml:space="preserve"> </w:t>
      </w:r>
      <w:r w:rsidR="00154FF7" w:rsidRPr="00154FF7">
        <w:rPr>
          <w:rFonts w:ascii="Arial" w:hAnsi="Arial" w:cs="Arial"/>
        </w:rPr>
        <w:t xml:space="preserve">(Robinson, Picard and </w:t>
      </w:r>
      <w:proofErr w:type="spellStart"/>
      <w:r w:rsidR="00154FF7" w:rsidRPr="00154FF7">
        <w:rPr>
          <w:rFonts w:ascii="Arial" w:hAnsi="Arial" w:cs="Arial"/>
        </w:rPr>
        <w:t>Unesco</w:t>
      </w:r>
      <w:proofErr w:type="spellEnd"/>
      <w:r w:rsidR="00154FF7" w:rsidRPr="00154FF7">
        <w:rPr>
          <w:rFonts w:ascii="Arial" w:hAnsi="Arial" w:cs="Arial"/>
        </w:rPr>
        <w:t xml:space="preserve">. Division </w:t>
      </w:r>
      <w:proofErr w:type="gramStart"/>
      <w:r w:rsidR="00154FF7" w:rsidRPr="00154FF7">
        <w:rPr>
          <w:rFonts w:ascii="Arial" w:hAnsi="Arial" w:cs="Arial"/>
        </w:rPr>
        <w:t>Of</w:t>
      </w:r>
      <w:proofErr w:type="gramEnd"/>
      <w:r w:rsidR="00154FF7" w:rsidRPr="00154FF7">
        <w:rPr>
          <w:rFonts w:ascii="Arial" w:hAnsi="Arial" w:cs="Arial"/>
        </w:rPr>
        <w:t xml:space="preserve"> Cultural Policies And Intercultural Dialogue. Culture </w:t>
      </w:r>
      <w:proofErr w:type="gramStart"/>
      <w:r w:rsidR="00154FF7" w:rsidRPr="00154FF7">
        <w:rPr>
          <w:rFonts w:ascii="Arial" w:hAnsi="Arial" w:cs="Arial"/>
        </w:rPr>
        <w:t>And</w:t>
      </w:r>
      <w:proofErr w:type="gramEnd"/>
      <w:r w:rsidR="00154FF7" w:rsidRPr="00154FF7">
        <w:rPr>
          <w:rFonts w:ascii="Arial" w:hAnsi="Arial" w:cs="Arial"/>
        </w:rPr>
        <w:t xml:space="preserve"> Development Section, 2006)</w:t>
      </w:r>
      <w:r w:rsidRPr="008A0D1A">
        <w:rPr>
          <w:rFonts w:ascii="Arial" w:hAnsi="Arial" w:cs="Arial"/>
        </w:rPr>
        <w:t xml:space="preserve"> </w:t>
      </w:r>
      <w:r w:rsidR="006E6C06" w:rsidRPr="008A0D1A">
        <w:rPr>
          <w:rFonts w:ascii="Arial" w:hAnsi="Arial" w:cs="Arial"/>
        </w:rPr>
        <w:t xml:space="preserve">For being one of the </w:t>
      </w:r>
      <w:r w:rsidR="00362940">
        <w:rPr>
          <w:rFonts w:ascii="Arial" w:hAnsi="Arial" w:cs="Arial"/>
        </w:rPr>
        <w:t>most significan</w:t>
      </w:r>
      <w:r w:rsidR="006E6C06" w:rsidRPr="008A0D1A">
        <w:rPr>
          <w:rFonts w:ascii="Arial" w:hAnsi="Arial" w:cs="Arial"/>
        </w:rPr>
        <w:t xml:space="preserve">t </w:t>
      </w:r>
      <w:r w:rsidR="007F04AE" w:rsidRPr="008A0D1A">
        <w:rPr>
          <w:rFonts w:ascii="Arial" w:hAnsi="Arial" w:cs="Arial"/>
        </w:rPr>
        <w:t>contributors</w:t>
      </w:r>
      <w:r w:rsidR="006E6C06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>to</w:t>
      </w:r>
      <w:r w:rsidR="006E6C06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 xml:space="preserve">the </w:t>
      </w:r>
      <w:r w:rsidR="006E6C06" w:rsidRPr="008A0D1A">
        <w:rPr>
          <w:rFonts w:ascii="Arial" w:hAnsi="Arial" w:cs="Arial"/>
        </w:rPr>
        <w:t xml:space="preserve">world’s economy, this sector has a high consumption of resource and high impact on lives and environment. </w:t>
      </w:r>
      <w:r w:rsidR="007F04AE" w:rsidRPr="008A0D1A">
        <w:rPr>
          <w:rFonts w:ascii="Arial" w:hAnsi="Arial" w:cs="Arial"/>
        </w:rPr>
        <w:t xml:space="preserve">For this reason, most of the hospitality or tourism </w:t>
      </w:r>
      <w:r w:rsidR="005F226D" w:rsidRPr="008A0D1A">
        <w:rPr>
          <w:rFonts w:ascii="Arial" w:hAnsi="Arial" w:cs="Arial"/>
        </w:rPr>
        <w:t xml:space="preserve">businesses </w:t>
      </w:r>
      <w:r w:rsidR="00AC26B3" w:rsidRPr="008A0D1A">
        <w:rPr>
          <w:rFonts w:ascii="Arial" w:hAnsi="Arial" w:cs="Arial"/>
        </w:rPr>
        <w:t>frame</w:t>
      </w:r>
      <w:r w:rsidR="005F226D" w:rsidRPr="008A0D1A">
        <w:rPr>
          <w:rFonts w:ascii="Arial" w:hAnsi="Arial" w:cs="Arial"/>
        </w:rPr>
        <w:t xml:space="preserve"> their development goals that are culturally and ecologically sensitive. </w:t>
      </w:r>
      <w:r w:rsidR="00362940">
        <w:rPr>
          <w:rFonts w:ascii="Arial" w:hAnsi="Arial" w:cs="Arial"/>
        </w:rPr>
        <w:t>The primary</w:t>
      </w:r>
      <w:r w:rsidR="000B604B" w:rsidRPr="008A0D1A">
        <w:rPr>
          <w:rFonts w:ascii="Arial" w:hAnsi="Arial" w:cs="Arial"/>
        </w:rPr>
        <w:t xml:space="preserve"> purpose of this strategy is to encounter threats coming from unmanaged activities</w:t>
      </w:r>
      <w:r w:rsidR="00362940">
        <w:rPr>
          <w:rFonts w:ascii="Arial" w:hAnsi="Arial" w:cs="Arial"/>
        </w:rPr>
        <w:t>—t</w:t>
      </w:r>
      <w:r w:rsidR="00C330FA" w:rsidRPr="008A0D1A">
        <w:rPr>
          <w:rFonts w:ascii="Arial" w:hAnsi="Arial" w:cs="Arial"/>
        </w:rPr>
        <w:t xml:space="preserve">his study aimed at discussing the similarities of </w:t>
      </w:r>
      <w:r w:rsidR="00B741EA" w:rsidRPr="008A0D1A">
        <w:rPr>
          <w:rFonts w:ascii="Arial" w:hAnsi="Arial" w:cs="Arial"/>
        </w:rPr>
        <w:t xml:space="preserve">principles with </w:t>
      </w:r>
      <w:r w:rsidR="00362940">
        <w:rPr>
          <w:rFonts w:ascii="Arial" w:hAnsi="Arial" w:cs="Arial"/>
        </w:rPr>
        <w:t xml:space="preserve">the </w:t>
      </w:r>
      <w:r w:rsidR="00B741EA" w:rsidRPr="008A0D1A">
        <w:rPr>
          <w:rFonts w:ascii="Arial" w:hAnsi="Arial" w:cs="Arial"/>
        </w:rPr>
        <w:t xml:space="preserve">same for </w:t>
      </w:r>
      <w:r w:rsidR="00547A4B" w:rsidRPr="008A0D1A">
        <w:rPr>
          <w:rFonts w:ascii="Arial" w:hAnsi="Arial" w:cs="Arial"/>
        </w:rPr>
        <w:t>viable</w:t>
      </w:r>
      <w:r w:rsidR="00B741EA" w:rsidRPr="008A0D1A">
        <w:rPr>
          <w:rFonts w:ascii="Arial" w:hAnsi="Arial" w:cs="Arial"/>
        </w:rPr>
        <w:t xml:space="preserve"> tourism. </w:t>
      </w:r>
    </w:p>
    <w:p w14:paraId="53E53D77" w14:textId="77777777" w:rsidR="00E311FF" w:rsidRPr="005F33F1" w:rsidRDefault="00AC26B3" w:rsidP="0039019F">
      <w:pPr>
        <w:pStyle w:val="Heading1"/>
        <w:rPr>
          <w:rFonts w:ascii="Arial" w:hAnsi="Arial" w:cs="Arial"/>
          <w:szCs w:val="24"/>
        </w:rPr>
      </w:pPr>
      <w:bookmarkStart w:id="1" w:name="_Toc43502688"/>
      <w:r w:rsidRPr="005F33F1">
        <w:rPr>
          <w:rFonts w:ascii="Arial" w:hAnsi="Arial" w:cs="Arial"/>
          <w:szCs w:val="24"/>
        </w:rPr>
        <w:t>Analysis</w:t>
      </w:r>
      <w:bookmarkEnd w:id="1"/>
      <w:r w:rsidRPr="005F33F1">
        <w:rPr>
          <w:rFonts w:ascii="Arial" w:hAnsi="Arial" w:cs="Arial"/>
          <w:szCs w:val="24"/>
        </w:rPr>
        <w:t xml:space="preserve"> </w:t>
      </w:r>
      <w:r w:rsidR="00E311FF" w:rsidRPr="005F33F1">
        <w:rPr>
          <w:rFonts w:ascii="Arial" w:hAnsi="Arial" w:cs="Arial"/>
          <w:szCs w:val="24"/>
        </w:rPr>
        <w:t xml:space="preserve"> </w:t>
      </w:r>
    </w:p>
    <w:p w14:paraId="1C73EC9A" w14:textId="79264995" w:rsidR="003418A2" w:rsidRPr="008A0D1A" w:rsidRDefault="00041CC7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Merlin Entertainment </w:t>
      </w:r>
      <w:r w:rsidR="001A3260" w:rsidRPr="008A0D1A">
        <w:rPr>
          <w:rFonts w:ascii="Arial" w:hAnsi="Arial" w:cs="Arial"/>
        </w:rPr>
        <w:t>Limited is the global leading location</w:t>
      </w:r>
      <w:r w:rsidR="007F04AE" w:rsidRPr="008A0D1A">
        <w:rPr>
          <w:rFonts w:ascii="Arial" w:hAnsi="Arial" w:cs="Arial"/>
        </w:rPr>
        <w:t xml:space="preserve">-based brand that provides </w:t>
      </w:r>
      <w:r w:rsidR="00362940">
        <w:rPr>
          <w:rFonts w:ascii="Arial" w:hAnsi="Arial" w:cs="Arial"/>
        </w:rPr>
        <w:t>H</w:t>
      </w:r>
      <w:r w:rsidR="001A3260" w:rsidRPr="008A0D1A">
        <w:rPr>
          <w:rFonts w:ascii="Arial" w:hAnsi="Arial" w:cs="Arial"/>
        </w:rPr>
        <w:t xml:space="preserve">ospitality </w:t>
      </w:r>
      <w:r w:rsidR="007F04AE" w:rsidRPr="008A0D1A">
        <w:rPr>
          <w:rFonts w:ascii="Arial" w:hAnsi="Arial" w:cs="Arial"/>
        </w:rPr>
        <w:t>as well as</w:t>
      </w:r>
      <w:r w:rsidR="001A3260" w:rsidRPr="008A0D1A">
        <w:rPr>
          <w:rFonts w:ascii="Arial" w:hAnsi="Arial" w:cs="Arial"/>
        </w:rPr>
        <w:t xml:space="preserve"> tourism facilities with an immersive and memorable brand experience to millions of guests. </w:t>
      </w:r>
      <w:r w:rsidR="0039177A" w:rsidRPr="008A0D1A">
        <w:rPr>
          <w:rFonts w:ascii="Arial" w:hAnsi="Arial" w:cs="Arial"/>
        </w:rPr>
        <w:t xml:space="preserve">This company operates within an impressive marketplace that benefits from the </w:t>
      </w:r>
      <w:proofErr w:type="spellStart"/>
      <w:r w:rsidR="0039177A" w:rsidRPr="008A0D1A">
        <w:rPr>
          <w:rFonts w:ascii="Arial" w:hAnsi="Arial" w:cs="Arial"/>
        </w:rPr>
        <w:t>favo</w:t>
      </w:r>
      <w:r w:rsidR="00362940">
        <w:rPr>
          <w:rFonts w:ascii="Arial" w:hAnsi="Arial" w:cs="Arial"/>
        </w:rPr>
        <w:t>u</w:t>
      </w:r>
      <w:r w:rsidR="0039177A" w:rsidRPr="008A0D1A">
        <w:rPr>
          <w:rFonts w:ascii="Arial" w:hAnsi="Arial" w:cs="Arial"/>
        </w:rPr>
        <w:t>rable</w:t>
      </w:r>
      <w:proofErr w:type="spellEnd"/>
      <w:r w:rsidR="0039177A" w:rsidRPr="008A0D1A">
        <w:rPr>
          <w:rFonts w:ascii="Arial" w:hAnsi="Arial" w:cs="Arial"/>
        </w:rPr>
        <w:t xml:space="preserve"> dynamic and </w:t>
      </w:r>
      <w:r w:rsidR="005F33F1" w:rsidRPr="008A0D1A">
        <w:rPr>
          <w:rFonts w:ascii="Arial" w:hAnsi="Arial" w:cs="Arial"/>
        </w:rPr>
        <w:t>high-profile</w:t>
      </w:r>
      <w:r w:rsidR="0039177A" w:rsidRPr="008A0D1A">
        <w:rPr>
          <w:rFonts w:ascii="Arial" w:hAnsi="Arial" w:cs="Arial"/>
        </w:rPr>
        <w:t xml:space="preserve"> brand characteristics. One of the most </w:t>
      </w:r>
      <w:r w:rsidR="00362940">
        <w:rPr>
          <w:rFonts w:ascii="Arial" w:hAnsi="Arial" w:cs="Arial"/>
        </w:rPr>
        <w:t>import</w:t>
      </w:r>
      <w:r w:rsidR="007621CB" w:rsidRPr="008A0D1A">
        <w:rPr>
          <w:rFonts w:ascii="Arial" w:hAnsi="Arial" w:cs="Arial"/>
        </w:rPr>
        <w:t>ant</w:t>
      </w:r>
      <w:r w:rsidR="0039177A" w:rsidRPr="008A0D1A">
        <w:rPr>
          <w:rFonts w:ascii="Arial" w:hAnsi="Arial" w:cs="Arial"/>
        </w:rPr>
        <w:t xml:space="preserve"> strategies </w:t>
      </w:r>
      <w:r w:rsidR="007621CB" w:rsidRPr="008A0D1A">
        <w:rPr>
          <w:rFonts w:ascii="Arial" w:hAnsi="Arial" w:cs="Arial"/>
        </w:rPr>
        <w:t>of this company is to create a high return and high growth</w:t>
      </w:r>
      <w:r w:rsidR="00362940">
        <w:rPr>
          <w:rFonts w:ascii="Arial" w:hAnsi="Arial" w:cs="Arial"/>
        </w:rPr>
        <w:t xml:space="preserve"> of</w:t>
      </w:r>
      <w:r w:rsidR="007621CB" w:rsidRPr="008A0D1A">
        <w:rPr>
          <w:rFonts w:ascii="Arial" w:hAnsi="Arial" w:cs="Arial"/>
        </w:rPr>
        <w:t xml:space="preserve"> family entertainment, which helps to establish </w:t>
      </w:r>
      <w:r w:rsidR="00362940">
        <w:rPr>
          <w:rFonts w:ascii="Arial" w:hAnsi="Arial" w:cs="Arial"/>
        </w:rPr>
        <w:t xml:space="preserve">a </w:t>
      </w:r>
      <w:r w:rsidR="007621CB" w:rsidRPr="008A0D1A">
        <w:rPr>
          <w:rFonts w:ascii="Arial" w:hAnsi="Arial" w:cs="Arial"/>
        </w:rPr>
        <w:t xml:space="preserve">strong brand portfolio. </w:t>
      </w:r>
      <w:r w:rsidR="00837A51" w:rsidRPr="008A0D1A">
        <w:rPr>
          <w:rFonts w:ascii="Arial" w:hAnsi="Arial" w:cs="Arial"/>
        </w:rPr>
        <w:t>In the tourism s</w:t>
      </w:r>
      <w:r w:rsidR="00AC26B3" w:rsidRPr="008A0D1A">
        <w:rPr>
          <w:rFonts w:ascii="Arial" w:hAnsi="Arial" w:cs="Arial"/>
        </w:rPr>
        <w:t>ector, Merlin Entertainment is</w:t>
      </w:r>
      <w:r w:rsidR="007C3CD6" w:rsidRPr="008A0D1A">
        <w:rPr>
          <w:rFonts w:ascii="Arial" w:hAnsi="Arial" w:cs="Arial"/>
        </w:rPr>
        <w:t xml:space="preserve"> focused on 130 numbers of </w:t>
      </w:r>
      <w:r w:rsidR="00362940">
        <w:rPr>
          <w:rFonts w:ascii="Arial" w:hAnsi="Arial" w:cs="Arial"/>
        </w:rPr>
        <w:t>specific</w:t>
      </w:r>
      <w:r w:rsidR="007C3CD6" w:rsidRPr="008A0D1A">
        <w:rPr>
          <w:rFonts w:ascii="Arial" w:hAnsi="Arial" w:cs="Arial"/>
        </w:rPr>
        <w:t xml:space="preserve"> attractive areas and in the hospitality </w:t>
      </w:r>
      <w:r w:rsidR="00AC26B3" w:rsidRPr="008A0D1A">
        <w:rPr>
          <w:rFonts w:ascii="Arial" w:hAnsi="Arial" w:cs="Arial"/>
        </w:rPr>
        <w:t>section. T</w:t>
      </w:r>
      <w:r w:rsidR="007C3CD6" w:rsidRPr="008A0D1A">
        <w:rPr>
          <w:rFonts w:ascii="Arial" w:hAnsi="Arial" w:cs="Arial"/>
        </w:rPr>
        <w:t xml:space="preserve">his organization </w:t>
      </w:r>
      <w:r w:rsidR="0042278F" w:rsidRPr="008A0D1A">
        <w:rPr>
          <w:rFonts w:ascii="Arial" w:hAnsi="Arial" w:cs="Arial"/>
        </w:rPr>
        <w:t>facilitates more than 4,490 rooms in around 25 countries across the world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42278F" w:rsidRPr="008A0D1A">
        <w:rPr>
          <w:rFonts w:ascii="Arial" w:hAnsi="Arial" w:cs="Arial"/>
        </w:rPr>
        <w:t xml:space="preserve">. </w:t>
      </w:r>
      <w:r w:rsidR="002663BC" w:rsidRPr="008A0D1A">
        <w:rPr>
          <w:rFonts w:ascii="Arial" w:hAnsi="Arial" w:cs="Arial"/>
        </w:rPr>
        <w:t>Workable</w:t>
      </w:r>
      <w:r w:rsidR="00243423" w:rsidRPr="008A0D1A">
        <w:rPr>
          <w:rFonts w:ascii="Arial" w:hAnsi="Arial" w:cs="Arial"/>
        </w:rPr>
        <w:t xml:space="preserve"> tourism is a </w:t>
      </w:r>
      <w:r w:rsidR="00362940">
        <w:rPr>
          <w:rFonts w:ascii="Arial" w:hAnsi="Arial" w:cs="Arial"/>
        </w:rPr>
        <w:t>unique</w:t>
      </w:r>
      <w:r w:rsidR="00243423" w:rsidRPr="008A0D1A">
        <w:rPr>
          <w:rFonts w:ascii="Arial" w:hAnsi="Arial" w:cs="Arial"/>
        </w:rPr>
        <w:t xml:space="preserve"> form of tourism facility that meets all needs of travellers and hosts the concerned community without compromising </w:t>
      </w:r>
      <w:r w:rsidR="00362940">
        <w:rPr>
          <w:rFonts w:ascii="Arial" w:hAnsi="Arial" w:cs="Arial"/>
        </w:rPr>
        <w:t xml:space="preserve">the </w:t>
      </w:r>
      <w:r w:rsidR="00243423" w:rsidRPr="008A0D1A">
        <w:rPr>
          <w:rFonts w:ascii="Arial" w:hAnsi="Arial" w:cs="Arial"/>
        </w:rPr>
        <w:t xml:space="preserve">ability of future generation. As per the </w:t>
      </w:r>
      <w:r w:rsidR="005F33F1" w:rsidRPr="008A0D1A">
        <w:rPr>
          <w:rFonts w:ascii="Arial" w:hAnsi="Arial" w:cs="Arial"/>
        </w:rPr>
        <w:t>viewpoint</w:t>
      </w:r>
      <w:r w:rsidR="00243423" w:rsidRPr="008A0D1A">
        <w:rPr>
          <w:rFonts w:ascii="Arial" w:hAnsi="Arial" w:cs="Arial"/>
        </w:rPr>
        <w:t xml:space="preserve"> of </w:t>
      </w:r>
      <w:r w:rsidR="001C285E" w:rsidRPr="008A0D1A">
        <w:rPr>
          <w:rFonts w:ascii="Arial" w:hAnsi="Arial" w:cs="Arial"/>
          <w:shd w:val="clear" w:color="auto" w:fill="FFFFFF"/>
        </w:rPr>
        <w:t>Fermani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243423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2016</w:t>
      </w:r>
      <w:r w:rsidR="00243423" w:rsidRPr="008A0D1A">
        <w:rPr>
          <w:rFonts w:ascii="Arial" w:hAnsi="Arial" w:cs="Arial"/>
        </w:rPr>
        <w:t>),</w:t>
      </w:r>
      <w:r w:rsidR="00487BA0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ecological</w:t>
      </w:r>
      <w:r w:rsidR="00243423" w:rsidRPr="008A0D1A">
        <w:rPr>
          <w:rFonts w:ascii="Arial" w:hAnsi="Arial" w:cs="Arial"/>
        </w:rPr>
        <w:t xml:space="preserve"> tourism tends to identify the pursuit of balancing environment</w:t>
      </w:r>
      <w:r w:rsidR="00362940">
        <w:rPr>
          <w:rFonts w:ascii="Arial" w:hAnsi="Arial" w:cs="Arial"/>
        </w:rPr>
        <w:t>al</w:t>
      </w:r>
      <w:r w:rsidR="00243423" w:rsidRPr="008A0D1A">
        <w:rPr>
          <w:rFonts w:ascii="Arial" w:hAnsi="Arial" w:cs="Arial"/>
        </w:rPr>
        <w:t xml:space="preserve">, </w:t>
      </w:r>
      <w:proofErr w:type="gramStart"/>
      <w:r w:rsidR="00243423" w:rsidRPr="008A0D1A">
        <w:rPr>
          <w:rFonts w:ascii="Arial" w:hAnsi="Arial" w:cs="Arial"/>
        </w:rPr>
        <w:t>economic</w:t>
      </w:r>
      <w:proofErr w:type="gramEnd"/>
      <w:r w:rsidR="00243423" w:rsidRPr="008A0D1A">
        <w:rPr>
          <w:rFonts w:ascii="Arial" w:hAnsi="Arial" w:cs="Arial"/>
        </w:rPr>
        <w:t xml:space="preserve"> and social goals. </w:t>
      </w:r>
      <w:r w:rsidR="00487BA0" w:rsidRPr="008A0D1A">
        <w:rPr>
          <w:rFonts w:ascii="Arial" w:hAnsi="Arial" w:cs="Arial"/>
        </w:rPr>
        <w:t xml:space="preserve">Increasing evidence indicates that the combined approach of tourism planning required for achieving this </w:t>
      </w:r>
      <w:r w:rsidR="002663BC" w:rsidRPr="008A0D1A">
        <w:rPr>
          <w:rFonts w:ascii="Arial" w:hAnsi="Arial" w:cs="Arial"/>
        </w:rPr>
        <w:t>ecological</w:t>
      </w:r>
      <w:r w:rsidR="00487BA0" w:rsidRPr="008A0D1A">
        <w:rPr>
          <w:rFonts w:ascii="Arial" w:hAnsi="Arial" w:cs="Arial"/>
        </w:rPr>
        <w:t xml:space="preserve"> tourism. </w:t>
      </w:r>
      <w:r w:rsidR="00201FAD" w:rsidRPr="008A0D1A">
        <w:rPr>
          <w:rFonts w:ascii="Arial" w:hAnsi="Arial" w:cs="Arial"/>
        </w:rPr>
        <w:t xml:space="preserve">There are four principles </w:t>
      </w:r>
      <w:r w:rsidR="005F33F1" w:rsidRPr="008A0D1A">
        <w:rPr>
          <w:rFonts w:ascii="Arial" w:hAnsi="Arial" w:cs="Arial"/>
        </w:rPr>
        <w:t>regarding</w:t>
      </w:r>
      <w:r w:rsidR="00201FAD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justifiable</w:t>
      </w:r>
      <w:r w:rsidR="00201FAD" w:rsidRPr="008A0D1A">
        <w:rPr>
          <w:rFonts w:ascii="Arial" w:hAnsi="Arial" w:cs="Arial"/>
        </w:rPr>
        <w:t xml:space="preserve"> tourism, each of which </w:t>
      </w:r>
      <w:r w:rsidR="00362940">
        <w:rPr>
          <w:rFonts w:ascii="Arial" w:hAnsi="Arial" w:cs="Arial"/>
        </w:rPr>
        <w:t>is</w:t>
      </w:r>
      <w:r w:rsidR="00201FAD" w:rsidRPr="008A0D1A">
        <w:rPr>
          <w:rFonts w:ascii="Arial" w:hAnsi="Arial" w:cs="Arial"/>
        </w:rPr>
        <w:t xml:space="preserve"> almost synonymous with </w:t>
      </w:r>
      <w:r w:rsidR="00601ED7" w:rsidRPr="008A0D1A">
        <w:rPr>
          <w:rFonts w:ascii="Arial" w:hAnsi="Arial" w:cs="Arial"/>
        </w:rPr>
        <w:t xml:space="preserve">the </w:t>
      </w:r>
      <w:r w:rsidR="002663BC" w:rsidRPr="008A0D1A">
        <w:rPr>
          <w:rFonts w:ascii="Arial" w:hAnsi="Arial" w:cs="Arial"/>
        </w:rPr>
        <w:t>bearable</w:t>
      </w:r>
      <w:r w:rsidR="00601ED7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improvement</w:t>
      </w:r>
      <w:r w:rsidR="00601ED7" w:rsidRPr="008A0D1A">
        <w:rPr>
          <w:rFonts w:ascii="Arial" w:hAnsi="Arial" w:cs="Arial"/>
        </w:rPr>
        <w:t xml:space="preserve"> strategies conducted by Marlin Entertainment. The relevance of these principles </w:t>
      </w:r>
      <w:r w:rsidR="003418A2" w:rsidRPr="008A0D1A">
        <w:rPr>
          <w:rFonts w:ascii="Arial" w:hAnsi="Arial" w:cs="Arial"/>
        </w:rPr>
        <w:t>is</w:t>
      </w:r>
      <w:r w:rsidR="00601ED7" w:rsidRPr="008A0D1A">
        <w:rPr>
          <w:rFonts w:ascii="Arial" w:hAnsi="Arial" w:cs="Arial"/>
        </w:rPr>
        <w:t xml:space="preserve"> going to discuss below. </w:t>
      </w:r>
    </w:p>
    <w:p w14:paraId="264898C7" w14:textId="381F4400" w:rsidR="00E35133" w:rsidRPr="008A0D1A" w:rsidRDefault="003418A2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  <w:b/>
          <w:i/>
        </w:rPr>
        <w:t>According to the first principle,</w:t>
      </w:r>
      <w:r w:rsidRPr="008A0D1A">
        <w:rPr>
          <w:rFonts w:ascii="Arial" w:hAnsi="Arial" w:cs="Arial"/>
        </w:rPr>
        <w:t xml:space="preserve"> tourism sectors must initiate the association of board-based community input. </w:t>
      </w:r>
      <w:r w:rsidR="005F33F1" w:rsidRPr="008A0D1A">
        <w:rPr>
          <w:rFonts w:ascii="Arial" w:hAnsi="Arial" w:cs="Arial"/>
        </w:rPr>
        <w:t>Consequently</w:t>
      </w:r>
      <w:r w:rsidRPr="008A0D1A">
        <w:rPr>
          <w:rFonts w:ascii="Arial" w:hAnsi="Arial" w:cs="Arial"/>
        </w:rPr>
        <w:t>, the community is also required</w:t>
      </w:r>
      <w:r w:rsidR="00362940">
        <w:rPr>
          <w:rFonts w:ascii="Arial" w:hAnsi="Arial" w:cs="Arial"/>
        </w:rPr>
        <w:t xml:space="preserve"> to</w:t>
      </w:r>
      <w:r w:rsidRPr="008A0D1A">
        <w:rPr>
          <w:rFonts w:ascii="Arial" w:hAnsi="Arial" w:cs="Arial"/>
        </w:rPr>
        <w:t xml:space="preserve"> maintain control over the tourism development sector. From the case study of Marlin Entertainment, it can</w:t>
      </w:r>
      <w:r w:rsidR="00362940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>observe</w:t>
      </w:r>
      <w:r w:rsidR="00362940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 xml:space="preserve">that </w:t>
      </w:r>
      <w:r w:rsidR="00BF1219" w:rsidRPr="008A0D1A">
        <w:rPr>
          <w:rFonts w:ascii="Arial" w:hAnsi="Arial" w:cs="Arial"/>
        </w:rPr>
        <w:t xml:space="preserve">the organization has welcomed more than 67 million travellers and </w:t>
      </w:r>
      <w:r w:rsidR="005D0E4E" w:rsidRPr="008A0D1A">
        <w:rPr>
          <w:rFonts w:ascii="Arial" w:hAnsi="Arial" w:cs="Arial"/>
        </w:rPr>
        <w:t>reported £</w:t>
      </w:r>
      <w:r w:rsidR="00BF1219" w:rsidRPr="008A0D1A">
        <w:rPr>
          <w:rFonts w:ascii="Arial" w:hAnsi="Arial" w:cs="Arial"/>
        </w:rPr>
        <w:t xml:space="preserve">1,740 million </w:t>
      </w:r>
      <w:r w:rsidR="00BF1219" w:rsidRPr="008A0D1A">
        <w:rPr>
          <w:rFonts w:ascii="Arial" w:hAnsi="Arial" w:cs="Arial"/>
        </w:rPr>
        <w:lastRenderedPageBreak/>
        <w:t>revenue along with 3.6% organic growth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BF1219" w:rsidRPr="008A0D1A">
        <w:rPr>
          <w:rFonts w:ascii="Arial" w:hAnsi="Arial" w:cs="Arial"/>
        </w:rPr>
        <w:t xml:space="preserve">.  </w:t>
      </w:r>
      <w:r w:rsidR="005D0E4E" w:rsidRPr="008A0D1A">
        <w:rPr>
          <w:rFonts w:ascii="Arial" w:hAnsi="Arial" w:cs="Arial"/>
        </w:rPr>
        <w:t xml:space="preserve">Moreover, the underlying EBITDA has also escalated by 0.5% and reached at £569 million </w:t>
      </w:r>
      <w:r w:rsidR="00FC3B22" w:rsidRPr="008A0D1A">
        <w:rPr>
          <w:rFonts w:ascii="Arial" w:hAnsi="Arial" w:cs="Arial"/>
        </w:rPr>
        <w:t xml:space="preserve">in </w:t>
      </w:r>
      <w:r w:rsidR="00362940">
        <w:rPr>
          <w:rFonts w:ascii="Arial" w:hAnsi="Arial" w:cs="Arial"/>
        </w:rPr>
        <w:t xml:space="preserve">the </w:t>
      </w:r>
      <w:r w:rsidR="00FC3B22" w:rsidRPr="008A0D1A">
        <w:rPr>
          <w:rFonts w:ascii="Arial" w:hAnsi="Arial" w:cs="Arial"/>
        </w:rPr>
        <w:t xml:space="preserve">actual foreign exchange rate. </w:t>
      </w:r>
      <w:r w:rsidR="00B11BCB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B11BCB" w:rsidRPr="008A0D1A">
        <w:rPr>
          <w:rFonts w:ascii="Arial" w:hAnsi="Arial" w:cs="Arial"/>
        </w:rPr>
        <w:t xml:space="preserve"> also reflects on the ongoing backdrop of cost </w:t>
      </w:r>
      <w:r w:rsidR="008D05FD" w:rsidRPr="008A0D1A">
        <w:rPr>
          <w:rFonts w:ascii="Arial" w:hAnsi="Arial" w:cs="Arial"/>
        </w:rPr>
        <w:t>pressures</w:t>
      </w:r>
      <w:r w:rsidR="00B11BCB" w:rsidRPr="008A0D1A">
        <w:rPr>
          <w:rFonts w:ascii="Arial" w:hAnsi="Arial" w:cs="Arial"/>
        </w:rPr>
        <w:t xml:space="preserve"> and cash flow. </w:t>
      </w:r>
      <w:r w:rsidR="001C285E" w:rsidRPr="008A0D1A">
        <w:rPr>
          <w:rFonts w:ascii="Arial" w:hAnsi="Arial" w:cs="Arial"/>
        </w:rPr>
        <w:t xml:space="preserve">As per the </w:t>
      </w:r>
      <w:r w:rsidR="005F33F1" w:rsidRPr="008A0D1A">
        <w:rPr>
          <w:rFonts w:ascii="Arial" w:hAnsi="Arial" w:cs="Arial"/>
        </w:rPr>
        <w:t>viewpoint</w:t>
      </w:r>
      <w:r w:rsidR="001C285E" w:rsidRPr="008A0D1A">
        <w:rPr>
          <w:rFonts w:ascii="Arial" w:hAnsi="Arial" w:cs="Arial"/>
        </w:rPr>
        <w:t xml:space="preserve"> of </w:t>
      </w:r>
      <w:r w:rsidR="001C285E" w:rsidRPr="008A0D1A">
        <w:rPr>
          <w:rFonts w:ascii="Arial" w:hAnsi="Arial" w:cs="Arial"/>
          <w:shd w:val="clear" w:color="auto" w:fill="FFFFFF"/>
        </w:rPr>
        <w:t>MacKenzie and Gannon (2019</w:t>
      </w:r>
      <w:r w:rsidR="006051CF" w:rsidRPr="008A0D1A">
        <w:rPr>
          <w:rFonts w:ascii="Arial" w:hAnsi="Arial" w:cs="Arial"/>
        </w:rPr>
        <w:t xml:space="preserve">), support from the local community can come </w:t>
      </w:r>
      <w:r w:rsidR="00AC26B3" w:rsidRPr="008A0D1A">
        <w:rPr>
          <w:rFonts w:ascii="Arial" w:hAnsi="Arial" w:cs="Arial"/>
        </w:rPr>
        <w:t>in</w:t>
      </w:r>
      <w:r w:rsidR="006051CF" w:rsidRPr="008A0D1A">
        <w:rPr>
          <w:rFonts w:ascii="Arial" w:hAnsi="Arial" w:cs="Arial"/>
        </w:rPr>
        <w:t xml:space="preserve"> many forms, as they provide potential monetary benefits including </w:t>
      </w:r>
      <w:r w:rsidR="005C79F8" w:rsidRPr="008A0D1A">
        <w:rPr>
          <w:rFonts w:ascii="Arial" w:hAnsi="Arial" w:cs="Arial"/>
        </w:rPr>
        <w:t xml:space="preserve">infrastructure development, </w:t>
      </w:r>
      <w:r w:rsidR="006B46C7" w:rsidRPr="008A0D1A">
        <w:rPr>
          <w:rFonts w:ascii="Arial" w:hAnsi="Arial" w:cs="Arial"/>
        </w:rPr>
        <w:t>employment</w:t>
      </w:r>
      <w:r w:rsidR="005C79F8" w:rsidRPr="008A0D1A">
        <w:rPr>
          <w:rFonts w:ascii="Arial" w:hAnsi="Arial" w:cs="Arial"/>
        </w:rPr>
        <w:t xml:space="preserve">, </w:t>
      </w:r>
      <w:r w:rsidR="009A31DC" w:rsidRPr="008A0D1A">
        <w:rPr>
          <w:rFonts w:ascii="Arial" w:hAnsi="Arial" w:cs="Arial"/>
        </w:rPr>
        <w:t>and exchange</w:t>
      </w:r>
      <w:r w:rsidR="005C79F8" w:rsidRPr="008A0D1A">
        <w:rPr>
          <w:rFonts w:ascii="Arial" w:hAnsi="Arial" w:cs="Arial"/>
        </w:rPr>
        <w:t xml:space="preserve"> earning and </w:t>
      </w:r>
      <w:proofErr w:type="gramStart"/>
      <w:r w:rsidR="005C79F8" w:rsidRPr="008A0D1A">
        <w:rPr>
          <w:rFonts w:ascii="Arial" w:hAnsi="Arial" w:cs="Arial"/>
        </w:rPr>
        <w:t>long term</w:t>
      </w:r>
      <w:proofErr w:type="gramEnd"/>
      <w:r w:rsidR="005C79F8" w:rsidRPr="008A0D1A">
        <w:rPr>
          <w:rFonts w:ascii="Arial" w:hAnsi="Arial" w:cs="Arial"/>
        </w:rPr>
        <w:t xml:space="preserve"> economic stability. </w:t>
      </w:r>
      <w:r w:rsidR="00B95538" w:rsidRPr="008A0D1A">
        <w:rPr>
          <w:rFonts w:ascii="Arial" w:hAnsi="Arial" w:cs="Arial"/>
        </w:rPr>
        <w:t xml:space="preserve">For this reason, employee engagement is another factor for </w:t>
      </w:r>
      <w:r w:rsidR="002663BC" w:rsidRPr="008A0D1A">
        <w:rPr>
          <w:rFonts w:ascii="Arial" w:hAnsi="Arial" w:cs="Arial"/>
        </w:rPr>
        <w:t>workable</w:t>
      </w:r>
      <w:r w:rsidR="00B95538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progress</w:t>
      </w:r>
      <w:r w:rsidR="00B95538" w:rsidRPr="008A0D1A">
        <w:rPr>
          <w:rFonts w:ascii="Arial" w:hAnsi="Arial" w:cs="Arial"/>
        </w:rPr>
        <w:t xml:space="preserve">, as this team has reported 87% of employee engagement </w:t>
      </w:r>
      <w:r w:rsidR="00EE0E39" w:rsidRPr="008A0D1A">
        <w:rPr>
          <w:rFonts w:ascii="Arial" w:hAnsi="Arial" w:cs="Arial"/>
        </w:rPr>
        <w:t>index i</w:t>
      </w:r>
      <w:r w:rsidR="00362940">
        <w:rPr>
          <w:rFonts w:ascii="Arial" w:hAnsi="Arial" w:cs="Arial"/>
        </w:rPr>
        <w:t>s</w:t>
      </w:r>
      <w:r w:rsidR="00EE0E39" w:rsidRPr="008A0D1A">
        <w:rPr>
          <w:rFonts w:ascii="Arial" w:hAnsi="Arial" w:cs="Arial"/>
        </w:rPr>
        <w:t xml:space="preserve"> 2018, which is 1% rise from </w:t>
      </w:r>
      <w:r w:rsidR="00362940">
        <w:rPr>
          <w:rFonts w:ascii="Arial" w:hAnsi="Arial" w:cs="Arial"/>
        </w:rPr>
        <w:t xml:space="preserve">the </w:t>
      </w:r>
      <w:r w:rsidR="00EE0E39" w:rsidRPr="008A0D1A">
        <w:rPr>
          <w:rFonts w:ascii="Arial" w:hAnsi="Arial" w:cs="Arial"/>
        </w:rPr>
        <w:t>previous year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EE0E39" w:rsidRPr="008A0D1A">
        <w:rPr>
          <w:rFonts w:ascii="Arial" w:hAnsi="Arial" w:cs="Arial"/>
        </w:rPr>
        <w:t xml:space="preserve">. </w:t>
      </w:r>
      <w:r w:rsidR="008E699E" w:rsidRPr="008A0D1A">
        <w:rPr>
          <w:rFonts w:ascii="Arial" w:hAnsi="Arial" w:cs="Arial"/>
        </w:rPr>
        <w:t xml:space="preserve">As per the comment of </w:t>
      </w:r>
      <w:r w:rsidR="001C285E" w:rsidRPr="008A0D1A">
        <w:rPr>
          <w:rFonts w:ascii="Arial" w:hAnsi="Arial" w:cs="Arial"/>
          <w:shd w:val="clear" w:color="auto" w:fill="FFFFFF"/>
        </w:rPr>
        <w:t>Aquino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8E699E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8E699E" w:rsidRPr="008A0D1A">
        <w:rPr>
          <w:rFonts w:ascii="Arial" w:hAnsi="Arial" w:cs="Arial"/>
        </w:rPr>
        <w:t xml:space="preserve">), the </w:t>
      </w:r>
      <w:r w:rsidR="005F33F1" w:rsidRPr="008A0D1A">
        <w:rPr>
          <w:rFonts w:ascii="Arial" w:hAnsi="Arial" w:cs="Arial"/>
        </w:rPr>
        <w:t>standpoint</w:t>
      </w:r>
      <w:r w:rsidR="008E699E" w:rsidRPr="008A0D1A">
        <w:rPr>
          <w:rFonts w:ascii="Arial" w:hAnsi="Arial" w:cs="Arial"/>
        </w:rPr>
        <w:t xml:space="preserve"> of </w:t>
      </w:r>
      <w:r w:rsidR="002663BC" w:rsidRPr="008A0D1A">
        <w:rPr>
          <w:rFonts w:ascii="Arial" w:hAnsi="Arial" w:cs="Arial"/>
        </w:rPr>
        <w:t>bearable</w:t>
      </w:r>
      <w:r w:rsidR="008E699E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advance</w:t>
      </w:r>
      <w:r w:rsidR="00A0523E" w:rsidRPr="008A0D1A">
        <w:rPr>
          <w:rFonts w:ascii="Arial" w:hAnsi="Arial" w:cs="Arial"/>
        </w:rPr>
        <w:t xml:space="preserve"> is the factor that applies the resource sustainability, which effectively reduces the consumption and wastage and maintains a natural diversity. </w:t>
      </w:r>
    </w:p>
    <w:p w14:paraId="462531DE" w14:textId="77777777" w:rsidR="00362940" w:rsidRDefault="002663B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Maintainable</w:t>
      </w:r>
      <w:r w:rsidR="00083C7A" w:rsidRPr="008A0D1A">
        <w:rPr>
          <w:rFonts w:ascii="Arial" w:hAnsi="Arial" w:cs="Arial"/>
        </w:rPr>
        <w:t xml:space="preserve"> development strategies of Merlin Entertainment have</w:t>
      </w:r>
      <w:r w:rsidR="00986785" w:rsidRPr="008A0D1A">
        <w:rPr>
          <w:rFonts w:ascii="Arial" w:hAnsi="Arial" w:cs="Arial"/>
        </w:rPr>
        <w:t xml:space="preserve"> enhanced the risk management framework as well. </w:t>
      </w:r>
      <w:r w:rsidR="00362940">
        <w:rPr>
          <w:rFonts w:ascii="Arial" w:hAnsi="Arial" w:cs="Arial"/>
        </w:rPr>
        <w:t>The board reviews the performance monitoring process in this business</w:t>
      </w:r>
      <w:r w:rsidR="00083C7A" w:rsidRPr="008A0D1A">
        <w:rPr>
          <w:rFonts w:ascii="Arial" w:hAnsi="Arial" w:cs="Arial"/>
        </w:rPr>
        <w:t xml:space="preserve">. They identify whether a new compelling </w:t>
      </w:r>
      <w:r w:rsidR="00EF3433" w:rsidRPr="008A0D1A">
        <w:rPr>
          <w:rFonts w:ascii="Arial" w:hAnsi="Arial" w:cs="Arial"/>
        </w:rPr>
        <w:t xml:space="preserve">attraction and experience are progressing according to the schedule. </w:t>
      </w:r>
      <w:r w:rsidR="000A334B" w:rsidRPr="008A0D1A">
        <w:rPr>
          <w:rFonts w:ascii="Arial" w:hAnsi="Arial" w:cs="Arial"/>
        </w:rPr>
        <w:t xml:space="preserve">Furthermore, the management looks for new ideas that fit with </w:t>
      </w:r>
      <w:r w:rsidR="00362940">
        <w:rPr>
          <w:rFonts w:ascii="Arial" w:hAnsi="Arial" w:cs="Arial"/>
        </w:rPr>
        <w:t xml:space="preserve">the </w:t>
      </w:r>
      <w:r w:rsidR="000A334B" w:rsidRPr="008A0D1A">
        <w:rPr>
          <w:rFonts w:ascii="Arial" w:hAnsi="Arial" w:cs="Arial"/>
        </w:rPr>
        <w:t xml:space="preserve">brand portfolio. </w:t>
      </w:r>
      <w:r w:rsidR="00B87E35" w:rsidRPr="008A0D1A">
        <w:rPr>
          <w:rFonts w:ascii="Arial" w:hAnsi="Arial" w:cs="Arial"/>
        </w:rPr>
        <w:t xml:space="preserve">Through assessing the expected </w:t>
      </w:r>
      <w:r w:rsidR="00362940">
        <w:rPr>
          <w:rFonts w:ascii="Arial" w:hAnsi="Arial" w:cs="Arial"/>
        </w:rPr>
        <w:t>finan</w:t>
      </w:r>
      <w:r w:rsidR="00B87E35" w:rsidRPr="008A0D1A">
        <w:rPr>
          <w:rFonts w:ascii="Arial" w:hAnsi="Arial" w:cs="Arial"/>
        </w:rPr>
        <w:t xml:space="preserve">cial return, they </w:t>
      </w:r>
      <w:r w:rsidR="00D65019" w:rsidRPr="008A0D1A">
        <w:rPr>
          <w:rFonts w:ascii="Arial" w:hAnsi="Arial" w:cs="Arial"/>
        </w:rPr>
        <w:t>rely on the performance me</w:t>
      </w:r>
      <w:r w:rsidR="00805688" w:rsidRPr="008A0D1A">
        <w:rPr>
          <w:rFonts w:ascii="Arial" w:hAnsi="Arial" w:cs="Arial"/>
        </w:rPr>
        <w:t xml:space="preserve">asures and business objectives. </w:t>
      </w:r>
      <w:r w:rsidR="00362940">
        <w:rPr>
          <w:rFonts w:ascii="Arial" w:hAnsi="Arial" w:cs="Arial"/>
        </w:rPr>
        <w:t>The s</w:t>
      </w:r>
      <w:r w:rsidRPr="008A0D1A">
        <w:rPr>
          <w:rFonts w:ascii="Arial" w:hAnsi="Arial" w:cs="Arial"/>
        </w:rPr>
        <w:t>upportable</w:t>
      </w:r>
      <w:r w:rsidR="00C22976" w:rsidRPr="008A0D1A">
        <w:rPr>
          <w:rFonts w:ascii="Arial" w:hAnsi="Arial" w:cs="Arial"/>
        </w:rPr>
        <w:t xml:space="preserve"> development plan of Merlin Entertainment also oversights the guidance of HSS committee (Health, Safety and Security). This body is also responsible for </w:t>
      </w:r>
      <w:r w:rsidR="00195435" w:rsidRPr="008A0D1A">
        <w:rPr>
          <w:rFonts w:ascii="Arial" w:hAnsi="Arial" w:cs="Arial"/>
        </w:rPr>
        <w:t xml:space="preserve">ensuring compliance with industry standards and </w:t>
      </w:r>
      <w:r w:rsidR="0066315E" w:rsidRPr="008A0D1A">
        <w:rPr>
          <w:rFonts w:ascii="Arial" w:hAnsi="Arial" w:cs="Arial"/>
        </w:rPr>
        <w:t xml:space="preserve">legislations that give safeguard to the contractors, visitors, </w:t>
      </w:r>
      <w:r w:rsidR="005F33F1" w:rsidRPr="008A0D1A">
        <w:rPr>
          <w:rFonts w:ascii="Arial" w:hAnsi="Arial" w:cs="Arial"/>
        </w:rPr>
        <w:t>employees,</w:t>
      </w:r>
      <w:r w:rsidR="0066315E" w:rsidRPr="008A0D1A">
        <w:rPr>
          <w:rFonts w:ascii="Arial" w:hAnsi="Arial" w:cs="Arial"/>
        </w:rPr>
        <w:t xml:space="preserve"> and guests.</w:t>
      </w:r>
    </w:p>
    <w:p w14:paraId="4A19D30C" w14:textId="1BF6DD8E" w:rsidR="003418A2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</w:t>
      </w:r>
      <w:r w:rsidR="00CA6EB2" w:rsidRPr="008A0D1A">
        <w:rPr>
          <w:rFonts w:ascii="Arial" w:hAnsi="Arial" w:cs="Arial"/>
        </w:rPr>
        <w:t xml:space="preserve">, </w:t>
      </w:r>
      <w:r w:rsidR="00893504" w:rsidRPr="008A0D1A">
        <w:rPr>
          <w:rFonts w:ascii="Arial" w:hAnsi="Arial" w:cs="Arial"/>
        </w:rPr>
        <w:t>after</w:t>
      </w:r>
      <w:r w:rsidR="00CA6EB2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justifiable</w:t>
      </w:r>
      <w:r w:rsidR="00CA6EB2" w:rsidRPr="008A0D1A">
        <w:rPr>
          <w:rFonts w:ascii="Arial" w:hAnsi="Arial" w:cs="Arial"/>
        </w:rPr>
        <w:t xml:space="preserve"> development </w:t>
      </w:r>
      <w:r w:rsidR="00893504" w:rsidRPr="008A0D1A">
        <w:rPr>
          <w:rFonts w:ascii="Arial" w:hAnsi="Arial" w:cs="Arial"/>
        </w:rPr>
        <w:t xml:space="preserve">of Merlin, this organization has announced a reduction of </w:t>
      </w:r>
      <w:r>
        <w:rPr>
          <w:rFonts w:ascii="Arial" w:hAnsi="Arial" w:cs="Arial"/>
        </w:rPr>
        <w:t xml:space="preserve">the </w:t>
      </w:r>
      <w:r w:rsidR="00893504" w:rsidRPr="008A0D1A">
        <w:rPr>
          <w:rFonts w:ascii="Arial" w:hAnsi="Arial" w:cs="Arial"/>
        </w:rPr>
        <w:t>intensity of carbon emission by 14.0% and the new record of this factor is 16.4% in 2018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893504" w:rsidRPr="008A0D1A">
        <w:rPr>
          <w:rFonts w:ascii="Arial" w:hAnsi="Arial" w:cs="Arial"/>
        </w:rPr>
        <w:t xml:space="preserve">. </w:t>
      </w:r>
      <w:r w:rsidR="00594FEA" w:rsidRPr="008A0D1A">
        <w:rPr>
          <w:rFonts w:ascii="Arial" w:hAnsi="Arial" w:cs="Arial"/>
        </w:rPr>
        <w:t xml:space="preserve">For sustainability, </w:t>
      </w:r>
      <w:r w:rsidR="00DB6A92" w:rsidRPr="008A0D1A">
        <w:rPr>
          <w:rFonts w:ascii="Arial" w:hAnsi="Arial" w:cs="Arial"/>
        </w:rPr>
        <w:t>Merlin Entertainment has structured WBCSD o</w:t>
      </w:r>
      <w:r w:rsidR="00737129" w:rsidRPr="008A0D1A">
        <w:rPr>
          <w:rFonts w:ascii="Arial" w:hAnsi="Arial" w:cs="Arial"/>
        </w:rPr>
        <w:t xml:space="preserve">r WRI Greenhouse Gas Protocol, which depends on the Reporting and Corporate Accounting Standards. </w:t>
      </w:r>
      <w:r w:rsidR="00E91D8E" w:rsidRPr="008A0D1A">
        <w:rPr>
          <w:rFonts w:ascii="Arial" w:hAnsi="Arial" w:cs="Arial"/>
        </w:rPr>
        <w:t xml:space="preserve">This agency effectively applies the emission factors from the fuel combustion, which, in turn, reduces the localized based and </w:t>
      </w:r>
      <w:r w:rsidR="005F33F1" w:rsidRPr="008A0D1A">
        <w:rPr>
          <w:rFonts w:ascii="Arial" w:hAnsi="Arial" w:cs="Arial"/>
        </w:rPr>
        <w:t>market-based</w:t>
      </w:r>
      <w:r w:rsidR="00E91D8E" w:rsidRPr="008A0D1A">
        <w:rPr>
          <w:rFonts w:ascii="Arial" w:hAnsi="Arial" w:cs="Arial"/>
        </w:rPr>
        <w:t xml:space="preserve"> intensity ratio.  </w:t>
      </w:r>
    </w:p>
    <w:p w14:paraId="5BC25B82" w14:textId="3CE6C6CE" w:rsidR="00E35133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i/>
        </w:rPr>
        <w:t>The s</w:t>
      </w:r>
      <w:r w:rsidR="003551D7" w:rsidRPr="008A0D1A">
        <w:rPr>
          <w:rFonts w:ascii="Arial" w:hAnsi="Arial" w:cs="Arial"/>
          <w:b/>
          <w:i/>
        </w:rPr>
        <w:t xml:space="preserve">econd principle of sustainable </w:t>
      </w:r>
      <w:r w:rsidR="002663BC" w:rsidRPr="008A0D1A">
        <w:rPr>
          <w:rFonts w:ascii="Arial" w:hAnsi="Arial" w:cs="Arial"/>
          <w:b/>
          <w:i/>
        </w:rPr>
        <w:t>progress</w:t>
      </w:r>
      <w:r w:rsidR="003551D7" w:rsidRPr="008A0D1A">
        <w:rPr>
          <w:rFonts w:ascii="Arial" w:hAnsi="Arial" w:cs="Arial"/>
        </w:rPr>
        <w:t xml:space="preserve"> </w:t>
      </w:r>
      <w:r w:rsidR="004270B1" w:rsidRPr="008A0D1A">
        <w:rPr>
          <w:rFonts w:ascii="Arial" w:hAnsi="Arial" w:cs="Arial"/>
        </w:rPr>
        <w:t>states that tourism sectors must provide quality employment</w:t>
      </w:r>
      <w:r w:rsidR="0011351C" w:rsidRPr="008A0D1A">
        <w:rPr>
          <w:rFonts w:ascii="Arial" w:hAnsi="Arial" w:cs="Arial"/>
        </w:rPr>
        <w:t xml:space="preserve"> opportunities to the community resident so that they can predict a linkage between hospitality </w:t>
      </w:r>
      <w:r w:rsidR="007F04AE" w:rsidRPr="008A0D1A">
        <w:rPr>
          <w:rFonts w:ascii="Arial" w:hAnsi="Arial" w:cs="Arial"/>
        </w:rPr>
        <w:t>or</w:t>
      </w:r>
      <w:r w:rsidR="0011351C" w:rsidRPr="008A0D1A">
        <w:rPr>
          <w:rFonts w:ascii="Arial" w:hAnsi="Arial" w:cs="Arial"/>
        </w:rPr>
        <w:t xml:space="preserve"> tourism sector with the local business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11351C" w:rsidRPr="008A0D1A">
        <w:rPr>
          <w:rFonts w:ascii="Arial" w:hAnsi="Arial" w:cs="Arial"/>
        </w:rPr>
        <w:t xml:space="preserve">. </w:t>
      </w:r>
      <w:r w:rsidR="006E4EAC" w:rsidRPr="008A0D1A">
        <w:rPr>
          <w:rFonts w:ascii="Arial" w:hAnsi="Arial" w:cs="Arial"/>
        </w:rPr>
        <w:t>Merlin Entertainment</w:t>
      </w:r>
      <w:r w:rsidR="00AD09D7" w:rsidRPr="008A0D1A">
        <w:rPr>
          <w:rFonts w:ascii="Arial" w:hAnsi="Arial" w:cs="Arial"/>
        </w:rPr>
        <w:t xml:space="preserve"> listed on the Stock Exchange of London from the year 2013 and during this time, this organization has </w:t>
      </w:r>
      <w:r w:rsidR="004F38AD" w:rsidRPr="008A0D1A">
        <w:rPr>
          <w:rFonts w:ascii="Arial" w:hAnsi="Arial" w:cs="Arial"/>
        </w:rPr>
        <w:t xml:space="preserve">delivered </w:t>
      </w:r>
      <w:r>
        <w:rPr>
          <w:rFonts w:ascii="Arial" w:hAnsi="Arial" w:cs="Arial"/>
        </w:rPr>
        <w:t xml:space="preserve">a </w:t>
      </w:r>
      <w:r w:rsidR="004F38AD" w:rsidRPr="008A0D1A">
        <w:rPr>
          <w:rFonts w:ascii="Arial" w:hAnsi="Arial" w:cs="Arial"/>
        </w:rPr>
        <w:t xml:space="preserve">return to the stakeholders </w:t>
      </w:r>
      <w:r>
        <w:rPr>
          <w:rFonts w:ascii="Arial" w:hAnsi="Arial" w:cs="Arial"/>
        </w:rPr>
        <w:t>at</w:t>
      </w:r>
      <w:r w:rsidR="004F38AD" w:rsidRPr="008A0D1A">
        <w:rPr>
          <w:rFonts w:ascii="Arial" w:hAnsi="Arial" w:cs="Arial"/>
        </w:rPr>
        <w:t xml:space="preserve"> IPO share price and dividends. </w:t>
      </w:r>
      <w:r>
        <w:rPr>
          <w:rFonts w:ascii="Arial" w:hAnsi="Arial" w:cs="Arial"/>
        </w:rPr>
        <w:t>About</w:t>
      </w:r>
      <w:r w:rsidR="00F01C78" w:rsidRPr="008A0D1A">
        <w:rPr>
          <w:rFonts w:ascii="Arial" w:hAnsi="Arial" w:cs="Arial"/>
        </w:rPr>
        <w:t xml:space="preserve"> this matt</w:t>
      </w:r>
      <w:r w:rsidR="001C285E" w:rsidRPr="008A0D1A">
        <w:rPr>
          <w:rFonts w:ascii="Arial" w:hAnsi="Arial" w:cs="Arial"/>
        </w:rPr>
        <w:t xml:space="preserve">er, </w:t>
      </w:r>
      <w:r w:rsidR="005F33F1" w:rsidRPr="008A0D1A">
        <w:rPr>
          <w:rFonts w:ascii="Arial" w:hAnsi="Arial" w:cs="Arial"/>
          <w:shd w:val="clear" w:color="auto" w:fill="FFFFFF"/>
        </w:rPr>
        <w:t>Mooney,</w:t>
      </w:r>
      <w:r w:rsidR="001C285E" w:rsidRPr="008A0D1A">
        <w:rPr>
          <w:rFonts w:ascii="Arial" w:hAnsi="Arial" w:cs="Arial"/>
          <w:shd w:val="clear" w:color="auto" w:fill="FFFFFF"/>
        </w:rPr>
        <w:t xml:space="preserve"> and Baum (2019</w:t>
      </w:r>
      <w:r w:rsidR="00F01C78" w:rsidRPr="008A0D1A">
        <w:rPr>
          <w:rFonts w:ascii="Arial" w:hAnsi="Arial" w:cs="Arial"/>
        </w:rPr>
        <w:t xml:space="preserve">) have narrated that, tourism and </w:t>
      </w:r>
      <w:r w:rsidR="00F01C78" w:rsidRPr="008A0D1A">
        <w:rPr>
          <w:rFonts w:ascii="Arial" w:hAnsi="Arial" w:cs="Arial"/>
        </w:rPr>
        <w:lastRenderedPageBreak/>
        <w:t>hospitality development sector seen as the rural economic regeneration</w:t>
      </w:r>
      <w:r w:rsidR="00713A5B" w:rsidRPr="008A0D1A">
        <w:rPr>
          <w:rFonts w:ascii="Arial" w:hAnsi="Arial" w:cs="Arial"/>
        </w:rPr>
        <w:t xml:space="preserve">. </w:t>
      </w:r>
      <w:r w:rsidR="004F38AD" w:rsidRPr="008A0D1A">
        <w:rPr>
          <w:rFonts w:ascii="Arial" w:hAnsi="Arial" w:cs="Arial"/>
        </w:rPr>
        <w:t xml:space="preserve">In addition to this, another private holding company, KIRKBI </w:t>
      </w:r>
      <w:r w:rsidR="00C64CF1" w:rsidRPr="008A0D1A">
        <w:rPr>
          <w:rFonts w:ascii="Arial" w:hAnsi="Arial" w:cs="Arial"/>
        </w:rPr>
        <w:t xml:space="preserve">founded to develop, </w:t>
      </w:r>
      <w:proofErr w:type="gramStart"/>
      <w:r w:rsidR="00C64CF1" w:rsidRPr="008A0D1A">
        <w:rPr>
          <w:rFonts w:ascii="Arial" w:hAnsi="Arial" w:cs="Arial"/>
        </w:rPr>
        <w:t>protect</w:t>
      </w:r>
      <w:proofErr w:type="gramEnd"/>
      <w:r w:rsidR="00C64CF1" w:rsidRPr="008A0D1A">
        <w:rPr>
          <w:rFonts w:ascii="Arial" w:hAnsi="Arial" w:cs="Arial"/>
        </w:rPr>
        <w:t xml:space="preserve"> and manage </w:t>
      </w:r>
      <w:r>
        <w:rPr>
          <w:rFonts w:ascii="Arial" w:hAnsi="Arial" w:cs="Arial"/>
        </w:rPr>
        <w:t xml:space="preserve">the </w:t>
      </w:r>
      <w:r w:rsidR="005512FE" w:rsidRPr="008A0D1A">
        <w:rPr>
          <w:rFonts w:ascii="Arial" w:hAnsi="Arial" w:cs="Arial"/>
        </w:rPr>
        <w:t xml:space="preserve">LEGO brand </w:t>
      </w:r>
      <w:r w:rsidR="003B74DB" w:rsidRPr="008A0D1A">
        <w:rPr>
          <w:rFonts w:ascii="Arial" w:hAnsi="Arial" w:cs="Arial"/>
        </w:rPr>
        <w:t xml:space="preserve">along with the activities under the </w:t>
      </w:r>
      <w:r w:rsidR="005F33F1" w:rsidRPr="008A0D1A">
        <w:rPr>
          <w:rFonts w:ascii="Arial" w:hAnsi="Arial" w:cs="Arial"/>
        </w:rPr>
        <w:t>long-term</w:t>
      </w:r>
      <w:r w:rsidR="003B74DB" w:rsidRPr="008A0D1A">
        <w:rPr>
          <w:rFonts w:ascii="Arial" w:hAnsi="Arial" w:cs="Arial"/>
        </w:rPr>
        <w:t xml:space="preserve"> activities. </w:t>
      </w:r>
    </w:p>
    <w:p w14:paraId="4A3D767F" w14:textId="77587273" w:rsidR="00E35133" w:rsidRPr="008A0D1A" w:rsidRDefault="008E39CB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The management aimed to leverage a </w:t>
      </w:r>
      <w:r w:rsidR="00362940">
        <w:rPr>
          <w:rFonts w:ascii="Arial" w:hAnsi="Arial" w:cs="Arial"/>
        </w:rPr>
        <w:t>more massive</w:t>
      </w:r>
      <w:r w:rsidRPr="008A0D1A">
        <w:rPr>
          <w:rFonts w:ascii="Arial" w:hAnsi="Arial" w:cs="Arial"/>
        </w:rPr>
        <w:t xml:space="preserve"> scale within the </w:t>
      </w:r>
      <w:r w:rsidR="00362940">
        <w:rPr>
          <w:rFonts w:ascii="Arial" w:hAnsi="Arial" w:cs="Arial"/>
        </w:rPr>
        <w:t>critical</w:t>
      </w:r>
      <w:r w:rsidRPr="008A0D1A">
        <w:rPr>
          <w:rFonts w:ascii="Arial" w:hAnsi="Arial" w:cs="Arial"/>
        </w:rPr>
        <w:t xml:space="preserve"> market. Th</w:t>
      </w:r>
      <w:r w:rsidR="00362940">
        <w:rPr>
          <w:rFonts w:ascii="Arial" w:hAnsi="Arial" w:cs="Arial"/>
        </w:rPr>
        <w:t xml:space="preserve">at </w:t>
      </w:r>
      <w:r w:rsidRPr="008A0D1A">
        <w:rPr>
          <w:rFonts w:ascii="Arial" w:hAnsi="Arial" w:cs="Arial"/>
        </w:rPr>
        <w:t xml:space="preserve">includes Merlin Annual pass, Accesso Ticketing as well as Group promotion for </w:t>
      </w:r>
      <w:r w:rsidR="002F6CB4" w:rsidRPr="008A0D1A">
        <w:rPr>
          <w:rFonts w:ascii="Arial" w:hAnsi="Arial" w:cs="Arial"/>
        </w:rPr>
        <w:t xml:space="preserve">enhancing the brand recognition. </w:t>
      </w:r>
      <w:r w:rsidR="00713A5B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713A5B" w:rsidRPr="008A0D1A">
        <w:rPr>
          <w:rFonts w:ascii="Arial" w:hAnsi="Arial" w:cs="Arial"/>
        </w:rPr>
        <w:t xml:space="preserve"> is an essential </w:t>
      </w:r>
      <w:r w:rsidR="005F33F1" w:rsidRPr="008A0D1A">
        <w:rPr>
          <w:rFonts w:ascii="Arial" w:hAnsi="Arial" w:cs="Arial"/>
        </w:rPr>
        <w:t>issue since</w:t>
      </w:r>
      <w:r w:rsidR="00713A5B" w:rsidRPr="008A0D1A">
        <w:rPr>
          <w:rFonts w:ascii="Arial" w:hAnsi="Arial" w:cs="Arial"/>
        </w:rPr>
        <w:t xml:space="preserve"> the rural areas play an active role </w:t>
      </w:r>
      <w:r w:rsidR="00362940">
        <w:rPr>
          <w:rFonts w:ascii="Arial" w:hAnsi="Arial" w:cs="Arial"/>
        </w:rPr>
        <w:t>in</w:t>
      </w:r>
      <w:r w:rsidR="00713A5B" w:rsidRPr="008A0D1A">
        <w:rPr>
          <w:rFonts w:ascii="Arial" w:hAnsi="Arial" w:cs="Arial"/>
        </w:rPr>
        <w:t xml:space="preserve"> this country as the repositories of historical and natural heritage. </w:t>
      </w:r>
      <w:r w:rsidR="00362940">
        <w:rPr>
          <w:rFonts w:ascii="Arial" w:hAnsi="Arial" w:cs="Arial"/>
        </w:rPr>
        <w:t>Following</w:t>
      </w:r>
      <w:r w:rsidR="001C285E" w:rsidRPr="008A0D1A">
        <w:rPr>
          <w:rFonts w:ascii="Arial" w:hAnsi="Arial" w:cs="Arial"/>
        </w:rPr>
        <w:t xml:space="preserve"> </w:t>
      </w:r>
      <w:r w:rsidR="001C285E" w:rsidRPr="008A0D1A">
        <w:rPr>
          <w:rFonts w:ascii="Arial" w:hAnsi="Arial" w:cs="Arial"/>
          <w:shd w:val="clear" w:color="auto" w:fill="FFFFFF"/>
        </w:rPr>
        <w:t>De Lange and Dodds (2017</w:t>
      </w:r>
      <w:r w:rsidR="003B6048" w:rsidRPr="008A0D1A">
        <w:rPr>
          <w:rFonts w:ascii="Arial" w:hAnsi="Arial" w:cs="Arial"/>
        </w:rPr>
        <w:t xml:space="preserve">), </w:t>
      </w:r>
      <w:r w:rsidR="00362940">
        <w:rPr>
          <w:rFonts w:ascii="Arial" w:hAnsi="Arial" w:cs="Arial"/>
        </w:rPr>
        <w:t>the agricult</w:t>
      </w:r>
      <w:r w:rsidR="00AC26B3" w:rsidRPr="008A0D1A">
        <w:rPr>
          <w:rFonts w:ascii="Arial" w:hAnsi="Arial" w:cs="Arial"/>
        </w:rPr>
        <w:t>ural outlook</w:t>
      </w:r>
      <w:r w:rsidR="003B6048" w:rsidRPr="008A0D1A">
        <w:rPr>
          <w:rFonts w:ascii="Arial" w:hAnsi="Arial" w:cs="Arial"/>
        </w:rPr>
        <w:t xml:space="preserve"> is one of the unique selling points within </w:t>
      </w:r>
      <w:r w:rsidR="00362940">
        <w:rPr>
          <w:rFonts w:ascii="Arial" w:hAnsi="Arial" w:cs="Arial"/>
        </w:rPr>
        <w:t xml:space="preserve">the </w:t>
      </w:r>
      <w:r w:rsidR="003B6048" w:rsidRPr="008A0D1A">
        <w:rPr>
          <w:rFonts w:ascii="Arial" w:hAnsi="Arial" w:cs="Arial"/>
        </w:rPr>
        <w:t xml:space="preserve">countryside. Regarding this principle, operating profit of this organization </w:t>
      </w:r>
      <w:r w:rsidR="005F4662" w:rsidRPr="008A0D1A">
        <w:rPr>
          <w:rFonts w:ascii="Arial" w:hAnsi="Arial" w:cs="Arial"/>
        </w:rPr>
        <w:t>has reached £231 million</w:t>
      </w:r>
      <w:r w:rsidR="00362940">
        <w:rPr>
          <w:rFonts w:ascii="Arial" w:hAnsi="Arial" w:cs="Arial"/>
        </w:rPr>
        <w:t>,</w:t>
      </w:r>
      <w:r w:rsidR="005F4662" w:rsidRPr="008A0D1A">
        <w:rPr>
          <w:rFonts w:ascii="Arial" w:hAnsi="Arial" w:cs="Arial"/>
        </w:rPr>
        <w:t xml:space="preserve"> and the reported </w:t>
      </w:r>
      <w:r w:rsidR="00CD63ED" w:rsidRPr="008A0D1A">
        <w:rPr>
          <w:rFonts w:ascii="Arial" w:hAnsi="Arial" w:cs="Arial"/>
        </w:rPr>
        <w:t xml:space="preserve">organic </w:t>
      </w:r>
      <w:r w:rsidR="005F4662" w:rsidRPr="008A0D1A">
        <w:rPr>
          <w:rFonts w:ascii="Arial" w:hAnsi="Arial" w:cs="Arial"/>
        </w:rPr>
        <w:t xml:space="preserve">revenue has consequently escalated by </w:t>
      </w:r>
      <w:r w:rsidR="00CD63ED" w:rsidRPr="008A0D1A">
        <w:rPr>
          <w:rFonts w:ascii="Arial" w:hAnsi="Arial" w:cs="Arial"/>
        </w:rPr>
        <w:t>3.6%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D63ED" w:rsidRPr="008A0D1A">
        <w:rPr>
          <w:rFonts w:ascii="Arial" w:hAnsi="Arial" w:cs="Arial"/>
        </w:rPr>
        <w:t>. Th</w:t>
      </w:r>
      <w:r w:rsidR="00362940">
        <w:rPr>
          <w:rFonts w:ascii="Arial" w:hAnsi="Arial" w:cs="Arial"/>
        </w:rPr>
        <w:t>at</w:t>
      </w:r>
      <w:r w:rsidR="00CD63ED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>driven mainly</w:t>
      </w:r>
      <w:r w:rsidR="00CD63ED" w:rsidRPr="008A0D1A">
        <w:rPr>
          <w:rFonts w:ascii="Arial" w:hAnsi="Arial" w:cs="Arial"/>
        </w:rPr>
        <w:t xml:space="preserve"> by the contribution of</w:t>
      </w:r>
      <w:r w:rsidR="00A92280" w:rsidRPr="008A0D1A">
        <w:rPr>
          <w:rFonts w:ascii="Arial" w:hAnsi="Arial" w:cs="Arial"/>
        </w:rPr>
        <w:t xml:space="preserve"> Midway tourism attraction and expansion of offered accommodation for </w:t>
      </w:r>
      <w:r w:rsidR="00362940">
        <w:rPr>
          <w:rFonts w:ascii="Arial" w:hAnsi="Arial" w:cs="Arial"/>
        </w:rPr>
        <w:t xml:space="preserve">the </w:t>
      </w:r>
      <w:r w:rsidR="00A92280" w:rsidRPr="008A0D1A">
        <w:rPr>
          <w:rFonts w:ascii="Arial" w:hAnsi="Arial" w:cs="Arial"/>
        </w:rPr>
        <w:t xml:space="preserve">hospitality section. </w:t>
      </w:r>
      <w:r w:rsidR="00AB2482" w:rsidRPr="008A0D1A">
        <w:rPr>
          <w:rFonts w:ascii="Arial" w:hAnsi="Arial" w:cs="Arial"/>
        </w:rPr>
        <w:t xml:space="preserve">Henceforth, </w:t>
      </w:r>
      <w:r w:rsidR="00F81627" w:rsidRPr="008A0D1A">
        <w:rPr>
          <w:rFonts w:ascii="Arial" w:hAnsi="Arial" w:cs="Arial"/>
          <w:shd w:val="clear" w:color="auto" w:fill="FFFFFF"/>
        </w:rPr>
        <w:t>Jones</w:t>
      </w:r>
      <w:r w:rsidR="00F81627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F81627" w:rsidRPr="008A0D1A">
        <w:rPr>
          <w:rFonts w:ascii="Arial" w:hAnsi="Arial" w:cs="Arial"/>
        </w:rPr>
        <w:t xml:space="preserve">. </w:t>
      </w:r>
      <w:r w:rsidR="00AB2482" w:rsidRPr="008A0D1A">
        <w:rPr>
          <w:rFonts w:ascii="Arial" w:hAnsi="Arial" w:cs="Arial"/>
        </w:rPr>
        <w:t>(</w:t>
      </w:r>
      <w:r w:rsidR="00F81627" w:rsidRPr="008A0D1A">
        <w:rPr>
          <w:rFonts w:ascii="Arial" w:hAnsi="Arial" w:cs="Arial"/>
        </w:rPr>
        <w:t>2016</w:t>
      </w:r>
      <w:r w:rsidR="00AB2482" w:rsidRPr="008A0D1A">
        <w:rPr>
          <w:rFonts w:ascii="Arial" w:hAnsi="Arial" w:cs="Arial"/>
        </w:rPr>
        <w:t>) ha</w:t>
      </w:r>
      <w:r w:rsidR="00362940">
        <w:rPr>
          <w:rFonts w:ascii="Arial" w:hAnsi="Arial" w:cs="Arial"/>
        </w:rPr>
        <w:t>s</w:t>
      </w:r>
      <w:r w:rsidR="00AB2482" w:rsidRPr="008A0D1A">
        <w:rPr>
          <w:rFonts w:ascii="Arial" w:hAnsi="Arial" w:cs="Arial"/>
        </w:rPr>
        <w:t xml:space="preserve"> remarked that the </w:t>
      </w:r>
      <w:r w:rsidR="002663BC" w:rsidRPr="008A0D1A">
        <w:rPr>
          <w:rFonts w:ascii="Arial" w:hAnsi="Arial" w:cs="Arial"/>
        </w:rPr>
        <w:t>workable</w:t>
      </w:r>
      <w:r w:rsidR="00AB2482" w:rsidRPr="008A0D1A">
        <w:rPr>
          <w:rFonts w:ascii="Arial" w:hAnsi="Arial" w:cs="Arial"/>
        </w:rPr>
        <w:t xml:space="preserve"> tourism plan suggests proper care together with monitoring the ecotourism destination. </w:t>
      </w:r>
      <w:r w:rsidR="00B5474F" w:rsidRPr="008A0D1A">
        <w:rPr>
          <w:rFonts w:ascii="Arial" w:hAnsi="Arial" w:cs="Arial"/>
        </w:rPr>
        <w:t xml:space="preserve">Offsetting this, the trading in the LEGOLAND </w:t>
      </w:r>
      <w:r w:rsidR="00A23E7B" w:rsidRPr="008A0D1A">
        <w:rPr>
          <w:rFonts w:ascii="Arial" w:hAnsi="Arial" w:cs="Arial"/>
        </w:rPr>
        <w:t>Park</w:t>
      </w:r>
      <w:r w:rsidR="00B5474F" w:rsidRPr="008A0D1A">
        <w:rPr>
          <w:rFonts w:ascii="Arial" w:hAnsi="Arial" w:cs="Arial"/>
        </w:rPr>
        <w:t xml:space="preserve"> was not so </w:t>
      </w:r>
      <w:r w:rsidR="00362940">
        <w:rPr>
          <w:rFonts w:ascii="Arial" w:hAnsi="Arial" w:cs="Arial"/>
        </w:rPr>
        <w:t>secure</w:t>
      </w:r>
      <w:r w:rsidR="00B5474F" w:rsidRPr="008A0D1A">
        <w:rPr>
          <w:rFonts w:ascii="Arial" w:hAnsi="Arial" w:cs="Arial"/>
        </w:rPr>
        <w:t xml:space="preserve">, rather challenging for its poor weather condition and </w:t>
      </w:r>
      <w:r w:rsidR="00362940">
        <w:rPr>
          <w:rFonts w:ascii="Arial" w:hAnsi="Arial" w:cs="Arial"/>
        </w:rPr>
        <w:t>u</w:t>
      </w:r>
      <w:r w:rsidR="00B5474F" w:rsidRPr="008A0D1A">
        <w:rPr>
          <w:rFonts w:ascii="Arial" w:hAnsi="Arial" w:cs="Arial"/>
        </w:rPr>
        <w:t xml:space="preserve">nstable market. </w:t>
      </w:r>
      <w:r w:rsidR="00A23E7B" w:rsidRPr="008A0D1A">
        <w:rPr>
          <w:rFonts w:ascii="Arial" w:hAnsi="Arial" w:cs="Arial"/>
        </w:rPr>
        <w:t xml:space="preserve">After implementing this principle, this company has been able to generate amortization growth by 8.7% at £227 million; this reflects on the continued investment in </w:t>
      </w:r>
      <w:r w:rsidR="002D2817" w:rsidRPr="008A0D1A">
        <w:rPr>
          <w:rFonts w:ascii="Arial" w:hAnsi="Arial" w:cs="Arial"/>
        </w:rPr>
        <w:t>accommodation</w:t>
      </w:r>
      <w:r w:rsidR="00A23E7B" w:rsidRPr="008A0D1A">
        <w:rPr>
          <w:rFonts w:ascii="Arial" w:hAnsi="Arial" w:cs="Arial"/>
        </w:rPr>
        <w:t xml:space="preserve"> and attraction. </w:t>
      </w:r>
    </w:p>
    <w:p w14:paraId="32F7D209" w14:textId="10D3F2C3" w:rsidR="00AB2482" w:rsidRPr="008A0D1A" w:rsidRDefault="005F6B6B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On the constant currency basis, underlying profit has dropped by 6.7% and reached at £342 million</w:t>
      </w:r>
      <w:r w:rsidR="00423FF1" w:rsidRPr="008A0D1A">
        <w:rPr>
          <w:rFonts w:ascii="Arial" w:hAnsi="Arial" w:cs="Arial"/>
        </w:rPr>
        <w:t xml:space="preserve"> (Merlinentertainments.biz, 2020)</w:t>
      </w:r>
      <w:r w:rsidRPr="008A0D1A">
        <w:rPr>
          <w:rFonts w:ascii="Arial" w:hAnsi="Arial" w:cs="Arial"/>
        </w:rPr>
        <w:t xml:space="preserve">. </w:t>
      </w:r>
      <w:r w:rsidR="00362940">
        <w:rPr>
          <w:rFonts w:ascii="Arial" w:hAnsi="Arial" w:cs="Arial"/>
        </w:rPr>
        <w:t>Similarl</w:t>
      </w:r>
      <w:r w:rsidR="00302EB9" w:rsidRPr="008A0D1A">
        <w:rPr>
          <w:rFonts w:ascii="Arial" w:hAnsi="Arial" w:cs="Arial"/>
        </w:rPr>
        <w:t xml:space="preserve">y, the </w:t>
      </w:r>
      <w:r w:rsidR="002663BC" w:rsidRPr="008A0D1A">
        <w:rPr>
          <w:rFonts w:ascii="Arial" w:hAnsi="Arial" w:cs="Arial"/>
        </w:rPr>
        <w:t>viable</w:t>
      </w:r>
      <w:r w:rsidR="00302EB9" w:rsidRPr="008A0D1A">
        <w:rPr>
          <w:rFonts w:ascii="Arial" w:hAnsi="Arial" w:cs="Arial"/>
        </w:rPr>
        <w:t xml:space="preserve"> development of Merlin Entertainment has also focused on the reduction of plastic pollution. It reported that more than 26 million tons of plastic-based pollution end up at the oceans. Beach Cleaning campaign conducted by this organization has helped to prevent some of the harmful activities from posing</w:t>
      </w:r>
      <w:r w:rsidR="00362940">
        <w:rPr>
          <w:rFonts w:ascii="Arial" w:hAnsi="Arial" w:cs="Arial"/>
        </w:rPr>
        <w:t xml:space="preserve"> a</w:t>
      </w:r>
      <w:r w:rsidR="00302EB9" w:rsidRPr="008A0D1A">
        <w:rPr>
          <w:rFonts w:ascii="Arial" w:hAnsi="Arial" w:cs="Arial"/>
        </w:rPr>
        <w:t xml:space="preserve"> danger in marin</w:t>
      </w:r>
      <w:r w:rsidR="006604D8" w:rsidRPr="008A0D1A">
        <w:rPr>
          <w:rFonts w:ascii="Arial" w:hAnsi="Arial" w:cs="Arial"/>
        </w:rPr>
        <w:t>e</w:t>
      </w:r>
      <w:r w:rsidR="00302EB9" w:rsidRPr="008A0D1A">
        <w:rPr>
          <w:rFonts w:ascii="Arial" w:hAnsi="Arial" w:cs="Arial"/>
        </w:rPr>
        <w:t xml:space="preserve"> life. </w:t>
      </w:r>
      <w:r w:rsidR="006604D8" w:rsidRPr="008A0D1A">
        <w:rPr>
          <w:rFonts w:ascii="Arial" w:hAnsi="Arial" w:cs="Arial"/>
        </w:rPr>
        <w:t xml:space="preserve">In this </w:t>
      </w:r>
      <w:r w:rsidR="00617811" w:rsidRPr="008A0D1A">
        <w:rPr>
          <w:rFonts w:ascii="Arial" w:hAnsi="Arial" w:cs="Arial"/>
        </w:rPr>
        <w:t>concern</w:t>
      </w:r>
      <w:r w:rsidR="006604D8" w:rsidRPr="008A0D1A">
        <w:rPr>
          <w:rFonts w:ascii="Arial" w:hAnsi="Arial" w:cs="Arial"/>
        </w:rPr>
        <w:t xml:space="preserve">, </w:t>
      </w:r>
      <w:r w:rsidR="001C285E" w:rsidRPr="008A0D1A">
        <w:rPr>
          <w:rFonts w:ascii="Arial" w:hAnsi="Arial" w:cs="Arial"/>
          <w:shd w:val="clear" w:color="auto" w:fill="FFFFFF"/>
        </w:rPr>
        <w:t>Lyon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6604D8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="006604D8" w:rsidRPr="008A0D1A">
        <w:rPr>
          <w:rFonts w:ascii="Arial" w:hAnsi="Arial" w:cs="Arial"/>
        </w:rPr>
        <w:t xml:space="preserve">) have suggested that </w:t>
      </w:r>
      <w:r w:rsidR="00362940">
        <w:rPr>
          <w:rFonts w:ascii="Arial" w:hAnsi="Arial" w:cs="Arial"/>
        </w:rPr>
        <w:t>H</w:t>
      </w:r>
      <w:r w:rsidR="002D2547" w:rsidRPr="008A0D1A">
        <w:rPr>
          <w:rFonts w:ascii="Arial" w:hAnsi="Arial" w:cs="Arial"/>
        </w:rPr>
        <w:t>ospitality</w:t>
      </w:r>
      <w:r w:rsidR="007F04AE" w:rsidRPr="008A0D1A">
        <w:rPr>
          <w:rFonts w:ascii="Arial" w:hAnsi="Arial" w:cs="Arial"/>
        </w:rPr>
        <w:t xml:space="preserve">, </w:t>
      </w:r>
      <w:r w:rsidR="002D2547" w:rsidRPr="008A0D1A">
        <w:rPr>
          <w:rFonts w:ascii="Arial" w:hAnsi="Arial" w:cs="Arial"/>
        </w:rPr>
        <w:t xml:space="preserve">tourism sectors need to </w:t>
      </w:r>
      <w:r w:rsidR="00617811" w:rsidRPr="008A0D1A">
        <w:rPr>
          <w:rFonts w:ascii="Arial" w:hAnsi="Arial" w:cs="Arial"/>
        </w:rPr>
        <w:t>exploit</w:t>
      </w:r>
      <w:r w:rsidR="002D2547" w:rsidRPr="008A0D1A">
        <w:rPr>
          <w:rFonts w:ascii="Arial" w:hAnsi="Arial" w:cs="Arial"/>
        </w:rPr>
        <w:t xml:space="preserve"> the community and national resources </w:t>
      </w:r>
      <w:r w:rsidR="00617811" w:rsidRPr="008A0D1A">
        <w:rPr>
          <w:rFonts w:ascii="Arial" w:hAnsi="Arial" w:cs="Arial"/>
        </w:rPr>
        <w:t xml:space="preserve">with a little regard for the enterprise and culture. </w:t>
      </w:r>
      <w:r w:rsidR="00F03545" w:rsidRPr="008A0D1A">
        <w:rPr>
          <w:rFonts w:ascii="Arial" w:hAnsi="Arial" w:cs="Arial"/>
        </w:rPr>
        <w:t xml:space="preserve">For this reason, the hospitality </w:t>
      </w:r>
      <w:r w:rsidR="007F04AE" w:rsidRPr="008A0D1A">
        <w:rPr>
          <w:rFonts w:ascii="Arial" w:hAnsi="Arial" w:cs="Arial"/>
        </w:rPr>
        <w:t>or</w:t>
      </w:r>
      <w:r w:rsidR="00F03545" w:rsidRPr="008A0D1A">
        <w:rPr>
          <w:rFonts w:ascii="Arial" w:hAnsi="Arial" w:cs="Arial"/>
        </w:rPr>
        <w:t xml:space="preserve"> tourism company</w:t>
      </w:r>
      <w:r w:rsidR="004848E2" w:rsidRPr="008A0D1A">
        <w:rPr>
          <w:rFonts w:ascii="Arial" w:hAnsi="Arial" w:cs="Arial"/>
        </w:rPr>
        <w:t xml:space="preserve"> has put high effort </w:t>
      </w:r>
      <w:r w:rsidR="00362940">
        <w:rPr>
          <w:rFonts w:ascii="Arial" w:hAnsi="Arial" w:cs="Arial"/>
        </w:rPr>
        <w:t>into</w:t>
      </w:r>
      <w:r w:rsidR="006D723C" w:rsidRPr="008A0D1A">
        <w:rPr>
          <w:rFonts w:ascii="Arial" w:hAnsi="Arial" w:cs="Arial"/>
        </w:rPr>
        <w:t xml:space="preserve"> the single-use plastic policy throughout the supply chain. </w:t>
      </w:r>
    </w:p>
    <w:p w14:paraId="68416C53" w14:textId="3C3C45C2" w:rsidR="00E35133" w:rsidRPr="008A0D1A" w:rsidRDefault="00E95631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  <w:b/>
          <w:i/>
        </w:rPr>
        <w:t>The third principle of sustainable tourism</w:t>
      </w:r>
      <w:r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 xml:space="preserve">is </w:t>
      </w:r>
      <w:proofErr w:type="spellStart"/>
      <w:r w:rsidRPr="008A0D1A">
        <w:rPr>
          <w:rFonts w:ascii="Arial" w:hAnsi="Arial" w:cs="Arial"/>
        </w:rPr>
        <w:t>base</w:t>
      </w:r>
      <w:proofErr w:type="spellEnd"/>
      <w:r w:rsidRPr="008A0D1A">
        <w:rPr>
          <w:rFonts w:ascii="Arial" w:hAnsi="Arial" w:cs="Arial"/>
        </w:rPr>
        <w:t xml:space="preserve"> on the code of practice. Th</w:t>
      </w:r>
      <w:r w:rsidR="00362940">
        <w:rPr>
          <w:rFonts w:ascii="Arial" w:hAnsi="Arial" w:cs="Arial"/>
        </w:rPr>
        <w:t>at</w:t>
      </w:r>
      <w:r w:rsidRPr="008A0D1A">
        <w:rPr>
          <w:rFonts w:ascii="Arial" w:hAnsi="Arial" w:cs="Arial"/>
        </w:rPr>
        <w:t xml:space="preserve"> should</w:t>
      </w:r>
      <w:r w:rsidR="00362940">
        <w:rPr>
          <w:rFonts w:ascii="Arial" w:hAnsi="Arial" w:cs="Arial"/>
        </w:rPr>
        <w:t xml:space="preserve"> </w:t>
      </w:r>
      <w:r w:rsidR="00F44684">
        <w:rPr>
          <w:rFonts w:ascii="Arial" w:hAnsi="Arial" w:cs="Arial"/>
        </w:rPr>
        <w:t xml:space="preserve">be </w:t>
      </w:r>
      <w:r w:rsidRPr="008A0D1A">
        <w:rPr>
          <w:rFonts w:ascii="Arial" w:hAnsi="Arial" w:cs="Arial"/>
        </w:rPr>
        <w:t xml:space="preserve">built for all tourism sectors at many levels, such as local, </w:t>
      </w:r>
      <w:proofErr w:type="gramStart"/>
      <w:r w:rsidRPr="008A0D1A">
        <w:rPr>
          <w:rFonts w:ascii="Arial" w:hAnsi="Arial" w:cs="Arial"/>
        </w:rPr>
        <w:t>regional</w:t>
      </w:r>
      <w:proofErr w:type="gramEnd"/>
      <w:r w:rsidRPr="008A0D1A">
        <w:rPr>
          <w:rFonts w:ascii="Arial" w:hAnsi="Arial" w:cs="Arial"/>
        </w:rPr>
        <w:t xml:space="preserve"> and national, </w:t>
      </w:r>
      <w:r w:rsidR="00362940">
        <w:rPr>
          <w:rFonts w:ascii="Arial" w:hAnsi="Arial" w:cs="Arial"/>
        </w:rPr>
        <w:t>regarding</w:t>
      </w:r>
      <w:r w:rsidRPr="008A0D1A">
        <w:rPr>
          <w:rFonts w:ascii="Arial" w:hAnsi="Arial" w:cs="Arial"/>
        </w:rPr>
        <w:t xml:space="preserve"> the internationally accepted standard</w:t>
      </w:r>
      <w:r w:rsidR="00DE7BEA" w:rsidRPr="008A0D1A">
        <w:rPr>
          <w:rFonts w:ascii="Arial" w:hAnsi="Arial" w:cs="Arial"/>
        </w:rPr>
        <w:t xml:space="preserve"> the guidelines regarding tourism operation impact on the assessment within </w:t>
      </w:r>
      <w:r w:rsidR="00362940">
        <w:rPr>
          <w:rFonts w:ascii="Arial" w:hAnsi="Arial" w:cs="Arial"/>
        </w:rPr>
        <w:t xml:space="preserve">the </w:t>
      </w:r>
      <w:r w:rsidR="00DE7BEA" w:rsidRPr="008A0D1A">
        <w:rPr>
          <w:rFonts w:ascii="Arial" w:hAnsi="Arial" w:cs="Arial"/>
        </w:rPr>
        <w:t>business. Th</w:t>
      </w:r>
      <w:r w:rsidR="00362940">
        <w:rPr>
          <w:rFonts w:ascii="Arial" w:hAnsi="Arial" w:cs="Arial"/>
        </w:rPr>
        <w:t>at</w:t>
      </w:r>
      <w:r w:rsidR="00DE7BEA" w:rsidRPr="008A0D1A">
        <w:rPr>
          <w:rFonts w:ascii="Arial" w:hAnsi="Arial" w:cs="Arial"/>
        </w:rPr>
        <w:t xml:space="preserve"> also ha</w:t>
      </w:r>
      <w:r w:rsidR="00362940">
        <w:rPr>
          <w:rFonts w:ascii="Arial" w:hAnsi="Arial" w:cs="Arial"/>
        </w:rPr>
        <w:t>s</w:t>
      </w:r>
      <w:r w:rsidR="00DE7BEA" w:rsidRPr="008A0D1A">
        <w:rPr>
          <w:rFonts w:ascii="Arial" w:hAnsi="Arial" w:cs="Arial"/>
        </w:rPr>
        <w:t xml:space="preserve"> a cumulative </w:t>
      </w:r>
      <w:r w:rsidR="00362940">
        <w:rPr>
          <w:rFonts w:ascii="Arial" w:hAnsi="Arial" w:cs="Arial"/>
        </w:rPr>
        <w:t>effe</w:t>
      </w:r>
      <w:r w:rsidR="00DE7BEA" w:rsidRPr="008A0D1A">
        <w:rPr>
          <w:rFonts w:ascii="Arial" w:hAnsi="Arial" w:cs="Arial"/>
        </w:rPr>
        <w:t xml:space="preserve">ct, which restricts the acceptable change of policies in hospitality </w:t>
      </w:r>
      <w:r w:rsidR="007F04AE" w:rsidRPr="008A0D1A">
        <w:rPr>
          <w:rFonts w:ascii="Arial" w:hAnsi="Arial" w:cs="Arial"/>
        </w:rPr>
        <w:t>plus</w:t>
      </w:r>
      <w:r w:rsidR="00DE7BEA" w:rsidRPr="008A0D1A">
        <w:rPr>
          <w:rFonts w:ascii="Arial" w:hAnsi="Arial" w:cs="Arial"/>
        </w:rPr>
        <w:t xml:space="preserve"> tourism sectors. </w:t>
      </w:r>
      <w:r w:rsidR="001C4946" w:rsidRPr="008A0D1A">
        <w:rPr>
          <w:rFonts w:ascii="Arial" w:hAnsi="Arial" w:cs="Arial"/>
        </w:rPr>
        <w:t xml:space="preserve">In contrast, the leading </w:t>
      </w:r>
      <w:r w:rsidR="00362940">
        <w:rPr>
          <w:rFonts w:ascii="Arial" w:hAnsi="Arial" w:cs="Arial"/>
        </w:rPr>
        <w:t>H</w:t>
      </w:r>
      <w:r w:rsidR="001C4946" w:rsidRPr="008A0D1A">
        <w:rPr>
          <w:rFonts w:ascii="Arial" w:hAnsi="Arial" w:cs="Arial"/>
        </w:rPr>
        <w:t>ospitality</w:t>
      </w:r>
      <w:r w:rsidR="007F04AE" w:rsidRPr="008A0D1A">
        <w:rPr>
          <w:rFonts w:ascii="Arial" w:hAnsi="Arial" w:cs="Arial"/>
        </w:rPr>
        <w:t>,</w:t>
      </w:r>
      <w:r w:rsidR="001C4946" w:rsidRPr="008A0D1A">
        <w:rPr>
          <w:rFonts w:ascii="Arial" w:hAnsi="Arial" w:cs="Arial"/>
        </w:rPr>
        <w:t xml:space="preserve"> </w:t>
      </w:r>
      <w:r w:rsidR="007F04AE" w:rsidRPr="008A0D1A">
        <w:rPr>
          <w:rFonts w:ascii="Arial" w:hAnsi="Arial" w:cs="Arial"/>
        </w:rPr>
        <w:t>besides</w:t>
      </w:r>
      <w:r w:rsidR="001C4946" w:rsidRPr="008A0D1A">
        <w:rPr>
          <w:rFonts w:ascii="Arial" w:hAnsi="Arial" w:cs="Arial"/>
        </w:rPr>
        <w:t xml:space="preserve"> tourism company, Merlin Entertainment </w:t>
      </w:r>
      <w:r w:rsidR="005C2F1B" w:rsidRPr="008A0D1A">
        <w:rPr>
          <w:rFonts w:ascii="Arial" w:hAnsi="Arial" w:cs="Arial"/>
        </w:rPr>
        <w:t xml:space="preserve">depends on the strategic and </w:t>
      </w:r>
      <w:r w:rsidR="005C2F1B" w:rsidRPr="008A0D1A">
        <w:rPr>
          <w:rFonts w:ascii="Arial" w:hAnsi="Arial" w:cs="Arial"/>
        </w:rPr>
        <w:lastRenderedPageBreak/>
        <w:t xml:space="preserve">Commercial Risk Management Committee that also framed several factors of </w:t>
      </w:r>
      <w:r w:rsidR="000F08AB" w:rsidRPr="008A0D1A">
        <w:rPr>
          <w:rFonts w:ascii="Arial" w:hAnsi="Arial" w:cs="Arial"/>
        </w:rPr>
        <w:t>bearable</w:t>
      </w:r>
      <w:r w:rsidR="005C2F1B" w:rsidRPr="008A0D1A">
        <w:rPr>
          <w:rFonts w:ascii="Arial" w:hAnsi="Arial" w:cs="Arial"/>
        </w:rPr>
        <w:t xml:space="preserve"> development. </w:t>
      </w:r>
      <w:r w:rsidR="005F33F1" w:rsidRPr="008A0D1A">
        <w:rPr>
          <w:rFonts w:ascii="Arial" w:hAnsi="Arial" w:cs="Arial"/>
        </w:rPr>
        <w:t>Regarding</w:t>
      </w:r>
      <w:r w:rsidR="00231229" w:rsidRPr="008A0D1A">
        <w:rPr>
          <w:rFonts w:ascii="Arial" w:hAnsi="Arial" w:cs="Arial"/>
        </w:rPr>
        <w:t xml:space="preserve"> this matter, the CEO of Merlin Entertainment is responsible for </w:t>
      </w:r>
      <w:r w:rsidR="001062CA" w:rsidRPr="008A0D1A">
        <w:rPr>
          <w:rFonts w:ascii="Arial" w:hAnsi="Arial" w:cs="Arial"/>
        </w:rPr>
        <w:t xml:space="preserve">ensuring proper implementation of strategic policies. </w:t>
      </w:r>
    </w:p>
    <w:p w14:paraId="30E589D0" w14:textId="1CD4A6A7" w:rsidR="00E35133" w:rsidRPr="008A0D1A" w:rsidRDefault="00237F68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As suggested by </w:t>
      </w:r>
      <w:r w:rsidR="001C285E" w:rsidRPr="008A0D1A">
        <w:rPr>
          <w:rFonts w:ascii="Arial" w:hAnsi="Arial" w:cs="Arial"/>
          <w:shd w:val="clear" w:color="auto" w:fill="FFFFFF"/>
        </w:rPr>
        <w:t>Rasoolimanesh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Pr="008A0D1A">
        <w:rPr>
          <w:rFonts w:ascii="Arial" w:hAnsi="Arial" w:cs="Arial"/>
        </w:rPr>
        <w:t xml:space="preserve">), </w:t>
      </w:r>
      <w:r w:rsidR="000F08AB" w:rsidRPr="008A0D1A">
        <w:rPr>
          <w:rFonts w:ascii="Arial" w:hAnsi="Arial" w:cs="Arial"/>
        </w:rPr>
        <w:t>defensible</w:t>
      </w:r>
      <w:r w:rsidR="001062CA" w:rsidRPr="008A0D1A">
        <w:rPr>
          <w:rFonts w:ascii="Arial" w:hAnsi="Arial" w:cs="Arial"/>
        </w:rPr>
        <w:t xml:space="preserve"> business objectives aligned with these. This organization has participated in UK CRC (Carbon Reduction Commitment) efficiency of energy scheme, which also comprises of some of the applicable environment regulation plans. </w:t>
      </w:r>
      <w:r w:rsidR="00254B14" w:rsidRPr="008A0D1A">
        <w:rPr>
          <w:rFonts w:ascii="Arial" w:hAnsi="Arial" w:cs="Arial"/>
        </w:rPr>
        <w:t xml:space="preserve">Through this approach, the management of this </w:t>
      </w:r>
      <w:r w:rsidR="00C64DDE" w:rsidRPr="008A0D1A">
        <w:rPr>
          <w:rFonts w:ascii="Arial" w:hAnsi="Arial" w:cs="Arial"/>
        </w:rPr>
        <w:t>tourism</w:t>
      </w:r>
      <w:r w:rsidR="00254B14" w:rsidRPr="008A0D1A">
        <w:rPr>
          <w:rFonts w:ascii="Arial" w:hAnsi="Arial" w:cs="Arial"/>
        </w:rPr>
        <w:t xml:space="preserve"> and hospitality sector has been able to </w:t>
      </w:r>
      <w:r w:rsidR="007E40DB" w:rsidRPr="008A0D1A">
        <w:rPr>
          <w:rFonts w:ascii="Arial" w:hAnsi="Arial" w:cs="Arial"/>
        </w:rPr>
        <w:t xml:space="preserve">reinforce various </w:t>
      </w:r>
      <w:proofErr w:type="gramStart"/>
      <w:r w:rsidR="007E40DB" w:rsidRPr="008A0D1A">
        <w:rPr>
          <w:rFonts w:ascii="Arial" w:hAnsi="Arial" w:cs="Arial"/>
        </w:rPr>
        <w:t>environmentally</w:t>
      </w:r>
      <w:r w:rsidR="00362940">
        <w:rPr>
          <w:rFonts w:ascii="Arial" w:hAnsi="Arial" w:cs="Arial"/>
        </w:rPr>
        <w:t>-</w:t>
      </w:r>
      <w:r w:rsidR="007E40DB" w:rsidRPr="008A0D1A">
        <w:rPr>
          <w:rFonts w:ascii="Arial" w:hAnsi="Arial" w:cs="Arial"/>
        </w:rPr>
        <w:t>focused</w:t>
      </w:r>
      <w:proofErr w:type="gramEnd"/>
      <w:r w:rsidR="007E40DB" w:rsidRPr="008A0D1A">
        <w:rPr>
          <w:rFonts w:ascii="Arial" w:hAnsi="Arial" w:cs="Arial"/>
        </w:rPr>
        <w:t xml:space="preserve"> </w:t>
      </w:r>
      <w:r w:rsidR="00F80F83" w:rsidRPr="008A0D1A">
        <w:rPr>
          <w:rFonts w:ascii="Arial" w:hAnsi="Arial" w:cs="Arial"/>
        </w:rPr>
        <w:t>initiatives</w:t>
      </w:r>
      <w:r w:rsidR="007E40DB" w:rsidRPr="008A0D1A">
        <w:rPr>
          <w:rFonts w:ascii="Arial" w:hAnsi="Arial" w:cs="Arial"/>
        </w:rPr>
        <w:t xml:space="preserve">. </w:t>
      </w:r>
      <w:r w:rsidR="00A54903" w:rsidRPr="008A0D1A">
        <w:rPr>
          <w:rFonts w:ascii="Arial" w:hAnsi="Arial" w:cs="Arial"/>
        </w:rPr>
        <w:t xml:space="preserve">Driving stakeholders’ engagement is one of them. In the year 2018, index of guest satisfaction was ahead of </w:t>
      </w:r>
      <w:r w:rsidR="00362940">
        <w:rPr>
          <w:rFonts w:ascii="Arial" w:hAnsi="Arial" w:cs="Arial"/>
        </w:rPr>
        <w:t xml:space="preserve">the </w:t>
      </w:r>
      <w:r w:rsidR="00A54903" w:rsidRPr="008A0D1A">
        <w:rPr>
          <w:rFonts w:ascii="Arial" w:hAnsi="Arial" w:cs="Arial"/>
        </w:rPr>
        <w:t>90% benchmark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A54903" w:rsidRPr="008A0D1A">
        <w:rPr>
          <w:rFonts w:ascii="Arial" w:hAnsi="Arial" w:cs="Arial"/>
        </w:rPr>
        <w:t xml:space="preserve">. With the association of 28,000 efficient employees at every session, the organization has </w:t>
      </w:r>
      <w:r w:rsidR="00BF7D7B" w:rsidRPr="008A0D1A">
        <w:rPr>
          <w:rFonts w:ascii="Arial" w:hAnsi="Arial" w:cs="Arial"/>
        </w:rPr>
        <w:t>grown</w:t>
      </w:r>
      <w:r w:rsidR="00A54903" w:rsidRPr="008A0D1A">
        <w:rPr>
          <w:rFonts w:ascii="Arial" w:hAnsi="Arial" w:cs="Arial"/>
        </w:rPr>
        <w:t xml:space="preserve"> </w:t>
      </w:r>
      <w:r w:rsidR="000F08AB" w:rsidRPr="008A0D1A">
        <w:rPr>
          <w:rFonts w:ascii="Arial" w:hAnsi="Arial" w:cs="Arial"/>
        </w:rPr>
        <w:t>justifiable</w:t>
      </w:r>
      <w:r w:rsidR="00A54903" w:rsidRPr="008A0D1A">
        <w:rPr>
          <w:rFonts w:ascii="Arial" w:hAnsi="Arial" w:cs="Arial"/>
        </w:rPr>
        <w:t xml:space="preserve"> development, as each of them </w:t>
      </w:r>
      <w:r w:rsidR="00BF7D7B" w:rsidRPr="008A0D1A">
        <w:rPr>
          <w:rFonts w:ascii="Arial" w:hAnsi="Arial" w:cs="Arial"/>
        </w:rPr>
        <w:t>is</w:t>
      </w:r>
      <w:r w:rsidR="00A54903" w:rsidRPr="008A0D1A">
        <w:rPr>
          <w:rFonts w:ascii="Arial" w:hAnsi="Arial" w:cs="Arial"/>
        </w:rPr>
        <w:t xml:space="preserve"> committed to offering </w:t>
      </w:r>
      <w:r w:rsidR="00362940">
        <w:rPr>
          <w:rFonts w:ascii="Arial" w:hAnsi="Arial" w:cs="Arial"/>
        </w:rPr>
        <w:t xml:space="preserve">a </w:t>
      </w:r>
      <w:r w:rsidR="00A54903" w:rsidRPr="008A0D1A">
        <w:rPr>
          <w:rFonts w:ascii="Arial" w:hAnsi="Arial" w:cs="Arial"/>
        </w:rPr>
        <w:t xml:space="preserve">memorable guest experience. </w:t>
      </w:r>
      <w:r w:rsidR="00362940">
        <w:rPr>
          <w:rFonts w:ascii="Arial" w:hAnsi="Arial" w:cs="Arial"/>
        </w:rPr>
        <w:t>Similarl</w:t>
      </w:r>
      <w:r w:rsidR="00E7420B" w:rsidRPr="008A0D1A">
        <w:rPr>
          <w:rFonts w:ascii="Arial" w:hAnsi="Arial" w:cs="Arial"/>
        </w:rPr>
        <w:t xml:space="preserve">y, </w:t>
      </w:r>
      <w:r w:rsidR="001C285E" w:rsidRPr="008A0D1A">
        <w:rPr>
          <w:rFonts w:ascii="Arial" w:hAnsi="Arial" w:cs="Arial"/>
          <w:shd w:val="clear" w:color="auto" w:fill="FFFFFF"/>
        </w:rPr>
        <w:t>Poudel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E7420B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2016</w:t>
      </w:r>
      <w:r w:rsidR="00E7420B" w:rsidRPr="008A0D1A">
        <w:rPr>
          <w:rFonts w:ascii="Arial" w:hAnsi="Arial" w:cs="Arial"/>
        </w:rPr>
        <w:t xml:space="preserve">) have argued that ecotourism imbibes in </w:t>
      </w:r>
      <w:r w:rsidR="000F08AB" w:rsidRPr="008A0D1A">
        <w:rPr>
          <w:rFonts w:ascii="Arial" w:hAnsi="Arial" w:cs="Arial"/>
        </w:rPr>
        <w:t>viable</w:t>
      </w:r>
      <w:r w:rsidR="00E7420B" w:rsidRPr="008A0D1A">
        <w:rPr>
          <w:rFonts w:ascii="Arial" w:hAnsi="Arial" w:cs="Arial"/>
        </w:rPr>
        <w:t xml:space="preserve"> tourism </w:t>
      </w:r>
      <w:r w:rsidR="00362940">
        <w:rPr>
          <w:rFonts w:ascii="Arial" w:hAnsi="Arial" w:cs="Arial"/>
        </w:rPr>
        <w:t>utilizing</w:t>
      </w:r>
      <w:r w:rsidR="00E7420B" w:rsidRPr="008A0D1A">
        <w:rPr>
          <w:rFonts w:ascii="Arial" w:hAnsi="Arial" w:cs="Arial"/>
        </w:rPr>
        <w:t xml:space="preserve"> maintaining </w:t>
      </w:r>
      <w:r w:rsidR="00362940">
        <w:rPr>
          <w:rFonts w:ascii="Arial" w:hAnsi="Arial" w:cs="Arial"/>
        </w:rPr>
        <w:t>a soci</w:t>
      </w:r>
      <w:r w:rsidR="00E7420B" w:rsidRPr="008A0D1A">
        <w:rPr>
          <w:rFonts w:ascii="Arial" w:hAnsi="Arial" w:cs="Arial"/>
        </w:rPr>
        <w:t xml:space="preserve">al, </w:t>
      </w:r>
      <w:r w:rsidR="005F33F1" w:rsidRPr="008A0D1A">
        <w:rPr>
          <w:rFonts w:ascii="Arial" w:hAnsi="Arial" w:cs="Arial"/>
        </w:rPr>
        <w:t>environmental,</w:t>
      </w:r>
      <w:r w:rsidR="00E7420B" w:rsidRPr="008A0D1A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>and social</w:t>
      </w:r>
      <w:r w:rsidR="00E7420B" w:rsidRPr="008A0D1A">
        <w:rPr>
          <w:rFonts w:ascii="Arial" w:hAnsi="Arial" w:cs="Arial"/>
        </w:rPr>
        <w:t xml:space="preserve"> culture within the community. </w:t>
      </w:r>
      <w:r w:rsidR="000E100C" w:rsidRPr="008A0D1A">
        <w:rPr>
          <w:rFonts w:ascii="Arial" w:hAnsi="Arial" w:cs="Arial"/>
        </w:rPr>
        <w:t xml:space="preserve">At the end of 2019, KIRKBI investment portfolio has been valued at </w:t>
      </w:r>
      <w:r w:rsidR="006976A7" w:rsidRPr="008A0D1A">
        <w:rPr>
          <w:rFonts w:ascii="Arial" w:hAnsi="Arial" w:cs="Arial"/>
        </w:rPr>
        <w:t>€9 billion, and thereby became a strategic investor of Merlin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6976A7" w:rsidRPr="008A0D1A">
        <w:rPr>
          <w:rFonts w:ascii="Arial" w:hAnsi="Arial" w:cs="Arial"/>
        </w:rPr>
        <w:t xml:space="preserve">. </w:t>
      </w:r>
    </w:p>
    <w:p w14:paraId="70E4CC59" w14:textId="6F8C2E5B" w:rsidR="00E95631" w:rsidRPr="008A0D1A" w:rsidRDefault="000468F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In contrast with the principle of </w:t>
      </w:r>
      <w:r w:rsidR="000F08AB" w:rsidRPr="008A0D1A">
        <w:rPr>
          <w:rFonts w:ascii="Arial" w:hAnsi="Arial" w:cs="Arial"/>
        </w:rPr>
        <w:t>supportable</w:t>
      </w:r>
      <w:r w:rsidRPr="008A0D1A">
        <w:rPr>
          <w:rFonts w:ascii="Arial" w:hAnsi="Arial" w:cs="Arial"/>
        </w:rPr>
        <w:t xml:space="preserve"> development, this organization has engaged with CPP, a professional investment management agency, which, in turn, assists in investing excess funds. </w:t>
      </w:r>
      <w:r w:rsidR="00374BFE" w:rsidRPr="008A0D1A">
        <w:rPr>
          <w:rFonts w:ascii="Arial" w:hAnsi="Arial" w:cs="Arial"/>
        </w:rPr>
        <w:t xml:space="preserve">For reducing the environmental risk, the risk management body of Merlin </w:t>
      </w:r>
      <w:r w:rsidR="00BF7D7B" w:rsidRPr="008A0D1A">
        <w:rPr>
          <w:rFonts w:ascii="Arial" w:hAnsi="Arial" w:cs="Arial"/>
        </w:rPr>
        <w:t xml:space="preserve">puts extra effort in people availability, intellectual </w:t>
      </w:r>
      <w:r w:rsidR="005F33F1" w:rsidRPr="008A0D1A">
        <w:rPr>
          <w:rFonts w:ascii="Arial" w:hAnsi="Arial" w:cs="Arial"/>
        </w:rPr>
        <w:t>property,</w:t>
      </w:r>
      <w:r w:rsidR="00BF7D7B" w:rsidRPr="008A0D1A">
        <w:rPr>
          <w:rFonts w:ascii="Arial" w:hAnsi="Arial" w:cs="Arial"/>
        </w:rPr>
        <w:t xml:space="preserve"> and brand development. </w:t>
      </w:r>
      <w:r w:rsidR="006D354C" w:rsidRPr="008A0D1A">
        <w:rPr>
          <w:rFonts w:ascii="Arial" w:hAnsi="Arial" w:cs="Arial"/>
        </w:rPr>
        <w:t>In addition to this, availability of group and delivery of new tourism sites has been enhancing in line with the strategic objectives</w:t>
      </w:r>
      <w:r w:rsidR="00362940">
        <w:rPr>
          <w:rFonts w:ascii="Arial" w:hAnsi="Arial" w:cs="Arial"/>
        </w:rPr>
        <w:t>;</w:t>
      </w:r>
      <w:r w:rsidR="006D354C" w:rsidRPr="008A0D1A">
        <w:rPr>
          <w:rFonts w:ascii="Arial" w:hAnsi="Arial" w:cs="Arial"/>
        </w:rPr>
        <w:t xml:space="preserve"> this can</w:t>
      </w:r>
      <w:r w:rsidR="00362940">
        <w:rPr>
          <w:rFonts w:ascii="Arial" w:hAnsi="Arial" w:cs="Arial"/>
        </w:rPr>
        <w:t xml:space="preserve"> </w:t>
      </w:r>
      <w:r w:rsidR="006D354C" w:rsidRPr="008A0D1A">
        <w:rPr>
          <w:rFonts w:ascii="Arial" w:hAnsi="Arial" w:cs="Arial"/>
        </w:rPr>
        <w:t xml:space="preserve">inhibit for the lack of </w:t>
      </w:r>
      <w:r w:rsidR="00C928B4" w:rsidRPr="008A0D1A">
        <w:rPr>
          <w:rFonts w:ascii="Arial" w:hAnsi="Arial" w:cs="Arial"/>
        </w:rPr>
        <w:t>various economically viable sites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928B4" w:rsidRPr="008A0D1A">
        <w:rPr>
          <w:rFonts w:ascii="Arial" w:hAnsi="Arial" w:cs="Arial"/>
        </w:rPr>
        <w:t xml:space="preserve">. </w:t>
      </w:r>
      <w:r w:rsidR="007D2A14" w:rsidRPr="008A0D1A">
        <w:rPr>
          <w:rFonts w:ascii="Arial" w:hAnsi="Arial" w:cs="Arial"/>
        </w:rPr>
        <w:t xml:space="preserve">In this correspondence, </w:t>
      </w:r>
      <w:r w:rsidR="00CD39A8" w:rsidRPr="008A0D1A">
        <w:rPr>
          <w:rFonts w:ascii="Arial" w:hAnsi="Arial" w:cs="Arial"/>
        </w:rPr>
        <w:t xml:space="preserve">Merlin has located </w:t>
      </w:r>
      <w:r w:rsidR="00362940">
        <w:rPr>
          <w:rFonts w:ascii="Arial" w:hAnsi="Arial" w:cs="Arial"/>
        </w:rPr>
        <w:t>industrial</w:t>
      </w:r>
      <w:r w:rsidR="00CD39A8" w:rsidRPr="008A0D1A">
        <w:rPr>
          <w:rFonts w:ascii="Arial" w:hAnsi="Arial" w:cs="Arial"/>
        </w:rPr>
        <w:t xml:space="preserve"> parks and taken timely approval of the planning consent, which</w:t>
      </w:r>
      <w:r w:rsidR="00362940">
        <w:rPr>
          <w:rFonts w:ascii="Arial" w:hAnsi="Arial" w:cs="Arial"/>
        </w:rPr>
        <w:t xml:space="preserve"> </w:t>
      </w:r>
      <w:r w:rsidR="00CD39A8" w:rsidRPr="008A0D1A">
        <w:rPr>
          <w:rFonts w:ascii="Arial" w:hAnsi="Arial" w:cs="Arial"/>
        </w:rPr>
        <w:t xml:space="preserve">required for establishing the </w:t>
      </w:r>
      <w:r w:rsidR="00784688" w:rsidRPr="008A0D1A">
        <w:rPr>
          <w:rFonts w:ascii="Arial" w:hAnsi="Arial" w:cs="Arial"/>
        </w:rPr>
        <w:t>accommodation</w:t>
      </w:r>
      <w:r w:rsidR="00CD39A8" w:rsidRPr="008A0D1A">
        <w:rPr>
          <w:rFonts w:ascii="Arial" w:hAnsi="Arial" w:cs="Arial"/>
        </w:rPr>
        <w:t xml:space="preserve">. </w:t>
      </w:r>
      <w:r w:rsidR="00E467A4" w:rsidRPr="008A0D1A">
        <w:rPr>
          <w:rFonts w:ascii="Arial" w:hAnsi="Arial" w:cs="Arial"/>
        </w:rPr>
        <w:t xml:space="preserve">For the consequence, the </w:t>
      </w:r>
      <w:r w:rsidR="000F08AB" w:rsidRPr="008A0D1A">
        <w:rPr>
          <w:rFonts w:ascii="Arial" w:hAnsi="Arial" w:cs="Arial"/>
        </w:rPr>
        <w:t>bearable</w:t>
      </w:r>
      <w:r w:rsidR="00E467A4" w:rsidRPr="008A0D1A">
        <w:rPr>
          <w:rFonts w:ascii="Arial" w:hAnsi="Arial" w:cs="Arial"/>
        </w:rPr>
        <w:t xml:space="preserve"> tourism circumstance of </w:t>
      </w:r>
      <w:r w:rsidR="005A16D6" w:rsidRPr="008A0D1A">
        <w:rPr>
          <w:rFonts w:ascii="Arial" w:hAnsi="Arial" w:cs="Arial"/>
        </w:rPr>
        <w:t xml:space="preserve">Merlin is </w:t>
      </w:r>
      <w:r w:rsidR="00362940">
        <w:rPr>
          <w:rFonts w:ascii="Arial" w:hAnsi="Arial" w:cs="Arial"/>
        </w:rPr>
        <w:t>entir</w:t>
      </w:r>
      <w:r w:rsidR="005A16D6" w:rsidRPr="008A0D1A">
        <w:rPr>
          <w:rFonts w:ascii="Arial" w:hAnsi="Arial" w:cs="Arial"/>
        </w:rPr>
        <w:t xml:space="preserve">ely different from the conventional tourism sector and accordingly, their </w:t>
      </w:r>
      <w:r w:rsidR="00F21BEE" w:rsidRPr="008A0D1A">
        <w:rPr>
          <w:rFonts w:ascii="Arial" w:hAnsi="Arial" w:cs="Arial"/>
        </w:rPr>
        <w:t>strategies</w:t>
      </w:r>
      <w:r w:rsidR="005A16D6" w:rsidRPr="008A0D1A">
        <w:rPr>
          <w:rFonts w:ascii="Arial" w:hAnsi="Arial" w:cs="Arial"/>
        </w:rPr>
        <w:t xml:space="preserve"> also differ. </w:t>
      </w:r>
      <w:r w:rsidR="009F4AD5" w:rsidRPr="008A0D1A">
        <w:rPr>
          <w:rFonts w:ascii="Arial" w:hAnsi="Arial" w:cs="Arial"/>
        </w:rPr>
        <w:t xml:space="preserve">In such case, </w:t>
      </w:r>
      <w:r w:rsidR="001C285E" w:rsidRPr="008A0D1A">
        <w:rPr>
          <w:rFonts w:ascii="Arial" w:hAnsi="Arial" w:cs="Arial"/>
          <w:shd w:val="clear" w:color="auto" w:fill="FFFFFF"/>
        </w:rPr>
        <w:t>Zhu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6A68FD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="006A68FD" w:rsidRPr="008A0D1A">
        <w:rPr>
          <w:rFonts w:ascii="Arial" w:hAnsi="Arial" w:cs="Arial"/>
        </w:rPr>
        <w:t xml:space="preserve">) have argued that </w:t>
      </w:r>
      <w:r w:rsidR="00362940">
        <w:rPr>
          <w:rFonts w:ascii="Arial" w:hAnsi="Arial" w:cs="Arial"/>
        </w:rPr>
        <w:t>the traditional development of tourism</w:t>
      </w:r>
      <w:r w:rsidR="009F4AD5" w:rsidRPr="008A0D1A">
        <w:rPr>
          <w:rFonts w:ascii="Arial" w:hAnsi="Arial" w:cs="Arial"/>
        </w:rPr>
        <w:t xml:space="preserve"> plans largely dominated by growth </w:t>
      </w:r>
      <w:r w:rsidR="00E724D3" w:rsidRPr="008A0D1A">
        <w:rPr>
          <w:rFonts w:ascii="Arial" w:hAnsi="Arial" w:cs="Arial"/>
        </w:rPr>
        <w:t>requirement</w:t>
      </w:r>
      <w:r w:rsidR="009F4AD5" w:rsidRPr="008A0D1A">
        <w:rPr>
          <w:rFonts w:ascii="Arial" w:hAnsi="Arial" w:cs="Arial"/>
        </w:rPr>
        <w:t xml:space="preserve"> of the entire industry. </w:t>
      </w:r>
      <w:r w:rsidR="00E724D3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E724D3" w:rsidRPr="008A0D1A">
        <w:rPr>
          <w:rFonts w:ascii="Arial" w:hAnsi="Arial" w:cs="Arial"/>
        </w:rPr>
        <w:t xml:space="preserve"> can affect either capital investment plan or marketing plan or </w:t>
      </w:r>
      <w:r w:rsidR="00273373" w:rsidRPr="008A0D1A">
        <w:rPr>
          <w:rFonts w:ascii="Arial" w:hAnsi="Arial" w:cs="Arial"/>
        </w:rPr>
        <w:t xml:space="preserve">both in the industry. </w:t>
      </w:r>
      <w:r w:rsidR="00CA6EB2" w:rsidRPr="008A0D1A">
        <w:rPr>
          <w:rFonts w:ascii="Arial" w:hAnsi="Arial" w:cs="Arial"/>
        </w:rPr>
        <w:t xml:space="preserve">Carbon emission factor used by Merlin has completely changed due to the reduction of coal for energy generation. </w:t>
      </w:r>
    </w:p>
    <w:p w14:paraId="14805FBB" w14:textId="7D29CD3F" w:rsidR="00E35133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i/>
        </w:rPr>
        <w:t>The f</w:t>
      </w:r>
      <w:r w:rsidR="00091695" w:rsidRPr="008A0D1A">
        <w:rPr>
          <w:rFonts w:ascii="Arial" w:hAnsi="Arial" w:cs="Arial"/>
          <w:b/>
          <w:i/>
        </w:rPr>
        <w:t>o</w:t>
      </w:r>
      <w:r>
        <w:rPr>
          <w:rFonts w:ascii="Arial" w:hAnsi="Arial" w:cs="Arial"/>
          <w:b/>
          <w:i/>
        </w:rPr>
        <w:t>u</w:t>
      </w:r>
      <w:r w:rsidR="00091695" w:rsidRPr="008A0D1A">
        <w:rPr>
          <w:rFonts w:ascii="Arial" w:hAnsi="Arial" w:cs="Arial"/>
          <w:b/>
          <w:i/>
        </w:rPr>
        <w:t xml:space="preserve">rth principle of sustainable </w:t>
      </w:r>
      <w:r w:rsidR="002663BC" w:rsidRPr="008A0D1A">
        <w:rPr>
          <w:rFonts w:ascii="Arial" w:hAnsi="Arial" w:cs="Arial"/>
          <w:b/>
          <w:i/>
        </w:rPr>
        <w:t>advancement</w:t>
      </w:r>
      <w:r w:rsidR="00091695" w:rsidRPr="008A0D1A">
        <w:rPr>
          <w:rFonts w:ascii="Arial" w:hAnsi="Arial" w:cs="Arial"/>
        </w:rPr>
        <w:t xml:space="preserve"> is focused on the training and educational-based programs to manage and improve the heritage as well as natural </w:t>
      </w:r>
      <w:r w:rsidR="0008005B" w:rsidRPr="008A0D1A">
        <w:rPr>
          <w:rFonts w:ascii="Arial" w:hAnsi="Arial" w:cs="Arial"/>
        </w:rPr>
        <w:t>resources</w:t>
      </w:r>
      <w:r w:rsidR="00091695" w:rsidRPr="008A0D1A">
        <w:rPr>
          <w:rFonts w:ascii="Arial" w:hAnsi="Arial" w:cs="Arial"/>
        </w:rPr>
        <w:t xml:space="preserve">. </w:t>
      </w:r>
      <w:r w:rsidR="0008005B" w:rsidRPr="008A0D1A">
        <w:rPr>
          <w:rFonts w:ascii="Arial" w:hAnsi="Arial" w:cs="Arial"/>
        </w:rPr>
        <w:t xml:space="preserve">Regarding this matter, </w:t>
      </w:r>
      <w:r w:rsidR="001C285E" w:rsidRPr="008A0D1A">
        <w:rPr>
          <w:rFonts w:ascii="Arial" w:hAnsi="Arial" w:cs="Arial"/>
          <w:shd w:val="clear" w:color="auto" w:fill="FFFFFF"/>
        </w:rPr>
        <w:t>Amerta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08005B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08005B" w:rsidRPr="008A0D1A">
        <w:rPr>
          <w:rFonts w:ascii="Arial" w:hAnsi="Arial" w:cs="Arial"/>
        </w:rPr>
        <w:t xml:space="preserve">) have remarked that being different is the key to establish and </w:t>
      </w:r>
      <w:r w:rsidR="0008005B" w:rsidRPr="008A0D1A">
        <w:rPr>
          <w:rFonts w:ascii="Arial" w:hAnsi="Arial" w:cs="Arial"/>
        </w:rPr>
        <w:lastRenderedPageBreak/>
        <w:t>successful</w:t>
      </w:r>
      <w:r>
        <w:rPr>
          <w:rFonts w:ascii="Arial" w:hAnsi="Arial" w:cs="Arial"/>
        </w:rPr>
        <w:t>,</w:t>
      </w:r>
      <w:r w:rsidR="0008005B" w:rsidRPr="008A0D1A">
        <w:rPr>
          <w:rFonts w:ascii="Arial" w:hAnsi="Arial" w:cs="Arial"/>
        </w:rPr>
        <w:t xml:space="preserve"> </w:t>
      </w:r>
      <w:r w:rsidR="000F08AB" w:rsidRPr="008A0D1A">
        <w:rPr>
          <w:rFonts w:ascii="Arial" w:hAnsi="Arial" w:cs="Arial"/>
        </w:rPr>
        <w:t>workable</w:t>
      </w:r>
      <w:r w:rsidR="0008005B" w:rsidRPr="008A0D1A">
        <w:rPr>
          <w:rFonts w:ascii="Arial" w:hAnsi="Arial" w:cs="Arial"/>
        </w:rPr>
        <w:t xml:space="preserve"> business that also help</w:t>
      </w:r>
      <w:r>
        <w:rPr>
          <w:rFonts w:ascii="Arial" w:hAnsi="Arial" w:cs="Arial"/>
        </w:rPr>
        <w:t>s</w:t>
      </w:r>
      <w:r w:rsidR="0008005B" w:rsidRPr="008A0D1A">
        <w:rPr>
          <w:rFonts w:ascii="Arial" w:hAnsi="Arial" w:cs="Arial"/>
        </w:rPr>
        <w:t xml:space="preserve"> to gain a clear sense of community values. </w:t>
      </w:r>
      <w:r>
        <w:rPr>
          <w:rFonts w:ascii="Arial" w:hAnsi="Arial" w:cs="Arial"/>
        </w:rPr>
        <w:t>Synonymousl</w:t>
      </w:r>
      <w:r w:rsidR="0008005B" w:rsidRPr="008A0D1A">
        <w:rPr>
          <w:rFonts w:ascii="Arial" w:hAnsi="Arial" w:cs="Arial"/>
        </w:rPr>
        <w:t xml:space="preserve">y, the strong social conscience of Merlin Entertainment informs the effectiveness of </w:t>
      </w:r>
      <w:r>
        <w:rPr>
          <w:rFonts w:ascii="Arial" w:hAnsi="Arial" w:cs="Arial"/>
        </w:rPr>
        <w:t xml:space="preserve">the </w:t>
      </w:r>
      <w:r w:rsidR="0008005B" w:rsidRPr="008A0D1A">
        <w:rPr>
          <w:rFonts w:ascii="Arial" w:hAnsi="Arial" w:cs="Arial"/>
        </w:rPr>
        <w:t xml:space="preserve">group’s operation. </w:t>
      </w:r>
      <w:r w:rsidR="00F32922" w:rsidRPr="008A0D1A">
        <w:rPr>
          <w:rFonts w:ascii="Arial" w:hAnsi="Arial" w:cs="Arial"/>
        </w:rPr>
        <w:t>Reference to this, the management body of Merlin always concentrates on preserving the creatures and people. Th</w:t>
      </w:r>
      <w:r>
        <w:rPr>
          <w:rFonts w:ascii="Arial" w:hAnsi="Arial" w:cs="Arial"/>
        </w:rPr>
        <w:t xml:space="preserve">at </w:t>
      </w:r>
      <w:r w:rsidR="00F32922" w:rsidRPr="008A0D1A">
        <w:rPr>
          <w:rFonts w:ascii="Arial" w:hAnsi="Arial" w:cs="Arial"/>
        </w:rPr>
        <w:t xml:space="preserve">also represented by some of the business areas, such as animal </w:t>
      </w:r>
      <w:r w:rsidR="00622F3D" w:rsidRPr="008A0D1A">
        <w:rPr>
          <w:rFonts w:ascii="Arial" w:hAnsi="Arial" w:cs="Arial"/>
        </w:rPr>
        <w:t>husbandry</w:t>
      </w:r>
      <w:r w:rsidR="00F32922" w:rsidRPr="008A0D1A">
        <w:rPr>
          <w:rFonts w:ascii="Arial" w:hAnsi="Arial" w:cs="Arial"/>
        </w:rPr>
        <w:t xml:space="preserve"> activities, ethical </w:t>
      </w:r>
      <w:r w:rsidR="005F33F1" w:rsidRPr="008A0D1A">
        <w:rPr>
          <w:rFonts w:ascii="Arial" w:hAnsi="Arial" w:cs="Arial"/>
        </w:rPr>
        <w:t>campaigns,</w:t>
      </w:r>
      <w:r w:rsidR="00F32922" w:rsidRPr="008A0D1A">
        <w:rPr>
          <w:rFonts w:ascii="Arial" w:hAnsi="Arial" w:cs="Arial"/>
        </w:rPr>
        <w:t xml:space="preserve"> and many others. </w:t>
      </w:r>
    </w:p>
    <w:p w14:paraId="69728054" w14:textId="4C68802D" w:rsidR="00362940" w:rsidRDefault="009E0795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For implementing </w:t>
      </w:r>
      <w:r w:rsidR="000F08AB" w:rsidRPr="008A0D1A">
        <w:rPr>
          <w:rFonts w:ascii="Arial" w:hAnsi="Arial" w:cs="Arial"/>
        </w:rPr>
        <w:t>supportable</w:t>
      </w:r>
      <w:r w:rsidRPr="008A0D1A">
        <w:rPr>
          <w:rFonts w:ascii="Arial" w:hAnsi="Arial" w:cs="Arial"/>
        </w:rPr>
        <w:t xml:space="preserve"> development strategies, the management has the responsibility to facilitate the working style throughout the supply chain. </w:t>
      </w:r>
      <w:r w:rsidR="007B4EA2" w:rsidRPr="008A0D1A">
        <w:rPr>
          <w:rFonts w:ascii="Arial" w:hAnsi="Arial" w:cs="Arial"/>
        </w:rPr>
        <w:t xml:space="preserve">In other words, the business </w:t>
      </w:r>
      <w:proofErr w:type="gramStart"/>
      <w:r w:rsidR="007B4EA2" w:rsidRPr="008A0D1A">
        <w:rPr>
          <w:rFonts w:ascii="Arial" w:hAnsi="Arial" w:cs="Arial"/>
        </w:rPr>
        <w:t>has to</w:t>
      </w:r>
      <w:proofErr w:type="gramEnd"/>
      <w:r w:rsidR="007B4EA2" w:rsidRPr="008A0D1A">
        <w:rPr>
          <w:rFonts w:ascii="Arial" w:hAnsi="Arial" w:cs="Arial"/>
        </w:rPr>
        <w:t xml:space="preserve"> ensure that </w:t>
      </w:r>
      <w:r w:rsidR="00362940">
        <w:rPr>
          <w:rFonts w:ascii="Arial" w:hAnsi="Arial" w:cs="Arial"/>
        </w:rPr>
        <w:t>H</w:t>
      </w:r>
      <w:r w:rsidR="007B4EA2" w:rsidRPr="008A0D1A">
        <w:rPr>
          <w:rFonts w:ascii="Arial" w:hAnsi="Arial" w:cs="Arial"/>
        </w:rPr>
        <w:t xml:space="preserve">ospitality </w:t>
      </w:r>
      <w:r w:rsidR="00362940">
        <w:rPr>
          <w:rFonts w:ascii="Arial" w:hAnsi="Arial" w:cs="Arial"/>
        </w:rPr>
        <w:t>besides</w:t>
      </w:r>
      <w:r w:rsidR="007B4EA2" w:rsidRPr="008A0D1A">
        <w:rPr>
          <w:rFonts w:ascii="Arial" w:hAnsi="Arial" w:cs="Arial"/>
        </w:rPr>
        <w:t xml:space="preserve"> tourism service has </w:t>
      </w:r>
      <w:r w:rsidR="00362940">
        <w:rPr>
          <w:rFonts w:ascii="Arial" w:hAnsi="Arial" w:cs="Arial"/>
        </w:rPr>
        <w:t xml:space="preserve">the </w:t>
      </w:r>
      <w:r w:rsidR="007B4EA2" w:rsidRPr="008A0D1A">
        <w:rPr>
          <w:rFonts w:ascii="Arial" w:hAnsi="Arial" w:cs="Arial"/>
        </w:rPr>
        <w:t xml:space="preserve">lowest impact on the environment. </w:t>
      </w:r>
      <w:r w:rsidR="00EF0A26" w:rsidRPr="008A0D1A">
        <w:rPr>
          <w:rFonts w:ascii="Arial" w:hAnsi="Arial" w:cs="Arial"/>
        </w:rPr>
        <w:t xml:space="preserve">As a similar note of </w:t>
      </w:r>
      <w:r w:rsidR="001C285E" w:rsidRPr="008A0D1A">
        <w:rPr>
          <w:rFonts w:ascii="Arial" w:hAnsi="Arial" w:cs="Arial"/>
          <w:shd w:val="clear" w:color="auto" w:fill="FFFFFF"/>
        </w:rPr>
        <w:t>Deery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EF0A26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EF0A26" w:rsidRPr="008A0D1A">
        <w:rPr>
          <w:rFonts w:ascii="Arial" w:hAnsi="Arial" w:cs="Arial"/>
        </w:rPr>
        <w:t xml:space="preserve">), </w:t>
      </w:r>
      <w:r w:rsidR="00C52D7D" w:rsidRPr="008A0D1A">
        <w:rPr>
          <w:rFonts w:ascii="Arial" w:hAnsi="Arial" w:cs="Arial"/>
        </w:rPr>
        <w:t xml:space="preserve">management of the organization </w:t>
      </w:r>
      <w:proofErr w:type="gramStart"/>
      <w:r w:rsidR="00C52D7D" w:rsidRPr="008A0D1A">
        <w:rPr>
          <w:rFonts w:ascii="Arial" w:hAnsi="Arial" w:cs="Arial"/>
        </w:rPr>
        <w:t>has to</w:t>
      </w:r>
      <w:proofErr w:type="gramEnd"/>
      <w:r w:rsidR="00C52D7D" w:rsidRPr="008A0D1A">
        <w:rPr>
          <w:rFonts w:ascii="Arial" w:hAnsi="Arial" w:cs="Arial"/>
        </w:rPr>
        <w:t xml:space="preserve"> be concerned enough to align the strategies with </w:t>
      </w:r>
      <w:r w:rsidR="00524DFB" w:rsidRPr="008A0D1A">
        <w:rPr>
          <w:rFonts w:ascii="Arial" w:hAnsi="Arial" w:cs="Arial"/>
        </w:rPr>
        <w:t>legislations</w:t>
      </w:r>
      <w:r w:rsidR="001C285E" w:rsidRPr="008A0D1A">
        <w:rPr>
          <w:rFonts w:ascii="Arial" w:hAnsi="Arial" w:cs="Arial"/>
        </w:rPr>
        <w:t xml:space="preserve"> and law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52D7D" w:rsidRPr="008A0D1A">
        <w:rPr>
          <w:rFonts w:ascii="Arial" w:hAnsi="Arial" w:cs="Arial"/>
        </w:rPr>
        <w:t xml:space="preserve">. </w:t>
      </w:r>
      <w:r w:rsidR="001C285E" w:rsidRPr="008A0D1A">
        <w:rPr>
          <w:rFonts w:ascii="Arial" w:hAnsi="Arial" w:cs="Arial"/>
        </w:rPr>
        <w:t xml:space="preserve">For the consequence, the business reviews recommendation </w:t>
      </w:r>
      <w:r w:rsidR="009D1356" w:rsidRPr="008A0D1A">
        <w:rPr>
          <w:rFonts w:ascii="Arial" w:hAnsi="Arial" w:cs="Arial"/>
        </w:rPr>
        <w:t xml:space="preserve">from </w:t>
      </w:r>
      <w:r w:rsidR="00865A56" w:rsidRPr="008A0D1A">
        <w:rPr>
          <w:rFonts w:ascii="Arial" w:hAnsi="Arial" w:cs="Arial"/>
        </w:rPr>
        <w:t>various</w:t>
      </w:r>
      <w:r w:rsidR="009D1356" w:rsidRPr="008A0D1A">
        <w:rPr>
          <w:rFonts w:ascii="Arial" w:hAnsi="Arial" w:cs="Arial"/>
        </w:rPr>
        <w:t xml:space="preserve"> committees, such as financial </w:t>
      </w:r>
      <w:r w:rsidR="00865A56" w:rsidRPr="008A0D1A">
        <w:rPr>
          <w:rFonts w:ascii="Arial" w:hAnsi="Arial" w:cs="Arial"/>
        </w:rPr>
        <w:t xml:space="preserve">report, diversity, and succession </w:t>
      </w:r>
      <w:r w:rsidR="009D1356" w:rsidRPr="008A0D1A">
        <w:rPr>
          <w:rFonts w:ascii="Arial" w:hAnsi="Arial" w:cs="Arial"/>
        </w:rPr>
        <w:t xml:space="preserve">planning, senior management </w:t>
      </w:r>
      <w:r w:rsidR="00865A56" w:rsidRPr="008A0D1A">
        <w:rPr>
          <w:rFonts w:ascii="Arial" w:hAnsi="Arial" w:cs="Arial"/>
        </w:rPr>
        <w:t xml:space="preserve">remuneration as well as board membership. Additionally, suppliers deliver a collaborative approach through influencing the mutually beneficial </w:t>
      </w:r>
      <w:r w:rsidR="0046119B" w:rsidRPr="008A0D1A">
        <w:rPr>
          <w:rFonts w:ascii="Arial" w:hAnsi="Arial" w:cs="Arial"/>
        </w:rPr>
        <w:t>relationships</w:t>
      </w:r>
      <w:r w:rsidR="00B82843" w:rsidRPr="008A0D1A">
        <w:rPr>
          <w:rFonts w:ascii="Arial" w:hAnsi="Arial" w:cs="Arial"/>
        </w:rPr>
        <w:t xml:space="preserve">, which has </w:t>
      </w:r>
      <w:r w:rsidR="00362940">
        <w:rPr>
          <w:rFonts w:ascii="Arial" w:hAnsi="Arial" w:cs="Arial"/>
        </w:rPr>
        <w:t xml:space="preserve">the </w:t>
      </w:r>
      <w:r w:rsidR="00B82843" w:rsidRPr="008A0D1A">
        <w:rPr>
          <w:rFonts w:ascii="Arial" w:hAnsi="Arial" w:cs="Arial"/>
        </w:rPr>
        <w:t xml:space="preserve">utmost importance in establishing </w:t>
      </w:r>
      <w:r w:rsidR="000F08AB" w:rsidRPr="008A0D1A">
        <w:rPr>
          <w:rFonts w:ascii="Arial" w:hAnsi="Arial" w:cs="Arial"/>
        </w:rPr>
        <w:t>bearable</w:t>
      </w:r>
      <w:r w:rsidR="00B82843" w:rsidRPr="008A0D1A">
        <w:rPr>
          <w:rFonts w:ascii="Arial" w:hAnsi="Arial" w:cs="Arial"/>
        </w:rPr>
        <w:t xml:space="preserve"> development.</w:t>
      </w:r>
    </w:p>
    <w:p w14:paraId="123E2C9B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5BCEFD60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2CD77A64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6160C2E7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2A4CE541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E09570C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7AEF48FF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7AF60551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6567609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6D5D1AF2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49B6ECF6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BE543E8" w14:textId="38DE61BD" w:rsidR="00CA6EB2" w:rsidRDefault="00B82843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 </w:t>
      </w:r>
    </w:p>
    <w:p w14:paraId="46585DE3" w14:textId="77777777" w:rsidR="00362940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456ACCE2" w14:textId="77777777" w:rsidR="00E311FF" w:rsidRPr="00362940" w:rsidRDefault="00E311FF" w:rsidP="0039019F">
      <w:pPr>
        <w:pStyle w:val="Heading1"/>
        <w:rPr>
          <w:rFonts w:ascii="Arial" w:hAnsi="Arial" w:cs="Arial"/>
          <w:szCs w:val="24"/>
        </w:rPr>
      </w:pPr>
      <w:bookmarkStart w:id="2" w:name="_Toc43502689"/>
      <w:r w:rsidRPr="00362940">
        <w:rPr>
          <w:rFonts w:ascii="Arial" w:hAnsi="Arial" w:cs="Arial"/>
          <w:szCs w:val="24"/>
        </w:rPr>
        <w:t>Conclusion</w:t>
      </w:r>
      <w:bookmarkEnd w:id="2"/>
      <w:r w:rsidRPr="00362940">
        <w:rPr>
          <w:rFonts w:ascii="Arial" w:hAnsi="Arial" w:cs="Arial"/>
          <w:szCs w:val="24"/>
        </w:rPr>
        <w:t xml:space="preserve"> </w:t>
      </w:r>
    </w:p>
    <w:p w14:paraId="2D42DD62" w14:textId="545796D3" w:rsidR="00B85F99" w:rsidRPr="008A0D1A" w:rsidRDefault="009724E2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It can conclud</w:t>
      </w:r>
      <w:r w:rsidR="00362940">
        <w:rPr>
          <w:rFonts w:ascii="Arial" w:hAnsi="Arial" w:cs="Arial"/>
        </w:rPr>
        <w:t>e</w:t>
      </w:r>
      <w:r w:rsidRPr="008A0D1A">
        <w:rPr>
          <w:rFonts w:ascii="Arial" w:hAnsi="Arial" w:cs="Arial"/>
        </w:rPr>
        <w:t xml:space="preserve"> from the above study that </w:t>
      </w:r>
      <w:r w:rsidR="003F41DF" w:rsidRPr="008A0D1A">
        <w:rPr>
          <w:rFonts w:ascii="Arial" w:hAnsi="Arial" w:cs="Arial"/>
        </w:rPr>
        <w:t xml:space="preserve">ideologies of sustainable </w:t>
      </w:r>
      <w:r w:rsidR="000F08AB" w:rsidRPr="008A0D1A">
        <w:rPr>
          <w:rFonts w:ascii="Arial" w:hAnsi="Arial" w:cs="Arial"/>
        </w:rPr>
        <w:t>progress</w:t>
      </w:r>
      <w:r w:rsidR="003F41DF" w:rsidRPr="008A0D1A">
        <w:rPr>
          <w:rFonts w:ascii="Arial" w:hAnsi="Arial" w:cs="Arial"/>
        </w:rPr>
        <w:t xml:space="preserve"> and practices of </w:t>
      </w:r>
      <w:r w:rsidR="000F08AB" w:rsidRPr="008A0D1A">
        <w:rPr>
          <w:rFonts w:ascii="Arial" w:hAnsi="Arial" w:cs="Arial"/>
        </w:rPr>
        <w:t>viable</w:t>
      </w:r>
      <w:r w:rsidR="003F41DF" w:rsidRPr="008A0D1A">
        <w:rPr>
          <w:rFonts w:ascii="Arial" w:hAnsi="Arial" w:cs="Arial"/>
        </w:rPr>
        <w:t xml:space="preserve"> tourism are similar in many aspects. </w:t>
      </w:r>
      <w:proofErr w:type="gramStart"/>
      <w:r w:rsidR="00131AF5" w:rsidRPr="008A0D1A">
        <w:rPr>
          <w:rFonts w:ascii="Arial" w:hAnsi="Arial" w:cs="Arial"/>
        </w:rPr>
        <w:t>Through critically evaluating the case scenario of Merlin Entertainment, it</w:t>
      </w:r>
      <w:proofErr w:type="gramEnd"/>
      <w:r w:rsidR="00131AF5" w:rsidRPr="008A0D1A">
        <w:rPr>
          <w:rFonts w:ascii="Arial" w:hAnsi="Arial" w:cs="Arial"/>
        </w:rPr>
        <w:t xml:space="preserve"> can state that </w:t>
      </w:r>
      <w:r w:rsidR="000D5F84" w:rsidRPr="008A0D1A">
        <w:rPr>
          <w:rFonts w:ascii="Arial" w:hAnsi="Arial" w:cs="Arial"/>
        </w:rPr>
        <w:t>the organization thorough</w:t>
      </w:r>
      <w:r w:rsidR="001542E8" w:rsidRPr="008A0D1A">
        <w:rPr>
          <w:rFonts w:ascii="Arial" w:hAnsi="Arial" w:cs="Arial"/>
        </w:rPr>
        <w:t xml:space="preserve">ly follows the underlying goals. For this reason, the business has been able to reduce environmental impact and improve the lives of </w:t>
      </w:r>
      <w:r w:rsidR="00362940">
        <w:rPr>
          <w:rFonts w:ascii="Arial" w:hAnsi="Arial" w:cs="Arial"/>
        </w:rPr>
        <w:t xml:space="preserve">the </w:t>
      </w:r>
      <w:r w:rsidR="001542E8" w:rsidRPr="008A0D1A">
        <w:rPr>
          <w:rFonts w:ascii="Arial" w:hAnsi="Arial" w:cs="Arial"/>
        </w:rPr>
        <w:t xml:space="preserve">community. </w:t>
      </w:r>
      <w:r w:rsidR="00F05AD5" w:rsidRPr="008A0D1A">
        <w:rPr>
          <w:rFonts w:ascii="Arial" w:hAnsi="Arial" w:cs="Arial"/>
        </w:rPr>
        <w:t xml:space="preserve">In </w:t>
      </w:r>
      <w:r w:rsidR="00362940">
        <w:rPr>
          <w:rFonts w:ascii="Arial" w:hAnsi="Arial" w:cs="Arial"/>
        </w:rPr>
        <w:t xml:space="preserve">a </w:t>
      </w:r>
      <w:r w:rsidR="00F05AD5" w:rsidRPr="008A0D1A">
        <w:rPr>
          <w:rFonts w:ascii="Arial" w:hAnsi="Arial" w:cs="Arial"/>
        </w:rPr>
        <w:t xml:space="preserve">broad sense, this supportable development tactics reflect on the revenue, profit margin, market share, operational </w:t>
      </w:r>
      <w:r w:rsidR="00362940" w:rsidRPr="008A0D1A">
        <w:rPr>
          <w:rFonts w:ascii="Arial" w:hAnsi="Arial" w:cs="Arial"/>
        </w:rPr>
        <w:t>efficiency,</w:t>
      </w:r>
      <w:r w:rsidR="00F05AD5" w:rsidRPr="008A0D1A">
        <w:rPr>
          <w:rFonts w:ascii="Arial" w:hAnsi="Arial" w:cs="Arial"/>
        </w:rPr>
        <w:t xml:space="preserve"> and </w:t>
      </w:r>
      <w:r w:rsidR="00862E78" w:rsidRPr="008A0D1A">
        <w:rPr>
          <w:rFonts w:ascii="Arial" w:hAnsi="Arial" w:cs="Arial"/>
        </w:rPr>
        <w:t xml:space="preserve">brand reputation. </w:t>
      </w:r>
    </w:p>
    <w:p w14:paraId="7933C5ED" w14:textId="77777777" w:rsidR="00B85F99" w:rsidRPr="008A0D1A" w:rsidRDefault="00B85F99" w:rsidP="0039019F">
      <w:pPr>
        <w:spacing w:line="360" w:lineRule="auto"/>
        <w:rPr>
          <w:rFonts w:ascii="Arial" w:hAnsi="Arial" w:cs="Arial"/>
        </w:rPr>
      </w:pPr>
      <w:r w:rsidRPr="008A0D1A">
        <w:rPr>
          <w:rFonts w:ascii="Arial" w:hAnsi="Arial" w:cs="Arial"/>
        </w:rPr>
        <w:br w:type="page"/>
      </w:r>
    </w:p>
    <w:p w14:paraId="523D0052" w14:textId="77777777" w:rsidR="009724E2" w:rsidRPr="00362940" w:rsidRDefault="00B85F99" w:rsidP="0039019F">
      <w:pPr>
        <w:pStyle w:val="Heading1"/>
        <w:rPr>
          <w:rFonts w:ascii="Arial" w:hAnsi="Arial" w:cs="Arial"/>
          <w:szCs w:val="24"/>
        </w:rPr>
      </w:pPr>
      <w:bookmarkStart w:id="3" w:name="_Toc43502690"/>
      <w:r w:rsidRPr="00362940">
        <w:rPr>
          <w:rFonts w:ascii="Arial" w:hAnsi="Arial" w:cs="Arial"/>
          <w:szCs w:val="24"/>
        </w:rPr>
        <w:lastRenderedPageBreak/>
        <w:t>Reference</w:t>
      </w:r>
      <w:bookmarkEnd w:id="3"/>
      <w:r w:rsidRPr="00362940">
        <w:rPr>
          <w:rFonts w:ascii="Arial" w:hAnsi="Arial" w:cs="Arial"/>
          <w:szCs w:val="24"/>
        </w:rPr>
        <w:t xml:space="preserve"> </w:t>
      </w:r>
    </w:p>
    <w:p w14:paraId="094220EF" w14:textId="61F6C1F1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Amerta, I.M.S., Sara, I.M. and Bagiada, K.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 xml:space="preserve">International research journal of management, </w:t>
      </w:r>
      <w:r w:rsidR="00362940" w:rsidRPr="008A0D1A">
        <w:rPr>
          <w:rFonts w:ascii="Arial" w:hAnsi="Arial" w:cs="Arial"/>
          <w:i/>
          <w:iCs/>
          <w:shd w:val="clear" w:color="auto" w:fill="FFFFFF"/>
        </w:rPr>
        <w:t>IT,</w:t>
      </w:r>
      <w:r w:rsidRPr="008A0D1A">
        <w:rPr>
          <w:rFonts w:ascii="Arial" w:hAnsi="Arial" w:cs="Arial"/>
          <w:i/>
          <w:iCs/>
          <w:shd w:val="clear" w:color="auto" w:fill="FFFFFF"/>
        </w:rPr>
        <w:t xml:space="preserve"> and social sciences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5</w:t>
      </w:r>
      <w:r w:rsidRPr="008A0D1A">
        <w:rPr>
          <w:rFonts w:ascii="Arial" w:hAnsi="Arial" w:cs="Arial"/>
          <w:shd w:val="clear" w:color="auto" w:fill="FFFFFF"/>
        </w:rPr>
        <w:t>(2), pp.248-254.</w:t>
      </w:r>
    </w:p>
    <w:p w14:paraId="48F62DD1" w14:textId="104C80D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Aquino, R.S., Lück, M. and Schänzel, H.A.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 conceptual framework of tourism social entrepreneurship for sustainable community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Hospitality and Tourism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37</w:t>
      </w:r>
      <w:r w:rsidRPr="008A0D1A">
        <w:rPr>
          <w:rFonts w:ascii="Arial" w:hAnsi="Arial" w:cs="Arial"/>
          <w:shd w:val="clear" w:color="auto" w:fill="FFFFFF"/>
        </w:rPr>
        <w:t>, pp.23-32.</w:t>
      </w:r>
    </w:p>
    <w:p w14:paraId="27487F39" w14:textId="76FAD865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De Lange, D. and Dodds, R.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Increasing sustainable tourism through social entrepreneurship.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.</w:t>
      </w:r>
    </w:p>
    <w:p w14:paraId="23456E72" w14:textId="32DBE48F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Deery, M., Jago, L., Harris, C. and Liburd, J.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Work</w:t>
      </w:r>
      <w:r w:rsidR="00362940">
        <w:rPr>
          <w:rFonts w:ascii="Arial" w:hAnsi="Arial" w:cs="Arial"/>
          <w:shd w:val="clear" w:color="auto" w:fill="FFFFFF"/>
        </w:rPr>
        <w:t>-</w:t>
      </w:r>
      <w:r w:rsidRPr="008A0D1A">
        <w:rPr>
          <w:rFonts w:ascii="Arial" w:hAnsi="Arial" w:cs="Arial"/>
          <w:shd w:val="clear" w:color="auto" w:fill="FFFFFF"/>
        </w:rPr>
        <w:t>Life Balance for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Collaboration for Sustainable Tourism Development</w:t>
      </w:r>
      <w:r w:rsidRPr="008A0D1A">
        <w:rPr>
          <w:rFonts w:ascii="Arial" w:hAnsi="Arial" w:cs="Arial"/>
          <w:shd w:val="clear" w:color="auto" w:fill="FFFFFF"/>
        </w:rPr>
        <w:t>, pp.151-167.</w:t>
      </w:r>
    </w:p>
    <w:p w14:paraId="39AAE2DB" w14:textId="6F4E041D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Fermani, A., Crespi, I. and Stara, F.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 xml:space="preserve">. Sustainable </w:t>
      </w:r>
      <w:r w:rsidR="00362940">
        <w:rPr>
          <w:rFonts w:ascii="Arial" w:hAnsi="Arial" w:cs="Arial"/>
          <w:shd w:val="clear" w:color="auto" w:fill="FFFFFF"/>
        </w:rPr>
        <w:t>H</w:t>
      </w:r>
      <w:r w:rsidRPr="008A0D1A">
        <w:rPr>
          <w:rFonts w:ascii="Arial" w:hAnsi="Arial" w:cs="Arial"/>
          <w:shd w:val="clear" w:color="auto" w:fill="FFFFFF"/>
        </w:rPr>
        <w:t>ospitality and tourism at different ages: Women’s and men’s attitudes in Italy. </w:t>
      </w:r>
      <w:r w:rsidRPr="008A0D1A">
        <w:rPr>
          <w:rFonts w:ascii="Arial" w:hAnsi="Arial" w:cs="Arial"/>
          <w:i/>
          <w:iCs/>
          <w:shd w:val="clear" w:color="auto" w:fill="FFFFFF"/>
        </w:rPr>
        <w:t>Research in Hospitality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6</w:t>
      </w:r>
      <w:r w:rsidRPr="008A0D1A">
        <w:rPr>
          <w:rFonts w:ascii="Arial" w:hAnsi="Arial" w:cs="Arial"/>
          <w:shd w:val="clear" w:color="auto" w:fill="FFFFFF"/>
        </w:rPr>
        <w:t>(1), pp.83-92.</w:t>
      </w:r>
    </w:p>
    <w:p w14:paraId="6BCDC46C" w14:textId="4008B29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Jones, P., Hillier, D. and Comfort, D.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Sustainability in the hospitality industry.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28</w:t>
      </w:r>
      <w:r w:rsidRPr="008A0D1A">
        <w:rPr>
          <w:rFonts w:ascii="Arial" w:hAnsi="Arial" w:cs="Arial"/>
          <w:shd w:val="clear" w:color="auto" w:fill="FFFFFF"/>
        </w:rPr>
        <w:t>(1), pp.36-67.</w:t>
      </w:r>
    </w:p>
    <w:p w14:paraId="4FF54D68" w14:textId="0B365FDF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Lyon, A., Hunter-Jones, P. and Warnaby, G.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Are we any closer to sustainable development? Listening to active stakeholder discourses of tourism development in the Waterberg Biosphere Reserve, South Africa. </w:t>
      </w:r>
      <w:r w:rsidRPr="008A0D1A">
        <w:rPr>
          <w:rFonts w:ascii="Arial" w:hAnsi="Arial" w:cs="Arial"/>
          <w:i/>
          <w:iCs/>
          <w:shd w:val="clear" w:color="auto" w:fill="FFFFFF"/>
        </w:rPr>
        <w:t>Tourism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61</w:t>
      </w:r>
      <w:r w:rsidRPr="008A0D1A">
        <w:rPr>
          <w:rFonts w:ascii="Arial" w:hAnsi="Arial" w:cs="Arial"/>
          <w:shd w:val="clear" w:color="auto" w:fill="FFFFFF"/>
        </w:rPr>
        <w:t>, pp.234-247.</w:t>
      </w:r>
    </w:p>
    <w:p w14:paraId="10A77776" w14:textId="0BCE7A4C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MacKenzie, N. and Gannon, M.J.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2019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Exploring the antecedents of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.</w:t>
      </w:r>
    </w:p>
    <w:p w14:paraId="039E93D5" w14:textId="2256A943" w:rsidR="00B85F99" w:rsidRPr="008A0D1A" w:rsidRDefault="00B85F99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Merlinentertainments.biz, </w:t>
      </w:r>
      <w:r w:rsidR="00362940">
        <w:rPr>
          <w:rFonts w:ascii="Arial" w:hAnsi="Arial" w:cs="Arial"/>
        </w:rPr>
        <w:t>(</w:t>
      </w:r>
      <w:r w:rsidRPr="008A0D1A">
        <w:rPr>
          <w:rFonts w:ascii="Arial" w:hAnsi="Arial" w:cs="Arial"/>
        </w:rPr>
        <w:t>2020</w:t>
      </w:r>
      <w:r w:rsidR="00362940">
        <w:rPr>
          <w:rFonts w:ascii="Arial" w:hAnsi="Arial" w:cs="Arial"/>
        </w:rPr>
        <w:t>)</w:t>
      </w:r>
      <w:r w:rsidRPr="008A0D1A">
        <w:rPr>
          <w:rFonts w:ascii="Arial" w:hAnsi="Arial" w:cs="Arial"/>
        </w:rPr>
        <w:t xml:space="preserve"> ABOUT </w:t>
      </w:r>
      <w:r w:rsidR="00362940">
        <w:rPr>
          <w:rFonts w:ascii="Arial" w:hAnsi="Arial" w:cs="Arial"/>
        </w:rPr>
        <w:t xml:space="preserve">the </w:t>
      </w:r>
      <w:r w:rsidRPr="008A0D1A">
        <w:rPr>
          <w:rFonts w:ascii="Arial" w:hAnsi="Arial" w:cs="Arial"/>
        </w:rPr>
        <w:t xml:space="preserve">US Available at </w:t>
      </w:r>
      <w:hyperlink r:id="rId9" w:history="1">
        <w:r w:rsidRPr="008A0D1A">
          <w:rPr>
            <w:rStyle w:val="Hyperlink"/>
            <w:rFonts w:ascii="Arial" w:hAnsi="Arial" w:cs="Arial"/>
            <w:color w:val="auto"/>
            <w:u w:val="none"/>
          </w:rPr>
          <w:t>https://www.merlinentertainments.biz/about-us/</w:t>
        </w:r>
      </w:hyperlink>
      <w:r w:rsidRPr="008A0D1A">
        <w:rPr>
          <w:rFonts w:ascii="Arial" w:hAnsi="Arial" w:cs="Arial"/>
        </w:rPr>
        <w:t xml:space="preserve"> [Accessed on 4</w:t>
      </w:r>
      <w:r w:rsidRPr="008A0D1A">
        <w:rPr>
          <w:rFonts w:ascii="Arial" w:hAnsi="Arial" w:cs="Arial"/>
          <w:vertAlign w:val="superscript"/>
        </w:rPr>
        <w:t>th</w:t>
      </w:r>
      <w:r w:rsidRPr="008A0D1A">
        <w:rPr>
          <w:rFonts w:ascii="Arial" w:hAnsi="Arial" w:cs="Arial"/>
        </w:rPr>
        <w:t xml:space="preserve"> June 2020]</w:t>
      </w:r>
    </w:p>
    <w:p w14:paraId="7599FB10" w14:textId="4CD41D91" w:rsidR="00B85F99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Mooney, S. and Baum, T.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2019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 sustainable hospitality and tourism workforce research agenda: exploring the past to create a vision for the future. </w:t>
      </w:r>
      <w:r w:rsidRPr="008A0D1A">
        <w:rPr>
          <w:rFonts w:ascii="Arial" w:hAnsi="Arial" w:cs="Arial"/>
          <w:i/>
          <w:iCs/>
          <w:shd w:val="clear" w:color="auto" w:fill="FFFFFF"/>
        </w:rPr>
        <w:t>A Research Agenda for Tourism and Development</w:t>
      </w:r>
      <w:r w:rsidRPr="008A0D1A">
        <w:rPr>
          <w:rFonts w:ascii="Arial" w:hAnsi="Arial" w:cs="Arial"/>
          <w:shd w:val="clear" w:color="auto" w:fill="FFFFFF"/>
        </w:rPr>
        <w:t>. Edward Elgar Publishing.</w:t>
      </w:r>
    </w:p>
    <w:p w14:paraId="7FE408AC" w14:textId="77777777" w:rsidR="005064C5" w:rsidRPr="005064C5" w:rsidRDefault="005064C5" w:rsidP="005064C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5064C5">
        <w:rPr>
          <w:rFonts w:ascii="Arial" w:hAnsi="Arial" w:cs="Arial"/>
          <w:shd w:val="clear" w:color="auto" w:fill="FFFFFF"/>
        </w:rPr>
        <w:lastRenderedPageBreak/>
        <w:t xml:space="preserve">Robinson, M., Picard, D. and </w:t>
      </w:r>
      <w:proofErr w:type="spellStart"/>
      <w:r w:rsidRPr="005064C5">
        <w:rPr>
          <w:rFonts w:ascii="Arial" w:hAnsi="Arial" w:cs="Arial"/>
          <w:shd w:val="clear" w:color="auto" w:fill="FFFFFF"/>
        </w:rPr>
        <w:t>Unesco</w:t>
      </w:r>
      <w:proofErr w:type="spellEnd"/>
      <w:r w:rsidRPr="005064C5">
        <w:rPr>
          <w:rFonts w:ascii="Arial" w:hAnsi="Arial" w:cs="Arial"/>
          <w:shd w:val="clear" w:color="auto" w:fill="FFFFFF"/>
        </w:rPr>
        <w:t xml:space="preserve">. Division </w:t>
      </w:r>
      <w:proofErr w:type="gramStart"/>
      <w:r w:rsidRPr="005064C5">
        <w:rPr>
          <w:rFonts w:ascii="Arial" w:hAnsi="Arial" w:cs="Arial"/>
          <w:shd w:val="clear" w:color="auto" w:fill="FFFFFF"/>
        </w:rPr>
        <w:t>Of</w:t>
      </w:r>
      <w:proofErr w:type="gramEnd"/>
      <w:r w:rsidRPr="005064C5">
        <w:rPr>
          <w:rFonts w:ascii="Arial" w:hAnsi="Arial" w:cs="Arial"/>
          <w:shd w:val="clear" w:color="auto" w:fill="FFFFFF"/>
        </w:rPr>
        <w:t xml:space="preserve"> Cultural Policies And Intercultural Dialogue. Culture </w:t>
      </w:r>
      <w:proofErr w:type="gramStart"/>
      <w:r w:rsidRPr="005064C5">
        <w:rPr>
          <w:rFonts w:ascii="Arial" w:hAnsi="Arial" w:cs="Arial"/>
          <w:shd w:val="clear" w:color="auto" w:fill="FFFFFF"/>
        </w:rPr>
        <w:t>And</w:t>
      </w:r>
      <w:proofErr w:type="gramEnd"/>
      <w:r w:rsidRPr="005064C5">
        <w:rPr>
          <w:rFonts w:ascii="Arial" w:hAnsi="Arial" w:cs="Arial"/>
          <w:shd w:val="clear" w:color="auto" w:fill="FFFFFF"/>
        </w:rPr>
        <w:t xml:space="preserve"> Development Section (2006). Tourism, </w:t>
      </w:r>
      <w:proofErr w:type="gramStart"/>
      <w:r w:rsidRPr="005064C5">
        <w:rPr>
          <w:rFonts w:ascii="Arial" w:hAnsi="Arial" w:cs="Arial"/>
          <w:shd w:val="clear" w:color="auto" w:fill="FFFFFF"/>
        </w:rPr>
        <w:t>culture</w:t>
      </w:r>
      <w:proofErr w:type="gramEnd"/>
      <w:r w:rsidRPr="005064C5">
        <w:rPr>
          <w:rFonts w:ascii="Arial" w:hAnsi="Arial" w:cs="Arial"/>
          <w:shd w:val="clear" w:color="auto" w:fill="FFFFFF"/>
        </w:rPr>
        <w:t xml:space="preserve"> and sustainable development. Paris, France: </w:t>
      </w:r>
      <w:proofErr w:type="spellStart"/>
      <w:r w:rsidRPr="005064C5">
        <w:rPr>
          <w:rFonts w:ascii="Arial" w:hAnsi="Arial" w:cs="Arial"/>
          <w:shd w:val="clear" w:color="auto" w:fill="FFFFFF"/>
        </w:rPr>
        <w:t>Unesco</w:t>
      </w:r>
      <w:proofErr w:type="spellEnd"/>
      <w:r w:rsidRPr="005064C5">
        <w:rPr>
          <w:rFonts w:ascii="Arial" w:hAnsi="Arial" w:cs="Arial"/>
          <w:shd w:val="clear" w:color="auto" w:fill="FFFFFF"/>
        </w:rPr>
        <w:t>.</w:t>
      </w:r>
    </w:p>
    <w:p w14:paraId="6A2D98A8" w14:textId="77777777" w:rsidR="005064C5" w:rsidRPr="005064C5" w:rsidRDefault="005064C5" w:rsidP="005064C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07F173A" w14:textId="72464DB4" w:rsidR="00154FF7" w:rsidRPr="008A0D1A" w:rsidRDefault="005064C5" w:rsidP="005064C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5064C5">
        <w:rPr>
          <w:rFonts w:ascii="Arial" w:hAnsi="Arial" w:cs="Arial"/>
          <w:shd w:val="clear" w:color="auto" w:fill="FFFFFF"/>
        </w:rPr>
        <w:t>‌</w:t>
      </w:r>
    </w:p>
    <w:p w14:paraId="2F4186DB" w14:textId="4B4F3E8A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Poudel, S., Nyaupane, G.P. and Budruk, M.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Stakeholders’ perspectives of sustainable tourism development: A new approach to measuring outcomes.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Travel Research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55</w:t>
      </w:r>
      <w:r w:rsidRPr="008A0D1A">
        <w:rPr>
          <w:rFonts w:ascii="Arial" w:hAnsi="Arial" w:cs="Arial"/>
          <w:shd w:val="clear" w:color="auto" w:fill="FFFFFF"/>
        </w:rPr>
        <w:t>(4), pp.465-480.</w:t>
      </w:r>
    </w:p>
    <w:p w14:paraId="7FDF44B7" w14:textId="3DA39DB0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Rasoolimanesh, S.M., Jaafar, M., Kock, N. and Ahmad, A.G.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The effects of community factors on residents’ perceptions toward World Heritage Site inscription and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Sustainable Tourism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25</w:t>
      </w:r>
      <w:r w:rsidRPr="008A0D1A">
        <w:rPr>
          <w:rFonts w:ascii="Arial" w:hAnsi="Arial" w:cs="Arial"/>
          <w:shd w:val="clear" w:color="auto" w:fill="FFFFFF"/>
        </w:rPr>
        <w:t>(2), pp.198-216.</w:t>
      </w:r>
    </w:p>
    <w:p w14:paraId="335C136C" w14:textId="467B85F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Zhu, H., Liu, J., Wei, Z., Li, W. and Wang, L.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Residents’ attitudes towards sustainable tourism development in a historical-cultural village: Influence of perceived impacts, sense of place and tourism development potential. </w:t>
      </w:r>
      <w:r w:rsidRPr="008A0D1A">
        <w:rPr>
          <w:rFonts w:ascii="Arial" w:hAnsi="Arial" w:cs="Arial"/>
          <w:i/>
          <w:iCs/>
          <w:shd w:val="clear" w:color="auto" w:fill="FFFFFF"/>
        </w:rPr>
        <w:t>Sustainability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9</w:t>
      </w:r>
      <w:r w:rsidRPr="008A0D1A">
        <w:rPr>
          <w:rFonts w:ascii="Arial" w:hAnsi="Arial" w:cs="Arial"/>
          <w:shd w:val="clear" w:color="auto" w:fill="FFFFFF"/>
        </w:rPr>
        <w:t>(1), p.61.</w:t>
      </w:r>
    </w:p>
    <w:p w14:paraId="6E61E249" w14:textId="77777777" w:rsidR="00B85F99" w:rsidRPr="008A0D1A" w:rsidRDefault="00B85F99" w:rsidP="0039019F">
      <w:pPr>
        <w:spacing w:line="360" w:lineRule="auto"/>
        <w:jc w:val="both"/>
        <w:rPr>
          <w:rFonts w:ascii="Arial" w:hAnsi="Arial" w:cs="Arial"/>
        </w:rPr>
      </w:pPr>
    </w:p>
    <w:sectPr w:rsidR="00B85F99" w:rsidRPr="008A0D1A" w:rsidSect="008A0D1A">
      <w:footerReference w:type="default" r:id="rId10"/>
      <w:pgSz w:w="12240" w:h="15840"/>
      <w:pgMar w:top="1440" w:right="1440" w:bottom="1440" w:left="1440" w:header="288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CC8B87" w14:textId="77777777" w:rsidR="003F5438" w:rsidRDefault="003F5438" w:rsidP="00C627F3">
      <w:pPr>
        <w:spacing w:after="0" w:line="240" w:lineRule="auto"/>
      </w:pPr>
      <w:r>
        <w:separator/>
      </w:r>
    </w:p>
  </w:endnote>
  <w:endnote w:type="continuationSeparator" w:id="0">
    <w:p w14:paraId="5396A8EF" w14:textId="77777777" w:rsidR="003F5438" w:rsidRDefault="003F5438" w:rsidP="00C62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799065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FA8217" w14:textId="77777777" w:rsidR="00C627F3" w:rsidRDefault="00C627F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26B3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2F5D5831" w14:textId="77777777" w:rsidR="00C627F3" w:rsidRDefault="00C627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529CE2" w14:textId="77777777" w:rsidR="003F5438" w:rsidRDefault="003F5438" w:rsidP="00C627F3">
      <w:pPr>
        <w:spacing w:after="0" w:line="240" w:lineRule="auto"/>
      </w:pPr>
      <w:r>
        <w:separator/>
      </w:r>
    </w:p>
  </w:footnote>
  <w:footnote w:type="continuationSeparator" w:id="0">
    <w:p w14:paraId="3CD217F1" w14:textId="77777777" w:rsidR="003F5438" w:rsidRDefault="003F5438" w:rsidP="00C627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cwt7SwMDc0MDAxMDZW0lEKTi0uzszPAykwrgUAOPvA0ywAAAA="/>
  </w:docVars>
  <w:rsids>
    <w:rsidRoot w:val="00E311FF"/>
    <w:rsid w:val="00041CC7"/>
    <w:rsid w:val="000468FC"/>
    <w:rsid w:val="0008005B"/>
    <w:rsid w:val="00083C7A"/>
    <w:rsid w:val="00091695"/>
    <w:rsid w:val="000A334B"/>
    <w:rsid w:val="000B604B"/>
    <w:rsid w:val="000D5F84"/>
    <w:rsid w:val="000E100C"/>
    <w:rsid w:val="000F08AB"/>
    <w:rsid w:val="000F5359"/>
    <w:rsid w:val="001062CA"/>
    <w:rsid w:val="0011351C"/>
    <w:rsid w:val="00114C68"/>
    <w:rsid w:val="00131AF5"/>
    <w:rsid w:val="001542E8"/>
    <w:rsid w:val="00154FF7"/>
    <w:rsid w:val="00195435"/>
    <w:rsid w:val="001A3260"/>
    <w:rsid w:val="001C285E"/>
    <w:rsid w:val="001C4946"/>
    <w:rsid w:val="00201FAD"/>
    <w:rsid w:val="00231229"/>
    <w:rsid w:val="00237E73"/>
    <w:rsid w:val="00237F68"/>
    <w:rsid w:val="00243423"/>
    <w:rsid w:val="00254B14"/>
    <w:rsid w:val="002663BC"/>
    <w:rsid w:val="00273373"/>
    <w:rsid w:val="002D2547"/>
    <w:rsid w:val="002D2817"/>
    <w:rsid w:val="002E31AD"/>
    <w:rsid w:val="002F6CB4"/>
    <w:rsid w:val="00302EB9"/>
    <w:rsid w:val="003418A2"/>
    <w:rsid w:val="00345FCE"/>
    <w:rsid w:val="003551D7"/>
    <w:rsid w:val="00362940"/>
    <w:rsid w:val="00374BFE"/>
    <w:rsid w:val="0039019F"/>
    <w:rsid w:val="0039177A"/>
    <w:rsid w:val="003B115E"/>
    <w:rsid w:val="003B6048"/>
    <w:rsid w:val="003B74DB"/>
    <w:rsid w:val="003F41DF"/>
    <w:rsid w:val="003F5438"/>
    <w:rsid w:val="0042278F"/>
    <w:rsid w:val="00423FF1"/>
    <w:rsid w:val="004270B1"/>
    <w:rsid w:val="0046119B"/>
    <w:rsid w:val="004848E2"/>
    <w:rsid w:val="00487BA0"/>
    <w:rsid w:val="004F38AD"/>
    <w:rsid w:val="005064C5"/>
    <w:rsid w:val="00524DFB"/>
    <w:rsid w:val="00547A4B"/>
    <w:rsid w:val="005512FE"/>
    <w:rsid w:val="00571FE0"/>
    <w:rsid w:val="00594FEA"/>
    <w:rsid w:val="005A16D6"/>
    <w:rsid w:val="005C2F1B"/>
    <w:rsid w:val="005C79F8"/>
    <w:rsid w:val="005D0E4E"/>
    <w:rsid w:val="005F226D"/>
    <w:rsid w:val="005F33F1"/>
    <w:rsid w:val="005F4662"/>
    <w:rsid w:val="005F6B6B"/>
    <w:rsid w:val="00601ED7"/>
    <w:rsid w:val="006051CF"/>
    <w:rsid w:val="00617811"/>
    <w:rsid w:val="00622F3D"/>
    <w:rsid w:val="006604D8"/>
    <w:rsid w:val="0066315E"/>
    <w:rsid w:val="006976A7"/>
    <w:rsid w:val="006A68FD"/>
    <w:rsid w:val="006B46C7"/>
    <w:rsid w:val="006D354C"/>
    <w:rsid w:val="006D723C"/>
    <w:rsid w:val="006E4EAC"/>
    <w:rsid w:val="006E6C06"/>
    <w:rsid w:val="00713A5B"/>
    <w:rsid w:val="00737129"/>
    <w:rsid w:val="007621CB"/>
    <w:rsid w:val="00784688"/>
    <w:rsid w:val="00794C38"/>
    <w:rsid w:val="007B4EA2"/>
    <w:rsid w:val="007C3CD6"/>
    <w:rsid w:val="007D2A14"/>
    <w:rsid w:val="007E40DB"/>
    <w:rsid w:val="007F04AE"/>
    <w:rsid w:val="00805688"/>
    <w:rsid w:val="0083340C"/>
    <w:rsid w:val="00837A51"/>
    <w:rsid w:val="00862E78"/>
    <w:rsid w:val="00865A56"/>
    <w:rsid w:val="00892C31"/>
    <w:rsid w:val="00893504"/>
    <w:rsid w:val="008A0D1A"/>
    <w:rsid w:val="008D05FD"/>
    <w:rsid w:val="008E39CB"/>
    <w:rsid w:val="008E699E"/>
    <w:rsid w:val="009724E2"/>
    <w:rsid w:val="00986785"/>
    <w:rsid w:val="009A31DC"/>
    <w:rsid w:val="009D1356"/>
    <w:rsid w:val="009E0795"/>
    <w:rsid w:val="009F4AD5"/>
    <w:rsid w:val="00A0523E"/>
    <w:rsid w:val="00A23E7B"/>
    <w:rsid w:val="00A54903"/>
    <w:rsid w:val="00A71828"/>
    <w:rsid w:val="00A92280"/>
    <w:rsid w:val="00AB2482"/>
    <w:rsid w:val="00AC26B3"/>
    <w:rsid w:val="00AD09D7"/>
    <w:rsid w:val="00B11BCB"/>
    <w:rsid w:val="00B5474F"/>
    <w:rsid w:val="00B6054A"/>
    <w:rsid w:val="00B741EA"/>
    <w:rsid w:val="00B82843"/>
    <w:rsid w:val="00B85F99"/>
    <w:rsid w:val="00B87E35"/>
    <w:rsid w:val="00B95538"/>
    <w:rsid w:val="00BE2DF9"/>
    <w:rsid w:val="00BF1219"/>
    <w:rsid w:val="00BF7D7B"/>
    <w:rsid w:val="00C22976"/>
    <w:rsid w:val="00C330FA"/>
    <w:rsid w:val="00C52D7D"/>
    <w:rsid w:val="00C627F3"/>
    <w:rsid w:val="00C64CF1"/>
    <w:rsid w:val="00C64DDE"/>
    <w:rsid w:val="00C72DDC"/>
    <w:rsid w:val="00C928B4"/>
    <w:rsid w:val="00CA6EB2"/>
    <w:rsid w:val="00CD39A8"/>
    <w:rsid w:val="00CD63ED"/>
    <w:rsid w:val="00D65019"/>
    <w:rsid w:val="00DB5720"/>
    <w:rsid w:val="00DB6A92"/>
    <w:rsid w:val="00DE7BEA"/>
    <w:rsid w:val="00DF13DA"/>
    <w:rsid w:val="00E311FF"/>
    <w:rsid w:val="00E35133"/>
    <w:rsid w:val="00E467A4"/>
    <w:rsid w:val="00E724D3"/>
    <w:rsid w:val="00E7420B"/>
    <w:rsid w:val="00E91D8E"/>
    <w:rsid w:val="00E95631"/>
    <w:rsid w:val="00EE0E39"/>
    <w:rsid w:val="00EF0A26"/>
    <w:rsid w:val="00EF3433"/>
    <w:rsid w:val="00F01C78"/>
    <w:rsid w:val="00F03545"/>
    <w:rsid w:val="00F05AD5"/>
    <w:rsid w:val="00F21BEE"/>
    <w:rsid w:val="00F32922"/>
    <w:rsid w:val="00F44684"/>
    <w:rsid w:val="00F80F83"/>
    <w:rsid w:val="00F81627"/>
    <w:rsid w:val="00FB5B6C"/>
    <w:rsid w:val="00FC3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86EF5"/>
  <w15:docId w15:val="{6023BE5E-7A51-44B6-AF45-F7A6D6417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E73"/>
    <w:pPr>
      <w:spacing w:line="360" w:lineRule="auto"/>
      <w:jc w:val="both"/>
      <w:outlineLvl w:val="0"/>
    </w:pPr>
    <w:rPr>
      <w:rFonts w:ascii="Times New Roman" w:hAnsi="Times New Roman" w:cs="Times New Roman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5F99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37E73"/>
    <w:rPr>
      <w:rFonts w:ascii="Times New Roman" w:hAnsi="Times New Roman" w:cs="Times New Roman"/>
      <w:b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37E73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237E73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37E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7E7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627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7F3"/>
  </w:style>
  <w:style w:type="paragraph" w:styleId="Footer">
    <w:name w:val="footer"/>
    <w:basedOn w:val="Normal"/>
    <w:link w:val="FooterChar"/>
    <w:uiPriority w:val="99"/>
    <w:unhideWhenUsed/>
    <w:rsid w:val="00C627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7F3"/>
  </w:style>
  <w:style w:type="paragraph" w:styleId="NoSpacing">
    <w:name w:val="No Spacing"/>
    <w:link w:val="NoSpacingChar"/>
    <w:uiPriority w:val="1"/>
    <w:qFormat/>
    <w:rsid w:val="008A0D1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A0D1A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merlinentertainments.biz/about-u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BA International Hotel Management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1A7A980-6E5C-4ED0-88F1-F59813F8C6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</TotalTime>
  <Pages>10</Pages>
  <Words>2455</Words>
  <Characters>13998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Responsible bussines</vt:lpstr>
    </vt:vector>
  </TitlesOfParts>
  <Company/>
  <LinksUpToDate>false</LinksUpToDate>
  <CharactersWithSpaces>16421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Responsible bussines</dc:title>
  <dc:subject>Merlin Entertainment</dc:subject>
  <dc:creator>NAMRATA</dc:creator>
  <cp:lastModifiedBy>Stilyana-filipova Mincheva</cp:lastModifiedBy>
  <cp:revision>156</cp:revision>
  <dcterms:created xsi:type="dcterms:W3CDTF">2020-06-03T13:51:00Z</dcterms:created>
  <dcterms:modified xsi:type="dcterms:W3CDTF">2020-06-25T19:10:00Z</dcterms:modified>
  <cp:category>Sustainable Hospitality and Tourism ManagementM5X01925 Lecturer: Abdi Rahman</cp:category>
</cp:coreProperties>
</file>