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C7E62" w14:textId="77777777" w:rsidR="00AD0E8D" w:rsidRDefault="00AD0E8D" w:rsidP="00BA2428"/>
    <w:p w14:paraId="7F0824D3" w14:textId="77777777" w:rsidR="00081485" w:rsidRDefault="00081485" w:rsidP="00BA2428"/>
    <w:p w14:paraId="76799D92" w14:textId="77777777" w:rsidR="00081485" w:rsidRPr="00594FAC" w:rsidRDefault="00081485" w:rsidP="00BA2428">
      <w:pPr>
        <w:rPr>
          <w:szCs w:val="24"/>
        </w:rPr>
      </w:pPr>
      <w:r w:rsidRPr="00594FAC">
        <w:rPr>
          <w:noProof/>
        </w:rPr>
        <w:drawing>
          <wp:anchor distT="0" distB="0" distL="114300" distR="114300" simplePos="0" relativeHeight="251659264" behindDoc="0" locked="0" layoutInCell="1" allowOverlap="1" wp14:anchorId="16B810D3" wp14:editId="2E6A220E">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29EF209" w14:textId="77777777" w:rsidR="00081485" w:rsidRPr="00594FAC" w:rsidRDefault="00081485" w:rsidP="00BA2428">
      <w:pPr>
        <w:rPr>
          <w:szCs w:val="24"/>
        </w:rPr>
      </w:pPr>
    </w:p>
    <w:p w14:paraId="63479D17" w14:textId="77777777" w:rsidR="00081485" w:rsidRDefault="00081485" w:rsidP="00BA2428"/>
    <w:p w14:paraId="52A73719" w14:textId="77777777" w:rsidR="00081485" w:rsidRDefault="00081485" w:rsidP="00BA2428"/>
    <w:p w14:paraId="7680A4B0" w14:textId="4D62641B" w:rsidR="00715990" w:rsidRPr="00AD0E8D" w:rsidRDefault="00715990" w:rsidP="00BA2428">
      <w:r w:rsidRPr="00AD0E8D">
        <w:t xml:space="preserve">Module: </w:t>
      </w:r>
      <w:r w:rsidR="00AD0E8D" w:rsidRPr="00AD0E8D">
        <w:t>Introduction to Independent Research Skills</w:t>
      </w:r>
      <w:r w:rsidRPr="00AD0E8D">
        <w:t xml:space="preserve"> (BMHP</w:t>
      </w:r>
      <w:r w:rsidR="00AD0E8D" w:rsidRPr="00AD0E8D">
        <w:t>5019</w:t>
      </w:r>
      <w:r w:rsidRPr="00AD0E8D">
        <w:t>)</w:t>
      </w:r>
    </w:p>
    <w:p w14:paraId="3157DF3C" w14:textId="77777777" w:rsidR="00715990" w:rsidRPr="00AD0E8D" w:rsidRDefault="00715990" w:rsidP="00BA2428"/>
    <w:p w14:paraId="08BDA311" w14:textId="38F1B3E7" w:rsidR="00041A5A" w:rsidRPr="00AD0E8D" w:rsidRDefault="00715990" w:rsidP="00BA2428">
      <w:r w:rsidRPr="00AD0E8D">
        <w:t xml:space="preserve">Assessment title: </w:t>
      </w:r>
      <w:r w:rsidR="00AD0E8D" w:rsidRPr="00AD0E8D">
        <w:t>Assessment 1 - Research</w:t>
      </w:r>
      <w:r w:rsidRPr="00AD0E8D">
        <w:t xml:space="preserve"> Proposal</w:t>
      </w:r>
      <w:r w:rsidR="00545684" w:rsidRPr="00AD0E8D">
        <w:t xml:space="preserve"> </w:t>
      </w:r>
    </w:p>
    <w:p w14:paraId="2EDEAE0B" w14:textId="149B09BE" w:rsidR="00715990" w:rsidRPr="00AD0E8D" w:rsidRDefault="00715990" w:rsidP="00BA2428"/>
    <w:p w14:paraId="684DDF82" w14:textId="504CF4F8" w:rsidR="00715990" w:rsidRPr="00283153" w:rsidRDefault="00715990" w:rsidP="00BA2428">
      <w:r w:rsidRPr="00283153">
        <w:t xml:space="preserve">Student ID: </w:t>
      </w:r>
      <w:r w:rsidR="00801C95" w:rsidRPr="00283153">
        <w:t>2323240</w:t>
      </w:r>
    </w:p>
    <w:p w14:paraId="01D5D8DB" w14:textId="03ED09ED" w:rsidR="00FF5B70" w:rsidRPr="00283153" w:rsidRDefault="00FF5B70" w:rsidP="00BA2428"/>
    <w:p w14:paraId="37A27DB3" w14:textId="01926D2B" w:rsidR="00FF5B70" w:rsidRPr="00801C95" w:rsidRDefault="00FF5B70" w:rsidP="00BA2428">
      <w:r w:rsidRPr="00801C95">
        <w:t xml:space="preserve">Student Name: </w:t>
      </w:r>
      <w:r w:rsidR="00801C95" w:rsidRPr="00801C95">
        <w:t>Bernice Nwagbo</w:t>
      </w:r>
    </w:p>
    <w:p w14:paraId="638A4615" w14:textId="77777777" w:rsidR="00715990" w:rsidRPr="00801C95" w:rsidRDefault="00715990" w:rsidP="00BA2428"/>
    <w:p w14:paraId="0B04E018" w14:textId="45B39526" w:rsidR="00715990" w:rsidRPr="00AD0E8D" w:rsidRDefault="00715990" w:rsidP="00BA2428">
      <w:r w:rsidRPr="00AD0E8D">
        <w:t xml:space="preserve">Date of submission: </w:t>
      </w:r>
      <w:r w:rsidR="00801C95">
        <w:t>06 November 2025</w:t>
      </w:r>
    </w:p>
    <w:p w14:paraId="19AA26A9" w14:textId="2F99F205" w:rsidR="00FF5B70" w:rsidRPr="00AD0E8D" w:rsidRDefault="00FF5B70" w:rsidP="00BA2428"/>
    <w:p w14:paraId="3FE66E60" w14:textId="2F36979E" w:rsidR="00FF5B70" w:rsidRPr="00AD0E8D" w:rsidRDefault="00FF5B70" w:rsidP="00BA2428">
      <w:r w:rsidRPr="00AD0E8D">
        <w:t xml:space="preserve">Word count: </w:t>
      </w:r>
      <w:r w:rsidR="00801C95">
        <w:t>400</w:t>
      </w:r>
    </w:p>
    <w:p w14:paraId="5BD313B6" w14:textId="4BA804DC" w:rsidR="00715990" w:rsidRPr="00AD0E8D" w:rsidRDefault="00715990" w:rsidP="00BA2428">
      <w:pPr>
        <w:rPr>
          <w:sz w:val="22"/>
        </w:rPr>
      </w:pPr>
    </w:p>
    <w:p w14:paraId="07CF3A4D" w14:textId="4AAF8C7D" w:rsidR="00715990" w:rsidRPr="00AD0E8D" w:rsidRDefault="00715990" w:rsidP="00BA2428">
      <w:pPr>
        <w:rPr>
          <w:sz w:val="22"/>
        </w:rPr>
      </w:pPr>
      <w:r w:rsidRPr="00AD0E8D">
        <w:rPr>
          <w:sz w:val="22"/>
        </w:rPr>
        <w:br w:type="page"/>
      </w:r>
    </w:p>
    <w:p w14:paraId="75199DB1" w14:textId="77777777" w:rsidR="006B6016" w:rsidRPr="00127945" w:rsidRDefault="006B6016" w:rsidP="00BA2428">
      <w:pPr>
        <w:rPr>
          <w:b/>
          <w:bCs/>
        </w:rPr>
      </w:pPr>
      <w:r w:rsidRPr="00127945">
        <w:rPr>
          <w:b/>
          <w:bCs/>
        </w:rPr>
        <w:lastRenderedPageBreak/>
        <w:t>Table of contents</w:t>
      </w:r>
    </w:p>
    <w:p w14:paraId="1050DA0C" w14:textId="14028ACA" w:rsidR="001B396B" w:rsidRDefault="001B396B" w:rsidP="00BA2428">
      <w:r>
        <w:t>Resea</w:t>
      </w:r>
      <w:r w:rsidR="00141A4F">
        <w:t>rch Proposal</w:t>
      </w:r>
      <w:r w:rsidR="00F6120B">
        <w:t>……………………………………………………</w:t>
      </w:r>
      <w:r w:rsidR="00752193">
        <w:t>3</w:t>
      </w:r>
    </w:p>
    <w:p w14:paraId="5B94023A" w14:textId="53446559" w:rsidR="00141A4F" w:rsidRDefault="00141A4F" w:rsidP="00BA2428">
      <w:r>
        <w:t>Topic</w:t>
      </w:r>
      <w:r w:rsidR="00F6120B">
        <w:t>…………………………………………………………………</w:t>
      </w:r>
      <w:r w:rsidR="000264DE">
        <w:t>.3</w:t>
      </w:r>
    </w:p>
    <w:p w14:paraId="0F3F6575" w14:textId="63FE77C2" w:rsidR="00141A4F" w:rsidRDefault="00141A4F" w:rsidP="00BA2428">
      <w:r>
        <w:t xml:space="preserve">Review </w:t>
      </w:r>
      <w:r w:rsidR="00A13D23">
        <w:t>question</w:t>
      </w:r>
      <w:r w:rsidR="00F6120B">
        <w:t>……………………………………………………</w:t>
      </w:r>
      <w:r w:rsidR="00E70215">
        <w:t>…</w:t>
      </w:r>
      <w:r w:rsidR="00897809">
        <w:t>3</w:t>
      </w:r>
    </w:p>
    <w:p w14:paraId="1198776A" w14:textId="1DD92742" w:rsidR="00141A4F" w:rsidRDefault="00141A4F" w:rsidP="00BA2428">
      <w:r>
        <w:t>Objective</w:t>
      </w:r>
      <w:r w:rsidR="00A13D23">
        <w:t>s</w:t>
      </w:r>
      <w:r w:rsidR="00251129">
        <w:t>……………………………………………………………</w:t>
      </w:r>
      <w:r w:rsidR="00B26770">
        <w:t>.</w:t>
      </w:r>
      <w:r w:rsidR="00FF4898">
        <w:t>3</w:t>
      </w:r>
    </w:p>
    <w:p w14:paraId="1FA8670C" w14:textId="6337096E" w:rsidR="00A13D23" w:rsidRDefault="00A13D23" w:rsidP="00BA2428">
      <w:r>
        <w:t>Rational</w:t>
      </w:r>
      <w:r w:rsidR="00D95C55">
        <w:t>e</w:t>
      </w:r>
      <w:r w:rsidR="00251129">
        <w:t>………………………………………………………………</w:t>
      </w:r>
      <w:r w:rsidR="00FF4898">
        <w:t>3</w:t>
      </w:r>
    </w:p>
    <w:p w14:paraId="44F2A282" w14:textId="67896B04" w:rsidR="00D95C55" w:rsidRDefault="00251129" w:rsidP="00BA2428">
      <w:r>
        <w:t>Methods………………………………………………………………</w:t>
      </w:r>
      <w:r w:rsidR="000E0B73">
        <w:t>.</w:t>
      </w:r>
      <w:r w:rsidR="00FF4898">
        <w:t>4</w:t>
      </w:r>
    </w:p>
    <w:p w14:paraId="71885F6D" w14:textId="0D47FD9D" w:rsidR="00D95C55" w:rsidRPr="00141A4F" w:rsidRDefault="00D95C55" w:rsidP="00BA2428">
      <w:r>
        <w:t>Ethical Considerations</w:t>
      </w:r>
      <w:r w:rsidR="00642C5B">
        <w:t>………………………………………………</w:t>
      </w:r>
      <w:r w:rsidR="00E70215">
        <w:t>…</w:t>
      </w:r>
      <w:r w:rsidR="00FF4898">
        <w:t>4</w:t>
      </w:r>
    </w:p>
    <w:p w14:paraId="3FAF0E46" w14:textId="5692AFA7" w:rsidR="001B396B" w:rsidRPr="00F735AF" w:rsidRDefault="00F735AF" w:rsidP="00BA2428">
      <w:r w:rsidRPr="00F735AF">
        <w:t>References</w:t>
      </w:r>
      <w:r>
        <w:t>……………………………………………………………</w:t>
      </w:r>
      <w:r w:rsidR="002E26B9">
        <w:t>...</w:t>
      </w:r>
      <w:r w:rsidR="00B26770">
        <w:t>5</w:t>
      </w:r>
    </w:p>
    <w:p w14:paraId="17219A50" w14:textId="77777777" w:rsidR="001B396B" w:rsidRDefault="001B396B" w:rsidP="00BA2428"/>
    <w:p w14:paraId="7D97BF6B" w14:textId="77777777" w:rsidR="001B396B" w:rsidRDefault="001B396B" w:rsidP="00BA2428"/>
    <w:p w14:paraId="15ED3083" w14:textId="77777777" w:rsidR="00D95C55" w:rsidRDefault="00D95C55" w:rsidP="00BA2428"/>
    <w:p w14:paraId="6878536E" w14:textId="77777777" w:rsidR="00D95C55" w:rsidRDefault="00D95C55" w:rsidP="00BA2428"/>
    <w:p w14:paraId="196DC7EC" w14:textId="77777777" w:rsidR="00D95C55" w:rsidRDefault="00D95C55" w:rsidP="00BA2428"/>
    <w:p w14:paraId="7C468818" w14:textId="77777777" w:rsidR="002964B0" w:rsidRDefault="002964B0" w:rsidP="00BA2428"/>
    <w:p w14:paraId="044B3297" w14:textId="77777777" w:rsidR="002964B0" w:rsidRDefault="002964B0" w:rsidP="00BA2428"/>
    <w:p w14:paraId="64E8853B" w14:textId="77777777" w:rsidR="002964B0" w:rsidRDefault="002964B0" w:rsidP="00BA2428"/>
    <w:p w14:paraId="4EDCB11A" w14:textId="77777777" w:rsidR="002964B0" w:rsidRDefault="002964B0" w:rsidP="00BA2428"/>
    <w:p w14:paraId="58359EC4" w14:textId="77777777" w:rsidR="002964B0" w:rsidRDefault="002964B0" w:rsidP="00BA2428"/>
    <w:p w14:paraId="76F0A24C" w14:textId="77777777" w:rsidR="002964B0" w:rsidRDefault="002964B0" w:rsidP="00BA2428"/>
    <w:p w14:paraId="76637300" w14:textId="77777777" w:rsidR="002964B0" w:rsidRDefault="002964B0" w:rsidP="00BA2428"/>
    <w:p w14:paraId="02F07B23" w14:textId="77777777" w:rsidR="00CE4019" w:rsidRDefault="00CE4019" w:rsidP="00BA2428"/>
    <w:p w14:paraId="3B7D6B72" w14:textId="77777777" w:rsidR="00CE4019" w:rsidRDefault="00CE4019" w:rsidP="00BA2428"/>
    <w:p w14:paraId="09B19C3C" w14:textId="77777777" w:rsidR="00CE4019" w:rsidRDefault="00CE4019" w:rsidP="00BA2428"/>
    <w:p w14:paraId="4D8FF910" w14:textId="77777777" w:rsidR="00CE4019" w:rsidRDefault="00CE4019" w:rsidP="00BA2428"/>
    <w:p w14:paraId="2C1FAE60" w14:textId="77777777" w:rsidR="00CE4019" w:rsidRDefault="00CE4019" w:rsidP="00BA2428"/>
    <w:p w14:paraId="55C410C2" w14:textId="77777777" w:rsidR="00CE4019" w:rsidRDefault="00CE4019" w:rsidP="00BA2428"/>
    <w:p w14:paraId="3D3E1182" w14:textId="77777777" w:rsidR="00CE4019" w:rsidRDefault="00CE4019" w:rsidP="00BA2428"/>
    <w:p w14:paraId="56957BCD" w14:textId="77777777" w:rsidR="00CE4019" w:rsidRDefault="00CE4019" w:rsidP="00BA2428"/>
    <w:p w14:paraId="0CEAF591" w14:textId="77777777" w:rsidR="00CE4019" w:rsidRDefault="00CE4019" w:rsidP="00BA2428"/>
    <w:p w14:paraId="75E7FD5C" w14:textId="3FBB3B9E" w:rsidR="00545684" w:rsidRPr="00704BA2" w:rsidRDefault="00AD0E8D" w:rsidP="00704BA2">
      <w:pPr>
        <w:spacing w:line="360" w:lineRule="auto"/>
        <w:rPr>
          <w:rFonts w:ascii="Arial" w:hAnsi="Arial" w:cs="Arial"/>
          <w:b/>
          <w:bCs/>
          <w:sz w:val="22"/>
        </w:rPr>
      </w:pPr>
      <w:r w:rsidRPr="00704BA2">
        <w:rPr>
          <w:rFonts w:ascii="Arial" w:hAnsi="Arial" w:cs="Arial"/>
          <w:b/>
          <w:bCs/>
          <w:sz w:val="22"/>
        </w:rPr>
        <w:lastRenderedPageBreak/>
        <w:t>Research</w:t>
      </w:r>
      <w:r w:rsidR="00545684" w:rsidRPr="00704BA2">
        <w:rPr>
          <w:rFonts w:ascii="Arial" w:hAnsi="Arial" w:cs="Arial"/>
          <w:b/>
          <w:bCs/>
          <w:sz w:val="22"/>
        </w:rPr>
        <w:t xml:space="preserve"> </w:t>
      </w:r>
      <w:r w:rsidR="000B7CD5" w:rsidRPr="00704BA2">
        <w:rPr>
          <w:rFonts w:ascii="Arial" w:hAnsi="Arial" w:cs="Arial"/>
          <w:b/>
          <w:bCs/>
          <w:sz w:val="22"/>
        </w:rPr>
        <w:t>P</w:t>
      </w:r>
      <w:r w:rsidR="00545684" w:rsidRPr="00704BA2">
        <w:rPr>
          <w:rFonts w:ascii="Arial" w:hAnsi="Arial" w:cs="Arial"/>
          <w:b/>
          <w:bCs/>
          <w:sz w:val="22"/>
        </w:rPr>
        <w:t>roposal</w:t>
      </w:r>
    </w:p>
    <w:p w14:paraId="157C61A2" w14:textId="48FC5207" w:rsidR="004E53EB" w:rsidRPr="00704BA2" w:rsidRDefault="00C339C4" w:rsidP="00704BA2">
      <w:pPr>
        <w:spacing w:line="360" w:lineRule="auto"/>
        <w:rPr>
          <w:rFonts w:ascii="Arial" w:hAnsi="Arial" w:cs="Arial"/>
          <w:sz w:val="22"/>
        </w:rPr>
      </w:pPr>
      <w:r w:rsidRPr="00704BA2">
        <w:rPr>
          <w:rFonts w:ascii="Arial" w:hAnsi="Arial" w:cs="Arial"/>
          <w:b/>
          <w:bCs/>
          <w:sz w:val="22"/>
        </w:rPr>
        <w:t xml:space="preserve"> </w:t>
      </w:r>
      <w:r w:rsidR="00272964" w:rsidRPr="00704BA2">
        <w:rPr>
          <w:rFonts w:ascii="Arial" w:hAnsi="Arial" w:cs="Arial"/>
          <w:b/>
          <w:bCs/>
          <w:sz w:val="22"/>
        </w:rPr>
        <w:t>Topic</w:t>
      </w:r>
      <w:r w:rsidR="00272964" w:rsidRPr="00704BA2">
        <w:rPr>
          <w:rFonts w:ascii="Arial" w:hAnsi="Arial" w:cs="Arial"/>
          <w:sz w:val="22"/>
        </w:rPr>
        <w:t>:</w:t>
      </w:r>
    </w:p>
    <w:p w14:paraId="4DE82AC5" w14:textId="268F89BF" w:rsidR="00B27282" w:rsidRPr="00704BA2" w:rsidRDefault="002911B1" w:rsidP="00704BA2">
      <w:pPr>
        <w:spacing w:line="360" w:lineRule="auto"/>
        <w:rPr>
          <w:rFonts w:ascii="Arial" w:hAnsi="Arial" w:cs="Arial"/>
          <w:sz w:val="22"/>
        </w:rPr>
      </w:pPr>
      <w:r w:rsidRPr="00704BA2">
        <w:rPr>
          <w:rFonts w:ascii="Arial" w:hAnsi="Arial" w:cs="Arial"/>
          <w:sz w:val="22"/>
        </w:rPr>
        <w:t xml:space="preserve"> </w:t>
      </w:r>
      <w:r w:rsidR="0070423C" w:rsidRPr="00704BA2">
        <w:rPr>
          <w:rFonts w:ascii="Arial" w:hAnsi="Arial" w:cs="Arial"/>
          <w:sz w:val="22"/>
        </w:rPr>
        <w:t>Investigating the Impact of Socioeconomic Status on STI Prevalence in UK Youth</w:t>
      </w:r>
      <w:r w:rsidR="00140FE2" w:rsidRPr="00704BA2">
        <w:rPr>
          <w:rFonts w:ascii="Arial" w:hAnsi="Arial" w:cs="Arial"/>
          <w:sz w:val="22"/>
        </w:rPr>
        <w:t xml:space="preserve">: Scoping </w:t>
      </w:r>
      <w:r w:rsidR="001C6F08" w:rsidRPr="00704BA2">
        <w:rPr>
          <w:rFonts w:ascii="Arial" w:hAnsi="Arial" w:cs="Arial"/>
          <w:sz w:val="22"/>
        </w:rPr>
        <w:t>Review</w:t>
      </w:r>
      <w:r w:rsidR="00140FE2" w:rsidRPr="00704BA2">
        <w:rPr>
          <w:rFonts w:ascii="Arial" w:hAnsi="Arial" w:cs="Arial"/>
          <w:sz w:val="22"/>
        </w:rPr>
        <w:t>.</w:t>
      </w:r>
    </w:p>
    <w:p w14:paraId="04446384" w14:textId="6791E545" w:rsidR="00A52346" w:rsidRPr="00704BA2" w:rsidRDefault="00A52346" w:rsidP="00704BA2">
      <w:pPr>
        <w:spacing w:line="360" w:lineRule="auto"/>
        <w:rPr>
          <w:rFonts w:ascii="Arial" w:hAnsi="Arial" w:cs="Arial"/>
          <w:b/>
          <w:bCs/>
          <w:sz w:val="22"/>
        </w:rPr>
      </w:pPr>
      <w:r w:rsidRPr="00704BA2">
        <w:rPr>
          <w:rFonts w:ascii="Arial" w:hAnsi="Arial" w:cs="Arial"/>
          <w:sz w:val="22"/>
        </w:rPr>
        <w:t xml:space="preserve"> </w:t>
      </w:r>
      <w:r w:rsidRPr="00704BA2">
        <w:rPr>
          <w:rFonts w:ascii="Arial" w:hAnsi="Arial" w:cs="Arial"/>
          <w:b/>
          <w:bCs/>
          <w:sz w:val="22"/>
        </w:rPr>
        <w:t>Review question:</w:t>
      </w:r>
    </w:p>
    <w:p w14:paraId="56B15FB7" w14:textId="1591AC0E" w:rsidR="00FB36DA" w:rsidRPr="00704BA2" w:rsidRDefault="00B12A58" w:rsidP="00704BA2">
      <w:pPr>
        <w:spacing w:line="360" w:lineRule="auto"/>
        <w:rPr>
          <w:rFonts w:ascii="Arial" w:hAnsi="Arial" w:cs="Arial"/>
          <w:sz w:val="22"/>
        </w:rPr>
      </w:pPr>
      <w:r w:rsidRPr="00704BA2">
        <w:rPr>
          <w:rFonts w:ascii="Arial" w:hAnsi="Arial" w:cs="Arial"/>
          <w:sz w:val="22"/>
        </w:rPr>
        <w:t>What are the current STI trends among UK adults across socio-economic groups?</w:t>
      </w:r>
    </w:p>
    <w:p w14:paraId="23651B9D" w14:textId="07F5E6FD" w:rsidR="000C16A7" w:rsidRPr="00704BA2" w:rsidRDefault="00A52346" w:rsidP="00704BA2">
      <w:pPr>
        <w:spacing w:line="360" w:lineRule="auto"/>
        <w:rPr>
          <w:rFonts w:ascii="Arial" w:hAnsi="Arial" w:cs="Arial"/>
          <w:b/>
          <w:bCs/>
          <w:sz w:val="22"/>
        </w:rPr>
      </w:pPr>
      <w:r w:rsidRPr="00704BA2">
        <w:rPr>
          <w:rFonts w:ascii="Arial" w:hAnsi="Arial" w:cs="Arial"/>
          <w:b/>
          <w:bCs/>
          <w:sz w:val="22"/>
        </w:rPr>
        <w:t xml:space="preserve"> Objectives:</w:t>
      </w:r>
    </w:p>
    <w:p w14:paraId="64B6B597" w14:textId="03038F9A" w:rsidR="00C24214" w:rsidRPr="00704BA2" w:rsidRDefault="00C24214" w:rsidP="00704BA2">
      <w:pPr>
        <w:spacing w:line="360" w:lineRule="auto"/>
        <w:rPr>
          <w:rFonts w:ascii="Arial" w:hAnsi="Arial" w:cs="Arial"/>
          <w:sz w:val="22"/>
        </w:rPr>
      </w:pPr>
      <w:r w:rsidRPr="00704BA2">
        <w:rPr>
          <w:rFonts w:ascii="Arial" w:hAnsi="Arial" w:cs="Arial"/>
          <w:sz w:val="22"/>
        </w:rPr>
        <w:t>To assess the prevalence and incidence of STIs among specific populations (e.g., youth, adults, ethnic groups).</w:t>
      </w:r>
    </w:p>
    <w:p w14:paraId="1225D9B6" w14:textId="652DF426" w:rsidR="003D704B" w:rsidRPr="00704BA2" w:rsidRDefault="006B2706" w:rsidP="00704BA2">
      <w:pPr>
        <w:spacing w:line="360" w:lineRule="auto"/>
        <w:rPr>
          <w:rFonts w:ascii="Arial" w:hAnsi="Arial" w:cs="Arial"/>
          <w:sz w:val="22"/>
        </w:rPr>
      </w:pPr>
      <w:r w:rsidRPr="00704BA2">
        <w:rPr>
          <w:rFonts w:ascii="Arial" w:hAnsi="Arial" w:cs="Arial"/>
          <w:sz w:val="22"/>
        </w:rPr>
        <w:t xml:space="preserve"> </w:t>
      </w:r>
      <w:r w:rsidR="00C728C3" w:rsidRPr="00704BA2">
        <w:rPr>
          <w:rFonts w:ascii="Arial" w:hAnsi="Arial" w:cs="Arial"/>
          <w:sz w:val="22"/>
        </w:rPr>
        <w:t>To investigate how socioeconomic factors influence STI prevalence and access to sexual health services,</w:t>
      </w:r>
      <w:r w:rsidR="00C728C3" w:rsidRPr="00704BA2">
        <w:rPr>
          <w:rFonts w:ascii="Arial" w:hAnsi="Arial" w:cs="Arial"/>
          <w:sz w:val="22"/>
        </w:rPr>
        <w:br/>
      </w:r>
      <w:r w:rsidR="00D72A68" w:rsidRPr="00704BA2">
        <w:rPr>
          <w:rFonts w:ascii="Arial" w:hAnsi="Arial" w:cs="Arial"/>
          <w:sz w:val="22"/>
        </w:rPr>
        <w:t>T</w:t>
      </w:r>
      <w:r w:rsidR="00C728C3" w:rsidRPr="00704BA2">
        <w:rPr>
          <w:rFonts w:ascii="Arial" w:hAnsi="Arial" w:cs="Arial"/>
          <w:sz w:val="22"/>
        </w:rPr>
        <w:t>o examine current STI trends within low-income groups,</w:t>
      </w:r>
      <w:r w:rsidR="00C728C3" w:rsidRPr="00704BA2">
        <w:rPr>
          <w:rFonts w:ascii="Arial" w:hAnsi="Arial" w:cs="Arial"/>
          <w:sz w:val="22"/>
        </w:rPr>
        <w:br/>
        <w:t xml:space="preserve"> </w:t>
      </w:r>
      <w:r w:rsidR="00D72A68" w:rsidRPr="00704BA2">
        <w:rPr>
          <w:rFonts w:ascii="Arial" w:hAnsi="Arial" w:cs="Arial"/>
          <w:sz w:val="22"/>
        </w:rPr>
        <w:t>T</w:t>
      </w:r>
      <w:r w:rsidR="00C728C3" w:rsidRPr="00704BA2">
        <w:rPr>
          <w:rFonts w:ascii="Arial" w:hAnsi="Arial" w:cs="Arial"/>
          <w:sz w:val="22"/>
        </w:rPr>
        <w:t>o recommend evidence-based strategies for improving sexual health outcomes</w:t>
      </w:r>
      <w:r w:rsidR="005670DF" w:rsidRPr="00704BA2">
        <w:rPr>
          <w:rFonts w:ascii="Arial" w:hAnsi="Arial" w:cs="Arial"/>
          <w:sz w:val="22"/>
        </w:rPr>
        <w:t>.</w:t>
      </w:r>
    </w:p>
    <w:p w14:paraId="3AC96963" w14:textId="6CA48E38" w:rsidR="00545684" w:rsidRPr="00704BA2" w:rsidRDefault="00AD0E8D" w:rsidP="00704BA2">
      <w:pPr>
        <w:spacing w:line="360" w:lineRule="auto"/>
        <w:rPr>
          <w:rFonts w:ascii="Arial" w:hAnsi="Arial" w:cs="Arial"/>
          <w:b/>
          <w:bCs/>
          <w:sz w:val="22"/>
        </w:rPr>
      </w:pPr>
      <w:r w:rsidRPr="00704BA2">
        <w:rPr>
          <w:rFonts w:ascii="Arial" w:hAnsi="Arial" w:cs="Arial"/>
          <w:b/>
          <w:bCs/>
          <w:sz w:val="22"/>
        </w:rPr>
        <w:t>Rationale</w:t>
      </w:r>
      <w:r w:rsidR="00545684" w:rsidRPr="00704BA2">
        <w:rPr>
          <w:rFonts w:ascii="Arial" w:hAnsi="Arial" w:cs="Arial"/>
          <w:b/>
          <w:bCs/>
          <w:sz w:val="22"/>
        </w:rPr>
        <w:t>:</w:t>
      </w:r>
    </w:p>
    <w:p w14:paraId="15229201" w14:textId="7A8E0915" w:rsidR="00377F91" w:rsidRPr="00704BA2" w:rsidRDefault="00DA403A" w:rsidP="00704BA2">
      <w:pPr>
        <w:spacing w:line="360" w:lineRule="auto"/>
        <w:rPr>
          <w:rFonts w:ascii="Arial" w:hAnsi="Arial" w:cs="Arial"/>
          <w:sz w:val="22"/>
        </w:rPr>
      </w:pPr>
      <w:r w:rsidRPr="00704BA2">
        <w:rPr>
          <w:rFonts w:ascii="Arial" w:hAnsi="Arial" w:cs="Arial"/>
          <w:sz w:val="22"/>
        </w:rPr>
        <w:t>Gonorrhoea</w:t>
      </w:r>
      <w:r w:rsidR="005B69AC" w:rsidRPr="00704BA2">
        <w:rPr>
          <w:rFonts w:ascii="Arial" w:hAnsi="Arial" w:cs="Arial"/>
          <w:sz w:val="22"/>
        </w:rPr>
        <w:t xml:space="preserve"> and syphilis remain significant public health issues among UK youth. Between 2023 and 2024, </w:t>
      </w:r>
      <w:r w:rsidRPr="00704BA2">
        <w:rPr>
          <w:rFonts w:ascii="Arial" w:hAnsi="Arial" w:cs="Arial"/>
          <w:sz w:val="22"/>
        </w:rPr>
        <w:t>gonorrhoea</w:t>
      </w:r>
      <w:r w:rsidR="005B69AC" w:rsidRPr="00704BA2">
        <w:rPr>
          <w:rFonts w:ascii="Arial" w:hAnsi="Arial" w:cs="Arial"/>
          <w:sz w:val="22"/>
        </w:rPr>
        <w:t xml:space="preserve"> cases among 15–24-year-olds decreased from 30,045 to 19,114, while syphilis cases increased from 9,375 to 9,535, </w:t>
      </w:r>
      <w:r w:rsidRPr="00704BA2">
        <w:rPr>
          <w:rFonts w:ascii="Arial" w:hAnsi="Arial" w:cs="Arial"/>
          <w:sz w:val="22"/>
        </w:rPr>
        <w:t>totalling</w:t>
      </w:r>
      <w:r w:rsidR="005B69AC" w:rsidRPr="00704BA2">
        <w:rPr>
          <w:rFonts w:ascii="Arial" w:hAnsi="Arial" w:cs="Arial"/>
          <w:sz w:val="22"/>
        </w:rPr>
        <w:t xml:space="preserve"> 13,030 cases (UKHSA, 2024). </w:t>
      </w:r>
    </w:p>
    <w:p w14:paraId="07D0C85C" w14:textId="29BB651B" w:rsidR="00A17794" w:rsidRPr="00704BA2" w:rsidRDefault="005B69AC" w:rsidP="00704BA2">
      <w:pPr>
        <w:spacing w:line="360" w:lineRule="auto"/>
        <w:rPr>
          <w:rFonts w:ascii="Arial" w:hAnsi="Arial" w:cs="Arial"/>
          <w:sz w:val="22"/>
        </w:rPr>
      </w:pPr>
      <w:r w:rsidRPr="00704BA2">
        <w:rPr>
          <w:rFonts w:ascii="Arial" w:hAnsi="Arial" w:cs="Arial"/>
          <w:sz w:val="22"/>
        </w:rPr>
        <w:t xml:space="preserve">Young men who have sex with men (GBMSM) represented nearly 50% of new STI reports (UKHSA, 2025). </w:t>
      </w:r>
    </w:p>
    <w:p w14:paraId="06FE6B9E" w14:textId="17FE09F5" w:rsidR="00B416D2" w:rsidRPr="00704BA2" w:rsidRDefault="005B69AC" w:rsidP="00704BA2">
      <w:pPr>
        <w:spacing w:line="360" w:lineRule="auto"/>
        <w:rPr>
          <w:rFonts w:ascii="Arial" w:hAnsi="Arial" w:cs="Arial"/>
          <w:sz w:val="22"/>
        </w:rPr>
      </w:pPr>
      <w:r w:rsidRPr="00704BA2">
        <w:rPr>
          <w:rFonts w:ascii="Arial" w:hAnsi="Arial" w:cs="Arial"/>
          <w:sz w:val="22"/>
        </w:rPr>
        <w:t xml:space="preserve">Ethnic disparities continue, with Black Caribbeans in London experiencing an incidence rate of 2,950 per 100,000 compared to 1,072 among White British individuals (UKHSA, 2025). </w:t>
      </w:r>
    </w:p>
    <w:p w14:paraId="60383F48" w14:textId="54D0DBD2" w:rsidR="009800D1" w:rsidRPr="00704BA2" w:rsidRDefault="005B69AC" w:rsidP="00704BA2">
      <w:pPr>
        <w:spacing w:line="360" w:lineRule="auto"/>
        <w:rPr>
          <w:rFonts w:ascii="Arial" w:hAnsi="Arial" w:cs="Arial"/>
          <w:sz w:val="22"/>
        </w:rPr>
      </w:pPr>
      <w:r w:rsidRPr="00704BA2">
        <w:rPr>
          <w:rFonts w:ascii="Arial" w:hAnsi="Arial" w:cs="Arial"/>
          <w:sz w:val="22"/>
        </w:rPr>
        <w:t xml:space="preserve">In Scotland, </w:t>
      </w:r>
      <w:r w:rsidR="00DA403A" w:rsidRPr="00704BA2">
        <w:rPr>
          <w:rFonts w:ascii="Arial" w:hAnsi="Arial" w:cs="Arial"/>
          <w:sz w:val="22"/>
        </w:rPr>
        <w:t>gonorrhoea</w:t>
      </w:r>
      <w:r w:rsidRPr="00704BA2">
        <w:rPr>
          <w:rFonts w:ascii="Arial" w:hAnsi="Arial" w:cs="Arial"/>
          <w:sz w:val="22"/>
        </w:rPr>
        <w:t xml:space="preserve"> diagnoses rose 49% from 2019 to 2022 despite decreased post-pandemic testing (Public Health Scotland, 2023).</w:t>
      </w:r>
    </w:p>
    <w:p w14:paraId="0D19206F" w14:textId="1828E020" w:rsidR="00A17794" w:rsidRPr="00704BA2" w:rsidRDefault="005B69AC" w:rsidP="00704BA2">
      <w:pPr>
        <w:spacing w:line="360" w:lineRule="auto"/>
        <w:rPr>
          <w:rFonts w:ascii="Arial" w:hAnsi="Arial" w:cs="Arial"/>
          <w:sz w:val="22"/>
        </w:rPr>
      </w:pPr>
      <w:r w:rsidRPr="00704BA2">
        <w:rPr>
          <w:rFonts w:ascii="Arial" w:hAnsi="Arial" w:cs="Arial"/>
          <w:sz w:val="22"/>
        </w:rPr>
        <w:t xml:space="preserve"> Wales saw a 10-year high in chlamydia and </w:t>
      </w:r>
      <w:r w:rsidR="00DA403A" w:rsidRPr="00704BA2">
        <w:rPr>
          <w:rFonts w:ascii="Arial" w:hAnsi="Arial" w:cs="Arial"/>
          <w:sz w:val="22"/>
        </w:rPr>
        <w:t>gonorrhoea</w:t>
      </w:r>
      <w:r w:rsidRPr="00704BA2">
        <w:rPr>
          <w:rFonts w:ascii="Arial" w:hAnsi="Arial" w:cs="Arial"/>
          <w:sz w:val="22"/>
        </w:rPr>
        <w:t xml:space="preserve"> cases in 2022, with increases of 22% and 127%, respectively (Public Health Wales, 2023). </w:t>
      </w:r>
    </w:p>
    <w:p w14:paraId="687822B0" w14:textId="3ECD0E8D" w:rsidR="00115001" w:rsidRPr="00704BA2" w:rsidRDefault="005B69AC" w:rsidP="00704BA2">
      <w:pPr>
        <w:spacing w:line="360" w:lineRule="auto"/>
        <w:rPr>
          <w:rFonts w:ascii="Arial" w:hAnsi="Arial" w:cs="Arial"/>
          <w:sz w:val="22"/>
        </w:rPr>
      </w:pPr>
      <w:r w:rsidRPr="00704BA2">
        <w:rPr>
          <w:rFonts w:ascii="Arial" w:hAnsi="Arial" w:cs="Arial"/>
          <w:sz w:val="22"/>
        </w:rPr>
        <w:t xml:space="preserve">Untreated STIs can lead to serious reproductive and systemic issues and increase HIV risk, </w:t>
      </w:r>
      <w:r w:rsidR="000E071F" w:rsidRPr="00704BA2">
        <w:rPr>
          <w:rFonts w:ascii="Arial" w:hAnsi="Arial" w:cs="Arial"/>
          <w:sz w:val="22"/>
        </w:rPr>
        <w:t>and are often linked to stigma</w:t>
      </w:r>
      <w:r w:rsidR="00783C76" w:rsidRPr="00704BA2">
        <w:rPr>
          <w:rFonts w:ascii="Arial" w:hAnsi="Arial" w:cs="Arial"/>
          <w:sz w:val="22"/>
        </w:rPr>
        <w:t xml:space="preserve">, </w:t>
      </w:r>
      <w:r w:rsidRPr="00704BA2">
        <w:rPr>
          <w:rFonts w:ascii="Arial" w:hAnsi="Arial" w:cs="Arial"/>
          <w:sz w:val="22"/>
        </w:rPr>
        <w:t>especially among marginalized groups (</w:t>
      </w:r>
      <w:proofErr w:type="spellStart"/>
      <w:r w:rsidRPr="00704BA2">
        <w:rPr>
          <w:rFonts w:ascii="Arial" w:hAnsi="Arial" w:cs="Arial"/>
          <w:sz w:val="22"/>
        </w:rPr>
        <w:t>Unemo</w:t>
      </w:r>
      <w:proofErr w:type="spellEnd"/>
      <w:r w:rsidRPr="00704BA2">
        <w:rPr>
          <w:rFonts w:ascii="Arial" w:hAnsi="Arial" w:cs="Arial"/>
          <w:sz w:val="22"/>
        </w:rPr>
        <w:t xml:space="preserve"> et al., 2017).</w:t>
      </w:r>
    </w:p>
    <w:p w14:paraId="6194BC38" w14:textId="77777777" w:rsidR="00115001" w:rsidRPr="00704BA2" w:rsidRDefault="00115001" w:rsidP="00704BA2">
      <w:pPr>
        <w:spacing w:line="360" w:lineRule="auto"/>
        <w:rPr>
          <w:rFonts w:ascii="Arial" w:hAnsi="Arial" w:cs="Arial"/>
          <w:b/>
          <w:bCs/>
          <w:sz w:val="22"/>
        </w:rPr>
      </w:pPr>
    </w:p>
    <w:p w14:paraId="5F2BBE03" w14:textId="77777777" w:rsidR="00B65116" w:rsidRPr="00704BA2" w:rsidRDefault="008E5015" w:rsidP="00704BA2">
      <w:pPr>
        <w:spacing w:line="360" w:lineRule="auto"/>
        <w:rPr>
          <w:rFonts w:ascii="Arial" w:hAnsi="Arial" w:cs="Arial"/>
          <w:b/>
          <w:bCs/>
          <w:sz w:val="22"/>
        </w:rPr>
      </w:pPr>
      <w:r w:rsidRPr="00704BA2">
        <w:rPr>
          <w:rFonts w:ascii="Arial" w:hAnsi="Arial" w:cs="Arial"/>
          <w:b/>
          <w:bCs/>
          <w:sz w:val="22"/>
        </w:rPr>
        <w:t xml:space="preserve"> </w:t>
      </w:r>
    </w:p>
    <w:p w14:paraId="332E5A12" w14:textId="632A0C6E" w:rsidR="00545684" w:rsidRPr="00704BA2" w:rsidRDefault="00545684" w:rsidP="00704BA2">
      <w:pPr>
        <w:spacing w:line="360" w:lineRule="auto"/>
        <w:rPr>
          <w:rFonts w:ascii="Arial" w:hAnsi="Arial" w:cs="Arial"/>
          <w:sz w:val="22"/>
        </w:rPr>
      </w:pPr>
      <w:r w:rsidRPr="00704BA2">
        <w:rPr>
          <w:rFonts w:ascii="Arial" w:hAnsi="Arial" w:cs="Arial"/>
          <w:b/>
          <w:bCs/>
          <w:sz w:val="22"/>
        </w:rPr>
        <w:lastRenderedPageBreak/>
        <w:t>Methods:</w:t>
      </w:r>
    </w:p>
    <w:p w14:paraId="234CABDC" w14:textId="77777777" w:rsidR="00B11F5F" w:rsidRPr="00704BA2" w:rsidRDefault="00B11F5F" w:rsidP="000E44B5">
      <w:pPr>
        <w:spacing w:line="360" w:lineRule="auto"/>
        <w:rPr>
          <w:rFonts w:ascii="Arial" w:hAnsi="Arial" w:cs="Arial"/>
          <w:sz w:val="22"/>
        </w:rPr>
      </w:pPr>
      <w:r w:rsidRPr="00704BA2">
        <w:rPr>
          <w:rFonts w:ascii="Arial" w:hAnsi="Arial" w:cs="Arial"/>
          <w:sz w:val="22"/>
        </w:rPr>
        <w:t xml:space="preserve">This study conducted a scoping review using secondary research to explore STI-related literature among young people in the United Kingdom. Sources included peer-reviewed journals, official documents, and reputable websites accessed via PubMed, ProQuest, and the university library between 2020 and 2025. </w:t>
      </w:r>
    </w:p>
    <w:p w14:paraId="7EA838AC" w14:textId="16931300" w:rsidR="00B11F5F" w:rsidRPr="00704BA2" w:rsidRDefault="00B11F5F" w:rsidP="000E44B5">
      <w:pPr>
        <w:spacing w:line="360" w:lineRule="auto"/>
        <w:rPr>
          <w:rFonts w:ascii="Arial" w:hAnsi="Arial" w:cs="Arial"/>
          <w:sz w:val="22"/>
        </w:rPr>
      </w:pPr>
      <w:r w:rsidRPr="00704BA2">
        <w:rPr>
          <w:rFonts w:ascii="Arial" w:hAnsi="Arial" w:cs="Arial"/>
          <w:sz w:val="22"/>
        </w:rPr>
        <w:t xml:space="preserve">The review focused on English-language studies examining STI trends and socioeconomic factors affecting youth. Studies involving children, outdated publications, or non-academic sources were excluded. Each source was evaluated for accuracy, relevance, and credibility. </w:t>
      </w:r>
    </w:p>
    <w:p w14:paraId="234469EC" w14:textId="75431E0F" w:rsidR="00C53E96" w:rsidRPr="00704BA2" w:rsidRDefault="00B11F5F" w:rsidP="000E44B5">
      <w:pPr>
        <w:spacing w:line="360" w:lineRule="auto"/>
        <w:rPr>
          <w:rFonts w:ascii="Arial" w:hAnsi="Arial" w:cs="Arial"/>
          <w:sz w:val="22"/>
        </w:rPr>
      </w:pPr>
      <w:r w:rsidRPr="00704BA2">
        <w:rPr>
          <w:rFonts w:ascii="Arial" w:hAnsi="Arial" w:cs="Arial"/>
          <w:sz w:val="22"/>
        </w:rPr>
        <w:t>A systematic keyword strategy was developed using Boolean logic to refine search results. The search string applied was: ("Sexually Transmitted Infections" OR “STI</w:t>
      </w:r>
      <w:r w:rsidR="00C17F8F">
        <w:rPr>
          <w:rFonts w:ascii="Arial" w:hAnsi="Arial" w:cs="Arial"/>
          <w:sz w:val="22"/>
        </w:rPr>
        <w:t>s</w:t>
      </w:r>
      <w:r w:rsidRPr="00704BA2">
        <w:rPr>
          <w:rFonts w:ascii="Arial" w:hAnsi="Arial" w:cs="Arial"/>
          <w:sz w:val="22"/>
        </w:rPr>
        <w:t xml:space="preserve">” OR “STD”) AND (“Gonorrhoea” OR “Syphilis” OR “HIV” OR “Chlamydia”) AND (“Youth” OR “Adolescents” OR "Young People") AND (“United Kingdom” OR “UK” OR “England” OR “WALES” OR “SCOTLAND”) AND ("Socioeconomic Factors" OR "Social Determinants") NOT (“Children” OR “Paediatrics”). </w:t>
      </w:r>
    </w:p>
    <w:p w14:paraId="22C2612B" w14:textId="475F04B5" w:rsidR="00D5581B" w:rsidRPr="00704BA2" w:rsidRDefault="00B11F5F" w:rsidP="000E44B5">
      <w:pPr>
        <w:spacing w:line="360" w:lineRule="auto"/>
        <w:rPr>
          <w:rFonts w:ascii="Arial" w:hAnsi="Arial" w:cs="Arial"/>
          <w:sz w:val="22"/>
        </w:rPr>
      </w:pPr>
      <w:r w:rsidRPr="00704BA2">
        <w:rPr>
          <w:rFonts w:ascii="Arial" w:hAnsi="Arial" w:cs="Arial"/>
          <w:sz w:val="22"/>
        </w:rPr>
        <w:t>The inclusion criteria prioritised full-text, peer-reviewed studies addressing STI prevalence and socioeconomic influences among UK youth</w:t>
      </w:r>
    </w:p>
    <w:p w14:paraId="232DCC93" w14:textId="629BF9C5" w:rsidR="0061260B" w:rsidRPr="00704BA2" w:rsidRDefault="006147F9" w:rsidP="00704BA2">
      <w:pPr>
        <w:spacing w:line="360" w:lineRule="auto"/>
        <w:rPr>
          <w:rFonts w:ascii="Arial" w:hAnsi="Arial" w:cs="Arial"/>
          <w:b/>
          <w:bCs/>
          <w:sz w:val="22"/>
        </w:rPr>
      </w:pPr>
      <w:r w:rsidRPr="00704BA2">
        <w:rPr>
          <w:rFonts w:ascii="Arial" w:hAnsi="Arial" w:cs="Arial"/>
          <w:b/>
          <w:bCs/>
          <w:sz w:val="22"/>
        </w:rPr>
        <w:t>E</w:t>
      </w:r>
      <w:r w:rsidR="00AD0E8D" w:rsidRPr="00704BA2">
        <w:rPr>
          <w:rFonts w:ascii="Arial" w:hAnsi="Arial" w:cs="Arial"/>
          <w:b/>
          <w:bCs/>
          <w:sz w:val="22"/>
        </w:rPr>
        <w:t>thical considerations</w:t>
      </w:r>
      <w:r w:rsidR="00260277" w:rsidRPr="00704BA2">
        <w:rPr>
          <w:rFonts w:ascii="Arial" w:hAnsi="Arial" w:cs="Arial"/>
          <w:b/>
          <w:bCs/>
          <w:sz w:val="22"/>
        </w:rPr>
        <w:t>:</w:t>
      </w:r>
      <w:r w:rsidR="0061260B" w:rsidRPr="00704BA2">
        <w:rPr>
          <w:rFonts w:ascii="Arial" w:hAnsi="Arial" w:cs="Arial"/>
          <w:b/>
          <w:bCs/>
          <w:sz w:val="22"/>
        </w:rPr>
        <w:t xml:space="preserve"> </w:t>
      </w:r>
    </w:p>
    <w:p w14:paraId="1FB182CC" w14:textId="333E4708" w:rsidR="00CA0608" w:rsidRPr="00704BA2" w:rsidRDefault="006147F9" w:rsidP="00704BA2">
      <w:pPr>
        <w:spacing w:line="360" w:lineRule="auto"/>
        <w:rPr>
          <w:rFonts w:ascii="Arial" w:hAnsi="Arial" w:cs="Arial"/>
          <w:sz w:val="22"/>
        </w:rPr>
      </w:pPr>
      <w:r w:rsidRPr="00704BA2">
        <w:rPr>
          <w:rFonts w:ascii="Arial" w:hAnsi="Arial" w:cs="Arial"/>
          <w:sz w:val="22"/>
        </w:rPr>
        <w:t xml:space="preserve">Ethical considerations: Scoping reviews typically don't require ethical approval as they use publicly available data and exclude direct participants. </w:t>
      </w:r>
      <w:r w:rsidR="009A6431" w:rsidRPr="00704BA2">
        <w:rPr>
          <w:rFonts w:ascii="Arial" w:hAnsi="Arial" w:cs="Arial"/>
          <w:sz w:val="22"/>
        </w:rPr>
        <w:t>T</w:t>
      </w:r>
      <w:r w:rsidR="009A6431" w:rsidRPr="00704BA2">
        <w:rPr>
          <w:rFonts w:ascii="Arial" w:hAnsi="Arial" w:cs="Arial"/>
          <w:sz w:val="22"/>
        </w:rPr>
        <w:t xml:space="preserve">his study excluded identifiable information while upholding honesty, transparency, impartiality, </w:t>
      </w:r>
      <w:r w:rsidR="00275CB9" w:rsidRPr="00704BA2">
        <w:rPr>
          <w:rFonts w:ascii="Arial" w:hAnsi="Arial" w:cs="Arial"/>
          <w:sz w:val="22"/>
        </w:rPr>
        <w:t xml:space="preserve">and respect for </w:t>
      </w:r>
      <w:r w:rsidR="00B15347">
        <w:rPr>
          <w:rFonts w:ascii="Arial" w:hAnsi="Arial" w:cs="Arial"/>
          <w:sz w:val="22"/>
        </w:rPr>
        <w:t>the rights of participants</w:t>
      </w:r>
      <w:r w:rsidR="009A6431" w:rsidRPr="00704BA2">
        <w:rPr>
          <w:rFonts w:ascii="Arial" w:hAnsi="Arial" w:cs="Arial"/>
          <w:sz w:val="22"/>
        </w:rPr>
        <w:t xml:space="preserve"> and data privacy.</w:t>
      </w:r>
      <w:r w:rsidRPr="00704BA2">
        <w:rPr>
          <w:rFonts w:ascii="Arial" w:hAnsi="Arial" w:cs="Arial"/>
          <w:sz w:val="22"/>
        </w:rPr>
        <w:t xml:space="preserve"> University ethical standards were followed. Sensitivity was maintained to avoid stigma (Peters et al., 2021</w:t>
      </w:r>
      <w:r w:rsidR="007218AB">
        <w:rPr>
          <w:rFonts w:ascii="Arial" w:hAnsi="Arial" w:cs="Arial"/>
          <w:sz w:val="22"/>
        </w:rPr>
        <w:t>)</w:t>
      </w:r>
      <w:r w:rsidR="00422979">
        <w:rPr>
          <w:rFonts w:ascii="Arial" w:hAnsi="Arial" w:cs="Arial"/>
          <w:sz w:val="22"/>
        </w:rPr>
        <w:t>.</w:t>
      </w:r>
    </w:p>
    <w:p w14:paraId="589977D4" w14:textId="77777777" w:rsidR="00CA0608" w:rsidRPr="00704BA2" w:rsidRDefault="00CA0608" w:rsidP="00704BA2">
      <w:pPr>
        <w:spacing w:line="360" w:lineRule="auto"/>
        <w:rPr>
          <w:rFonts w:ascii="Arial" w:hAnsi="Arial" w:cs="Arial"/>
          <w:sz w:val="22"/>
        </w:rPr>
      </w:pPr>
    </w:p>
    <w:p w14:paraId="038B856A" w14:textId="77777777" w:rsidR="00CA5636" w:rsidRPr="00704BA2" w:rsidRDefault="009612DB" w:rsidP="00704BA2">
      <w:pPr>
        <w:spacing w:line="360" w:lineRule="auto"/>
        <w:rPr>
          <w:rFonts w:ascii="Arial" w:hAnsi="Arial" w:cs="Arial"/>
          <w:sz w:val="22"/>
        </w:rPr>
      </w:pPr>
      <w:r w:rsidRPr="00704BA2">
        <w:rPr>
          <w:rFonts w:ascii="Arial" w:hAnsi="Arial" w:cs="Arial"/>
          <w:sz w:val="22"/>
        </w:rPr>
        <w:t xml:space="preserve"> </w:t>
      </w:r>
    </w:p>
    <w:p w14:paraId="086BDDDF" w14:textId="77777777" w:rsidR="00B871BC" w:rsidRPr="00704BA2" w:rsidRDefault="00B871BC" w:rsidP="00704BA2">
      <w:pPr>
        <w:spacing w:line="360" w:lineRule="auto"/>
        <w:rPr>
          <w:rFonts w:ascii="Arial" w:hAnsi="Arial" w:cs="Arial"/>
          <w:sz w:val="22"/>
        </w:rPr>
      </w:pPr>
    </w:p>
    <w:p w14:paraId="1D372C4D" w14:textId="77777777" w:rsidR="00567E6F" w:rsidRPr="00704BA2" w:rsidRDefault="00567E6F" w:rsidP="00704BA2">
      <w:pPr>
        <w:spacing w:line="360" w:lineRule="auto"/>
        <w:rPr>
          <w:sz w:val="22"/>
        </w:rPr>
      </w:pPr>
    </w:p>
    <w:p w14:paraId="0EDE3EE3" w14:textId="77777777" w:rsidR="00567E6F" w:rsidRPr="00704BA2" w:rsidRDefault="00567E6F" w:rsidP="00704BA2">
      <w:pPr>
        <w:spacing w:line="360" w:lineRule="auto"/>
        <w:rPr>
          <w:sz w:val="22"/>
        </w:rPr>
      </w:pPr>
    </w:p>
    <w:p w14:paraId="3EC8EE20" w14:textId="77777777" w:rsidR="00BD7642" w:rsidRDefault="00BD7642" w:rsidP="00BA2428"/>
    <w:p w14:paraId="78131334" w14:textId="77777777" w:rsidR="00B65116" w:rsidRDefault="00B65116" w:rsidP="00BA2428">
      <w:pPr>
        <w:rPr>
          <w:b/>
          <w:bCs/>
        </w:rPr>
      </w:pPr>
    </w:p>
    <w:p w14:paraId="11454E85" w14:textId="77777777" w:rsidR="00B65116" w:rsidRDefault="00B65116" w:rsidP="00BA2428">
      <w:pPr>
        <w:rPr>
          <w:b/>
          <w:bCs/>
        </w:rPr>
      </w:pPr>
    </w:p>
    <w:p w14:paraId="3B3C494A" w14:textId="77777777" w:rsidR="00B65116" w:rsidRDefault="00B65116" w:rsidP="00BA2428">
      <w:pPr>
        <w:rPr>
          <w:b/>
          <w:bCs/>
        </w:rPr>
      </w:pPr>
    </w:p>
    <w:p w14:paraId="5FE5BB4F" w14:textId="7BE4B699" w:rsidR="009612DB" w:rsidRPr="0070414C" w:rsidRDefault="00C54C2B" w:rsidP="00BA2428">
      <w:pPr>
        <w:rPr>
          <w:b/>
          <w:bCs/>
          <w:sz w:val="22"/>
        </w:rPr>
      </w:pPr>
      <w:r w:rsidRPr="0070414C">
        <w:rPr>
          <w:b/>
          <w:bCs/>
        </w:rPr>
        <w:lastRenderedPageBreak/>
        <w:t>References</w:t>
      </w:r>
    </w:p>
    <w:p w14:paraId="5DA0DC45" w14:textId="77777777" w:rsidR="00422979" w:rsidRPr="00D244F3" w:rsidRDefault="00422979" w:rsidP="00422979">
      <w:pPr>
        <w:rPr>
          <w:rFonts w:ascii="Arial" w:hAnsi="Arial" w:cs="Arial"/>
          <w:sz w:val="22"/>
        </w:rPr>
      </w:pPr>
      <w:r w:rsidRPr="00D244F3">
        <w:rPr>
          <w:rFonts w:ascii="Arial" w:hAnsi="Arial" w:cs="Arial"/>
          <w:sz w:val="22"/>
        </w:rPr>
        <w:t>Peters, M. (2021) 'Updated methodological guidance for the conduct of scoping reviews', </w:t>
      </w:r>
      <w:r w:rsidRPr="00D244F3">
        <w:rPr>
          <w:rFonts w:ascii="Arial" w:hAnsi="Arial" w:cs="Arial"/>
          <w:i/>
          <w:iCs/>
          <w:sz w:val="22"/>
        </w:rPr>
        <w:t>Title of Journal</w:t>
      </w:r>
      <w:r w:rsidRPr="00D244F3">
        <w:rPr>
          <w:rFonts w:ascii="Arial" w:hAnsi="Arial" w:cs="Arial"/>
          <w:sz w:val="22"/>
        </w:rPr>
        <w:t>, JBI Evidence Implementation 19(1): p 3-10. Available at: </w:t>
      </w:r>
      <w:hyperlink r:id="rId9" w:history="1">
        <w:r w:rsidRPr="00D244F3">
          <w:rPr>
            <w:rStyle w:val="Hyperlink"/>
            <w:rFonts w:ascii="Arial" w:hAnsi="Arial" w:cs="Arial"/>
            <w:sz w:val="22"/>
          </w:rPr>
          <w:t>https://journals.lww.com/ijebh/abstract/2021/03000/updated_methodological_guidance_for_the_conduct_of.2.aspx</w:t>
        </w:r>
      </w:hyperlink>
    </w:p>
    <w:p w14:paraId="012C3D81" w14:textId="4991C6DB" w:rsidR="00574265" w:rsidRPr="00D244F3" w:rsidRDefault="00574265" w:rsidP="00BA2428">
      <w:pPr>
        <w:rPr>
          <w:rFonts w:ascii="Arial" w:hAnsi="Arial" w:cs="Arial"/>
          <w:sz w:val="22"/>
        </w:rPr>
      </w:pPr>
      <w:r w:rsidRPr="00D244F3">
        <w:rPr>
          <w:rFonts w:ascii="Arial" w:hAnsi="Arial" w:cs="Arial"/>
          <w:sz w:val="22"/>
        </w:rPr>
        <w:t>Public Health Wales (2023) </w:t>
      </w:r>
      <w:r w:rsidRPr="00D244F3">
        <w:rPr>
          <w:rFonts w:ascii="Arial" w:hAnsi="Arial" w:cs="Arial"/>
          <w:i/>
          <w:iCs/>
          <w:sz w:val="22"/>
        </w:rPr>
        <w:t>Diagnosis of STIs increases in Wales following wider access to testing</w:t>
      </w:r>
      <w:r w:rsidRPr="00D244F3">
        <w:rPr>
          <w:rFonts w:ascii="Arial" w:hAnsi="Arial" w:cs="Arial"/>
          <w:sz w:val="22"/>
        </w:rPr>
        <w:t>. Available at</w:t>
      </w:r>
      <w:r w:rsidRPr="00D244F3">
        <w:rPr>
          <w:rFonts w:ascii="Arial" w:hAnsi="Arial" w:cs="Arial"/>
          <w:i/>
          <w:iCs/>
          <w:sz w:val="22"/>
        </w:rPr>
        <w:t>: </w:t>
      </w:r>
      <w:r w:rsidRPr="00D244F3">
        <w:rPr>
          <w:rFonts w:ascii="Arial" w:hAnsi="Arial" w:cs="Arial"/>
          <w:sz w:val="22"/>
        </w:rPr>
        <w:t>https://publichealthnetwork.cymru/diagnosis-of-stis-increases-in-wales-following-wider-access-to-testing/ (Accessed: 4 November 2025). </w:t>
      </w:r>
    </w:p>
    <w:p w14:paraId="53E3EDC1" w14:textId="510D2274" w:rsidR="00FE69AD" w:rsidRPr="00D244F3" w:rsidRDefault="00FE69AD" w:rsidP="00BA2428">
      <w:pPr>
        <w:rPr>
          <w:rFonts w:ascii="Arial" w:hAnsi="Arial" w:cs="Arial"/>
          <w:sz w:val="22"/>
        </w:rPr>
      </w:pPr>
      <w:r w:rsidRPr="00D244F3">
        <w:rPr>
          <w:rFonts w:ascii="Arial" w:hAnsi="Arial" w:cs="Arial"/>
          <w:sz w:val="22"/>
        </w:rPr>
        <w:t>UK Health Security Agency (2025) Sexually transmitted infections and screening for Chlamydia in England</w:t>
      </w:r>
      <w:r w:rsidR="00D13924" w:rsidRPr="00D244F3">
        <w:rPr>
          <w:rFonts w:ascii="Arial" w:hAnsi="Arial" w:cs="Arial"/>
          <w:sz w:val="22"/>
        </w:rPr>
        <w:t xml:space="preserve">. </w:t>
      </w:r>
      <w:r w:rsidRPr="00D244F3">
        <w:rPr>
          <w:rFonts w:ascii="Arial" w:hAnsi="Arial" w:cs="Arial"/>
          <w:sz w:val="22"/>
        </w:rPr>
        <w:t>Available at: https://www.gov.uk/government/statistics/sexually-transmitted-infections-stis-annual-data-tables/sexually-transmitted-infections-and-screening-for-chlamydia-in-england-2024-report (Accessed: 24 October 2025).</w:t>
      </w:r>
    </w:p>
    <w:p w14:paraId="21899DD4" w14:textId="37BF97D0" w:rsidR="00A100EC" w:rsidRPr="00D244F3" w:rsidRDefault="00D74E41" w:rsidP="00BA2428">
      <w:pPr>
        <w:rPr>
          <w:rFonts w:ascii="Arial" w:hAnsi="Arial" w:cs="Arial"/>
          <w:sz w:val="22"/>
        </w:rPr>
      </w:pPr>
      <w:r w:rsidRPr="00D244F3">
        <w:rPr>
          <w:rFonts w:ascii="Arial" w:hAnsi="Arial" w:cs="Arial"/>
          <w:sz w:val="22"/>
        </w:rPr>
        <w:t>UK Parliament (2025) </w:t>
      </w:r>
      <w:r w:rsidRPr="00D244F3">
        <w:rPr>
          <w:rFonts w:ascii="Arial" w:hAnsi="Arial" w:cs="Arial"/>
          <w:i/>
          <w:iCs/>
          <w:sz w:val="22"/>
        </w:rPr>
        <w:t xml:space="preserve">The prevalence of Sexually transmitted infections in young people and other </w:t>
      </w:r>
      <w:proofErr w:type="gramStart"/>
      <w:r w:rsidRPr="00D244F3">
        <w:rPr>
          <w:rFonts w:ascii="Arial" w:hAnsi="Arial" w:cs="Arial"/>
          <w:i/>
          <w:iCs/>
          <w:sz w:val="22"/>
        </w:rPr>
        <w:t>high risk</w:t>
      </w:r>
      <w:proofErr w:type="gramEnd"/>
      <w:r w:rsidRPr="00D244F3">
        <w:rPr>
          <w:rFonts w:ascii="Arial" w:hAnsi="Arial" w:cs="Arial"/>
          <w:i/>
          <w:iCs/>
          <w:sz w:val="22"/>
        </w:rPr>
        <w:t xml:space="preserve"> groups: Government Response</w:t>
      </w:r>
      <w:r w:rsidRPr="00D244F3">
        <w:rPr>
          <w:rFonts w:ascii="Arial" w:hAnsi="Arial" w:cs="Arial"/>
          <w:sz w:val="22"/>
        </w:rPr>
        <w:t xml:space="preserve">. Available at: </w:t>
      </w:r>
      <w:hyperlink r:id="rId10" w:history="1">
        <w:r w:rsidR="00CD282B" w:rsidRPr="00D244F3">
          <w:rPr>
            <w:rStyle w:val="Hyperlink"/>
            <w:rFonts w:ascii="Arial" w:hAnsi="Arial" w:cs="Arial"/>
            <w:sz w:val="22"/>
          </w:rPr>
          <w:t>https://publications.parliament.uk/pa/cm5901/cmselect/cmwomeq/865/report.html</w:t>
        </w:r>
      </w:hyperlink>
      <w:r w:rsidR="00CD282B" w:rsidRPr="00D244F3">
        <w:rPr>
          <w:rFonts w:ascii="Arial" w:hAnsi="Arial" w:cs="Arial"/>
          <w:sz w:val="22"/>
        </w:rPr>
        <w:t xml:space="preserve"> </w:t>
      </w:r>
      <w:r w:rsidRPr="00D244F3">
        <w:rPr>
          <w:rFonts w:ascii="Arial" w:hAnsi="Arial" w:cs="Arial"/>
          <w:sz w:val="22"/>
        </w:rPr>
        <w:t> (Accessed: 24 October).</w:t>
      </w:r>
    </w:p>
    <w:p w14:paraId="3DC3116D" w14:textId="69BE2ECC" w:rsidR="00CD282B" w:rsidRPr="00D244F3" w:rsidRDefault="00CD282B" w:rsidP="00BA2428">
      <w:pPr>
        <w:rPr>
          <w:rFonts w:ascii="Arial" w:hAnsi="Arial" w:cs="Arial"/>
          <w:sz w:val="22"/>
        </w:rPr>
      </w:pPr>
      <w:proofErr w:type="spellStart"/>
      <w:r w:rsidRPr="00D244F3">
        <w:rPr>
          <w:rFonts w:ascii="Arial" w:hAnsi="Arial" w:cs="Arial"/>
          <w:sz w:val="22"/>
        </w:rPr>
        <w:t>Unemo</w:t>
      </w:r>
      <w:proofErr w:type="spellEnd"/>
      <w:r w:rsidRPr="00D244F3">
        <w:rPr>
          <w:rFonts w:ascii="Arial" w:hAnsi="Arial" w:cs="Arial"/>
          <w:sz w:val="22"/>
        </w:rPr>
        <w:t>, M. </w:t>
      </w:r>
      <w:r w:rsidRPr="00D244F3">
        <w:rPr>
          <w:rFonts w:ascii="Arial" w:hAnsi="Arial" w:cs="Arial"/>
          <w:i/>
          <w:iCs/>
          <w:sz w:val="22"/>
        </w:rPr>
        <w:t>et al</w:t>
      </w:r>
      <w:r w:rsidRPr="00D244F3">
        <w:rPr>
          <w:rFonts w:ascii="Arial" w:hAnsi="Arial" w:cs="Arial"/>
          <w:sz w:val="22"/>
        </w:rPr>
        <w:t xml:space="preserve"> (2017) 'Sexually transmitted infections: challenges ahead', </w:t>
      </w:r>
      <w:r w:rsidRPr="00D244F3">
        <w:rPr>
          <w:rFonts w:ascii="Arial" w:hAnsi="Arial" w:cs="Arial"/>
          <w:i/>
          <w:iCs/>
          <w:sz w:val="22"/>
        </w:rPr>
        <w:t>The Lancet infectious diseases</w:t>
      </w:r>
      <w:r w:rsidRPr="00D244F3">
        <w:rPr>
          <w:rFonts w:ascii="Arial" w:hAnsi="Arial" w:cs="Arial"/>
          <w:sz w:val="22"/>
        </w:rPr>
        <w:t>, </w:t>
      </w:r>
      <w:r w:rsidRPr="00D244F3">
        <w:rPr>
          <w:rFonts w:ascii="Arial" w:hAnsi="Arial" w:cs="Arial"/>
          <w:i/>
          <w:iCs/>
          <w:sz w:val="22"/>
        </w:rPr>
        <w:t>17</w:t>
      </w:r>
      <w:r w:rsidRPr="00D244F3">
        <w:rPr>
          <w:rFonts w:ascii="Arial" w:hAnsi="Arial" w:cs="Arial"/>
          <w:sz w:val="22"/>
        </w:rPr>
        <w:t>(8), pp.</w:t>
      </w:r>
      <w:r w:rsidR="00E22317" w:rsidRPr="00D244F3">
        <w:rPr>
          <w:rFonts w:ascii="Arial" w:hAnsi="Arial" w:cs="Arial"/>
          <w:sz w:val="22"/>
        </w:rPr>
        <w:t xml:space="preserve"> </w:t>
      </w:r>
      <w:r w:rsidRPr="00D244F3">
        <w:rPr>
          <w:rFonts w:ascii="Arial" w:hAnsi="Arial" w:cs="Arial"/>
          <w:sz w:val="22"/>
        </w:rPr>
        <w:t>e235-e279.</w:t>
      </w:r>
    </w:p>
    <w:p w14:paraId="49C8E87D" w14:textId="77777777" w:rsidR="00D90772" w:rsidRPr="007478AF" w:rsidRDefault="00D90772" w:rsidP="00BA2428">
      <w:pPr>
        <w:rPr>
          <w:sz w:val="22"/>
        </w:rPr>
      </w:pPr>
    </w:p>
    <w:p w14:paraId="6E9C1E00" w14:textId="77777777" w:rsidR="000E5A6F" w:rsidRPr="007478AF" w:rsidRDefault="000E5A6F" w:rsidP="00BA2428">
      <w:pPr>
        <w:rPr>
          <w:sz w:val="22"/>
        </w:rPr>
      </w:pPr>
    </w:p>
    <w:p w14:paraId="59C947BD" w14:textId="77777777" w:rsidR="000E5A6F" w:rsidRPr="007478AF" w:rsidRDefault="000E5A6F" w:rsidP="00BA2428">
      <w:pPr>
        <w:rPr>
          <w:sz w:val="22"/>
        </w:rPr>
      </w:pPr>
    </w:p>
    <w:p w14:paraId="266442EF" w14:textId="77777777" w:rsidR="000E5A6F" w:rsidRDefault="000E5A6F" w:rsidP="00BA2428"/>
    <w:p w14:paraId="194044F0" w14:textId="77777777" w:rsidR="000E5A6F" w:rsidRDefault="000E5A6F" w:rsidP="00BA2428"/>
    <w:p w14:paraId="3788681E" w14:textId="77777777" w:rsidR="000E5A6F" w:rsidRDefault="000E5A6F" w:rsidP="00BA2428"/>
    <w:p w14:paraId="6BDD7384" w14:textId="77777777" w:rsidR="000E5A6F" w:rsidRDefault="000E5A6F" w:rsidP="00BA2428"/>
    <w:p w14:paraId="4F9441BA" w14:textId="77777777" w:rsidR="000E5A6F" w:rsidRDefault="000E5A6F" w:rsidP="00BA2428"/>
    <w:p w14:paraId="721273B4" w14:textId="77777777" w:rsidR="000E5A6F" w:rsidRDefault="000E5A6F" w:rsidP="00BA2428"/>
    <w:p w14:paraId="615ED748" w14:textId="77777777" w:rsidR="000E5A6F" w:rsidRDefault="000E5A6F" w:rsidP="00BA2428"/>
    <w:p w14:paraId="57831EEB" w14:textId="77777777" w:rsidR="000E5A6F" w:rsidRDefault="000E5A6F" w:rsidP="00BA2428"/>
    <w:p w14:paraId="045776B7" w14:textId="77777777" w:rsidR="000E5A6F" w:rsidRDefault="000E5A6F" w:rsidP="00BA2428"/>
    <w:p w14:paraId="5BC91157" w14:textId="2302FAE1" w:rsidR="00545684" w:rsidRPr="00AD0E8D" w:rsidRDefault="00545684" w:rsidP="00BA2428">
      <w:pPr>
        <w:rPr>
          <w:sz w:val="22"/>
        </w:rPr>
      </w:pPr>
    </w:p>
    <w:sectPr w:rsidR="00545684" w:rsidRPr="00AD0E8D" w:rsidSect="00041A5A">
      <w:footerReference w:type="default" r:id="rId11"/>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4ED27" w14:textId="77777777" w:rsidR="001E76D5" w:rsidRDefault="001E76D5" w:rsidP="00545684">
      <w:pPr>
        <w:spacing w:after="0" w:line="240" w:lineRule="auto"/>
      </w:pPr>
      <w:r>
        <w:separator/>
      </w:r>
    </w:p>
  </w:endnote>
  <w:endnote w:type="continuationSeparator" w:id="0">
    <w:p w14:paraId="211DD3FA" w14:textId="77777777" w:rsidR="001E76D5" w:rsidRDefault="001E76D5"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DE433" w14:textId="77777777" w:rsidR="001E76D5" w:rsidRDefault="001E76D5" w:rsidP="00545684">
      <w:pPr>
        <w:spacing w:after="0" w:line="240" w:lineRule="auto"/>
      </w:pPr>
      <w:r>
        <w:separator/>
      </w:r>
    </w:p>
  </w:footnote>
  <w:footnote w:type="continuationSeparator" w:id="0">
    <w:p w14:paraId="2AC06B3E" w14:textId="77777777" w:rsidR="001E76D5" w:rsidRDefault="001E76D5"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600BE"/>
    <w:multiLevelType w:val="multilevel"/>
    <w:tmpl w:val="49C6C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402A7B"/>
    <w:multiLevelType w:val="multilevel"/>
    <w:tmpl w:val="D354E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5D5751"/>
    <w:multiLevelType w:val="hybridMultilevel"/>
    <w:tmpl w:val="F9609B78"/>
    <w:lvl w:ilvl="0" w:tplc="A7666DF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DE0861"/>
    <w:multiLevelType w:val="hybridMultilevel"/>
    <w:tmpl w:val="60C0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7C4746"/>
    <w:multiLevelType w:val="hybridMultilevel"/>
    <w:tmpl w:val="576C66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487EF4"/>
    <w:multiLevelType w:val="multilevel"/>
    <w:tmpl w:val="6FA46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836B95"/>
    <w:multiLevelType w:val="multilevel"/>
    <w:tmpl w:val="1C1A8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F33C3D"/>
    <w:multiLevelType w:val="multilevel"/>
    <w:tmpl w:val="6B6A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333F40"/>
    <w:multiLevelType w:val="hybridMultilevel"/>
    <w:tmpl w:val="A416896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A827508"/>
    <w:multiLevelType w:val="hybridMultilevel"/>
    <w:tmpl w:val="95F09C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A16DA1"/>
    <w:multiLevelType w:val="hybridMultilevel"/>
    <w:tmpl w:val="19206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415283"/>
    <w:multiLevelType w:val="hybridMultilevel"/>
    <w:tmpl w:val="4A041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4130D2"/>
    <w:multiLevelType w:val="multilevel"/>
    <w:tmpl w:val="24DA3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706713"/>
    <w:multiLevelType w:val="multilevel"/>
    <w:tmpl w:val="0902F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6E0C70"/>
    <w:multiLevelType w:val="multilevel"/>
    <w:tmpl w:val="BB4E3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A71E4C"/>
    <w:multiLevelType w:val="hybridMultilevel"/>
    <w:tmpl w:val="AA8A087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C225813"/>
    <w:multiLevelType w:val="hybridMultilevel"/>
    <w:tmpl w:val="0AAE3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75A01ED6">
      <w:numFmt w:val="bullet"/>
      <w:lvlText w:val="•"/>
      <w:lvlJc w:val="left"/>
      <w:pPr>
        <w:ind w:left="2520" w:hanging="720"/>
      </w:pPr>
      <w:rPr>
        <w:rFonts w:ascii="Arial" w:eastAsiaTheme="minorHAnsi"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2110B1"/>
    <w:multiLevelType w:val="multilevel"/>
    <w:tmpl w:val="179E6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3B3862"/>
    <w:multiLevelType w:val="multilevel"/>
    <w:tmpl w:val="8E1C6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3E01B4"/>
    <w:multiLevelType w:val="hybridMultilevel"/>
    <w:tmpl w:val="208ABF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8343828"/>
    <w:multiLevelType w:val="hybridMultilevel"/>
    <w:tmpl w:val="BE9C01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21"/>
  </w:num>
  <w:num w:numId="2" w16cid:durableId="41444854">
    <w:abstractNumId w:val="20"/>
  </w:num>
  <w:num w:numId="3" w16cid:durableId="488593740">
    <w:abstractNumId w:val="17"/>
  </w:num>
  <w:num w:numId="4" w16cid:durableId="1328050822">
    <w:abstractNumId w:val="18"/>
  </w:num>
  <w:num w:numId="5" w16cid:durableId="733239088">
    <w:abstractNumId w:val="3"/>
  </w:num>
  <w:num w:numId="6" w16cid:durableId="732965920">
    <w:abstractNumId w:val="0"/>
  </w:num>
  <w:num w:numId="7" w16cid:durableId="227613936">
    <w:abstractNumId w:val="15"/>
  </w:num>
  <w:num w:numId="8" w16cid:durableId="1114327186">
    <w:abstractNumId w:val="8"/>
  </w:num>
  <w:num w:numId="9" w16cid:durableId="980185736">
    <w:abstractNumId w:val="12"/>
  </w:num>
  <w:num w:numId="10" w16cid:durableId="1385908460">
    <w:abstractNumId w:val="16"/>
  </w:num>
  <w:num w:numId="11" w16cid:durableId="1421412623">
    <w:abstractNumId w:val="11"/>
  </w:num>
  <w:num w:numId="12" w16cid:durableId="438791446">
    <w:abstractNumId w:val="6"/>
  </w:num>
  <w:num w:numId="13" w16cid:durableId="1680933371">
    <w:abstractNumId w:val="4"/>
  </w:num>
  <w:num w:numId="14" w16cid:durableId="1988853538">
    <w:abstractNumId w:val="19"/>
  </w:num>
  <w:num w:numId="15" w16cid:durableId="326179930">
    <w:abstractNumId w:val="14"/>
  </w:num>
  <w:num w:numId="16" w16cid:durableId="251743588">
    <w:abstractNumId w:val="10"/>
  </w:num>
  <w:num w:numId="17" w16cid:durableId="160974010">
    <w:abstractNumId w:val="2"/>
  </w:num>
  <w:num w:numId="18" w16cid:durableId="388842349">
    <w:abstractNumId w:val="7"/>
  </w:num>
  <w:num w:numId="19" w16cid:durableId="2111507854">
    <w:abstractNumId w:val="13"/>
  </w:num>
  <w:num w:numId="20" w16cid:durableId="1128206366">
    <w:abstractNumId w:val="1"/>
  </w:num>
  <w:num w:numId="21" w16cid:durableId="1752583308">
    <w:abstractNumId w:val="9"/>
  </w:num>
  <w:num w:numId="22" w16cid:durableId="8592741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0044"/>
    <w:rsid w:val="00001148"/>
    <w:rsid w:val="0000479B"/>
    <w:rsid w:val="000057DF"/>
    <w:rsid w:val="00010449"/>
    <w:rsid w:val="00011B84"/>
    <w:rsid w:val="000152F4"/>
    <w:rsid w:val="00021F97"/>
    <w:rsid w:val="000263E9"/>
    <w:rsid w:val="000264DE"/>
    <w:rsid w:val="000306D1"/>
    <w:rsid w:val="000354D7"/>
    <w:rsid w:val="00041A5A"/>
    <w:rsid w:val="00041D00"/>
    <w:rsid w:val="000464F0"/>
    <w:rsid w:val="00054737"/>
    <w:rsid w:val="00056605"/>
    <w:rsid w:val="00062CD1"/>
    <w:rsid w:val="0006685C"/>
    <w:rsid w:val="000747EB"/>
    <w:rsid w:val="00076A88"/>
    <w:rsid w:val="00081027"/>
    <w:rsid w:val="00081485"/>
    <w:rsid w:val="000963C3"/>
    <w:rsid w:val="000A5161"/>
    <w:rsid w:val="000A5A55"/>
    <w:rsid w:val="000A5E17"/>
    <w:rsid w:val="000B7CD5"/>
    <w:rsid w:val="000C10BA"/>
    <w:rsid w:val="000C16A7"/>
    <w:rsid w:val="000C3640"/>
    <w:rsid w:val="000C3FF0"/>
    <w:rsid w:val="000C4636"/>
    <w:rsid w:val="000C4B9A"/>
    <w:rsid w:val="000D45BC"/>
    <w:rsid w:val="000D4CE4"/>
    <w:rsid w:val="000D5872"/>
    <w:rsid w:val="000D5B39"/>
    <w:rsid w:val="000E071F"/>
    <w:rsid w:val="000E0B73"/>
    <w:rsid w:val="000E0C4E"/>
    <w:rsid w:val="000E160F"/>
    <w:rsid w:val="000E44B5"/>
    <w:rsid w:val="000E4FD6"/>
    <w:rsid w:val="000E5A6F"/>
    <w:rsid w:val="000F1862"/>
    <w:rsid w:val="000F1E6B"/>
    <w:rsid w:val="000F721E"/>
    <w:rsid w:val="00105C39"/>
    <w:rsid w:val="0011072A"/>
    <w:rsid w:val="00111020"/>
    <w:rsid w:val="001127C4"/>
    <w:rsid w:val="0011327B"/>
    <w:rsid w:val="00114B28"/>
    <w:rsid w:val="00115001"/>
    <w:rsid w:val="00120885"/>
    <w:rsid w:val="00121A37"/>
    <w:rsid w:val="0012644D"/>
    <w:rsid w:val="00127945"/>
    <w:rsid w:val="0013197F"/>
    <w:rsid w:val="0013397E"/>
    <w:rsid w:val="0013459D"/>
    <w:rsid w:val="00135D61"/>
    <w:rsid w:val="00140FE2"/>
    <w:rsid w:val="00141A4F"/>
    <w:rsid w:val="001431EC"/>
    <w:rsid w:val="001509B8"/>
    <w:rsid w:val="001540DB"/>
    <w:rsid w:val="001563B4"/>
    <w:rsid w:val="001615ED"/>
    <w:rsid w:val="001621F8"/>
    <w:rsid w:val="00166E2E"/>
    <w:rsid w:val="00171627"/>
    <w:rsid w:val="00171CE6"/>
    <w:rsid w:val="00171CFE"/>
    <w:rsid w:val="00172835"/>
    <w:rsid w:val="001755B0"/>
    <w:rsid w:val="00182994"/>
    <w:rsid w:val="00183E05"/>
    <w:rsid w:val="00190953"/>
    <w:rsid w:val="00192179"/>
    <w:rsid w:val="00193718"/>
    <w:rsid w:val="00194464"/>
    <w:rsid w:val="001965B6"/>
    <w:rsid w:val="001A15CF"/>
    <w:rsid w:val="001A18E4"/>
    <w:rsid w:val="001A37C7"/>
    <w:rsid w:val="001A513D"/>
    <w:rsid w:val="001B396B"/>
    <w:rsid w:val="001B3997"/>
    <w:rsid w:val="001B43CC"/>
    <w:rsid w:val="001C51A0"/>
    <w:rsid w:val="001C6F08"/>
    <w:rsid w:val="001D0D4C"/>
    <w:rsid w:val="001D5FAD"/>
    <w:rsid w:val="001D6CE3"/>
    <w:rsid w:val="001D6F7E"/>
    <w:rsid w:val="001D73F5"/>
    <w:rsid w:val="001E07C6"/>
    <w:rsid w:val="001E76D5"/>
    <w:rsid w:val="001F1323"/>
    <w:rsid w:val="00200BA8"/>
    <w:rsid w:val="00203804"/>
    <w:rsid w:val="00204EB6"/>
    <w:rsid w:val="00207F69"/>
    <w:rsid w:val="00211BFF"/>
    <w:rsid w:val="002125CC"/>
    <w:rsid w:val="0021260B"/>
    <w:rsid w:val="0021270E"/>
    <w:rsid w:val="00216AC7"/>
    <w:rsid w:val="00216C85"/>
    <w:rsid w:val="00223885"/>
    <w:rsid w:val="00233F52"/>
    <w:rsid w:val="002448C2"/>
    <w:rsid w:val="0024699E"/>
    <w:rsid w:val="00247912"/>
    <w:rsid w:val="00251129"/>
    <w:rsid w:val="002529A5"/>
    <w:rsid w:val="002563C8"/>
    <w:rsid w:val="00260277"/>
    <w:rsid w:val="00260309"/>
    <w:rsid w:val="002605EC"/>
    <w:rsid w:val="0026568F"/>
    <w:rsid w:val="002665F4"/>
    <w:rsid w:val="00272964"/>
    <w:rsid w:val="00273EDD"/>
    <w:rsid w:val="00275CB9"/>
    <w:rsid w:val="00277574"/>
    <w:rsid w:val="00280B16"/>
    <w:rsid w:val="00282E39"/>
    <w:rsid w:val="00283153"/>
    <w:rsid w:val="00284936"/>
    <w:rsid w:val="00290BB1"/>
    <w:rsid w:val="002911B1"/>
    <w:rsid w:val="00291AD5"/>
    <w:rsid w:val="002950A8"/>
    <w:rsid w:val="002964B0"/>
    <w:rsid w:val="002A15DA"/>
    <w:rsid w:val="002A2B0F"/>
    <w:rsid w:val="002C2FB9"/>
    <w:rsid w:val="002C3965"/>
    <w:rsid w:val="002C3AFC"/>
    <w:rsid w:val="002C5165"/>
    <w:rsid w:val="002D0759"/>
    <w:rsid w:val="002D6085"/>
    <w:rsid w:val="002E26B9"/>
    <w:rsid w:val="002E50A0"/>
    <w:rsid w:val="002F0B1A"/>
    <w:rsid w:val="002F1890"/>
    <w:rsid w:val="003000DE"/>
    <w:rsid w:val="00303A90"/>
    <w:rsid w:val="00303FF4"/>
    <w:rsid w:val="00307DE5"/>
    <w:rsid w:val="0031231B"/>
    <w:rsid w:val="00317D9A"/>
    <w:rsid w:val="00321C4C"/>
    <w:rsid w:val="0033027E"/>
    <w:rsid w:val="003315D0"/>
    <w:rsid w:val="003324A2"/>
    <w:rsid w:val="0034192A"/>
    <w:rsid w:val="00343072"/>
    <w:rsid w:val="00345FE1"/>
    <w:rsid w:val="00346822"/>
    <w:rsid w:val="00347022"/>
    <w:rsid w:val="003550EA"/>
    <w:rsid w:val="003608AD"/>
    <w:rsid w:val="00363D24"/>
    <w:rsid w:val="00365A96"/>
    <w:rsid w:val="00377F91"/>
    <w:rsid w:val="00396D31"/>
    <w:rsid w:val="003A0106"/>
    <w:rsid w:val="003A220F"/>
    <w:rsid w:val="003A2560"/>
    <w:rsid w:val="003A7DA4"/>
    <w:rsid w:val="003B2036"/>
    <w:rsid w:val="003B270A"/>
    <w:rsid w:val="003B5B7F"/>
    <w:rsid w:val="003B6F61"/>
    <w:rsid w:val="003C087C"/>
    <w:rsid w:val="003C435D"/>
    <w:rsid w:val="003D6264"/>
    <w:rsid w:val="003D704B"/>
    <w:rsid w:val="003E6CDA"/>
    <w:rsid w:val="003F19FE"/>
    <w:rsid w:val="003F7073"/>
    <w:rsid w:val="003F7144"/>
    <w:rsid w:val="004031F2"/>
    <w:rsid w:val="00403928"/>
    <w:rsid w:val="00403E6A"/>
    <w:rsid w:val="004041E6"/>
    <w:rsid w:val="00413A0A"/>
    <w:rsid w:val="00415F0B"/>
    <w:rsid w:val="0041617B"/>
    <w:rsid w:val="00421327"/>
    <w:rsid w:val="00421A70"/>
    <w:rsid w:val="00422979"/>
    <w:rsid w:val="00425A83"/>
    <w:rsid w:val="0043306E"/>
    <w:rsid w:val="00443864"/>
    <w:rsid w:val="004564A2"/>
    <w:rsid w:val="00463A07"/>
    <w:rsid w:val="004655B9"/>
    <w:rsid w:val="00466BD2"/>
    <w:rsid w:val="00467813"/>
    <w:rsid w:val="0047328C"/>
    <w:rsid w:val="004765AE"/>
    <w:rsid w:val="00485594"/>
    <w:rsid w:val="00487D3A"/>
    <w:rsid w:val="004903AA"/>
    <w:rsid w:val="00490753"/>
    <w:rsid w:val="00496D98"/>
    <w:rsid w:val="004973B9"/>
    <w:rsid w:val="004A1B23"/>
    <w:rsid w:val="004A2499"/>
    <w:rsid w:val="004A30F9"/>
    <w:rsid w:val="004A3A94"/>
    <w:rsid w:val="004A5401"/>
    <w:rsid w:val="004B2995"/>
    <w:rsid w:val="004B3C25"/>
    <w:rsid w:val="004C2FEE"/>
    <w:rsid w:val="004C4235"/>
    <w:rsid w:val="004C7571"/>
    <w:rsid w:val="004D08FF"/>
    <w:rsid w:val="004D2527"/>
    <w:rsid w:val="004E0F23"/>
    <w:rsid w:val="004E0FE1"/>
    <w:rsid w:val="004E1EF0"/>
    <w:rsid w:val="004E2FFA"/>
    <w:rsid w:val="004E53EB"/>
    <w:rsid w:val="004E628F"/>
    <w:rsid w:val="004E6C3B"/>
    <w:rsid w:val="004F290A"/>
    <w:rsid w:val="004F3C99"/>
    <w:rsid w:val="004F645A"/>
    <w:rsid w:val="004F6505"/>
    <w:rsid w:val="00500EE8"/>
    <w:rsid w:val="00516EDA"/>
    <w:rsid w:val="00517728"/>
    <w:rsid w:val="005217CD"/>
    <w:rsid w:val="005332C6"/>
    <w:rsid w:val="00533535"/>
    <w:rsid w:val="005342F9"/>
    <w:rsid w:val="005379A3"/>
    <w:rsid w:val="00542422"/>
    <w:rsid w:val="00545684"/>
    <w:rsid w:val="0054580E"/>
    <w:rsid w:val="0054670F"/>
    <w:rsid w:val="00546AFB"/>
    <w:rsid w:val="005670DF"/>
    <w:rsid w:val="0056748F"/>
    <w:rsid w:val="00567E6F"/>
    <w:rsid w:val="00567FBD"/>
    <w:rsid w:val="00572020"/>
    <w:rsid w:val="00574265"/>
    <w:rsid w:val="005750D4"/>
    <w:rsid w:val="005775B2"/>
    <w:rsid w:val="005815FD"/>
    <w:rsid w:val="00581FDC"/>
    <w:rsid w:val="005847D8"/>
    <w:rsid w:val="005900FD"/>
    <w:rsid w:val="00595FA4"/>
    <w:rsid w:val="005A0E75"/>
    <w:rsid w:val="005B5D79"/>
    <w:rsid w:val="005B69AC"/>
    <w:rsid w:val="005B6EA6"/>
    <w:rsid w:val="005C3B65"/>
    <w:rsid w:val="005D5B39"/>
    <w:rsid w:val="005E54A6"/>
    <w:rsid w:val="005E6730"/>
    <w:rsid w:val="005E71A0"/>
    <w:rsid w:val="005F6278"/>
    <w:rsid w:val="005F6525"/>
    <w:rsid w:val="00600D5F"/>
    <w:rsid w:val="00601EAD"/>
    <w:rsid w:val="006115DE"/>
    <w:rsid w:val="0061260B"/>
    <w:rsid w:val="00612C39"/>
    <w:rsid w:val="00614697"/>
    <w:rsid w:val="006147F9"/>
    <w:rsid w:val="0061650F"/>
    <w:rsid w:val="00623C73"/>
    <w:rsid w:val="00625965"/>
    <w:rsid w:val="00626050"/>
    <w:rsid w:val="00626F92"/>
    <w:rsid w:val="00631717"/>
    <w:rsid w:val="00633E06"/>
    <w:rsid w:val="00642C5B"/>
    <w:rsid w:val="0064440A"/>
    <w:rsid w:val="006444F1"/>
    <w:rsid w:val="00650F95"/>
    <w:rsid w:val="00653CB9"/>
    <w:rsid w:val="0065439C"/>
    <w:rsid w:val="00662DB2"/>
    <w:rsid w:val="006635CC"/>
    <w:rsid w:val="006635E2"/>
    <w:rsid w:val="00674234"/>
    <w:rsid w:val="0067501E"/>
    <w:rsid w:val="0067657F"/>
    <w:rsid w:val="00680901"/>
    <w:rsid w:val="0068489F"/>
    <w:rsid w:val="00695220"/>
    <w:rsid w:val="006957D4"/>
    <w:rsid w:val="00696974"/>
    <w:rsid w:val="006A0DB8"/>
    <w:rsid w:val="006A12FA"/>
    <w:rsid w:val="006A2919"/>
    <w:rsid w:val="006A7080"/>
    <w:rsid w:val="006B2706"/>
    <w:rsid w:val="006B6016"/>
    <w:rsid w:val="006C28F6"/>
    <w:rsid w:val="006C686B"/>
    <w:rsid w:val="006C7EBC"/>
    <w:rsid w:val="006D06E7"/>
    <w:rsid w:val="006D17A4"/>
    <w:rsid w:val="006D2CA8"/>
    <w:rsid w:val="006E0A34"/>
    <w:rsid w:val="006E21CF"/>
    <w:rsid w:val="006E430F"/>
    <w:rsid w:val="006E6466"/>
    <w:rsid w:val="006F1892"/>
    <w:rsid w:val="0070414C"/>
    <w:rsid w:val="0070423C"/>
    <w:rsid w:val="00704BA2"/>
    <w:rsid w:val="00715990"/>
    <w:rsid w:val="00715F73"/>
    <w:rsid w:val="00717826"/>
    <w:rsid w:val="007218AB"/>
    <w:rsid w:val="007261EA"/>
    <w:rsid w:val="0073309C"/>
    <w:rsid w:val="00735CEC"/>
    <w:rsid w:val="00744D72"/>
    <w:rsid w:val="00745470"/>
    <w:rsid w:val="00745937"/>
    <w:rsid w:val="007478AF"/>
    <w:rsid w:val="0075029A"/>
    <w:rsid w:val="0075030A"/>
    <w:rsid w:val="00752193"/>
    <w:rsid w:val="00753560"/>
    <w:rsid w:val="00755847"/>
    <w:rsid w:val="007646D3"/>
    <w:rsid w:val="00765D2D"/>
    <w:rsid w:val="00770D04"/>
    <w:rsid w:val="007717E5"/>
    <w:rsid w:val="00773C87"/>
    <w:rsid w:val="00773DF2"/>
    <w:rsid w:val="00777C17"/>
    <w:rsid w:val="0078393B"/>
    <w:rsid w:val="00783C76"/>
    <w:rsid w:val="00784670"/>
    <w:rsid w:val="007861A5"/>
    <w:rsid w:val="00787AAB"/>
    <w:rsid w:val="007A578D"/>
    <w:rsid w:val="007A6AE3"/>
    <w:rsid w:val="007A6CF9"/>
    <w:rsid w:val="007B12B8"/>
    <w:rsid w:val="007B2875"/>
    <w:rsid w:val="007B35B8"/>
    <w:rsid w:val="007B4AF8"/>
    <w:rsid w:val="007C23E3"/>
    <w:rsid w:val="007C3ABC"/>
    <w:rsid w:val="007C5243"/>
    <w:rsid w:val="007C5516"/>
    <w:rsid w:val="007E277B"/>
    <w:rsid w:val="007E2C2B"/>
    <w:rsid w:val="007E4F09"/>
    <w:rsid w:val="007E4F2F"/>
    <w:rsid w:val="007E6232"/>
    <w:rsid w:val="007F45C8"/>
    <w:rsid w:val="007F4B5C"/>
    <w:rsid w:val="00801C95"/>
    <w:rsid w:val="008022C1"/>
    <w:rsid w:val="0080311D"/>
    <w:rsid w:val="00812F2F"/>
    <w:rsid w:val="00812F49"/>
    <w:rsid w:val="00816033"/>
    <w:rsid w:val="008162B7"/>
    <w:rsid w:val="00817EE1"/>
    <w:rsid w:val="00831829"/>
    <w:rsid w:val="0083710E"/>
    <w:rsid w:val="00844775"/>
    <w:rsid w:val="00846494"/>
    <w:rsid w:val="0084748D"/>
    <w:rsid w:val="0085057A"/>
    <w:rsid w:val="00854BC1"/>
    <w:rsid w:val="0085649A"/>
    <w:rsid w:val="008568CA"/>
    <w:rsid w:val="008621D2"/>
    <w:rsid w:val="008625B7"/>
    <w:rsid w:val="00866B7B"/>
    <w:rsid w:val="00871EE8"/>
    <w:rsid w:val="0087266E"/>
    <w:rsid w:val="008778B1"/>
    <w:rsid w:val="00882DBD"/>
    <w:rsid w:val="00883F34"/>
    <w:rsid w:val="00884013"/>
    <w:rsid w:val="00884FE7"/>
    <w:rsid w:val="00885CDB"/>
    <w:rsid w:val="00885D4F"/>
    <w:rsid w:val="00891093"/>
    <w:rsid w:val="00892B31"/>
    <w:rsid w:val="00895335"/>
    <w:rsid w:val="00895F68"/>
    <w:rsid w:val="00896F07"/>
    <w:rsid w:val="00896F0D"/>
    <w:rsid w:val="00897809"/>
    <w:rsid w:val="008A008E"/>
    <w:rsid w:val="008A754D"/>
    <w:rsid w:val="008B112F"/>
    <w:rsid w:val="008B17E7"/>
    <w:rsid w:val="008B3F8E"/>
    <w:rsid w:val="008C2E6F"/>
    <w:rsid w:val="008D062A"/>
    <w:rsid w:val="008E5015"/>
    <w:rsid w:val="008F1171"/>
    <w:rsid w:val="00902488"/>
    <w:rsid w:val="009108D3"/>
    <w:rsid w:val="00914CB7"/>
    <w:rsid w:val="00920199"/>
    <w:rsid w:val="009205EE"/>
    <w:rsid w:val="00920E18"/>
    <w:rsid w:val="009240D6"/>
    <w:rsid w:val="00924156"/>
    <w:rsid w:val="00925B8C"/>
    <w:rsid w:val="00935772"/>
    <w:rsid w:val="00951810"/>
    <w:rsid w:val="00953877"/>
    <w:rsid w:val="00954FC5"/>
    <w:rsid w:val="009569FB"/>
    <w:rsid w:val="009612DB"/>
    <w:rsid w:val="0097051C"/>
    <w:rsid w:val="00976C76"/>
    <w:rsid w:val="009800D1"/>
    <w:rsid w:val="009931D1"/>
    <w:rsid w:val="009941DF"/>
    <w:rsid w:val="009953DE"/>
    <w:rsid w:val="009A6431"/>
    <w:rsid w:val="009A6E8A"/>
    <w:rsid w:val="009C0EC6"/>
    <w:rsid w:val="009D1D1E"/>
    <w:rsid w:val="00A001FD"/>
    <w:rsid w:val="00A032F4"/>
    <w:rsid w:val="00A035FD"/>
    <w:rsid w:val="00A0498A"/>
    <w:rsid w:val="00A100EC"/>
    <w:rsid w:val="00A105DC"/>
    <w:rsid w:val="00A12325"/>
    <w:rsid w:val="00A12AAB"/>
    <w:rsid w:val="00A12EDE"/>
    <w:rsid w:val="00A13D23"/>
    <w:rsid w:val="00A17794"/>
    <w:rsid w:val="00A20C37"/>
    <w:rsid w:val="00A23C78"/>
    <w:rsid w:val="00A31DBA"/>
    <w:rsid w:val="00A40D0A"/>
    <w:rsid w:val="00A47E17"/>
    <w:rsid w:val="00A52346"/>
    <w:rsid w:val="00A5526D"/>
    <w:rsid w:val="00A560BF"/>
    <w:rsid w:val="00A607F4"/>
    <w:rsid w:val="00A61D20"/>
    <w:rsid w:val="00A63CC4"/>
    <w:rsid w:val="00A75388"/>
    <w:rsid w:val="00A907DE"/>
    <w:rsid w:val="00A96509"/>
    <w:rsid w:val="00AB2BF6"/>
    <w:rsid w:val="00AB4758"/>
    <w:rsid w:val="00AB6FCE"/>
    <w:rsid w:val="00AC22CC"/>
    <w:rsid w:val="00AC2E1A"/>
    <w:rsid w:val="00AD0069"/>
    <w:rsid w:val="00AD0E8D"/>
    <w:rsid w:val="00AD5FFB"/>
    <w:rsid w:val="00AE7643"/>
    <w:rsid w:val="00AF1E31"/>
    <w:rsid w:val="00AF63D6"/>
    <w:rsid w:val="00AF7880"/>
    <w:rsid w:val="00B06381"/>
    <w:rsid w:val="00B11F5F"/>
    <w:rsid w:val="00B12A58"/>
    <w:rsid w:val="00B13EFD"/>
    <w:rsid w:val="00B142B4"/>
    <w:rsid w:val="00B15347"/>
    <w:rsid w:val="00B26770"/>
    <w:rsid w:val="00B27282"/>
    <w:rsid w:val="00B30C05"/>
    <w:rsid w:val="00B34F57"/>
    <w:rsid w:val="00B35B72"/>
    <w:rsid w:val="00B37B17"/>
    <w:rsid w:val="00B416D2"/>
    <w:rsid w:val="00B42213"/>
    <w:rsid w:val="00B604C4"/>
    <w:rsid w:val="00B606B8"/>
    <w:rsid w:val="00B62854"/>
    <w:rsid w:val="00B63862"/>
    <w:rsid w:val="00B65116"/>
    <w:rsid w:val="00B664F4"/>
    <w:rsid w:val="00B755F0"/>
    <w:rsid w:val="00B7722C"/>
    <w:rsid w:val="00B8228A"/>
    <w:rsid w:val="00B84CF0"/>
    <w:rsid w:val="00B86760"/>
    <w:rsid w:val="00B871BC"/>
    <w:rsid w:val="00B9003F"/>
    <w:rsid w:val="00B9330D"/>
    <w:rsid w:val="00B963ED"/>
    <w:rsid w:val="00B97650"/>
    <w:rsid w:val="00B97C58"/>
    <w:rsid w:val="00BA2428"/>
    <w:rsid w:val="00BA2486"/>
    <w:rsid w:val="00BA4087"/>
    <w:rsid w:val="00BB0D4F"/>
    <w:rsid w:val="00BC320D"/>
    <w:rsid w:val="00BC33E8"/>
    <w:rsid w:val="00BC52B1"/>
    <w:rsid w:val="00BD2D85"/>
    <w:rsid w:val="00BD2F6B"/>
    <w:rsid w:val="00BD46BD"/>
    <w:rsid w:val="00BD5757"/>
    <w:rsid w:val="00BD5BB7"/>
    <w:rsid w:val="00BD60B2"/>
    <w:rsid w:val="00BD6E7B"/>
    <w:rsid w:val="00BD7642"/>
    <w:rsid w:val="00BE168F"/>
    <w:rsid w:val="00BE2176"/>
    <w:rsid w:val="00BE5599"/>
    <w:rsid w:val="00BF68D0"/>
    <w:rsid w:val="00BF7AE9"/>
    <w:rsid w:val="00C018BB"/>
    <w:rsid w:val="00C03C57"/>
    <w:rsid w:val="00C0740C"/>
    <w:rsid w:val="00C0775C"/>
    <w:rsid w:val="00C17F8F"/>
    <w:rsid w:val="00C17FF9"/>
    <w:rsid w:val="00C21988"/>
    <w:rsid w:val="00C238AD"/>
    <w:rsid w:val="00C24090"/>
    <w:rsid w:val="00C24214"/>
    <w:rsid w:val="00C339C4"/>
    <w:rsid w:val="00C34543"/>
    <w:rsid w:val="00C53CBA"/>
    <w:rsid w:val="00C53E96"/>
    <w:rsid w:val="00C54C2B"/>
    <w:rsid w:val="00C64EF5"/>
    <w:rsid w:val="00C66BF0"/>
    <w:rsid w:val="00C703B6"/>
    <w:rsid w:val="00C70AA0"/>
    <w:rsid w:val="00C728C3"/>
    <w:rsid w:val="00C76473"/>
    <w:rsid w:val="00C77DEA"/>
    <w:rsid w:val="00C91F08"/>
    <w:rsid w:val="00C926A5"/>
    <w:rsid w:val="00C93838"/>
    <w:rsid w:val="00C9439D"/>
    <w:rsid w:val="00CA0198"/>
    <w:rsid w:val="00CA0608"/>
    <w:rsid w:val="00CA1ECD"/>
    <w:rsid w:val="00CA4DB5"/>
    <w:rsid w:val="00CA5636"/>
    <w:rsid w:val="00CB3FC0"/>
    <w:rsid w:val="00CB7033"/>
    <w:rsid w:val="00CC184D"/>
    <w:rsid w:val="00CD282B"/>
    <w:rsid w:val="00CD3FC6"/>
    <w:rsid w:val="00CD5166"/>
    <w:rsid w:val="00CE4019"/>
    <w:rsid w:val="00CE53DC"/>
    <w:rsid w:val="00CE54AE"/>
    <w:rsid w:val="00CF0EDF"/>
    <w:rsid w:val="00D05634"/>
    <w:rsid w:val="00D07D30"/>
    <w:rsid w:val="00D10622"/>
    <w:rsid w:val="00D12946"/>
    <w:rsid w:val="00D129B9"/>
    <w:rsid w:val="00D13924"/>
    <w:rsid w:val="00D22A0B"/>
    <w:rsid w:val="00D244F3"/>
    <w:rsid w:val="00D32F05"/>
    <w:rsid w:val="00D34B41"/>
    <w:rsid w:val="00D35D8B"/>
    <w:rsid w:val="00D360AC"/>
    <w:rsid w:val="00D41E5B"/>
    <w:rsid w:val="00D426E2"/>
    <w:rsid w:val="00D44393"/>
    <w:rsid w:val="00D54BD5"/>
    <w:rsid w:val="00D5581B"/>
    <w:rsid w:val="00D55C13"/>
    <w:rsid w:val="00D632C8"/>
    <w:rsid w:val="00D65EDE"/>
    <w:rsid w:val="00D7288A"/>
    <w:rsid w:val="00D72A68"/>
    <w:rsid w:val="00D7423D"/>
    <w:rsid w:val="00D748C4"/>
    <w:rsid w:val="00D74E41"/>
    <w:rsid w:val="00D769F0"/>
    <w:rsid w:val="00D76E19"/>
    <w:rsid w:val="00D8193B"/>
    <w:rsid w:val="00D8457A"/>
    <w:rsid w:val="00D90772"/>
    <w:rsid w:val="00D95C55"/>
    <w:rsid w:val="00D96080"/>
    <w:rsid w:val="00D97BF3"/>
    <w:rsid w:val="00D97EDB"/>
    <w:rsid w:val="00DA403A"/>
    <w:rsid w:val="00DA7CF7"/>
    <w:rsid w:val="00DB6713"/>
    <w:rsid w:val="00DB7960"/>
    <w:rsid w:val="00DC0D7D"/>
    <w:rsid w:val="00DC2767"/>
    <w:rsid w:val="00DC39F0"/>
    <w:rsid w:val="00DC617D"/>
    <w:rsid w:val="00DD4C9B"/>
    <w:rsid w:val="00DE274A"/>
    <w:rsid w:val="00DE2A34"/>
    <w:rsid w:val="00DE35E6"/>
    <w:rsid w:val="00DE61FE"/>
    <w:rsid w:val="00DF0A1C"/>
    <w:rsid w:val="00DF3363"/>
    <w:rsid w:val="00DF78CE"/>
    <w:rsid w:val="00E06F89"/>
    <w:rsid w:val="00E10DEA"/>
    <w:rsid w:val="00E13162"/>
    <w:rsid w:val="00E22317"/>
    <w:rsid w:val="00E22B36"/>
    <w:rsid w:val="00E241CD"/>
    <w:rsid w:val="00E2593E"/>
    <w:rsid w:val="00E3556C"/>
    <w:rsid w:val="00E4406C"/>
    <w:rsid w:val="00E4745B"/>
    <w:rsid w:val="00E5754B"/>
    <w:rsid w:val="00E614D4"/>
    <w:rsid w:val="00E62ADD"/>
    <w:rsid w:val="00E70215"/>
    <w:rsid w:val="00E71864"/>
    <w:rsid w:val="00E73ABB"/>
    <w:rsid w:val="00E84AF1"/>
    <w:rsid w:val="00E913C3"/>
    <w:rsid w:val="00EA1611"/>
    <w:rsid w:val="00EA5F46"/>
    <w:rsid w:val="00EB1215"/>
    <w:rsid w:val="00EB21A6"/>
    <w:rsid w:val="00EB7AB7"/>
    <w:rsid w:val="00EC06F8"/>
    <w:rsid w:val="00ED0102"/>
    <w:rsid w:val="00ED138A"/>
    <w:rsid w:val="00ED375F"/>
    <w:rsid w:val="00ED381A"/>
    <w:rsid w:val="00ED5B94"/>
    <w:rsid w:val="00EE0209"/>
    <w:rsid w:val="00EE18C1"/>
    <w:rsid w:val="00EE4875"/>
    <w:rsid w:val="00F0041D"/>
    <w:rsid w:val="00F06348"/>
    <w:rsid w:val="00F06988"/>
    <w:rsid w:val="00F1508D"/>
    <w:rsid w:val="00F15921"/>
    <w:rsid w:val="00F218C7"/>
    <w:rsid w:val="00F278D4"/>
    <w:rsid w:val="00F27E8A"/>
    <w:rsid w:val="00F3609D"/>
    <w:rsid w:val="00F43D22"/>
    <w:rsid w:val="00F4639A"/>
    <w:rsid w:val="00F46741"/>
    <w:rsid w:val="00F50149"/>
    <w:rsid w:val="00F525AF"/>
    <w:rsid w:val="00F5676F"/>
    <w:rsid w:val="00F6120B"/>
    <w:rsid w:val="00F669B4"/>
    <w:rsid w:val="00F66E34"/>
    <w:rsid w:val="00F735AF"/>
    <w:rsid w:val="00F84560"/>
    <w:rsid w:val="00F84C69"/>
    <w:rsid w:val="00F85095"/>
    <w:rsid w:val="00F85C02"/>
    <w:rsid w:val="00F861D8"/>
    <w:rsid w:val="00F8707E"/>
    <w:rsid w:val="00F87E0B"/>
    <w:rsid w:val="00F92B2B"/>
    <w:rsid w:val="00F92D2F"/>
    <w:rsid w:val="00F94F6D"/>
    <w:rsid w:val="00F9523C"/>
    <w:rsid w:val="00F962D2"/>
    <w:rsid w:val="00F97014"/>
    <w:rsid w:val="00FA5C15"/>
    <w:rsid w:val="00FB36DA"/>
    <w:rsid w:val="00FB655B"/>
    <w:rsid w:val="00FC2810"/>
    <w:rsid w:val="00FD2604"/>
    <w:rsid w:val="00FD46AA"/>
    <w:rsid w:val="00FE57A6"/>
    <w:rsid w:val="00FE69AD"/>
    <w:rsid w:val="00FE7C93"/>
    <w:rsid w:val="00FF0CEF"/>
    <w:rsid w:val="00FF4898"/>
    <w:rsid w:val="00FF5B70"/>
    <w:rsid w:val="00FF71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72964"/>
    <w:pPr>
      <w:keepNext/>
      <w:keepLines/>
      <w:spacing w:before="240" w:after="0" w:line="360" w:lineRule="auto"/>
      <w:outlineLvl w:val="0"/>
    </w:pPr>
    <w:rPr>
      <w:rFonts w:ascii="Arial" w:eastAsiaTheme="majorEastAsia" w:hAnsi="Arial" w:cs="Arial"/>
      <w:b/>
      <w:sz w:val="22"/>
    </w:rPr>
  </w:style>
  <w:style w:type="paragraph" w:styleId="Heading2">
    <w:name w:val="heading 2"/>
    <w:basedOn w:val="Normal"/>
    <w:next w:val="Normal"/>
    <w:link w:val="Heading2Char"/>
    <w:autoRedefine/>
    <w:uiPriority w:val="9"/>
    <w:unhideWhenUsed/>
    <w:qFormat/>
    <w:rsid w:val="00463A07"/>
    <w:pPr>
      <w:keepNext/>
      <w:keepLines/>
      <w:spacing w:before="40" w:after="0" w:line="360" w:lineRule="auto"/>
      <w:outlineLvl w:val="1"/>
    </w:pPr>
    <w:rPr>
      <w:rFonts w:ascii="Arial" w:eastAsiaTheme="majorEastAsia" w:hAnsi="Arial" w:cs="Arial"/>
      <w:iCs/>
      <w:sz w:val="2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2964"/>
    <w:rPr>
      <w:rFonts w:ascii="Arial" w:eastAsiaTheme="majorEastAsia" w:hAnsi="Arial" w:cs="Arial"/>
      <w:b/>
      <w:sz w:val="22"/>
    </w:rPr>
  </w:style>
  <w:style w:type="character" w:customStyle="1" w:styleId="Heading2Char">
    <w:name w:val="Heading 2 Char"/>
    <w:basedOn w:val="DefaultParagraphFont"/>
    <w:link w:val="Heading2"/>
    <w:uiPriority w:val="9"/>
    <w:rsid w:val="00463A07"/>
    <w:rPr>
      <w:rFonts w:ascii="Arial" w:eastAsiaTheme="majorEastAsia" w:hAnsi="Arial" w:cs="Arial"/>
      <w:iCs/>
      <w:sz w:val="2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4E53EB"/>
    <w:pPr>
      <w:ind w:left="720"/>
      <w:contextualSpacing/>
    </w:pPr>
  </w:style>
  <w:style w:type="paragraph" w:styleId="NormalWeb">
    <w:name w:val="Normal (Web)"/>
    <w:basedOn w:val="Normal"/>
    <w:uiPriority w:val="99"/>
    <w:semiHidden/>
    <w:unhideWhenUsed/>
    <w:rsid w:val="00403928"/>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unhideWhenUsed/>
    <w:rsid w:val="00F27E8A"/>
    <w:rPr>
      <w:color w:val="0563C1" w:themeColor="hyperlink"/>
      <w:u w:val="single"/>
    </w:rPr>
  </w:style>
  <w:style w:type="character" w:styleId="UnresolvedMention">
    <w:name w:val="Unresolved Mention"/>
    <w:basedOn w:val="DefaultParagraphFont"/>
    <w:uiPriority w:val="99"/>
    <w:semiHidden/>
    <w:unhideWhenUsed/>
    <w:rsid w:val="00F27E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publications.parliament.uk/pa/cm5901/cmselect/cmwomeq/865/report.html" TargetMode="External"/><Relationship Id="rId4" Type="http://schemas.openxmlformats.org/officeDocument/2006/relationships/webSettings" Target="webSettings.xml"/><Relationship Id="rId9" Type="http://schemas.openxmlformats.org/officeDocument/2006/relationships/hyperlink" Target="https://journals.lww.com/ijebh/abstract/2021/03000/updated_methodological_guidance_for_the_conduct_of.2.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626</Words>
  <Characters>4631</Characters>
  <Application>Microsoft Office Word</Application>
  <DocSecurity>0</DocSecurity>
  <Lines>154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Bernice Ozioma Nwagbo (2323240)</cp:lastModifiedBy>
  <cp:revision>2</cp:revision>
  <dcterms:created xsi:type="dcterms:W3CDTF">2025-11-05T21:43:00Z</dcterms:created>
  <dcterms:modified xsi:type="dcterms:W3CDTF">2025-11-05T21:43:00Z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6df5565a-ea24-4abd-af34-b2efff77ce2d</vt:lpwstr>
  </property>
</Properties>
</file>