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68693850"/>
        <w:docPartObj>
          <w:docPartGallery w:val="Cover Pages"/>
          <w:docPartUnique/>
        </w:docPartObj>
      </w:sdtPr>
      <w:sdtEndPr/>
      <w:sdtContent>
        <w:p w:rsidR="007358BA" w:rsidRDefault="007358BA"/>
        <w:p w:rsidR="007358BA" w:rsidRDefault="007358BA">
          <w:r>
            <w:rPr>
              <w:noProof/>
              <w:lang w:eastAsia="en-GB"/>
            </w:rPr>
            <mc:AlternateContent>
              <mc:Choice Requires="wpg">
                <w:drawing>
                  <wp:anchor distT="0" distB="0" distL="114300" distR="114300" simplePos="0" relativeHeight="251659264" behindDoc="1" locked="0" layoutInCell="1" allowOverlap="1" wp14:anchorId="1C16EE7C" wp14:editId="36C7BC4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7358BA" w:rsidRPr="0079516E" w:rsidRDefault="001E1D46" w:rsidP="001E1D46">
                                  <w:pPr>
                                    <w:rPr>
                                      <w:color w:val="FFFFFF" w:themeColor="background1"/>
                                      <w:sz w:val="56"/>
                                      <w:szCs w:val="72"/>
                                    </w:rPr>
                                  </w:pPr>
                                  <w:r w:rsidRPr="001E1D46">
                                    <w:rPr>
                                      <w:color w:val="FFFFFF" w:themeColor="background1"/>
                                      <w:sz w:val="72"/>
                                      <w:szCs w:val="72"/>
                                    </w:rPr>
                                    <w:t>Contract Practice and Procedures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C16EE7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7358BA" w:rsidRPr="0079516E" w:rsidRDefault="001E1D46" w:rsidP="001E1D46">
                            <w:pPr>
                              <w:rPr>
                                <w:color w:val="FFFFFF" w:themeColor="background1"/>
                                <w:sz w:val="56"/>
                                <w:szCs w:val="72"/>
                              </w:rPr>
                            </w:pPr>
                            <w:r w:rsidRPr="001E1D46">
                              <w:rPr>
                                <w:color w:val="FFFFFF" w:themeColor="background1"/>
                                <w:sz w:val="72"/>
                                <w:szCs w:val="72"/>
                              </w:rPr>
                              <w:t>Contract Practice and Procedures</w:t>
                            </w:r>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278EB03C" wp14:editId="280BA95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358BA" w:rsidRDefault="00E71A72">
                                <w:pPr>
                                  <w:pStyle w:val="NoSpacing"/>
                                  <w:spacing w:before="40" w:after="40"/>
                                  <w:rPr>
                                    <w:caps/>
                                    <w:color w:val="5B9BD5" w:themeColor="accent1"/>
                                    <w:sz w:val="28"/>
                                    <w:szCs w:val="28"/>
                                  </w:rPr>
                                </w:pPr>
                                <w:sdt>
                                  <w:sdtPr>
                                    <w:rPr>
                                      <w:caps/>
                                      <w:color w:val="5B9BD5" w:themeColor="accent1"/>
                                      <w:sz w:val="28"/>
                                      <w:szCs w:val="28"/>
                                    </w:rPr>
                                    <w:alias w:val="Subtitle"/>
                                    <w:tag w:val=""/>
                                    <w:id w:val="490530574"/>
                                    <w:showingPlcHdr/>
                                    <w:dataBinding w:prefixMappings="xmlns:ns0='http://purl.org/dc/elements/1.1/' xmlns:ns1='http://schemas.openxmlformats.org/package/2006/metadata/core-properties' " w:xpath="/ns1:coreProperties[1]/ns0:subject[1]" w:storeItemID="{6C3C8BC8-F283-45AE-878A-BAB7291924A1}"/>
                                    <w:text/>
                                  </w:sdtPr>
                                  <w:sdtEndPr/>
                                  <w:sdtContent>
                                    <w:r w:rsidR="001E1D46">
                                      <w:rPr>
                                        <w:caps/>
                                        <w:color w:val="5B9BD5" w:themeColor="accent1"/>
                                        <w:sz w:val="28"/>
                                        <w:szCs w:val="28"/>
                                      </w:rPr>
                                      <w:t xml:space="preserve">     </w:t>
                                    </w:r>
                                  </w:sdtContent>
                                </w:sdt>
                                <w:r w:rsidR="001E1D46" w:rsidRPr="001E1D46">
                                  <w:rPr>
                                    <w:b/>
                                    <w:caps/>
                                    <w:color w:val="5B9BD5" w:themeColor="accent1"/>
                                    <w:sz w:val="28"/>
                                    <w:szCs w:val="28"/>
                                    <w:lang w:val="en-GB"/>
                                  </w:rPr>
                                  <w:t>M5X01878</w:t>
                                </w:r>
                                <w:r w:rsidR="001E1D46">
                                  <w:rPr>
                                    <w:b/>
                                    <w:caps/>
                                    <w:color w:val="5B9BD5" w:themeColor="accent1"/>
                                    <w:sz w:val="28"/>
                                    <w:szCs w:val="28"/>
                                    <w:lang w:val="en-GB"/>
                                  </w:rPr>
                                  <w:t xml:space="preserve"> – Lyndsey Rhicards</w:t>
                                </w:r>
                              </w:p>
                              <w:sdt>
                                <w:sdtPr>
                                  <w:rPr>
                                    <w:caps/>
                                    <w:color w:val="4472C4" w:themeColor="accent5"/>
                                    <w:sz w:val="24"/>
                                    <w:szCs w:val="24"/>
                                  </w:rPr>
                                  <w:alias w:val="Author"/>
                                  <w:tag w:val=""/>
                                  <w:id w:val="1713227063"/>
                                  <w:dataBinding w:prefixMappings="xmlns:ns0='http://purl.org/dc/elements/1.1/' xmlns:ns1='http://schemas.openxmlformats.org/package/2006/metadata/core-properties' " w:xpath="/ns1:coreProperties[1]/ns0:creator[1]" w:storeItemID="{6C3C8BC8-F283-45AE-878A-BAB7291924A1}"/>
                                  <w:text/>
                                </w:sdtPr>
                                <w:sdtEndPr/>
                                <w:sdtContent>
                                  <w:p w:rsidR="007358BA" w:rsidRDefault="000C5F1A">
                                    <w:pPr>
                                      <w:pStyle w:val="NoSpacing"/>
                                      <w:spacing w:before="40" w:after="40"/>
                                      <w:rPr>
                                        <w:caps/>
                                        <w:color w:val="4472C4" w:themeColor="accent5"/>
                                        <w:sz w:val="24"/>
                                        <w:szCs w:val="24"/>
                                      </w:rPr>
                                    </w:pPr>
                                    <w:r>
                                      <w:rPr>
                                        <w:caps/>
                                        <w:color w:val="4472C4" w:themeColor="accent5"/>
                                        <w:sz w:val="24"/>
                                        <w:szCs w:val="24"/>
                                        <w:lang w:val="en-GB"/>
                                      </w:rPr>
                                      <w:t>Ioan Chidgey - 150837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78EB03C"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rsidR="007358BA" w:rsidRDefault="00E71A72">
                          <w:pPr>
                            <w:pStyle w:val="NoSpacing"/>
                            <w:spacing w:before="40" w:after="40"/>
                            <w:rPr>
                              <w:caps/>
                              <w:color w:val="5B9BD5" w:themeColor="accent1"/>
                              <w:sz w:val="28"/>
                              <w:szCs w:val="28"/>
                            </w:rPr>
                          </w:pPr>
                          <w:sdt>
                            <w:sdtPr>
                              <w:rPr>
                                <w:caps/>
                                <w:color w:val="5B9BD5" w:themeColor="accent1"/>
                                <w:sz w:val="28"/>
                                <w:szCs w:val="28"/>
                              </w:rPr>
                              <w:alias w:val="Subtitle"/>
                              <w:tag w:val=""/>
                              <w:id w:val="490530574"/>
                              <w:showingPlcHdr/>
                              <w:dataBinding w:prefixMappings="xmlns:ns0='http://purl.org/dc/elements/1.1/' xmlns:ns1='http://schemas.openxmlformats.org/package/2006/metadata/core-properties' " w:xpath="/ns1:coreProperties[1]/ns0:subject[1]" w:storeItemID="{6C3C8BC8-F283-45AE-878A-BAB7291924A1}"/>
                              <w:text/>
                            </w:sdtPr>
                            <w:sdtEndPr/>
                            <w:sdtContent>
                              <w:r w:rsidR="001E1D46">
                                <w:rPr>
                                  <w:caps/>
                                  <w:color w:val="5B9BD5" w:themeColor="accent1"/>
                                  <w:sz w:val="28"/>
                                  <w:szCs w:val="28"/>
                                </w:rPr>
                                <w:t xml:space="preserve">     </w:t>
                              </w:r>
                            </w:sdtContent>
                          </w:sdt>
                          <w:r w:rsidR="001E1D46" w:rsidRPr="001E1D46">
                            <w:rPr>
                              <w:b/>
                              <w:caps/>
                              <w:color w:val="5B9BD5" w:themeColor="accent1"/>
                              <w:sz w:val="28"/>
                              <w:szCs w:val="28"/>
                              <w:lang w:val="en-GB"/>
                            </w:rPr>
                            <w:t>M5X01878</w:t>
                          </w:r>
                          <w:r w:rsidR="001E1D46">
                            <w:rPr>
                              <w:b/>
                              <w:caps/>
                              <w:color w:val="5B9BD5" w:themeColor="accent1"/>
                              <w:sz w:val="28"/>
                              <w:szCs w:val="28"/>
                              <w:lang w:val="en-GB"/>
                            </w:rPr>
                            <w:t xml:space="preserve"> – Lyndsey Rhicards</w:t>
                          </w:r>
                        </w:p>
                        <w:sdt>
                          <w:sdtPr>
                            <w:rPr>
                              <w:caps/>
                              <w:color w:val="4472C4" w:themeColor="accent5"/>
                              <w:sz w:val="24"/>
                              <w:szCs w:val="24"/>
                            </w:rPr>
                            <w:alias w:val="Author"/>
                            <w:tag w:val=""/>
                            <w:id w:val="1713227063"/>
                            <w:dataBinding w:prefixMappings="xmlns:ns0='http://purl.org/dc/elements/1.1/' xmlns:ns1='http://schemas.openxmlformats.org/package/2006/metadata/core-properties' " w:xpath="/ns1:coreProperties[1]/ns0:creator[1]" w:storeItemID="{6C3C8BC8-F283-45AE-878A-BAB7291924A1}"/>
                            <w:text/>
                          </w:sdtPr>
                          <w:sdtEndPr/>
                          <w:sdtContent>
                            <w:p w:rsidR="007358BA" w:rsidRDefault="000C5F1A">
                              <w:pPr>
                                <w:pStyle w:val="NoSpacing"/>
                                <w:spacing w:before="40" w:after="40"/>
                                <w:rPr>
                                  <w:caps/>
                                  <w:color w:val="4472C4" w:themeColor="accent5"/>
                                  <w:sz w:val="24"/>
                                  <w:szCs w:val="24"/>
                                </w:rPr>
                              </w:pPr>
                              <w:r>
                                <w:rPr>
                                  <w:caps/>
                                  <w:color w:val="4472C4" w:themeColor="accent5"/>
                                  <w:sz w:val="24"/>
                                  <w:szCs w:val="24"/>
                                  <w:lang w:val="en-GB"/>
                                </w:rPr>
                                <w:t>Ioan Chidgey - 150837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26D3E22" wp14:editId="13F587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104158572"/>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358BA" w:rsidRDefault="007358BA">
                                    <w:pPr>
                                      <w:pStyle w:val="NoSpacing"/>
                                      <w:jc w:val="right"/>
                                      <w:rPr>
                                        <w:color w:val="FFFFFF" w:themeColor="background1"/>
                                        <w:sz w:val="24"/>
                                        <w:szCs w:val="24"/>
                                      </w:rPr>
                                    </w:pPr>
                                    <w:r>
                                      <w:rPr>
                                        <w:color w:val="FFFFFF" w:themeColor="background1"/>
                                        <w:sz w:val="24"/>
                                        <w:szCs w:val="24"/>
                                      </w:rPr>
                                      <w:t>201</w:t>
                                    </w:r>
                                    <w:r w:rsidR="00EE35EB">
                                      <w:rPr>
                                        <w:color w:val="FFFFFF" w:themeColor="background1"/>
                                        <w:sz w:val="24"/>
                                        <w:szCs w:val="24"/>
                                      </w:rPr>
                                      <w:t>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6D3E22"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104158572"/>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7358BA" w:rsidRDefault="007358BA">
                              <w:pPr>
                                <w:pStyle w:val="NoSpacing"/>
                                <w:jc w:val="right"/>
                                <w:rPr>
                                  <w:color w:val="FFFFFF" w:themeColor="background1"/>
                                  <w:sz w:val="24"/>
                                  <w:szCs w:val="24"/>
                                </w:rPr>
                              </w:pPr>
                              <w:r>
                                <w:rPr>
                                  <w:color w:val="FFFFFF" w:themeColor="background1"/>
                                  <w:sz w:val="24"/>
                                  <w:szCs w:val="24"/>
                                </w:rPr>
                                <w:t>201</w:t>
                              </w:r>
                              <w:r w:rsidR="00EE35EB">
                                <w:rPr>
                                  <w:color w:val="FFFFFF" w:themeColor="background1"/>
                                  <w:sz w:val="24"/>
                                  <w:szCs w:val="24"/>
                                </w:rPr>
                                <w:t>8</w:t>
                              </w:r>
                            </w:p>
                          </w:sdtContent>
                        </w:sdt>
                      </w:txbxContent>
                    </v:textbox>
                    <w10:wrap anchorx="margin" anchory="page"/>
                  </v:rect>
                </w:pict>
              </mc:Fallback>
            </mc:AlternateContent>
          </w:r>
        </w:p>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7358BA" w:rsidRDefault="007358BA"/>
        <w:p w:rsidR="001E1D46" w:rsidRDefault="001E1D46" w:rsidP="000C5F1A"/>
        <w:sdt>
          <w:sdtPr>
            <w:rPr>
              <w:rFonts w:asciiTheme="minorHAnsi" w:eastAsiaTheme="minorHAnsi" w:hAnsiTheme="minorHAnsi" w:cstheme="minorBidi"/>
              <w:color w:val="auto"/>
              <w:sz w:val="22"/>
              <w:szCs w:val="22"/>
              <w:lang w:val="en-GB"/>
            </w:rPr>
            <w:id w:val="-1627763203"/>
            <w:docPartObj>
              <w:docPartGallery w:val="Table of Contents"/>
              <w:docPartUnique/>
            </w:docPartObj>
          </w:sdtPr>
          <w:sdtEndPr>
            <w:rPr>
              <w:b/>
              <w:bCs/>
              <w:noProof/>
            </w:rPr>
          </w:sdtEndPr>
          <w:sdtContent>
            <w:p w:rsidR="00005649" w:rsidRPr="00005649" w:rsidRDefault="00005649" w:rsidP="00005649">
              <w:pPr>
                <w:pStyle w:val="TOCHeading"/>
              </w:pPr>
              <w:r>
                <w:t>Contents Page</w:t>
              </w:r>
              <w:r>
                <w:fldChar w:fldCharType="begin"/>
              </w:r>
              <w:r>
                <w:instrText xml:space="preserve"> TOC \o "1-3" \h \z \u </w:instrText>
              </w:r>
              <w:r>
                <w:fldChar w:fldCharType="separate"/>
              </w:r>
            </w:p>
            <w:p w:rsidR="00005649" w:rsidRDefault="00E71A72">
              <w:pPr>
                <w:pStyle w:val="TOC1"/>
                <w:tabs>
                  <w:tab w:val="right" w:leader="dot" w:pos="9016"/>
                </w:tabs>
                <w:rPr>
                  <w:rFonts w:eastAsiaTheme="minorEastAsia"/>
                  <w:noProof/>
                  <w:lang w:eastAsia="en-GB"/>
                </w:rPr>
              </w:pPr>
              <w:hyperlink w:anchor="_Toc505633291" w:history="1">
                <w:r w:rsidR="00005649" w:rsidRPr="001E3590">
                  <w:rPr>
                    <w:rStyle w:val="Hyperlink"/>
                    <w:noProof/>
                  </w:rPr>
                  <w:t>Introduction</w:t>
                </w:r>
                <w:r w:rsidR="00005649">
                  <w:rPr>
                    <w:noProof/>
                    <w:webHidden/>
                  </w:rPr>
                  <w:tab/>
                </w:r>
                <w:r w:rsidR="00005649">
                  <w:rPr>
                    <w:noProof/>
                    <w:webHidden/>
                  </w:rPr>
                  <w:fldChar w:fldCharType="begin"/>
                </w:r>
                <w:r w:rsidR="00005649">
                  <w:rPr>
                    <w:noProof/>
                    <w:webHidden/>
                  </w:rPr>
                  <w:instrText xml:space="preserve"> PAGEREF _Toc505633291 \h </w:instrText>
                </w:r>
                <w:r w:rsidR="00005649">
                  <w:rPr>
                    <w:noProof/>
                    <w:webHidden/>
                  </w:rPr>
                </w:r>
                <w:r w:rsidR="00005649">
                  <w:rPr>
                    <w:noProof/>
                    <w:webHidden/>
                  </w:rPr>
                  <w:fldChar w:fldCharType="separate"/>
                </w:r>
                <w:r w:rsidR="00005649">
                  <w:rPr>
                    <w:noProof/>
                    <w:webHidden/>
                  </w:rPr>
                  <w:t>2</w:t>
                </w:r>
                <w:r w:rsidR="00005649">
                  <w:rPr>
                    <w:noProof/>
                    <w:webHidden/>
                  </w:rPr>
                  <w:fldChar w:fldCharType="end"/>
                </w:r>
              </w:hyperlink>
            </w:p>
            <w:p w:rsidR="00005649" w:rsidRDefault="00E71A72">
              <w:pPr>
                <w:pStyle w:val="TOC1"/>
                <w:tabs>
                  <w:tab w:val="right" w:leader="dot" w:pos="9016"/>
                </w:tabs>
                <w:rPr>
                  <w:rFonts w:eastAsiaTheme="minorEastAsia"/>
                  <w:noProof/>
                  <w:lang w:eastAsia="en-GB"/>
                </w:rPr>
              </w:pPr>
              <w:hyperlink w:anchor="_Toc505633292" w:history="1">
                <w:r w:rsidR="00005649" w:rsidRPr="001E3590">
                  <w:rPr>
                    <w:rStyle w:val="Hyperlink"/>
                    <w:noProof/>
                  </w:rPr>
                  <w:t>Scenarios</w:t>
                </w:r>
                <w:r w:rsidR="00005649">
                  <w:rPr>
                    <w:noProof/>
                    <w:webHidden/>
                  </w:rPr>
                  <w:tab/>
                </w:r>
                <w:r w:rsidR="00005649">
                  <w:rPr>
                    <w:noProof/>
                    <w:webHidden/>
                  </w:rPr>
                  <w:fldChar w:fldCharType="begin"/>
                </w:r>
                <w:r w:rsidR="00005649">
                  <w:rPr>
                    <w:noProof/>
                    <w:webHidden/>
                  </w:rPr>
                  <w:instrText xml:space="preserve"> PAGEREF _Toc505633292 \h </w:instrText>
                </w:r>
                <w:r w:rsidR="00005649">
                  <w:rPr>
                    <w:noProof/>
                    <w:webHidden/>
                  </w:rPr>
                </w:r>
                <w:r w:rsidR="00005649">
                  <w:rPr>
                    <w:noProof/>
                    <w:webHidden/>
                  </w:rPr>
                  <w:fldChar w:fldCharType="separate"/>
                </w:r>
                <w:r w:rsidR="00005649">
                  <w:rPr>
                    <w:noProof/>
                    <w:webHidden/>
                  </w:rPr>
                  <w:t>3</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3" w:history="1">
                <w:r w:rsidR="00005649" w:rsidRPr="001E3590">
                  <w:rPr>
                    <w:rStyle w:val="Hyperlink"/>
                    <w:noProof/>
                  </w:rPr>
                  <w:t>S1</w:t>
                </w:r>
                <w:r w:rsidR="00005649">
                  <w:rPr>
                    <w:noProof/>
                    <w:webHidden/>
                  </w:rPr>
                  <w:tab/>
                </w:r>
                <w:r w:rsidR="00005649">
                  <w:rPr>
                    <w:noProof/>
                    <w:webHidden/>
                  </w:rPr>
                  <w:fldChar w:fldCharType="begin"/>
                </w:r>
                <w:r w:rsidR="00005649">
                  <w:rPr>
                    <w:noProof/>
                    <w:webHidden/>
                  </w:rPr>
                  <w:instrText xml:space="preserve"> PAGEREF _Toc505633293 \h </w:instrText>
                </w:r>
                <w:r w:rsidR="00005649">
                  <w:rPr>
                    <w:noProof/>
                    <w:webHidden/>
                  </w:rPr>
                </w:r>
                <w:r w:rsidR="00005649">
                  <w:rPr>
                    <w:noProof/>
                    <w:webHidden/>
                  </w:rPr>
                  <w:fldChar w:fldCharType="separate"/>
                </w:r>
                <w:r w:rsidR="00005649">
                  <w:rPr>
                    <w:noProof/>
                    <w:webHidden/>
                  </w:rPr>
                  <w:t>3</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4" w:history="1">
                <w:r w:rsidR="00005649" w:rsidRPr="001E3590">
                  <w:rPr>
                    <w:rStyle w:val="Hyperlink"/>
                    <w:noProof/>
                  </w:rPr>
                  <w:t>S2</w:t>
                </w:r>
                <w:r w:rsidR="00005649">
                  <w:rPr>
                    <w:noProof/>
                    <w:webHidden/>
                  </w:rPr>
                  <w:tab/>
                </w:r>
                <w:r w:rsidR="00005649">
                  <w:rPr>
                    <w:noProof/>
                    <w:webHidden/>
                  </w:rPr>
                  <w:fldChar w:fldCharType="begin"/>
                </w:r>
                <w:r w:rsidR="00005649">
                  <w:rPr>
                    <w:noProof/>
                    <w:webHidden/>
                  </w:rPr>
                  <w:instrText xml:space="preserve"> PAGEREF _Toc505633294 \h </w:instrText>
                </w:r>
                <w:r w:rsidR="00005649">
                  <w:rPr>
                    <w:noProof/>
                    <w:webHidden/>
                  </w:rPr>
                </w:r>
                <w:r w:rsidR="00005649">
                  <w:rPr>
                    <w:noProof/>
                    <w:webHidden/>
                  </w:rPr>
                  <w:fldChar w:fldCharType="separate"/>
                </w:r>
                <w:r w:rsidR="00005649">
                  <w:rPr>
                    <w:noProof/>
                    <w:webHidden/>
                  </w:rPr>
                  <w:t>3</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5" w:history="1">
                <w:r w:rsidR="00005649" w:rsidRPr="001E3590">
                  <w:rPr>
                    <w:rStyle w:val="Hyperlink"/>
                    <w:noProof/>
                  </w:rPr>
                  <w:t>S3</w:t>
                </w:r>
                <w:r w:rsidR="00005649">
                  <w:rPr>
                    <w:noProof/>
                    <w:webHidden/>
                  </w:rPr>
                  <w:tab/>
                </w:r>
                <w:r w:rsidR="00005649">
                  <w:rPr>
                    <w:noProof/>
                    <w:webHidden/>
                  </w:rPr>
                  <w:fldChar w:fldCharType="begin"/>
                </w:r>
                <w:r w:rsidR="00005649">
                  <w:rPr>
                    <w:noProof/>
                    <w:webHidden/>
                  </w:rPr>
                  <w:instrText xml:space="preserve"> PAGEREF _Toc505633295 \h </w:instrText>
                </w:r>
                <w:r w:rsidR="00005649">
                  <w:rPr>
                    <w:noProof/>
                    <w:webHidden/>
                  </w:rPr>
                </w:r>
                <w:r w:rsidR="00005649">
                  <w:rPr>
                    <w:noProof/>
                    <w:webHidden/>
                  </w:rPr>
                  <w:fldChar w:fldCharType="separate"/>
                </w:r>
                <w:r w:rsidR="00005649">
                  <w:rPr>
                    <w:noProof/>
                    <w:webHidden/>
                  </w:rPr>
                  <w:t>4</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6" w:history="1">
                <w:r w:rsidR="00005649" w:rsidRPr="001E3590">
                  <w:rPr>
                    <w:rStyle w:val="Hyperlink"/>
                    <w:noProof/>
                  </w:rPr>
                  <w:t>S4</w:t>
                </w:r>
                <w:r w:rsidR="00005649">
                  <w:rPr>
                    <w:noProof/>
                    <w:webHidden/>
                  </w:rPr>
                  <w:tab/>
                </w:r>
                <w:r w:rsidR="00005649">
                  <w:rPr>
                    <w:noProof/>
                    <w:webHidden/>
                  </w:rPr>
                  <w:fldChar w:fldCharType="begin"/>
                </w:r>
                <w:r w:rsidR="00005649">
                  <w:rPr>
                    <w:noProof/>
                    <w:webHidden/>
                  </w:rPr>
                  <w:instrText xml:space="preserve"> PAGEREF _Toc505633296 \h </w:instrText>
                </w:r>
                <w:r w:rsidR="00005649">
                  <w:rPr>
                    <w:noProof/>
                    <w:webHidden/>
                  </w:rPr>
                </w:r>
                <w:r w:rsidR="00005649">
                  <w:rPr>
                    <w:noProof/>
                    <w:webHidden/>
                  </w:rPr>
                  <w:fldChar w:fldCharType="separate"/>
                </w:r>
                <w:r w:rsidR="00005649">
                  <w:rPr>
                    <w:noProof/>
                    <w:webHidden/>
                  </w:rPr>
                  <w:t>4</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7" w:history="1">
                <w:r w:rsidR="00005649" w:rsidRPr="001E3590">
                  <w:rPr>
                    <w:rStyle w:val="Hyperlink"/>
                    <w:noProof/>
                  </w:rPr>
                  <w:t>S5</w:t>
                </w:r>
                <w:r w:rsidR="00005649">
                  <w:rPr>
                    <w:noProof/>
                    <w:webHidden/>
                  </w:rPr>
                  <w:tab/>
                </w:r>
                <w:r w:rsidR="00005649">
                  <w:rPr>
                    <w:noProof/>
                    <w:webHidden/>
                  </w:rPr>
                  <w:fldChar w:fldCharType="begin"/>
                </w:r>
                <w:r w:rsidR="00005649">
                  <w:rPr>
                    <w:noProof/>
                    <w:webHidden/>
                  </w:rPr>
                  <w:instrText xml:space="preserve"> PAGEREF _Toc505633297 \h </w:instrText>
                </w:r>
                <w:r w:rsidR="00005649">
                  <w:rPr>
                    <w:noProof/>
                    <w:webHidden/>
                  </w:rPr>
                </w:r>
                <w:r w:rsidR="00005649">
                  <w:rPr>
                    <w:noProof/>
                    <w:webHidden/>
                  </w:rPr>
                  <w:fldChar w:fldCharType="separate"/>
                </w:r>
                <w:r w:rsidR="00005649">
                  <w:rPr>
                    <w:noProof/>
                    <w:webHidden/>
                  </w:rPr>
                  <w:t>5</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8" w:history="1">
                <w:r w:rsidR="00005649" w:rsidRPr="001E3590">
                  <w:rPr>
                    <w:rStyle w:val="Hyperlink"/>
                    <w:noProof/>
                  </w:rPr>
                  <w:t>S6</w:t>
                </w:r>
                <w:r w:rsidR="00005649">
                  <w:rPr>
                    <w:noProof/>
                    <w:webHidden/>
                  </w:rPr>
                  <w:tab/>
                </w:r>
                <w:r w:rsidR="00005649">
                  <w:rPr>
                    <w:noProof/>
                    <w:webHidden/>
                  </w:rPr>
                  <w:fldChar w:fldCharType="begin"/>
                </w:r>
                <w:r w:rsidR="00005649">
                  <w:rPr>
                    <w:noProof/>
                    <w:webHidden/>
                  </w:rPr>
                  <w:instrText xml:space="preserve"> PAGEREF _Toc505633298 \h </w:instrText>
                </w:r>
                <w:r w:rsidR="00005649">
                  <w:rPr>
                    <w:noProof/>
                    <w:webHidden/>
                  </w:rPr>
                </w:r>
                <w:r w:rsidR="00005649">
                  <w:rPr>
                    <w:noProof/>
                    <w:webHidden/>
                  </w:rPr>
                  <w:fldChar w:fldCharType="separate"/>
                </w:r>
                <w:r w:rsidR="00005649">
                  <w:rPr>
                    <w:noProof/>
                    <w:webHidden/>
                  </w:rPr>
                  <w:t>5</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299" w:history="1">
                <w:r w:rsidR="00005649" w:rsidRPr="001E3590">
                  <w:rPr>
                    <w:rStyle w:val="Hyperlink"/>
                    <w:noProof/>
                  </w:rPr>
                  <w:t>S7</w:t>
                </w:r>
                <w:r w:rsidR="00005649">
                  <w:rPr>
                    <w:noProof/>
                    <w:webHidden/>
                  </w:rPr>
                  <w:tab/>
                </w:r>
                <w:r w:rsidR="00005649">
                  <w:rPr>
                    <w:noProof/>
                    <w:webHidden/>
                  </w:rPr>
                  <w:fldChar w:fldCharType="begin"/>
                </w:r>
                <w:r w:rsidR="00005649">
                  <w:rPr>
                    <w:noProof/>
                    <w:webHidden/>
                  </w:rPr>
                  <w:instrText xml:space="preserve"> PAGEREF _Toc505633299 \h </w:instrText>
                </w:r>
                <w:r w:rsidR="00005649">
                  <w:rPr>
                    <w:noProof/>
                    <w:webHidden/>
                  </w:rPr>
                </w:r>
                <w:r w:rsidR="00005649">
                  <w:rPr>
                    <w:noProof/>
                    <w:webHidden/>
                  </w:rPr>
                  <w:fldChar w:fldCharType="separate"/>
                </w:r>
                <w:r w:rsidR="00005649">
                  <w:rPr>
                    <w:noProof/>
                    <w:webHidden/>
                  </w:rPr>
                  <w:t>5</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300" w:history="1">
                <w:r w:rsidR="00005649" w:rsidRPr="001E3590">
                  <w:rPr>
                    <w:rStyle w:val="Hyperlink"/>
                    <w:noProof/>
                  </w:rPr>
                  <w:t>S8</w:t>
                </w:r>
                <w:r w:rsidR="00005649">
                  <w:rPr>
                    <w:noProof/>
                    <w:webHidden/>
                  </w:rPr>
                  <w:tab/>
                </w:r>
                <w:r w:rsidR="00005649">
                  <w:rPr>
                    <w:noProof/>
                    <w:webHidden/>
                  </w:rPr>
                  <w:fldChar w:fldCharType="begin"/>
                </w:r>
                <w:r w:rsidR="00005649">
                  <w:rPr>
                    <w:noProof/>
                    <w:webHidden/>
                  </w:rPr>
                  <w:instrText xml:space="preserve"> PAGEREF _Toc505633300 \h </w:instrText>
                </w:r>
                <w:r w:rsidR="00005649">
                  <w:rPr>
                    <w:noProof/>
                    <w:webHidden/>
                  </w:rPr>
                </w:r>
                <w:r w:rsidR="00005649">
                  <w:rPr>
                    <w:noProof/>
                    <w:webHidden/>
                  </w:rPr>
                  <w:fldChar w:fldCharType="separate"/>
                </w:r>
                <w:r w:rsidR="00005649">
                  <w:rPr>
                    <w:noProof/>
                    <w:webHidden/>
                  </w:rPr>
                  <w:t>6</w:t>
                </w:r>
                <w:r w:rsidR="00005649">
                  <w:rPr>
                    <w:noProof/>
                    <w:webHidden/>
                  </w:rPr>
                  <w:fldChar w:fldCharType="end"/>
                </w:r>
              </w:hyperlink>
            </w:p>
            <w:p w:rsidR="00005649" w:rsidRDefault="00E71A72">
              <w:pPr>
                <w:pStyle w:val="TOC2"/>
                <w:tabs>
                  <w:tab w:val="right" w:leader="dot" w:pos="9016"/>
                </w:tabs>
                <w:rPr>
                  <w:rFonts w:eastAsiaTheme="minorEastAsia"/>
                  <w:noProof/>
                  <w:lang w:eastAsia="en-GB"/>
                </w:rPr>
              </w:pPr>
              <w:hyperlink w:anchor="_Toc505633301" w:history="1">
                <w:r w:rsidR="00005649" w:rsidRPr="001E3590">
                  <w:rPr>
                    <w:rStyle w:val="Hyperlink"/>
                    <w:noProof/>
                  </w:rPr>
                  <w:t>S9</w:t>
                </w:r>
                <w:r w:rsidR="00005649">
                  <w:rPr>
                    <w:noProof/>
                    <w:webHidden/>
                  </w:rPr>
                  <w:tab/>
                </w:r>
                <w:r w:rsidR="00005649">
                  <w:rPr>
                    <w:noProof/>
                    <w:webHidden/>
                  </w:rPr>
                  <w:fldChar w:fldCharType="begin"/>
                </w:r>
                <w:r w:rsidR="00005649">
                  <w:rPr>
                    <w:noProof/>
                    <w:webHidden/>
                  </w:rPr>
                  <w:instrText xml:space="preserve"> PAGEREF _Toc505633301 \h </w:instrText>
                </w:r>
                <w:r w:rsidR="00005649">
                  <w:rPr>
                    <w:noProof/>
                    <w:webHidden/>
                  </w:rPr>
                </w:r>
                <w:r w:rsidR="00005649">
                  <w:rPr>
                    <w:noProof/>
                    <w:webHidden/>
                  </w:rPr>
                  <w:fldChar w:fldCharType="separate"/>
                </w:r>
                <w:r w:rsidR="00005649">
                  <w:rPr>
                    <w:noProof/>
                    <w:webHidden/>
                  </w:rPr>
                  <w:t>6</w:t>
                </w:r>
                <w:r w:rsidR="00005649">
                  <w:rPr>
                    <w:noProof/>
                    <w:webHidden/>
                  </w:rPr>
                  <w:fldChar w:fldCharType="end"/>
                </w:r>
              </w:hyperlink>
            </w:p>
            <w:p w:rsidR="00005649" w:rsidRDefault="00E71A72">
              <w:pPr>
                <w:pStyle w:val="TOC2"/>
                <w:tabs>
                  <w:tab w:val="right" w:leader="dot" w:pos="9016"/>
                </w:tabs>
                <w:rPr>
                  <w:noProof/>
                </w:rPr>
              </w:pPr>
              <w:hyperlink w:anchor="_Toc505633302" w:history="1">
                <w:r w:rsidR="00005649" w:rsidRPr="001E3590">
                  <w:rPr>
                    <w:rStyle w:val="Hyperlink"/>
                    <w:noProof/>
                  </w:rPr>
                  <w:t>S10</w:t>
                </w:r>
                <w:r w:rsidR="00005649">
                  <w:rPr>
                    <w:noProof/>
                    <w:webHidden/>
                  </w:rPr>
                  <w:tab/>
                </w:r>
                <w:r w:rsidR="00005649">
                  <w:rPr>
                    <w:noProof/>
                    <w:webHidden/>
                  </w:rPr>
                  <w:fldChar w:fldCharType="begin"/>
                </w:r>
                <w:r w:rsidR="00005649">
                  <w:rPr>
                    <w:noProof/>
                    <w:webHidden/>
                  </w:rPr>
                  <w:instrText xml:space="preserve"> PAGEREF _Toc505633302 \h </w:instrText>
                </w:r>
                <w:r w:rsidR="00005649">
                  <w:rPr>
                    <w:noProof/>
                    <w:webHidden/>
                  </w:rPr>
                </w:r>
                <w:r w:rsidR="00005649">
                  <w:rPr>
                    <w:noProof/>
                    <w:webHidden/>
                  </w:rPr>
                  <w:fldChar w:fldCharType="separate"/>
                </w:r>
                <w:r w:rsidR="00005649">
                  <w:rPr>
                    <w:noProof/>
                    <w:webHidden/>
                  </w:rPr>
                  <w:t>6</w:t>
                </w:r>
                <w:r w:rsidR="00005649">
                  <w:rPr>
                    <w:noProof/>
                    <w:webHidden/>
                  </w:rPr>
                  <w:fldChar w:fldCharType="end"/>
                </w:r>
              </w:hyperlink>
            </w:p>
            <w:p w:rsidR="007B5B20" w:rsidRPr="007B5B20" w:rsidRDefault="007B5B20" w:rsidP="007B5B20">
              <w:r>
                <w:t>Bibliography…………………………….</w:t>
              </w:r>
              <w:bookmarkStart w:id="0" w:name="_GoBack"/>
              <w:bookmarkEnd w:id="0"/>
              <w:r>
                <w:t xml:space="preserve">………………………....................................................................................7 </w:t>
              </w:r>
            </w:p>
            <w:p w:rsidR="00005649" w:rsidRDefault="00005649">
              <w:r>
                <w:rPr>
                  <w:b/>
                  <w:bCs/>
                  <w:noProof/>
                </w:rPr>
                <w:fldChar w:fldCharType="end"/>
              </w:r>
            </w:p>
          </w:sdtContent>
        </w:sdt>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79516E" w:rsidRPr="00A3749B" w:rsidRDefault="0079516E" w:rsidP="00A3749B">
          <w:pPr>
            <w:pStyle w:val="Heading1"/>
            <w:rPr>
              <w:u w:val="single"/>
            </w:rPr>
          </w:pPr>
          <w:bookmarkStart w:id="1" w:name="_Toc505633291"/>
          <w:r w:rsidRPr="00A3749B">
            <w:rPr>
              <w:u w:val="single"/>
            </w:rPr>
            <w:t>Introduction</w:t>
          </w:r>
          <w:bookmarkEnd w:id="1"/>
        </w:p>
        <w:p w:rsidR="002E7E64" w:rsidRDefault="002E7E64" w:rsidP="002E7E64">
          <w:r>
            <w:t xml:space="preserve">Procurement is the process of purchasing goods (materials) and services (plans &amp; contractors). There are many different </w:t>
          </w:r>
          <w:r w:rsidR="00C018B5">
            <w:t>forms of methods in which that the</w:t>
          </w:r>
          <w:r>
            <w:t xml:space="preserve"> desig</w:t>
          </w:r>
          <w:r w:rsidR="00C018B5">
            <w:t>n and construction of a project</w:t>
          </w:r>
          <w:r>
            <w:t xml:space="preserve"> can be procured. </w:t>
          </w:r>
          <w:r w:rsidR="00C018B5">
            <w:t xml:space="preserve">Each project is requires different strategies in their construction, therefore a route is chosen by evaluating the long-term goals of the client and their business plan for the build. Things that must be considered when </w:t>
          </w:r>
          <w:r w:rsidR="00A3749B">
            <w:t>choosing</w:t>
          </w:r>
          <w:r w:rsidR="00C018B5">
            <w:t xml:space="preserve"> the correct procurement route include;</w:t>
          </w:r>
        </w:p>
        <w:p w:rsidR="002E7E64" w:rsidRDefault="00A3749B" w:rsidP="002E7E64">
          <w:pPr>
            <w:pStyle w:val="ListParagraph"/>
            <w:numPr>
              <w:ilvl w:val="0"/>
              <w:numId w:val="2"/>
            </w:numPr>
            <w:spacing w:after="0"/>
          </w:pPr>
          <w:r>
            <w:t>Risk</w:t>
          </w:r>
        </w:p>
        <w:p w:rsidR="002E7E64" w:rsidRDefault="00A3749B" w:rsidP="002E7E64">
          <w:pPr>
            <w:pStyle w:val="ListParagraph"/>
            <w:numPr>
              <w:ilvl w:val="0"/>
              <w:numId w:val="2"/>
            </w:numPr>
            <w:spacing w:after="0"/>
          </w:pPr>
          <w:r>
            <w:t>Cost</w:t>
          </w:r>
        </w:p>
        <w:p w:rsidR="002E7E64" w:rsidRDefault="00A3749B" w:rsidP="002E7E64">
          <w:pPr>
            <w:pStyle w:val="ListParagraph"/>
            <w:numPr>
              <w:ilvl w:val="0"/>
              <w:numId w:val="2"/>
            </w:numPr>
            <w:spacing w:after="0"/>
          </w:pPr>
          <w:r>
            <w:t>Quality</w:t>
          </w:r>
        </w:p>
        <w:p w:rsidR="002E7E64" w:rsidRDefault="00A3749B" w:rsidP="002E7E64">
          <w:pPr>
            <w:pStyle w:val="ListParagraph"/>
            <w:numPr>
              <w:ilvl w:val="0"/>
              <w:numId w:val="2"/>
            </w:numPr>
            <w:spacing w:after="0"/>
          </w:pPr>
          <w:r>
            <w:t>Project constraints</w:t>
          </w:r>
        </w:p>
        <w:p w:rsidR="002E7E64" w:rsidRDefault="00A3749B" w:rsidP="002E7E64">
          <w:pPr>
            <w:pStyle w:val="ListParagraph"/>
            <w:numPr>
              <w:ilvl w:val="0"/>
              <w:numId w:val="2"/>
            </w:numPr>
            <w:spacing w:after="0"/>
          </w:pPr>
          <w:r>
            <w:t>Speed</w:t>
          </w:r>
        </w:p>
        <w:p w:rsidR="002E7E64" w:rsidRDefault="00A3749B" w:rsidP="002E7E64">
          <w:pPr>
            <w:pStyle w:val="ListParagraph"/>
            <w:numPr>
              <w:ilvl w:val="0"/>
              <w:numId w:val="2"/>
            </w:numPr>
            <w:spacing w:after="0"/>
          </w:pPr>
          <w:r>
            <w:t>Asset ownership &amp; responsibilities</w:t>
          </w:r>
        </w:p>
        <w:p w:rsidR="0079516E" w:rsidRDefault="00A3749B" w:rsidP="002E7E64">
          <w:pPr>
            <w:pStyle w:val="ListParagraph"/>
            <w:numPr>
              <w:ilvl w:val="0"/>
              <w:numId w:val="2"/>
            </w:numPr>
            <w:spacing w:after="0"/>
          </w:pPr>
          <w:r>
            <w:t>Financing</w:t>
          </w:r>
        </w:p>
      </w:sdtContent>
    </w:sdt>
    <w:p w:rsidR="001E1D46" w:rsidRDefault="001E1D46" w:rsidP="000C5F1A"/>
    <w:p w:rsidR="001E1D46" w:rsidRDefault="002E7E64" w:rsidP="000C5F1A">
      <w:r>
        <w:t>In this assignment I will be assessing different scenarios given to me by extract. The assessment will conclude on with method of procurement will work the best for each scenario looking at these key aspects of a project.</w:t>
      </w:r>
    </w:p>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1E1D46" w:rsidRDefault="001E1D46" w:rsidP="000C5F1A"/>
    <w:p w:rsidR="00005649" w:rsidRDefault="00005649" w:rsidP="000C5F1A"/>
    <w:p w:rsidR="001E1D46" w:rsidRPr="00A3749B" w:rsidRDefault="00A3749B" w:rsidP="00A3749B">
      <w:pPr>
        <w:pStyle w:val="Heading1"/>
        <w:rPr>
          <w:u w:val="single"/>
        </w:rPr>
      </w:pPr>
      <w:bookmarkStart w:id="2" w:name="_Toc505633292"/>
      <w:r w:rsidRPr="00A3749B">
        <w:rPr>
          <w:u w:val="single"/>
        </w:rPr>
        <w:lastRenderedPageBreak/>
        <w:t>Scenarios</w:t>
      </w:r>
      <w:bookmarkEnd w:id="2"/>
    </w:p>
    <w:p w:rsidR="00CB7965" w:rsidRDefault="00CB7965" w:rsidP="000C5F1A"/>
    <w:p w:rsidR="00784BF3" w:rsidRPr="00A3749B" w:rsidRDefault="00A3749B" w:rsidP="00A3749B">
      <w:pPr>
        <w:pStyle w:val="Heading2"/>
        <w:rPr>
          <w:u w:val="single"/>
        </w:rPr>
      </w:pPr>
      <w:bookmarkStart w:id="3" w:name="_Toc505633293"/>
      <w:r w:rsidRPr="00A3749B">
        <w:rPr>
          <w:u w:val="single"/>
        </w:rPr>
        <w:t>S</w:t>
      </w:r>
      <w:r w:rsidR="00784BF3" w:rsidRPr="00A3749B">
        <w:rPr>
          <w:u w:val="single"/>
        </w:rPr>
        <w:t>1</w:t>
      </w:r>
      <w:bookmarkEnd w:id="3"/>
    </w:p>
    <w:p w:rsidR="00784BF3" w:rsidRPr="00A3749B" w:rsidRDefault="00784BF3" w:rsidP="00784BF3">
      <w:pPr>
        <w:spacing w:after="0"/>
        <w:rPr>
          <w:b/>
        </w:rPr>
      </w:pPr>
      <w:r w:rsidRPr="00A3749B">
        <w:rPr>
          <w:b/>
        </w:rPr>
        <w:t>“</w:t>
      </w:r>
      <w:r w:rsidR="00CB7965" w:rsidRPr="00A3749B">
        <w:rPr>
          <w:b/>
        </w:rPr>
        <w:t>A private developer has purchased the land and is now interested in the construction of a new 10 storey office block in Cardiff city centre value £20 million.</w:t>
      </w:r>
      <w:r w:rsidRPr="00A3749B">
        <w:rPr>
          <w:b/>
        </w:rPr>
        <w:t>”</w:t>
      </w:r>
    </w:p>
    <w:p w:rsidR="00CB7965" w:rsidRDefault="00CB7965" w:rsidP="00784BF3">
      <w:pPr>
        <w:spacing w:after="0"/>
      </w:pPr>
    </w:p>
    <w:p w:rsidR="00160692" w:rsidRDefault="00160692" w:rsidP="00784BF3">
      <w:pPr>
        <w:spacing w:after="0"/>
      </w:pPr>
      <w:r>
        <w:t>In the case of this proposed project the client is well aware of their budget in advance</w:t>
      </w:r>
      <w:r w:rsidR="008963A4">
        <w:t xml:space="preserve"> so a traditional lump sum contract could </w:t>
      </w:r>
      <w:r w:rsidR="00F26490">
        <w:t>be beneficial</w:t>
      </w:r>
      <w:r w:rsidR="00D95D40">
        <w:t xml:space="preserve"> because of the ability to have the full design of the project and that way the contractor can give an accurate cost during the tender process</w:t>
      </w:r>
      <w:r w:rsidR="00F26490">
        <w:t xml:space="preserve">. </w:t>
      </w:r>
      <w:r w:rsidR="008963A4">
        <w:t>Due</w:t>
      </w:r>
      <w:r>
        <w:t xml:space="preserve"> to the lack of information given about the layout or </w:t>
      </w:r>
      <w:r w:rsidR="00D95D40">
        <w:t>use of the build you could use</w:t>
      </w:r>
      <w:r>
        <w:t xml:space="preserve"> a design and build procurement method</w:t>
      </w:r>
      <w:r w:rsidR="004B5C99">
        <w:t xml:space="preserve"> to remain within the price certainty set by the client</w:t>
      </w:r>
      <w:r>
        <w:t>.</w:t>
      </w:r>
      <w:r w:rsidR="00D95D40">
        <w:t xml:space="preserve"> However, with this the specifications must be to standard otherwise the cost can increase a lot due to changes wanted by the client.</w:t>
      </w:r>
      <w:r w:rsidR="008963A4">
        <w:t xml:space="preserve"> </w:t>
      </w:r>
      <w:r w:rsidR="00D95D40">
        <w:t xml:space="preserve">This should be done in order for the client to avoid </w:t>
      </w:r>
      <w:r w:rsidR="008963A4">
        <w:t>fall</w:t>
      </w:r>
      <w:r w:rsidR="00D95D40">
        <w:t>ing</w:t>
      </w:r>
      <w:r w:rsidR="008963A4">
        <w:t xml:space="preserve"> </w:t>
      </w:r>
      <w:r w:rsidR="00D95D40">
        <w:t>victim to a poor quality design. P</w:t>
      </w:r>
      <w:r w:rsidR="008963A4">
        <w:t>ersonal knowledge</w:t>
      </w:r>
      <w:r w:rsidR="00D95D40">
        <w:t xml:space="preserve"> from the client should be of standard, if that isn’t the case than an outside consultation should be hired to overlook these specifications to ensure the require design is as the client wanted</w:t>
      </w:r>
      <w:r w:rsidR="008963A4">
        <w:t xml:space="preserve">. </w:t>
      </w:r>
      <w:r>
        <w:t>The complexity of the buildings design isn’t stated, therefore this method would still be suitable</w:t>
      </w:r>
      <w:r w:rsidR="008963A4">
        <w:t xml:space="preserve"> whilst keeping to the above statement</w:t>
      </w:r>
      <w:r>
        <w:t>. As well as this</w:t>
      </w:r>
      <w:r w:rsidR="008963A4">
        <w:t>,</w:t>
      </w:r>
      <w:r>
        <w:t xml:space="preserve"> the need for a quick constr</w:t>
      </w:r>
      <w:r w:rsidR="00933499">
        <w:t xml:space="preserve">uction isn’t stated, however </w:t>
      </w:r>
      <w:r w:rsidR="004B5C99">
        <w:t>money will be saved due to the fact that the design will be simple and through direct effective negotiations</w:t>
      </w:r>
      <w:r w:rsidR="00D95D40">
        <w:t xml:space="preserve"> that</w:t>
      </w:r>
      <w:r w:rsidR="004B5C99">
        <w:t xml:space="preserve"> will lead to a quicker build. The piece of land being located on in the city centre could pose as a problem </w:t>
      </w:r>
      <w:r w:rsidR="002E7E64">
        <w:t xml:space="preserve">for any plants that will be required for the build. The speed of the design and build method aids this slightly because the less amount of time plants or cranes are on site, the less likely it will be to need road-works or congest the roads with traffic. </w:t>
      </w:r>
    </w:p>
    <w:p w:rsidR="00A3749B" w:rsidRDefault="00A3749B" w:rsidP="00A3749B">
      <w:pPr>
        <w:spacing w:after="0"/>
      </w:pPr>
    </w:p>
    <w:p w:rsidR="00A3749B" w:rsidRPr="00A3749B" w:rsidRDefault="00A3749B" w:rsidP="00A3749B">
      <w:pPr>
        <w:pStyle w:val="Heading2"/>
        <w:rPr>
          <w:u w:val="single"/>
        </w:rPr>
      </w:pPr>
      <w:bookmarkStart w:id="4" w:name="_Toc505633294"/>
      <w:r w:rsidRPr="00A3749B">
        <w:rPr>
          <w:u w:val="single"/>
        </w:rPr>
        <w:t>S2</w:t>
      </w:r>
      <w:bookmarkEnd w:id="4"/>
    </w:p>
    <w:p w:rsidR="00CB7965" w:rsidRDefault="00A3749B" w:rsidP="00A3749B">
      <w:pPr>
        <w:spacing w:after="0"/>
        <w:rPr>
          <w:b/>
        </w:rPr>
      </w:pPr>
      <w:r w:rsidRPr="00A3749B">
        <w:rPr>
          <w:b/>
        </w:rPr>
        <w:t>“</w:t>
      </w:r>
      <w:r w:rsidR="00CB7965" w:rsidRPr="00A3749B">
        <w:rPr>
          <w:b/>
        </w:rPr>
        <w:t xml:space="preserve">A new </w:t>
      </w:r>
      <w:proofErr w:type="spellStart"/>
      <w:r w:rsidR="00CB7965" w:rsidRPr="00A3749B">
        <w:rPr>
          <w:b/>
        </w:rPr>
        <w:t>Morrisons</w:t>
      </w:r>
      <w:proofErr w:type="spellEnd"/>
      <w:r w:rsidR="00CB7965" w:rsidRPr="00A3749B">
        <w:rPr>
          <w:b/>
        </w:rPr>
        <w:t xml:space="preserve"> for the town of Mumbles. It is to have a total floor area of 3400 m2 of which 2000 m2 will be sales area. </w:t>
      </w:r>
      <w:proofErr w:type="spellStart"/>
      <w:r w:rsidR="00CB7965" w:rsidRPr="00A3749B">
        <w:rPr>
          <w:b/>
        </w:rPr>
        <w:t>Morrisons</w:t>
      </w:r>
      <w:proofErr w:type="spellEnd"/>
      <w:r w:rsidR="00CB7965" w:rsidRPr="00A3749B">
        <w:rPr>
          <w:b/>
        </w:rPr>
        <w:t xml:space="preserve"> wish the store to comply with their corporate image and to be open by September of 2018.</w:t>
      </w:r>
      <w:r w:rsidRPr="00A3749B">
        <w:rPr>
          <w:b/>
        </w:rPr>
        <w:t>”</w:t>
      </w:r>
    </w:p>
    <w:p w:rsidR="00A3749B" w:rsidRDefault="00A3749B" w:rsidP="00A3749B">
      <w:pPr>
        <w:spacing w:after="0"/>
        <w:rPr>
          <w:b/>
        </w:rPr>
      </w:pPr>
    </w:p>
    <w:p w:rsidR="00F23633" w:rsidRPr="00933499" w:rsidRDefault="00933499" w:rsidP="00A3749B">
      <w:pPr>
        <w:spacing w:after="0"/>
      </w:pPr>
      <w:r>
        <w:t>A large and possibly complex build done to a high standard of the client is needed here. For this example I would suggest that the client use the management procurement method. The reason for this is that the client wishes for the project t</w:t>
      </w:r>
      <w:r w:rsidR="00E00801">
        <w:t>o be done before a desired date</w:t>
      </w:r>
      <w:r>
        <w:t xml:space="preserve">. Needing this quick construction the management method ensures this by the management contractor appointed. The management contractor has an incentive to reach this goal based on the schedule of services and their </w:t>
      </w:r>
      <w:r w:rsidR="00E00801">
        <w:t xml:space="preserve">sole </w:t>
      </w:r>
      <w:r>
        <w:t xml:space="preserve">role </w:t>
      </w:r>
      <w:r w:rsidR="00E00801">
        <w:t>is to manage the execution of works</w:t>
      </w:r>
      <w:r>
        <w:t xml:space="preserve">. </w:t>
      </w:r>
      <w:r w:rsidR="00782452">
        <w:t xml:space="preserve">This type of procurement is more suitable for larger scales projects. The problem with that is there are few large construction firms available out of the blue. This could result in the contract/construction manager having unexperienced or unmotivated contractors, as they’ve moved from a “working for profit” to working for the best </w:t>
      </w:r>
      <w:proofErr w:type="spellStart"/>
      <w:r w:rsidR="00F23633">
        <w:t>intre</w:t>
      </w:r>
      <w:r w:rsidR="00782452">
        <w:t>sts</w:t>
      </w:r>
      <w:proofErr w:type="spellEnd"/>
      <w:r w:rsidR="00782452">
        <w:t xml:space="preserve"> of the client. </w:t>
      </w:r>
      <w:r w:rsidR="00F23633">
        <w:t>Therefore a meeting to address the risks of this should be held with all key staff involved in order to appoint the correct construction/contract manager. A traditional method would work in a similar way to the management method. However, the project programme can take a lot of time if the complete design isn’t complete before the tender process can begin. In addition the overlapping of design and construction as well as the initial appointing o</w:t>
      </w:r>
      <w:r w:rsidR="00306891">
        <w:t>f</w:t>
      </w:r>
      <w:r w:rsidR="00F23633">
        <w:t xml:space="preserve"> the contract/construction manager to aid the design team at the start of the project to give advice on matters such as </w:t>
      </w:r>
      <w:proofErr w:type="spellStart"/>
      <w:r w:rsidR="00F23633">
        <w:t>buildability</w:t>
      </w:r>
      <w:proofErr w:type="spellEnd"/>
      <w:r w:rsidR="00E00BB1">
        <w:t>, sufficiently reduces time requirements further along the projects lifecycle and resulting in and early return of investment for the client.</w:t>
      </w:r>
    </w:p>
    <w:p w:rsidR="00E00BB1" w:rsidRPr="00A3749B" w:rsidRDefault="00E00BB1" w:rsidP="00A3749B">
      <w:pPr>
        <w:spacing w:after="0"/>
        <w:rPr>
          <w:b/>
        </w:rPr>
      </w:pPr>
    </w:p>
    <w:p w:rsidR="00A3749B" w:rsidRPr="00A3749B" w:rsidRDefault="00A3749B" w:rsidP="00A3749B">
      <w:pPr>
        <w:pStyle w:val="Heading2"/>
        <w:rPr>
          <w:u w:val="single"/>
        </w:rPr>
      </w:pPr>
      <w:bookmarkStart w:id="5" w:name="_Toc505633295"/>
      <w:r w:rsidRPr="00A3749B">
        <w:rPr>
          <w:u w:val="single"/>
        </w:rPr>
        <w:lastRenderedPageBreak/>
        <w:t>S3</w:t>
      </w:r>
      <w:bookmarkEnd w:id="5"/>
    </w:p>
    <w:p w:rsidR="00CB7965" w:rsidRPr="00A3749B" w:rsidRDefault="00A3749B" w:rsidP="00A3749B">
      <w:pPr>
        <w:spacing w:after="0"/>
        <w:rPr>
          <w:b/>
        </w:rPr>
      </w:pPr>
      <w:r w:rsidRPr="00A3749B">
        <w:rPr>
          <w:b/>
        </w:rPr>
        <w:t>“</w:t>
      </w:r>
      <w:r w:rsidR="00CB7965" w:rsidRPr="00A3749B">
        <w:rPr>
          <w:b/>
        </w:rPr>
        <w:t>The construction of a new private hospital in Swansea SA1 .There will be 3 operating theatres, 10 consulting rooms, High dependency unit, and 20 beds. This will replace the existing private hospital in the Uplands area of Swansea.</w:t>
      </w:r>
      <w:r w:rsidRPr="00A3749B">
        <w:rPr>
          <w:b/>
        </w:rPr>
        <w:t>”</w:t>
      </w:r>
    </w:p>
    <w:p w:rsidR="00CB7965" w:rsidRDefault="00CB7965" w:rsidP="00A3749B">
      <w:pPr>
        <w:spacing w:after="0"/>
      </w:pPr>
    </w:p>
    <w:p w:rsidR="00984DD9" w:rsidRDefault="000E3FB7" w:rsidP="000E3FB7">
      <w:pPr>
        <w:spacing w:after="0"/>
      </w:pPr>
      <w:r>
        <w:t xml:space="preserve"> Because of this project being a private hospital instead of an NHS run I would suggest something along the lines of </w:t>
      </w:r>
      <w:r w:rsidR="00984DD9">
        <w:t>PFI contracting</w:t>
      </w:r>
      <w:r>
        <w:t xml:space="preserve"> method. In methods such as traditional are publically financed, this obviously wouldn’t be applicable in the case of this build because it’s a private sector hospital. This project is a replacement for the existing hospital in Uplands. The reason for the move hasn’t been stated and no due date has been published. This means the matter of the move isn’t pressing and allows the contractor to focus on this such as durability by taking care in which materials are selected to ensure the maximum lifespan of the build can be achieved.</w:t>
      </w:r>
    </w:p>
    <w:p w:rsidR="00984DD9" w:rsidRDefault="00B83588" w:rsidP="00912D7B">
      <w:pPr>
        <w:tabs>
          <w:tab w:val="left" w:pos="7755"/>
        </w:tabs>
        <w:spacing w:after="0"/>
      </w:pPr>
      <w:r>
        <w:t>Private public partnership is</w:t>
      </w:r>
      <w:r w:rsidR="0092528A">
        <w:t xml:space="preserve"> another alternative method to PFI contracting. It is more flexible than PFI and</w:t>
      </w:r>
      <w:r>
        <w:t xml:space="preserve"> isn’t a l</w:t>
      </w:r>
      <w:r w:rsidR="0092528A">
        <w:t>ong term contract</w:t>
      </w:r>
      <w:r>
        <w:t xml:space="preserve"> which could prove very costly it get out of once signed</w:t>
      </w:r>
      <w:r w:rsidR="0092528A">
        <w:t xml:space="preserve"> in the case of PFI contracting</w:t>
      </w:r>
      <w:r>
        <w:t xml:space="preserve">. </w:t>
      </w:r>
      <w:r w:rsidR="0092528A">
        <w:t>Obviously the contractor appointed in a PFI would have taking into account all the risks before taking the job but if for some reason they wished to get out of the contract it could prove costly for them where as a private public partnership shares the risk so the contactor may not feel under as much pressure. Also under this method</w:t>
      </w:r>
      <w:r w:rsidRPr="00B83588">
        <w:t xml:space="preserve"> the new hospital discussed earlier may well be designed constructed and financed by the </w:t>
      </w:r>
      <w:r w:rsidR="0092528A">
        <w:t>corporation</w:t>
      </w:r>
      <w:r w:rsidRPr="00B83588">
        <w:t xml:space="preserve"> but the staff remain as </w:t>
      </w:r>
      <w:r w:rsidR="0092528A">
        <w:t>employees of the health trust where PFI has struggles with the unions not being as lenient in their case.</w:t>
      </w:r>
    </w:p>
    <w:p w:rsidR="00CB7965" w:rsidRDefault="00CB7965" w:rsidP="00A3749B">
      <w:pPr>
        <w:spacing w:after="0"/>
      </w:pPr>
    </w:p>
    <w:p w:rsidR="00A3749B" w:rsidRPr="00A3749B" w:rsidRDefault="00A3749B" w:rsidP="00A3749B">
      <w:pPr>
        <w:pStyle w:val="Heading2"/>
        <w:rPr>
          <w:u w:val="single"/>
        </w:rPr>
      </w:pPr>
      <w:bookmarkStart w:id="6" w:name="_Toc505633296"/>
      <w:r w:rsidRPr="00A3749B">
        <w:rPr>
          <w:u w:val="single"/>
        </w:rPr>
        <w:t>S4</w:t>
      </w:r>
      <w:bookmarkEnd w:id="6"/>
    </w:p>
    <w:p w:rsidR="00CB7965" w:rsidRPr="00A3749B" w:rsidRDefault="00A3749B" w:rsidP="00A3749B">
      <w:pPr>
        <w:spacing w:after="0"/>
        <w:rPr>
          <w:b/>
        </w:rPr>
      </w:pPr>
      <w:r w:rsidRPr="00A3749B">
        <w:rPr>
          <w:b/>
        </w:rPr>
        <w:t>“</w:t>
      </w:r>
      <w:r w:rsidR="00CB7965" w:rsidRPr="00A3749B">
        <w:rPr>
          <w:b/>
        </w:rPr>
        <w:t>A new hotel complex/retail units in SA1. The project is to be privately financed by a merchant bank which has set a f</w:t>
      </w:r>
      <w:r w:rsidRPr="00A3749B">
        <w:rPr>
          <w:b/>
        </w:rPr>
        <w:t>irm cost limit for the project.”</w:t>
      </w:r>
    </w:p>
    <w:p w:rsidR="00984DD9" w:rsidRDefault="00984DD9" w:rsidP="00A3749B">
      <w:pPr>
        <w:spacing w:after="0"/>
      </w:pPr>
    </w:p>
    <w:p w:rsidR="00CC4F2A" w:rsidRDefault="00CC4F2A" w:rsidP="00A3749B">
      <w:pPr>
        <w:spacing w:after="0"/>
      </w:pPr>
      <w:r>
        <w:t xml:space="preserve"> This client has only set a firm cost limit to the project, meaning that there are more than one procurement method available. In my opinion a traditional lump sum method would prove the most appropriate. This is due to the cost certainty of the project before the point of tender if the design phase is correctly completed. This allows the contractor to calculate an accurate cost for the project where significant changes are unlikely. The tender process could take some time, however there hasn’t </w:t>
      </w:r>
      <w:r w:rsidR="002928AC">
        <w:t>been a completion date set so the time shouldn’t be an issue for the client. The only issue the tender process will give is the price. But again the client has a strict budget so the client must take into account the potential of less durable materials being used.</w:t>
      </w: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912D7B" w:rsidRDefault="00912D7B" w:rsidP="00A3749B">
      <w:pPr>
        <w:spacing w:after="0"/>
      </w:pPr>
    </w:p>
    <w:p w:rsidR="00CB7965" w:rsidRDefault="00CB7965" w:rsidP="00A3749B">
      <w:pPr>
        <w:spacing w:after="0"/>
      </w:pPr>
      <w:r>
        <w:tab/>
      </w:r>
    </w:p>
    <w:p w:rsidR="00A3749B" w:rsidRPr="00A3749B" w:rsidRDefault="00A3749B" w:rsidP="00A3749B">
      <w:pPr>
        <w:pStyle w:val="Heading2"/>
        <w:rPr>
          <w:u w:val="single"/>
        </w:rPr>
      </w:pPr>
      <w:bookmarkStart w:id="7" w:name="_Toc505633297"/>
      <w:r w:rsidRPr="00A3749B">
        <w:rPr>
          <w:u w:val="single"/>
        </w:rPr>
        <w:lastRenderedPageBreak/>
        <w:t>S5</w:t>
      </w:r>
      <w:bookmarkEnd w:id="7"/>
    </w:p>
    <w:p w:rsidR="00CB7965" w:rsidRDefault="00A3749B" w:rsidP="00A3749B">
      <w:pPr>
        <w:spacing w:after="0"/>
        <w:rPr>
          <w:b/>
        </w:rPr>
      </w:pPr>
      <w:r w:rsidRPr="00A3749B">
        <w:rPr>
          <w:b/>
        </w:rPr>
        <w:t>“</w:t>
      </w:r>
      <w:r w:rsidR="00CB7965" w:rsidRPr="00A3749B">
        <w:rPr>
          <w:b/>
        </w:rPr>
        <w:t>Upgrading the ‘Small world’ theatre in Cardigan town centre. The theatre is run by a group of volunteers who control the Theatre through a company limited by guarantee. This means that they might be liable for any losses the Theatre makes. The extent of the works is to refurbish the stage, provide disabled toilet facilities and access and install a new kitchen that meets current hygiene standards and is suitable to be run as a commercial venture.</w:t>
      </w:r>
      <w:r w:rsidRPr="00A3749B">
        <w:rPr>
          <w:b/>
        </w:rPr>
        <w:t>”</w:t>
      </w:r>
    </w:p>
    <w:p w:rsidR="00CB7965" w:rsidRDefault="00CB7965" w:rsidP="00A3749B">
      <w:pPr>
        <w:spacing w:after="0"/>
      </w:pPr>
    </w:p>
    <w:p w:rsidR="00817A7F" w:rsidRDefault="00817A7F" w:rsidP="00A3749B">
      <w:pPr>
        <w:spacing w:after="0"/>
      </w:pPr>
      <w:r>
        <w:t xml:space="preserve">Because the theatre is run by </w:t>
      </w:r>
      <w:r w:rsidR="00E32D25">
        <w:t>volunteers</w:t>
      </w:r>
      <w:r>
        <w:t xml:space="preserve"> and that they themselves may fall liable for the losses that may occur there is need for a fast-track and cost certainty procurement method. With a design and build method of procurement the only cost uncertainty that could occur is if they aren’t happy with the work done and then will have to pay for the changes to be made. If the specifications are correctly presented there should be no problem. Even maybe though</w:t>
      </w:r>
      <w:r w:rsidR="00E32D25">
        <w:t xml:space="preserve"> seeking</w:t>
      </w:r>
      <w:r>
        <w:t xml:space="preserve"> external consultation, the cost could save them along the lifecycle of the project by ensuring certainty of the specifications needed</w:t>
      </w:r>
      <w:r w:rsidR="00E32D25">
        <w:t xml:space="preserve"> and eliminating the need for changes</w:t>
      </w:r>
      <w:r>
        <w:t>.</w:t>
      </w:r>
    </w:p>
    <w:p w:rsidR="00873F8E" w:rsidRDefault="00873F8E" w:rsidP="00A3749B">
      <w:pPr>
        <w:spacing w:after="0"/>
      </w:pPr>
    </w:p>
    <w:p w:rsidR="00A3749B" w:rsidRPr="00A3749B" w:rsidRDefault="00A3749B" w:rsidP="00A3749B">
      <w:pPr>
        <w:pStyle w:val="Heading2"/>
        <w:rPr>
          <w:u w:val="single"/>
        </w:rPr>
      </w:pPr>
      <w:bookmarkStart w:id="8" w:name="_Toc505633298"/>
      <w:r w:rsidRPr="00A3749B">
        <w:rPr>
          <w:u w:val="single"/>
        </w:rPr>
        <w:t>S6</w:t>
      </w:r>
      <w:bookmarkEnd w:id="8"/>
    </w:p>
    <w:p w:rsidR="00CB7965" w:rsidRPr="00A3749B" w:rsidRDefault="00A3749B" w:rsidP="00A3749B">
      <w:pPr>
        <w:spacing w:after="0"/>
        <w:rPr>
          <w:b/>
        </w:rPr>
      </w:pPr>
      <w:r w:rsidRPr="00A3749B">
        <w:rPr>
          <w:b/>
        </w:rPr>
        <w:t>“</w:t>
      </w:r>
      <w:r w:rsidR="00CB7965" w:rsidRPr="00A3749B">
        <w:rPr>
          <w:b/>
        </w:rPr>
        <w:t>INA Bearings require a new 5,000 m² factory to be located near their distribution centre in Llanelli, South Wales due to a new business venture. It is to be opened as soon as practicable.</w:t>
      </w:r>
      <w:r w:rsidRPr="00A3749B">
        <w:rPr>
          <w:b/>
        </w:rPr>
        <w:t>”</w:t>
      </w:r>
    </w:p>
    <w:p w:rsidR="00817A7F" w:rsidRDefault="00817A7F" w:rsidP="00A3749B">
      <w:pPr>
        <w:spacing w:after="0"/>
      </w:pPr>
    </w:p>
    <w:p w:rsidR="00817A7F" w:rsidRDefault="00BF722C" w:rsidP="00A3749B">
      <w:pPr>
        <w:spacing w:after="0"/>
      </w:pPr>
      <w:r>
        <w:t xml:space="preserve">The requirements of this project is its size and complexity. The brief states “to be opened as soon as practicable”, this shows that the client isn’t looking for speed in its build, however they don’t want it to take a long time. A design, bid, build approach could be taken in this case, this is to combat the size and complexity of the project with a fully developed design plan. Through this method the client is more involved having separate contracts with the architect and contractors. The </w:t>
      </w:r>
      <w:r w:rsidR="001D7704">
        <w:t xml:space="preserve">downfall to this is that </w:t>
      </w:r>
      <w:r>
        <w:t xml:space="preserve">the lowest </w:t>
      </w:r>
      <w:r w:rsidR="001D7704">
        <w:t xml:space="preserve">provider is chosen and the contractor doesn’t have any say in the more cost-effective materials that could be used and can cause adverse effects on the relationship between the contractor and the architect. Because the client isn’t looking for such a cost effective project a management contracting methods could be more appropriate. Unlike the bid, build, design </w:t>
      </w:r>
      <w:r w:rsidR="00912D7B">
        <w:t xml:space="preserve">this method is faster due to the fact of for example piling could be underway while the detailed design of the above </w:t>
      </w:r>
      <w:proofErr w:type="spellStart"/>
      <w:r w:rsidR="00912D7B">
        <w:t>groundworks</w:t>
      </w:r>
      <w:proofErr w:type="spellEnd"/>
      <w:r w:rsidR="00912D7B">
        <w:t xml:space="preserve"> continues. Although faster, it remains at lower cost and could be flexible for changes if the communication between contract/construction manager and the sub-contractors are effective. Although, like the design, bid, build, relationships between the both could prove troubling during the project. The additional advantage of this method is that the construction/contract manager aids the design process and can gage the “practicality” of the build, among other things such as durability etc. for this I would propose this method.</w:t>
      </w:r>
    </w:p>
    <w:p w:rsidR="00817A7F" w:rsidRDefault="00817A7F" w:rsidP="00A3749B">
      <w:pPr>
        <w:spacing w:after="0"/>
      </w:pPr>
    </w:p>
    <w:p w:rsidR="00A3749B" w:rsidRPr="00A3749B" w:rsidRDefault="00A3749B" w:rsidP="00A3749B">
      <w:pPr>
        <w:pStyle w:val="Heading2"/>
        <w:rPr>
          <w:u w:val="single"/>
        </w:rPr>
      </w:pPr>
      <w:bookmarkStart w:id="9" w:name="_Toc505633299"/>
      <w:r w:rsidRPr="00A3749B">
        <w:rPr>
          <w:u w:val="single"/>
        </w:rPr>
        <w:t>S7</w:t>
      </w:r>
      <w:bookmarkEnd w:id="9"/>
    </w:p>
    <w:p w:rsidR="00CB7965" w:rsidRPr="00A3749B" w:rsidRDefault="00A3749B" w:rsidP="00A3749B">
      <w:pPr>
        <w:spacing w:after="0"/>
        <w:rPr>
          <w:b/>
        </w:rPr>
      </w:pPr>
      <w:r w:rsidRPr="00A3749B">
        <w:rPr>
          <w:b/>
        </w:rPr>
        <w:t>“</w:t>
      </w:r>
      <w:r w:rsidR="00CB7965" w:rsidRPr="00A3749B">
        <w:rPr>
          <w:b/>
        </w:rPr>
        <w:t xml:space="preserve">Following a recent fire at Bluestone Holiday Park, the leisure centre and pool need to be completed before May 2018 ready for high season. </w:t>
      </w:r>
      <w:r w:rsidRPr="00A3749B">
        <w:rPr>
          <w:b/>
        </w:rPr>
        <w:t>“</w:t>
      </w:r>
    </w:p>
    <w:p w:rsidR="00CB7965" w:rsidRDefault="00CB7965" w:rsidP="00A3749B">
      <w:pPr>
        <w:spacing w:after="0"/>
      </w:pPr>
    </w:p>
    <w:p w:rsidR="00912D7B" w:rsidRDefault="0092528A" w:rsidP="00912D7B">
      <w:pPr>
        <w:spacing w:after="0"/>
      </w:pPr>
      <w:r>
        <w:t xml:space="preserve">In this example a fast-tracked procurement method is needed in order to complete by the intended date. As the design should be pretty simple and maybe the old building designs could still be at hand in order so the design team could use as a sort of template could prove beneficial. Also the scenario suggest that the design isn’t their main concern by the time in which the task is completed is. By </w:t>
      </w:r>
      <w:r w:rsidR="008373D5">
        <w:t xml:space="preserve">not having many details as to what is needed doing a design and build method of procurement would be most beneficial. As long as the specifications are detailed enough in the manner of what the client wishes then the build shouldn’t prove much of a problem. </w:t>
      </w:r>
    </w:p>
    <w:p w:rsidR="00A3749B" w:rsidRPr="00912D7B" w:rsidRDefault="00A3749B" w:rsidP="00912D7B">
      <w:pPr>
        <w:pStyle w:val="Heading2"/>
        <w:rPr>
          <w:u w:val="single"/>
        </w:rPr>
      </w:pPr>
      <w:bookmarkStart w:id="10" w:name="_Toc505633300"/>
      <w:r w:rsidRPr="00912D7B">
        <w:rPr>
          <w:u w:val="single"/>
        </w:rPr>
        <w:lastRenderedPageBreak/>
        <w:t>S8</w:t>
      </w:r>
      <w:bookmarkEnd w:id="10"/>
    </w:p>
    <w:p w:rsidR="00CB7965" w:rsidRPr="00A3749B" w:rsidRDefault="00A3749B" w:rsidP="00A3749B">
      <w:pPr>
        <w:spacing w:after="0"/>
        <w:rPr>
          <w:b/>
        </w:rPr>
      </w:pPr>
      <w:r w:rsidRPr="00A3749B">
        <w:rPr>
          <w:b/>
        </w:rPr>
        <w:t>“</w:t>
      </w:r>
      <w:r w:rsidR="00CB7965" w:rsidRPr="00A3749B">
        <w:rPr>
          <w:b/>
        </w:rPr>
        <w:t xml:space="preserve">The </w:t>
      </w:r>
      <w:r>
        <w:rPr>
          <w:b/>
        </w:rPr>
        <w:t xml:space="preserve">extension and widening of the </w:t>
      </w:r>
      <w:r w:rsidR="00CB7965" w:rsidRPr="00A3749B">
        <w:rPr>
          <w:b/>
        </w:rPr>
        <w:t>A4570 road through South Wales. £30 million.</w:t>
      </w:r>
      <w:r w:rsidRPr="00A3749B">
        <w:rPr>
          <w:b/>
        </w:rPr>
        <w:t>”</w:t>
      </w:r>
    </w:p>
    <w:p w:rsidR="00B26976" w:rsidRDefault="00B26976" w:rsidP="00A3749B">
      <w:pPr>
        <w:spacing w:after="0"/>
      </w:pPr>
    </w:p>
    <w:p w:rsidR="00BC2B77" w:rsidRDefault="000512FB" w:rsidP="00A3749B">
      <w:pPr>
        <w:spacing w:after="0"/>
      </w:pPr>
      <w:r>
        <w:t>A price certainty posted by the client would be ideal under a</w:t>
      </w:r>
      <w:r w:rsidR="00BC2B77">
        <w:t xml:space="preserve"> </w:t>
      </w:r>
      <w:r>
        <w:t xml:space="preserve">traditional </w:t>
      </w:r>
      <w:r w:rsidR="00BC2B77">
        <w:t>lu</w:t>
      </w:r>
      <w:r>
        <w:t>m</w:t>
      </w:r>
      <w:r w:rsidR="00BC2B77">
        <w:t>p sum</w:t>
      </w:r>
      <w:r>
        <w:t xml:space="preserve"> contract because it is known</w:t>
      </w:r>
      <w:r w:rsidR="00BC2B77">
        <w:t xml:space="preserve"> before work</w:t>
      </w:r>
      <w:r>
        <w:t>s begin</w:t>
      </w:r>
      <w:r w:rsidR="00692A2E">
        <w:t xml:space="preserve">, as where an accelerated traditional method doesn’t hold the same price certainty. </w:t>
      </w:r>
      <w:r>
        <w:t>D</w:t>
      </w:r>
      <w:r w:rsidR="00692A2E">
        <w:t>ue</w:t>
      </w:r>
      <w:r>
        <w:t xml:space="preserve"> to the A4570 constantly being used by motorists each day the quality of the completed project will need to be better than the </w:t>
      </w:r>
      <w:r w:rsidR="00692A2E">
        <w:t>spec of the</w:t>
      </w:r>
      <w:r>
        <w:t xml:space="preserve"> i.e. design and build method.</w:t>
      </w:r>
      <w:r w:rsidR="00692A2E">
        <w:t xml:space="preserve"> There will a flow of traffic as it is a public road so the flow of traffic can be managed due to it being an extension and expansion rather than a closure or relay of the existing road.</w:t>
      </w:r>
      <w:r w:rsidR="00BC2B77">
        <w:t xml:space="preserve"> </w:t>
      </w:r>
      <w:r w:rsidR="00692A2E">
        <w:t>A timescale limit</w:t>
      </w:r>
      <w:r w:rsidR="00BC2B77">
        <w:t xml:space="preserve"> isn’t stated so the reason for the extension isn’t pressing</w:t>
      </w:r>
      <w:r w:rsidR="00692A2E">
        <w:t xml:space="preserve"> enough to warrant a fast-track build. This ensures the time and care can be put into the materials used and the job itself.</w:t>
      </w:r>
    </w:p>
    <w:p w:rsidR="00B26976" w:rsidRDefault="00B26976" w:rsidP="00A3749B">
      <w:pPr>
        <w:spacing w:after="0"/>
      </w:pPr>
    </w:p>
    <w:p w:rsidR="00A3749B" w:rsidRPr="00A3749B" w:rsidRDefault="00A3749B" w:rsidP="00A3749B">
      <w:pPr>
        <w:pStyle w:val="Heading2"/>
        <w:rPr>
          <w:u w:val="single"/>
        </w:rPr>
      </w:pPr>
      <w:bookmarkStart w:id="11" w:name="_Toc505633301"/>
      <w:r w:rsidRPr="00A3749B">
        <w:rPr>
          <w:u w:val="single"/>
        </w:rPr>
        <w:t>S9</w:t>
      </w:r>
      <w:bookmarkEnd w:id="11"/>
    </w:p>
    <w:p w:rsidR="00CB7965" w:rsidRDefault="00A3749B" w:rsidP="00A3749B">
      <w:pPr>
        <w:spacing w:after="0"/>
        <w:rPr>
          <w:b/>
        </w:rPr>
      </w:pPr>
      <w:r w:rsidRPr="00A3749B">
        <w:rPr>
          <w:b/>
        </w:rPr>
        <w:t>“</w:t>
      </w:r>
      <w:r w:rsidR="00CB7965" w:rsidRPr="00A3749B">
        <w:rPr>
          <w:b/>
        </w:rPr>
        <w:t>Oakwood Park require a new roller coaster and virtual reality ride to be installed in the park, it has to be faster and scarier than all other rides, currently in operation. This has to be installed by October 2018.</w:t>
      </w:r>
      <w:r w:rsidRPr="00A3749B">
        <w:rPr>
          <w:b/>
        </w:rPr>
        <w:t>”</w:t>
      </w:r>
    </w:p>
    <w:p w:rsidR="000512FB" w:rsidRDefault="000512FB" w:rsidP="00A3749B">
      <w:pPr>
        <w:spacing w:after="0"/>
      </w:pPr>
    </w:p>
    <w:p w:rsidR="00692A2E" w:rsidRDefault="00692A2E" w:rsidP="00A3749B">
      <w:pPr>
        <w:spacing w:after="0"/>
      </w:pPr>
      <w:r>
        <w:t xml:space="preserve">Theme parks such as Oakwood Park are constantly refurbishing, maintaining, and updating their attractions in order to compete with their competition and draw in the business. In this case having a ride “faster and scarier than the rest”. Due to the constant work that is needed done and new projects a framework agreement could prove beneficial to the client. This allows an element of control by the client as to appointing contractors that </w:t>
      </w:r>
      <w:r w:rsidR="0022166B">
        <w:t xml:space="preserve">have the experience and could prompt the suppliers to give lower rated costs among their competition to remain on the framework. </w:t>
      </w:r>
    </w:p>
    <w:p w:rsidR="0022166B" w:rsidRDefault="0022166B" w:rsidP="00A3749B">
      <w:pPr>
        <w:spacing w:after="0"/>
      </w:pPr>
      <w:r>
        <w:t>This method does promote a competitive process much on a much lower scale which in turn can result in the client keeping with the same supplier for a number of jobs. Although not ideal for other businesses, the client could profit massively from the reduction of cost across many areas.</w:t>
      </w:r>
    </w:p>
    <w:p w:rsidR="00912D7B" w:rsidRDefault="00912D7B" w:rsidP="00A3749B">
      <w:pPr>
        <w:spacing w:after="0"/>
      </w:pPr>
    </w:p>
    <w:p w:rsidR="00A3749B" w:rsidRPr="00A3749B" w:rsidRDefault="00A3749B" w:rsidP="00A3749B">
      <w:pPr>
        <w:pStyle w:val="Heading2"/>
        <w:rPr>
          <w:u w:val="single"/>
        </w:rPr>
      </w:pPr>
      <w:bookmarkStart w:id="12" w:name="_Toc505633302"/>
      <w:r w:rsidRPr="00A3749B">
        <w:rPr>
          <w:u w:val="single"/>
        </w:rPr>
        <w:t>S10</w:t>
      </w:r>
      <w:bookmarkEnd w:id="12"/>
    </w:p>
    <w:p w:rsidR="00CB7965" w:rsidRDefault="00A3749B" w:rsidP="00A3749B">
      <w:pPr>
        <w:spacing w:after="0"/>
        <w:rPr>
          <w:b/>
        </w:rPr>
      </w:pPr>
      <w:r w:rsidRPr="00A3749B">
        <w:rPr>
          <w:b/>
        </w:rPr>
        <w:t>“Th</w:t>
      </w:r>
      <w:r w:rsidR="00CB7965" w:rsidRPr="00A3749B">
        <w:rPr>
          <w:b/>
        </w:rPr>
        <w:t xml:space="preserve">e City and County of Swansea wish to provide a new 300m2 science block for </w:t>
      </w:r>
      <w:proofErr w:type="spellStart"/>
      <w:r w:rsidR="00CB7965" w:rsidRPr="00A3749B">
        <w:rPr>
          <w:b/>
        </w:rPr>
        <w:t>Bishopston</w:t>
      </w:r>
      <w:proofErr w:type="spellEnd"/>
      <w:r w:rsidR="00CB7965" w:rsidRPr="00A3749B">
        <w:rPr>
          <w:b/>
        </w:rPr>
        <w:t xml:space="preserve"> Comprehensive School, including demolition of an existing science block (which includes asbestos in the flooring).</w:t>
      </w:r>
      <w:r w:rsidRPr="00A3749B">
        <w:rPr>
          <w:b/>
        </w:rPr>
        <w:t>”</w:t>
      </w:r>
    </w:p>
    <w:p w:rsidR="000976A2" w:rsidRPr="008373D5" w:rsidRDefault="000976A2" w:rsidP="00A3749B">
      <w:pPr>
        <w:spacing w:after="0"/>
      </w:pPr>
    </w:p>
    <w:p w:rsidR="000976A2" w:rsidRDefault="00C015D6" w:rsidP="00A3749B">
      <w:pPr>
        <w:spacing w:after="0"/>
      </w:pPr>
      <w:r w:rsidRPr="008373D5">
        <w:t>M</w:t>
      </w:r>
      <w:r w:rsidR="008373D5" w:rsidRPr="008373D5">
        <w:t>anagement</w:t>
      </w:r>
      <w:r>
        <w:t xml:space="preserve"> contracting</w:t>
      </w:r>
    </w:p>
    <w:p w:rsidR="00C015D6" w:rsidRPr="008373D5" w:rsidRDefault="008373D5" w:rsidP="00A3749B">
      <w:pPr>
        <w:spacing w:after="0"/>
      </w:pPr>
      <w:r>
        <w:t xml:space="preserve">The risk to cost exposure is very small and with the works of removing </w:t>
      </w:r>
      <w:r w:rsidR="00C015D6">
        <w:t>asbestos the work would cost more because of the danger and equipment needed therefore a low risk of this is ideal while tying in with the complexity of the build. A problem with this could be the contractor not putting his best suited/experienced workers on the contract. Because of the size and danger to the project</w:t>
      </w:r>
      <w:r w:rsidR="00C015D6" w:rsidRPr="00C015D6">
        <w:t xml:space="preserve"> </w:t>
      </w:r>
      <w:r w:rsidR="00C015D6">
        <w:t xml:space="preserve">the </w:t>
      </w:r>
      <w:r w:rsidR="00C015D6" w:rsidRPr="00C015D6">
        <w:t>contract may be worth their while</w:t>
      </w:r>
      <w:r w:rsidR="00C015D6">
        <w:t xml:space="preserve"> and this would incentive them to take on the work. Also under this method of contract management, the construction/contract management the relationships and communication would be exceptional because of the fall back if something did go wrong. The contract/construction manager will ensure good communication to align with their duties and ensure safety for all. This method of procurement is also one of the fastest to work with and most punctual due to the nature of the contract/construction manager. Due to the nature of the </w:t>
      </w:r>
      <w:r w:rsidR="009751C2">
        <w:t>build this will prove most effective.</w:t>
      </w:r>
    </w:p>
    <w:p w:rsidR="000976A2" w:rsidRDefault="000976A2" w:rsidP="00A3749B">
      <w:pPr>
        <w:spacing w:after="0"/>
        <w:rPr>
          <w:b/>
        </w:rPr>
      </w:pPr>
    </w:p>
    <w:p w:rsidR="000976A2" w:rsidRDefault="000976A2" w:rsidP="00A3749B">
      <w:pPr>
        <w:spacing w:after="0"/>
        <w:rPr>
          <w:b/>
        </w:rPr>
      </w:pPr>
    </w:p>
    <w:p w:rsidR="00FB2E07" w:rsidRDefault="00FB2E07" w:rsidP="00A3749B">
      <w:pPr>
        <w:spacing w:after="0"/>
        <w:rPr>
          <w:b/>
        </w:rPr>
      </w:pPr>
    </w:p>
    <w:p w:rsidR="00FB2E07" w:rsidRDefault="00FB2E07" w:rsidP="00A3749B">
      <w:pPr>
        <w:spacing w:after="0"/>
        <w:rPr>
          <w:b/>
        </w:rPr>
      </w:pPr>
    </w:p>
    <w:p w:rsidR="00FB2E07" w:rsidRDefault="00FB2E07" w:rsidP="00A3749B">
      <w:pPr>
        <w:spacing w:after="0"/>
        <w:rPr>
          <w:b/>
        </w:rPr>
      </w:pPr>
    </w:p>
    <w:p w:rsidR="00FB2E07" w:rsidRDefault="00FB2E07" w:rsidP="00A3749B">
      <w:pPr>
        <w:spacing w:after="0"/>
        <w:rPr>
          <w:b/>
        </w:rPr>
      </w:pPr>
    </w:p>
    <w:p w:rsidR="00FB2E07" w:rsidRDefault="00FB2E07" w:rsidP="00A3749B">
      <w:pPr>
        <w:spacing w:after="0"/>
        <w:rPr>
          <w:b/>
        </w:rPr>
      </w:pPr>
    </w:p>
    <w:sdt>
      <w:sdtPr>
        <w:id w:val="1351529688"/>
        <w:docPartObj>
          <w:docPartGallery w:val="Bibliographies"/>
          <w:docPartUnique/>
        </w:docPartObj>
      </w:sdtPr>
      <w:sdtEndPr>
        <w:rPr>
          <w:rFonts w:asciiTheme="minorHAnsi" w:eastAsiaTheme="minorHAnsi" w:hAnsiTheme="minorHAnsi" w:cstheme="minorBidi"/>
          <w:color w:val="auto"/>
          <w:sz w:val="22"/>
          <w:szCs w:val="22"/>
        </w:rPr>
      </w:sdtEndPr>
      <w:sdtContent>
        <w:p w:rsidR="007B5B20" w:rsidRDefault="007B5B20">
          <w:pPr>
            <w:pStyle w:val="Heading1"/>
          </w:pPr>
          <w:r>
            <w:t>Bibliography</w:t>
          </w:r>
        </w:p>
        <w:sdt>
          <w:sdtPr>
            <w:id w:val="111145805"/>
            <w:bibliography/>
          </w:sdtPr>
          <w:sdtContent>
            <w:p w:rsidR="007B5B20" w:rsidRDefault="007B5B20" w:rsidP="007B5B20">
              <w:pPr>
                <w:pStyle w:val="Bibliography"/>
                <w:rPr>
                  <w:noProof/>
                  <w:sz w:val="24"/>
                  <w:szCs w:val="24"/>
                </w:rPr>
              </w:pPr>
              <w:r>
                <w:fldChar w:fldCharType="begin"/>
              </w:r>
              <w:r>
                <w:instrText xml:space="preserve"> BIBLIOGRAPHY </w:instrText>
              </w:r>
              <w:r>
                <w:fldChar w:fldCharType="separate"/>
              </w:r>
              <w:r>
                <w:rPr>
                  <w:noProof/>
                </w:rPr>
                <w:t xml:space="preserve">CIOB, 2010. </w:t>
              </w:r>
              <w:r>
                <w:rPr>
                  <w:i/>
                  <w:iCs/>
                  <w:noProof/>
                </w:rPr>
                <w:t xml:space="preserve">The Chartered Institute of Building. </w:t>
              </w:r>
              <w:r>
                <w:rPr>
                  <w:noProof/>
                </w:rPr>
                <w:t xml:space="preserve">[Online] </w:t>
              </w:r>
              <w:r>
                <w:rPr>
                  <w:noProof/>
                </w:rPr>
                <w:br/>
                <w:t xml:space="preserve">Available at: </w:t>
              </w:r>
              <w:r>
                <w:rPr>
                  <w:noProof/>
                  <w:u w:val="single"/>
                </w:rPr>
                <w:t>https://www.ciob.org/sites/default/files/CIOB%20research%20-%20Procurement%20in%20the%20Construction%20Industry%202010_1.pdf</w:t>
              </w:r>
              <w:r>
                <w:rPr>
                  <w:noProof/>
                </w:rPr>
                <w:br/>
                <w:t>[Accessed 2018].</w:t>
              </w:r>
            </w:p>
            <w:p w:rsidR="007B5B20" w:rsidRDefault="007B5B20" w:rsidP="007B5B20">
              <w:pPr>
                <w:pStyle w:val="Bibliography"/>
                <w:rPr>
                  <w:noProof/>
                </w:rPr>
              </w:pPr>
              <w:r>
                <w:rPr>
                  <w:noProof/>
                </w:rPr>
                <w:t xml:space="preserve">Findorff, n/a. </w:t>
              </w:r>
              <w:r>
                <w:rPr>
                  <w:i/>
                  <w:iCs/>
                  <w:noProof/>
                </w:rPr>
                <w:t xml:space="preserve">PROJECT DELIVERY METHOD ANALYSI. </w:t>
              </w:r>
              <w:r>
                <w:rPr>
                  <w:noProof/>
                </w:rPr>
                <w:t xml:space="preserve">[Online] </w:t>
              </w:r>
              <w:r>
                <w:rPr>
                  <w:noProof/>
                </w:rPr>
                <w:br/>
                <w:t xml:space="preserve">Available at: </w:t>
              </w:r>
              <w:r>
                <w:rPr>
                  <w:noProof/>
                  <w:u w:val="single"/>
                </w:rPr>
                <w:t>https://findorff.com/assets/pdf/DeliveryMethods.pdf</w:t>
              </w:r>
              <w:r>
                <w:rPr>
                  <w:noProof/>
                </w:rPr>
                <w:br/>
                <w:t>[Accessed 2018].</w:t>
              </w:r>
            </w:p>
            <w:p w:rsidR="007B5B20" w:rsidRDefault="007B5B20" w:rsidP="007B5B20">
              <w:pPr>
                <w:pStyle w:val="Bibliography"/>
                <w:rPr>
                  <w:noProof/>
                </w:rPr>
              </w:pPr>
              <w:r>
                <w:rPr>
                  <w:noProof/>
                </w:rPr>
                <w:t xml:space="preserve">hugh clamp, s. c. s. l. a. k. u., 2015. </w:t>
              </w:r>
              <w:r>
                <w:rPr>
                  <w:i/>
                  <w:iCs/>
                  <w:noProof/>
                </w:rPr>
                <w:t xml:space="preserve">"which contract?". </w:t>
              </w:r>
              <w:r>
                <w:rPr>
                  <w:noProof/>
                </w:rPr>
                <w:t xml:space="preserve">[Online] </w:t>
              </w:r>
              <w:r>
                <w:rPr>
                  <w:noProof/>
                </w:rPr>
                <w:br/>
                <w:t xml:space="preserve">Available at: </w:t>
              </w:r>
              <w:r>
                <w:rPr>
                  <w:noProof/>
                  <w:u w:val="single"/>
                </w:rPr>
                <w:t>https://moodle.uwtsd.ac.uk/pluginfile.php/80381/mod_resource/content/1/Which%20contract.pdf</w:t>
              </w:r>
              <w:r>
                <w:rPr>
                  <w:noProof/>
                </w:rPr>
                <w:br/>
                <w:t>[Accessed 2018].</w:t>
              </w:r>
            </w:p>
            <w:p w:rsidR="007B5B20" w:rsidRDefault="007B5B20" w:rsidP="007B5B20">
              <w:pPr>
                <w:pStyle w:val="Bibliography"/>
                <w:rPr>
                  <w:noProof/>
                </w:rPr>
              </w:pPr>
              <w:r>
                <w:rPr>
                  <w:noProof/>
                </w:rPr>
                <w:t xml:space="preserve">Ltd., D. B., 2018. </w:t>
              </w:r>
              <w:r>
                <w:rPr>
                  <w:i/>
                  <w:iCs/>
                  <w:noProof/>
                </w:rPr>
                <w:t xml:space="preserve">Designing Buildings Wiki. </w:t>
              </w:r>
              <w:r>
                <w:rPr>
                  <w:noProof/>
                </w:rPr>
                <w:t xml:space="preserve">[Online] </w:t>
              </w:r>
              <w:r>
                <w:rPr>
                  <w:noProof/>
                </w:rPr>
                <w:br/>
                <w:t xml:space="preserve">Available at: </w:t>
              </w:r>
              <w:r>
                <w:rPr>
                  <w:noProof/>
                  <w:u w:val="single"/>
                </w:rPr>
                <w:t>https://www.designingbuildings.co.uk/wiki/Procurement_route</w:t>
              </w:r>
              <w:r>
                <w:rPr>
                  <w:noProof/>
                </w:rPr>
                <w:br/>
                <w:t>[Accessed 2018].</w:t>
              </w:r>
            </w:p>
            <w:p w:rsidR="007B5B20" w:rsidRDefault="007B5B20" w:rsidP="007B5B20">
              <w:pPr>
                <w:pStyle w:val="Bibliography"/>
                <w:rPr>
                  <w:noProof/>
                </w:rPr>
              </w:pPr>
              <w:r>
                <w:rPr>
                  <w:noProof/>
                </w:rPr>
                <w:t xml:space="preserve">Richards, L., 2018. </w:t>
              </w:r>
              <w:r>
                <w:rPr>
                  <w:i/>
                  <w:iCs/>
                  <w:noProof/>
                </w:rPr>
                <w:t xml:space="preserve">contractual relationships, </w:t>
              </w:r>
              <w:r>
                <w:rPr>
                  <w:noProof/>
                </w:rPr>
                <w:t>s.l.: s.n.</w:t>
              </w:r>
            </w:p>
            <w:p w:rsidR="007B5B20" w:rsidRDefault="007B5B20" w:rsidP="007B5B20">
              <w:pPr>
                <w:pStyle w:val="Bibliography"/>
                <w:rPr>
                  <w:noProof/>
                </w:rPr>
              </w:pPr>
              <w:r>
                <w:rPr>
                  <w:noProof/>
                </w:rPr>
                <w:t xml:space="preserve">Richards, L., 2018. </w:t>
              </w:r>
              <w:r>
                <w:rPr>
                  <w:i/>
                  <w:iCs/>
                  <w:noProof/>
                </w:rPr>
                <w:t xml:space="preserve">New contractual arrangements, </w:t>
              </w:r>
              <w:r>
                <w:rPr>
                  <w:noProof/>
                </w:rPr>
                <w:t>s.l.: s.n.</w:t>
              </w:r>
            </w:p>
            <w:p w:rsidR="007B5B20" w:rsidRDefault="007B5B20" w:rsidP="007B5B20">
              <w:pPr>
                <w:pStyle w:val="Bibliography"/>
                <w:rPr>
                  <w:noProof/>
                </w:rPr>
              </w:pPr>
              <w:r>
                <w:rPr>
                  <w:noProof/>
                </w:rPr>
                <w:t xml:space="preserve">Richards, L., 2018. </w:t>
              </w:r>
              <w:r>
                <w:rPr>
                  <w:i/>
                  <w:iCs/>
                  <w:noProof/>
                </w:rPr>
                <w:t xml:space="preserve">PFI &amp; PPP, </w:t>
              </w:r>
              <w:r>
                <w:rPr>
                  <w:noProof/>
                </w:rPr>
                <w:t>s.l.: s.n.</w:t>
              </w:r>
            </w:p>
            <w:p w:rsidR="007B5B20" w:rsidRDefault="007B5B20" w:rsidP="007B5B20">
              <w:pPr>
                <w:pStyle w:val="Bibliography"/>
                <w:rPr>
                  <w:noProof/>
                </w:rPr>
              </w:pPr>
              <w:r>
                <w:rPr>
                  <w:noProof/>
                </w:rPr>
                <w:t xml:space="preserve">richards, l., 2018. </w:t>
              </w:r>
              <w:r>
                <w:rPr>
                  <w:i/>
                  <w:iCs/>
                  <w:noProof/>
                </w:rPr>
                <w:t xml:space="preserve">procurement routes, </w:t>
              </w:r>
              <w:r>
                <w:rPr>
                  <w:noProof/>
                </w:rPr>
                <w:t>s.l.: s.n.</w:t>
              </w:r>
            </w:p>
            <w:p w:rsidR="007B5B20" w:rsidRDefault="007B5B20" w:rsidP="007B5B20">
              <w:pPr>
                <w:pStyle w:val="Bibliography"/>
                <w:rPr>
                  <w:noProof/>
                </w:rPr>
              </w:pPr>
              <w:r>
                <w:rPr>
                  <w:noProof/>
                </w:rPr>
                <w:t xml:space="preserve">Vancon, n.d. </w:t>
              </w:r>
              <w:r>
                <w:rPr>
                  <w:i/>
                  <w:iCs/>
                  <w:noProof/>
                </w:rPr>
                <w:t xml:space="preserve">Construction Delivery Methods Explained!. </w:t>
              </w:r>
              <w:r>
                <w:rPr>
                  <w:noProof/>
                </w:rPr>
                <w:t xml:space="preserve">[Online] </w:t>
              </w:r>
              <w:r>
                <w:rPr>
                  <w:noProof/>
                </w:rPr>
                <w:br/>
                <w:t xml:space="preserve">Available at: </w:t>
              </w:r>
              <w:r>
                <w:rPr>
                  <w:noProof/>
                  <w:u w:val="single"/>
                </w:rPr>
                <w:t>http://vancongc.com/news/construction-delivery-methods-explained/</w:t>
              </w:r>
              <w:r>
                <w:rPr>
                  <w:noProof/>
                </w:rPr>
                <w:br/>
                <w:t>[Accessed 2018].</w:t>
              </w:r>
            </w:p>
            <w:p w:rsidR="007B5B20" w:rsidRDefault="007B5B20" w:rsidP="007B5B20">
              <w:r>
                <w:rPr>
                  <w:b/>
                  <w:bCs/>
                  <w:noProof/>
                </w:rPr>
                <w:fldChar w:fldCharType="end"/>
              </w:r>
            </w:p>
          </w:sdtContent>
        </w:sdt>
      </w:sdtContent>
    </w:sdt>
    <w:p w:rsidR="008373D5" w:rsidRPr="000976A2" w:rsidRDefault="008373D5" w:rsidP="00A3749B">
      <w:pPr>
        <w:spacing w:after="0"/>
      </w:pPr>
    </w:p>
    <w:sectPr w:rsidR="008373D5" w:rsidRPr="000976A2" w:rsidSect="00912D7B">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1A72" w:rsidRDefault="00E71A72" w:rsidP="00912D7B">
      <w:pPr>
        <w:spacing w:after="0" w:line="240" w:lineRule="auto"/>
      </w:pPr>
      <w:r>
        <w:separator/>
      </w:r>
    </w:p>
  </w:endnote>
  <w:endnote w:type="continuationSeparator" w:id="0">
    <w:p w:rsidR="00E71A72" w:rsidRDefault="00E71A72" w:rsidP="00912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7532597"/>
      <w:docPartObj>
        <w:docPartGallery w:val="Page Numbers (Bottom of Page)"/>
        <w:docPartUnique/>
      </w:docPartObj>
    </w:sdtPr>
    <w:sdtEndPr>
      <w:rPr>
        <w:color w:val="7F7F7F" w:themeColor="background1" w:themeShade="7F"/>
        <w:spacing w:val="60"/>
      </w:rPr>
    </w:sdtEndPr>
    <w:sdtContent>
      <w:p w:rsidR="00912D7B" w:rsidRDefault="00912D7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B5B20" w:rsidRPr="007B5B20">
          <w:rPr>
            <w:b/>
            <w:bCs/>
            <w:noProof/>
          </w:rPr>
          <w:t>6</w:t>
        </w:r>
        <w:r>
          <w:rPr>
            <w:b/>
            <w:bCs/>
            <w:noProof/>
          </w:rPr>
          <w:fldChar w:fldCharType="end"/>
        </w:r>
        <w:r>
          <w:rPr>
            <w:b/>
            <w:bCs/>
          </w:rPr>
          <w:t xml:space="preserve"> | </w:t>
        </w:r>
        <w:r>
          <w:rPr>
            <w:color w:val="7F7F7F" w:themeColor="background1" w:themeShade="7F"/>
            <w:spacing w:val="60"/>
          </w:rPr>
          <w:t>Page</w:t>
        </w:r>
      </w:p>
    </w:sdtContent>
  </w:sdt>
  <w:p w:rsidR="00912D7B" w:rsidRDefault="00912D7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9150887"/>
      <w:docPartObj>
        <w:docPartGallery w:val="Page Numbers (Bottom of Page)"/>
        <w:docPartUnique/>
      </w:docPartObj>
    </w:sdtPr>
    <w:sdtEndPr>
      <w:rPr>
        <w:color w:val="7F7F7F" w:themeColor="background1" w:themeShade="7F"/>
        <w:spacing w:val="60"/>
      </w:rPr>
    </w:sdtEndPr>
    <w:sdtContent>
      <w:p w:rsidR="00912D7B" w:rsidRDefault="00912D7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B5B20" w:rsidRPr="007B5B20">
          <w:rPr>
            <w:b/>
            <w:bCs/>
            <w:noProof/>
          </w:rPr>
          <w:t>7</w:t>
        </w:r>
        <w:r>
          <w:rPr>
            <w:b/>
            <w:bCs/>
            <w:noProof/>
          </w:rPr>
          <w:fldChar w:fldCharType="end"/>
        </w:r>
        <w:r>
          <w:rPr>
            <w:b/>
            <w:bCs/>
          </w:rPr>
          <w:t xml:space="preserve"> | </w:t>
        </w:r>
        <w:r>
          <w:rPr>
            <w:color w:val="7F7F7F" w:themeColor="background1" w:themeShade="7F"/>
            <w:spacing w:val="60"/>
          </w:rPr>
          <w:t>Page</w:t>
        </w:r>
      </w:p>
    </w:sdtContent>
  </w:sdt>
  <w:p w:rsidR="00912D7B" w:rsidRDefault="00912D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1A72" w:rsidRDefault="00E71A72" w:rsidP="00912D7B">
      <w:pPr>
        <w:spacing w:after="0" w:line="240" w:lineRule="auto"/>
      </w:pPr>
      <w:r>
        <w:separator/>
      </w:r>
    </w:p>
  </w:footnote>
  <w:footnote w:type="continuationSeparator" w:id="0">
    <w:p w:rsidR="00E71A72" w:rsidRDefault="00E71A72" w:rsidP="00912D7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22773"/>
    <w:multiLevelType w:val="hybridMultilevel"/>
    <w:tmpl w:val="1DF00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C7D135F"/>
    <w:multiLevelType w:val="hybridMultilevel"/>
    <w:tmpl w:val="06FAE056"/>
    <w:lvl w:ilvl="0" w:tplc="E67A74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0A2"/>
    <w:rsid w:val="00005649"/>
    <w:rsid w:val="00036327"/>
    <w:rsid w:val="000512FB"/>
    <w:rsid w:val="0008077D"/>
    <w:rsid w:val="000976A2"/>
    <w:rsid w:val="000A1E3A"/>
    <w:rsid w:val="000C0602"/>
    <w:rsid w:val="000C5F1A"/>
    <w:rsid w:val="000D075E"/>
    <w:rsid w:val="000E3FB7"/>
    <w:rsid w:val="00136E86"/>
    <w:rsid w:val="00160692"/>
    <w:rsid w:val="00164548"/>
    <w:rsid w:val="001A75EF"/>
    <w:rsid w:val="001D7704"/>
    <w:rsid w:val="001E1D46"/>
    <w:rsid w:val="0022166B"/>
    <w:rsid w:val="0022203E"/>
    <w:rsid w:val="00236E0D"/>
    <w:rsid w:val="002928AC"/>
    <w:rsid w:val="002E7E64"/>
    <w:rsid w:val="00306891"/>
    <w:rsid w:val="003D4C58"/>
    <w:rsid w:val="003E09FC"/>
    <w:rsid w:val="004507F6"/>
    <w:rsid w:val="004609B9"/>
    <w:rsid w:val="004B5C99"/>
    <w:rsid w:val="004F6F5B"/>
    <w:rsid w:val="00517783"/>
    <w:rsid w:val="00535482"/>
    <w:rsid w:val="005B1EF7"/>
    <w:rsid w:val="005B2C14"/>
    <w:rsid w:val="005C1994"/>
    <w:rsid w:val="00632C1D"/>
    <w:rsid w:val="00692A2E"/>
    <w:rsid w:val="007358BA"/>
    <w:rsid w:val="00751712"/>
    <w:rsid w:val="00782452"/>
    <w:rsid w:val="00783C47"/>
    <w:rsid w:val="00784BF3"/>
    <w:rsid w:val="007860FA"/>
    <w:rsid w:val="0079516E"/>
    <w:rsid w:val="007B5B20"/>
    <w:rsid w:val="00817A7F"/>
    <w:rsid w:val="008373D5"/>
    <w:rsid w:val="00873F8E"/>
    <w:rsid w:val="008963A4"/>
    <w:rsid w:val="008D4494"/>
    <w:rsid w:val="00912D7B"/>
    <w:rsid w:val="00915D6F"/>
    <w:rsid w:val="00921081"/>
    <w:rsid w:val="0092528A"/>
    <w:rsid w:val="00933499"/>
    <w:rsid w:val="009751C2"/>
    <w:rsid w:val="00984DD9"/>
    <w:rsid w:val="00A32842"/>
    <w:rsid w:val="00A3749B"/>
    <w:rsid w:val="00A817CC"/>
    <w:rsid w:val="00AD13BA"/>
    <w:rsid w:val="00B26976"/>
    <w:rsid w:val="00B637D4"/>
    <w:rsid w:val="00B83588"/>
    <w:rsid w:val="00BB4FFA"/>
    <w:rsid w:val="00BC2B77"/>
    <w:rsid w:val="00BD39EA"/>
    <w:rsid w:val="00BF722C"/>
    <w:rsid w:val="00C015D6"/>
    <w:rsid w:val="00C018B5"/>
    <w:rsid w:val="00C700BB"/>
    <w:rsid w:val="00CB2A72"/>
    <w:rsid w:val="00CB7965"/>
    <w:rsid w:val="00CC4F2A"/>
    <w:rsid w:val="00D95D40"/>
    <w:rsid w:val="00E00801"/>
    <w:rsid w:val="00E00BB1"/>
    <w:rsid w:val="00E32D25"/>
    <w:rsid w:val="00E433BB"/>
    <w:rsid w:val="00E70FD3"/>
    <w:rsid w:val="00E71A72"/>
    <w:rsid w:val="00EA28C6"/>
    <w:rsid w:val="00EC3F69"/>
    <w:rsid w:val="00EE35EB"/>
    <w:rsid w:val="00F010CE"/>
    <w:rsid w:val="00F23633"/>
    <w:rsid w:val="00F26490"/>
    <w:rsid w:val="00FB2E07"/>
    <w:rsid w:val="00FB40A2"/>
    <w:rsid w:val="00FC1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7B5569-EE39-449F-BE9D-8079B55E9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74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749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58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58BA"/>
    <w:rPr>
      <w:rFonts w:eastAsiaTheme="minorEastAsia"/>
      <w:lang w:val="en-US"/>
    </w:rPr>
  </w:style>
  <w:style w:type="paragraph" w:styleId="ListParagraph">
    <w:name w:val="List Paragraph"/>
    <w:basedOn w:val="Normal"/>
    <w:uiPriority w:val="34"/>
    <w:qFormat/>
    <w:rsid w:val="007358BA"/>
    <w:pPr>
      <w:ind w:left="720"/>
      <w:contextualSpacing/>
    </w:pPr>
  </w:style>
  <w:style w:type="table" w:styleId="TableGrid">
    <w:name w:val="Table Grid"/>
    <w:basedOn w:val="TableNormal"/>
    <w:uiPriority w:val="39"/>
    <w:rsid w:val="000C0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3749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3749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0976A2"/>
    <w:rPr>
      <w:color w:val="0563C1" w:themeColor="hyperlink"/>
      <w:u w:val="single"/>
    </w:rPr>
  </w:style>
  <w:style w:type="character" w:styleId="FollowedHyperlink">
    <w:name w:val="FollowedHyperlink"/>
    <w:basedOn w:val="DefaultParagraphFont"/>
    <w:uiPriority w:val="99"/>
    <w:semiHidden/>
    <w:unhideWhenUsed/>
    <w:rsid w:val="00B637D4"/>
    <w:rPr>
      <w:color w:val="954F72" w:themeColor="followedHyperlink"/>
      <w:u w:val="single"/>
    </w:rPr>
  </w:style>
  <w:style w:type="paragraph" w:styleId="Header">
    <w:name w:val="header"/>
    <w:basedOn w:val="Normal"/>
    <w:link w:val="HeaderChar"/>
    <w:uiPriority w:val="99"/>
    <w:unhideWhenUsed/>
    <w:rsid w:val="00912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D7B"/>
  </w:style>
  <w:style w:type="paragraph" w:styleId="Footer">
    <w:name w:val="footer"/>
    <w:basedOn w:val="Normal"/>
    <w:link w:val="FooterChar"/>
    <w:uiPriority w:val="99"/>
    <w:unhideWhenUsed/>
    <w:rsid w:val="00912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D7B"/>
  </w:style>
  <w:style w:type="paragraph" w:styleId="TOCHeading">
    <w:name w:val="TOC Heading"/>
    <w:basedOn w:val="Heading1"/>
    <w:next w:val="Normal"/>
    <w:uiPriority w:val="39"/>
    <w:unhideWhenUsed/>
    <w:qFormat/>
    <w:rsid w:val="00005649"/>
    <w:pPr>
      <w:outlineLvl w:val="9"/>
    </w:pPr>
    <w:rPr>
      <w:lang w:val="en-US"/>
    </w:rPr>
  </w:style>
  <w:style w:type="paragraph" w:styleId="TOC1">
    <w:name w:val="toc 1"/>
    <w:basedOn w:val="Normal"/>
    <w:next w:val="Normal"/>
    <w:autoRedefine/>
    <w:uiPriority w:val="39"/>
    <w:unhideWhenUsed/>
    <w:rsid w:val="00005649"/>
    <w:pPr>
      <w:spacing w:after="100"/>
    </w:pPr>
  </w:style>
  <w:style w:type="paragraph" w:styleId="TOC2">
    <w:name w:val="toc 2"/>
    <w:basedOn w:val="Normal"/>
    <w:next w:val="Normal"/>
    <w:autoRedefine/>
    <w:uiPriority w:val="39"/>
    <w:unhideWhenUsed/>
    <w:rsid w:val="00005649"/>
    <w:pPr>
      <w:spacing w:after="100"/>
      <w:ind w:left="220"/>
    </w:pPr>
  </w:style>
  <w:style w:type="paragraph" w:styleId="TOC3">
    <w:name w:val="toc 3"/>
    <w:basedOn w:val="Normal"/>
    <w:next w:val="Normal"/>
    <w:autoRedefine/>
    <w:uiPriority w:val="39"/>
    <w:unhideWhenUsed/>
    <w:rsid w:val="0000564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7B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68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hug15</b:Tag>
    <b:SourceType>DocumentFromInternetSite</b:SourceType>
    <b:Guid>{2A4ED7BE-2697-4E8F-BA96-4BB38CF64E57}</b:Guid>
    <b:Title>"which contract?"</b:Title>
    <b:Year>2015</b:Year>
    <b:YearAccessed>2018</b:YearAccessed>
    <b:URL>https://moodle.uwtsd.ac.uk/pluginfile.php/80381/mod_resource/content/1/Which%20contract.pdf</b:URL>
    <b:Author>
      <b:Author>
        <b:NameList>
          <b:Person>
            <b:Last>hugh clamp</b:Last>
            <b:First>stanley</b:First>
            <b:Middle>cox, sarah lupton and koko udom</b:Middle>
          </b:Person>
        </b:NameList>
      </b:Author>
    </b:Author>
    <b:RefOrder>1</b:RefOrder>
  </b:Source>
  <b:Source>
    <b:Tag>lyn18</b:Tag>
    <b:SourceType>ElectronicSource</b:SourceType>
    <b:Guid>{F44888A9-809B-44B6-972E-80FAD2ACC439}</b:Guid>
    <b:Title>procurement routes</b:Title>
    <b:Year>2018</b:Year>
    <b:Author>
      <b:Author>
        <b:NameList>
          <b:Person>
            <b:Last>richards</b:Last>
            <b:First>lyndsey</b:First>
          </b:Person>
        </b:NameList>
      </b:Author>
    </b:Author>
    <b:RefOrder>2</b:RefOrder>
  </b:Source>
  <b:Source>
    <b:Tag>PFI</b:Tag>
    <b:SourceType>ElectronicSource</b:SourceType>
    <b:Guid>{88FE4EA9-07A8-4990-B4E8-560F703E3D36}</b:Guid>
    <b:Title>PFI &amp; PPP</b:Title>
    <b:Author>
      <b:Author>
        <b:NameList>
          <b:Person>
            <b:Last>Richards</b:Last>
            <b:First>Lyndsey</b:First>
          </b:Person>
        </b:NameList>
      </b:Author>
    </b:Author>
    <b:Year>2018</b:Year>
    <b:RefOrder>3</b:RefOrder>
  </b:Source>
  <b:Source>
    <b:Tag>Lyn18</b:Tag>
    <b:SourceType>ElectronicSource</b:SourceType>
    <b:Guid>{7782B6C4-689C-42BB-84C7-AF2EB8CACF3D}</b:Guid>
    <b:Author>
      <b:Author>
        <b:NameList>
          <b:Person>
            <b:Last>Richards</b:Last>
            <b:First>Lyndsey</b:First>
          </b:Person>
        </b:NameList>
      </b:Author>
    </b:Author>
    <b:Title>New contractual arrangements</b:Title>
    <b:Year>2018</b:Year>
    <b:RefOrder>4</b:RefOrder>
  </b:Source>
  <b:Source>
    <b:Tag>Lyn181</b:Tag>
    <b:SourceType>ElectronicSource</b:SourceType>
    <b:Guid>{834DF353-9A04-47F5-9643-F43C23B3169E}</b:Guid>
    <b:Author>
      <b:Author>
        <b:NameList>
          <b:Person>
            <b:Last>Richards</b:Last>
            <b:First>Lyndsey</b:First>
          </b:Person>
        </b:NameList>
      </b:Author>
    </b:Author>
    <b:Title>contractual relationships</b:Title>
    <b:Year>2018</b:Year>
    <b:RefOrder>5</b:RefOrder>
  </b:Source>
  <b:Source>
    <b:Tag>Des18</b:Tag>
    <b:SourceType>InternetSite</b:SourceType>
    <b:Guid>{F8B0A6A3-D54E-4813-BE3D-65742F273D5F}</b:Guid>
    <b:Title>Designing Buildings Wiki </b:Title>
    <b:Year>2018</b:Year>
    <b:Author>
      <b:Author>
        <b:NameList>
          <b:Person>
            <b:Last>Ltd.</b:Last>
            <b:First>Designing</b:First>
            <b:Middle>Buildings</b:Middle>
          </b:Person>
        </b:NameList>
      </b:Author>
    </b:Author>
    <b:YearAccessed>2018</b:YearAccessed>
    <b:URL>https://www.designingbuildings.co.uk/wiki/Procurement_route</b:URL>
    <b:RefOrder>6</b:RefOrder>
  </b:Source>
  <b:Source>
    <b:Tag>CIO10</b:Tag>
    <b:SourceType>DocumentFromInternetSite</b:SourceType>
    <b:Guid>{01248AE7-0E46-45EA-8629-F149E9488457}</b:Guid>
    <b:Title>The Chartered Institute of Building</b:Title>
    <b:Year>2010</b:Year>
    <b:YearAccessed>2018</b:YearAccessed>
    <b:URL>https://www.ciob.org/sites/default/files/CIOB%20research%20-%20Procurement%20in%20the%20Construction%20Industry%202010_1.pdf</b:URL>
    <b:Author>
      <b:Author>
        <b:NameList>
          <b:Person>
            <b:Last>CIOB</b:Last>
          </b:Person>
        </b:NameList>
      </b:Author>
    </b:Author>
    <b:RefOrder>7</b:RefOrder>
  </b:Source>
  <b:Source>
    <b:Tag>Finna</b:Tag>
    <b:SourceType>DocumentFromInternetSite</b:SourceType>
    <b:Guid>{2DE023A0-03D9-491D-AAC7-B2AD8E8BD92E}</b:Guid>
    <b:Author>
      <b:Author>
        <b:NameList>
          <b:Person>
            <b:Last>Findorff</b:Last>
          </b:Person>
        </b:NameList>
      </b:Author>
    </b:Author>
    <b:Title>PROJECT DELIVERY METHOD ANALYSI</b:Title>
    <b:Year>n/a</b:Year>
    <b:YearAccessed>2018</b:YearAccessed>
    <b:URL>https://findorff.com/assets/pdf/DeliveryMethods.pdf</b:URL>
    <b:RefOrder>8</b:RefOrder>
  </b:Source>
  <b:Source>
    <b:Tag>Van18</b:Tag>
    <b:SourceType>DocumentFromInternetSite</b:SourceType>
    <b:Guid>{DDD17015-8944-4A99-B5BE-ACC569CCF7F0}</b:Guid>
    <b:Author>
      <b:Author>
        <b:NameList>
          <b:Person>
            <b:Last>Vancon</b:Last>
          </b:Person>
        </b:NameList>
      </b:Author>
    </b:Author>
    <b:Title>Construction Delivery Methods Explained!</b:Title>
    <b:YearAccessed>2018</b:YearAccessed>
    <b:URL>http://vancongc.com/news/construction-delivery-methods-explained/</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DEF2A7-04AB-4115-9380-7D819E3F0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8</Pages>
  <Words>2395</Words>
  <Characters>13654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Chidgey - 150837</dc:creator>
  <cp:keywords/>
  <dc:description/>
  <cp:lastModifiedBy>Ioan Chidgey</cp:lastModifiedBy>
  <cp:revision>19</cp:revision>
  <dcterms:created xsi:type="dcterms:W3CDTF">2018-02-01T18:15:00Z</dcterms:created>
  <dcterms:modified xsi:type="dcterms:W3CDTF">2018-02-05T23:46:00Z</dcterms:modified>
</cp:coreProperties>
</file>