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F7A05" w:rsidR="006F7A05" w:rsidP="006F7A05" w:rsidRDefault="006F7A05" w14:paraId="05DD3952" w14:textId="6BC2AB6C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 xml:space="preserve"> Pre-Sentence Report (PSR) Template</w:t>
      </w:r>
    </w:p>
    <w:p w:rsidRPr="006F7A05" w:rsidR="006F7A05" w:rsidP="006F7A05" w:rsidRDefault="006F7A05" w14:paraId="1F4B97AF" w14:textId="2EBF004D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6EB28126">
          <v:rect id="_x0000_i1025" style="width:451.3pt;height:1.5pt;mso-position-horizontal:absolute;mso-position-horizontal-relative:text;mso-position-vertical:absolute;mso-position-vertical-relative:text" o:hr="t" o:hrstd="t" o:hrnoshade="t" o:hralign="center" fillcolor="#a0a0a0" stroked="f"/>
        </w:pict>
      </w:r>
    </w:p>
    <w:p w:rsidRPr="006F7A05" w:rsidR="006F7A05" w:rsidP="006F7A05" w:rsidRDefault="006F7A05" w14:paraId="4DCFF75F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1. Offender Details</w:t>
      </w:r>
    </w:p>
    <w:p w:rsidRPr="006F7A05" w:rsidR="006F7A05" w:rsidP="006F7A05" w:rsidRDefault="006F7A05" w14:paraId="3E51CF41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Name:</w:t>
      </w:r>
    </w:p>
    <w:p w:rsidRPr="006F7A05" w:rsidR="006F7A05" w:rsidP="006F7A05" w:rsidRDefault="006F7A05" w14:paraId="6388BEFD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Age:</w:t>
      </w:r>
    </w:p>
    <w:p w:rsidRPr="006F7A05" w:rsidR="006F7A05" w:rsidP="006F7A05" w:rsidRDefault="006F7A05" w14:paraId="1013C99A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Offence(s):</w:t>
      </w:r>
    </w:p>
    <w:p w:rsidRPr="006F7A05" w:rsidR="006F7A05" w:rsidP="006F7A05" w:rsidRDefault="006F7A05" w14:paraId="6229DCAE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Plea:</w:t>
      </w:r>
    </w:p>
    <w:p w:rsidRPr="006F7A05" w:rsidR="006F7A05" w:rsidP="006F7A05" w:rsidRDefault="006F7A05" w14:paraId="5ED58BF1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51117D53">
          <v:rect id="_x0000_i1026" style="width:0;height:1.5pt" o:hr="t" o:hrstd="t" o:hralign="center" fillcolor="#a0a0a0" stroked="f"/>
        </w:pict>
      </w:r>
    </w:p>
    <w:p w:rsidRPr="006F7A05" w:rsidR="006F7A05" w:rsidP="006F7A05" w:rsidRDefault="006F7A05" w14:paraId="416695DC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2. Offence Summary</w:t>
      </w:r>
    </w:p>
    <w:p w:rsidRPr="006F7A05" w:rsidR="006F7A05" w:rsidP="006F7A05" w:rsidRDefault="006F7A05" w14:paraId="574B40B7" w14:textId="13235C0F">
      <w:pPr>
        <w:ind w:left="720"/>
        <w:rPr>
          <w:rFonts w:asciiTheme="minorBidi" w:hAnsiTheme="minorBidi"/>
        </w:rPr>
      </w:pPr>
      <w:r>
        <w:rPr>
          <w:rFonts w:asciiTheme="minorBidi" w:hAnsiTheme="minorBidi"/>
        </w:rPr>
        <w:t>Include a b</w:t>
      </w:r>
      <w:r w:rsidRPr="006F7A05">
        <w:rPr>
          <w:rFonts w:asciiTheme="minorBidi" w:hAnsiTheme="minorBidi"/>
        </w:rPr>
        <w:t>rief description of what happened</w:t>
      </w:r>
      <w:r>
        <w:rPr>
          <w:rFonts w:asciiTheme="minorBidi" w:hAnsiTheme="minorBidi"/>
        </w:rPr>
        <w:t xml:space="preserve"> including a</w:t>
      </w:r>
      <w:r w:rsidRPr="006F7A05">
        <w:rPr>
          <w:rFonts w:asciiTheme="minorBidi" w:hAnsiTheme="minorBidi"/>
        </w:rPr>
        <w:t>ny aggravating or mitigating features</w:t>
      </w:r>
      <w:r>
        <w:rPr>
          <w:rFonts w:asciiTheme="minorBidi" w:hAnsiTheme="minorBidi"/>
        </w:rPr>
        <w:t xml:space="preserve">. </w:t>
      </w:r>
    </w:p>
    <w:p w:rsidRPr="006F7A05" w:rsidR="006F7A05" w:rsidP="006F7A05" w:rsidRDefault="006F7A05" w14:paraId="7CFE8950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2701AFFF">
          <v:rect id="_x0000_i1027" style="width:0;height:1.5pt" o:hr="t" o:hrstd="t" o:hralign="center" fillcolor="#a0a0a0" stroked="f"/>
        </w:pict>
      </w:r>
    </w:p>
    <w:p w:rsidRPr="006F7A05" w:rsidR="006F7A05" w:rsidP="006F7A05" w:rsidRDefault="006F7A05" w14:paraId="4BE6C44A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3. Personal Circumstances</w:t>
      </w:r>
    </w:p>
    <w:p w:rsidRPr="006F7A05" w:rsidR="006F7A05" w:rsidP="006F7A05" w:rsidRDefault="006F7A05" w14:paraId="6F051908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Family background</w:t>
      </w:r>
    </w:p>
    <w:p w:rsidRPr="006F7A05" w:rsidR="006F7A05" w:rsidP="006F7A05" w:rsidRDefault="006F7A05" w14:paraId="319E330E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Employment/education</w:t>
      </w:r>
    </w:p>
    <w:p w:rsidRPr="006F7A05" w:rsidR="006F7A05" w:rsidP="006F7A05" w:rsidRDefault="006F7A05" w14:paraId="1D197056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Financial situation</w:t>
      </w:r>
    </w:p>
    <w:p w:rsidRPr="006F7A05" w:rsidR="006F7A05" w:rsidP="006F7A05" w:rsidRDefault="006F7A05" w14:paraId="73F75B52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Health (physical and mental)</w:t>
      </w:r>
    </w:p>
    <w:p w:rsidRPr="006F7A05" w:rsidR="006F7A05" w:rsidP="006F7A05" w:rsidRDefault="006F7A05" w14:paraId="73774EF3" w14:textId="707B4FA7">
      <w:pPr>
        <w:ind w:firstLine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Any caring responsibilities</w:t>
      </w:r>
      <w:r w:rsidRPr="006F7A05">
        <w:rPr>
          <w:rFonts w:asciiTheme="minorBidi" w:hAnsiTheme="minorBidi"/>
        </w:rPr>
        <w:t>?</w:t>
      </w:r>
    </w:p>
    <w:p w:rsidRPr="006F7A05" w:rsidR="006F7A05" w:rsidP="006F7A05" w:rsidRDefault="006F7A05" w14:paraId="431CAB5A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06C9911F">
          <v:rect id="_x0000_i1028" style="width:0;height:1.5pt" o:hr="t" o:hrstd="t" o:hralign="center" fillcolor="#a0a0a0" stroked="f"/>
        </w:pict>
      </w:r>
    </w:p>
    <w:p w:rsidRPr="006F7A05" w:rsidR="006F7A05" w:rsidP="006F7A05" w:rsidRDefault="006F7A05" w14:paraId="3DE664E7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4. Assessment of Offending Behaviour</w:t>
      </w:r>
    </w:p>
    <w:p w:rsidRPr="006F7A05" w:rsidR="006F7A05" w:rsidP="006F7A05" w:rsidRDefault="006F7A05" w14:paraId="4AB9B727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Why did the offence occur?</w:t>
      </w:r>
    </w:p>
    <w:p w:rsidRPr="006F7A05" w:rsidR="006F7A05" w:rsidP="006F7A05" w:rsidRDefault="006F7A05" w14:paraId="51B426B6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Contributing factors (e.g., poverty, peer pressure, neurodiversity, substance use)</w:t>
      </w:r>
    </w:p>
    <w:p w:rsidRPr="006F7A05" w:rsidR="006F7A05" w:rsidP="006F7A05" w:rsidRDefault="006F7A05" w14:paraId="073E0244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Evidence of remorse or insight</w:t>
      </w:r>
    </w:p>
    <w:p w:rsidRPr="006F7A05" w:rsidR="006F7A05" w:rsidP="006F7A05" w:rsidRDefault="006F7A05" w14:paraId="70E99EA0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7DD110AC">
          <v:rect id="_x0000_i1029" style="width:0;height:1.5pt" o:hr="t" o:hrstd="t" o:hralign="center" fillcolor="#a0a0a0" stroked="f"/>
        </w:pict>
      </w:r>
    </w:p>
    <w:p w:rsidRPr="006F7A05" w:rsidR="006F7A05" w:rsidP="006F7A05" w:rsidRDefault="006F7A05" w14:paraId="4D775B9B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5. Risk Assessment</w:t>
      </w:r>
    </w:p>
    <w:p w:rsidRPr="006F7A05" w:rsidR="006F7A05" w:rsidP="006F7A05" w:rsidRDefault="006F7A05" w14:paraId="77023055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Risk of reoffending (low/medium/high + justification)</w:t>
      </w:r>
    </w:p>
    <w:p w:rsidRPr="006F7A05" w:rsidR="006F7A05" w:rsidP="006F7A05" w:rsidRDefault="006F7A05" w14:paraId="2A0523B8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Risk of harm to others</w:t>
      </w:r>
    </w:p>
    <w:p w:rsidRPr="006F7A05" w:rsidR="006F7A05" w:rsidP="006F7A05" w:rsidRDefault="006F7A05" w14:paraId="2238009E" w14:textId="7777777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Any safeguarding issues</w:t>
      </w:r>
    </w:p>
    <w:p w:rsidRPr="006F7A05" w:rsidR="006F7A05" w:rsidP="006F7A05" w:rsidRDefault="006F7A05" w14:paraId="597C7EC5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5879A273">
          <v:rect id="_x0000_i1030" style="width:0;height:1.5pt" o:hr="t" o:hrstd="t" o:hralign="center" fillcolor="#a0a0a0" stroked="f"/>
        </w:pict>
      </w:r>
    </w:p>
    <w:p w:rsidR="006F7A05" w:rsidP="006F7A05" w:rsidRDefault="006F7A05" w14:paraId="18182F73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lastRenderedPageBreak/>
        <w:t>6. Impact of Custody</w:t>
      </w:r>
    </w:p>
    <w:p w:rsidRPr="006F7A05" w:rsidR="006F7A05" w:rsidP="006F7A05" w:rsidRDefault="006F7A05" w14:paraId="39D218DF" w14:textId="74EC2C6A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ab/>
      </w:r>
      <w:r w:rsidRPr="006F7A05">
        <w:rPr>
          <w:rFonts w:asciiTheme="minorBidi" w:hAnsiTheme="minorBidi"/>
        </w:rPr>
        <w:t xml:space="preserve">How might prison impact the offender and others? </w:t>
      </w:r>
    </w:p>
    <w:p w:rsidRPr="006F7A05" w:rsidR="006F7A05" w:rsidP="006F7A05" w:rsidRDefault="006F7A05" w14:paraId="0FAC65A5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4D59FB4E">
          <v:rect id="_x0000_i1031" style="width:0;height:1.5pt" o:hr="t" o:hrstd="t" o:hralign="center" fillcolor="#a0a0a0" stroked="f"/>
        </w:pict>
      </w:r>
    </w:p>
    <w:p w:rsidRPr="006F7A05" w:rsidR="006F7A05" w:rsidP="006F7A05" w:rsidRDefault="006F7A05" w14:paraId="63C4144D" w14:textId="26373C88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 xml:space="preserve">7. Critical Criminological Insight </w:t>
      </w:r>
    </w:p>
    <w:p w:rsidRPr="006F7A05" w:rsidR="006F7A05" w:rsidP="006F7A05" w:rsidRDefault="006F7A05" w14:paraId="59B82077" w14:textId="0A04D27D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>Critically evaluate how the case reflects wider power structures/social inequalities</w:t>
      </w:r>
      <w:r>
        <w:rPr>
          <w:rFonts w:asciiTheme="minorBidi" w:hAnsiTheme="minorBidi"/>
        </w:rPr>
        <w:t xml:space="preserve"> by applying relevant criminological theory.</w:t>
      </w:r>
    </w:p>
    <w:p w:rsidRPr="006F7A05" w:rsidR="006F7A05" w:rsidP="006F7A05" w:rsidRDefault="006F7A05" w14:paraId="469C3D7A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100ABDE6">
          <v:rect id="_x0000_i1032" style="width:0;height:1.5pt" o:hr="t" o:hrstd="t" o:hralign="center" fillcolor="#a0a0a0" stroked="f"/>
        </w:pict>
      </w:r>
    </w:p>
    <w:p w:rsidRPr="006F7A05" w:rsidR="006F7A05" w:rsidP="006F7A05" w:rsidRDefault="006F7A05" w14:paraId="72EF3C3F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8. Sentencing Recommendation</w:t>
      </w:r>
    </w:p>
    <w:p w:rsidRPr="006F7A05" w:rsidR="006F7A05" w:rsidP="712117F7" w:rsidRDefault="006F7A05" w14:paraId="560D42EC" w14:textId="05D415BF">
      <w:pPr>
        <w:ind w:left="720"/>
        <w:rPr>
          <w:rFonts w:ascii="Arial" w:hAnsi="Arial" w:asciiTheme="minorBidi" w:hAnsiTheme="minorBidi"/>
        </w:rPr>
      </w:pPr>
      <w:r w:rsidRPr="712117F7" w:rsidR="7E1EEC43">
        <w:rPr>
          <w:rFonts w:ascii="Arial" w:hAnsi="Arial" w:asciiTheme="minorBidi" w:hAnsiTheme="minorBidi"/>
        </w:rPr>
        <w:t>Assess the case and make a sentencing recommendation. J</w:t>
      </w:r>
      <w:r w:rsidRPr="712117F7" w:rsidR="006F7A05">
        <w:rPr>
          <w:rFonts w:ascii="Arial" w:hAnsi="Arial" w:asciiTheme="minorBidi" w:hAnsiTheme="minorBidi"/>
        </w:rPr>
        <w:t>ustify</w:t>
      </w:r>
      <w:r w:rsidRPr="712117F7" w:rsidR="006F7A05">
        <w:rPr>
          <w:rFonts w:ascii="Arial" w:hAnsi="Arial" w:asciiTheme="minorBidi" w:hAnsiTheme="minorBidi"/>
        </w:rPr>
        <w:t xml:space="preserve"> your recommendation</w:t>
      </w:r>
      <w:r w:rsidRPr="712117F7" w:rsidR="006F7A05">
        <w:rPr>
          <w:rFonts w:ascii="Arial" w:hAnsi="Arial" w:asciiTheme="minorBidi" w:hAnsiTheme="minorBidi"/>
        </w:rPr>
        <w:t xml:space="preserve"> using evidence from the case and theory</w:t>
      </w:r>
      <w:r w:rsidRPr="712117F7" w:rsidR="2941CE24">
        <w:rPr>
          <w:rFonts w:ascii="Arial" w:hAnsi="Arial" w:asciiTheme="minorBidi" w:hAnsiTheme="minorBidi"/>
        </w:rPr>
        <w:t>.</w:t>
      </w:r>
    </w:p>
    <w:p w:rsidRPr="006F7A05" w:rsidR="006F7A05" w:rsidP="006F7A05" w:rsidRDefault="006F7A05" w14:paraId="55CD29A1" w14:textId="77777777">
      <w:pPr>
        <w:rPr>
          <w:rFonts w:asciiTheme="minorBidi" w:hAnsiTheme="minorBidi"/>
        </w:rPr>
      </w:pPr>
      <w:r w:rsidRPr="006F7A05">
        <w:rPr>
          <w:rFonts w:asciiTheme="minorBidi" w:hAnsiTheme="minorBidi"/>
        </w:rPr>
        <w:pict w14:anchorId="0723DCE0">
          <v:rect id="_x0000_i1033" style="width:0;height:1.5pt" o:hr="t" o:hrstd="t" o:hralign="center" fillcolor="#a0a0a0" stroked="f"/>
        </w:pict>
      </w:r>
    </w:p>
    <w:p w:rsidRPr="006F7A05" w:rsidR="006F7A05" w:rsidP="006F7A05" w:rsidRDefault="006F7A05" w14:paraId="3AC2F3C9" w14:textId="77777777">
      <w:pPr>
        <w:rPr>
          <w:rFonts w:asciiTheme="minorBidi" w:hAnsiTheme="minorBidi"/>
          <w:b/>
          <w:bCs/>
        </w:rPr>
      </w:pPr>
      <w:r w:rsidRPr="006F7A05">
        <w:rPr>
          <w:rFonts w:asciiTheme="minorBidi" w:hAnsiTheme="minorBidi"/>
          <w:b/>
          <w:bCs/>
        </w:rPr>
        <w:t>9. Alternative Sentencing Options</w:t>
      </w:r>
    </w:p>
    <w:p w:rsidRPr="006F7A05" w:rsidR="006F7A05" w:rsidP="006F7A05" w:rsidRDefault="006F7A05" w14:paraId="788ED34D" w14:textId="0329B6F7">
      <w:pPr>
        <w:ind w:left="720"/>
        <w:rPr>
          <w:rFonts w:asciiTheme="minorBidi" w:hAnsiTheme="minorBidi"/>
        </w:rPr>
      </w:pPr>
      <w:r w:rsidRPr="006F7A05">
        <w:rPr>
          <w:rFonts w:asciiTheme="minorBidi" w:hAnsiTheme="minorBidi"/>
        </w:rPr>
        <w:t xml:space="preserve">Provide specific, realistic alternatives </w:t>
      </w:r>
      <w:r>
        <w:rPr>
          <w:rFonts w:asciiTheme="minorBidi" w:hAnsiTheme="minorBidi"/>
        </w:rPr>
        <w:t xml:space="preserve">and justify how these would reduce reoffending. </w:t>
      </w:r>
    </w:p>
    <w:p w:rsidR="00850F90" w:rsidRDefault="00850F90" w14:paraId="4C5991D5" w14:textId="77777777"/>
    <w:sectPr w:rsidR="00850F90" w:rsidSect="006F7A0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D5DDE"/>
    <w:multiLevelType w:val="multilevel"/>
    <w:tmpl w:val="ADE8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C9A7567"/>
    <w:multiLevelType w:val="multilevel"/>
    <w:tmpl w:val="6C30C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F181473"/>
    <w:multiLevelType w:val="multilevel"/>
    <w:tmpl w:val="55D66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3791F30"/>
    <w:multiLevelType w:val="multilevel"/>
    <w:tmpl w:val="6500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36D1C2F"/>
    <w:multiLevelType w:val="multilevel"/>
    <w:tmpl w:val="E630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3F860A9"/>
    <w:multiLevelType w:val="multilevel"/>
    <w:tmpl w:val="227A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209063E"/>
    <w:multiLevelType w:val="multilevel"/>
    <w:tmpl w:val="757A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92C36B7"/>
    <w:multiLevelType w:val="multilevel"/>
    <w:tmpl w:val="7EDA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7EF72C82"/>
    <w:multiLevelType w:val="multilevel"/>
    <w:tmpl w:val="5D2A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68926654">
    <w:abstractNumId w:val="4"/>
  </w:num>
  <w:num w:numId="2" w16cid:durableId="2046522629">
    <w:abstractNumId w:val="1"/>
  </w:num>
  <w:num w:numId="3" w16cid:durableId="1770810185">
    <w:abstractNumId w:val="0"/>
  </w:num>
  <w:num w:numId="4" w16cid:durableId="1247686607">
    <w:abstractNumId w:val="2"/>
  </w:num>
  <w:num w:numId="5" w16cid:durableId="1532837284">
    <w:abstractNumId w:val="7"/>
  </w:num>
  <w:num w:numId="6" w16cid:durableId="1806044081">
    <w:abstractNumId w:val="8"/>
  </w:num>
  <w:num w:numId="7" w16cid:durableId="1539321680">
    <w:abstractNumId w:val="5"/>
  </w:num>
  <w:num w:numId="8" w16cid:durableId="345644811">
    <w:abstractNumId w:val="6"/>
  </w:num>
  <w:num w:numId="9" w16cid:durableId="1966039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05"/>
    <w:rsid w:val="00587DEE"/>
    <w:rsid w:val="006F7A05"/>
    <w:rsid w:val="0075184E"/>
    <w:rsid w:val="00850F90"/>
    <w:rsid w:val="00E343FD"/>
    <w:rsid w:val="2941CE24"/>
    <w:rsid w:val="712117F7"/>
    <w:rsid w:val="7E1EE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E5310"/>
  <w15:chartTrackingRefBased/>
  <w15:docId w15:val="{C0042BAE-4305-4FB9-85EE-B057F5FA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7A05"/>
  </w:style>
  <w:style w:type="paragraph" w:styleId="Heading1">
    <w:name w:val="heading 1"/>
    <w:basedOn w:val="Normal"/>
    <w:next w:val="Normal"/>
    <w:link w:val="Heading1Char"/>
    <w:uiPriority w:val="9"/>
    <w:qFormat/>
    <w:rsid w:val="006F7A0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7A0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7A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7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7A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7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7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7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7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F7A0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F7A0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F7A0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F7A0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F7A0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F7A0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F7A0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F7A0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F7A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7A0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F7A0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7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F7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7A0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F7A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7A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7A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7A0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F7A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7A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B7EA75DB-9B91-461A-9EC5-EFF562345F6D}"/>
</file>

<file path=customXml/itemProps2.xml><?xml version="1.0" encoding="utf-8"?>
<ds:datastoreItem xmlns:ds="http://schemas.openxmlformats.org/officeDocument/2006/customXml" ds:itemID="{7420BEC9-ABA4-4D1A-8B36-2AEF029990D6}"/>
</file>

<file path=customXml/itemProps3.xml><?xml version="1.0" encoding="utf-8"?>
<ds:datastoreItem xmlns:ds="http://schemas.openxmlformats.org/officeDocument/2006/customXml" ds:itemID="{D31F74BF-437F-47E9-8444-E953CF63BD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2026-06-19T15:12:00Z</dcterms:created>
  <dcterms:modified xsi:type="dcterms:W3CDTF">2026-09-04T09:40:50Z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